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FC0D7" w14:textId="77777777" w:rsidR="00952F7D" w:rsidRPr="008F6C7E" w:rsidRDefault="00DF198B" w:rsidP="00DF198B">
      <w:pPr>
        <w:pStyle w:val="GraphicAnchor"/>
        <w:rPr>
          <w:lang w:val="en-GB"/>
        </w:rPr>
      </w:pPr>
      <w:r w:rsidRPr="008F6C7E">
        <w:rPr>
          <w:noProof/>
          <w:lang w:val="en-GB" w:bidi="en-GB"/>
        </w:rPr>
        <w:drawing>
          <wp:anchor distT="0" distB="0" distL="114300" distR="114300" simplePos="0" relativeHeight="251658240" behindDoc="1" locked="0" layoutInCell="1" allowOverlap="1" wp14:anchorId="778541AD" wp14:editId="4E3570F3">
            <wp:simplePos x="0" y="0"/>
            <wp:positionH relativeFrom="margin">
              <wp:align>left</wp:align>
            </wp:positionH>
            <wp:positionV relativeFrom="margin">
              <wp:align>top</wp:align>
            </wp:positionV>
            <wp:extent cx="6858000" cy="9763125"/>
            <wp:effectExtent l="0" t="0" r="0" b="9525"/>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76312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8F6C7E" w14:paraId="3745C898" w14:textId="77777777" w:rsidTr="00185F4A">
        <w:trPr>
          <w:trHeight w:val="1083"/>
        </w:trPr>
        <w:tc>
          <w:tcPr>
            <w:tcW w:w="10790" w:type="dxa"/>
            <w:gridSpan w:val="9"/>
          </w:tcPr>
          <w:p w14:paraId="1A75E102" w14:textId="77777777" w:rsidR="00DF198B" w:rsidRPr="008F6C7E" w:rsidRDefault="00DF198B">
            <w:pPr>
              <w:rPr>
                <w:lang w:val="en-GB"/>
              </w:rPr>
            </w:pPr>
          </w:p>
        </w:tc>
      </w:tr>
      <w:tr w:rsidR="00DF198B" w:rsidRPr="008F6C7E" w14:paraId="5F63923D" w14:textId="77777777" w:rsidTr="00185F4A">
        <w:trPr>
          <w:trHeight w:val="1068"/>
        </w:trPr>
        <w:tc>
          <w:tcPr>
            <w:tcW w:w="1198" w:type="dxa"/>
            <w:gridSpan w:val="2"/>
            <w:tcBorders>
              <w:right w:val="single" w:sz="18" w:space="0" w:color="476166" w:themeColor="accent1"/>
            </w:tcBorders>
          </w:tcPr>
          <w:p w14:paraId="0B2D31E9" w14:textId="77777777" w:rsidR="00DF198B" w:rsidRPr="008F6C7E" w:rsidRDefault="00DF198B">
            <w:pPr>
              <w:rPr>
                <w:lang w:val="en-GB"/>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FE05E15" w14:textId="0A3BDF07" w:rsidR="00DF198B" w:rsidRPr="008F6C7E" w:rsidRDefault="007B550E" w:rsidP="00874FE7">
            <w:pPr>
              <w:pStyle w:val="Heading1"/>
              <w:rPr>
                <w:lang w:val="en-GB"/>
              </w:rPr>
            </w:pPr>
            <w:r>
              <w:rPr>
                <w:lang w:val="en-GB"/>
              </w:rPr>
              <w:t>The Social Dilemma</w:t>
            </w:r>
          </w:p>
        </w:tc>
        <w:tc>
          <w:tcPr>
            <w:tcW w:w="1199" w:type="dxa"/>
            <w:gridSpan w:val="2"/>
            <w:tcBorders>
              <w:left w:val="single" w:sz="18" w:space="0" w:color="476166" w:themeColor="accent1"/>
            </w:tcBorders>
          </w:tcPr>
          <w:p w14:paraId="3D862C70" w14:textId="77777777" w:rsidR="00DF198B" w:rsidRPr="008F6C7E" w:rsidRDefault="00DF198B">
            <w:pPr>
              <w:rPr>
                <w:lang w:val="en-GB"/>
              </w:rPr>
            </w:pPr>
          </w:p>
        </w:tc>
      </w:tr>
      <w:tr w:rsidR="00DF198B" w:rsidRPr="008F6C7E" w14:paraId="12C71367" w14:textId="77777777" w:rsidTr="00185F4A">
        <w:trPr>
          <w:trHeight w:val="1837"/>
        </w:trPr>
        <w:tc>
          <w:tcPr>
            <w:tcW w:w="1170" w:type="dxa"/>
          </w:tcPr>
          <w:p w14:paraId="09EE07EE" w14:textId="77777777" w:rsidR="00DF198B" w:rsidRPr="008F6C7E" w:rsidRDefault="00DF198B">
            <w:pPr>
              <w:rPr>
                <w:lang w:val="en-GB"/>
              </w:rPr>
            </w:pPr>
          </w:p>
        </w:tc>
        <w:tc>
          <w:tcPr>
            <w:tcW w:w="8460" w:type="dxa"/>
            <w:gridSpan w:val="7"/>
          </w:tcPr>
          <w:p w14:paraId="0BB2D9CE" w14:textId="77777777" w:rsidR="00DF198B" w:rsidRPr="008F6C7E" w:rsidRDefault="00DF198B">
            <w:pPr>
              <w:rPr>
                <w:lang w:val="en-GB"/>
              </w:rPr>
            </w:pPr>
          </w:p>
        </w:tc>
        <w:tc>
          <w:tcPr>
            <w:tcW w:w="1160" w:type="dxa"/>
          </w:tcPr>
          <w:p w14:paraId="675A6AFB" w14:textId="77777777" w:rsidR="00DF198B" w:rsidRPr="008F6C7E" w:rsidRDefault="00DF198B">
            <w:pPr>
              <w:rPr>
                <w:lang w:val="en-GB"/>
              </w:rPr>
            </w:pPr>
          </w:p>
        </w:tc>
      </w:tr>
      <w:tr w:rsidR="00DF198B" w:rsidRPr="008F6C7E" w14:paraId="53E2085A" w14:textId="77777777" w:rsidTr="00185F4A">
        <w:trPr>
          <w:trHeight w:val="929"/>
        </w:trPr>
        <w:tc>
          <w:tcPr>
            <w:tcW w:w="2397" w:type="dxa"/>
            <w:gridSpan w:val="4"/>
          </w:tcPr>
          <w:p w14:paraId="7A3FFF53" w14:textId="77777777" w:rsidR="00DF198B" w:rsidRPr="008F6C7E" w:rsidRDefault="00DF198B">
            <w:pPr>
              <w:rPr>
                <w:lang w:val="en-GB"/>
              </w:rPr>
            </w:pPr>
          </w:p>
        </w:tc>
        <w:tc>
          <w:tcPr>
            <w:tcW w:w="5995" w:type="dxa"/>
            <w:shd w:val="clear" w:color="auto" w:fill="FFFFFF" w:themeFill="background1"/>
          </w:tcPr>
          <w:p w14:paraId="04331A1A" w14:textId="77777777" w:rsidR="00DF198B" w:rsidRPr="008F6C7E" w:rsidRDefault="00DF198B" w:rsidP="00DF198B">
            <w:pPr>
              <w:jc w:val="center"/>
              <w:rPr>
                <w:rFonts w:ascii="Georgia" w:hAnsi="Georgia"/>
                <w:sz w:val="48"/>
                <w:szCs w:val="48"/>
                <w:lang w:val="en-GB"/>
              </w:rPr>
            </w:pPr>
          </w:p>
        </w:tc>
        <w:tc>
          <w:tcPr>
            <w:tcW w:w="2398" w:type="dxa"/>
            <w:gridSpan w:val="4"/>
          </w:tcPr>
          <w:p w14:paraId="377D102B" w14:textId="77777777" w:rsidR="00DF198B" w:rsidRPr="008F6C7E" w:rsidRDefault="00DF198B">
            <w:pPr>
              <w:rPr>
                <w:lang w:val="en-GB"/>
              </w:rPr>
            </w:pPr>
          </w:p>
        </w:tc>
      </w:tr>
      <w:tr w:rsidR="00DF198B" w:rsidRPr="008F6C7E" w14:paraId="3482ACF1" w14:textId="77777777" w:rsidTr="00185F4A">
        <w:trPr>
          <w:trHeight w:val="1460"/>
        </w:trPr>
        <w:tc>
          <w:tcPr>
            <w:tcW w:w="2397" w:type="dxa"/>
            <w:gridSpan w:val="4"/>
          </w:tcPr>
          <w:p w14:paraId="21675085" w14:textId="77777777" w:rsidR="00DF198B" w:rsidRPr="008F6C7E" w:rsidRDefault="00DF198B">
            <w:pPr>
              <w:rPr>
                <w:lang w:val="en-GB"/>
              </w:rPr>
            </w:pPr>
          </w:p>
        </w:tc>
        <w:tc>
          <w:tcPr>
            <w:tcW w:w="5995" w:type="dxa"/>
            <w:shd w:val="clear" w:color="auto" w:fill="FFFFFF" w:themeFill="background1"/>
          </w:tcPr>
          <w:p w14:paraId="3987332A" w14:textId="77777777" w:rsidR="00DF198B" w:rsidRDefault="007B550E" w:rsidP="00874FE7">
            <w:pPr>
              <w:pStyle w:val="Heading2"/>
              <w:rPr>
                <w:lang w:val="en-GB"/>
              </w:rPr>
            </w:pPr>
            <w:r>
              <w:rPr>
                <w:lang w:val="en-GB"/>
              </w:rPr>
              <w:t>Sterre Walta</w:t>
            </w:r>
          </w:p>
          <w:p w14:paraId="51092FFC" w14:textId="77777777" w:rsidR="007B550E" w:rsidRDefault="007B550E" w:rsidP="007B550E">
            <w:pPr>
              <w:rPr>
                <w:lang w:val="en-GB"/>
              </w:rPr>
            </w:pPr>
          </w:p>
          <w:p w14:paraId="7C954B04" w14:textId="77777777" w:rsidR="007B550E" w:rsidRDefault="007B550E" w:rsidP="007B550E">
            <w:pPr>
              <w:rPr>
                <w:lang w:val="en-GB"/>
              </w:rPr>
            </w:pPr>
          </w:p>
          <w:p w14:paraId="71F91BA3" w14:textId="77777777" w:rsidR="007B550E" w:rsidRDefault="007B550E" w:rsidP="007B550E">
            <w:pPr>
              <w:rPr>
                <w:lang w:val="en-GB"/>
              </w:rPr>
            </w:pPr>
          </w:p>
          <w:p w14:paraId="0C88F350" w14:textId="77777777" w:rsidR="007B550E" w:rsidRDefault="007B550E" w:rsidP="007B550E">
            <w:pPr>
              <w:rPr>
                <w:lang w:val="en-GB"/>
              </w:rPr>
            </w:pPr>
          </w:p>
          <w:p w14:paraId="1388C068" w14:textId="7CEB076B" w:rsidR="007B550E" w:rsidRPr="007B550E" w:rsidRDefault="007B550E" w:rsidP="007B550E">
            <w:pPr>
              <w:rPr>
                <w:lang w:val="en-GB"/>
              </w:rPr>
            </w:pPr>
          </w:p>
        </w:tc>
        <w:tc>
          <w:tcPr>
            <w:tcW w:w="2398" w:type="dxa"/>
            <w:gridSpan w:val="4"/>
          </w:tcPr>
          <w:p w14:paraId="004A1134" w14:textId="77777777" w:rsidR="00DF198B" w:rsidRPr="008F6C7E" w:rsidRDefault="00DF198B">
            <w:pPr>
              <w:rPr>
                <w:lang w:val="en-GB"/>
              </w:rPr>
            </w:pPr>
          </w:p>
        </w:tc>
      </w:tr>
      <w:tr w:rsidR="00DF198B" w:rsidRPr="008F6C7E" w14:paraId="760228A9" w14:textId="77777777" w:rsidTr="00CD7613">
        <w:trPr>
          <w:trHeight w:val="8172"/>
        </w:trPr>
        <w:tc>
          <w:tcPr>
            <w:tcW w:w="2397" w:type="dxa"/>
            <w:gridSpan w:val="4"/>
            <w:vAlign w:val="bottom"/>
          </w:tcPr>
          <w:p w14:paraId="1431641C" w14:textId="77777777" w:rsidR="00DF198B" w:rsidRPr="008F6C7E" w:rsidRDefault="00DF198B" w:rsidP="00DF198B">
            <w:pPr>
              <w:jc w:val="center"/>
              <w:rPr>
                <w:lang w:val="en-GB"/>
              </w:rPr>
            </w:pPr>
          </w:p>
        </w:tc>
        <w:tc>
          <w:tcPr>
            <w:tcW w:w="5995" w:type="dxa"/>
            <w:tcBorders>
              <w:bottom w:val="single" w:sz="18" w:space="0" w:color="476166" w:themeColor="accent1"/>
            </w:tcBorders>
            <w:shd w:val="clear" w:color="auto" w:fill="FFFFFF" w:themeFill="background1"/>
            <w:vAlign w:val="bottom"/>
          </w:tcPr>
          <w:p w14:paraId="44BB8822" w14:textId="77777777" w:rsidR="007B550E" w:rsidRDefault="007B550E" w:rsidP="00874FE7">
            <w:pPr>
              <w:pStyle w:val="Heading3"/>
              <w:rPr>
                <w:lang w:val="en-GB"/>
              </w:rPr>
            </w:pPr>
            <w:r>
              <w:rPr>
                <w:noProof/>
                <w:lang w:val="en-GB"/>
              </w:rPr>
              <w:drawing>
                <wp:anchor distT="0" distB="0" distL="114300" distR="114300" simplePos="0" relativeHeight="251663360" behindDoc="0" locked="0" layoutInCell="1" allowOverlap="1" wp14:anchorId="4C483B27" wp14:editId="502DF177">
                  <wp:simplePos x="0" y="0"/>
                  <wp:positionH relativeFrom="column">
                    <wp:posOffset>728980</wp:posOffset>
                  </wp:positionH>
                  <wp:positionV relativeFrom="paragraph">
                    <wp:posOffset>-3176270</wp:posOffset>
                  </wp:positionV>
                  <wp:extent cx="2336165" cy="3274695"/>
                  <wp:effectExtent l="0" t="0" r="698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6165" cy="3274695"/>
                          </a:xfrm>
                          <a:prstGeom prst="rect">
                            <a:avLst/>
                          </a:prstGeom>
                        </pic:spPr>
                      </pic:pic>
                    </a:graphicData>
                  </a:graphic>
                  <wp14:sizeRelH relativeFrom="margin">
                    <wp14:pctWidth>0</wp14:pctWidth>
                  </wp14:sizeRelH>
                  <wp14:sizeRelV relativeFrom="margin">
                    <wp14:pctHeight>0</wp14:pctHeight>
                  </wp14:sizeRelV>
                </wp:anchor>
              </w:drawing>
            </w:r>
          </w:p>
          <w:p w14:paraId="45DA3DC5" w14:textId="7CEB9E50" w:rsidR="00DF198B" w:rsidRPr="008F6C7E" w:rsidRDefault="007B550E" w:rsidP="00874FE7">
            <w:pPr>
              <w:pStyle w:val="Heading3"/>
              <w:rPr>
                <w:lang w:val="en-GB"/>
              </w:rPr>
            </w:pPr>
            <w:r>
              <w:rPr>
                <w:lang w:val="en-GB"/>
              </w:rPr>
              <w:t>20/03/23</w:t>
            </w:r>
          </w:p>
          <w:p w14:paraId="60807FDD" w14:textId="77777777" w:rsidR="00874FE7" w:rsidRPr="008F6C7E" w:rsidRDefault="00000000" w:rsidP="00874FE7">
            <w:pPr>
              <w:pStyle w:val="Heading3"/>
              <w:rPr>
                <w:lang w:val="en-GB"/>
              </w:rPr>
            </w:pPr>
            <w:sdt>
              <w:sdtPr>
                <w:rPr>
                  <w:lang w:val="en-GB"/>
                </w:rPr>
                <w:id w:val="-1516760087"/>
                <w:placeholder>
                  <w:docPart w:val="7CFF262AF6494298B3C60871E0ED4875"/>
                </w:placeholder>
                <w:temporary/>
                <w:showingPlcHdr/>
                <w15:appearance w15:val="hidden"/>
              </w:sdtPr>
              <w:sdtContent>
                <w:r w:rsidR="00874FE7" w:rsidRPr="008F6C7E">
                  <w:rPr>
                    <w:lang w:val="en-GB" w:bidi="en-GB"/>
                  </w:rPr>
                  <w:t>—</w:t>
                </w:r>
              </w:sdtContent>
            </w:sdt>
          </w:p>
          <w:p w14:paraId="3CB61E32" w14:textId="785A0D83" w:rsidR="00DF198B" w:rsidRPr="008F6C7E" w:rsidRDefault="005459F9" w:rsidP="00874FE7">
            <w:pPr>
              <w:pStyle w:val="Heading3"/>
              <w:rPr>
                <w:lang w:val="en-GB"/>
              </w:rPr>
            </w:pPr>
            <w:r>
              <w:rPr>
                <w:lang w:val="en-GB"/>
              </w:rPr>
              <w:t>Breda University of Applied Sciences</w:t>
            </w:r>
          </w:p>
          <w:p w14:paraId="31B146FF" w14:textId="77777777" w:rsidR="00DF198B" w:rsidRPr="008F6C7E" w:rsidRDefault="00000000" w:rsidP="00874FE7">
            <w:pPr>
              <w:pStyle w:val="Heading3"/>
              <w:rPr>
                <w:lang w:val="en-GB"/>
              </w:rPr>
            </w:pPr>
            <w:sdt>
              <w:sdtPr>
                <w:rPr>
                  <w:lang w:val="en-GB"/>
                </w:rPr>
                <w:id w:val="1492440299"/>
                <w:placeholder>
                  <w:docPart w:val="DE3B568CC1894A9BA7CFB7212945AADC"/>
                </w:placeholder>
                <w:temporary/>
                <w:showingPlcHdr/>
                <w15:appearance w15:val="hidden"/>
              </w:sdtPr>
              <w:sdtContent>
                <w:r w:rsidR="00874FE7" w:rsidRPr="008F6C7E">
                  <w:rPr>
                    <w:lang w:val="en-GB" w:bidi="en-GB"/>
                  </w:rPr>
                  <w:t>—</w:t>
                </w:r>
              </w:sdtContent>
            </w:sdt>
          </w:p>
          <w:p w14:paraId="78FD6E83" w14:textId="042BC1F4" w:rsidR="00DF198B" w:rsidRPr="008F6C7E" w:rsidRDefault="005459F9" w:rsidP="00874FE7">
            <w:pPr>
              <w:pStyle w:val="Heading3"/>
              <w:rPr>
                <w:lang w:val="en-GB"/>
              </w:rPr>
            </w:pPr>
            <w:r>
              <w:rPr>
                <w:lang w:val="en-GB"/>
              </w:rPr>
              <w:t>Data Science &amp; Artificial Intelligence</w:t>
            </w:r>
          </w:p>
          <w:p w14:paraId="2D859B8A" w14:textId="01D9AD77" w:rsidR="00DF198B" w:rsidRPr="008F6C7E" w:rsidRDefault="00DF198B" w:rsidP="00DF198B">
            <w:pPr>
              <w:rPr>
                <w:lang w:val="en-GB"/>
              </w:rPr>
            </w:pPr>
          </w:p>
        </w:tc>
        <w:tc>
          <w:tcPr>
            <w:tcW w:w="2398" w:type="dxa"/>
            <w:gridSpan w:val="4"/>
            <w:vAlign w:val="bottom"/>
          </w:tcPr>
          <w:p w14:paraId="79ACD206" w14:textId="77777777" w:rsidR="00DF198B" w:rsidRPr="008F6C7E" w:rsidRDefault="00DF198B" w:rsidP="00DF198B">
            <w:pPr>
              <w:jc w:val="center"/>
              <w:rPr>
                <w:lang w:val="en-GB"/>
              </w:rPr>
            </w:pPr>
          </w:p>
        </w:tc>
      </w:tr>
      <w:tr w:rsidR="00DF198B" w:rsidRPr="008F6C7E" w14:paraId="0A64FF98" w14:textId="77777777" w:rsidTr="00185F4A">
        <w:tc>
          <w:tcPr>
            <w:tcW w:w="2340" w:type="dxa"/>
            <w:gridSpan w:val="3"/>
          </w:tcPr>
          <w:p w14:paraId="4BDEDE98" w14:textId="77777777" w:rsidR="00DF198B" w:rsidRPr="008F6C7E" w:rsidRDefault="00DF198B">
            <w:pPr>
              <w:rPr>
                <w:lang w:val="en-GB"/>
              </w:rPr>
            </w:pPr>
          </w:p>
        </w:tc>
        <w:tc>
          <w:tcPr>
            <w:tcW w:w="6120" w:type="dxa"/>
            <w:gridSpan w:val="3"/>
          </w:tcPr>
          <w:p w14:paraId="400E4928" w14:textId="77777777" w:rsidR="00DF198B" w:rsidRPr="008F6C7E" w:rsidRDefault="00DF198B">
            <w:pPr>
              <w:rPr>
                <w:lang w:val="en-GB"/>
              </w:rPr>
            </w:pPr>
          </w:p>
        </w:tc>
        <w:tc>
          <w:tcPr>
            <w:tcW w:w="2330" w:type="dxa"/>
            <w:gridSpan w:val="3"/>
          </w:tcPr>
          <w:p w14:paraId="7F19587F" w14:textId="77777777" w:rsidR="00DF198B" w:rsidRPr="008F6C7E" w:rsidRDefault="00DF198B">
            <w:pPr>
              <w:rPr>
                <w:lang w:val="en-GB"/>
              </w:rPr>
            </w:pPr>
          </w:p>
        </w:tc>
      </w:tr>
    </w:tbl>
    <w:p w14:paraId="5FAE1CA5" w14:textId="090D5A4E" w:rsidR="00DF198B" w:rsidRPr="008F6C7E" w:rsidRDefault="00DF198B">
      <w:pPr>
        <w:rPr>
          <w:lang w:val="en-GB"/>
        </w:rPr>
      </w:pPr>
    </w:p>
    <w:p w14:paraId="358DC926" w14:textId="5EB241F3" w:rsidR="00DF198B" w:rsidRPr="008F6C7E" w:rsidRDefault="00CD7613" w:rsidP="002D2200">
      <w:pPr>
        <w:pStyle w:val="GraphicAnchor"/>
        <w:rPr>
          <w:lang w:val="en-GB"/>
        </w:rPr>
      </w:pPr>
      <w:r w:rsidRPr="008F6C7E">
        <w:rPr>
          <w:noProof/>
          <w:lang w:val="en-GB" w:bidi="en-GB"/>
        </w:rPr>
        <w:drawing>
          <wp:anchor distT="0" distB="0" distL="114300" distR="114300" simplePos="0" relativeHeight="251660288" behindDoc="1" locked="0" layoutInCell="1" allowOverlap="1" wp14:anchorId="44ED2214" wp14:editId="77990335">
            <wp:simplePos x="0" y="0"/>
            <wp:positionH relativeFrom="margin">
              <wp:align>left</wp:align>
            </wp:positionH>
            <wp:positionV relativeFrom="margin">
              <wp:align>top</wp:align>
            </wp:positionV>
            <wp:extent cx="6858000" cy="97536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7536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542"/>
        <w:gridCol w:w="540"/>
        <w:gridCol w:w="1076"/>
        <w:gridCol w:w="2158"/>
        <w:gridCol w:w="1087"/>
        <w:gridCol w:w="540"/>
        <w:gridCol w:w="540"/>
        <w:gridCol w:w="2158"/>
      </w:tblGrid>
      <w:tr w:rsidR="002D2200" w:rsidRPr="008F6C7E" w14:paraId="2E871616" w14:textId="77777777" w:rsidTr="00185F4A">
        <w:trPr>
          <w:trHeight w:val="1152"/>
        </w:trPr>
        <w:tc>
          <w:tcPr>
            <w:tcW w:w="2158" w:type="dxa"/>
          </w:tcPr>
          <w:p w14:paraId="1B6A7D2A" w14:textId="77777777" w:rsidR="002D2200" w:rsidRPr="008F6C7E" w:rsidRDefault="002D2200">
            <w:pPr>
              <w:rPr>
                <w:lang w:val="en-GB"/>
              </w:rPr>
            </w:pPr>
          </w:p>
        </w:tc>
        <w:tc>
          <w:tcPr>
            <w:tcW w:w="2158" w:type="dxa"/>
            <w:gridSpan w:val="3"/>
            <w:tcBorders>
              <w:bottom w:val="single" w:sz="18" w:space="0" w:color="476166" w:themeColor="accent1"/>
            </w:tcBorders>
          </w:tcPr>
          <w:p w14:paraId="5F507D3D" w14:textId="77777777" w:rsidR="002D2200" w:rsidRPr="008F6C7E" w:rsidRDefault="002D2200">
            <w:pPr>
              <w:rPr>
                <w:lang w:val="en-GB"/>
              </w:rPr>
            </w:pPr>
          </w:p>
        </w:tc>
        <w:tc>
          <w:tcPr>
            <w:tcW w:w="2158" w:type="dxa"/>
            <w:tcBorders>
              <w:bottom w:val="single" w:sz="18" w:space="0" w:color="476166" w:themeColor="accent1"/>
            </w:tcBorders>
          </w:tcPr>
          <w:p w14:paraId="2DE163DB" w14:textId="77777777" w:rsidR="002D2200" w:rsidRPr="008F6C7E" w:rsidRDefault="002D2200">
            <w:pPr>
              <w:rPr>
                <w:lang w:val="en-GB"/>
              </w:rPr>
            </w:pPr>
          </w:p>
        </w:tc>
        <w:tc>
          <w:tcPr>
            <w:tcW w:w="2167" w:type="dxa"/>
            <w:gridSpan w:val="3"/>
            <w:tcBorders>
              <w:bottom w:val="single" w:sz="18" w:space="0" w:color="476166" w:themeColor="accent1"/>
            </w:tcBorders>
          </w:tcPr>
          <w:p w14:paraId="3AC0821B" w14:textId="77777777" w:rsidR="002D2200" w:rsidRPr="008F6C7E" w:rsidRDefault="002D2200">
            <w:pPr>
              <w:rPr>
                <w:lang w:val="en-GB"/>
              </w:rPr>
            </w:pPr>
          </w:p>
        </w:tc>
        <w:tc>
          <w:tcPr>
            <w:tcW w:w="2158" w:type="dxa"/>
          </w:tcPr>
          <w:p w14:paraId="064C0C78" w14:textId="77777777" w:rsidR="002D2200" w:rsidRPr="008F6C7E" w:rsidRDefault="002D2200">
            <w:pPr>
              <w:rPr>
                <w:lang w:val="en-GB"/>
              </w:rPr>
            </w:pPr>
          </w:p>
        </w:tc>
      </w:tr>
      <w:tr w:rsidR="002D2200" w:rsidRPr="008F6C7E" w14:paraId="5BA441B6" w14:textId="77777777" w:rsidTr="00185F4A">
        <w:trPr>
          <w:trHeight w:val="664"/>
        </w:trPr>
        <w:tc>
          <w:tcPr>
            <w:tcW w:w="2158" w:type="dxa"/>
            <w:tcBorders>
              <w:right w:val="single" w:sz="18" w:space="0" w:color="476166" w:themeColor="accent1"/>
            </w:tcBorders>
          </w:tcPr>
          <w:p w14:paraId="0F671034" w14:textId="77777777" w:rsidR="002D2200" w:rsidRPr="008F6C7E" w:rsidRDefault="002D2200">
            <w:pPr>
              <w:rPr>
                <w:lang w:val="en-GB"/>
              </w:rPr>
            </w:pPr>
          </w:p>
        </w:tc>
        <w:tc>
          <w:tcPr>
            <w:tcW w:w="6483"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FE555EE" w14:textId="26039418" w:rsidR="002D2200" w:rsidRPr="008F6C7E" w:rsidRDefault="007B550E" w:rsidP="00874FE7">
            <w:pPr>
              <w:pStyle w:val="Heading4"/>
              <w:rPr>
                <w:lang w:val="en-GB"/>
              </w:rPr>
            </w:pPr>
            <w:r>
              <w:rPr>
                <w:lang w:val="en-GB"/>
              </w:rPr>
              <w:t>SUMMARY</w:t>
            </w:r>
          </w:p>
        </w:tc>
        <w:tc>
          <w:tcPr>
            <w:tcW w:w="2158" w:type="dxa"/>
            <w:tcBorders>
              <w:left w:val="single" w:sz="18" w:space="0" w:color="476166" w:themeColor="accent1"/>
            </w:tcBorders>
          </w:tcPr>
          <w:p w14:paraId="1C1E90C3" w14:textId="77777777" w:rsidR="002D2200" w:rsidRPr="008F6C7E" w:rsidRDefault="002D2200">
            <w:pPr>
              <w:rPr>
                <w:lang w:val="en-GB"/>
              </w:rPr>
            </w:pPr>
          </w:p>
        </w:tc>
      </w:tr>
      <w:tr w:rsidR="002D2200" w:rsidRPr="008F6C7E" w14:paraId="0FC9C748" w14:textId="77777777" w:rsidTr="00CD7613">
        <w:trPr>
          <w:trHeight w:val="765"/>
        </w:trPr>
        <w:tc>
          <w:tcPr>
            <w:tcW w:w="2158" w:type="dxa"/>
          </w:tcPr>
          <w:p w14:paraId="4779B7C9" w14:textId="77777777" w:rsidR="002D2200" w:rsidRPr="008F6C7E" w:rsidRDefault="002D2200">
            <w:pPr>
              <w:rPr>
                <w:lang w:val="en-GB"/>
              </w:rPr>
            </w:pPr>
          </w:p>
        </w:tc>
        <w:tc>
          <w:tcPr>
            <w:tcW w:w="2158" w:type="dxa"/>
            <w:gridSpan w:val="3"/>
            <w:tcBorders>
              <w:top w:val="single" w:sz="18" w:space="0" w:color="476166" w:themeColor="accent1"/>
              <w:bottom w:val="single" w:sz="18" w:space="0" w:color="476166" w:themeColor="accent1"/>
            </w:tcBorders>
          </w:tcPr>
          <w:p w14:paraId="238C7D9A" w14:textId="77777777" w:rsidR="002D2200" w:rsidRPr="008F6C7E" w:rsidRDefault="002D2200">
            <w:pPr>
              <w:rPr>
                <w:lang w:val="en-GB"/>
              </w:rPr>
            </w:pPr>
          </w:p>
        </w:tc>
        <w:tc>
          <w:tcPr>
            <w:tcW w:w="2158" w:type="dxa"/>
            <w:tcBorders>
              <w:top w:val="single" w:sz="18" w:space="0" w:color="476166" w:themeColor="accent1"/>
              <w:bottom w:val="single" w:sz="18" w:space="0" w:color="476166" w:themeColor="accent1"/>
            </w:tcBorders>
          </w:tcPr>
          <w:p w14:paraId="5FBB3FC8" w14:textId="77777777" w:rsidR="002D2200" w:rsidRPr="008F6C7E" w:rsidRDefault="002D2200">
            <w:pPr>
              <w:rPr>
                <w:lang w:val="en-GB"/>
              </w:rPr>
            </w:pPr>
          </w:p>
        </w:tc>
        <w:tc>
          <w:tcPr>
            <w:tcW w:w="2167" w:type="dxa"/>
            <w:gridSpan w:val="3"/>
            <w:tcBorders>
              <w:top w:val="single" w:sz="18" w:space="0" w:color="476166" w:themeColor="accent1"/>
              <w:bottom w:val="single" w:sz="18" w:space="0" w:color="476166" w:themeColor="accent1"/>
            </w:tcBorders>
          </w:tcPr>
          <w:p w14:paraId="2D8AB665" w14:textId="77777777" w:rsidR="002D2200" w:rsidRPr="008F6C7E" w:rsidRDefault="002D2200">
            <w:pPr>
              <w:rPr>
                <w:lang w:val="en-GB"/>
              </w:rPr>
            </w:pPr>
          </w:p>
        </w:tc>
        <w:tc>
          <w:tcPr>
            <w:tcW w:w="2158" w:type="dxa"/>
          </w:tcPr>
          <w:p w14:paraId="3D841942" w14:textId="77777777" w:rsidR="002D2200" w:rsidRPr="008F6C7E" w:rsidRDefault="002D2200">
            <w:pPr>
              <w:rPr>
                <w:lang w:val="en-GB"/>
              </w:rPr>
            </w:pPr>
          </w:p>
        </w:tc>
      </w:tr>
      <w:tr w:rsidR="00E74B29" w:rsidRPr="008F6C7E" w14:paraId="39EBD6DF" w14:textId="77777777" w:rsidTr="00CD7613">
        <w:trPr>
          <w:trHeight w:val="1035"/>
        </w:trPr>
        <w:tc>
          <w:tcPr>
            <w:tcW w:w="2158" w:type="dxa"/>
            <w:tcBorders>
              <w:right w:val="single" w:sz="18" w:space="0" w:color="476166" w:themeColor="accent1"/>
            </w:tcBorders>
          </w:tcPr>
          <w:p w14:paraId="4AEEC183" w14:textId="77777777" w:rsidR="00E74B29" w:rsidRPr="008F6C7E" w:rsidRDefault="00E74B29">
            <w:pPr>
              <w:rPr>
                <w:lang w:val="en-GB"/>
              </w:rPr>
            </w:pPr>
          </w:p>
        </w:tc>
        <w:tc>
          <w:tcPr>
            <w:tcW w:w="1082" w:type="dxa"/>
            <w:gridSpan w:val="2"/>
            <w:tcBorders>
              <w:top w:val="single" w:sz="18" w:space="0" w:color="476166" w:themeColor="accent1"/>
              <w:left w:val="single" w:sz="18" w:space="0" w:color="476166" w:themeColor="accent1"/>
            </w:tcBorders>
            <w:shd w:val="clear" w:color="auto" w:fill="FFFFFF" w:themeFill="background1"/>
          </w:tcPr>
          <w:p w14:paraId="4482ACCF" w14:textId="77777777" w:rsidR="00E74B29" w:rsidRPr="008F6C7E" w:rsidRDefault="00E74B29">
            <w:pPr>
              <w:rPr>
                <w:lang w:val="en-GB"/>
              </w:rPr>
            </w:pPr>
          </w:p>
        </w:tc>
        <w:tc>
          <w:tcPr>
            <w:tcW w:w="4321" w:type="dxa"/>
            <w:gridSpan w:val="3"/>
            <w:tcBorders>
              <w:top w:val="single" w:sz="18" w:space="0" w:color="476166" w:themeColor="accent1"/>
            </w:tcBorders>
            <w:shd w:val="clear" w:color="auto" w:fill="FFFFFF" w:themeFill="background1"/>
          </w:tcPr>
          <w:p w14:paraId="642C6274" w14:textId="77777777" w:rsidR="00E74B29" w:rsidRPr="008F6C7E" w:rsidRDefault="00E74B29" w:rsidP="00E74B29">
            <w:pPr>
              <w:rPr>
                <w:lang w:val="en-GB"/>
              </w:rPr>
            </w:pPr>
          </w:p>
        </w:tc>
        <w:tc>
          <w:tcPr>
            <w:tcW w:w="1080" w:type="dxa"/>
            <w:gridSpan w:val="2"/>
            <w:tcBorders>
              <w:top w:val="single" w:sz="18" w:space="0" w:color="476166" w:themeColor="accent1"/>
              <w:right w:val="single" w:sz="18" w:space="0" w:color="476166" w:themeColor="accent1"/>
            </w:tcBorders>
            <w:shd w:val="clear" w:color="auto" w:fill="FFFFFF" w:themeFill="background1"/>
          </w:tcPr>
          <w:p w14:paraId="15C9F381" w14:textId="77777777" w:rsidR="00E74B29" w:rsidRPr="008F6C7E" w:rsidRDefault="00E74B29">
            <w:pPr>
              <w:rPr>
                <w:lang w:val="en-GB"/>
              </w:rPr>
            </w:pPr>
          </w:p>
        </w:tc>
        <w:tc>
          <w:tcPr>
            <w:tcW w:w="2158" w:type="dxa"/>
            <w:tcBorders>
              <w:left w:val="single" w:sz="18" w:space="0" w:color="476166" w:themeColor="accent1"/>
            </w:tcBorders>
          </w:tcPr>
          <w:p w14:paraId="7F8F5CE6" w14:textId="77777777" w:rsidR="00E74B29" w:rsidRPr="008F6C7E" w:rsidRDefault="00E74B29">
            <w:pPr>
              <w:rPr>
                <w:lang w:val="en-GB"/>
              </w:rPr>
            </w:pPr>
          </w:p>
        </w:tc>
      </w:tr>
      <w:tr w:rsidR="000E4641" w:rsidRPr="008F6C7E" w14:paraId="5C7C5DE1" w14:textId="77777777" w:rsidTr="00185F4A">
        <w:trPr>
          <w:trHeight w:val="4447"/>
        </w:trPr>
        <w:tc>
          <w:tcPr>
            <w:tcW w:w="2158" w:type="dxa"/>
            <w:vMerge w:val="restart"/>
            <w:tcBorders>
              <w:right w:val="single" w:sz="18" w:space="0" w:color="476166" w:themeColor="accent1"/>
            </w:tcBorders>
          </w:tcPr>
          <w:p w14:paraId="279EF178" w14:textId="77777777" w:rsidR="000E4641" w:rsidRPr="008F6C7E" w:rsidRDefault="000E4641">
            <w:pPr>
              <w:rPr>
                <w:lang w:val="en-GB"/>
              </w:rPr>
            </w:pPr>
          </w:p>
        </w:tc>
        <w:tc>
          <w:tcPr>
            <w:tcW w:w="542" w:type="dxa"/>
            <w:vMerge w:val="restart"/>
            <w:tcBorders>
              <w:left w:val="single" w:sz="18" w:space="0" w:color="476166" w:themeColor="accent1"/>
            </w:tcBorders>
            <w:shd w:val="clear" w:color="auto" w:fill="FFFFFF" w:themeFill="background1"/>
          </w:tcPr>
          <w:p w14:paraId="17A254E0" w14:textId="77777777" w:rsidR="000E4641" w:rsidRPr="008F6C7E" w:rsidRDefault="000E4641">
            <w:pPr>
              <w:rPr>
                <w:lang w:val="en-GB"/>
              </w:rPr>
            </w:pPr>
          </w:p>
        </w:tc>
        <w:tc>
          <w:tcPr>
            <w:tcW w:w="540" w:type="dxa"/>
            <w:shd w:val="clear" w:color="auto" w:fill="FFFFFF" w:themeFill="background1"/>
          </w:tcPr>
          <w:p w14:paraId="499EC567" w14:textId="77777777" w:rsidR="000E4641" w:rsidRPr="008F6C7E" w:rsidRDefault="000E4641">
            <w:pPr>
              <w:rPr>
                <w:lang w:val="en-GB"/>
              </w:rPr>
            </w:pPr>
          </w:p>
        </w:tc>
        <w:tc>
          <w:tcPr>
            <w:tcW w:w="4321" w:type="dxa"/>
            <w:gridSpan w:val="3"/>
            <w:shd w:val="clear" w:color="auto" w:fill="FFFFFF" w:themeFill="background1"/>
          </w:tcPr>
          <w:p w14:paraId="7F290E9A" w14:textId="4E5ABD8B" w:rsidR="000E4641" w:rsidRPr="008F6C7E" w:rsidRDefault="007B550E" w:rsidP="000E4641">
            <w:pPr>
              <w:pStyle w:val="Text"/>
              <w:rPr>
                <w:lang w:val="en-GB"/>
              </w:rPr>
            </w:pPr>
            <w:r w:rsidRPr="007B550E">
              <w:rPr>
                <w:lang w:val="en-GB"/>
              </w:rPr>
              <w:t>"The Social Dilemma," a Netflix original movie, features staff interviews who have previously worked for various social media sites like Google, Facebook, Instagram, etc. These ex-social media employees described how social media uses algorithms that encourage consumers to become app addicts. However, they brought up the possibility that these actions would be unethical given the damaging effects social media, particularly for teenagers, can have on users' mental and physical health.</w:t>
            </w:r>
          </w:p>
          <w:p w14:paraId="65222B92" w14:textId="77777777" w:rsidR="000E4641" w:rsidRPr="008F6C7E" w:rsidRDefault="000E4641" w:rsidP="000E4641">
            <w:pPr>
              <w:pStyle w:val="Text"/>
              <w:rPr>
                <w:lang w:val="en-GB"/>
              </w:rPr>
            </w:pPr>
          </w:p>
        </w:tc>
        <w:tc>
          <w:tcPr>
            <w:tcW w:w="540" w:type="dxa"/>
            <w:shd w:val="clear" w:color="auto" w:fill="FFFFFF" w:themeFill="background1"/>
          </w:tcPr>
          <w:p w14:paraId="6AEE632B" w14:textId="77777777" w:rsidR="000E4641" w:rsidRPr="008F6C7E" w:rsidRDefault="000E4641">
            <w:pPr>
              <w:rPr>
                <w:rFonts w:ascii="Georgia" w:hAnsi="Georgia"/>
                <w:sz w:val="28"/>
                <w:szCs w:val="28"/>
                <w:lang w:val="en-GB"/>
              </w:rPr>
            </w:pPr>
          </w:p>
        </w:tc>
        <w:tc>
          <w:tcPr>
            <w:tcW w:w="540" w:type="dxa"/>
            <w:vMerge w:val="restart"/>
            <w:tcBorders>
              <w:right w:val="single" w:sz="18" w:space="0" w:color="476166" w:themeColor="accent1"/>
            </w:tcBorders>
            <w:shd w:val="clear" w:color="auto" w:fill="FFFFFF" w:themeFill="background1"/>
          </w:tcPr>
          <w:p w14:paraId="565F4E5F" w14:textId="77777777" w:rsidR="000E4641" w:rsidRPr="008F6C7E" w:rsidRDefault="000E4641">
            <w:pPr>
              <w:rPr>
                <w:rFonts w:ascii="Georgia" w:hAnsi="Georgia"/>
                <w:sz w:val="28"/>
                <w:szCs w:val="28"/>
                <w:lang w:val="en-GB"/>
              </w:rPr>
            </w:pPr>
          </w:p>
        </w:tc>
        <w:tc>
          <w:tcPr>
            <w:tcW w:w="2158" w:type="dxa"/>
            <w:vMerge w:val="restart"/>
            <w:tcBorders>
              <w:left w:val="single" w:sz="18" w:space="0" w:color="476166" w:themeColor="accent1"/>
            </w:tcBorders>
          </w:tcPr>
          <w:p w14:paraId="214E8621" w14:textId="77777777" w:rsidR="000E4641" w:rsidRPr="008F6C7E" w:rsidRDefault="000E4641">
            <w:pPr>
              <w:rPr>
                <w:lang w:val="en-GB"/>
              </w:rPr>
            </w:pPr>
          </w:p>
        </w:tc>
      </w:tr>
      <w:tr w:rsidR="000E4641" w:rsidRPr="008F6C7E" w14:paraId="3CE4F414" w14:textId="77777777" w:rsidTr="00185F4A">
        <w:trPr>
          <w:trHeight w:val="1008"/>
        </w:trPr>
        <w:tc>
          <w:tcPr>
            <w:tcW w:w="2158" w:type="dxa"/>
            <w:vMerge/>
            <w:tcBorders>
              <w:right w:val="single" w:sz="18" w:space="0" w:color="476166" w:themeColor="accent1"/>
            </w:tcBorders>
          </w:tcPr>
          <w:p w14:paraId="2A2A5BED" w14:textId="77777777" w:rsidR="000E4641" w:rsidRPr="008F6C7E" w:rsidRDefault="000E4641">
            <w:pPr>
              <w:rPr>
                <w:lang w:val="en-GB"/>
              </w:rPr>
            </w:pPr>
          </w:p>
        </w:tc>
        <w:tc>
          <w:tcPr>
            <w:tcW w:w="542" w:type="dxa"/>
            <w:vMerge/>
            <w:tcBorders>
              <w:left w:val="single" w:sz="18" w:space="0" w:color="476166" w:themeColor="accent1"/>
              <w:bottom w:val="single" w:sz="18" w:space="0" w:color="476166" w:themeColor="accent1"/>
            </w:tcBorders>
            <w:shd w:val="clear" w:color="auto" w:fill="FFFFFF" w:themeFill="background1"/>
          </w:tcPr>
          <w:p w14:paraId="36156F1C" w14:textId="77777777" w:rsidR="000E4641" w:rsidRPr="008F6C7E" w:rsidRDefault="000E4641">
            <w:pPr>
              <w:rPr>
                <w:lang w:val="en-GB"/>
              </w:rPr>
            </w:pPr>
          </w:p>
        </w:tc>
        <w:tc>
          <w:tcPr>
            <w:tcW w:w="5401" w:type="dxa"/>
            <w:gridSpan w:val="5"/>
            <w:vMerge w:val="restart"/>
            <w:shd w:val="clear" w:color="auto" w:fill="FFFFFF" w:themeFill="background1"/>
          </w:tcPr>
          <w:p w14:paraId="6F54611B" w14:textId="687A34A4" w:rsidR="000E4641" w:rsidRPr="008F6C7E" w:rsidRDefault="007B550E">
            <w:pPr>
              <w:rPr>
                <w:rFonts w:ascii="Georgia" w:hAnsi="Georgia"/>
                <w:sz w:val="28"/>
                <w:szCs w:val="28"/>
                <w:lang w:val="en-GB"/>
              </w:rPr>
            </w:pPr>
            <w:r>
              <w:rPr>
                <w:rFonts w:ascii="Georgia" w:hAnsi="Georgia"/>
                <w:noProof/>
                <w:sz w:val="28"/>
                <w:szCs w:val="28"/>
                <w:lang w:val="en-GB"/>
              </w:rPr>
              <w:drawing>
                <wp:anchor distT="0" distB="0" distL="114300" distR="114300" simplePos="0" relativeHeight="251664384" behindDoc="0" locked="0" layoutInCell="1" allowOverlap="1" wp14:anchorId="21650A67" wp14:editId="7F8C4909">
                  <wp:simplePos x="0" y="0"/>
                  <wp:positionH relativeFrom="column">
                    <wp:posOffset>-1905</wp:posOffset>
                  </wp:positionH>
                  <wp:positionV relativeFrom="paragraph">
                    <wp:posOffset>33251</wp:posOffset>
                  </wp:positionV>
                  <wp:extent cx="3466407" cy="2851150"/>
                  <wp:effectExtent l="0" t="0" r="1270" b="6350"/>
                  <wp:wrapNone/>
                  <wp:docPr id="7" name="Picture 7"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ircuit board&#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6407" cy="2851150"/>
                          </a:xfrm>
                          <a:prstGeom prst="rect">
                            <a:avLst/>
                          </a:prstGeom>
                        </pic:spPr>
                      </pic:pic>
                    </a:graphicData>
                  </a:graphic>
                  <wp14:sizeRelH relativeFrom="margin">
                    <wp14:pctWidth>0</wp14:pctWidth>
                  </wp14:sizeRelH>
                </wp:anchor>
              </w:drawing>
            </w:r>
          </w:p>
        </w:tc>
        <w:tc>
          <w:tcPr>
            <w:tcW w:w="540" w:type="dxa"/>
            <w:vMerge/>
            <w:tcBorders>
              <w:bottom w:val="single" w:sz="18" w:space="0" w:color="476166" w:themeColor="accent1"/>
              <w:right w:val="single" w:sz="18" w:space="0" w:color="476166" w:themeColor="accent1"/>
            </w:tcBorders>
            <w:shd w:val="clear" w:color="auto" w:fill="FFFFFF" w:themeFill="background1"/>
          </w:tcPr>
          <w:p w14:paraId="131E4425" w14:textId="77777777" w:rsidR="000E4641" w:rsidRPr="008F6C7E" w:rsidRDefault="000E4641">
            <w:pPr>
              <w:rPr>
                <w:rFonts w:ascii="Georgia" w:hAnsi="Georgia"/>
                <w:sz w:val="28"/>
                <w:szCs w:val="28"/>
                <w:lang w:val="en-GB"/>
              </w:rPr>
            </w:pPr>
          </w:p>
        </w:tc>
        <w:tc>
          <w:tcPr>
            <w:tcW w:w="2158" w:type="dxa"/>
            <w:vMerge/>
            <w:tcBorders>
              <w:left w:val="single" w:sz="18" w:space="0" w:color="476166" w:themeColor="accent1"/>
            </w:tcBorders>
          </w:tcPr>
          <w:p w14:paraId="0B28F252" w14:textId="77777777" w:rsidR="000E4641" w:rsidRPr="008F6C7E" w:rsidRDefault="000E4641">
            <w:pPr>
              <w:rPr>
                <w:lang w:val="en-GB"/>
              </w:rPr>
            </w:pPr>
          </w:p>
        </w:tc>
      </w:tr>
      <w:tr w:rsidR="000E4641" w:rsidRPr="008F6C7E" w14:paraId="2745384D" w14:textId="77777777" w:rsidTr="00185F4A">
        <w:trPr>
          <w:trHeight w:val="1728"/>
        </w:trPr>
        <w:tc>
          <w:tcPr>
            <w:tcW w:w="2158" w:type="dxa"/>
            <w:vMerge w:val="restart"/>
          </w:tcPr>
          <w:p w14:paraId="36747743" w14:textId="77777777" w:rsidR="000E4641" w:rsidRPr="008F6C7E" w:rsidRDefault="000E4641">
            <w:pPr>
              <w:rPr>
                <w:lang w:val="en-GB"/>
              </w:rPr>
            </w:pPr>
          </w:p>
        </w:tc>
        <w:tc>
          <w:tcPr>
            <w:tcW w:w="542" w:type="dxa"/>
            <w:tcBorders>
              <w:top w:val="single" w:sz="18" w:space="0" w:color="476166" w:themeColor="accent1"/>
            </w:tcBorders>
          </w:tcPr>
          <w:p w14:paraId="2D101092" w14:textId="77777777" w:rsidR="000E4641" w:rsidRPr="008F6C7E" w:rsidRDefault="000E4641" w:rsidP="00E74B29">
            <w:pPr>
              <w:jc w:val="center"/>
              <w:rPr>
                <w:lang w:val="en-GB"/>
              </w:rPr>
            </w:pPr>
          </w:p>
        </w:tc>
        <w:tc>
          <w:tcPr>
            <w:tcW w:w="5401" w:type="dxa"/>
            <w:gridSpan w:val="5"/>
            <w:vMerge/>
          </w:tcPr>
          <w:p w14:paraId="5C58729A" w14:textId="77777777" w:rsidR="000E4641" w:rsidRPr="008F6C7E" w:rsidRDefault="000E4641" w:rsidP="00E74B29">
            <w:pPr>
              <w:jc w:val="center"/>
              <w:rPr>
                <w:lang w:val="en-GB"/>
              </w:rPr>
            </w:pPr>
          </w:p>
        </w:tc>
        <w:tc>
          <w:tcPr>
            <w:tcW w:w="540" w:type="dxa"/>
            <w:tcBorders>
              <w:top w:val="single" w:sz="18" w:space="0" w:color="476166" w:themeColor="accent1"/>
            </w:tcBorders>
          </w:tcPr>
          <w:p w14:paraId="48315550" w14:textId="77777777" w:rsidR="000E4641" w:rsidRPr="008F6C7E" w:rsidRDefault="000E4641" w:rsidP="00E74B29">
            <w:pPr>
              <w:jc w:val="center"/>
              <w:rPr>
                <w:lang w:val="en-GB"/>
              </w:rPr>
            </w:pPr>
          </w:p>
        </w:tc>
        <w:tc>
          <w:tcPr>
            <w:tcW w:w="2158" w:type="dxa"/>
            <w:vMerge w:val="restart"/>
          </w:tcPr>
          <w:p w14:paraId="27A2AFF6" w14:textId="1352BF1B" w:rsidR="000E4641" w:rsidRPr="008F6C7E" w:rsidRDefault="000E4641">
            <w:pPr>
              <w:rPr>
                <w:lang w:val="en-GB"/>
              </w:rPr>
            </w:pPr>
          </w:p>
        </w:tc>
      </w:tr>
      <w:tr w:rsidR="000E4641" w:rsidRPr="008F6C7E" w14:paraId="2F0BF282" w14:textId="77777777" w:rsidTr="00185F4A">
        <w:trPr>
          <w:trHeight w:val="1728"/>
        </w:trPr>
        <w:tc>
          <w:tcPr>
            <w:tcW w:w="2158" w:type="dxa"/>
            <w:vMerge/>
          </w:tcPr>
          <w:p w14:paraId="258DA3D6" w14:textId="77777777" w:rsidR="000E4641" w:rsidRPr="008F6C7E" w:rsidRDefault="000E4641">
            <w:pPr>
              <w:rPr>
                <w:lang w:val="en-GB"/>
              </w:rPr>
            </w:pPr>
          </w:p>
        </w:tc>
        <w:tc>
          <w:tcPr>
            <w:tcW w:w="542" w:type="dxa"/>
          </w:tcPr>
          <w:p w14:paraId="45D3159E" w14:textId="77777777" w:rsidR="000E4641" w:rsidRPr="008F6C7E" w:rsidRDefault="000E4641" w:rsidP="00E74B29">
            <w:pPr>
              <w:jc w:val="center"/>
              <w:rPr>
                <w:lang w:val="en-GB"/>
              </w:rPr>
            </w:pPr>
          </w:p>
        </w:tc>
        <w:tc>
          <w:tcPr>
            <w:tcW w:w="5401" w:type="dxa"/>
            <w:gridSpan w:val="5"/>
            <w:vMerge/>
          </w:tcPr>
          <w:p w14:paraId="4DF1362C" w14:textId="77777777" w:rsidR="000E4641" w:rsidRPr="008F6C7E" w:rsidRDefault="000E4641" w:rsidP="00E74B29">
            <w:pPr>
              <w:jc w:val="center"/>
              <w:rPr>
                <w:lang w:val="en-GB"/>
              </w:rPr>
            </w:pPr>
          </w:p>
        </w:tc>
        <w:tc>
          <w:tcPr>
            <w:tcW w:w="540" w:type="dxa"/>
          </w:tcPr>
          <w:p w14:paraId="39B825C7" w14:textId="023CB4B7" w:rsidR="000E4641" w:rsidRPr="008F6C7E" w:rsidRDefault="000E4641" w:rsidP="00E74B29">
            <w:pPr>
              <w:jc w:val="center"/>
              <w:rPr>
                <w:lang w:val="en-GB"/>
              </w:rPr>
            </w:pPr>
          </w:p>
        </w:tc>
        <w:tc>
          <w:tcPr>
            <w:tcW w:w="2158" w:type="dxa"/>
            <w:vMerge/>
          </w:tcPr>
          <w:p w14:paraId="688E1D6E" w14:textId="77777777" w:rsidR="000E4641" w:rsidRPr="008F6C7E" w:rsidRDefault="000E4641">
            <w:pPr>
              <w:rPr>
                <w:lang w:val="en-GB"/>
              </w:rPr>
            </w:pPr>
          </w:p>
        </w:tc>
      </w:tr>
    </w:tbl>
    <w:p w14:paraId="2C972A77" w14:textId="297E8F1C" w:rsidR="005459F9" w:rsidRDefault="005459F9">
      <w:pPr>
        <w:rPr>
          <w:lang w:val="en-GB"/>
        </w:rPr>
      </w:pPr>
    </w:p>
    <w:p w14:paraId="0FED9E14" w14:textId="7445F900" w:rsidR="00E74B29" w:rsidRPr="008F6C7E" w:rsidRDefault="005558A0" w:rsidP="005558A0">
      <w:pPr>
        <w:pStyle w:val="Text"/>
        <w:rPr>
          <w:lang w:val="en-GB"/>
        </w:rPr>
      </w:pPr>
      <w:r>
        <w:rPr>
          <w:lang w:val="en-GB"/>
        </w:rPr>
        <w:tab/>
        <w:t xml:space="preserve">      </w:t>
      </w:r>
      <w:r>
        <w:rPr>
          <w:rFonts w:asciiTheme="majorHAnsi" w:hAnsiTheme="majorHAnsi"/>
          <w:b/>
          <w:bCs/>
          <w:color w:val="476166" w:themeColor="accent1"/>
          <w:sz w:val="36"/>
          <w:szCs w:val="36"/>
          <w:lang w:val="en-GB"/>
        </w:rPr>
        <w:t>WHY THIS DOCUMENTARY?</w:t>
      </w:r>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48120C" w:rsidRPr="008F6C7E" w14:paraId="5833FEA4" w14:textId="77777777" w:rsidTr="005558A0">
        <w:trPr>
          <w:trHeight w:val="78"/>
        </w:trPr>
        <w:tc>
          <w:tcPr>
            <w:tcW w:w="2158" w:type="dxa"/>
            <w:gridSpan w:val="2"/>
          </w:tcPr>
          <w:p w14:paraId="29D622EF" w14:textId="77777777" w:rsidR="0048120C" w:rsidRPr="008F6C7E" w:rsidRDefault="0048120C">
            <w:pPr>
              <w:rPr>
                <w:lang w:val="en-GB"/>
              </w:rPr>
            </w:pPr>
          </w:p>
        </w:tc>
        <w:tc>
          <w:tcPr>
            <w:tcW w:w="2158" w:type="dxa"/>
            <w:tcBorders>
              <w:bottom w:val="single" w:sz="18" w:space="0" w:color="476166" w:themeColor="accent1"/>
            </w:tcBorders>
          </w:tcPr>
          <w:p w14:paraId="1706F11C" w14:textId="77777777" w:rsidR="0048120C" w:rsidRPr="008F6C7E" w:rsidRDefault="0048120C">
            <w:pPr>
              <w:rPr>
                <w:lang w:val="en-GB"/>
              </w:rPr>
            </w:pPr>
          </w:p>
        </w:tc>
        <w:tc>
          <w:tcPr>
            <w:tcW w:w="2158" w:type="dxa"/>
            <w:tcBorders>
              <w:bottom w:val="single" w:sz="18" w:space="0" w:color="476166" w:themeColor="accent1"/>
            </w:tcBorders>
          </w:tcPr>
          <w:p w14:paraId="005C8130" w14:textId="77777777" w:rsidR="0048120C" w:rsidRPr="008F6C7E" w:rsidRDefault="0048120C">
            <w:pPr>
              <w:rPr>
                <w:lang w:val="en-GB"/>
              </w:rPr>
            </w:pPr>
          </w:p>
        </w:tc>
        <w:tc>
          <w:tcPr>
            <w:tcW w:w="2158" w:type="dxa"/>
            <w:tcBorders>
              <w:bottom w:val="single" w:sz="18" w:space="0" w:color="476166" w:themeColor="accent1"/>
            </w:tcBorders>
          </w:tcPr>
          <w:p w14:paraId="77D4C2E2" w14:textId="77777777" w:rsidR="0048120C" w:rsidRPr="008F6C7E" w:rsidRDefault="0048120C">
            <w:pPr>
              <w:rPr>
                <w:lang w:val="en-GB"/>
              </w:rPr>
            </w:pPr>
          </w:p>
        </w:tc>
        <w:tc>
          <w:tcPr>
            <w:tcW w:w="2158" w:type="dxa"/>
            <w:gridSpan w:val="2"/>
          </w:tcPr>
          <w:p w14:paraId="38455E00" w14:textId="77777777" w:rsidR="0048120C" w:rsidRPr="008F6C7E" w:rsidRDefault="0048120C">
            <w:pPr>
              <w:rPr>
                <w:lang w:val="en-GB"/>
              </w:rPr>
            </w:pPr>
          </w:p>
        </w:tc>
      </w:tr>
      <w:tr w:rsidR="0048120C" w:rsidRPr="008F6C7E" w14:paraId="5C9947AD" w14:textId="77777777" w:rsidTr="00FF6416">
        <w:trPr>
          <w:trHeight w:val="4216"/>
        </w:trPr>
        <w:tc>
          <w:tcPr>
            <w:tcW w:w="1079" w:type="dxa"/>
          </w:tcPr>
          <w:p w14:paraId="53316863" w14:textId="77777777" w:rsidR="0048120C" w:rsidRDefault="0048120C">
            <w:pPr>
              <w:rPr>
                <w:lang w:val="en-GB"/>
              </w:rPr>
            </w:pPr>
          </w:p>
          <w:p w14:paraId="15B7FD82" w14:textId="27E6900F" w:rsidR="005558A0" w:rsidRPr="008F6C7E" w:rsidRDefault="005558A0">
            <w:pPr>
              <w:rPr>
                <w:lang w:val="en-GB"/>
              </w:rPr>
            </w:pPr>
          </w:p>
        </w:tc>
        <w:tc>
          <w:tcPr>
            <w:tcW w:w="8632" w:type="dxa"/>
            <w:gridSpan w:val="5"/>
            <w:tcBorders>
              <w:top w:val="single" w:sz="18" w:space="0" w:color="476166" w:themeColor="accent1"/>
              <w:bottom w:val="single" w:sz="18" w:space="0" w:color="476166" w:themeColor="accent1"/>
            </w:tcBorders>
          </w:tcPr>
          <w:p w14:paraId="20E31757" w14:textId="77777777" w:rsidR="005459F9" w:rsidRDefault="005459F9" w:rsidP="005459F9">
            <w:pPr>
              <w:pStyle w:val="Text"/>
              <w:rPr>
                <w:lang w:val="en-GB"/>
              </w:rPr>
            </w:pPr>
          </w:p>
          <w:p w14:paraId="77EE46BA" w14:textId="3B6E617F" w:rsidR="005459F9" w:rsidRDefault="00FF6416" w:rsidP="005459F9">
            <w:pPr>
              <w:pStyle w:val="Text"/>
              <w:rPr>
                <w:lang w:val="en-GB"/>
              </w:rPr>
            </w:pPr>
            <w:r w:rsidRPr="00FF6416">
              <w:rPr>
                <w:lang w:val="en-GB"/>
              </w:rPr>
              <w:t xml:space="preserve">I wanted to work on some extracurricular activities during this block. Because we began this block by focusing on ethical artificial intelligence, I carefully chose "The Social Dilemma" from a list of artificial intelligence documentaries. The unethical consequences of social media's recent upsurge are discussed in this documentary. Also, this documentary talks about young people's mental health, which I find interesting because it was widely reported following the </w:t>
            </w:r>
            <w:r>
              <w:rPr>
                <w:lang w:val="en-GB"/>
              </w:rPr>
              <w:t>Coronavirus</w:t>
            </w:r>
            <w:r w:rsidRPr="00FF6416">
              <w:rPr>
                <w:lang w:val="en-GB"/>
              </w:rPr>
              <w:t xml:space="preserve"> that many young people are struggling with their mental health.</w:t>
            </w:r>
          </w:p>
          <w:p w14:paraId="54907CC0" w14:textId="38B32F07" w:rsidR="005459F9" w:rsidRDefault="005459F9" w:rsidP="005459F9">
            <w:pPr>
              <w:pStyle w:val="Text"/>
              <w:rPr>
                <w:lang w:val="en-GB"/>
              </w:rPr>
            </w:pPr>
          </w:p>
          <w:p w14:paraId="4D20018C" w14:textId="77777777" w:rsidR="005558A0" w:rsidRDefault="005558A0" w:rsidP="005459F9">
            <w:pPr>
              <w:pStyle w:val="Text"/>
              <w:rPr>
                <w:lang w:val="en-GB"/>
              </w:rPr>
            </w:pPr>
          </w:p>
          <w:p w14:paraId="60F46ECC" w14:textId="1C4B5FDA" w:rsidR="005459F9" w:rsidRDefault="005459F9" w:rsidP="005459F9">
            <w:pPr>
              <w:pStyle w:val="Text"/>
              <w:rPr>
                <w:lang w:val="en-GB"/>
              </w:rPr>
            </w:pPr>
            <w:r>
              <w:rPr>
                <w:rFonts w:asciiTheme="majorHAnsi" w:hAnsiTheme="majorHAnsi"/>
                <w:b/>
                <w:bCs/>
                <w:color w:val="476166" w:themeColor="accent1"/>
                <w:sz w:val="36"/>
                <w:szCs w:val="36"/>
                <w:lang w:val="en-GB"/>
              </w:rPr>
              <w:t>MY REVIEW</w:t>
            </w:r>
          </w:p>
          <w:p w14:paraId="1848B2B2" w14:textId="40A50D00" w:rsidR="005459F9" w:rsidRPr="008F6C7E" w:rsidRDefault="005459F9" w:rsidP="005459F9">
            <w:pPr>
              <w:pStyle w:val="Text"/>
              <w:rPr>
                <w:lang w:val="en-GB"/>
              </w:rPr>
            </w:pPr>
          </w:p>
        </w:tc>
        <w:tc>
          <w:tcPr>
            <w:tcW w:w="1079" w:type="dxa"/>
          </w:tcPr>
          <w:p w14:paraId="37FC1408" w14:textId="77777777" w:rsidR="0048120C" w:rsidRPr="008F6C7E" w:rsidRDefault="0048120C">
            <w:pPr>
              <w:rPr>
                <w:lang w:val="en-GB"/>
              </w:rPr>
            </w:pPr>
          </w:p>
        </w:tc>
      </w:tr>
      <w:tr w:rsidR="00FF6416" w:rsidRPr="008F6C7E" w14:paraId="1594A8DA" w14:textId="77777777" w:rsidTr="00103E6D">
        <w:trPr>
          <w:trHeight w:val="1508"/>
        </w:trPr>
        <w:tc>
          <w:tcPr>
            <w:tcW w:w="1079" w:type="dxa"/>
          </w:tcPr>
          <w:p w14:paraId="7F3ED37C" w14:textId="77777777" w:rsidR="00FF6416" w:rsidRPr="008F6C7E" w:rsidRDefault="00FF6416">
            <w:pPr>
              <w:rPr>
                <w:lang w:val="en-GB"/>
              </w:rPr>
            </w:pPr>
          </w:p>
        </w:tc>
        <w:tc>
          <w:tcPr>
            <w:tcW w:w="8632" w:type="dxa"/>
            <w:gridSpan w:val="5"/>
            <w:tcBorders>
              <w:top w:val="single" w:sz="18" w:space="0" w:color="476166" w:themeColor="accent1"/>
              <w:bottom w:val="single" w:sz="18" w:space="0" w:color="476166" w:themeColor="accent1"/>
            </w:tcBorders>
          </w:tcPr>
          <w:p w14:paraId="65D71C4E" w14:textId="77777777" w:rsidR="005558A0" w:rsidRPr="00103E6D" w:rsidRDefault="005558A0" w:rsidP="007618C1">
            <w:pPr>
              <w:rPr>
                <w:sz w:val="26"/>
                <w:szCs w:val="26"/>
                <w:lang w:val="en-GB"/>
              </w:rPr>
            </w:pPr>
          </w:p>
          <w:p w14:paraId="48A2BA59" w14:textId="77777777" w:rsidR="00E672EF" w:rsidRPr="00103E6D" w:rsidRDefault="00E672EF" w:rsidP="00E672EF">
            <w:pPr>
              <w:rPr>
                <w:sz w:val="26"/>
                <w:szCs w:val="26"/>
                <w:lang w:val="en-GB"/>
              </w:rPr>
            </w:pPr>
            <w:r w:rsidRPr="00103E6D">
              <w:rPr>
                <w:sz w:val="26"/>
                <w:szCs w:val="26"/>
                <w:lang w:val="en-GB"/>
              </w:rPr>
              <w:t>The documentary movie delivers an eye-opening insight into the ways in which our brains are being constantly manipulated and even rewired by sophisticated algorithms. The primary goal of these algorithms is to grab our attention and entice us to make purchases, but the impact of these manipulations runs deeper than that.</w:t>
            </w:r>
          </w:p>
          <w:p w14:paraId="25D3D1E8" w14:textId="77777777" w:rsidR="00E672EF" w:rsidRPr="00103E6D" w:rsidRDefault="00E672EF" w:rsidP="00E672EF">
            <w:pPr>
              <w:rPr>
                <w:sz w:val="26"/>
                <w:szCs w:val="26"/>
                <w:lang w:val="en-GB"/>
              </w:rPr>
            </w:pPr>
          </w:p>
          <w:p w14:paraId="4A28887F" w14:textId="1590A7E0" w:rsidR="00E672EF" w:rsidRPr="00103E6D" w:rsidRDefault="00E672EF" w:rsidP="00E672EF">
            <w:pPr>
              <w:rPr>
                <w:sz w:val="26"/>
                <w:szCs w:val="26"/>
                <w:lang w:val="en-GB"/>
              </w:rPr>
            </w:pPr>
            <w:r w:rsidRPr="00103E6D">
              <w:rPr>
                <w:sz w:val="26"/>
                <w:szCs w:val="26"/>
                <w:lang w:val="en-GB"/>
              </w:rPr>
              <w:t xml:space="preserve">These algorithms not only target our consumer </w:t>
            </w:r>
            <w:r w:rsidR="003854EF" w:rsidRPr="00103E6D">
              <w:rPr>
                <w:sz w:val="26"/>
                <w:szCs w:val="26"/>
                <w:lang w:val="en-GB"/>
              </w:rPr>
              <w:t>behaviour</w:t>
            </w:r>
            <w:r w:rsidRPr="00103E6D">
              <w:rPr>
                <w:sz w:val="26"/>
                <w:szCs w:val="26"/>
                <w:lang w:val="en-GB"/>
              </w:rPr>
              <w:t xml:space="preserve"> but also influence our perspectives and attitudes </w:t>
            </w:r>
            <w:r w:rsidR="003854EF">
              <w:rPr>
                <w:sz w:val="26"/>
                <w:szCs w:val="26"/>
                <w:lang w:val="en-GB"/>
              </w:rPr>
              <w:t>toward</w:t>
            </w:r>
            <w:r w:rsidRPr="00103E6D">
              <w:rPr>
                <w:sz w:val="26"/>
                <w:szCs w:val="26"/>
                <w:lang w:val="en-GB"/>
              </w:rPr>
              <w:t xml:space="preserve"> the world, ourselves, and others around us. Through the use of targeted content and personalized recommendations, these algorithms can skew our understanding of reality, often promoting distorted ideas and creating an illusion of a world that doesn't exist.</w:t>
            </w:r>
          </w:p>
          <w:p w14:paraId="10095A77" w14:textId="77777777" w:rsidR="00E672EF" w:rsidRPr="00103E6D" w:rsidRDefault="00E672EF" w:rsidP="00E672EF">
            <w:pPr>
              <w:rPr>
                <w:sz w:val="26"/>
                <w:szCs w:val="26"/>
                <w:lang w:val="en-GB"/>
              </w:rPr>
            </w:pPr>
          </w:p>
          <w:p w14:paraId="51E0310A" w14:textId="77777777" w:rsidR="00E672EF" w:rsidRPr="00103E6D" w:rsidRDefault="00E672EF" w:rsidP="00E672EF">
            <w:pPr>
              <w:rPr>
                <w:sz w:val="26"/>
                <w:szCs w:val="26"/>
                <w:lang w:val="en-GB"/>
              </w:rPr>
            </w:pPr>
            <w:r w:rsidRPr="00103E6D">
              <w:rPr>
                <w:sz w:val="26"/>
                <w:szCs w:val="26"/>
                <w:lang w:val="en-GB"/>
              </w:rPr>
              <w:t>This manipulation of our cognitive processes can have far-reaching consequences, shaping our beliefs and values in subtle yet significant ways. It can create echo chambers, reinforcing our existing beliefs and biases and shutting us off from alternative viewpoints. It can also fuel the spread of misinformation and fake news, further eroding our collective sense of truth and reality.</w:t>
            </w:r>
          </w:p>
          <w:p w14:paraId="20C6341C" w14:textId="77777777" w:rsidR="00E672EF" w:rsidRPr="00103E6D" w:rsidRDefault="00E672EF" w:rsidP="00E672EF">
            <w:pPr>
              <w:rPr>
                <w:sz w:val="26"/>
                <w:szCs w:val="26"/>
                <w:lang w:val="en-GB"/>
              </w:rPr>
            </w:pPr>
          </w:p>
          <w:p w14:paraId="178E436E" w14:textId="5C9DA191" w:rsidR="00E672EF" w:rsidRPr="00103E6D" w:rsidRDefault="00E672EF" w:rsidP="007618C1">
            <w:pPr>
              <w:rPr>
                <w:sz w:val="26"/>
                <w:szCs w:val="26"/>
                <w:lang w:val="en-GB"/>
              </w:rPr>
            </w:pPr>
            <w:r w:rsidRPr="00103E6D">
              <w:rPr>
                <w:sz w:val="26"/>
                <w:szCs w:val="26"/>
                <w:lang w:val="en-GB"/>
              </w:rPr>
              <w:t>The movie's message is clear: we need to be aware of the impact of these algorithms on our brains and take proactive steps to counter their influence. This requires a collective effort from tech companies, governments, and individuals to ensure that the algorithms are transparent and designed with ethics and user well-being in mind. Only then can we hope to regain control over our cognitive processes and make informed choices about our lives and the world around us</w:t>
            </w:r>
            <w:r w:rsidR="000126B5">
              <w:rPr>
                <w:sz w:val="26"/>
                <w:szCs w:val="26"/>
                <w:lang w:val="en-GB"/>
              </w:rPr>
              <w:t>.</w:t>
            </w:r>
          </w:p>
          <w:p w14:paraId="4E98D450" w14:textId="77777777" w:rsidR="00E672EF" w:rsidRPr="00103E6D" w:rsidRDefault="00E672EF" w:rsidP="007618C1">
            <w:pPr>
              <w:rPr>
                <w:sz w:val="26"/>
                <w:szCs w:val="26"/>
                <w:lang w:val="en-GB"/>
              </w:rPr>
            </w:pPr>
          </w:p>
          <w:p w14:paraId="1881D64A" w14:textId="12170101" w:rsidR="007618C1" w:rsidRPr="00103E6D" w:rsidRDefault="005558A0" w:rsidP="007618C1">
            <w:pPr>
              <w:rPr>
                <w:sz w:val="26"/>
                <w:szCs w:val="26"/>
                <w:lang w:val="en-GB"/>
              </w:rPr>
            </w:pPr>
            <w:r w:rsidRPr="00103E6D">
              <w:rPr>
                <w:sz w:val="26"/>
                <w:szCs w:val="26"/>
                <w:lang w:val="en-GB"/>
              </w:rPr>
              <w:lastRenderedPageBreak/>
              <w:t xml:space="preserve">The documentary sheds light on the reason behind the addiction to digital devices among a large number of people. It's revealed that advanced algorithms are being used to identify users, and their attention is then being </w:t>
            </w:r>
            <w:proofErr w:type="spellStart"/>
            <w:r w:rsidRPr="00103E6D">
              <w:rPr>
                <w:sz w:val="26"/>
                <w:szCs w:val="26"/>
                <w:lang w:val="en-GB"/>
              </w:rPr>
              <w:t>skillfully</w:t>
            </w:r>
            <w:proofErr w:type="spellEnd"/>
            <w:r w:rsidRPr="00103E6D">
              <w:rPr>
                <w:sz w:val="26"/>
                <w:szCs w:val="26"/>
                <w:lang w:val="en-GB"/>
              </w:rPr>
              <w:t xml:space="preserve"> manipulated to keep them logged in, engrossed, and prepped for targeted news feeds and advertisements. Those strikingly precise personalized recommendations that we see on our screens are a clear indication of how search engines and social media platforms have transformed into a highly sophisticated surveillance mechanism, jeopardizing user privacy on a constant basis.</w:t>
            </w:r>
          </w:p>
          <w:p w14:paraId="711B8FB7" w14:textId="77777777" w:rsidR="005558A0" w:rsidRPr="00103E6D" w:rsidRDefault="005558A0" w:rsidP="005558A0">
            <w:pPr>
              <w:tabs>
                <w:tab w:val="left" w:pos="3622"/>
              </w:tabs>
              <w:rPr>
                <w:sz w:val="26"/>
                <w:szCs w:val="26"/>
                <w:lang w:val="en-GB"/>
              </w:rPr>
            </w:pPr>
          </w:p>
          <w:p w14:paraId="2B3F7B19" w14:textId="312EF28B" w:rsidR="005558A0" w:rsidRPr="00103E6D" w:rsidRDefault="005558A0" w:rsidP="005558A0">
            <w:pPr>
              <w:tabs>
                <w:tab w:val="left" w:pos="3622"/>
              </w:tabs>
              <w:rPr>
                <w:sz w:val="26"/>
                <w:szCs w:val="26"/>
                <w:lang w:val="en-GB"/>
              </w:rPr>
            </w:pPr>
            <w:r w:rsidRPr="00103E6D">
              <w:rPr>
                <w:sz w:val="26"/>
                <w:szCs w:val="26"/>
                <w:lang w:val="en-GB"/>
              </w:rPr>
              <w:t>Towards the conclusion of this Netflix documentary, the audience is confronted with a series of thought-provoking moments. It is revealed that a significant number of individuals who are employed in the tech industry, including those who work for prominent companies such as Google, Facebook, Twitter, Instagram, and other platforms, have made the decision not to allow their own children to use social media platforms. Additionally, they are known to restrict the amount of time their children spend on screens, and they actively discourage the use of digital devices among anyone under the age of 16.</w:t>
            </w:r>
          </w:p>
          <w:p w14:paraId="3D624017" w14:textId="77777777" w:rsidR="005558A0" w:rsidRPr="00103E6D" w:rsidRDefault="005558A0" w:rsidP="005558A0">
            <w:pPr>
              <w:tabs>
                <w:tab w:val="left" w:pos="3622"/>
              </w:tabs>
              <w:rPr>
                <w:sz w:val="26"/>
                <w:szCs w:val="26"/>
                <w:lang w:val="en-GB"/>
              </w:rPr>
            </w:pPr>
          </w:p>
          <w:p w14:paraId="1FB9F0F1" w14:textId="2B852627" w:rsidR="00221E46" w:rsidRPr="00103E6D" w:rsidRDefault="005558A0" w:rsidP="005558A0">
            <w:pPr>
              <w:tabs>
                <w:tab w:val="left" w:pos="3622"/>
              </w:tabs>
              <w:rPr>
                <w:sz w:val="26"/>
                <w:szCs w:val="26"/>
                <w:lang w:val="en-GB"/>
              </w:rPr>
            </w:pPr>
            <w:r w:rsidRPr="00103E6D">
              <w:rPr>
                <w:sz w:val="26"/>
                <w:szCs w:val="26"/>
                <w:lang w:val="en-GB"/>
              </w:rPr>
              <w:t>What's more, these industry professionals have adopted certain measures to reduce their own reliance on technology. Some have gone so far as to disable notifications from social media applications or delete them entirely from their devices. Such actions are driven by a concern for the potentially harmful effects of social media and technology on individuals' mental health and well-being.</w:t>
            </w:r>
          </w:p>
          <w:p w14:paraId="7BE5E53A" w14:textId="77777777" w:rsidR="00221E46" w:rsidRPr="00103E6D" w:rsidRDefault="00221E46" w:rsidP="005558A0">
            <w:pPr>
              <w:tabs>
                <w:tab w:val="left" w:pos="3622"/>
              </w:tabs>
              <w:rPr>
                <w:sz w:val="26"/>
                <w:szCs w:val="26"/>
                <w:lang w:val="en-GB"/>
              </w:rPr>
            </w:pPr>
          </w:p>
          <w:p w14:paraId="55BD003F" w14:textId="238AE8F1" w:rsidR="00B9427E" w:rsidRPr="00103E6D" w:rsidRDefault="005558A0" w:rsidP="005558A0">
            <w:pPr>
              <w:tabs>
                <w:tab w:val="left" w:pos="3622"/>
              </w:tabs>
              <w:rPr>
                <w:sz w:val="26"/>
                <w:szCs w:val="26"/>
                <w:lang w:val="en-GB"/>
              </w:rPr>
            </w:pPr>
            <w:r w:rsidRPr="00103E6D">
              <w:rPr>
                <w:sz w:val="26"/>
                <w:szCs w:val="26"/>
                <w:lang w:val="en-GB"/>
              </w:rPr>
              <w:t>These sobering moments compel us to reflect on the double standards that exist in the tech industry. It's concerning that while these individuals are aware of the negative impacts of social media and screen time, they continue to market these products to the general public. This raises questions about the ethics and responsibility of tech companies and their employees in addressing the potential harms of their products.</w:t>
            </w:r>
          </w:p>
          <w:p w14:paraId="084921C4" w14:textId="77777777" w:rsidR="00103E6D" w:rsidRPr="00103E6D" w:rsidRDefault="00103E6D" w:rsidP="005558A0">
            <w:pPr>
              <w:tabs>
                <w:tab w:val="left" w:pos="3622"/>
              </w:tabs>
              <w:rPr>
                <w:sz w:val="26"/>
                <w:szCs w:val="26"/>
                <w:lang w:val="en-GB"/>
              </w:rPr>
            </w:pPr>
          </w:p>
          <w:p w14:paraId="02986EF1" w14:textId="4A548226" w:rsidR="00B8161D" w:rsidRDefault="00103E6D" w:rsidP="005558A0">
            <w:pPr>
              <w:tabs>
                <w:tab w:val="left" w:pos="3622"/>
              </w:tabs>
              <w:rPr>
                <w:sz w:val="26"/>
                <w:szCs w:val="26"/>
                <w:lang w:val="en-GB"/>
              </w:rPr>
            </w:pPr>
            <w:r w:rsidRPr="00103E6D">
              <w:rPr>
                <w:sz w:val="26"/>
                <w:szCs w:val="26"/>
                <w:lang w:val="en-GB"/>
              </w:rPr>
              <w:t>As The Social Dilemma shows, entertainers are in no rush to hold us, or themselves, accountable.</w:t>
            </w:r>
          </w:p>
          <w:p w14:paraId="284436C8" w14:textId="173FFD83" w:rsidR="000126B5" w:rsidRPr="00103E6D" w:rsidRDefault="000126B5" w:rsidP="005558A0">
            <w:pPr>
              <w:rPr>
                <w:rFonts w:asciiTheme="majorHAnsi" w:hAnsiTheme="majorHAnsi"/>
                <w:b/>
                <w:bCs/>
                <w:color w:val="476166" w:themeColor="accent1"/>
                <w:sz w:val="36"/>
                <w:szCs w:val="36"/>
                <w:lang w:val="en-GB"/>
              </w:rPr>
            </w:pPr>
          </w:p>
        </w:tc>
        <w:tc>
          <w:tcPr>
            <w:tcW w:w="1079" w:type="dxa"/>
          </w:tcPr>
          <w:p w14:paraId="5BF65E83" w14:textId="77777777" w:rsidR="00FF6416" w:rsidRPr="008F6C7E" w:rsidRDefault="00FF6416">
            <w:pPr>
              <w:rPr>
                <w:lang w:val="en-GB"/>
              </w:rPr>
            </w:pPr>
          </w:p>
        </w:tc>
      </w:tr>
    </w:tbl>
    <w:p w14:paraId="01D9F5A8" w14:textId="77777777" w:rsidR="000126B5" w:rsidRDefault="000126B5" w:rsidP="000126B5">
      <w:pPr>
        <w:pStyle w:val="NormalWeb"/>
        <w:spacing w:before="0" w:beforeAutospacing="0" w:after="0" w:afterAutospacing="0" w:line="480" w:lineRule="auto"/>
      </w:pPr>
    </w:p>
    <w:p w14:paraId="316CBF07" w14:textId="77777777" w:rsidR="000126B5" w:rsidRDefault="000126B5" w:rsidP="000126B5">
      <w:pPr>
        <w:pStyle w:val="NormalWeb"/>
        <w:spacing w:before="0" w:beforeAutospacing="0" w:after="0" w:afterAutospacing="0" w:line="480" w:lineRule="auto"/>
      </w:pPr>
    </w:p>
    <w:p w14:paraId="1289A56C" w14:textId="77777777" w:rsidR="00652AFF" w:rsidRDefault="00652AFF" w:rsidP="000126B5">
      <w:pPr>
        <w:pStyle w:val="NormalWeb"/>
        <w:spacing w:before="0" w:beforeAutospacing="0" w:after="0" w:afterAutospacing="0" w:line="480" w:lineRule="auto"/>
      </w:pPr>
    </w:p>
    <w:p w14:paraId="4016AA8C" w14:textId="77777777" w:rsidR="000126B5" w:rsidRDefault="000126B5" w:rsidP="000126B5">
      <w:pPr>
        <w:pStyle w:val="NormalWeb"/>
        <w:spacing w:before="0" w:beforeAutospacing="0" w:after="0" w:afterAutospacing="0" w:line="480" w:lineRule="auto"/>
        <w:ind w:left="1087"/>
      </w:pPr>
    </w:p>
    <w:p w14:paraId="5FEF1A6C" w14:textId="77777777" w:rsidR="000126B5" w:rsidRDefault="000126B5" w:rsidP="000126B5">
      <w:pPr>
        <w:pStyle w:val="NormalWeb"/>
        <w:spacing w:before="0" w:beforeAutospacing="0" w:after="0" w:afterAutospacing="0" w:line="480" w:lineRule="auto"/>
      </w:pPr>
    </w:p>
    <w:p w14:paraId="03861214" w14:textId="77777777" w:rsidR="000126B5" w:rsidRDefault="000126B5" w:rsidP="000126B5">
      <w:pPr>
        <w:pStyle w:val="NormalWeb"/>
        <w:spacing w:before="0" w:beforeAutospacing="0" w:after="0" w:afterAutospacing="0" w:line="480" w:lineRule="auto"/>
      </w:pPr>
    </w:p>
    <w:p w14:paraId="5F7784A0" w14:textId="416F115A" w:rsidR="000126B5" w:rsidRPr="00F94805" w:rsidRDefault="000126B5" w:rsidP="000126B5">
      <w:pPr>
        <w:pStyle w:val="NormalWeb"/>
        <w:spacing w:before="0" w:beforeAutospacing="0" w:after="0" w:afterAutospacing="0" w:line="480" w:lineRule="auto"/>
        <w:rPr>
          <w:rFonts w:asciiTheme="majorHAnsi" w:hAnsiTheme="majorHAnsi"/>
          <w:b/>
          <w:bCs/>
          <w:color w:val="476166" w:themeColor="accent1"/>
          <w:sz w:val="36"/>
          <w:szCs w:val="36"/>
        </w:rPr>
      </w:pPr>
      <w:r>
        <w:rPr>
          <w:noProof/>
        </w:rPr>
        <w:lastRenderedPageBreak/>
        <mc:AlternateContent>
          <mc:Choice Requires="wps">
            <w:drawing>
              <wp:anchor distT="0" distB="0" distL="114300" distR="114300" simplePos="0" relativeHeight="251665408" behindDoc="0" locked="0" layoutInCell="1" allowOverlap="1" wp14:anchorId="58AAE1A5" wp14:editId="3E5A7A09">
                <wp:simplePos x="0" y="0"/>
                <wp:positionH relativeFrom="margin">
                  <wp:posOffset>788035</wp:posOffset>
                </wp:positionH>
                <wp:positionV relativeFrom="paragraph">
                  <wp:posOffset>309245</wp:posOffset>
                </wp:positionV>
                <wp:extent cx="5580000" cy="0"/>
                <wp:effectExtent l="0" t="19050" r="20955" b="19050"/>
                <wp:wrapNone/>
                <wp:docPr id="10" name="Straight Connector 10"/>
                <wp:cNvGraphicFramePr/>
                <a:graphic xmlns:a="http://schemas.openxmlformats.org/drawingml/2006/main">
                  <a:graphicData uri="http://schemas.microsoft.com/office/word/2010/wordprocessingShape">
                    <wps:wsp>
                      <wps:cNvCnPr/>
                      <wps:spPr>
                        <a:xfrm flipV="1">
                          <a:off x="0" y="0"/>
                          <a:ext cx="5580000" cy="0"/>
                        </a:xfrm>
                        <a:prstGeom prst="line">
                          <a:avLst/>
                        </a:prstGeom>
                        <a:noFill/>
                        <a:ln w="38100" cap="flat">
                          <a:solidFill>
                            <a:schemeClr val="accent1"/>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32544D3" id="Straight Connector 10"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05pt,24.35pt" to="501.4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" strokecolor="#476166 [3204]" strokeweight="3pt">
                <v:stroke miterlimit="4" joinstyle="miter"/>
                <w10:wrap anchorx="margin"/>
              </v:line>
            </w:pict>
          </mc:Fallback>
        </mc:AlternateContent>
      </w:r>
      <w:r>
        <w:tab/>
      </w:r>
      <w:r>
        <w:tab/>
      </w:r>
      <w:r w:rsidRPr="00103E6D">
        <w:rPr>
          <w:rFonts w:asciiTheme="majorHAnsi" w:hAnsiTheme="majorHAnsi"/>
          <w:b/>
          <w:bCs/>
          <w:color w:val="476166" w:themeColor="accent1"/>
          <w:sz w:val="36"/>
          <w:szCs w:val="36"/>
        </w:rPr>
        <w:t>SOURCES</w:t>
      </w:r>
      <w:r w:rsidRPr="000126B5">
        <w:rPr>
          <w:rFonts w:asciiTheme="majorHAnsi" w:hAnsiTheme="majorHAnsi"/>
          <w:b/>
          <w:bCs/>
          <w:color w:val="476166" w:themeColor="accent1"/>
          <w:sz w:val="36"/>
          <w:szCs w:val="36"/>
        </w:rPr>
        <w:t xml:space="preserve"> </w:t>
      </w:r>
    </w:p>
    <w:p w14:paraId="0883297C" w14:textId="40999B7E" w:rsidR="00D21C24" w:rsidRDefault="00D21C24" w:rsidP="00D21C24">
      <w:pPr>
        <w:pStyle w:val="NormalWeb"/>
        <w:numPr>
          <w:ilvl w:val="0"/>
          <w:numId w:val="6"/>
        </w:numPr>
        <w:spacing w:before="0" w:beforeAutospacing="0" w:after="0" w:afterAutospacing="0" w:line="480" w:lineRule="auto"/>
      </w:pPr>
      <w:proofErr w:type="spellStart"/>
      <w:r>
        <w:t>LaunchPad</w:t>
      </w:r>
      <w:proofErr w:type="spellEnd"/>
      <w:r>
        <w:t xml:space="preserve">, B. (2020, November 2). </w:t>
      </w:r>
      <w:r>
        <w:rPr>
          <w:i/>
          <w:iCs/>
        </w:rPr>
        <w:t xml:space="preserve">3 Things We Learned About Social Media from Netflix’s “The Social Dilemma” - Blackstone </w:t>
      </w:r>
      <w:proofErr w:type="spellStart"/>
      <w:r>
        <w:rPr>
          <w:i/>
          <w:iCs/>
        </w:rPr>
        <w:t>LaunchPad</w:t>
      </w:r>
      <w:proofErr w:type="spellEnd"/>
      <w:r>
        <w:t xml:space="preserve">. Blackstone </w:t>
      </w:r>
      <w:proofErr w:type="spellStart"/>
      <w:r>
        <w:t>LaunchPad</w:t>
      </w:r>
      <w:proofErr w:type="spellEnd"/>
      <w:r>
        <w:t xml:space="preserve">. </w:t>
      </w:r>
      <w:hyperlink r:id="rId13" w:history="1">
        <w:r w:rsidRPr="00BB1BD1">
          <w:rPr>
            <w:rStyle w:val="Hyperlink"/>
          </w:rPr>
          <w:t>https://launchpad.syr.edu/3-things-we-learned-about-social-media-from-netflixs-the-social-dilemma/</w:t>
        </w:r>
      </w:hyperlink>
      <w:r>
        <w:t xml:space="preserve"> </w:t>
      </w:r>
    </w:p>
    <w:p w14:paraId="01E6962E" w14:textId="3B9970A4" w:rsidR="00B9427E" w:rsidRPr="00B9427E" w:rsidRDefault="00B9427E" w:rsidP="00B9427E">
      <w:pPr>
        <w:pStyle w:val="NormalWeb"/>
        <w:numPr>
          <w:ilvl w:val="0"/>
          <w:numId w:val="6"/>
        </w:numPr>
        <w:spacing w:before="0" w:beforeAutospacing="0" w:after="0" w:afterAutospacing="0" w:line="480" w:lineRule="auto"/>
      </w:pPr>
      <w:r>
        <w:t xml:space="preserve">Minow, N. (2020, September 8). </w:t>
      </w:r>
      <w:r>
        <w:rPr>
          <w:i/>
          <w:iCs/>
        </w:rPr>
        <w:t>The Social Dilemma movie review (2020) | Roger Ebert</w:t>
      </w:r>
      <w:r>
        <w:t xml:space="preserve">. Roger Ebert. </w:t>
      </w:r>
      <w:hyperlink r:id="rId14" w:history="1">
        <w:r w:rsidRPr="00BB1BD1">
          <w:rPr>
            <w:rStyle w:val="Hyperlink"/>
          </w:rPr>
          <w:t>https://www.rogerebert.com/reviews/the-social-dilemma-movie-review-2020</w:t>
        </w:r>
      </w:hyperlink>
      <w:r>
        <w:t xml:space="preserve"> </w:t>
      </w:r>
    </w:p>
    <w:p w14:paraId="48E18095" w14:textId="149DB99E" w:rsidR="005558A0" w:rsidRDefault="005558A0" w:rsidP="005558A0">
      <w:pPr>
        <w:pStyle w:val="NormalWeb"/>
        <w:numPr>
          <w:ilvl w:val="0"/>
          <w:numId w:val="6"/>
        </w:numPr>
        <w:spacing w:before="0" w:beforeAutospacing="0" w:after="0" w:afterAutospacing="0" w:line="480" w:lineRule="auto"/>
      </w:pPr>
      <w:r>
        <w:rPr>
          <w:i/>
          <w:iCs/>
        </w:rPr>
        <w:t>The Social Dilemma | Film Review | Spirituality &amp; Practice</w:t>
      </w:r>
      <w:r>
        <w:t xml:space="preserve">. (n.d.). </w:t>
      </w:r>
      <w:hyperlink r:id="rId15" w:history="1">
        <w:r w:rsidR="005910B8" w:rsidRPr="00BB1BD1">
          <w:rPr>
            <w:rStyle w:val="Hyperlink"/>
          </w:rPr>
          <w:t>https://www.spiritualityandpractice.com/films/reviews/view/29056/the-social-dilemma</w:t>
        </w:r>
      </w:hyperlink>
      <w:r w:rsidR="005910B8">
        <w:t xml:space="preserve"> </w:t>
      </w:r>
    </w:p>
    <w:p w14:paraId="399C5DB2" w14:textId="6D1A6E43" w:rsidR="005558A0" w:rsidRPr="00F94805" w:rsidRDefault="000F070E" w:rsidP="00F94805">
      <w:pPr>
        <w:pStyle w:val="NormalWeb"/>
        <w:numPr>
          <w:ilvl w:val="0"/>
          <w:numId w:val="6"/>
        </w:numPr>
        <w:spacing w:before="0" w:beforeAutospacing="0" w:after="0" w:afterAutospacing="0" w:line="480" w:lineRule="auto"/>
      </w:pPr>
      <w:r>
        <w:t xml:space="preserve">Turner, L. J. (2020, September 10). </w:t>
      </w:r>
      <w:r>
        <w:rPr>
          <w:i/>
          <w:iCs/>
        </w:rPr>
        <w:t>The Social Dilemma will terrify you into deleting your social media accounts</w:t>
      </w:r>
      <w:r>
        <w:t xml:space="preserve">. Digital Spy. </w:t>
      </w:r>
      <w:hyperlink r:id="rId16" w:history="1">
        <w:r w:rsidRPr="00BB1BD1">
          <w:rPr>
            <w:rStyle w:val="Hyperlink"/>
          </w:rPr>
          <w:t>https://www.digitalspy.com/tv/ustv/a33978478/social-dilemma-netflix/</w:t>
        </w:r>
      </w:hyperlink>
      <w:r>
        <w:t xml:space="preserve"> </w:t>
      </w:r>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2158"/>
        <w:gridCol w:w="2158"/>
        <w:gridCol w:w="2158"/>
        <w:gridCol w:w="2158"/>
      </w:tblGrid>
      <w:tr w:rsidR="0048120C" w:rsidRPr="008F6C7E" w14:paraId="38200E82" w14:textId="77777777" w:rsidTr="00FF6416">
        <w:trPr>
          <w:trHeight w:val="339"/>
        </w:trPr>
        <w:tc>
          <w:tcPr>
            <w:tcW w:w="2158" w:type="dxa"/>
          </w:tcPr>
          <w:p w14:paraId="60D42869" w14:textId="77777777" w:rsidR="0048120C" w:rsidRPr="008F6C7E" w:rsidRDefault="0048120C">
            <w:pPr>
              <w:rPr>
                <w:lang w:val="en-GB"/>
              </w:rPr>
            </w:pPr>
          </w:p>
        </w:tc>
        <w:tc>
          <w:tcPr>
            <w:tcW w:w="2158" w:type="dxa"/>
          </w:tcPr>
          <w:p w14:paraId="461F3C41" w14:textId="77777777" w:rsidR="0048120C" w:rsidRPr="008F6C7E" w:rsidRDefault="0048120C">
            <w:pPr>
              <w:rPr>
                <w:lang w:val="en-GB"/>
              </w:rPr>
            </w:pPr>
          </w:p>
        </w:tc>
        <w:tc>
          <w:tcPr>
            <w:tcW w:w="2158" w:type="dxa"/>
          </w:tcPr>
          <w:p w14:paraId="375769F9" w14:textId="77777777" w:rsidR="0048120C" w:rsidRPr="008F6C7E" w:rsidRDefault="0048120C">
            <w:pPr>
              <w:rPr>
                <w:lang w:val="en-GB"/>
              </w:rPr>
            </w:pPr>
          </w:p>
        </w:tc>
        <w:tc>
          <w:tcPr>
            <w:tcW w:w="2158" w:type="dxa"/>
          </w:tcPr>
          <w:p w14:paraId="2F893F90" w14:textId="77777777" w:rsidR="0048120C" w:rsidRPr="008F6C7E" w:rsidRDefault="0048120C">
            <w:pPr>
              <w:rPr>
                <w:lang w:val="en-GB"/>
              </w:rPr>
            </w:pPr>
          </w:p>
        </w:tc>
        <w:tc>
          <w:tcPr>
            <w:tcW w:w="2158" w:type="dxa"/>
          </w:tcPr>
          <w:p w14:paraId="3F584371" w14:textId="77777777" w:rsidR="0048120C" w:rsidRPr="008F6C7E" w:rsidRDefault="0048120C">
            <w:pPr>
              <w:rPr>
                <w:lang w:val="en-GB"/>
              </w:rPr>
            </w:pPr>
          </w:p>
        </w:tc>
      </w:tr>
    </w:tbl>
    <w:p w14:paraId="5ED048C9" w14:textId="445B6CC3" w:rsidR="0048120C" w:rsidRDefault="005558A0">
      <w:pPr>
        <w:rPr>
          <w:lang w:val="en-GB"/>
        </w:rPr>
      </w:pPr>
      <w:r>
        <w:rPr>
          <w:lang w:val="en-GB"/>
        </w:rPr>
        <w:tab/>
        <w:t xml:space="preserve">      </w:t>
      </w:r>
    </w:p>
    <w:p w14:paraId="02684731" w14:textId="757FC7D0" w:rsidR="005558A0" w:rsidRDefault="005558A0">
      <w:pPr>
        <w:rPr>
          <w:lang w:val="en-GB"/>
        </w:rPr>
      </w:pPr>
    </w:p>
    <w:p w14:paraId="42216C6D" w14:textId="174977BA" w:rsidR="005558A0" w:rsidRDefault="005558A0">
      <w:pPr>
        <w:rPr>
          <w:lang w:val="en-GB"/>
        </w:rPr>
      </w:pPr>
    </w:p>
    <w:p w14:paraId="7882E426" w14:textId="77777777" w:rsidR="005558A0" w:rsidRPr="008F6C7E" w:rsidRDefault="005558A0">
      <w:pPr>
        <w:rPr>
          <w:lang w:val="en-GB"/>
        </w:rPr>
      </w:pPr>
    </w:p>
    <w:sectPr w:rsidR="005558A0" w:rsidRPr="008F6C7E" w:rsidSect="00CD7613">
      <w:footerReference w:type="even" r:id="rId17"/>
      <w:footerReference w:type="default" r:id="rId18"/>
      <w:pgSz w:w="11906" w:h="16838" w:code="9"/>
      <w:pgMar w:top="720" w:right="562" w:bottom="720" w:left="56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54FAF" w14:textId="77777777" w:rsidR="002008BA" w:rsidRDefault="002008BA" w:rsidP="00E74B29">
      <w:r>
        <w:separator/>
      </w:r>
    </w:p>
  </w:endnote>
  <w:endnote w:type="continuationSeparator" w:id="0">
    <w:p w14:paraId="7F830DE3" w14:textId="77777777" w:rsidR="002008BA" w:rsidRDefault="002008B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17E289FE" w14:textId="248FE97A" w:rsidR="00E74B29" w:rsidRDefault="00E74B29" w:rsidP="006709F1">
        <w:pPr>
          <w:pStyle w:val="Footer"/>
          <w:rPr>
            <w:rStyle w:val="PageNumber"/>
          </w:rPr>
        </w:pPr>
        <w:r>
          <w:rPr>
            <w:rStyle w:val="PageNumber"/>
            <w:lang w:val="en-GB" w:bidi="en-GB"/>
          </w:rPr>
          <w:fldChar w:fldCharType="begin"/>
        </w:r>
        <w:r>
          <w:rPr>
            <w:rStyle w:val="PageNumber"/>
            <w:lang w:val="en-GB" w:bidi="en-GB"/>
          </w:rPr>
          <w:instrText xml:space="preserve"> PAGE </w:instrText>
        </w:r>
        <w:r>
          <w:rPr>
            <w:rStyle w:val="PageNumber"/>
            <w:lang w:val="en-GB" w:bidi="en-GB"/>
          </w:rPr>
          <w:fldChar w:fldCharType="separate"/>
        </w:r>
        <w:r w:rsidR="00FF6416">
          <w:rPr>
            <w:rStyle w:val="PageNumber"/>
            <w:noProof/>
            <w:lang w:val="en-GB" w:bidi="en-GB"/>
          </w:rPr>
          <w:t>2</w:t>
        </w:r>
        <w:r>
          <w:rPr>
            <w:rStyle w:val="PageNumber"/>
            <w:lang w:val="en-GB" w:bidi="en-GB"/>
          </w:rPr>
          <w:fldChar w:fldCharType="end"/>
        </w:r>
      </w:p>
    </w:sdtContent>
  </w:sdt>
  <w:p w14:paraId="68D49855"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FB4E1" w14:textId="5C5BF965"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8"/>
      <w:gridCol w:w="5391"/>
      <w:gridCol w:w="3235"/>
      <w:gridCol w:w="1078"/>
    </w:tblGrid>
    <w:tr w:rsidR="00E74B29" w14:paraId="264F252A" w14:textId="77777777" w:rsidTr="006709F1">
      <w:tc>
        <w:tcPr>
          <w:tcW w:w="1079" w:type="dxa"/>
        </w:tcPr>
        <w:p w14:paraId="516B1186" w14:textId="77777777" w:rsidR="00E74B29" w:rsidRPr="00E74B29" w:rsidRDefault="00E74B29" w:rsidP="006709F1">
          <w:pPr>
            <w:pStyle w:val="Footer"/>
          </w:pPr>
        </w:p>
      </w:tc>
      <w:tc>
        <w:tcPr>
          <w:tcW w:w="5395" w:type="dxa"/>
        </w:tcPr>
        <w:p w14:paraId="138C3034" w14:textId="6CC0A5F5" w:rsidR="00E74B29" w:rsidRPr="00874FE7" w:rsidRDefault="00E74B29" w:rsidP="006709F1">
          <w:pPr>
            <w:pStyle w:val="Footer"/>
          </w:pPr>
        </w:p>
      </w:tc>
      <w:tc>
        <w:tcPr>
          <w:tcW w:w="3237" w:type="dxa"/>
        </w:tcPr>
        <w:sdt>
          <w:sdtPr>
            <w:rPr>
              <w:rStyle w:val="PageNumber"/>
            </w:rPr>
            <w:id w:val="-1206949233"/>
            <w:docPartObj>
              <w:docPartGallery w:val="Page Numbers (Bottom of Page)"/>
              <w:docPartUnique/>
            </w:docPartObj>
          </w:sdtPr>
          <w:sdtContent>
            <w:p w14:paraId="0421EB4C" w14:textId="77777777" w:rsidR="00E74B29" w:rsidRPr="00E74B29" w:rsidRDefault="00E74B29" w:rsidP="006709F1">
              <w:pPr>
                <w:pStyle w:val="Footer"/>
                <w:jc w:val="right"/>
              </w:pPr>
              <w:r w:rsidRPr="00E74B29">
                <w:rPr>
                  <w:lang w:val="en-GB" w:bidi="en-GB"/>
                </w:rPr>
                <w:t xml:space="preserve">PAGE </w:t>
              </w:r>
              <w:r w:rsidRPr="00E74B29">
                <w:rPr>
                  <w:lang w:val="en-GB" w:bidi="en-GB"/>
                </w:rPr>
                <w:fldChar w:fldCharType="begin"/>
              </w:r>
              <w:r w:rsidRPr="00E74B29">
                <w:rPr>
                  <w:lang w:val="en-GB" w:bidi="en-GB"/>
                </w:rPr>
                <w:instrText xml:space="preserve"> PAGE </w:instrText>
              </w:r>
              <w:r w:rsidRPr="00E74B29">
                <w:rPr>
                  <w:lang w:val="en-GB" w:bidi="en-GB"/>
                </w:rPr>
                <w:fldChar w:fldCharType="separate"/>
              </w:r>
              <w:r w:rsidR="00874EE2">
                <w:rPr>
                  <w:noProof/>
                  <w:lang w:val="en-GB" w:bidi="en-GB"/>
                </w:rPr>
                <w:t>4</w:t>
              </w:r>
              <w:r w:rsidRPr="00E74B29">
                <w:rPr>
                  <w:lang w:val="en-GB" w:bidi="en-GB"/>
                </w:rPr>
                <w:fldChar w:fldCharType="end"/>
              </w:r>
            </w:p>
          </w:sdtContent>
        </w:sdt>
      </w:tc>
      <w:tc>
        <w:tcPr>
          <w:tcW w:w="1079" w:type="dxa"/>
        </w:tcPr>
        <w:p w14:paraId="244C8320" w14:textId="77777777" w:rsidR="00E74B29" w:rsidRPr="00E74B29" w:rsidRDefault="00E74B29" w:rsidP="006709F1">
          <w:pPr>
            <w:pStyle w:val="Footer"/>
          </w:pPr>
        </w:p>
      </w:tc>
    </w:tr>
  </w:tbl>
  <w:p w14:paraId="45517B1F"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9F013" w14:textId="77777777" w:rsidR="002008BA" w:rsidRDefault="002008BA" w:rsidP="00E74B29">
      <w:r>
        <w:separator/>
      </w:r>
    </w:p>
  </w:footnote>
  <w:footnote w:type="continuationSeparator" w:id="0">
    <w:p w14:paraId="462EC852" w14:textId="77777777" w:rsidR="002008BA" w:rsidRDefault="002008B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ABB2FC6"/>
    <w:multiLevelType w:val="hybridMultilevel"/>
    <w:tmpl w:val="E58A6E60"/>
    <w:lvl w:ilvl="0" w:tplc="08090001">
      <w:start w:val="1"/>
      <w:numFmt w:val="bullet"/>
      <w:lvlText w:val=""/>
      <w:lvlJc w:val="left"/>
      <w:pPr>
        <w:ind w:left="1738" w:hanging="360"/>
      </w:pPr>
      <w:rPr>
        <w:rFonts w:ascii="Symbol" w:hAnsi="Symbol" w:hint="default"/>
      </w:rPr>
    </w:lvl>
    <w:lvl w:ilvl="1" w:tplc="08090003" w:tentative="1">
      <w:start w:val="1"/>
      <w:numFmt w:val="bullet"/>
      <w:lvlText w:val="o"/>
      <w:lvlJc w:val="left"/>
      <w:pPr>
        <w:ind w:left="2458" w:hanging="360"/>
      </w:pPr>
      <w:rPr>
        <w:rFonts w:ascii="Courier New" w:hAnsi="Courier New" w:cs="Courier New" w:hint="default"/>
      </w:rPr>
    </w:lvl>
    <w:lvl w:ilvl="2" w:tplc="08090005" w:tentative="1">
      <w:start w:val="1"/>
      <w:numFmt w:val="bullet"/>
      <w:lvlText w:val=""/>
      <w:lvlJc w:val="left"/>
      <w:pPr>
        <w:ind w:left="3178" w:hanging="360"/>
      </w:pPr>
      <w:rPr>
        <w:rFonts w:ascii="Wingdings" w:hAnsi="Wingdings" w:hint="default"/>
      </w:rPr>
    </w:lvl>
    <w:lvl w:ilvl="3" w:tplc="08090001" w:tentative="1">
      <w:start w:val="1"/>
      <w:numFmt w:val="bullet"/>
      <w:lvlText w:val=""/>
      <w:lvlJc w:val="left"/>
      <w:pPr>
        <w:ind w:left="3898" w:hanging="360"/>
      </w:pPr>
      <w:rPr>
        <w:rFonts w:ascii="Symbol" w:hAnsi="Symbol" w:hint="default"/>
      </w:rPr>
    </w:lvl>
    <w:lvl w:ilvl="4" w:tplc="08090003" w:tentative="1">
      <w:start w:val="1"/>
      <w:numFmt w:val="bullet"/>
      <w:lvlText w:val="o"/>
      <w:lvlJc w:val="left"/>
      <w:pPr>
        <w:ind w:left="4618" w:hanging="360"/>
      </w:pPr>
      <w:rPr>
        <w:rFonts w:ascii="Courier New" w:hAnsi="Courier New" w:cs="Courier New" w:hint="default"/>
      </w:rPr>
    </w:lvl>
    <w:lvl w:ilvl="5" w:tplc="08090005" w:tentative="1">
      <w:start w:val="1"/>
      <w:numFmt w:val="bullet"/>
      <w:lvlText w:val=""/>
      <w:lvlJc w:val="left"/>
      <w:pPr>
        <w:ind w:left="5338" w:hanging="360"/>
      </w:pPr>
      <w:rPr>
        <w:rFonts w:ascii="Wingdings" w:hAnsi="Wingdings" w:hint="default"/>
      </w:rPr>
    </w:lvl>
    <w:lvl w:ilvl="6" w:tplc="08090001" w:tentative="1">
      <w:start w:val="1"/>
      <w:numFmt w:val="bullet"/>
      <w:lvlText w:val=""/>
      <w:lvlJc w:val="left"/>
      <w:pPr>
        <w:ind w:left="6058" w:hanging="360"/>
      </w:pPr>
      <w:rPr>
        <w:rFonts w:ascii="Symbol" w:hAnsi="Symbol" w:hint="default"/>
      </w:rPr>
    </w:lvl>
    <w:lvl w:ilvl="7" w:tplc="08090003" w:tentative="1">
      <w:start w:val="1"/>
      <w:numFmt w:val="bullet"/>
      <w:lvlText w:val="o"/>
      <w:lvlJc w:val="left"/>
      <w:pPr>
        <w:ind w:left="6778" w:hanging="360"/>
      </w:pPr>
      <w:rPr>
        <w:rFonts w:ascii="Courier New" w:hAnsi="Courier New" w:cs="Courier New" w:hint="default"/>
      </w:rPr>
    </w:lvl>
    <w:lvl w:ilvl="8" w:tplc="08090005" w:tentative="1">
      <w:start w:val="1"/>
      <w:numFmt w:val="bullet"/>
      <w:lvlText w:val=""/>
      <w:lvlJc w:val="left"/>
      <w:pPr>
        <w:ind w:left="7498" w:hanging="360"/>
      </w:pPr>
      <w:rPr>
        <w:rFonts w:ascii="Wingdings" w:hAnsi="Wingdings" w:hint="default"/>
      </w:rPr>
    </w:lvl>
  </w:abstractNum>
  <w:abstractNum w:abstractNumId="2" w15:restartNumberingAfterBreak="0">
    <w:nsid w:val="27C7437D"/>
    <w:multiLevelType w:val="hybridMultilevel"/>
    <w:tmpl w:val="C2C6AB4E"/>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3" w15:restartNumberingAfterBreak="0">
    <w:nsid w:val="51601FBD"/>
    <w:multiLevelType w:val="hybridMultilevel"/>
    <w:tmpl w:val="8B2A2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A10B99"/>
    <w:multiLevelType w:val="hybridMultilevel"/>
    <w:tmpl w:val="21889F42"/>
    <w:lvl w:ilvl="0" w:tplc="0809000F">
      <w:start w:val="1"/>
      <w:numFmt w:val="decimal"/>
      <w:lvlText w:val="%1."/>
      <w:lvlJc w:val="left"/>
      <w:pPr>
        <w:ind w:left="1447" w:hanging="360"/>
      </w:pPr>
    </w:lvl>
    <w:lvl w:ilvl="1" w:tplc="08090019" w:tentative="1">
      <w:start w:val="1"/>
      <w:numFmt w:val="lowerLetter"/>
      <w:lvlText w:val="%2."/>
      <w:lvlJc w:val="left"/>
      <w:pPr>
        <w:ind w:left="2167" w:hanging="360"/>
      </w:pPr>
    </w:lvl>
    <w:lvl w:ilvl="2" w:tplc="0809001B" w:tentative="1">
      <w:start w:val="1"/>
      <w:numFmt w:val="lowerRoman"/>
      <w:lvlText w:val="%3."/>
      <w:lvlJc w:val="right"/>
      <w:pPr>
        <w:ind w:left="2887" w:hanging="180"/>
      </w:pPr>
    </w:lvl>
    <w:lvl w:ilvl="3" w:tplc="0809000F" w:tentative="1">
      <w:start w:val="1"/>
      <w:numFmt w:val="decimal"/>
      <w:lvlText w:val="%4."/>
      <w:lvlJc w:val="left"/>
      <w:pPr>
        <w:ind w:left="3607" w:hanging="360"/>
      </w:pPr>
    </w:lvl>
    <w:lvl w:ilvl="4" w:tplc="08090019" w:tentative="1">
      <w:start w:val="1"/>
      <w:numFmt w:val="lowerLetter"/>
      <w:lvlText w:val="%5."/>
      <w:lvlJc w:val="left"/>
      <w:pPr>
        <w:ind w:left="4327" w:hanging="360"/>
      </w:pPr>
    </w:lvl>
    <w:lvl w:ilvl="5" w:tplc="0809001B" w:tentative="1">
      <w:start w:val="1"/>
      <w:numFmt w:val="lowerRoman"/>
      <w:lvlText w:val="%6."/>
      <w:lvlJc w:val="right"/>
      <w:pPr>
        <w:ind w:left="5047" w:hanging="180"/>
      </w:pPr>
    </w:lvl>
    <w:lvl w:ilvl="6" w:tplc="0809000F" w:tentative="1">
      <w:start w:val="1"/>
      <w:numFmt w:val="decimal"/>
      <w:lvlText w:val="%7."/>
      <w:lvlJc w:val="left"/>
      <w:pPr>
        <w:ind w:left="5767" w:hanging="360"/>
      </w:pPr>
    </w:lvl>
    <w:lvl w:ilvl="7" w:tplc="08090019" w:tentative="1">
      <w:start w:val="1"/>
      <w:numFmt w:val="lowerLetter"/>
      <w:lvlText w:val="%8."/>
      <w:lvlJc w:val="left"/>
      <w:pPr>
        <w:ind w:left="6487" w:hanging="360"/>
      </w:pPr>
    </w:lvl>
    <w:lvl w:ilvl="8" w:tplc="0809001B" w:tentative="1">
      <w:start w:val="1"/>
      <w:numFmt w:val="lowerRoman"/>
      <w:lvlText w:val="%9."/>
      <w:lvlJc w:val="right"/>
      <w:pPr>
        <w:ind w:left="7207" w:hanging="180"/>
      </w:pPr>
    </w:lvl>
  </w:abstractNum>
  <w:abstractNum w:abstractNumId="5" w15:restartNumberingAfterBreak="0">
    <w:nsid w:val="7D352A05"/>
    <w:multiLevelType w:val="hybridMultilevel"/>
    <w:tmpl w:val="5AFCFCD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num w:numId="1" w16cid:durableId="268122312">
    <w:abstractNumId w:val="0"/>
  </w:num>
  <w:num w:numId="2" w16cid:durableId="1231423261">
    <w:abstractNumId w:val="1"/>
  </w:num>
  <w:num w:numId="3" w16cid:durableId="251554197">
    <w:abstractNumId w:val="3"/>
  </w:num>
  <w:num w:numId="4" w16cid:durableId="1851673532">
    <w:abstractNumId w:val="2"/>
  </w:num>
  <w:num w:numId="5" w16cid:durableId="613371430">
    <w:abstractNumId w:val="4"/>
  </w:num>
  <w:num w:numId="6" w16cid:durableId="934826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removePersonalInformation/>
  <w:removeDateAndTime/>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50E"/>
    <w:rsid w:val="000126B5"/>
    <w:rsid w:val="00086FA5"/>
    <w:rsid w:val="000E4641"/>
    <w:rsid w:val="000F070E"/>
    <w:rsid w:val="00103E6D"/>
    <w:rsid w:val="00151F66"/>
    <w:rsid w:val="00177F8D"/>
    <w:rsid w:val="00185F4A"/>
    <w:rsid w:val="002008BA"/>
    <w:rsid w:val="00221E46"/>
    <w:rsid w:val="00275798"/>
    <w:rsid w:val="002D2200"/>
    <w:rsid w:val="003854EF"/>
    <w:rsid w:val="0040564B"/>
    <w:rsid w:val="0048120C"/>
    <w:rsid w:val="004909D9"/>
    <w:rsid w:val="00521481"/>
    <w:rsid w:val="005459F9"/>
    <w:rsid w:val="005558A0"/>
    <w:rsid w:val="005910B8"/>
    <w:rsid w:val="00652AFF"/>
    <w:rsid w:val="00665110"/>
    <w:rsid w:val="006709F1"/>
    <w:rsid w:val="006C60E6"/>
    <w:rsid w:val="007618C1"/>
    <w:rsid w:val="007B550E"/>
    <w:rsid w:val="00837914"/>
    <w:rsid w:val="00872652"/>
    <w:rsid w:val="00874EE2"/>
    <w:rsid w:val="00874FE7"/>
    <w:rsid w:val="008F6C7E"/>
    <w:rsid w:val="00952F7D"/>
    <w:rsid w:val="0095496A"/>
    <w:rsid w:val="00997D95"/>
    <w:rsid w:val="009A38BA"/>
    <w:rsid w:val="00B43E11"/>
    <w:rsid w:val="00B8161D"/>
    <w:rsid w:val="00B9427E"/>
    <w:rsid w:val="00BB0BD1"/>
    <w:rsid w:val="00C755AB"/>
    <w:rsid w:val="00CD7613"/>
    <w:rsid w:val="00D02B84"/>
    <w:rsid w:val="00D21C24"/>
    <w:rsid w:val="00D43125"/>
    <w:rsid w:val="00D66A3A"/>
    <w:rsid w:val="00DF198B"/>
    <w:rsid w:val="00E672EF"/>
    <w:rsid w:val="00E74B29"/>
    <w:rsid w:val="00EB41B1"/>
    <w:rsid w:val="00F50791"/>
    <w:rsid w:val="00F94805"/>
    <w:rsid w:val="00FB2F1A"/>
    <w:rsid w:val="00FF6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50B4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5558A0"/>
    <w:pPr>
      <w:ind w:left="720"/>
      <w:contextualSpacing/>
    </w:pPr>
  </w:style>
  <w:style w:type="paragraph" w:styleId="NormalWeb">
    <w:name w:val="Normal (Web)"/>
    <w:basedOn w:val="Normal"/>
    <w:uiPriority w:val="99"/>
    <w:unhideWhenUsed/>
    <w:rsid w:val="005558A0"/>
    <w:pPr>
      <w:spacing w:before="100" w:beforeAutospacing="1" w:after="100" w:afterAutospacing="1"/>
    </w:pPr>
    <w:rPr>
      <w:rFonts w:ascii="Times New Roman" w:eastAsia="Times New Roman" w:hAnsi="Times New Roman" w:cs="Times New Roman"/>
      <w:lang w:val="en-GB" w:eastAsia="en-GB"/>
    </w:rPr>
  </w:style>
  <w:style w:type="character" w:styleId="Hyperlink">
    <w:name w:val="Hyperlink"/>
    <w:basedOn w:val="DefaultParagraphFont"/>
    <w:uiPriority w:val="99"/>
    <w:semiHidden/>
    <w:rsid w:val="005910B8"/>
    <w:rPr>
      <w:color w:val="0000FF" w:themeColor="hyperlink"/>
      <w:u w:val="single"/>
    </w:rPr>
  </w:style>
  <w:style w:type="character" w:styleId="UnresolvedMention">
    <w:name w:val="Unresolved Mention"/>
    <w:basedOn w:val="DefaultParagraphFont"/>
    <w:uiPriority w:val="99"/>
    <w:semiHidden/>
    <w:unhideWhenUsed/>
    <w:rsid w:val="00591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7462">
      <w:bodyDiv w:val="1"/>
      <w:marLeft w:val="0"/>
      <w:marRight w:val="0"/>
      <w:marTop w:val="0"/>
      <w:marBottom w:val="0"/>
      <w:divBdr>
        <w:top w:val="none" w:sz="0" w:space="0" w:color="auto"/>
        <w:left w:val="none" w:sz="0" w:space="0" w:color="auto"/>
        <w:bottom w:val="none" w:sz="0" w:space="0" w:color="auto"/>
        <w:right w:val="none" w:sz="0" w:space="0" w:color="auto"/>
      </w:divBdr>
    </w:div>
    <w:div w:id="563222582">
      <w:bodyDiv w:val="1"/>
      <w:marLeft w:val="0"/>
      <w:marRight w:val="0"/>
      <w:marTop w:val="0"/>
      <w:marBottom w:val="0"/>
      <w:divBdr>
        <w:top w:val="none" w:sz="0" w:space="0" w:color="auto"/>
        <w:left w:val="none" w:sz="0" w:space="0" w:color="auto"/>
        <w:bottom w:val="none" w:sz="0" w:space="0" w:color="auto"/>
        <w:right w:val="none" w:sz="0" w:space="0" w:color="auto"/>
      </w:divBdr>
    </w:div>
    <w:div w:id="760419431">
      <w:bodyDiv w:val="1"/>
      <w:marLeft w:val="0"/>
      <w:marRight w:val="0"/>
      <w:marTop w:val="0"/>
      <w:marBottom w:val="0"/>
      <w:divBdr>
        <w:top w:val="none" w:sz="0" w:space="0" w:color="auto"/>
        <w:left w:val="none" w:sz="0" w:space="0" w:color="auto"/>
        <w:bottom w:val="none" w:sz="0" w:space="0" w:color="auto"/>
        <w:right w:val="none" w:sz="0" w:space="0" w:color="auto"/>
      </w:divBdr>
    </w:div>
    <w:div w:id="1172793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launchpad.syr.edu/3-things-we-learned-about-social-media-from-netflixs-the-social-dilemma/"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digitalspy.com/tv/ustv/a33978478/social-dilemma-netflix/"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yperlink" Target="https://www.spiritualityandpractice.com/films/reviews/view/29056/the-social-dilemma"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rogerebert.com/reviews/the-social-dilemma-movie-review-20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rr\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FF262AF6494298B3C60871E0ED4875"/>
        <w:category>
          <w:name w:val="General"/>
          <w:gallery w:val="placeholder"/>
        </w:category>
        <w:types>
          <w:type w:val="bbPlcHdr"/>
        </w:types>
        <w:behaviors>
          <w:behavior w:val="content"/>
        </w:behaviors>
        <w:guid w:val="{C9EB9273-B724-4871-932E-149888D2384C}"/>
      </w:docPartPr>
      <w:docPartBody>
        <w:p w:rsidR="009F5925" w:rsidRDefault="00000000">
          <w:pPr>
            <w:pStyle w:val="7CFF262AF6494298B3C60871E0ED4875"/>
          </w:pPr>
          <w:r w:rsidRPr="008F6C7E">
            <w:rPr>
              <w:lang w:bidi="en-GB"/>
            </w:rPr>
            <w:t>—</w:t>
          </w:r>
        </w:p>
      </w:docPartBody>
    </w:docPart>
    <w:docPart>
      <w:docPartPr>
        <w:name w:val="DE3B568CC1894A9BA7CFB7212945AADC"/>
        <w:category>
          <w:name w:val="General"/>
          <w:gallery w:val="placeholder"/>
        </w:category>
        <w:types>
          <w:type w:val="bbPlcHdr"/>
        </w:types>
        <w:behaviors>
          <w:behavior w:val="content"/>
        </w:behaviors>
        <w:guid w:val="{1814BCF1-EA65-47B1-9D27-92DDDC513705}"/>
      </w:docPartPr>
      <w:docPartBody>
        <w:p w:rsidR="009F5925" w:rsidRDefault="00000000">
          <w:pPr>
            <w:pStyle w:val="DE3B568CC1894A9BA7CFB7212945AADC"/>
          </w:pPr>
          <w:r w:rsidRPr="008F6C7E">
            <w:rPr>
              <w:lang w:bidi="en-GB"/>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9D"/>
    <w:rsid w:val="0023699D"/>
    <w:rsid w:val="009F5925"/>
    <w:rsid w:val="00B809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FF262AF6494298B3C60871E0ED4875">
    <w:name w:val="7CFF262AF6494298B3C60871E0ED4875"/>
  </w:style>
  <w:style w:type="paragraph" w:customStyle="1" w:styleId="DE3B568CC1894A9BA7CFB7212945AADC">
    <w:name w:val="DE3B568CC1894A9BA7CFB7212945AA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24cd3e0-82e9-4ffb-93fe-b45838d0d7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7F382198CFD54CBD0400DA2FCC6479" ma:contentTypeVersion="12" ma:contentTypeDescription="Create a new document." ma:contentTypeScope="" ma:versionID="fc189871559a6e312a8a1b90aae4140d">
  <xsd:schema xmlns:xsd="http://www.w3.org/2001/XMLSchema" xmlns:xs="http://www.w3.org/2001/XMLSchema" xmlns:p="http://schemas.microsoft.com/office/2006/metadata/properties" xmlns:ns3="d770d40b-d70e-48c0-af02-f3d098ba1693" xmlns:ns4="b24cd3e0-82e9-4ffb-93fe-b45838d0d7e1" targetNamespace="http://schemas.microsoft.com/office/2006/metadata/properties" ma:root="true" ma:fieldsID="06661d6151ac3e0bf299d9aa25f93f7e" ns3:_="" ns4:_="">
    <xsd:import namespace="d770d40b-d70e-48c0-af02-f3d098ba1693"/>
    <xsd:import namespace="b24cd3e0-82e9-4ffb-93fe-b45838d0d7e1"/>
    <xsd:element name="properties">
      <xsd:complexType>
        <xsd:sequence>
          <xsd:element name="documentManagement">
            <xsd:complexType>
              <xsd:all>
                <xsd:element ref="ns3:SharedWithDetails" minOccurs="0"/>
                <xsd:element ref="ns3:SharingHintHash" minOccurs="0"/>
                <xsd:element ref="ns3:SharedWithUsers"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0d40b-d70e-48c0-af02-f3d098ba1693"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ingHintHash" ma:index="9" nillable="true" ma:displayName="Sharing Hint Hash" ma:hidden="true" ma:internalName="SharingHintHash" ma:readOnly="true">
      <xsd:simpleType>
        <xsd:restriction base="dms:Text"/>
      </xsd:simpleType>
    </xsd:element>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24cd3e0-82e9-4ffb-93fe-b45838d0d7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b24cd3e0-82e9-4ffb-93fe-b45838d0d7e1"/>
  </ds:schemaRefs>
</ds:datastoreItem>
</file>

<file path=customXml/itemProps3.xml><?xml version="1.0" encoding="utf-8"?>
<ds:datastoreItem xmlns:ds="http://schemas.openxmlformats.org/officeDocument/2006/customXml" ds:itemID="{F4D3148A-883B-4621-9F83-0CA8FA64E9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0d40b-d70e-48c0-af02-f3d098ba1693"/>
    <ds:schemaRef ds:uri="b24cd3e0-82e9-4ffb-93fe-b45838d0d7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5</Pages>
  <Words>922</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2023-03-20T19:35:00Z</dcterms:created>
  <dcterms:modified xsi:type="dcterms:W3CDTF">2023-03-22T12:33:00Z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0x010100CB7F382198CFD54CBD0400DA2FCC6479</vt:lpwstr>
  </property>
  <property fmtid="{D5CDD505-2E9C-101B-9397-08002B2CF9AE}" pid="3" name="GrammarlyDocumentId">
    <vt:lpwstr>591d93ef-a186-4621-b33e-0eeb2743a770</vt:lpwstr>
  </property>
</Properties>
</file>