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B1A" w:rsidRPr="0087759F" w:rsidRDefault="008775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комп’ютерної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програмної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інженерії</w:t>
      </w:r>
      <w:proofErr w:type="spellEnd"/>
    </w:p>
    <w:p w:rsidR="00C26B1A" w:rsidRPr="0087759F" w:rsidRDefault="00C26B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6B1A" w:rsidRPr="0087759F" w:rsidRDefault="008775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УД</w:t>
      </w:r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М.П.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Драгоманова</w:t>
      </w:r>
      <w:proofErr w:type="spellEnd"/>
    </w:p>
    <w:p w:rsidR="00C26B1A" w:rsidRPr="0087759F" w:rsidRDefault="008775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математики,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фізики</w:t>
      </w:r>
      <w:proofErr w:type="spellEnd"/>
    </w:p>
    <w:p w:rsidR="00C26B1A" w:rsidRPr="0087759F" w:rsidRDefault="00C26B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6B1A" w:rsidRPr="0087759F" w:rsidRDefault="008775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комп’ютерної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програмної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інженерії</w:t>
      </w:r>
      <w:proofErr w:type="spellEnd"/>
    </w:p>
    <w:p w:rsidR="00C26B1A" w:rsidRPr="0087759F" w:rsidRDefault="00C26B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6B1A" w:rsidRPr="0087759F" w:rsidRDefault="00C26B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6B1A" w:rsidRPr="0087759F" w:rsidRDefault="00C26B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26B1A" w:rsidRPr="0087759F" w:rsidRDefault="008775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 РОБОТА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№ </w:t>
      </w:r>
      <w:r w:rsidRPr="0087759F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C26B1A" w:rsidRPr="0087759F" w:rsidRDefault="008775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ТЕМА::</w:t>
      </w:r>
      <w:proofErr w:type="gram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Локалізація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інтернаціоналізація</w:t>
      </w:r>
      <w:proofErr w:type="spellEnd"/>
    </w:p>
    <w:p w:rsidR="00C26B1A" w:rsidRPr="0087759F" w:rsidRDefault="008775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7759F">
        <w:rPr>
          <w:rFonts w:ascii="Times New Roman" w:hAnsi="Times New Roman" w:cs="Times New Roman"/>
          <w:sz w:val="28"/>
          <w:szCs w:val="28"/>
          <w:lang w:val="ru-RU"/>
        </w:rPr>
        <w:t>з курсу</w:t>
      </w:r>
    </w:p>
    <w:p w:rsidR="00C26B1A" w:rsidRPr="0087759F" w:rsidRDefault="008775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7759F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Програмування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інтернеті</w:t>
      </w:r>
      <w:r w:rsidRPr="0087759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C26B1A" w:rsidRPr="0087759F" w:rsidRDefault="00C26B1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26B1A" w:rsidRPr="0087759F" w:rsidRDefault="00C26B1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26B1A" w:rsidRPr="0087759F" w:rsidRDefault="00C26B1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26B1A" w:rsidRPr="0087759F" w:rsidRDefault="00C26B1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26B1A" w:rsidRPr="0087759F" w:rsidRDefault="00C26B1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26B1A" w:rsidRPr="0087759F" w:rsidRDefault="0087759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Студент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Яворський Нікіта</w:t>
      </w:r>
      <w:bookmarkStart w:id="0" w:name="_GoBack"/>
      <w:bookmarkEnd w:id="0"/>
    </w:p>
    <w:p w:rsidR="00C26B1A" w:rsidRDefault="0087759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Група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31ІПЗ</w:t>
      </w:r>
    </w:p>
    <w:p w:rsidR="00C26B1A" w:rsidRDefault="0087759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7759F">
        <w:rPr>
          <w:rFonts w:ascii="Times New Roman" w:hAnsi="Times New Roman" w:cs="Times New Roman"/>
          <w:sz w:val="28"/>
          <w:szCs w:val="28"/>
          <w:lang w:val="ru-RU"/>
        </w:rPr>
        <w:t>Факультет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МІФ</w:t>
      </w:r>
    </w:p>
    <w:p w:rsidR="00C26B1A" w:rsidRDefault="0087759F">
      <w:pPr>
        <w:wordWrap w:val="0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Викладач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Кархут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В.Я.</w:t>
      </w:r>
    </w:p>
    <w:p w:rsidR="00C26B1A" w:rsidRPr="0087759F" w:rsidRDefault="00C26B1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26B1A" w:rsidRPr="0087759F" w:rsidRDefault="00C26B1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26B1A" w:rsidRPr="0087759F" w:rsidRDefault="00C26B1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26B1A" w:rsidRPr="0087759F" w:rsidRDefault="00C26B1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26B1A" w:rsidRPr="0087759F" w:rsidRDefault="00C26B1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26B1A" w:rsidRPr="0087759F" w:rsidRDefault="00C26B1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26B1A" w:rsidRPr="0087759F" w:rsidRDefault="00C26B1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26B1A" w:rsidRPr="0087759F" w:rsidRDefault="00C26B1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26B1A" w:rsidRPr="0087759F" w:rsidRDefault="00C26B1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26B1A" w:rsidRDefault="008775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2023</w:t>
      </w:r>
    </w:p>
    <w:p w:rsidR="00C26B1A" w:rsidRPr="0087759F" w:rsidRDefault="0087759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Реалізуйте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Person</w:t>
      </w:r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з полями для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прізвища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статі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сімейного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становища.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Реалізуйте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toLocaleString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форматування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>, '</w:t>
      </w:r>
      <w:proofErr w:type="spellStart"/>
      <w:r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Smith</w:t>
      </w:r>
      <w:r w:rsidRPr="0087759F">
        <w:rPr>
          <w:rFonts w:ascii="Times New Roman" w:hAnsi="Times New Roman" w:cs="Times New Roman"/>
          <w:sz w:val="28"/>
          <w:szCs w:val="28"/>
          <w:lang w:val="ru-RU"/>
        </w:rPr>
        <w:t>', '</w:t>
      </w:r>
      <w:r>
        <w:rPr>
          <w:rFonts w:ascii="Times New Roman" w:hAnsi="Times New Roman" w:cs="Times New Roman"/>
          <w:sz w:val="28"/>
          <w:szCs w:val="28"/>
        </w:rPr>
        <w:t>Frau</w:t>
      </w:r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Smith</w:t>
      </w:r>
      <w:r w:rsidRPr="0087759F">
        <w:rPr>
          <w:rFonts w:ascii="Times New Roman" w:hAnsi="Times New Roman" w:cs="Times New Roman"/>
          <w:sz w:val="28"/>
          <w:szCs w:val="28"/>
          <w:lang w:val="ru-RU"/>
        </w:rPr>
        <w:t>', '</w:t>
      </w:r>
      <w:proofErr w:type="spellStart"/>
      <w:r>
        <w:rPr>
          <w:rFonts w:ascii="Times New Roman" w:hAnsi="Times New Roman" w:cs="Times New Roman"/>
          <w:sz w:val="28"/>
          <w:szCs w:val="28"/>
        </w:rPr>
        <w:t>Mme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Smith</w:t>
      </w:r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'.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Дізнайтесь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ввічливості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прийняті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мовах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реалізуйти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варіанти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Mrs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>./</w:t>
      </w:r>
      <w:r>
        <w:rPr>
          <w:rFonts w:ascii="Times New Roman" w:hAnsi="Times New Roman" w:cs="Times New Roman"/>
          <w:sz w:val="28"/>
          <w:szCs w:val="28"/>
        </w:rPr>
        <w:t>Miss</w:t>
      </w:r>
      <w:r w:rsidRPr="008775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26B1A" w:rsidRDefault="00877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4602480" cy="5372100"/>
            <wp:effectExtent l="0" t="0" r="0" b="7620"/>
            <wp:docPr id="1" name="Picture 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1A" w:rsidRDefault="00C26B1A">
      <w:pPr>
        <w:rPr>
          <w:rFonts w:ascii="Times New Roman" w:hAnsi="Times New Roman" w:cs="Times New Roman"/>
          <w:sz w:val="28"/>
          <w:szCs w:val="28"/>
        </w:rPr>
      </w:pPr>
    </w:p>
    <w:p w:rsidR="00C26B1A" w:rsidRPr="0087759F" w:rsidRDefault="0087759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чотири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поля -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, стать та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сімейний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стан.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toLocaleString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ви</w:t>
      </w:r>
      <w:r w:rsidRPr="0087759F">
        <w:rPr>
          <w:rFonts w:ascii="Times New Roman" w:hAnsi="Times New Roman" w:cs="Times New Roman"/>
          <w:sz w:val="28"/>
          <w:szCs w:val="28"/>
          <w:lang w:val="ru-RU"/>
        </w:rPr>
        <w:t>значає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префікс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(заголовок) повинен бути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використаний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особи на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статі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сімейного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стану. За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замовчуванням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стать не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вказана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невідома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префікс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порожнім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рядком.</w:t>
      </w:r>
    </w:p>
    <w:p w:rsidR="00C26B1A" w:rsidRPr="0087759F" w:rsidRDefault="00C26B1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26B1A" w:rsidRPr="0087759F" w:rsidRDefault="0087759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7759F"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e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алізуйте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яка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приймає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число та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друкує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тр</w:t>
      </w:r>
      <w:r w:rsidRPr="0087759F">
        <w:rPr>
          <w:rFonts w:ascii="Times New Roman" w:hAnsi="Times New Roman" w:cs="Times New Roman"/>
          <w:sz w:val="28"/>
          <w:szCs w:val="28"/>
          <w:lang w:val="ru-RU"/>
        </w:rPr>
        <w:t>ьох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версіях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англійських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арабських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тайських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цифр.</w:t>
      </w:r>
    </w:p>
    <w:p w:rsidR="00C26B1A" w:rsidRPr="0087759F" w:rsidRDefault="008775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Ось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приймає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число та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друкує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трьох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версіях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англійських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арабських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тайських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цифр. Для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англійської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арабської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версій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toLocaleString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), а для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тайської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toThaiDigits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>():</w:t>
      </w:r>
    </w:p>
    <w:p w:rsidR="00C26B1A" w:rsidRDefault="00877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114300" distR="114300">
            <wp:extent cx="6217920" cy="2575560"/>
            <wp:effectExtent l="0" t="0" r="0" b="0"/>
            <wp:docPr id="2" name="Picture 2" descr="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1A" w:rsidRDefault="00C26B1A">
      <w:pPr>
        <w:rPr>
          <w:rFonts w:ascii="Times New Roman" w:hAnsi="Times New Roman" w:cs="Times New Roman"/>
          <w:sz w:val="28"/>
          <w:szCs w:val="28"/>
        </w:rPr>
      </w:pPr>
    </w:p>
    <w:p w:rsidR="00C26B1A" w:rsidRDefault="0087759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виклику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printNumberInDifferentLanguages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123456789)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26B1A" w:rsidRDefault="00877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1684020" cy="533400"/>
            <wp:effectExtent l="0" t="0" r="7620" b="0"/>
            <wp:docPr id="3" name="Picture 3" descr="a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2.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1A" w:rsidRPr="0087759F" w:rsidRDefault="0087759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Напишіть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демонстрації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стилів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форматування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дати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та часу у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Франції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Китаї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Єгипті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Таїланді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(з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тайських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цифр). </w:t>
      </w:r>
    </w:p>
    <w:p w:rsidR="00C26B1A" w:rsidRPr="0087759F" w:rsidRDefault="008775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де</w:t>
      </w:r>
      <w:r w:rsidRPr="0087759F">
        <w:rPr>
          <w:rFonts w:ascii="Times New Roman" w:hAnsi="Times New Roman" w:cs="Times New Roman"/>
          <w:sz w:val="28"/>
          <w:szCs w:val="28"/>
          <w:lang w:val="ru-RU"/>
        </w:rPr>
        <w:t>монстрації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стилів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форматування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дати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та часу у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країнах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використаємо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бібліотеку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moment</w:t>
      </w:r>
      <w:r w:rsidRPr="0087759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широкі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форматування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дати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та часу.</w:t>
      </w:r>
    </w:p>
    <w:p w:rsidR="00C26B1A" w:rsidRPr="0087759F" w:rsidRDefault="0087759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Встановимо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бібліотеку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26B1A" w:rsidRDefault="00877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2438400" cy="327660"/>
            <wp:effectExtent l="0" t="0" r="0" b="7620"/>
            <wp:docPr id="4" name="Picture 4" descr="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1A" w:rsidRDefault="0087759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бібліотеки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створимо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дату </w:t>
      </w:r>
      <w:r>
        <w:rPr>
          <w:rFonts w:ascii="Times New Roman" w:hAnsi="Times New Roman" w:cs="Times New Roman"/>
          <w:sz w:val="28"/>
          <w:szCs w:val="28"/>
        </w:rPr>
        <w:t>now</w:t>
      </w:r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виконаємо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форматування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дати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та часу за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методу </w:t>
      </w:r>
      <w:proofErr w:type="gramStart"/>
      <w:r>
        <w:rPr>
          <w:rFonts w:ascii="Times New Roman" w:hAnsi="Times New Roman" w:cs="Times New Roman"/>
          <w:sz w:val="28"/>
          <w:szCs w:val="28"/>
        </w:rPr>
        <w:t>format</w:t>
      </w:r>
      <w:r w:rsidRPr="0087759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) для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кожної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країни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використаємо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26B1A" w:rsidRDefault="00877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3474720" cy="2926080"/>
            <wp:effectExtent l="0" t="0" r="0" b="0"/>
            <wp:docPr id="5" name="Picture 5" descr="a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3.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1A" w:rsidRDefault="0087759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Результат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26B1A" w:rsidRDefault="00877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3246120" cy="670560"/>
            <wp:effectExtent l="0" t="0" r="0" b="0"/>
            <wp:docPr id="6" name="Picture 6" descr="a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3.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1A" w:rsidRDefault="0087759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текстових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фрагментів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локалі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повинна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режимах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ігнорування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врахування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регістру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26B1A" w:rsidRDefault="0087759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текстових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фрагментів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локалі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режимів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ігнорування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врахування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регістру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вбудовані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toLocaleLowerCase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toLocaleUpperCase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наведено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приклад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</w:t>
      </w:r>
      <w:r>
        <w:rPr>
          <w:rFonts w:ascii="Times New Roman" w:hAnsi="Times New Roman" w:cs="Times New Roman"/>
          <w:sz w:val="28"/>
          <w:szCs w:val="28"/>
        </w:rPr>
        <w:t>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порівнює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текстових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фрагменти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урахуванням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локалі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режимів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ігнорування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врахування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регістру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26B1A" w:rsidRDefault="00C26B1A">
      <w:pPr>
        <w:rPr>
          <w:rFonts w:ascii="Times New Roman" w:hAnsi="Times New Roman" w:cs="Times New Roman"/>
          <w:sz w:val="28"/>
          <w:szCs w:val="28"/>
        </w:rPr>
      </w:pPr>
    </w:p>
    <w:p w:rsidR="00C26B1A" w:rsidRDefault="00877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6530340" cy="1912620"/>
            <wp:effectExtent l="0" t="0" r="7620" b="7620"/>
            <wp:docPr id="7" name="Picture 7" descr="a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4.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1A" w:rsidRPr="0087759F" w:rsidRDefault="0087759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текстових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фрагменти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text1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text2,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необов'язкових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ignoreCase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locale.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Параметр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ignoreCase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ігнорувати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регістр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порівнянні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false). </w:t>
      </w:r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Параметр </w:t>
      </w:r>
      <w:r>
        <w:rPr>
          <w:rFonts w:ascii="Times New Roman" w:hAnsi="Times New Roman" w:cs="Times New Roman"/>
          <w:sz w:val="28"/>
          <w:szCs w:val="28"/>
        </w:rPr>
        <w:t>locale</w:t>
      </w:r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локаль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, у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якій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проводитись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порівняння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(за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замовчуванням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'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US</w:t>
      </w:r>
      <w:r w:rsidRPr="0087759F">
        <w:rPr>
          <w:rFonts w:ascii="Times New Roman" w:hAnsi="Times New Roman" w:cs="Times New Roman"/>
          <w:sz w:val="28"/>
          <w:szCs w:val="28"/>
          <w:lang w:val="ru-RU"/>
        </w:rPr>
        <w:t>').</w:t>
      </w:r>
    </w:p>
    <w:p w:rsidR="00C26B1A" w:rsidRDefault="0087759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Приклад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26B1A" w:rsidRDefault="00C26B1A">
      <w:pPr>
        <w:rPr>
          <w:rFonts w:ascii="Times New Roman" w:hAnsi="Times New Roman" w:cs="Times New Roman"/>
          <w:sz w:val="28"/>
          <w:szCs w:val="28"/>
        </w:rPr>
      </w:pPr>
    </w:p>
    <w:p w:rsidR="00C26B1A" w:rsidRDefault="00877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5379720" cy="1402080"/>
            <wp:effectExtent l="0" t="0" r="0" b="0"/>
            <wp:docPr id="8" name="Picture 8" descr="a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4.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1A" w:rsidRDefault="00C26B1A">
      <w:pPr>
        <w:rPr>
          <w:rFonts w:ascii="Times New Roman" w:hAnsi="Times New Roman" w:cs="Times New Roman"/>
          <w:sz w:val="28"/>
          <w:szCs w:val="28"/>
        </w:rPr>
      </w:pPr>
    </w:p>
    <w:p w:rsidR="00C26B1A" w:rsidRDefault="00C26B1A">
      <w:pPr>
        <w:rPr>
          <w:rFonts w:ascii="Times New Roman" w:hAnsi="Times New Roman" w:cs="Times New Roman"/>
          <w:sz w:val="28"/>
          <w:szCs w:val="28"/>
        </w:rPr>
      </w:pPr>
    </w:p>
    <w:p w:rsidR="00C26B1A" w:rsidRPr="0087759F" w:rsidRDefault="0087759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Розглянемо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шаблон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'{0} has {</w:t>
      </w:r>
      <w:r>
        <w:rPr>
          <w:rFonts w:ascii="Times New Roman" w:hAnsi="Times New Roman" w:cs="Times New Roman"/>
          <w:sz w:val="28"/>
          <w:szCs w:val="28"/>
        </w:rPr>
        <w:t>1} messages'.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французька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повинна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вигляд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'</w:t>
      </w:r>
      <w:proofErr w:type="gramStart"/>
      <w:r>
        <w:rPr>
          <w:rFonts w:ascii="Times New Roman" w:hAnsi="Times New Roman" w:cs="Times New Roman"/>
          <w:sz w:val="28"/>
          <w:szCs w:val="28"/>
        </w:rPr>
        <w:t>Il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 a {1} messages pour {0}'. </w:t>
      </w:r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форматуванні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аргументи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передаються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фіксованому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порядку,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залежить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Напишіть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messageFormat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приймає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шаблонний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рядок та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змінн</w:t>
      </w:r>
      <w:r w:rsidRPr="0087759F"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аргументів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. Придумайте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механізм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виставлятиме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аргументи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в шаблон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локалі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26B1A" w:rsidRPr="0087759F" w:rsidRDefault="00C26B1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26B1A" w:rsidRPr="0087759F" w:rsidRDefault="008775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Одним з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підходів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messageFormat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об'єкту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-словника для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зберігання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локалей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відповідних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форматів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шаблонів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клю</w:t>
      </w:r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ч в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об'єкті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-словнику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- формату шаблону для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26B1A" w:rsidRDefault="0087759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англійської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формат шаблону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виглядати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так: "{0} </w:t>
      </w:r>
      <w:r>
        <w:rPr>
          <w:rFonts w:ascii="Times New Roman" w:hAnsi="Times New Roman" w:cs="Times New Roman"/>
          <w:sz w:val="28"/>
          <w:szCs w:val="28"/>
        </w:rPr>
        <w:t>has</w:t>
      </w:r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{1} </w:t>
      </w:r>
      <w:r>
        <w:rPr>
          <w:rFonts w:ascii="Times New Roman" w:hAnsi="Times New Roman" w:cs="Times New Roman"/>
          <w:sz w:val="28"/>
          <w:szCs w:val="28"/>
        </w:rPr>
        <w:t>messages</w:t>
      </w:r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", а для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французької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- "</w:t>
      </w:r>
      <w:r>
        <w:rPr>
          <w:rFonts w:ascii="Times New Roman" w:hAnsi="Times New Roman" w:cs="Times New Roman"/>
          <w:sz w:val="28"/>
          <w:szCs w:val="28"/>
        </w:rPr>
        <w:t>Il</w:t>
      </w:r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{1} </w:t>
      </w:r>
      <w:r>
        <w:rPr>
          <w:rFonts w:ascii="Times New Roman" w:hAnsi="Times New Roman" w:cs="Times New Roman"/>
          <w:sz w:val="28"/>
          <w:szCs w:val="28"/>
        </w:rPr>
        <w:t>messages</w:t>
      </w:r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pour</w:t>
      </w:r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{0}".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messageFormat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виглядати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чином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26B1A" w:rsidRDefault="00877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114300" distR="114300">
            <wp:extent cx="5905500" cy="1813560"/>
            <wp:effectExtent l="0" t="0" r="7620" b="0"/>
            <wp:docPr id="9" name="Picture 9" descr="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1A" w:rsidRPr="0087759F" w:rsidRDefault="008775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Перший аргумент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локаль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, яку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форматування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шаблону.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Решта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аргументів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вставити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в шаблон.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messageFormat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спочатку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вибирає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формат шаблону для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поточної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локалі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вик</w:t>
      </w:r>
      <w:r w:rsidRPr="0087759F">
        <w:rPr>
          <w:rFonts w:ascii="Times New Roman" w:hAnsi="Times New Roman" w:cs="Times New Roman"/>
          <w:sz w:val="28"/>
          <w:szCs w:val="28"/>
          <w:lang w:val="ru-RU"/>
        </w:rPr>
        <w:t>ористовує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англійський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формат,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локаль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знайдена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r>
        <w:rPr>
          <w:rFonts w:ascii="Times New Roman" w:hAnsi="Times New Roman" w:cs="Times New Roman"/>
          <w:sz w:val="28"/>
          <w:szCs w:val="28"/>
        </w:rPr>
        <w:t>replace</w:t>
      </w:r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заміни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плейсхолдерів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форматі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шаблону на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відповідні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аргументи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26B1A" w:rsidRPr="0087759F" w:rsidRDefault="00C26B1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26B1A" w:rsidRDefault="0087759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Приклад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messageFormat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26B1A" w:rsidRDefault="00877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6640830" cy="682625"/>
            <wp:effectExtent l="0" t="0" r="3810" b="3175"/>
            <wp:docPr id="10" name="Picture 10" descr="a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5.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1A" w:rsidRPr="0087759F" w:rsidRDefault="0087759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Запропонуйте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розмірів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ркуша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паперу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локалі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бажаної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одиниці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вимірювання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розміру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умовчанням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локалі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країнах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окрім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США та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Канади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розміри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аркушів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паперу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визначаються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стандартом </w:t>
      </w:r>
      <w:r>
        <w:rPr>
          <w:rFonts w:ascii="Times New Roman" w:hAnsi="Times New Roman" w:cs="Times New Roman"/>
          <w:sz w:val="28"/>
          <w:szCs w:val="28"/>
        </w:rPr>
        <w:t>ISO</w:t>
      </w:r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216. Лише три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країни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перейшли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офіційн</w:t>
      </w:r>
      <w:r w:rsidRPr="0087759F"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метричну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систему: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Ліберія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М'янма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Бірма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>) та США.</w:t>
      </w:r>
    </w:p>
    <w:p w:rsidR="00C26B1A" w:rsidRPr="0087759F" w:rsidRDefault="00C26B1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26B1A" w:rsidRDefault="00877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6639560" cy="4280535"/>
            <wp:effectExtent l="0" t="0" r="5080" b="1905"/>
            <wp:docPr id="11" name="Picture 11" descr="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1A" w:rsidRDefault="0087759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Цей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поля</w:t>
      </w:r>
      <w:proofErr w:type="spellEnd"/>
      <w:r>
        <w:rPr>
          <w:rFonts w:ascii="Times New Roman" w:hAnsi="Times New Roman" w:cs="Times New Roman"/>
          <w:sz w:val="28"/>
          <w:szCs w:val="28"/>
        </w:rPr>
        <w:t>: locale (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локаль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відображатимуться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розміри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unit (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одиниця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вимірювання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умовчанням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використовуватися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розмірів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C26B1A" w:rsidRPr="0087759F" w:rsidRDefault="008775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Конструктор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пр</w:t>
      </w:r>
      <w:r w:rsidRPr="0087759F">
        <w:rPr>
          <w:rFonts w:ascii="Times New Roman" w:hAnsi="Times New Roman" w:cs="Times New Roman"/>
          <w:sz w:val="28"/>
          <w:szCs w:val="28"/>
          <w:lang w:val="ru-RU"/>
        </w:rPr>
        <w:t>иймає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два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аргументи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locale</w:t>
      </w:r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>
        <w:rPr>
          <w:rFonts w:ascii="Times New Roman" w:hAnsi="Times New Roman" w:cs="Times New Roman"/>
          <w:sz w:val="28"/>
          <w:szCs w:val="28"/>
        </w:rPr>
        <w:t>unit</w:t>
      </w:r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одиниця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вимірювання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вказана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умовчанням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міліметр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mm</w:t>
      </w:r>
      <w:r w:rsidRPr="0087759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C26B1A" w:rsidRPr="0087759F" w:rsidRDefault="008775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getDefaultSize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розмір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умовчанням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заданої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локалі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локалей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немає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стандартів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ISO</w:t>
      </w:r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216,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повертаєтьс</w:t>
      </w:r>
      <w:r w:rsidRPr="0087759F">
        <w:rPr>
          <w:rFonts w:ascii="Times New Roman" w:hAnsi="Times New Roman" w:cs="Times New Roman"/>
          <w:sz w:val="28"/>
          <w:szCs w:val="28"/>
          <w:lang w:val="ru-RU"/>
        </w:rPr>
        <w:t>я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розмір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умовчанням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210 мм на 297 мм. У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США та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Канади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повертається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розмір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8,5 на 11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дюймів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26B1A" w:rsidRPr="0087759F" w:rsidRDefault="008775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getSize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розмір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аркуша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паперу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форматі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'ширина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висота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', де ширина та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висота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відображаються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одиницях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вимірювання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переданих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у конструкт</w:t>
      </w:r>
      <w:r w:rsidRPr="0087759F">
        <w:rPr>
          <w:rFonts w:ascii="Times New Roman" w:hAnsi="Times New Roman" w:cs="Times New Roman"/>
          <w:sz w:val="28"/>
          <w:szCs w:val="28"/>
          <w:lang w:val="ru-RU"/>
        </w:rPr>
        <w:t>ор</w:t>
      </w:r>
      <w:proofErr w:type="gram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одиниця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вимірювання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задана як '</w:t>
      </w:r>
      <w:r>
        <w:rPr>
          <w:rFonts w:ascii="Times New Roman" w:hAnsi="Times New Roman" w:cs="Times New Roman"/>
          <w:sz w:val="28"/>
          <w:szCs w:val="28"/>
        </w:rPr>
        <w:t>mm</w:t>
      </w:r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', а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розмір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аркуша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умовчанням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становить 210 на 297 мм,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getSize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759F">
        <w:rPr>
          <w:rFonts w:ascii="Times New Roman" w:hAnsi="Times New Roman" w:cs="Times New Roman"/>
          <w:sz w:val="28"/>
          <w:szCs w:val="28"/>
          <w:lang w:val="ru-RU"/>
        </w:rPr>
        <w:t>поверне</w:t>
      </w:r>
      <w:proofErr w:type="spellEnd"/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рядок '210 </w:t>
      </w:r>
      <w:r>
        <w:rPr>
          <w:rFonts w:ascii="Times New Roman" w:hAnsi="Times New Roman" w:cs="Times New Roman"/>
          <w:sz w:val="28"/>
          <w:szCs w:val="28"/>
        </w:rPr>
        <w:t>mm</w:t>
      </w:r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87759F">
        <w:rPr>
          <w:rFonts w:ascii="Times New Roman" w:hAnsi="Times New Roman" w:cs="Times New Roman"/>
          <w:sz w:val="28"/>
          <w:szCs w:val="28"/>
          <w:lang w:val="ru-RU"/>
        </w:rPr>
        <w:t xml:space="preserve"> 297 </w:t>
      </w:r>
      <w:r>
        <w:rPr>
          <w:rFonts w:ascii="Times New Roman" w:hAnsi="Times New Roman" w:cs="Times New Roman"/>
          <w:sz w:val="28"/>
          <w:szCs w:val="28"/>
        </w:rPr>
        <w:t>mm</w:t>
      </w:r>
      <w:r w:rsidRPr="0087759F">
        <w:rPr>
          <w:rFonts w:ascii="Times New Roman" w:hAnsi="Times New Roman" w:cs="Times New Roman"/>
          <w:sz w:val="28"/>
          <w:szCs w:val="28"/>
          <w:lang w:val="ru-RU"/>
        </w:rPr>
        <w:t>'.</w:t>
      </w:r>
    </w:p>
    <w:p w:rsidR="00C26B1A" w:rsidRPr="0087759F" w:rsidRDefault="00C26B1A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C26B1A" w:rsidRPr="0087759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F179B"/>
    <w:multiLevelType w:val="singleLevel"/>
    <w:tmpl w:val="3EAF179B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D2732"/>
    <w:rsid w:val="0087759F"/>
    <w:rsid w:val="00C26B1A"/>
    <w:rsid w:val="00C90B0A"/>
    <w:rsid w:val="0F813CDC"/>
    <w:rsid w:val="4E2D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2D1120"/>
  <w15:docId w15:val="{D0836CD1-8770-43BA-B0F6-0C67A019C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paragraph" w:styleId="a3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785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Валерія Михайлі�</dc:creator>
  <cp:lastModifiedBy>Bred6eatz</cp:lastModifiedBy>
  <cp:revision>4</cp:revision>
  <dcterms:created xsi:type="dcterms:W3CDTF">2023-05-28T14:00:00Z</dcterms:created>
  <dcterms:modified xsi:type="dcterms:W3CDTF">2023-05-28T14:01:00Z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8E34B3BB7F6542EBACD19EE7E47634AA</vt:lpwstr>
  </property>
</Properties>
</file>