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40"/>
        <w:jc w:val="left"/>
      </w:pPr>
      <w:r>
        <w:rPr>
          <w:rFonts w:ascii="Georgia" w:cs="Georgia" w:eastAsia="Georgia" w:hAnsi="Georgia"/>
          <w:b/>
          <w:bCs/>
          <w:color w:val="C17F24"/>
          <w:sz w:val="72"/>
          <w:szCs w:val="72"/>
        </w:rPr>
        <w:t xml:space="preserve">hideout</w:t>
      </w:r>
    </w:p>
    <w:p>
      <w:pPr>
        <w:spacing w:after="320"/>
        <w:jc w:val="left"/>
      </w:pPr>
      <w:r>
        <w:rPr>
          <w:rFonts w:ascii="Georgia" w:cs="Georgia" w:eastAsia="Georgia" w:hAnsi="Georgia"/>
          <w:color w:val="2C1A0E"/>
          <w:sz w:val="40"/>
          <w:szCs w:val="40"/>
        </w:rPr>
        <w:t xml:space="preserve">Operator Handbook</w:t>
      </w:r>
    </w:p>
    <w:p>
      <w:pPr>
        <w:pBdr>
          <w:bottom w:val="single" w:color="DDD5CC" w:sz="4" w:space="1"/>
        </w:pBdr>
        <w:spacing w:after="320"/>
      </w:pPr>
    </w:p>
    <w:p>
      <w:pPr>
        <w:spacing w:after="0" w:before="240"/>
      </w:pPr>
    </w:p>
    <w:p>
      <w:pPr>
        <w:spacing w:after="80"/>
      </w:pPr>
      <w:r>
        <w:rPr>
          <w:rFonts w:ascii="Georgia" w:cs="Georgia" w:eastAsia="Georgia" w:hAnsi="Georgia"/>
          <w:color w:val="8C7B6E"/>
          <w:sz w:val="20"/>
          <w:szCs w:val="20"/>
        </w:rPr>
        <w:t xml:space="preserve">Version 1.1  ·  May 2026  ·  Confidential</w:t>
      </w:r>
    </w:p>
    <w:p>
      <w:pPr>
        <w:spacing w:after="80"/>
      </w:pPr>
      <w:r>
        <w:rPr>
          <w:rFonts w:ascii="Georgia" w:cs="Georgia" w:eastAsia="Georgia" w:hAnsi="Georgia"/>
          <w:color w:val="8C7B6E"/>
          <w:sz w:val="20"/>
          <w:szCs w:val="20"/>
        </w:rPr>
        <w:t xml:space="preserve">Prepared for Erik — Partner review</w:t>
      </w:r>
    </w:p>
    <w:p>
      <w:pPr>
        <w:spacing w:after="80"/>
      </w:pPr>
      <w:r>
        <w:rPr>
          <w:rFonts w:ascii="Georgia" w:cs="Georgia" w:eastAsia="Georgia" w:hAnsi="Georgia"/>
          <w:color w:val="8C7B6E"/>
          <w:sz w:val="20"/>
          <w:szCs w:val="20"/>
        </w:rPr>
        <w:t xml:space="preserve">Prepared by Brice Ikouebe, Hideout Miami</w:t>
      </w:r>
    </w:p>
    <w:p>
      <w:pPr>
        <w:spacing w:after="80"/>
      </w:pPr>
      <w:r>
        <w:rPr>
          <w:rFonts w:ascii="Georgia" w:cs="Georgia" w:eastAsia="Georgia" w:hAnsi="Georgia"/>
          <w:color w:val="8C7B6E"/>
          <w:sz w:val="20"/>
          <w:szCs w:val="20"/>
        </w:rPr>
        <w:t xml:space="preserve">Date May 2026</w:t>
      </w:r>
    </w:p>
    <w:p>
      <w:pPr>
        <w:spacing w:after="0" w:before="400"/>
      </w:pPr>
    </w:p>
    <w:p>
      <w:pPr>
        <w:pBdr>
          <w:left w:val="single" w:color="C17F24" w:sz="8" w:space="12"/>
        </w:pBdr>
        <w:spacing w:after="160"/>
        <w:ind w:left="720"/>
      </w:pPr>
      <w:r>
        <w:rPr>
          <w:rFonts w:ascii="Georgia" w:cs="Georgia" w:eastAsia="Georgia" w:hAnsi="Georgia"/>
          <w:i/>
          <w:iCs/>
          <w:color w:val="2C1A0E"/>
          <w:sz w:val="24"/>
          <w:szCs w:val="24"/>
        </w:rPr>
        <w:t xml:space="preserve">The app is not a growth hack. It is a relationship capture system — the digital layer that makes existing Hideout relationships easier to repeat, harder to drop, and visible to the operator as structured data instead of memory.</w:t>
      </w:r>
    </w:p>
    <w:p>
      <w:r>
        <w:br w:type="page"/>
      </w:r>
    </w:p>
    <w:p>
      <w:pPr>
        <w:pStyle w:val="Heading1"/>
      </w:pPr>
      <w:r>
        <w:t xml:space="preserve">Table of Contents</w:t>
      </w:r>
    </w:p>
    <w:p>
      <w:pPr>
        <w:spacing w:after="40"/>
      </w:pPr>
      <w:r>
        <w:rPr>
          <w:rFonts w:ascii="Georgia" w:cs="Georgia" w:eastAsia="Georgia" w:hAnsi="Georgia"/>
          <w:b/>
          <w:bCs/>
          <w:color w:val="8C7B6E"/>
          <w:sz w:val="18"/>
          <w:szCs w:val="18"/>
        </w:rPr>
        <w:t xml:space="preserve">WHAT’S IN THIS DOCUMENT</w:t>
      </w:r>
    </w:p>
    <w:p>
      <w:pPr>
        <w:spacing w:after="0" w:before="120"/>
      </w:pPr>
    </w:p>
    <w:p>
      <w:pPr>
        <w:spacing w:after="160"/>
      </w:pPr>
      <w:r>
        <w:rPr>
          <w:b/>
          <w:bCs/>
        </w:rPr>
        <w:t xml:space="preserve">0   Origin Story</w:t>
      </w:r>
    </w:p>
    <w:p>
      <w:pPr>
        <w:spacing w:after="160"/>
      </w:pPr>
      <w:r>
        <w:t xml:space="preserve">      How Hideout became what it is — and why the software came after</w:t>
      </w:r>
    </w:p>
    <w:p>
      <w:pPr>
        <w:spacing w:after="160"/>
      </w:pPr>
      <w:r>
        <w:rPr>
          <w:b/>
          <w:bCs/>
        </w:rPr>
        <w:t xml:space="preserve">1   Executive Summary</w:t>
      </w:r>
    </w:p>
    <w:p>
      <w:pPr>
        <w:spacing w:after="160"/>
      </w:pPr>
      <w:r>
        <w:t xml:space="preserve">      Why Hideout built an app — and what it is not</w:t>
      </w:r>
    </w:p>
    <w:p>
      <w:pPr>
        <w:spacing w:after="160"/>
      </w:pPr>
      <w:r>
        <w:rPr>
          <w:b/>
          <w:bCs/>
        </w:rPr>
        <w:t xml:space="preserve">2   Hideout Philosophy</w:t>
      </w:r>
    </w:p>
    <w:p>
      <w:pPr>
        <w:spacing w:after="160"/>
      </w:pPr>
      <w:r>
        <w:t xml:space="preserve">      The beliefs that govern the café — before any software existed</w:t>
      </w:r>
    </w:p>
    <w:p>
      <w:pPr>
        <w:spacing w:after="160"/>
      </w:pPr>
      <w:r>
        <w:rPr>
          <w:b/>
          <w:bCs/>
        </w:rPr>
        <w:t xml:space="preserve">3   The Business Problem</w:t>
      </w:r>
    </w:p>
    <w:p>
      <w:pPr>
        <w:spacing w:after="160"/>
      </w:pPr>
      <w:r>
        <w:t xml:space="preserve">      Five relationships the app is designed to capture</w:t>
      </w:r>
    </w:p>
    <w:p>
      <w:pPr>
        <w:spacing w:after="160"/>
      </w:pPr>
      <w:r>
        <w:rPr>
          <w:b/>
          <w:bCs/>
        </w:rPr>
        <w:t xml:space="preserve">4   Product Doctrine</w:t>
      </w:r>
    </w:p>
    <w:p>
      <w:pPr>
        <w:spacing w:after="160"/>
      </w:pPr>
      <w:r>
        <w:t xml:space="preserve">      The rules that govern every feature decision</w:t>
      </w:r>
    </w:p>
    <w:p>
      <w:pPr>
        <w:spacing w:after="160"/>
      </w:pPr>
      <w:r>
        <w:rPr>
          <w:b/>
          <w:bCs/>
        </w:rPr>
        <w:t xml:space="preserve">5   What We Refused To Build</w:t>
      </w:r>
    </w:p>
    <w:p>
      <w:pPr>
        <w:spacing w:after="160"/>
      </w:pPr>
      <w:r>
        <w:t xml:space="preserve">      Conscious decisions, not omissions</w:t>
      </w:r>
    </w:p>
    <w:p>
      <w:pPr>
        <w:spacing w:after="160"/>
      </w:pPr>
      <w:r>
        <w:rPr>
          <w:b/>
          <w:bCs/>
        </w:rPr>
        <w:t xml:space="preserve">6   The Three Products Inside One App</w:t>
      </w:r>
    </w:p>
    <w:p>
      <w:pPr>
        <w:spacing w:after="160"/>
      </w:pPr>
      <w:r>
        <w:t xml:space="preserve">      How the app is actually structured</w:t>
      </w:r>
    </w:p>
    <w:p>
      <w:pPr>
        <w:spacing w:after="160"/>
      </w:pPr>
      <w:r>
        <w:rPr>
          <w:b/>
          <w:bCs/>
        </w:rPr>
        <w:t xml:space="preserve">7   App Tour — Six Tabs</w:t>
      </w:r>
    </w:p>
    <w:p>
      <w:pPr>
        <w:spacing w:after="160"/>
      </w:pPr>
      <w:r>
        <w:t xml:space="preserve">      What each screen does and why it was built that way</w:t>
      </w:r>
    </w:p>
    <w:p>
      <w:pPr>
        <w:spacing w:after="160"/>
      </w:pPr>
      <w:r>
        <w:rPr>
          <w:b/>
          <w:bCs/>
        </w:rPr>
        <w:t xml:space="preserve">8   The Admin Layer</w:t>
      </w:r>
    </w:p>
    <w:p>
      <w:pPr>
        <w:spacing w:after="160"/>
      </w:pPr>
      <w:r>
        <w:t xml:space="preserve">      The hidden operator surface that prevents chaos</w:t>
      </w:r>
    </w:p>
    <w:p>
      <w:pPr>
        <w:spacing w:after="160"/>
      </w:pPr>
      <w:r>
        <w:rPr>
          <w:b/>
          <w:bCs/>
        </w:rPr>
        <w:t xml:space="preserve">9   The Four Revenue Engines</w:t>
      </w:r>
    </w:p>
    <w:p>
      <w:pPr>
        <w:spacing w:after="160"/>
      </w:pPr>
      <w:r>
        <w:t xml:space="preserve">      How the app supports each revenue stream</w:t>
      </w:r>
    </w:p>
    <w:p>
      <w:pPr>
        <w:spacing w:after="160"/>
      </w:pPr>
      <w:r>
        <w:rPr>
          <w:b/>
          <w:bCs/>
        </w:rPr>
        <w:t xml:space="preserve">10  What Is Built vs Stubbed</w:t>
      </w:r>
    </w:p>
    <w:p>
      <w:pPr>
        <w:spacing w:after="160"/>
      </w:pPr>
      <w:r>
        <w:t xml:space="preserve">      Honest status of every feature</w:t>
      </w:r>
    </w:p>
    <w:p>
      <w:pPr>
        <w:spacing w:after="160"/>
      </w:pPr>
      <w:r>
        <w:rPr>
          <w:b/>
          <w:bCs/>
        </w:rPr>
        <w:t xml:space="preserve">11  Photography Doctrine</w:t>
      </w:r>
    </w:p>
    <w:p>
      <w:pPr>
        <w:spacing w:after="160"/>
      </w:pPr>
      <w:r>
        <w:t xml:space="preserve">      Why photos matter and what good looks like</w:t>
      </w:r>
    </w:p>
    <w:p>
      <w:pPr>
        <w:spacing w:after="160"/>
      </w:pPr>
      <w:r>
        <w:rPr>
          <w:b/>
          <w:bCs/>
        </w:rPr>
        <w:t xml:space="preserve">12  Roadmap</w:t>
      </w:r>
    </w:p>
    <w:p>
      <w:pPr>
        <w:spacing w:after="160"/>
      </w:pPr>
      <w:r>
        <w:t xml:space="preserve">      Before Sunday · After Sunday · Phase 2 · Phase 3</w:t>
      </w:r>
    </w:p>
    <w:p>
      <w:pPr>
        <w:spacing w:after="160"/>
      </w:pPr>
      <w:r>
        <w:rPr>
          <w:b/>
          <w:bCs/>
        </w:rPr>
        <w:t xml:space="preserve">13  The Governing Question</w:t>
      </w:r>
    </w:p>
    <w:p>
      <w:pPr>
        <w:spacing w:after="160"/>
      </w:pPr>
      <w:r>
        <w:t xml:space="preserve">      The single test for every future feature decision</w:t>
      </w:r>
    </w:p>
    <w:p>
      <w:r>
        <w:br w:type="page"/>
      </w:r>
    </w:p>
    <w:p>
      <w:pPr>
        <w:spacing w:after="40"/>
      </w:pPr>
      <w:r>
        <w:rPr>
          <w:rFonts w:ascii="Georgia" w:cs="Georgia" w:eastAsia="Georgia" w:hAnsi="Georgia"/>
          <w:b/>
          <w:bCs/>
          <w:color w:val="8C7B6E"/>
          <w:sz w:val="18"/>
          <w:szCs w:val="18"/>
        </w:rPr>
        <w:t xml:space="preserve">SECTION 0</w:t>
      </w:r>
    </w:p>
    <w:p>
      <w:pPr>
        <w:pStyle w:val="Heading1"/>
      </w:pPr>
      <w:r>
        <w:t xml:space="preserve">Origin Story</w:t>
      </w:r>
    </w:p>
    <w:p>
      <w:pPr>
        <w:spacing w:after="160"/>
      </w:pPr>
      <w:r>
        <w:rPr>
          <w:rFonts w:ascii="Georgia" w:cs="Georgia" w:eastAsia="Georgia" w:hAnsi="Georgia"/>
          <w:i/>
          <w:iCs/>
          <w:color w:val="2C1A0E"/>
          <w:sz w:val="24"/>
          <w:szCs w:val="24"/>
        </w:rPr>
        <w:t xml:space="preserve">The software came after the relationships. Not before.</w:t>
      </w:r>
    </w:p>
    <w:p>
      <w:pPr>
        <w:pBdr>
          <w:bottom w:val="single" w:color="DDD5CC" w:sz="4" w:space="1"/>
        </w:pBdr>
        <w:spacing w:after="320"/>
      </w:pPr>
    </w:p>
    <w:p>
      <w:pPr>
        <w:spacing w:after="160"/>
      </w:pPr>
      <w:r>
        <w:t xml:space="preserve">Hideout did not start as an app company.</w:t>
      </w:r>
    </w:p>
    <w:p>
      <w:pPr>
        <w:spacing w:after="160"/>
      </w:pPr>
      <w:r>
        <w:t xml:space="preserve">It started as a café.</w:t>
      </w:r>
    </w:p>
    <w:p>
      <w:pPr>
        <w:spacing w:after="0" w:before="120"/>
      </w:pPr>
    </w:p>
    <w:p>
      <w:pPr>
        <w:spacing w:after="160"/>
      </w:pPr>
      <w:r>
        <w:t xml:space="preserve">Over time, certain patterns repeated. Jimmy texting to order gallon cold brew for events in his building. Sunday DJs coordinating lineups through DM chains. Office managers asking about breakfast for their team. Event inquiries arriving through Instagram, Square messages, and email — each one requiring its own manual negotiation. Regulars arriving every morning, ordering the same thing, and waiting in line as if it were the first time.</w:t>
      </w:r>
    </w:p>
    <w:p>
      <w:pPr>
        <w:spacing w:after="0" w:before="120"/>
      </w:pPr>
    </w:p>
    <w:p>
      <w:pPr>
        <w:spacing w:after="160"/>
      </w:pPr>
      <w:r>
        <w:t xml:space="preserve">None of these were problems in the traditional sense. The orders came in. The events happened. The regulars kept coming back.</w:t>
      </w:r>
    </w:p>
    <w:p>
      <w:pPr>
        <w:spacing w:after="0" w:before="120"/>
      </w:pPr>
    </w:p>
    <w:p>
      <w:pPr>
        <w:spacing w:after="160"/>
      </w:pPr>
      <w:r>
        <w:t xml:space="preserve">The problem was where the value lived.</w:t>
      </w:r>
    </w:p>
    <w:p>
      <w:pPr>
        <w:spacing w:after="0" w:before="120"/>
      </w:pPr>
    </w:p>
    <w:p>
      <w:pPr>
        <w:spacing w:after="160"/>
      </w:pPr>
      <w:r>
        <w:t xml:space="preserve">Most of Hideout’s recurring value was stored inside memory. Brice remembered who ordered what. Brice remembered the pricing. Brice remembered the pickup date. Brice remembered to follow up on the invoice. Brice remembered whether it had been paid.</w:t>
      </w:r>
    </w:p>
    <w:p>
      <w:pPr>
        <w:spacing w:after="0" w:before="120"/>
      </w:pPr>
    </w:p>
    <w:p>
      <w:pPr>
        <w:spacing w:after="160"/>
      </w:pPr>
      <w:r>
        <w:t xml:space="preserve">The revenue existed. The relationships existed. The work of maintaining both existed entirely inside one person.</w:t>
      </w:r>
    </w:p>
    <w:p>
      <w:pPr>
        <w:spacing w:after="0" w:before="120"/>
      </w:pPr>
    </w:p>
    <w:p>
      <w:pPr>
        <w:spacing w:after="160"/>
      </w:pPr>
      <w:r>
        <w:t xml:space="preserve">The realization was not about growth. It was about infrastructure.</w:t>
      </w:r>
    </w:p>
    <w:p>
      <w:pPr>
        <w:spacing w:after="0" w:before="120"/>
      </w:pPr>
    </w:p>
    <w:p>
      <w:pPr>
        <w:spacing w:after="160"/>
      </w:pPr>
      <w:r>
        <w:t xml:space="preserve">The existing relationships deserved better infrastructure. Jimmy deserved a system that remembered his order so he didn’t have to text. Office managers deserved a form instead of a conversation. Event organizers deserved a clear process instead of a DM chain that could stall for days. Regulars deserved to order before they walked in the door.</w:t>
      </w:r>
    </w:p>
    <w:p>
      <w:pPr>
        <w:spacing w:after="0" w:before="120"/>
      </w:pPr>
    </w:p>
    <w:p>
      <w:pPr>
        <w:spacing w:after="160"/>
      </w:pPr>
      <w:r>
        <w:t xml:space="preserve">The app was not created to drive more traffic.</w:t>
      </w:r>
    </w:p>
    <w:p>
      <w:pPr>
        <w:spacing w:after="160"/>
      </w:pPr>
      <w:r>
        <w:t xml:space="preserve">It was created because the relationships that already existed deserved to be easier to maintain.</w:t>
      </w:r>
    </w:p>
    <w:p>
      <w:pPr>
        <w:spacing w:after="0" w:before="240"/>
      </w:pPr>
    </w:p>
    <w:p>
      <w:pPr>
        <w:pStyle w:val="Heading2"/>
      </w:pPr>
      <w:r>
        <w:t xml:space="preserve">What Changed</w:t>
      </w:r>
    </w:p>
    <w:p>
      <w:pPr>
        <w:spacing w:after="160"/>
      </w:pPr>
      <w:r>
        <w:t xml:space="preserve">Before the app, Hideout’s recurring value lived in:</w:t>
      </w:r>
    </w:p>
    <w:p>
      <w:pPr>
        <w:pStyle w:val="ListParagraph"/>
        <w:numPr>
          <w:ilvl w:val="0"/>
          <w:numId w:val="2"/>
        </w:numPr>
        <w:spacing w:after="80"/>
      </w:pPr>
      <w:r>
        <w:rPr>
          <w:rFonts w:ascii="Georgia" w:cs="Georgia" w:eastAsia="Georgia" w:hAnsi="Georgia"/>
          <w:color w:val="2C1A0E"/>
          <w:sz w:val="24"/>
          <w:szCs w:val="24"/>
        </w:rPr>
        <w:t xml:space="preserve">Memory — Brice remembering who ordered what</w:t>
      </w:r>
    </w:p>
    <w:p>
      <w:pPr>
        <w:pStyle w:val="ListParagraph"/>
        <w:numPr>
          <w:ilvl w:val="0"/>
          <w:numId w:val="2"/>
        </w:numPr>
        <w:spacing w:after="80"/>
      </w:pPr>
      <w:r>
        <w:rPr>
          <w:rFonts w:ascii="Georgia" w:cs="Georgia" w:eastAsia="Georgia" w:hAnsi="Georgia"/>
          <w:color w:val="2C1A0E"/>
          <w:sz w:val="24"/>
          <w:szCs w:val="24"/>
        </w:rPr>
        <w:t xml:space="preserve">Text messages — coordinating cold brew, event inquiries, Sunday lineups</w:t>
      </w:r>
    </w:p>
    <w:p>
      <w:pPr>
        <w:pStyle w:val="ListParagraph"/>
        <w:numPr>
          <w:ilvl w:val="0"/>
          <w:numId w:val="2"/>
        </w:numPr>
        <w:spacing w:after="80"/>
      </w:pPr>
      <w:r>
        <w:rPr>
          <w:rFonts w:ascii="Georgia" w:cs="Georgia" w:eastAsia="Georgia" w:hAnsi="Georgia"/>
          <w:color w:val="2C1A0E"/>
          <w:sz w:val="24"/>
          <w:szCs w:val="24"/>
        </w:rPr>
        <w:t xml:space="preserve">Manual invoices — Jimmy’s gallon cold brew charged after the fact</w:t>
      </w:r>
    </w:p>
    <w:p>
      <w:pPr>
        <w:pStyle w:val="ListParagraph"/>
        <w:numPr>
          <w:ilvl w:val="0"/>
          <w:numId w:val="2"/>
        </w:numPr>
        <w:spacing w:after="80"/>
      </w:pPr>
      <w:r>
        <w:rPr>
          <w:rFonts w:ascii="Georgia" w:cs="Georgia" w:eastAsia="Georgia" w:hAnsi="Georgia"/>
          <w:color w:val="2C1A0E"/>
          <w:sz w:val="24"/>
          <w:szCs w:val="24"/>
        </w:rPr>
        <w:t xml:space="preserve">Walk-in variability — no mechanism to smooth revenue week to week</w:t>
      </w:r>
    </w:p>
    <w:p>
      <w:pPr>
        <w:spacing w:after="0" w:before="160"/>
      </w:pPr>
    </w:p>
    <w:p>
      <w:pPr>
        <w:spacing w:after="160"/>
      </w:pPr>
      <w:r>
        <w:t xml:space="preserve">The app converts memory into system.</w:t>
      </w:r>
    </w:p>
    <w:p>
      <w:pPr>
        <w:spacing w:after="0" w:before="120"/>
      </w:pPr>
    </w:p>
    <w:p>
      <w:pPr>
        <w:spacing w:after="160"/>
      </w:pPr>
      <w:r>
        <w:t xml:space="preserve">It does not invent new demand. It captures, standardizes, and reduces friction on relationships that already exist. The software is downstream of how the place already works.</w:t>
      </w:r>
    </w:p>
    <w:p>
      <w:r>
        <w:br w:type="page"/>
      </w:r>
    </w:p>
    <w:p>
      <w:pPr>
        <w:spacing w:after="40"/>
      </w:pPr>
      <w:r>
        <w:rPr>
          <w:rFonts w:ascii="Georgia" w:cs="Georgia" w:eastAsia="Georgia" w:hAnsi="Georgia"/>
          <w:b/>
          <w:bCs/>
          <w:color w:val="8C7B6E"/>
          <w:sz w:val="18"/>
          <w:szCs w:val="18"/>
        </w:rPr>
        <w:t xml:space="preserve">SECTION 1</w:t>
      </w:r>
    </w:p>
    <w:p>
      <w:pPr>
        <w:pStyle w:val="Heading1"/>
      </w:pPr>
      <w:r>
        <w:t xml:space="preserve">Executive Summary</w:t>
      </w:r>
    </w:p>
    <w:p>
      <w:pPr>
        <w:spacing w:after="160"/>
      </w:pPr>
      <w:r>
        <w:rPr>
          <w:rFonts w:ascii="Georgia" w:cs="Georgia" w:eastAsia="Georgia" w:hAnsi="Georgia"/>
          <w:i/>
          <w:iCs/>
          <w:color w:val="2C1A0E"/>
          <w:sz w:val="24"/>
          <w:szCs w:val="24"/>
        </w:rPr>
        <w:t xml:space="preserve">Software downstream of how the place already works.</w:t>
      </w:r>
    </w:p>
    <w:p>
      <w:pPr>
        <w:pBdr>
          <w:bottom w:val="single" w:color="DDD5CC" w:sz="4" w:space="1"/>
        </w:pBdr>
        <w:spacing w:after="320"/>
      </w:pPr>
    </w:p>
    <w:p>
      <w:pPr>
        <w:spacing w:after="160"/>
      </w:pPr>
      <w:r>
        <w:t xml:space="preserve">Hideout is a neighborhood café in Edgewater, Miami. It has a warm, specific identity, a real community, and a growing set of recurring relationships — with walk-in regulars, office accounts, event organizers, and the weekly Sunday gathering known as The Village.</w:t>
      </w:r>
    </w:p>
    <w:p>
      <w:pPr>
        <w:spacing w:after="0" w:before="120"/>
      </w:pPr>
    </w:p>
    <w:p>
      <w:pPr>
        <w:spacing w:after="160"/>
      </w:pPr>
      <w:r>
        <w:t xml:space="preserve">The app is not a growth hack. It is not a customer acquisition tool. It is not Starbucks. It is a relationship capture system — the digital layer that makes existing Hideout relationships easier to repeat, harder to drop, and visible to the operator as structured data instead of memory.</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What it is</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A relationship capture system — the digital version of dependability over excitement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What it is not</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 growth hack, loyalty game, social platform, or Starbucks-style ordering kiosk</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Who it serves first</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Morning Regulars, Jimmy, nearby offices, event organizers, Sunday DJs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Governing question</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Does this make repeat interactions shorter?</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Design doctrine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Dependability beats excitement. Software follows reality.</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Revenue goal</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Survival $520/day → Stability $590/day via recurring, predictable relationships</w:t>
            </w:r>
          </w:p>
        </w:tc>
      </w:tr>
    </w:tbl>
    <w:p>
      <w:r>
        <w:br w:type="page"/>
      </w:r>
    </w:p>
    <w:p>
      <w:pPr>
        <w:spacing w:after="40"/>
      </w:pPr>
      <w:r>
        <w:rPr>
          <w:rFonts w:ascii="Georgia" w:cs="Georgia" w:eastAsia="Georgia" w:hAnsi="Georgia"/>
          <w:b/>
          <w:bCs/>
          <w:color w:val="8C7B6E"/>
          <w:sz w:val="18"/>
          <w:szCs w:val="18"/>
        </w:rPr>
        <w:t xml:space="preserve">SECTION 2</w:t>
      </w:r>
    </w:p>
    <w:p>
      <w:pPr>
        <w:pStyle w:val="Heading1"/>
      </w:pPr>
      <w:r>
        <w:t xml:space="preserve">Hideout Philosophy</w:t>
      </w:r>
    </w:p>
    <w:p>
      <w:pPr>
        <w:spacing w:after="160"/>
      </w:pPr>
      <w:r>
        <w:rPr>
          <w:rFonts w:ascii="Georgia" w:cs="Georgia" w:eastAsia="Georgia" w:hAnsi="Georgia"/>
          <w:i/>
          <w:iCs/>
          <w:color w:val="2C1A0E"/>
          <w:sz w:val="24"/>
          <w:szCs w:val="24"/>
        </w:rPr>
        <w:t xml:space="preserve">Not app philosophy. Hideout philosophy. These existed before any software.</w:t>
      </w:r>
    </w:p>
    <w:p>
      <w:pPr>
        <w:pBdr>
          <w:bottom w:val="single" w:color="DDD5CC" w:sz="4" w:space="1"/>
        </w:pBdr>
        <w:spacing w:after="320"/>
      </w:pPr>
    </w:p>
    <w:p>
      <w:pPr>
        <w:spacing w:after="160"/>
      </w:pPr>
      <w:r>
        <w:t xml:space="preserve">Erik is not evaluating software.</w:t>
      </w:r>
    </w:p>
    <w:p>
      <w:pPr>
        <w:spacing w:after="160"/>
      </w:pPr>
      <w:r>
        <w:t xml:space="preserve">He is evaluating whether the software preserves the café.</w:t>
      </w:r>
    </w:p>
    <w:p>
      <w:pPr>
        <w:spacing w:after="0" w:before="120"/>
      </w:pPr>
    </w:p>
    <w:p>
      <w:pPr>
        <w:spacing w:after="160"/>
      </w:pPr>
      <w:r>
        <w:t xml:space="preserve">These are the beliefs that govern Hideout as a place. The app is an expression of them — not the origin of them.</w:t>
      </w:r>
    </w:p>
    <w:p>
      <w:pPr>
        <w:spacing w:after="0" w:before="240"/>
      </w:pPr>
    </w:p>
    <w:p>
      <w:pPr>
        <w:pStyle w:val="Heading2"/>
      </w:pPr>
      <w:r>
        <w:t xml:space="preserve">Time is the product</w:t>
      </w:r>
    </w:p>
    <w:p>
      <w:pPr>
        <w:spacing w:after="160"/>
      </w:pPr>
      <w:r>
        <w:t xml:space="preserve">People buy food. But they return for how the place feels. The experience of not waiting, not explaining, not repeating yourself — that is what regulars are actually paying for over time. Every friction point the app removes is a small gift of time.</w:t>
      </w:r>
    </w:p>
    <w:p>
      <w:pPr>
        <w:spacing w:after="0" w:before="160"/>
      </w:pPr>
    </w:p>
    <w:p>
      <w:pPr>
        <w:pStyle w:val="Heading2"/>
      </w:pPr>
      <w:r>
        <w:t xml:space="preserve">Sunday is not marketing</w:t>
      </w:r>
    </w:p>
    <w:p>
      <w:pPr>
        <w:spacing w:after="160"/>
      </w:pPr>
      <w:r>
        <w:t xml:space="preserve">The Village exists because it is valuable. Not because it drives sales. The moment Sunday becomes a funnel, it stops being Sunday. The app’s job on Sunday is to make the room better for the people already in it — not to count them, capture them, or convert them.</w:t>
      </w:r>
    </w:p>
    <w:p>
      <w:pPr>
        <w:spacing w:after="0" w:before="160"/>
      </w:pPr>
    </w:p>
    <w:p>
      <w:pPr>
        <w:pStyle w:val="Heading2"/>
      </w:pPr>
      <w:r>
        <w:t xml:space="preserve">Calm is a business strategy</w:t>
      </w:r>
    </w:p>
    <w:p>
      <w:pPr>
        <w:spacing w:after="160"/>
      </w:pPr>
      <w:r>
        <w:t xml:space="preserve">Hideout wins through predictability, not excitement. A café that knows what Tuesday looks like is a café that can plan, prep, and operate without chaos. Recurring relationships are calmer than walk-in variability. Calm is not a mood. It is an operating condition.</w:t>
      </w:r>
    </w:p>
    <w:p>
      <w:pPr>
        <w:spacing w:after="0" w:before="160"/>
      </w:pPr>
    </w:p>
    <w:p>
      <w:pPr>
        <w:pStyle w:val="Heading2"/>
      </w:pPr>
      <w:r>
        <w:t xml:space="preserve">The operator is the bottleneck</w:t>
      </w:r>
    </w:p>
    <w:p>
      <w:pPr>
        <w:spacing w:after="160"/>
      </w:pPr>
      <w:r>
        <w:t xml:space="preserve">Every recurring interaction that still routes through Brice’s memory is a liability. Not because Brice forgets — but because memory is not a system. The app is gradually turning Brice remembers into Hideout remembers. That transition is the point.</w:t>
      </w:r>
    </w:p>
    <w:p>
      <w:pPr>
        <w:spacing w:after="0" w:before="160"/>
      </w:pPr>
    </w:p>
    <w:p>
      <w:pPr>
        <w:pStyle w:val="Heading2"/>
      </w:pPr>
      <w:r>
        <w:t xml:space="preserve">Software should preserve character</w:t>
      </w:r>
    </w:p>
    <w:p>
      <w:pPr>
        <w:spacing w:after="160"/>
      </w:pPr>
      <w:r>
        <w:t xml:space="preserve">The app should make Hideout easier to access. Not transform it into something else. Every feature must pass through the identity of the place before it ships. If a feature would feel out of place on the patio, it is out of place in the app.</w:t>
      </w:r>
    </w:p>
    <w:p>
      <w:pPr>
        <w:spacing w:after="0" w:before="160"/>
      </w:pPr>
    </w:p>
    <w:p>
      <w:pPr>
        <w:pStyle w:val="Heading2"/>
      </w:pPr>
      <w:r>
        <w:t xml:space="preserve">The real opportunity is fewer decisions</w:t>
      </w:r>
    </w:p>
    <w:p>
      <w:pPr>
        <w:spacing w:after="160"/>
      </w:pPr>
      <w:r>
        <w:t xml:space="preserve">Most people imagine the app’s value like this: more downloads → more customers → bigger business. That is one path.</w:t>
      </w:r>
    </w:p>
    <w:p>
      <w:pPr>
        <w:spacing w:after="0" w:before="80"/>
      </w:pPr>
    </w:p>
    <w:p>
      <w:pPr>
        <w:spacing w:after="160"/>
      </w:pPr>
      <w:r>
        <w:t xml:space="preserve">The path that is actually visible from what’s been built is different: less operator overhead → more predictable relationships → calmer business.</w:t>
      </w:r>
    </w:p>
    <w:p>
      <w:pPr>
        <w:spacing w:after="0" w:before="80"/>
      </w:pPr>
    </w:p>
    <w:p>
      <w:pPr>
        <w:spacing w:after="160"/>
      </w:pPr>
      <w:r>
        <w:t xml:space="preserve">The bottleneck today is not demand. Not food. Not coffee. It is the number of decisions that still route through one person. The app is the beginning of a system that reduces that number.</w:t>
      </w:r>
    </w:p>
    <w:p>
      <w:r>
        <w:br w:type="page"/>
      </w:r>
    </w:p>
    <w:p>
      <w:pPr>
        <w:spacing w:after="40"/>
      </w:pPr>
      <w:r>
        <w:rPr>
          <w:rFonts w:ascii="Georgia" w:cs="Georgia" w:eastAsia="Georgia" w:hAnsi="Georgia"/>
          <w:b/>
          <w:bCs/>
          <w:color w:val="8C7B6E"/>
          <w:sz w:val="18"/>
          <w:szCs w:val="18"/>
        </w:rPr>
        <w:t xml:space="preserve">SECTION 3</w:t>
      </w:r>
    </w:p>
    <w:p>
      <w:pPr>
        <w:pStyle w:val="Heading1"/>
      </w:pPr>
      <w:r>
        <w:t xml:space="preserve">The Business Problem</w:t>
      </w:r>
    </w:p>
    <w:p>
      <w:pPr>
        <w:spacing w:after="160"/>
      </w:pPr>
      <w:r>
        <w:rPr>
          <w:rFonts w:ascii="Georgia" w:cs="Georgia" w:eastAsia="Georgia" w:hAnsi="Georgia"/>
          <w:i/>
          <w:iCs/>
          <w:color w:val="2C1A0E"/>
          <w:sz w:val="24"/>
          <w:szCs w:val="24"/>
        </w:rPr>
        <w:t xml:space="preserve">Walk-in traffic is volatile. Recurring relationships are not.</w:t>
      </w:r>
    </w:p>
    <w:p>
      <w:pPr>
        <w:pBdr>
          <w:bottom w:val="single" w:color="DDD5CC" w:sz="4" w:space="1"/>
        </w:pBdr>
        <w:spacing w:after="320"/>
      </w:pPr>
    </w:p>
    <w:p>
      <w:pPr>
        <w:spacing w:after="160"/>
      </w:pPr>
      <w:r>
        <w:t xml:space="preserve">A Tuesday morning can be $200. The following Tuesday can be $650. The difference is not the food. It is whether relationships have been made predictable.</w:t>
      </w:r>
    </w:p>
    <w:p>
      <w:pPr>
        <w:spacing w:after="0" w:before="120"/>
      </w:pPr>
    </w:p>
    <w:p>
      <w:pPr>
        <w:spacing w:after="160"/>
      </w:pPr>
      <w:r>
        <w:t xml:space="preserve">Hideout needs revenue that is repeatable, predictable, and low-friction to operate. The app exists to convert five specific relationship types into that kind of revenue.</w:t>
      </w:r>
    </w:p>
    <w:p>
      <w:pPr>
        <w:spacing w:after="0" w:before="240"/>
      </w:pPr>
    </w:p>
    <w:p>
      <w:pPr>
        <w:pStyle w:val="Heading2"/>
      </w:pPr>
      <w:r>
        <w:t xml:space="preserve">Relationship 1 — The Morning Regular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Who they are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Comes 3–5x per week. Usually the same order. Time-sensitive — before work or on a walk.</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Before the app</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Waits in line, orders verbally. If Brice is busy, friction. No mechanism to order ahead.</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tap reorder from Today tab. Order ready before they arrive. NFC tap at counter for zero-friction launch.</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Why it matters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15 regulars ordering ahead 4x/week at $11 average = $2,640/week in predictable revenue.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Key feature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Today tab — Quick Reorder button. Express Order sheet on NFC tap.</w:t>
            </w:r>
          </w:p>
        </w:tc>
      </w:tr>
    </w:tbl>
    <w:p>
      <w:pPr>
        <w:spacing w:after="0" w:before="240"/>
      </w:pPr>
    </w:p>
    <w:p>
      <w:pPr>
        <w:pStyle w:val="Heading2"/>
      </w:pPr>
      <w:r>
        <w:t xml:space="preserve">Relationship 2 — Jimmy (Cold Brew Accounts)</w:t>
      </w:r>
    </w:p>
    <w:p>
      <w:pPr>
        <w:spacing w:after="160"/>
      </w:pPr>
      <w:r>
        <w:t xml:space="preserve">Jimmy Holmquist is a real customer. He lives in the same building as Hideout (600 NE 36th St, T3). He orders gallon cold brew for events at $45 per gallon.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Invoice reference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Invoice #10045 — May 7, 2026 — 3 gallons cold brew — $135 + $9.45 tax = $144.45. Invoice was 21 days overdue when the app was being built.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Before the app</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Text Brice. Wait. Arrange pickup. Manual invoice. Chase payment.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Jimmy logs in, selects gallons, picks a date 48hrs out, card auto-charged. No invoice chase.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Why Jimmy matters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He proves the model. The order and willingness to pay already exist. The app formalizes existing reality — it does not invent a new behavior.</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Status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Jimmy is seeded as first B2B account in the codebase — ready to onboard when backend is live.</w:t>
            </w:r>
          </w:p>
        </w:tc>
      </w:tr>
    </w:tbl>
    <w:p>
      <w:pPr>
        <w:spacing w:after="0" w:before="240"/>
      </w:pPr>
    </w:p>
    <w:p>
      <w:pPr>
        <w:pStyle w:val="Heading2"/>
      </w:pPr>
      <w:r>
        <w:t xml:space="preserve">Relationship 3 — Office Breakfast Accounts</w:t>
      </w:r>
    </w:p>
    <w:p>
      <w:pPr>
        <w:spacing w:after="160"/>
      </w:pPr>
      <w:r>
        <w:t xml:space="preserve">Hideout is in Edgewater, surrounded by office buildings, co-working spaces, and residential towers. A single recurring office account at $150/week is $7,800/year at near-zero marginal effort after setup.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Target accounts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SkyView 22, A Better You, Expansive, Watermarc — all within walking distance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Package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1 toast + 1 drink per person, $16/person, minimum 5 persons — locked in code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Before the app</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Brice has a conversation, quotes verbally, follows up, invoices manually.</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Form submission in Catering tab → standing order → Square payment link → auto-recurring.</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Why it matters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Five organizations ordering weekly beats fifty random walk-ins. Same floor space, predictable prep, reliable revenue.</w:t>
            </w:r>
          </w:p>
        </w:tc>
      </w:tr>
    </w:tbl>
    <w:p>
      <w:pPr>
        <w:spacing w:after="0" w:before="240"/>
      </w:pPr>
    </w:p>
    <w:p>
      <w:pPr>
        <w:pStyle w:val="Heading2"/>
      </w:pPr>
      <w:r>
        <w:t xml:space="preserve">Relationship 4 — Private Events (The Kimberly Thread)</w:t>
      </w:r>
    </w:p>
    <w:p>
      <w:pPr>
        <w:spacing w:after="160"/>
      </w:pPr>
      <w:r>
        <w:t xml:space="preserve">On May 28, 2026, Kimberly Lagunzad from Built In One reached out to inquire about hosting a 50-person networking event on June 27. That conversation became the spec for the Events 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problem</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Venue inquiries arrive via text, Square messages, Instagram DM. Every one requires manual negotiation, custom quote, deposit chase.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What emerged</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Standardized model: $200/hour flat rate for private events. 25% deposit to hold. Catering separate from venue rental.</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EventRequest form in Catering tab → operator reviews in admin Events Queue → deposit invoice sent.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copy decision</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“Submit a request. We’ll confirm fit, availability, and pricing.” — never “Book now.” Events are operator-reviewed, not auto-booked.</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Status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PrivateEventsView and EventRequestSheet are built. Admin Events Queue built. Backend persistence is Phase 2.</w:t>
            </w:r>
          </w:p>
        </w:tc>
      </w:tr>
    </w:tbl>
    <w:p>
      <w:pPr>
        <w:spacing w:after="0" w:before="240"/>
      </w:pPr>
    </w:p>
    <w:p>
      <w:pPr>
        <w:pStyle w:val="Heading2"/>
      </w:pPr>
      <w:r>
        <w:t xml:space="preserve">Relationship 5 — Sunday DJs and The Village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What it is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 free weekly gathering. Every Sunday, 11AM–2PM. Free. Always. Music in the room when people arrive. No agenda, no programming, no pressure.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Before the app</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DMs to invite DJs. Memory of who played when. No system for managing requests or lineup.</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App job</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tab surfaces the current lineup. Play Request form lets DJs submit. Lineup Manager in admin manages slots.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doctrine constraint</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Village tab has NO RSVP, no tickets, no attendance count, no social layer. The room belongs to the people in it.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push</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One push, Sunday morning, 10–10:30AM. “The Village. Sunday. 11AM. DJ Marcos. Come as you are.” Nothing more.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Status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tab built. PlayRequestSheet built. Admin SundayLineupManagerView built.</w:t>
            </w:r>
          </w:p>
        </w:tc>
      </w:tr>
    </w:tbl>
    <w:p>
      <w:r>
        <w:br w:type="page"/>
      </w:r>
    </w:p>
    <w:p>
      <w:pPr>
        <w:spacing w:after="40"/>
      </w:pPr>
      <w:r>
        <w:rPr>
          <w:rFonts w:ascii="Georgia" w:cs="Georgia" w:eastAsia="Georgia" w:hAnsi="Georgia"/>
          <w:b/>
          <w:bCs/>
          <w:color w:val="8C7B6E"/>
          <w:sz w:val="18"/>
          <w:szCs w:val="18"/>
        </w:rPr>
        <w:t xml:space="preserve">SECTION 4</w:t>
      </w:r>
    </w:p>
    <w:p>
      <w:pPr>
        <w:pStyle w:val="Heading1"/>
      </w:pPr>
      <w:r>
        <w:t xml:space="preserve">Product Doctrine</w:t>
      </w:r>
    </w:p>
    <w:p>
      <w:pPr>
        <w:spacing w:after="160"/>
      </w:pPr>
      <w:r>
        <w:rPr>
          <w:rFonts w:ascii="Georgia" w:cs="Georgia" w:eastAsia="Georgia" w:hAnsi="Georgia"/>
          <w:i/>
          <w:iCs/>
          <w:color w:val="2C1A0E"/>
          <w:sz w:val="24"/>
          <w:szCs w:val="24"/>
        </w:rPr>
        <w:t xml:space="preserve">These are not design preferences. They are rules. If a proposed feature violates them, it does not ship.</w:t>
      </w:r>
    </w:p>
    <w:p>
      <w:pPr>
        <w:pBdr>
          <w:bottom w:val="single" w:color="DDD5CC" w:sz="4" w:space="1"/>
        </w:pBdr>
        <w:spacing w:after="320"/>
      </w:pPr>
    </w:p>
    <w:p>
      <w:pPr>
        <w:pStyle w:val="Heading2"/>
      </w:pPr>
      <w:r>
        <w:t xml:space="preserve">Dependability beats excitement</w:t>
      </w:r>
    </w:p>
    <w:p>
      <w:pPr>
        <w:spacing w:after="160"/>
      </w:pPr>
      <w:r>
        <w:t xml:space="preserve">No hype, no manufactured urgency, no ‘amazing offer’ energy. A customer who opens the app three months after downloading should find it exactly as useful as day one — because it now knows them better.</w:t>
      </w:r>
    </w:p>
    <w:p>
      <w:pPr>
        <w:spacing w:after="0" w:before="160"/>
      </w:pPr>
    </w:p>
    <w:p>
      <w:pPr>
        <w:pStyle w:val="Heading2"/>
      </w:pPr>
      <w:r>
        <w:t xml:space="preserve">Relationship Compression</w:t>
      </w:r>
    </w:p>
    <w:p>
      <w:pPr>
        <w:spacing w:after="160"/>
      </w:pPr>
      <w:r>
        <w:t xml:space="preserve">The first interaction requires explanation. Every subsequent interaction should require less. Jimmy’s first gallon cold brew order takes 90 seconds. His tenth takes 10 seconds. Any feature that makes repeat interactions longer is wrong for this product.</w:t>
      </w:r>
    </w:p>
    <w:p>
      <w:pPr>
        <w:spacing w:after="0" w:before="160"/>
      </w:pPr>
    </w:p>
    <w:p>
      <w:pPr>
        <w:pStyle w:val="Heading2"/>
      </w:pPr>
      <w:r>
        <w:t xml:space="preserve">Pickup-first, always</w:t>
      </w:r>
    </w:p>
    <w:p>
      <w:pPr>
        <w:spacing w:after="160"/>
      </w:pPr>
      <w:r>
        <w:t xml:space="preserve">Hideout is a supply business. Pickup is the default. Delivery is supported but visually secondary. The app must never drift toward DoorDash mental models.</w:t>
      </w:r>
    </w:p>
    <w:p>
      <w:pPr>
        <w:spacing w:after="0" w:before="160"/>
      </w:pPr>
    </w:p>
    <w:p>
      <w:pPr>
        <w:pStyle w:val="Heading2"/>
      </w:pPr>
      <w:r>
        <w:t xml:space="preserve">Software follows reality</w:t>
      </w:r>
    </w:p>
    <w:p>
      <w:pPr>
        <w:spacing w:after="160"/>
      </w:pPr>
      <w:r>
        <w:t xml:space="preserve">Jimmy was already ordering cold brew. Kimberly was already inquiring about events. The Village was already happening every Sunday. The app captures and standardizes things that already work.</w:t>
      </w:r>
    </w:p>
    <w:p>
      <w:pPr>
        <w:spacing w:after="0" w:before="160"/>
      </w:pPr>
    </w:p>
    <w:p>
      <w:pPr>
        <w:pStyle w:val="Heading2"/>
      </w:pPr>
      <w:r>
        <w:t xml:space="preserve">The app is infrastructure, not novelty</w:t>
      </w:r>
    </w:p>
    <w:p>
      <w:pPr>
        <w:spacing w:after="160"/>
      </w:pPr>
      <w:r>
        <w:t xml:space="preserve">The app earns its place by being quietly useful, reliably accurate, and increasingly invisible. A customer who barely notices they’re using it — who just taps and it works — is the success state.</w:t>
      </w:r>
    </w:p>
    <w:p>
      <w:pPr>
        <w:spacing w:after="0" w:before="160"/>
      </w:pPr>
    </w:p>
    <w:p>
      <w:pPr>
        <w:pStyle w:val="Heading2"/>
      </w:pPr>
      <w:r>
        <w:t xml:space="preserve">No engagement loops</w:t>
      </w:r>
    </w:p>
    <w:p>
      <w:pPr>
        <w:spacing w:after="160"/>
      </w:pPr>
      <w:r>
        <w:t xml:space="preserve">No streaks. No achievement badges. No ‘you’re on a roll.’ No re-engagement push notifications. No ‘we miss you’ messages. No gamification of any kind. Loyalty points are acknowledgment, not manipulation.</w:t>
      </w:r>
    </w:p>
    <w:p>
      <w:pPr>
        <w:spacing w:after="0" w:before="160"/>
      </w:pPr>
    </w:p>
    <w:p>
      <w:pPr>
        <w:pStyle w:val="Heading2"/>
      </w:pPr>
      <w:r>
        <w:t xml:space="preserve">The Village is not an event platform</w:t>
      </w:r>
    </w:p>
    <w:p>
      <w:pPr>
        <w:spacing w:after="160"/>
      </w:pPr>
      <w:r>
        <w:t xml:space="preserve">The Sunday tab has no RSVP, no tickets, no attendance count, no social layer. It shows who is playing and when. Every addition to the Sunday tab must pass the test: does this serve the people in the room, or does it serve an idea of the room?</w:t>
      </w:r>
    </w:p>
    <w:p>
      <w:pPr>
        <w:spacing w:after="0" w:before="160"/>
      </w:pPr>
    </w:p>
    <w:p>
      <w:pPr>
        <w:pStyle w:val="Heading2"/>
      </w:pPr>
      <w:r>
        <w:t xml:space="preserve">Events are requests, not bookings</w:t>
      </w:r>
    </w:p>
    <w:p>
      <w:pPr>
        <w:spacing w:after="160"/>
      </w:pPr>
      <w:r>
        <w:t xml:space="preserve">“Submit a request. We’ll confirm fit, availability, and pricing.” — never “Book now.”</w:t>
      </w:r>
    </w:p>
    <w:p>
      <w:pPr>
        <w:spacing w:after="0" w:before="160"/>
      </w:pPr>
    </w:p>
    <w:p>
      <w:pPr>
        <w:pStyle w:val="Heading2"/>
      </w:pPr>
      <w:r>
        <w:t xml:space="preserve">One caramel element per screen</w:t>
      </w:r>
    </w:p>
    <w:p>
      <w:pPr>
        <w:spacing w:after="160"/>
      </w:pPr>
      <w:r>
        <w:t xml:space="preserve">The only accent color is rationed. Every screen has exactly one caramel element: the primary action. The customer’s eye follows caramel. It should always lead to the next right action.</w:t>
      </w:r>
    </w:p>
    <w:p>
      <w:pPr>
        <w:spacing w:after="0" w:before="240"/>
      </w:pPr>
    </w:p>
    <w:p>
      <w:pPr>
        <w:pBdr>
          <w:top w:val="single" w:color="C17F24" w:sz="4" w:space="8"/>
          <w:bottom w:val="single" w:color="C17F24" w:sz="4" w:space="8"/>
          <w:left w:val="single" w:color="C17F24" w:sz="4" w:space="8"/>
          <w:right w:val="single" w:color="C17F24" w:sz="4" w:space="8"/>
        </w:pBdr>
        <w:shd w:fill="F5F0EB" w:val="clear"/>
        <w:spacing w:after="200"/>
        <w:ind w:left="360" w:right="360"/>
      </w:pPr>
      <w:r>
        <w:rPr>
          <w:rFonts w:ascii="Georgia" w:cs="Georgia" w:eastAsia="Georgia" w:hAnsi="Georgia"/>
          <w:b/>
          <w:bCs/>
          <w:color w:val="C17F24"/>
          <w:sz w:val="22"/>
          <w:szCs w:val="22"/>
        </w:rPr>
        <w:t xml:space="preserve">THE FEATURE FILTER  </w:t>
      </w:r>
      <w:r>
        <w:rPr>
          <w:rFonts w:ascii="Georgia" w:cs="Georgia" w:eastAsia="Georgia" w:hAnsi="Georgia"/>
          <w:color w:val="2C1A0E"/>
          <w:sz w:val="22"/>
          <w:szCs w:val="22"/>
        </w:rPr>
        <w:t xml:space="preserve">Does this make repeat interactions shorter? Not: ‘is this useful?’ — useful is too broad. Not: ‘is this impressive?’ — impressive is wrong. Shorter is testable. If a proposed feature expands repeat interactions, it does not ship.</w:t>
      </w:r>
    </w:p>
    <w:p>
      <w:r>
        <w:br w:type="page"/>
      </w:r>
    </w:p>
    <w:p>
      <w:pPr>
        <w:spacing w:after="40"/>
      </w:pPr>
      <w:r>
        <w:rPr>
          <w:rFonts w:ascii="Georgia" w:cs="Georgia" w:eastAsia="Georgia" w:hAnsi="Georgia"/>
          <w:b/>
          <w:bCs/>
          <w:color w:val="8C7B6E"/>
          <w:sz w:val="18"/>
          <w:szCs w:val="18"/>
        </w:rPr>
        <w:t xml:space="preserve">SECTION 5</w:t>
      </w:r>
    </w:p>
    <w:p>
      <w:pPr>
        <w:pStyle w:val="Heading1"/>
      </w:pPr>
      <w:r>
        <w:t xml:space="preserve">What We Refused To Build</w:t>
      </w:r>
    </w:p>
    <w:p>
      <w:pPr>
        <w:spacing w:after="160"/>
      </w:pPr>
      <w:r>
        <w:rPr>
          <w:rFonts w:ascii="Georgia" w:cs="Georgia" w:eastAsia="Georgia" w:hAnsi="Georgia"/>
          <w:i/>
          <w:iCs/>
          <w:color w:val="2C1A0E"/>
          <w:sz w:val="24"/>
          <w:szCs w:val="24"/>
        </w:rPr>
        <w:t xml:space="preserve">These were conscious decisions. Not omissions.</w:t>
      </w:r>
    </w:p>
    <w:p>
      <w:pPr>
        <w:pBdr>
          <w:bottom w:val="single" w:color="DDD5CC" w:sz="4" w:space="1"/>
        </w:pBdr>
        <w:spacing w:after="320"/>
      </w:pPr>
    </w:p>
    <w:p>
      <w:pPr>
        <w:spacing w:after="160"/>
      </w:pPr>
      <w:r>
        <w:t xml:space="preserve">The most important design choices at Hideout are not what was built. They are what was considered and rejected.</w:t>
      </w:r>
    </w:p>
    <w:p>
      <w:pPr>
        <w:spacing w:after="0" w:before="120"/>
      </w:pPr>
    </w:p>
    <w:p>
      <w:pPr>
        <w:spacing w:after="160"/>
      </w:pPr>
      <w:r>
        <w:t xml:space="preserve">Every item below was discussed, evaluated against the governing question, and declined. Erik should know this because it changes the interpretation of the app. The absence of these features is not a gap. It is the doctrine, applied.</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Rejected</w:t>
            </w:r>
          </w:p>
        </w:tc>
        <w:tc>
          <w:tcPr>
            <w:tcW w:type="dxa" w:w="576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Reason</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Streaks</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Turns loyalty into a game. Loyalty is acknowledgment, not manipulation. Customers who return for streaks are returning for the streak, not the café.</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Social feed on Sunday tab</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Turns The Village into content. The room belongs to the people in it, not to an algorithm deciding what matters.</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RSVP counts for Sunday</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Changes behavior in the room. When people know 200 are coming, they act differently. The Village works because it is ambient, not anticipated.</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Re-engagement push notifications</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Creates an interaction where there was none. “We miss you” is manufactured engagement. It violates dependability.</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Discounts and promotions</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Trains customers to wait for a deal. Hideout’s value is the relationship, not the margin game. Discounts devalue what is already working.</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Loyalty tier system (Bronze/Gold/Platinum)</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Adds a status layer the customer has to learn. Makes acknowledgment into a competition. Does not make repeat interactions shorter.</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Ratings and reviews</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Wrong incentive structure. Encourages performance over hospitality. A barista who worries about their rating is a different barista.</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“Book now” for events</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Auto-booking removes operator judgment. Events need to be reviewed. The copy is intentional: ‘Submit a request.’</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Delivery as primary flow</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Hideout is a supply business. Pickup is the operating model. Delivery can exist, but it cannot be the center of gravity.</w:t>
            </w:r>
          </w:p>
        </w:tc>
      </w:tr>
      <w:tr>
        <w:tc>
          <w:tcPr>
            <w:tcW w:type="dxa" w:w="36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8B0000"/>
                <w:sz w:val="22"/>
                <w:szCs w:val="22"/>
              </w:rPr>
              <w:t xml:space="preserve">AI-generated food photos</w:t>
            </w:r>
          </w:p>
        </w:tc>
        <w:tc>
          <w:tcPr>
            <w:tcW w:type="dxa" w:w="57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Non-negotiable. Customers who have been here will know. The authenticity contract is the brand.</w:t>
            </w:r>
          </w:p>
        </w:tc>
      </w:tr>
    </w:tbl>
    <w:p>
      <w:r>
        <w:br w:type="page"/>
      </w:r>
    </w:p>
    <w:p>
      <w:pPr>
        <w:spacing w:after="40"/>
      </w:pPr>
      <w:r>
        <w:rPr>
          <w:rFonts w:ascii="Georgia" w:cs="Georgia" w:eastAsia="Georgia" w:hAnsi="Georgia"/>
          <w:b/>
          <w:bCs/>
          <w:color w:val="8C7B6E"/>
          <w:sz w:val="18"/>
          <w:szCs w:val="18"/>
        </w:rPr>
        <w:t xml:space="preserve">SECTION 6</w:t>
      </w:r>
    </w:p>
    <w:p>
      <w:pPr>
        <w:pStyle w:val="Heading1"/>
      </w:pPr>
      <w:r>
        <w:t xml:space="preserve">The Three Products Inside One App</w:t>
      </w:r>
    </w:p>
    <w:p>
      <w:pPr>
        <w:spacing w:after="160"/>
      </w:pPr>
      <w:r>
        <w:rPr>
          <w:rFonts w:ascii="Georgia" w:cs="Georgia" w:eastAsia="Georgia" w:hAnsi="Georgia"/>
          <w:i/>
          <w:iCs/>
          <w:color w:val="2C1A0E"/>
          <w:sz w:val="24"/>
          <w:szCs w:val="24"/>
        </w:rPr>
        <w:t xml:space="preserve">This is not obvious when using the app. It becomes obvious when running it.</w:t>
      </w:r>
    </w:p>
    <w:p>
      <w:pPr>
        <w:pBdr>
          <w:bottom w:val="single" w:color="DDD5CC" w:sz="4" w:space="1"/>
        </w:pBdr>
        <w:spacing w:after="320"/>
      </w:pPr>
    </w:p>
    <w:p>
      <w:pPr>
        <w:spacing w:after="160"/>
      </w:pPr>
      <w:r>
        <w:t xml:space="preserve">Reading the handbook carefully reveals something that isn’t visible from the interface alone. The Hideout app is actually three distinct products, unified under one navigation bar.</w:t>
      </w:r>
    </w:p>
    <w:p>
      <w:pPr>
        <w:spacing w:after="0" w:before="120"/>
      </w:pPr>
    </w:p>
    <w:p>
      <w:pPr>
        <w:spacing w:after="160"/>
      </w:pPr>
      <w:r>
        <w:t xml:space="preserve">Understanding this matters because each product has different success metrics, different operators, and different timelines to value.</w:t>
      </w:r>
    </w:p>
    <w:p>
      <w:pPr>
        <w:spacing w:after="0" w:before="240"/>
      </w:pPr>
    </w:p>
    <w:p>
      <w:pPr>
        <w:pStyle w:val="Heading2"/>
      </w:pPr>
      <w:r>
        <w:t xml:space="preserve">Product 1 — Customer Ordering</w:t>
      </w:r>
    </w:p>
    <w:p>
      <w:pPr>
        <w:spacing w:after="160"/>
      </w:pPr>
      <w:r>
        <w:rPr>
          <w:rFonts w:ascii="Georgia" w:cs="Georgia" w:eastAsia="Georgia" w:hAnsi="Georgia"/>
          <w:i/>
          <w:iCs/>
          <w:color w:val="2C1A0E"/>
          <w:sz w:val="24"/>
          <w:szCs w:val="24"/>
        </w:rPr>
        <w:t xml:space="preserve">Today tab · Order tab · Rewards tab</w:t>
      </w:r>
    </w:p>
    <w:p>
      <w:pPr>
        <w:spacing w:after="160"/>
      </w:pPr>
      <w:r>
        <w:t xml:space="preserve">This is the visible product. It is what most people imagine when they hear “café app.” It reduces counter friction, enables advance ordering, and surfaces loyalty balance at checkout.</w:t>
      </w:r>
    </w:p>
    <w:p>
      <w:pPr>
        <w:spacing w:after="0" w:before="80"/>
      </w:pPr>
    </w:p>
    <w:p>
      <w:pPr>
        <w:spacing w:after="160"/>
      </w:pPr>
      <w:r>
        <w:t xml:space="preserve">Success metric: percentage of morning regulars who have placed at least one advance order. Secondary: queue length during peak hours.</w:t>
      </w:r>
    </w:p>
    <w:p>
      <w:pPr>
        <w:spacing w:after="0" w:before="80"/>
      </w:pPr>
    </w:p>
    <w:p>
      <w:pPr>
        <w:spacing w:after="160"/>
      </w:pPr>
      <w:r>
        <w:t xml:space="preserve">Timeline to value: immediate, once the first regular uses Quick Reorder.</w:t>
      </w:r>
    </w:p>
    <w:p>
      <w:pPr>
        <w:spacing w:after="0" w:before="240"/>
      </w:pPr>
    </w:p>
    <w:p>
      <w:pPr>
        <w:pStyle w:val="Heading2"/>
      </w:pPr>
      <w:r>
        <w:t xml:space="preserve">Product 2 — Relationship Capture</w:t>
      </w:r>
    </w:p>
    <w:p>
      <w:pPr>
        <w:spacing w:after="160"/>
      </w:pPr>
      <w:r>
        <w:rPr>
          <w:rFonts w:ascii="Georgia" w:cs="Georgia" w:eastAsia="Georgia" w:hAnsi="Georgia"/>
          <w:i/>
          <w:iCs/>
          <w:color w:val="2C1A0E"/>
          <w:sz w:val="24"/>
          <w:szCs w:val="24"/>
        </w:rPr>
        <w:t xml:space="preserve">Catering tab · B2B accounts · Cold Brew · Private Events</w:t>
      </w:r>
    </w:p>
    <w:p>
      <w:pPr>
        <w:spacing w:after="160"/>
      </w:pPr>
      <w:r>
        <w:t xml:space="preserve">This is the revenue product. It converts high-value but high-friction relationships — Jimmy, office breakfast accounts, event organizers — into standing orders and structured workflows.</w:t>
      </w:r>
    </w:p>
    <w:p>
      <w:pPr>
        <w:spacing w:after="0" w:before="80"/>
      </w:pPr>
    </w:p>
    <w:p>
      <w:pPr>
        <w:spacing w:after="160"/>
      </w:pPr>
      <w:r>
        <w:t xml:space="preserve">Success metric: number of active B2B accounts with auto-recurring orders. Secondary: operator time spent per recurring B2B transaction (target: zero for established accounts).</w:t>
      </w:r>
    </w:p>
    <w:p>
      <w:pPr>
        <w:spacing w:after="0" w:before="80"/>
      </w:pPr>
    </w:p>
    <w:p>
      <w:pPr>
        <w:spacing w:after="160"/>
      </w:pPr>
      <w:r>
        <w:t xml:space="preserve">Timeline to value: weeks to months, as accounts onboard and standing orders are established.</w:t>
      </w:r>
    </w:p>
    <w:p>
      <w:pPr>
        <w:spacing w:after="0" w:before="240"/>
      </w:pPr>
    </w:p>
    <w:p>
      <w:pPr>
        <w:pStyle w:val="Heading2"/>
      </w:pPr>
      <w:r>
        <w:t xml:space="preserve">Product 3 — Village Infrastructure</w:t>
      </w:r>
    </w:p>
    <w:p>
      <w:pPr>
        <w:spacing w:after="160"/>
      </w:pPr>
      <w:r>
        <w:rPr>
          <w:rFonts w:ascii="Georgia" w:cs="Georgia" w:eastAsia="Georgia" w:hAnsi="Georgia"/>
          <w:i/>
          <w:iCs/>
          <w:color w:val="2C1A0E"/>
          <w:sz w:val="24"/>
          <w:szCs w:val="24"/>
        </w:rPr>
        <w:t xml:space="preserve">Sunday tab · Lineup management · Play requests</w:t>
      </w:r>
    </w:p>
    <w:p>
      <w:pPr>
        <w:spacing w:after="160"/>
      </w:pPr>
      <w:r>
        <w:t xml:space="preserve">This is the community product. It is the most unusual of the three — a feature set built not to generate revenue directly, but to preserve the character of something that already has value.</w:t>
      </w:r>
    </w:p>
    <w:p>
      <w:pPr>
        <w:spacing w:after="0" w:before="80"/>
      </w:pPr>
    </w:p>
    <w:p>
      <w:pPr>
        <w:spacing w:after="160"/>
      </w:pPr>
      <w:r>
        <w:t xml:space="preserve">Success metric: DJs who submit play requests through the app rather than DMs. Secondary: whether the Sunday tab changes behavior in the room (it should not).</w:t>
      </w:r>
    </w:p>
    <w:p>
      <w:pPr>
        <w:spacing w:after="0" w:before="80"/>
      </w:pPr>
    </w:p>
    <w:p>
      <w:pPr>
        <w:spacing w:after="160"/>
      </w:pPr>
      <w:r>
        <w:t xml:space="preserve">Timeline to value: ongoing. This product succeeds by staying invisible.</w:t>
      </w:r>
    </w:p>
    <w:p>
      <w:pPr>
        <w:spacing w:after="0" w:before="240"/>
      </w:pPr>
    </w:p>
    <w:p>
      <w:pPr>
        <w:pBdr>
          <w:left w:val="single" w:color="C17F24" w:sz="8" w:space="12"/>
        </w:pBdr>
        <w:spacing w:after="160"/>
        <w:ind w:left="720"/>
      </w:pPr>
      <w:r>
        <w:rPr>
          <w:rFonts w:ascii="Georgia" w:cs="Georgia" w:eastAsia="Georgia" w:hAnsi="Georgia"/>
          <w:i/>
          <w:iCs/>
          <w:color w:val="2C1A0E"/>
          <w:sz w:val="24"/>
          <w:szCs w:val="24"/>
        </w:rPr>
        <w:t xml:space="preserve">You don’t actually know yet which product is most important. You think it might be ordering. It might end up being B2B. Or events. Or Jimmy-style recurring accounts. Or Sunday. You won’t know until you use it. The signal will emerge very quickly.</w:t>
      </w:r>
    </w:p>
    <w:p>
      <w:r>
        <w:br w:type="page"/>
      </w:r>
    </w:p>
    <w:p>
      <w:pPr>
        <w:spacing w:after="40"/>
      </w:pPr>
      <w:r>
        <w:rPr>
          <w:rFonts w:ascii="Georgia" w:cs="Georgia" w:eastAsia="Georgia" w:hAnsi="Georgia"/>
          <w:b/>
          <w:bCs/>
          <w:color w:val="8C7B6E"/>
          <w:sz w:val="18"/>
          <w:szCs w:val="18"/>
        </w:rPr>
        <w:t xml:space="preserve">SECTION 7</w:t>
      </w:r>
    </w:p>
    <w:p>
      <w:pPr>
        <w:pStyle w:val="Heading1"/>
      </w:pPr>
      <w:r>
        <w:t xml:space="preserve">App Tour — Six Tabs</w:t>
      </w:r>
    </w:p>
    <w:p>
      <w:pPr>
        <w:spacing w:after="160"/>
      </w:pPr>
      <w:r>
        <w:rPr>
          <w:rFonts w:ascii="Georgia" w:cs="Georgia" w:eastAsia="Georgia" w:hAnsi="Georgia"/>
          <w:i/>
          <w:iCs/>
          <w:color w:val="2C1A0E"/>
          <w:sz w:val="24"/>
          <w:szCs w:val="24"/>
        </w:rPr>
        <w:t xml:space="preserve">Every design decision was made to support the behavioral architecture, not to look impressive.</w:t>
      </w:r>
    </w:p>
    <w:p>
      <w:pPr>
        <w:pBdr>
          <w:bottom w:val="single" w:color="DDD5CC" w:sz="4" w:space="1"/>
        </w:pBdr>
        <w:spacing w:after="320"/>
      </w:pPr>
    </w:p>
    <w:p>
      <w:pPr>
        <w:pStyle w:val="Heading2"/>
      </w:pPr>
      <w:r>
        <w:t xml:space="preserve">TODAY — The opening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Customer problem</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Business benefit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 regular at 7:30AM has 4 seconds. They need to know: is it open, what’s the special, can I reorder in one tap? If those three questions aren’t answered immediately, they order at the counter. The app loses.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Quick reorder drives repeat transactions without marketing spend. Village preview surfaces Sunday attendance. Loyalty points snapshot reinforces the relationship without gamification.</w:t>
            </w:r>
          </w:p>
        </w:tc>
      </w:tr>
    </w:tbl>
    <w:p>
      <w:pPr>
        <w:spacing w:after="0" w:before="80"/>
      </w:pPr>
    </w:p>
    <w:p>
      <w:pPr>
        <w:spacing w:after="160"/>
      </w:pPr>
      <w:r>
        <w:rPr>
          <w:i/>
          <w:iCs/>
        </w:rPr>
        <w:t xml:space="preserve">Doctrine: Remembering, repeating, reducing friction.</w:t>
      </w:r>
    </w:p>
    <w:p>
      <w:pPr>
        <w:spacing w:after="0" w:before="200"/>
      </w:pPr>
    </w:p>
    <w:p>
      <w:pPr>
        <w:pStyle w:val="Heading2"/>
      </w:pPr>
      <w:r>
        <w:t xml:space="preserve">ORDER — The full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Customer problem</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Business benefit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 customer who wants something new needs a clear, unhurried menu. Category navigation, real food photography, one-tap add.</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Individual orders reduce counter queue friction during busy periods. Group order entry point is the on-ramp to recurring office accounts.</w:t>
            </w:r>
          </w:p>
        </w:tc>
      </w:tr>
    </w:tbl>
    <w:p>
      <w:pPr>
        <w:spacing w:after="0" w:before="80"/>
      </w:pPr>
    </w:p>
    <w:p>
      <w:pPr>
        <w:spacing w:after="160"/>
      </w:pPr>
      <w:r>
        <w:rPr>
          <w:i/>
          <w:iCs/>
        </w:rPr>
        <w:t xml:space="preserve">Doctrine: Software follows reality. Pickup-first.</w:t>
      </w:r>
    </w:p>
    <w:p>
      <w:pPr>
        <w:spacing w:after="0" w:before="200"/>
      </w:pPr>
    </w:p>
    <w:p>
      <w:pPr>
        <w:pStyle w:val="Heading2"/>
      </w:pPr>
      <w:r>
        <w:t xml:space="preserve">REWARDS — Points and loyalty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Customer problem</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Business benefit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Customers check their Square loyalty balance in CashApp or don’t use rewards at all. Points need to surface at checkout.</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Rewards displayed at checkout remove the manual ‘do you want to use points?’ conversation at the counter.</w:t>
            </w:r>
          </w:p>
        </w:tc>
      </w:tr>
    </w:tbl>
    <w:p>
      <w:pPr>
        <w:spacing w:after="0" w:before="80"/>
      </w:pPr>
    </w:p>
    <w:p>
      <w:pPr>
        <w:spacing w:after="160"/>
      </w:pPr>
      <w:r>
        <w:rPr>
          <w:i/>
          <w:iCs/>
        </w:rPr>
        <w:t xml:space="preserve">Doctrine: No engagement loops. Points are acknowledgment, not manipulation.</w:t>
      </w:r>
    </w:p>
    <w:p>
      <w:pPr>
        <w:spacing w:after="0" w:before="200"/>
      </w:pPr>
    </w:p>
    <w:p>
      <w:pPr>
        <w:pStyle w:val="Heading2"/>
      </w:pPr>
      <w:r>
        <w:t xml:space="preserve">CATERING — High-value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Customer problem</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Business benefit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Office breakfast orders, cold brew by the gallon, and event catering require Brice involved at every step.</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Catering is where stability revenue lives. The gap between a one-time catering order and a recurring standing account is one good experience.</w:t>
            </w:r>
          </w:p>
        </w:tc>
      </w:tr>
    </w:tbl>
    <w:p>
      <w:pPr>
        <w:spacing w:after="0" w:before="80"/>
      </w:pPr>
    </w:p>
    <w:p>
      <w:pPr>
        <w:spacing w:after="160"/>
      </w:pPr>
      <w:r>
        <w:rPr>
          <w:i/>
          <w:iCs/>
        </w:rPr>
        <w:t xml:space="preserve">Doctrine: Relationship Compression. Five organizations weekly beats fifty random walk-ins.</w:t>
      </w:r>
    </w:p>
    <w:p>
      <w:pPr>
        <w:spacing w:after="0" w:before="200"/>
      </w:pPr>
    </w:p>
    <w:p>
      <w:pPr>
        <w:pStyle w:val="Heading2"/>
      </w:pPr>
      <w:r>
        <w:t xml:space="preserve">SUNDAY — The Village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Customer problem</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Business benefit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Village attendees want to know who is playing without checking Instagram or texting. DJs want to submit play requests without a DM chain.</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Sunday tab deepens the relationship between Hideout and its creative community without formalizing what should stay informal.</w:t>
            </w:r>
          </w:p>
        </w:tc>
      </w:tr>
    </w:tbl>
    <w:p>
      <w:pPr>
        <w:spacing w:after="0" w:before="80"/>
      </w:pPr>
    </w:p>
    <w:p>
      <w:pPr>
        <w:spacing w:after="160"/>
      </w:pPr>
      <w:r>
        <w:rPr>
          <w:i/>
          <w:iCs/>
        </w:rPr>
        <w:t xml:space="preserve">Doctrine: The Village is not an event platform. Restraint preserved.</w:t>
      </w:r>
    </w:p>
    <w:p>
      <w:pPr>
        <w:spacing w:after="0" w:before="200"/>
      </w:pPr>
    </w:p>
    <w:p>
      <w:pPr>
        <w:pStyle w:val="Heading2"/>
      </w:pPr>
      <w:r>
        <w:t xml:space="preserve">ACCOUNT — Profile and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Customer problem</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Business benefit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 customer should manage their order history, payment method, notification preferences, and loyalty QR without navigating a complex settings system.</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Per-category notification preferences mean customers opt into what they actually want — Sunday reminders, order updates, specials — increasing the signal quality of every push sent.</w:t>
            </w:r>
          </w:p>
        </w:tc>
      </w:tr>
    </w:tbl>
    <w:p>
      <w:pPr>
        <w:spacing w:after="0" w:before="80"/>
      </w:pPr>
    </w:p>
    <w:p>
      <w:pPr>
        <w:spacing w:after="160"/>
      </w:pPr>
      <w:r>
        <w:rPr>
          <w:i/>
          <w:iCs/>
        </w:rPr>
        <w:t xml:space="preserve">Doctrine: No engagement loops. Infrastructure, not novelty.</w:t>
      </w:r>
    </w:p>
    <w:p>
      <w:r>
        <w:br w:type="page"/>
      </w:r>
    </w:p>
    <w:p>
      <w:pPr>
        <w:spacing w:after="40"/>
      </w:pPr>
      <w:r>
        <w:rPr>
          <w:rFonts w:ascii="Georgia" w:cs="Georgia" w:eastAsia="Georgia" w:hAnsi="Georgia"/>
          <w:b/>
          <w:bCs/>
          <w:color w:val="8C7B6E"/>
          <w:sz w:val="18"/>
          <w:szCs w:val="18"/>
        </w:rPr>
        <w:t xml:space="preserve">SECTION 8</w:t>
      </w:r>
    </w:p>
    <w:p>
      <w:pPr>
        <w:pStyle w:val="Heading1"/>
      </w:pPr>
      <w:r>
        <w:t xml:space="preserve">The Admin Layer</w:t>
      </w:r>
    </w:p>
    <w:p>
      <w:pPr>
        <w:spacing w:after="160"/>
      </w:pPr>
      <w:r>
        <w:rPr>
          <w:rFonts w:ascii="Georgia" w:cs="Georgia" w:eastAsia="Georgia" w:hAnsi="Georgia"/>
          <w:i/>
          <w:iCs/>
          <w:color w:val="2C1A0E"/>
          <w:sz w:val="24"/>
          <w:szCs w:val="24"/>
        </w:rPr>
        <w:t xml:space="preserve">The operator’s control surface. Not visible to customers.</w:t>
      </w:r>
    </w:p>
    <w:p>
      <w:pPr>
        <w:pBdr>
          <w:bottom w:val="single" w:color="DDD5CC" w:sz="4" w:space="1"/>
        </w:pBdr>
        <w:spacing w:after="320"/>
      </w:pPr>
    </w:p>
    <w:p>
      <w:pPr>
        <w:spacing w:after="160"/>
      </w:pPr>
      <w:r>
        <w:t xml:space="preserve">Accessed via a passphrase-protected ‘Staff access’ link in the Account tab. For a solo operator, the admin dashboard is where demand is converted from chaos into scheduled, manageable work.</w:t>
      </w:r>
    </w:p>
    <w:p>
      <w:pPr>
        <w:spacing w:after="0" w:before="120"/>
      </w:pPr>
    </w:p>
    <w:p>
      <w:pPr>
        <w:spacing w:after="160"/>
      </w:pPr>
      <w:r>
        <w:t xml:space="preserve">The admin layer exists as a fully built interface in the current app. It becomes fully operational when the backend is built. Until then, it previews the system and allows content management for features that don’t require persistence.</w:t>
      </w:r>
    </w:p>
    <w:p>
      <w:pPr>
        <w:spacing w:after="0" w:before="240"/>
      </w:pPr>
    </w:p>
    <w:p>
      <w:pPr>
        <w:pStyle w:val="Heading2"/>
      </w:pPr>
      <w:r>
        <w:t xml:space="preserve">Today Content Manager</w:t>
      </w:r>
    </w:p>
    <w:p>
      <w:pPr>
        <w:spacing w:after="160"/>
      </w:pPr>
      <w:r>
        <w:t xml:space="preserve">Set the featured item for the Today tab. Publish today’s special. Toggle open/closed status with hours. What Brice opens at 6:45AM before the café opens.</w:t>
      </w:r>
    </w:p>
    <w:p>
      <w:pPr>
        <w:spacing w:after="0" w:before="160"/>
      </w:pPr>
    </w:p>
    <w:p>
      <w:pPr>
        <w:pStyle w:val="Heading2"/>
      </w:pPr>
      <w:r>
        <w:t xml:space="preserve">Sunday Lineup Manager</w:t>
      </w:r>
    </w:p>
    <w:p>
      <w:pPr>
        <w:spacing w:after="160"/>
      </w:pPr>
      <w:r>
        <w:t xml:space="preserve">Manage upcoming Sunday slots. Move a slot from Open → Held → Confirmed. Set DJ name and vibe note that appear on the Sunday tab. Review and manage play requests from DJs.</w:t>
      </w:r>
    </w:p>
    <w:p>
      <w:pPr>
        <w:spacing w:after="0" w:before="160"/>
      </w:pPr>
    </w:p>
    <w:p>
      <w:pPr>
        <w:pStyle w:val="Heading2"/>
      </w:pPr>
      <w:r>
        <w:t xml:space="preserve">Events Queue</w:t>
      </w:r>
    </w:p>
    <w:p>
      <w:pPr>
        <w:spacing w:after="160"/>
      </w:pPr>
      <w:r>
        <w:t xml:space="preserve">Review incoming event requests from the Catering tab. See event details, headcount, date, contact. Approve or decline. Send deposit invoice. Kimberly’s June 27 request would appear here.</w:t>
      </w:r>
    </w:p>
    <w:p>
      <w:pPr>
        <w:spacing w:after="0" w:before="160"/>
      </w:pPr>
    </w:p>
    <w:p>
      <w:pPr>
        <w:pStyle w:val="Heading2"/>
      </w:pPr>
      <w:r>
        <w:t xml:space="preserve">B2B Account Manager</w:t>
      </w:r>
    </w:p>
    <w:p>
      <w:pPr>
        <w:spacing w:after="160"/>
      </w:pPr>
      <w:r>
        <w:t xml:space="preserve">View all recurring B2B accounts and their standing orders. Jimmy and future office accounts. See upcoming fulfillments, billing status, and modification requests.</w:t>
      </w:r>
    </w:p>
    <w:p>
      <w:pPr>
        <w:spacing w:after="0" w:before="160"/>
      </w:pPr>
    </w:p>
    <w:p>
      <w:pPr>
        <w:pStyle w:val="Heading2"/>
      </w:pPr>
      <w:r>
        <w:t xml:space="preserve">Weekly Recurring Calendar</w:t>
      </w:r>
    </w:p>
    <w:p>
      <w:pPr>
        <w:spacing w:after="160"/>
      </w:pPr>
      <w:r>
        <w:t xml:space="preserve">Monday–Sunday view of all B2B fulfillments — who is scheduled, what time, what items, what status. The iPad view a solo operator uses between rushes to see the week ahead.</w:t>
      </w:r>
    </w:p>
    <w:p>
      <w:pPr>
        <w:spacing w:after="0" w:before="160"/>
      </w:pPr>
    </w:p>
    <w:p>
      <w:pPr>
        <w:pStyle w:val="Heading2"/>
      </w:pPr>
      <w:r>
        <w:t xml:space="preserve">Broadcast Composer</w:t>
      </w:r>
    </w:p>
    <w:p>
      <w:pPr>
        <w:spacing w:after="160"/>
      </w:pPr>
      <w:r>
        <w:t xml:space="preserve">Send push notifications to specific customer segments. Village opt-ins. Specials subscribers. All customers. 150-character message with preview before send.</w:t>
      </w:r>
    </w:p>
    <w:p>
      <w:pPr>
        <w:spacing w:after="0" w:before="160"/>
      </w:pPr>
    </w:p>
    <w:p>
      <w:pPr>
        <w:pStyle w:val="Heading2"/>
      </w:pPr>
      <w:r>
        <w:t xml:space="preserve">Customer Lookup</w:t>
      </w:r>
    </w:p>
    <w:p>
      <w:pPr>
        <w:spacing w:after="160"/>
      </w:pPr>
      <w:r>
        <w:t xml:space="preserve">Find any customer by name, email, or phone. See order history, loyalty balance, account type. Adjust loyalty points manually with a required reason — all admin actions are audit logged.</w:t>
      </w:r>
    </w:p>
    <w:p>
      <w:pPr>
        <w:spacing w:after="0" w:before="160"/>
      </w:pPr>
    </w:p>
    <w:p>
      <w:pPr>
        <w:pStyle w:val="Heading2"/>
      </w:pPr>
      <w:r>
        <w:t xml:space="preserve">Cold Brew Availability</w:t>
      </w:r>
    </w:p>
    <w:p>
      <w:pPr>
        <w:spacing w:after="160"/>
      </w:pPr>
      <w:r>
        <w:t xml:space="preserve">Toggle gallon cold brew availability. Set flavors on/off. Set available pickup dates. Maximum 5 gallons per day at current production capacity.</w:t>
      </w:r>
    </w:p>
    <w:p>
      <w:r>
        <w:br w:type="page"/>
      </w:r>
    </w:p>
    <w:p>
      <w:pPr>
        <w:spacing w:after="40"/>
      </w:pPr>
      <w:r>
        <w:rPr>
          <w:rFonts w:ascii="Georgia" w:cs="Georgia" w:eastAsia="Georgia" w:hAnsi="Georgia"/>
          <w:b/>
          <w:bCs/>
          <w:color w:val="8C7B6E"/>
          <w:sz w:val="18"/>
          <w:szCs w:val="18"/>
        </w:rPr>
        <w:t xml:space="preserve">SECTION 9</w:t>
      </w:r>
    </w:p>
    <w:p>
      <w:pPr>
        <w:pStyle w:val="Heading1"/>
      </w:pPr>
      <w:r>
        <w:t xml:space="preserve">The Four Revenue Engines</w:t>
      </w:r>
    </w:p>
    <w:p>
      <w:pPr>
        <w:spacing w:after="160"/>
      </w:pPr>
      <w:r>
        <w:rPr>
          <w:rFonts w:ascii="Georgia" w:cs="Georgia" w:eastAsia="Georgia" w:hAnsi="Georgia"/>
          <w:i/>
          <w:iCs/>
          <w:color w:val="2C1A0E"/>
          <w:sz w:val="24"/>
          <w:szCs w:val="24"/>
        </w:rPr>
        <w:t xml:space="preserve">Not all revenue is equal. Recurring revenue is predictable, low-friction to repeat, and compounds over time.</w:t>
      </w:r>
    </w:p>
    <w:p>
      <w:pPr>
        <w:pBdr>
          <w:bottom w:val="single" w:color="DDD5CC" w:sz="4" w:space="1"/>
        </w:pBdr>
        <w:spacing w:after="320"/>
      </w:pPr>
    </w:p>
    <w:p>
      <w:pPr>
        <w:spacing w:after="160"/>
      </w:pPr>
      <w:r>
        <w:t xml:space="preserve">A $150 recurring office order is structurally different from $150 in random walk-in transactions — even though the dollar amount is identical. The app is designed to grow the recurring engines while supporting the walk-in baseline.</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640"/>
        <w:gridCol w:w="2400"/>
      </w:tblGrid>
      <w:tr>
        <w:tc>
          <w:tcPr>
            <w:tcW w:type="dxa" w:w="216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Revenue Engine</w:t>
            </w:r>
          </w:p>
        </w:tc>
        <w:tc>
          <w:tcPr>
            <w:tcW w:type="dxa" w:w="216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Current State</w:t>
            </w:r>
          </w:p>
        </w:tc>
        <w:tc>
          <w:tcPr>
            <w:tcW w:type="dxa" w:w="26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App’s Role</w:t>
            </w:r>
          </w:p>
        </w:tc>
        <w:tc>
          <w:tcPr>
            <w:tcW w:type="dxa" w:w="240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Potential</w:t>
            </w:r>
          </w:p>
        </w:tc>
      </w:tr>
      <w:tr>
        <w:tc>
          <w:tcPr>
            <w:tcW w:type="dxa" w:w="21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Walk-in Regulars
(Morning, daily)</w:t>
            </w:r>
          </w:p>
        </w:tc>
        <w:tc>
          <w:tcPr>
            <w:tcW w:type="dxa" w:w="21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Exists — volatile. Depends on foot traffic.</w:t>
            </w:r>
          </w:p>
        </w:tc>
        <w:tc>
          <w:tcPr>
            <w:tcW w:type="dxa" w:w="26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Quick reorder · NFC tap · Scheduled pickup · Loyalty retention</w:t>
            </w:r>
          </w:p>
        </w:tc>
        <w:tc>
          <w:tcPr>
            <w:tcW w:type="dxa" w:w="24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$12k–$16k/mo at stability</w:t>
            </w:r>
          </w:p>
        </w:tc>
      </w:tr>
      <w:tr>
        <w:tc>
          <w:tcPr>
            <w:tcW w:type="dxa" w:w="21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B2B / Office
(Recurring weekly)</w:t>
            </w:r>
          </w:p>
        </w:tc>
        <w:tc>
          <w:tcPr>
            <w:tcW w:type="dxa" w:w="21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Jimmy: proven.
Offices: manual or none.</w:t>
            </w:r>
          </w:p>
        </w:tc>
        <w:tc>
          <w:tcPr>
            <w:tcW w:type="dxa" w:w="26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Standing order · Auto-charge · Admin calendar · Weekly confirmation</w:t>
            </w:r>
          </w:p>
        </w:tc>
        <w:tc>
          <w:tcPr>
            <w:tcW w:type="dxa" w:w="24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$3k–$8k/mo at 5 accounts</w:t>
            </w:r>
          </w:p>
        </w:tc>
      </w:tr>
      <w:tr>
        <w:tc>
          <w:tcPr>
            <w:tcW w:type="dxa" w:w="21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Private Events
(Monthly)</w:t>
            </w:r>
          </w:p>
        </w:tc>
        <w:tc>
          <w:tcPr>
            <w:tcW w:type="dxa" w:w="21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Kimberly: manual.
No standardized flow.</w:t>
            </w:r>
          </w:p>
        </w:tc>
        <w:tc>
          <w:tcPr>
            <w:tcW w:type="dxa" w:w="26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EventRequest form · Events Queue · Deposit workflow · Catering add-on</w:t>
            </w:r>
          </w:p>
        </w:tc>
        <w:tc>
          <w:tcPr>
            <w:tcW w:type="dxa" w:w="24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$2k–$5k/mo at 2–3 events</w:t>
            </w:r>
          </w:p>
        </w:tc>
      </w:tr>
      <w:tr>
        <w:tc>
          <w:tcPr>
            <w:tcW w:type="dxa" w:w="21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Gallon Cold Brew
(B2B recurring)</w:t>
            </w:r>
          </w:p>
        </w:tc>
        <w:tc>
          <w:tcPr>
            <w:tcW w:type="dxa" w:w="216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Jimmy: manual invoice.
$45/gallon proven.</w:t>
            </w:r>
          </w:p>
        </w:tc>
        <w:tc>
          <w:tcPr>
            <w:tcW w:type="dxa" w:w="26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Preorder form · 48hr lead · Auto-charge · 5 gallons/day cap</w:t>
            </w:r>
          </w:p>
        </w:tc>
        <w:tc>
          <w:tcPr>
            <w:tcW w:type="dxa" w:w="240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color w:val="2C1A0E"/>
                <w:sz w:val="20"/>
                <w:szCs w:val="20"/>
              </w:rPr>
              <w:t xml:space="preserve">$1k–$3k/mo at steady demand</w:t>
            </w:r>
          </w:p>
        </w:tc>
      </w:tr>
    </w:tbl>
    <w:p>
      <w:pPr>
        <w:spacing w:after="0" w:before="240"/>
      </w:pPr>
    </w:p>
    <w:p>
      <w:pPr>
        <w:spacing w:after="160"/>
      </w:pPr>
      <w:r>
        <w:t xml:space="preserve">Revenue bands that govern product priority:</w:t>
      </w:r>
    </w:p>
    <w:p>
      <w:pPr>
        <w:pStyle w:val="ListParagraph"/>
        <w:numPr>
          <w:ilvl w:val="0"/>
          <w:numId w:val="2"/>
        </w:numPr>
        <w:spacing w:after="80"/>
      </w:pPr>
      <w:r>
        <w:rPr>
          <w:rFonts w:ascii="Georgia" w:cs="Georgia" w:eastAsia="Georgia" w:hAnsi="Georgia"/>
          <w:color w:val="2C1A0E"/>
          <w:sz w:val="24"/>
          <w:szCs w:val="24"/>
        </w:rPr>
        <w:t xml:space="preserve">Survival: $520/day</w:t>
      </w:r>
    </w:p>
    <w:p>
      <w:pPr>
        <w:pStyle w:val="ListParagraph"/>
        <w:numPr>
          <w:ilvl w:val="0"/>
          <w:numId w:val="2"/>
        </w:numPr>
        <w:spacing w:after="80"/>
      </w:pPr>
      <w:r>
        <w:rPr>
          <w:rFonts w:ascii="Georgia" w:cs="Georgia" w:eastAsia="Georgia" w:hAnsi="Georgia"/>
          <w:color w:val="2C1A0E"/>
          <w:sz w:val="24"/>
          <w:szCs w:val="24"/>
        </w:rPr>
        <w:t xml:space="preserve">Stability: $590/day</w:t>
      </w:r>
    </w:p>
    <w:p>
      <w:pPr>
        <w:pStyle w:val="ListParagraph"/>
        <w:numPr>
          <w:ilvl w:val="0"/>
          <w:numId w:val="2"/>
        </w:numPr>
        <w:spacing w:after="80"/>
      </w:pPr>
      <w:r>
        <w:rPr>
          <w:rFonts w:ascii="Georgia" w:cs="Georgia" w:eastAsia="Georgia" w:hAnsi="Georgia"/>
          <w:color w:val="2C1A0E"/>
          <w:sz w:val="24"/>
          <w:szCs w:val="24"/>
        </w:rPr>
        <w:t xml:space="preserve">Comfort: $650/day</w:t>
      </w:r>
    </w:p>
    <w:p>
      <w:pPr>
        <w:pStyle w:val="ListParagraph"/>
        <w:numPr>
          <w:ilvl w:val="0"/>
          <w:numId w:val="2"/>
        </w:numPr>
        <w:spacing w:after="80"/>
      </w:pPr>
      <w:r>
        <w:rPr>
          <w:rFonts w:ascii="Georgia" w:cs="Georgia" w:eastAsia="Georgia" w:hAnsi="Georgia"/>
          <w:color w:val="2C1A0E"/>
          <w:sz w:val="24"/>
          <w:szCs w:val="24"/>
        </w:rPr>
        <w:t xml:space="preserve">Growth: $750/day</w:t>
      </w:r>
    </w:p>
    <w:p>
      <w:pPr>
        <w:spacing w:after="0" w:before="120"/>
      </w:pPr>
    </w:p>
    <w:p>
      <w:pPr>
        <w:spacing w:after="160"/>
      </w:pPr>
      <w:r>
        <w:rPr>
          <w:rFonts w:ascii="Georgia" w:cs="Georgia" w:eastAsia="Georgia" w:hAnsi="Georgia"/>
          <w:i/>
          <w:iCs/>
          <w:color w:val="2C1A0E"/>
          <w:sz w:val="24"/>
          <w:szCs w:val="24"/>
        </w:rPr>
        <w:t xml:space="preserve">The app’s job at launch: push from Survival toward Stability through retention and recurring B2B. Discovery — finding new customers — is not the app’s job.</w:t>
      </w:r>
    </w:p>
    <w:p>
      <w:r>
        <w:br w:type="page"/>
      </w:r>
    </w:p>
    <w:p>
      <w:pPr>
        <w:spacing w:after="40"/>
      </w:pPr>
      <w:r>
        <w:rPr>
          <w:rFonts w:ascii="Georgia" w:cs="Georgia" w:eastAsia="Georgia" w:hAnsi="Georgia"/>
          <w:b/>
          <w:bCs/>
          <w:color w:val="8C7B6E"/>
          <w:sz w:val="18"/>
          <w:szCs w:val="18"/>
        </w:rPr>
        <w:t xml:space="preserve">SECTION 10</w:t>
      </w:r>
    </w:p>
    <w:p>
      <w:pPr>
        <w:pStyle w:val="Heading1"/>
      </w:pPr>
      <w:r>
        <w:t xml:space="preserve">What Is Built vs Stubbed</w:t>
      </w:r>
    </w:p>
    <w:p>
      <w:pPr>
        <w:spacing w:after="160"/>
      </w:pPr>
      <w:r>
        <w:rPr>
          <w:rFonts w:ascii="Georgia" w:cs="Georgia" w:eastAsia="Georgia" w:hAnsi="Georgia"/>
          <w:i/>
          <w:iCs/>
          <w:color w:val="2C1A0E"/>
          <w:sz w:val="24"/>
          <w:szCs w:val="24"/>
        </w:rPr>
        <w:t xml:space="preserve">The app builds successfully with 0 errors and runs on device. This is an honest accounting.</w:t>
      </w:r>
    </w:p>
    <w:p>
      <w:pPr>
        <w:pBdr>
          <w:bottom w:val="single" w:color="DDD5CC" w:sz="4" w:space="1"/>
        </w:pBdr>
        <w:spacing w:after="320"/>
      </w:pPr>
    </w:p>
    <w:p>
      <w:pPr>
        <w:spacing w:after="160"/>
      </w:pPr>
      <w:r>
        <w:t xml:space="preserve">Nothing here is exaggerated in either direction.</w:t>
      </w:r>
    </w:p>
    <w:p>
      <w:pPr>
        <w:spacing w:after="0" w:before="240"/>
      </w:pPr>
    </w:p>
    <w:p>
      <w:pPr>
        <w:pStyle w:val="Heading2"/>
      </w:pPr>
      <w:r>
        <w:t xml:space="preserve">Customer-Facing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Feature</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Status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Today — open status, featured item, quick reorder</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Stub data, needs backend</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Today — NFC/QR source routing</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URL routing wired, needs NFC sticker at counter</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Today — Express Order sheet (counter tap)</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Appears for returning users on NFC launch</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Today — Quick Order chips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Functional, adds to cart immediately</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Order tab — full menu catalog (17 items)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Real prices, correct modifiers from approved menu</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Order tab — cart and checkout flow</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Cart works, Square payment is STUB</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Order tab — group order flow</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COMING SOON — Full flow is Phase 2</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Rewards — points display and rewards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Stub data, needs Square Loyalty API</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Rewards — QR code for counter</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PLACEHOLDER — QR generation not wired yet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Catering — Erik’s Addiction Box</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Form present, Square payment STUB</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Catering — Office Breakfast ($16/person)</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Locked pricing in code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Catering — Gallon Cold Brew</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COMING SOON — $45/gallon locked, Square entry pending</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Catering — Private Events form</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EventRequestSheet complete, backend STUB</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tab — current lineup + vibe note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Stub data, needs backend</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tab — Play Request form</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Form complete, backend STUB</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Account tab — profile and preferences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Stub data, needs auth backend</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Splash screen with real logo</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Fades in 0.6s, dismisses at 1.4s</w:t>
            </w:r>
          </w:p>
        </w:tc>
      </w:tr>
    </w:tbl>
    <w:p>
      <w:pPr>
        <w:spacing w:after="0" w:before="240"/>
      </w:pPr>
    </w:p>
    <w:p>
      <w:pPr>
        <w:pStyle w:val="Heading2"/>
      </w:pPr>
      <w:r>
        <w:t xml:space="preserve">Admin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Feature</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Status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Admin passphrase gate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Set AdminSecrets.swift before distribution</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Today Content Manager</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Changes don’t persist without backend</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Sunday Lineup Manager</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Slot management built, no persistence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Events Queue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Displays submitted requests, no persistence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Customer Lookup</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Stub records, needs Square Customers API</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Broadcast Push Composer</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UI complete, push sending needs FCM</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Cold Brew Availability Manager</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Toggles built, no persistence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Weekly Recurring Calendar</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BUILT — UI complete, no backend orders yet</w:t>
            </w:r>
          </w:p>
        </w:tc>
      </w:tr>
    </w:tbl>
    <w:p>
      <w:pPr>
        <w:spacing w:after="0" w:before="240"/>
      </w:pPr>
    </w:p>
    <w:p>
      <w:pPr>
        <w:pStyle w:val="Heading2"/>
      </w:pPr>
      <w: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Item</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Status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Catalog (menu built in Square)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NOT BUILT — Must be built before Order tab goes live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Loyalty activation</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UNKNOWN — Needs verification on production account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payment processing</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STUB — placeOrder() mocked, SDK not linked</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Square sandbox verification</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NOT STARTED — Phase 1, 2–4 developer days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Hideout backend (API server)</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NOT BUILT — Phase 2, all live data depends on this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Push notifications (FCM/APNs)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NOT WIRED — Token registration exists, sending does not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Universal Links (NFC web fallback)</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NOT BUILT — Needs apple-app-site-association on site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Real food photos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PENDING — 10 photos needed, asset names in checklist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TestFlight / App Store submission</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NOT STARTED — Phase 4 after core is stable</w:t>
            </w:r>
          </w:p>
        </w:tc>
      </w:tr>
    </w:tbl>
    <w:p>
      <w:r>
        <w:br w:type="page"/>
      </w:r>
    </w:p>
    <w:p>
      <w:pPr>
        <w:spacing w:after="40"/>
      </w:pPr>
      <w:r>
        <w:rPr>
          <w:rFonts w:ascii="Georgia" w:cs="Georgia" w:eastAsia="Georgia" w:hAnsi="Georgia"/>
          <w:b/>
          <w:bCs/>
          <w:color w:val="8C7B6E"/>
          <w:sz w:val="18"/>
          <w:szCs w:val="18"/>
        </w:rPr>
        <w:t xml:space="preserve">SECTION 11</w:t>
      </w:r>
    </w:p>
    <w:p>
      <w:pPr>
        <w:pStyle w:val="Heading1"/>
      </w:pPr>
      <w:r>
        <w:t xml:space="preserve">Photography Doctrine</w:t>
      </w:r>
    </w:p>
    <w:p>
      <w:pPr>
        <w:spacing w:after="160"/>
      </w:pPr>
      <w:r>
        <w:rPr>
          <w:rFonts w:ascii="Georgia" w:cs="Georgia" w:eastAsia="Georgia" w:hAnsi="Georgia"/>
          <w:i/>
          <w:iCs/>
          <w:color w:val="2C1A0E"/>
          <w:sz w:val="24"/>
          <w:szCs w:val="24"/>
        </w:rPr>
        <w:t xml:space="preserve">Every photo in the Hideout app should make someone want the item and the patio at the same time.</w:t>
      </w:r>
    </w:p>
    <w:p>
      <w:pPr>
        <w:pBdr>
          <w:bottom w:val="single" w:color="DDD5CC" w:sz="4" w:space="1"/>
        </w:pBdr>
        <w:spacing w:after="320"/>
      </w:pPr>
    </w:p>
    <w:p>
      <w:pPr>
        <w:spacing w:after="160"/>
      </w:pPr>
      <w:r>
        <w:t xml:space="preserve">The app currently shows warm gradient placeholders. They maintain the thermal palette and card structure. Real photography from the café is the single highest-impact change remaining before the app looks like a product rather than a prototype.</w:t>
      </w:r>
    </w:p>
    <w:p>
      <w:pPr>
        <w:spacing w:after="0" w:before="120"/>
      </w:pPr>
    </w:p>
    <w:p>
      <w:pPr>
        <w:spacing w:after="160"/>
      </w:pPr>
      <w:r>
        <w:t xml:space="preserve">The photo philosophy is not about looking premium. It is about making ordering obvious. When someone sees the Erik’s Addiction — the swirled green and brown cup with the Hideout sign behind it — they know exactly what they’re ordering. The gradient placeholder does not do that.</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Rule</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Real photos only</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Taken at Hideout, of actual Hideout food, in actual Hideout light. Customers who have been here will know.</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 stock photography</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Stock food photography breaks the identity contract.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Plastic cups stay</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Erik’s Addiction is served in a plastic cup. The cup is in the photo. Authenticity over idealization.</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The patio matters</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Photos on the patio or inside the café carry the ambient warmth of the space.</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At-size readability</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Thumbnails render at 76×76px. Close crop on the hero ingredient, not a wide environmental shot.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 AI-generated food</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Never. This is non-negotiable.</w:t>
            </w:r>
          </w:p>
        </w:tc>
      </w:tr>
    </w:tbl>
    <w:p>
      <w:pPr>
        <w:spacing w:after="0" w:before="240"/>
      </w:pPr>
    </w:p>
    <w:p>
      <w:pPr>
        <w:pStyle w:val="Heading2"/>
      </w:pPr>
      <w:r>
        <w:t xml:space="preserve">Photos Needed —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Asset Name</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Notes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photo_eriks_addiction</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Hero shot — also used as 16:9 Today card</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photo_egg_avocado</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Most ordered toast — catering anchor</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photo_chicken_toast</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Catering product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photo_cold_brew</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Also used for Gallon Cold Brew</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photo_matcha_latte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Quick order chip</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photo_breechay_special</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Visually distinctive swirl</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photo_salmon_toast</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Consumer advisory item</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photo_pb_bowl</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Bowl format</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photo_acai_bowl</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Bowl with toppings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photo_watermelon_juice</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Clean red visual</w:t>
            </w:r>
          </w:p>
        </w:tc>
      </w:tr>
    </w:tbl>
    <w:p>
      <w:pPr>
        <w:spacing w:after="0" w:before="120"/>
      </w:pPr>
    </w:p>
    <w:p>
      <w:pPr>
        <w:spacing w:after="160"/>
      </w:pPr>
      <w:r>
        <w:rPr>
          <w:rFonts w:ascii="Georgia" w:cs="Georgia" w:eastAsia="Georgia" w:hAnsi="Georgia"/>
          <w:i/>
          <w:iCs/>
          <w:color w:val="2C1A0E"/>
          <w:sz w:val="24"/>
          <w:szCs w:val="24"/>
        </w:rPr>
        <w:t xml:space="preserve">Drop photos into HideoutApp/Assets.xcassets using the asset names above. No code changes needed.</w:t>
      </w:r>
    </w:p>
    <w:p>
      <w:r>
        <w:br w:type="page"/>
      </w:r>
    </w:p>
    <w:p>
      <w:pPr>
        <w:spacing w:after="40"/>
      </w:pPr>
      <w:r>
        <w:rPr>
          <w:rFonts w:ascii="Georgia" w:cs="Georgia" w:eastAsia="Georgia" w:hAnsi="Georgia"/>
          <w:b/>
          <w:bCs/>
          <w:color w:val="8C7B6E"/>
          <w:sz w:val="18"/>
          <w:szCs w:val="18"/>
        </w:rPr>
        <w:t xml:space="preserve">SECTION 12</w:t>
      </w:r>
    </w:p>
    <w:p>
      <w:pPr>
        <w:pStyle w:val="Heading1"/>
      </w:pPr>
      <w:r>
        <w:t xml:space="preserve">Roadmap</w:t>
      </w:r>
    </w:p>
    <w:p>
      <w:pPr>
        <w:pBdr>
          <w:bottom w:val="single" w:color="DDD5CC" w:sz="4" w:space="1"/>
        </w:pBdr>
        <w:spacing w:after="320"/>
      </w:pPr>
    </w:p>
    <w:p>
      <w:pPr>
        <w:pStyle w:val="Heading2"/>
      </w:pPr>
      <w:r>
        <w:t xml:space="preserve">Phase 0 — Before Sunday (This Week)</w:t>
      </w:r>
    </w:p>
    <w:p>
      <w:pPr>
        <w:spacing w:after="160"/>
      </w:pPr>
      <w:r>
        <w:rPr>
          <w:rFonts w:ascii="Georgia" w:cs="Georgia" w:eastAsia="Georgia" w:hAnsi="Georgia"/>
          <w:i/>
          <w:iCs/>
          <w:color w:val="2C1A0E"/>
          <w:sz w:val="24"/>
          <w:szCs w:val="24"/>
        </w:rPr>
        <w:t xml:space="preserve">No code required.</w:t>
      </w:r>
    </w:p>
    <w:p>
      <w:pPr>
        <w:pStyle w:val="ListParagraph"/>
        <w:numPr>
          <w:ilvl w:val="0"/>
          <w:numId w:val="2"/>
        </w:numPr>
        <w:spacing w:after="80"/>
      </w:pPr>
      <w:r>
        <w:rPr>
          <w:rFonts w:ascii="Georgia" w:cs="Georgia" w:eastAsia="Georgia" w:hAnsi="Georgia"/>
          <w:color w:val="2C1A0E"/>
          <w:sz w:val="24"/>
          <w:szCs w:val="24"/>
        </w:rPr>
        <w:t xml:space="preserve">Set admin passphrase — open AdminSecrets.swift, set a passphrase. Default is not secure for distribution.</w:t>
      </w:r>
    </w:p>
    <w:p>
      <w:pPr>
        <w:pStyle w:val="ListParagraph"/>
        <w:numPr>
          <w:ilvl w:val="0"/>
          <w:numId w:val="2"/>
        </w:numPr>
        <w:spacing w:after="80"/>
      </w:pPr>
      <w:r>
        <w:rPr>
          <w:rFonts w:ascii="Georgia" w:cs="Georgia" w:eastAsia="Georgia" w:hAnsi="Georgia"/>
          <w:color w:val="2C1A0E"/>
          <w:sz w:val="24"/>
          <w:szCs w:val="24"/>
        </w:rPr>
        <w:t xml:space="preserve">Install on your phone — TestFlight or direct install. Real use reveals friction the simulator misses.</w:t>
      </w:r>
    </w:p>
    <w:p>
      <w:pPr>
        <w:pStyle w:val="ListParagraph"/>
        <w:numPr>
          <w:ilvl w:val="0"/>
          <w:numId w:val="2"/>
        </w:numPr>
        <w:spacing w:after="80"/>
      </w:pPr>
      <w:r>
        <w:rPr>
          <w:rFonts w:ascii="Georgia" w:cs="Georgia" w:eastAsia="Georgia" w:hAnsi="Georgia"/>
          <w:color w:val="2C1A0E"/>
          <w:sz w:val="24"/>
          <w:szCs w:val="24"/>
        </w:rPr>
        <w:t xml:space="preserve">NFC stickers — order NTAG213 stickers ($8/10 on Amazon). Write URL: hideoutmiami.com/app?source=nfc. Stick one near the Square terminal.</w:t>
      </w:r>
    </w:p>
    <w:p>
      <w:pPr>
        <w:pStyle w:val="ListParagraph"/>
        <w:numPr>
          <w:ilvl w:val="0"/>
          <w:numId w:val="2"/>
        </w:numPr>
        <w:spacing w:after="80"/>
      </w:pPr>
      <w:r>
        <w:rPr>
          <w:rFonts w:ascii="Georgia" w:cs="Georgia" w:eastAsia="Georgia" w:hAnsi="Georgia"/>
          <w:color w:val="2C1A0E"/>
          <w:sz w:val="24"/>
          <w:szCs w:val="24"/>
        </w:rPr>
        <w:t xml:space="preserve">5 product photos — Erik’s Addiction, Egg + Avocado Toast, Roasted Chicken Toast, Cold Brew, Matcha Latte.</w:t>
      </w:r>
    </w:p>
    <w:p>
      <w:pPr>
        <w:pStyle w:val="ListParagraph"/>
        <w:numPr>
          <w:ilvl w:val="0"/>
          <w:numId w:val="2"/>
        </w:numPr>
        <w:spacing w:after="80"/>
      </w:pPr>
      <w:r>
        <w:rPr>
          <w:rFonts w:ascii="Georgia" w:cs="Georgia" w:eastAsia="Georgia" w:hAnsi="Georgia"/>
          <w:color w:val="2C1A0E"/>
          <w:sz w:val="24"/>
          <w:szCs w:val="24"/>
        </w:rPr>
        <w:t xml:space="preserve">Test with 3–5 real people — Jimmy if willing. One office-adjacent contact. Watch what confuses them.</w:t>
      </w:r>
    </w:p>
    <w:p>
      <w:pPr>
        <w:spacing w:after="0" w:before="240"/>
      </w:pPr>
    </w:p>
    <w:p>
      <w:pPr>
        <w:pStyle w:val="Heading2"/>
      </w:pPr>
      <w:r>
        <w:t xml:space="preserve">Phase 1 — Square Setup (After Sunday)</w:t>
      </w:r>
    </w:p>
    <w:p>
      <w:pPr>
        <w:spacing w:after="160"/>
      </w:pPr>
      <w:r>
        <w:rPr>
          <w:rFonts w:ascii="Georgia" w:cs="Georgia" w:eastAsia="Georgia" w:hAnsi="Georgia"/>
          <w:i/>
          <w:iCs/>
          <w:color w:val="2C1A0E"/>
          <w:sz w:val="24"/>
          <w:szCs w:val="24"/>
        </w:rPr>
        <w:t xml:space="preserve">One developer, 3–4 days. Proves API assumptions before backend is built.</w:t>
      </w:r>
    </w:p>
    <w:p>
      <w:pPr>
        <w:pStyle w:val="ListParagraph"/>
        <w:numPr>
          <w:ilvl w:val="0"/>
          <w:numId w:val="2"/>
        </w:numPr>
        <w:spacing w:after="80"/>
      </w:pPr>
      <w:r>
        <w:rPr>
          <w:rFonts w:ascii="Georgia" w:cs="Georgia" w:eastAsia="Georgia" w:hAnsi="Georgia"/>
          <w:color w:val="2C1A0E"/>
          <w:sz w:val="24"/>
          <w:szCs w:val="24"/>
        </w:rPr>
        <w:t xml:space="preserve">Square seller account confirmed in production</w:t>
      </w:r>
    </w:p>
    <w:p>
      <w:pPr>
        <w:pStyle w:val="ListParagraph"/>
        <w:numPr>
          <w:ilvl w:val="0"/>
          <w:numId w:val="2"/>
        </w:numPr>
        <w:spacing w:after="80"/>
      </w:pPr>
      <w:r>
        <w:rPr>
          <w:rFonts w:ascii="Georgia" w:cs="Georgia" w:eastAsia="Georgia" w:hAnsi="Georgia"/>
          <w:color w:val="2C1A0E"/>
          <w:sz w:val="24"/>
          <w:szCs w:val="24"/>
        </w:rPr>
        <w:t xml:space="preserve">Square Developer account + sandbox application created</w:t>
      </w:r>
    </w:p>
    <w:p>
      <w:pPr>
        <w:pStyle w:val="ListParagraph"/>
        <w:numPr>
          <w:ilvl w:val="0"/>
          <w:numId w:val="2"/>
        </w:numPr>
        <w:spacing w:after="80"/>
      </w:pPr>
      <w:r>
        <w:rPr>
          <w:rFonts w:ascii="Georgia" w:cs="Georgia" w:eastAsia="Georgia" w:hAnsi="Georgia"/>
          <w:color w:val="2C1A0E"/>
          <w:sz w:val="24"/>
          <w:szCs w:val="24"/>
        </w:rPr>
        <w:t xml:space="preserve">Square Catalog built in sandbox from the locked menu (17 items, correct modifiers)</w:t>
      </w:r>
    </w:p>
    <w:p>
      <w:pPr>
        <w:pStyle w:val="ListParagraph"/>
        <w:numPr>
          <w:ilvl w:val="0"/>
          <w:numId w:val="2"/>
        </w:numPr>
        <w:spacing w:after="80"/>
      </w:pPr>
      <w:r>
        <w:rPr>
          <w:rFonts w:ascii="Georgia" w:cs="Georgia" w:eastAsia="Georgia" w:hAnsi="Georgia"/>
          <w:color w:val="2C1A0E"/>
          <w:sz w:val="24"/>
          <w:szCs w:val="24"/>
        </w:rPr>
        <w:t xml:space="preserve">Square Loyalty activated and tested in sandbox</w:t>
      </w:r>
    </w:p>
    <w:p>
      <w:pPr>
        <w:pStyle w:val="ListParagraph"/>
        <w:numPr>
          <w:ilvl w:val="0"/>
          <w:numId w:val="2"/>
        </w:numPr>
        <w:spacing w:after="80"/>
      </w:pPr>
      <w:r>
        <w:rPr>
          <w:rFonts w:ascii="Georgia" w:cs="Georgia" w:eastAsia="Georgia" w:hAnsi="Georgia"/>
          <w:color w:val="2C1A0E"/>
          <w:sz w:val="24"/>
          <w:szCs w:val="24"/>
        </w:rPr>
        <w:t xml:space="preserve">Off-session auto-charge verified (Jimmy path — if this fails, recurring B2B model changes)</w:t>
      </w:r>
    </w:p>
    <w:p>
      <w:pPr>
        <w:pStyle w:val="ListParagraph"/>
        <w:numPr>
          <w:ilvl w:val="0"/>
          <w:numId w:val="2"/>
        </w:numPr>
        <w:spacing w:after="80"/>
      </w:pPr>
      <w:r>
        <w:rPr>
          <w:rFonts w:ascii="Georgia" w:cs="Georgia" w:eastAsia="Georgia" w:hAnsi="Georgia"/>
          <w:color w:val="2C1A0E"/>
          <w:sz w:val="24"/>
          <w:szCs w:val="24"/>
        </w:rPr>
        <w:t xml:space="preserve">Square In-App Payments SDK linked — first end-to-end payment confirmed</w:t>
      </w:r>
    </w:p>
    <w:p>
      <w:pPr>
        <w:spacing w:after="0" w:before="240"/>
      </w:pPr>
    </w:p>
    <w:p>
      <w:pPr>
        <w:pStyle w:val="Heading2"/>
      </w:pPr>
      <w:r>
        <w:t xml:space="preserve">Phase 2 — Backend Build</w:t>
      </w:r>
    </w:p>
    <w:p>
      <w:pPr>
        <w:spacing w:after="160"/>
      </w:pPr>
      <w:r>
        <w:rPr>
          <w:rFonts w:ascii="Georgia" w:cs="Georgia" w:eastAsia="Georgia" w:hAnsi="Georgia"/>
          <w:i/>
          <w:iCs/>
          <w:color w:val="2C1A0E"/>
          <w:sz w:val="24"/>
          <w:szCs w:val="24"/>
        </w:rPr>
        <w:t xml:space="preserve">After Phase 1 verification. The largest work block.</w:t>
      </w:r>
    </w:p>
    <w:p>
      <w:pPr>
        <w:pStyle w:val="ListParagraph"/>
        <w:numPr>
          <w:ilvl w:val="0"/>
          <w:numId w:val="2"/>
        </w:numPr>
        <w:spacing w:after="80"/>
      </w:pPr>
      <w:r>
        <w:rPr>
          <w:rFonts w:ascii="Georgia" w:cs="Georgia" w:eastAsia="Georgia" w:hAnsi="Georgia"/>
          <w:color w:val="2C1A0E"/>
          <w:sz w:val="24"/>
          <w:szCs w:val="24"/>
        </w:rPr>
        <w:t xml:space="preserve">Hideout API server (Node.js or Python, Railway or AWS)</w:t>
      </w:r>
    </w:p>
    <w:p>
      <w:pPr>
        <w:pStyle w:val="ListParagraph"/>
        <w:numPr>
          <w:ilvl w:val="0"/>
          <w:numId w:val="2"/>
        </w:numPr>
        <w:spacing w:after="80"/>
      </w:pPr>
      <w:r>
        <w:rPr>
          <w:rFonts w:ascii="Georgia" w:cs="Georgia" w:eastAsia="Georgia" w:hAnsi="Georgia"/>
          <w:color w:val="2C1A0E"/>
          <w:sz w:val="24"/>
          <w:szCs w:val="24"/>
        </w:rPr>
        <w:t xml:space="preserve">PostgreSQL database with all 16 data models</w:t>
      </w:r>
    </w:p>
    <w:p>
      <w:pPr>
        <w:pStyle w:val="ListParagraph"/>
        <w:numPr>
          <w:ilvl w:val="0"/>
          <w:numId w:val="2"/>
        </w:numPr>
        <w:spacing w:after="80"/>
      </w:pPr>
      <w:r>
        <w:rPr>
          <w:rFonts w:ascii="Georgia" w:cs="Georgia" w:eastAsia="Georgia" w:hAnsi="Georgia"/>
          <w:color w:val="2C1A0E"/>
          <w:sz w:val="24"/>
          <w:szCs w:val="24"/>
        </w:rPr>
        <w:t xml:space="preserve">Square webhook receiver with idempotency guarantees</w:t>
      </w:r>
    </w:p>
    <w:p>
      <w:pPr>
        <w:pStyle w:val="ListParagraph"/>
        <w:numPr>
          <w:ilvl w:val="0"/>
          <w:numId w:val="2"/>
        </w:numPr>
        <w:spacing w:after="80"/>
      </w:pPr>
      <w:r>
        <w:rPr>
          <w:rFonts w:ascii="Georgia" w:cs="Georgia" w:eastAsia="Georgia" w:hAnsi="Georgia"/>
          <w:color w:val="2C1A0E"/>
          <w:sz w:val="24"/>
          <w:szCs w:val="24"/>
        </w:rPr>
        <w:t xml:space="preserve">Live data wiring: menu, open/closed status, Sunday event, loyalty points</w:t>
      </w:r>
    </w:p>
    <w:p>
      <w:pPr>
        <w:pStyle w:val="ListParagraph"/>
        <w:numPr>
          <w:ilvl w:val="0"/>
          <w:numId w:val="2"/>
        </w:numPr>
        <w:spacing w:after="80"/>
      </w:pPr>
      <w:r>
        <w:rPr>
          <w:rFonts w:ascii="Georgia" w:cs="Georgia" w:eastAsia="Georgia" w:hAnsi="Georgia"/>
          <w:color w:val="2C1A0E"/>
          <w:sz w:val="24"/>
          <w:szCs w:val="24"/>
        </w:rPr>
        <w:t xml:space="preserve">B2B recurring order scheduler with auto-create and holiday handling</w:t>
      </w:r>
    </w:p>
    <w:p>
      <w:pPr>
        <w:pStyle w:val="ListParagraph"/>
        <w:numPr>
          <w:ilvl w:val="0"/>
          <w:numId w:val="2"/>
        </w:numPr>
        <w:spacing w:after="80"/>
      </w:pPr>
      <w:r>
        <w:rPr>
          <w:rFonts w:ascii="Georgia" w:cs="Georgia" w:eastAsia="Georgia" w:hAnsi="Georgia"/>
          <w:color w:val="2C1A0E"/>
          <w:sz w:val="24"/>
          <w:szCs w:val="24"/>
        </w:rPr>
        <w:t xml:space="preserve">Push notification infrastructure (FCM + APNs)</w:t>
      </w:r>
    </w:p>
    <w:p>
      <w:pPr>
        <w:pStyle w:val="ListParagraph"/>
        <w:numPr>
          <w:ilvl w:val="0"/>
          <w:numId w:val="2"/>
        </w:numPr>
        <w:spacing w:after="80"/>
      </w:pPr>
      <w:r>
        <w:rPr>
          <w:rFonts w:ascii="Georgia" w:cs="Georgia" w:eastAsia="Georgia" w:hAnsi="Georgia"/>
          <w:color w:val="2C1A0E"/>
          <w:sz w:val="24"/>
          <w:szCs w:val="24"/>
        </w:rPr>
        <w:t xml:space="preserve">Admin dashboard persistence</w:t>
      </w:r>
    </w:p>
    <w:p>
      <w:pPr>
        <w:spacing w:after="0" w:before="240"/>
      </w:pPr>
    </w:p>
    <w:p>
      <w:pPr>
        <w:pStyle w:val="Heading2"/>
      </w:pPr>
      <w:r>
        <w:t xml:space="preserve">Phase 3 — Phase 2 Features</w:t>
      </w:r>
    </w:p>
    <w:p>
      <w:pPr>
        <w:pStyle w:val="ListParagraph"/>
        <w:numPr>
          <w:ilvl w:val="0"/>
          <w:numId w:val="2"/>
        </w:numPr>
        <w:spacing w:after="80"/>
      </w:pPr>
      <w:r>
        <w:rPr>
          <w:rFonts w:ascii="Georgia" w:cs="Georgia" w:eastAsia="Georgia" w:hAnsi="Georgia"/>
          <w:color w:val="2C1A0E"/>
          <w:sz w:val="24"/>
          <w:szCs w:val="24"/>
        </w:rPr>
        <w:t xml:space="preserve">Group order flow — initiator → share link → members add items → one payment</w:t>
      </w:r>
    </w:p>
    <w:p>
      <w:pPr>
        <w:pStyle w:val="ListParagraph"/>
        <w:numPr>
          <w:ilvl w:val="0"/>
          <w:numId w:val="2"/>
        </w:numPr>
        <w:spacing w:after="80"/>
      </w:pPr>
      <w:r>
        <w:rPr>
          <w:rFonts w:ascii="Georgia" w:cs="Georgia" w:eastAsia="Georgia" w:hAnsi="Georgia"/>
          <w:color w:val="2C1A0E"/>
          <w:sz w:val="24"/>
          <w:szCs w:val="24"/>
        </w:rPr>
        <w:t xml:space="preserve">Gallon cold brew ordering — when Square catalog entry is confirmed</w:t>
      </w:r>
    </w:p>
    <w:p>
      <w:pPr>
        <w:pStyle w:val="ListParagraph"/>
        <w:numPr>
          <w:ilvl w:val="0"/>
          <w:numId w:val="2"/>
        </w:numPr>
        <w:spacing w:after="80"/>
      </w:pPr>
      <w:r>
        <w:rPr>
          <w:rFonts w:ascii="Georgia" w:cs="Georgia" w:eastAsia="Georgia" w:hAnsi="Georgia"/>
          <w:color w:val="2C1A0E"/>
          <w:sz w:val="24"/>
          <w:szCs w:val="24"/>
        </w:rPr>
        <w:t xml:space="preserve">Village steward mode — passphrase-gated Sunday attendance intake</w:t>
      </w:r>
    </w:p>
    <w:p>
      <w:pPr>
        <w:pStyle w:val="ListParagraph"/>
        <w:numPr>
          <w:ilvl w:val="0"/>
          <w:numId w:val="2"/>
        </w:numPr>
        <w:spacing w:after="80"/>
      </w:pPr>
      <w:r>
        <w:rPr>
          <w:rFonts w:ascii="Georgia" w:cs="Georgia" w:eastAsia="Georgia" w:hAnsi="Georgia"/>
          <w:color w:val="2C1A0E"/>
          <w:sz w:val="24"/>
          <w:szCs w:val="24"/>
        </w:rPr>
        <w:t xml:space="preserve">Space rental system — standardized booking flow from inquiry to confirmed event</w:t>
      </w:r>
    </w:p>
    <w:p>
      <w:pPr>
        <w:pStyle w:val="ListParagraph"/>
        <w:numPr>
          <w:ilvl w:val="0"/>
          <w:numId w:val="2"/>
        </w:numPr>
        <w:spacing w:after="80"/>
      </w:pPr>
      <w:r>
        <w:rPr>
          <w:rFonts w:ascii="Georgia" w:cs="Georgia" w:eastAsia="Georgia" w:hAnsi="Georgia"/>
          <w:color w:val="2C1A0E"/>
          <w:sz w:val="24"/>
          <w:szCs w:val="24"/>
        </w:rPr>
        <w:t xml:space="preserve">B2B recurring account self-registration — 5-step onboarding flow</w:t>
      </w:r>
    </w:p>
    <w:p>
      <w:pPr>
        <w:spacing w:after="0" w:before="240"/>
      </w:pPr>
    </w:p>
    <w:p>
      <w:pPr>
        <w:pStyle w:val="Heading2"/>
      </w:pPr>
      <w:r>
        <w:t xml:space="preserve">Phase 4 — App Store Launch</w:t>
      </w:r>
    </w:p>
    <w:p>
      <w:pPr>
        <w:pStyle w:val="ListParagraph"/>
        <w:numPr>
          <w:ilvl w:val="0"/>
          <w:numId w:val="2"/>
        </w:numPr>
        <w:spacing w:after="80"/>
      </w:pPr>
      <w:r>
        <w:rPr>
          <w:rFonts w:ascii="Georgia" w:cs="Georgia" w:eastAsia="Georgia" w:hAnsi="Georgia"/>
          <w:color w:val="2C1A0E"/>
          <w:sz w:val="24"/>
          <w:szCs w:val="24"/>
        </w:rPr>
        <w:t xml:space="preserve">Apple Developer Program membership ($99/year)</w:t>
      </w:r>
    </w:p>
    <w:p>
      <w:pPr>
        <w:pStyle w:val="ListParagraph"/>
        <w:numPr>
          <w:ilvl w:val="0"/>
          <w:numId w:val="2"/>
        </w:numPr>
        <w:spacing w:after="80"/>
      </w:pPr>
      <w:r>
        <w:rPr>
          <w:rFonts w:ascii="Georgia" w:cs="Georgia" w:eastAsia="Georgia" w:hAnsi="Georgia"/>
          <w:color w:val="2C1A0E"/>
          <w:sz w:val="24"/>
          <w:szCs w:val="24"/>
        </w:rPr>
        <w:t xml:space="preserve">TestFlight beta with 5–10 regulars</w:t>
      </w:r>
    </w:p>
    <w:p>
      <w:pPr>
        <w:pStyle w:val="ListParagraph"/>
        <w:numPr>
          <w:ilvl w:val="0"/>
          <w:numId w:val="2"/>
        </w:numPr>
        <w:spacing w:after="80"/>
      </w:pPr>
      <w:r>
        <w:rPr>
          <w:rFonts w:ascii="Georgia" w:cs="Georgia" w:eastAsia="Georgia" w:hAnsi="Georgia"/>
          <w:color w:val="2C1A0E"/>
          <w:sz w:val="24"/>
          <w:szCs w:val="24"/>
        </w:rPr>
        <w:t xml:space="preserve">App Store screenshots and description in Hideout brand voice</w:t>
      </w:r>
    </w:p>
    <w:p>
      <w:pPr>
        <w:pStyle w:val="ListParagraph"/>
        <w:numPr>
          <w:ilvl w:val="0"/>
          <w:numId w:val="2"/>
        </w:numPr>
        <w:spacing w:after="80"/>
      </w:pPr>
      <w:r>
        <w:rPr>
          <w:rFonts w:ascii="Georgia" w:cs="Georgia" w:eastAsia="Georgia" w:hAnsi="Georgia"/>
          <w:color w:val="2C1A0E"/>
          <w:sz w:val="24"/>
          <w:szCs w:val="24"/>
        </w:rPr>
        <w:t xml:space="preserve">Google Play — iOS first, Android 6 months after launch</w:t>
      </w:r>
    </w:p>
    <w:p>
      <w:r>
        <w:br w:type="page"/>
      </w:r>
    </w:p>
    <w:p>
      <w:pPr>
        <w:spacing w:after="40"/>
      </w:pPr>
      <w:r>
        <w:rPr>
          <w:rFonts w:ascii="Georgia" w:cs="Georgia" w:eastAsia="Georgia" w:hAnsi="Georgia"/>
          <w:b/>
          <w:bCs/>
          <w:color w:val="8C7B6E"/>
          <w:sz w:val="18"/>
          <w:szCs w:val="18"/>
        </w:rPr>
        <w:t xml:space="preserve">SECTION 13</w:t>
      </w:r>
    </w:p>
    <w:p>
      <w:pPr>
        <w:pStyle w:val="Heading1"/>
      </w:pPr>
      <w:r>
        <w:t xml:space="preserve">The Governing Question</w:t>
      </w:r>
    </w:p>
    <w:p>
      <w:pPr>
        <w:spacing w:after="0" w:before="80"/>
      </w:pPr>
    </w:p>
    <w:p>
      <w:pPr>
        <w:spacing w:after="240"/>
        <w:jc w:val="left"/>
      </w:pPr>
      <w:r>
        <w:rPr>
          <w:rFonts w:ascii="Georgia" w:cs="Georgia" w:eastAsia="Georgia" w:hAnsi="Georgia"/>
          <w:b/>
          <w:bCs/>
          <w:color w:val="C17F24"/>
          <w:sz w:val="36"/>
          <w:szCs w:val="36"/>
        </w:rPr>
        <w:t xml:space="preserve">Does this make repeat interactions shorter?</w:t>
      </w:r>
    </w:p>
    <w:p>
      <w:pPr>
        <w:pBdr>
          <w:bottom w:val="single" w:color="DDD5CC" w:sz="4" w:space="1"/>
        </w:pBdr>
        <w:spacing w:after="320"/>
      </w:pPr>
    </w:p>
    <w:p>
      <w:pPr>
        <w:spacing w:after="160"/>
      </w:pPr>
      <w:r>
        <w:t xml:space="preserve">This is the test for every future feature decision at Hideout.</w:t>
      </w:r>
    </w:p>
    <w:p>
      <w:pPr>
        <w:spacing w:after="0" w:before="120"/>
      </w:pPr>
    </w:p>
    <w:p>
      <w:pPr>
        <w:spacing w:after="160"/>
      </w:pPr>
      <w:r>
        <w:t xml:space="preserve">Not: ‘Is this useful?’ — useful is too broad. Every feature is useful to someone. Not: ‘Is this impressive?’ — impressive is the wrong goal. Not: ‘Does this add value?’ — adding value is not the constraint. The constraint is repetition.</w:t>
      </w:r>
    </w:p>
    <w:p>
      <w:pPr>
        <w:spacing w:after="0" w:before="120"/>
      </w:pPr>
    </w:p>
    <w:p>
      <w:pPr>
        <w:spacing w:after="160"/>
      </w:pPr>
      <w:r>
        <w:t xml:space="preserve">The app’s power is not in what it does the first time. It is in what it does the tenth, fiftieth, two hundredth time. A regular who reorders their Erik’s Addiction in 4 seconds on a Wednesday morning is the success state — not a customer who downloaded the app and explored all six tabs.</w:t>
      </w:r>
    </w:p>
    <w:p>
      <w:pPr>
        <w:spacing w:after="0" w:before="240"/>
      </w:pPr>
    </w:p>
    <w:p>
      <w:pPr>
        <w:pStyle w:val="Heading2"/>
      </w:pPr>
      <w:r>
        <w:t xml:space="preserve">How To Use This Question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Scenario</w:t>
            </w:r>
          </w:p>
        </w:tc>
        <w:tc>
          <w:tcPr>
            <w:tcW w:type="dxa" w:w="6240"/>
            <w:tcBorders>
              <w:top w:val="single" w:color="DDD5CC" w:sz="1"/>
              <w:left w:val="single" w:color="DDD5CC" w:sz="1"/>
              <w:bottom w:val="single" w:color="DDD5CC" w:sz="1"/>
              <w:right w:val="single" w:color="DDD5CC" w:sz="1"/>
            </w:tcBorders>
            <w:shd w:fill="EDE8E2" w:val="clear"/>
            <w:tcMar>
              <w:top w:type="dxa" w:w="100"/>
              <w:left w:type="dxa" w:w="160"/>
              <w:bottom w:type="dxa" w:w="100"/>
              <w:right w:type="dxa" w:w="160"/>
            </w:tcMar>
          </w:tcPr>
          <w:p>
            <w:r>
              <w:rPr>
                <w:rFonts w:ascii="Georgia" w:cs="Georgia" w:eastAsia="Georgia" w:hAnsi="Georgia"/>
                <w:b/>
                <w:bCs/>
                <w:color w:val="2C1A0E"/>
                <w:sz w:val="22"/>
                <w:szCs w:val="22"/>
              </w:rPr>
              <w:t xml:space="preserve">Answer</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Add a social feed to the Sunday tab</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 — adds content to scroll. Turns the room into content. Violates Village doctrine. Does not ship.</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Loyalty tier system (Bronze/Gold/Platinum)</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 — adds a status layer the customer has to learn. Turns acknowledgment into a game. Does not ship.</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Pre-fill Jimmy’s standing order automatically</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YES — from 10 seconds to zero for routine orders. Ships.</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‘Re-engagement’ push after 2 weeks of inactivity</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NO — creates an interaction where there was none. Manufactures engagement. Does not ship.</w:t>
            </w:r>
          </w:p>
        </w:tc>
      </w:tr>
      <w:tr>
        <w:tc>
          <w:tcPr>
            <w:tcW w:type="dxa" w:w="312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Express Order sheet when regular taps NFC sticker</w:t>
            </w:r>
          </w:p>
        </w:tc>
        <w:tc>
          <w:tcPr>
            <w:tcW w:type="dxa" w:w="6240"/>
            <w:tcBorders>
              <w:top w:val="single" w:color="DDD5CC" w:sz="1"/>
              <w:left w:val="single" w:color="DDD5CC" w:sz="1"/>
              <w:bottom w:val="single" w:color="DDD5CC" w:sz="1"/>
              <w:right w:val="single" w:color="DDD5CC" w:sz="1"/>
            </w:tcBorders>
            <w:shd w:fill="FFFFFF" w:val="clear"/>
            <w:tcMar>
              <w:top w:type="dxa" w:w="100"/>
              <w:left w:type="dxa" w:w="160"/>
              <w:bottom w:type="dxa" w:w="100"/>
              <w:right w:type="dxa" w:w="160"/>
            </w:tcMar>
          </w:tcPr>
          <w:p>
            <w:r>
              <w:rPr>
                <w:rFonts w:ascii="Georgia" w:cs="Georgia" w:eastAsia="Georgia" w:hAnsi="Georgia"/>
                <w:b w:val="false"/>
                <w:bCs w:val="false"/>
                <w:color w:val="2C1A0E"/>
                <w:sz w:val="22"/>
                <w:szCs w:val="22"/>
              </w:rPr>
              <w:t xml:space="preserve">YES — usual order on screen in 0.3 seconds. One tap. Done. Ships.</w:t>
            </w:r>
          </w:p>
        </w:tc>
      </w:tr>
    </w:tbl>
    <w:p>
      <w:pPr>
        <w:spacing w:after="0" w:before="320"/>
      </w:pPr>
    </w:p>
    <w:p>
      <w:pPr>
        <w:spacing w:after="160"/>
      </w:pPr>
      <w:r>
        <w:t xml:space="preserve">Six months from now, when you and Brice disagree about a feature, you will not ask: ‘What do we feel like building?’</w:t>
      </w:r>
    </w:p>
    <w:p>
      <w:pPr>
        <w:spacing w:after="0" w:before="80"/>
      </w:pPr>
    </w:p>
    <w:p>
      <w:pPr>
        <w:spacing w:after="160"/>
      </w:pPr>
      <w:r>
        <w:t xml:space="preserve">You will ask: ‘Does this make repeat interactions shorter?’</w:t>
      </w:r>
    </w:p>
    <w:p>
      <w:pPr>
        <w:spacing w:after="0" w:before="80"/>
      </w:pPr>
    </w:p>
    <w:p>
      <w:pPr>
        <w:spacing w:after="160"/>
      </w:pPr>
      <w:r>
        <w:t xml:space="preserve">That is when doctrine becomes useful. Not as a document — as a decision.</w:t>
      </w:r>
    </w:p>
    <w:p>
      <w:pPr>
        <w:spacing w:after="0" w:before="240"/>
      </w:pPr>
    </w:p>
    <w:p>
      <w:pPr>
        <w:spacing w:after="120" w:before="320"/>
        <w:jc w:val="center"/>
      </w:pPr>
      <w:r>
        <w:rPr>
          <w:rFonts w:ascii="Georgia" w:cs="Georgia" w:eastAsia="Georgia" w:hAnsi="Georgia"/>
          <w:i/>
          <w:iCs/>
          <w:color w:val="8C7B6E"/>
          <w:sz w:val="22"/>
          <w:szCs w:val="22"/>
        </w:rPr>
        <w:t xml:space="preserve">Design the conditions. Protect the standard. Remove the friction. Trust the people.</w:t>
      </w:r>
    </w:p>
    <w:p>
      <w:pPr>
        <w:spacing w:after="80"/>
        <w:jc w:val="center"/>
      </w:pPr>
      <w:r>
        <w:rPr>
          <w:rFonts w:ascii="Georgia" w:cs="Georgia" w:eastAsia="Georgia" w:hAnsi="Georgia"/>
          <w:b/>
          <w:bCs/>
          <w:color w:val="C17F24"/>
          <w:sz w:val="20"/>
          <w:szCs w:val="20"/>
        </w:rPr>
        <w:t xml:space="preserve">HIDEOUT MIAMI  ·  THE VILLAGE  ·  THE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2C1A0E"/>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1A0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C1A0E"/>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C17F24"/>
      <w:sz w:val="26"/>
      <w:szCs w:val="26"/>
    </w:rPr>
  </w:style>
  <w:style w:type="paragraph" w:styleId="Heading3">
    <w:name w:val="Heading 3"/>
    <w:basedOn w:val="Normal"/>
    <w:next w:val="Normal"/>
    <w:qFormat/>
    <w:pPr>
      <w:spacing w:after="80" w:before="240"/>
      <w:outlineLvl w:val="2"/>
    </w:pPr>
    <w:rPr>
      <w:rFonts w:ascii="Georgia" w:cs="Georgia" w:eastAsia="Georgia" w:hAnsi="Georgia"/>
      <w:b/>
      <w:bCs/>
      <w:color w:val="2C1A0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2026-05-29T16:22:26.658Z</dcterms:created>
  <dcterms:modified xsi:type="dcterms:W3CDTF">2026-05-29T16:22:26.659Z</dcterms:modified>
</cp:coreProperties>
</file>

<file path=docProps/custom.xml><?xml version="1.0" encoding="utf-8"?>
<Properties xmlns="http://schemas.openxmlformats.org/officeDocument/2006/custom-properties" xmlns:vt="http://schemas.openxmlformats.org/officeDocument/2006/docPropsVTypes"/>
</file>