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4B3BD597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816184">
        <w:rPr>
          <w:rFonts w:ascii="Arial" w:hAnsi="Arial" w:cs="Arial"/>
          <w:sz w:val="24"/>
          <w:szCs w:val="24"/>
        </w:rPr>
        <w:t>Wolfgang Eder</w:t>
      </w:r>
    </w:p>
    <w:p w14:paraId="0D352469" w14:textId="2B73854B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4E74DA">
        <w:rPr>
          <w:rFonts w:ascii="Arial" w:hAnsi="Arial" w:cs="Arial"/>
          <w:b/>
          <w:sz w:val="28"/>
          <w:szCs w:val="28"/>
        </w:rPr>
        <w:t>96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2BC0D1F3" w:rsidR="006736A4" w:rsidRPr="00D44535" w:rsidRDefault="004E74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Super implementiert und ausgetestet. Bis auf die Struktur und eventuell sprechendere Namen bei den Testfällen hat es sehr gut gepasst </w:t>
      </w:r>
      <w:r w:rsidRPr="004E74DA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63D0FB" w14:textId="7FE5D860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4E74DA">
        <w:t>96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09A1286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60F24FAC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3FE563B" w14:textId="651956A1" w:rsidR="00973B28" w:rsidRDefault="00816184" w:rsidP="00816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Erklärung der Funktionen in Punkt 5 fehlt</w:t>
            </w:r>
          </w:p>
          <w:p w14:paraId="153522F5" w14:textId="73677B9E" w:rsidR="00816184" w:rsidRPr="001060EA" w:rsidRDefault="00816184" w:rsidP="008161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32B61819" w:rsidR="00F5106C" w:rsidRPr="00F5106C" w:rsidRDefault="008161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77DDED1E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E10A8EF" w14:textId="31887154" w:rsidR="00D65466" w:rsidRDefault="00816184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5A708273" w14:textId="294954F0" w:rsidR="00D95FC7" w:rsidRDefault="00D95FC7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4C48E2" w14:textId="133E83B6" w:rsidR="00D95FC7" w:rsidRDefault="00D95FC7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Bezüglich dem Fehler beim Subtrahieren: So wies jetzt implementiert/gedacht ist, passt es. *this *= {lhsm, lhsm} sollte meiner Meinung nach gehen, bewirkt hier aber nichts. </w:t>
            </w:r>
            <w:r w:rsidR="004E74DA">
              <w:rPr>
                <w:rFonts w:ascii="Arial" w:hAnsi="Arial" w:cs="Arial"/>
                <w:sz w:val="24"/>
                <w:szCs w:val="24"/>
              </w:rPr>
              <w:t>Multipliziert</w:t>
            </w:r>
            <w:r>
              <w:rPr>
                <w:rFonts w:ascii="Arial" w:hAnsi="Arial" w:cs="Arial"/>
                <w:sz w:val="24"/>
                <w:szCs w:val="24"/>
              </w:rPr>
              <w:t xml:space="preserve"> man Numerator</w:t>
            </w:r>
            <w:r w:rsidR="004E74DA">
              <w:rPr>
                <w:rFonts w:ascii="Arial" w:hAnsi="Arial" w:cs="Arial"/>
                <w:sz w:val="24"/>
                <w:szCs w:val="24"/>
              </w:rPr>
              <w:t xml:space="preserve"> und </w:t>
            </w:r>
            <w:r>
              <w:rPr>
                <w:rFonts w:ascii="Arial" w:hAnsi="Arial" w:cs="Arial"/>
                <w:sz w:val="24"/>
                <w:szCs w:val="24"/>
              </w:rPr>
              <w:t>Denominator</w:t>
            </w:r>
            <w:r w:rsidR="004E74DA">
              <w:rPr>
                <w:rFonts w:ascii="Arial" w:hAnsi="Arial" w:cs="Arial"/>
                <w:sz w:val="24"/>
                <w:szCs w:val="24"/>
              </w:rPr>
              <w:t xml:space="preserve"> direkt und</w:t>
            </w:r>
            <w:r>
              <w:rPr>
                <w:rFonts w:ascii="Arial" w:hAnsi="Arial" w:cs="Arial"/>
                <w:sz w:val="24"/>
                <w:szCs w:val="24"/>
              </w:rPr>
              <w:t xml:space="preserve"> separat, passt alles! </w:t>
            </w:r>
            <w:r w:rsidRPr="00D95FC7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6EA9AAF7" w:rsidR="00816184" w:rsidRPr="00941CCC" w:rsidRDefault="00816184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6B7F43" w14:textId="77777777" w:rsidR="004932BA" w:rsidRDefault="00816184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605D1F50" w14:textId="77777777" w:rsidR="00D95FC7" w:rsidRDefault="00D95FC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A26EEC" w14:textId="77777777" w:rsidR="00D95FC7" w:rsidRDefault="00D95FC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2B1922" w14:textId="77777777" w:rsidR="00D95FC7" w:rsidRDefault="00D95FC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7895A3C" w14:textId="77777777" w:rsidR="00D95FC7" w:rsidRDefault="00D95FC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7CAA9FB2" w:rsidR="00D95FC7" w:rsidRPr="006A182E" w:rsidRDefault="00D95FC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18AF17D6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422714" w14:textId="210EDA4D" w:rsidR="00816184" w:rsidRDefault="00D95FC7" w:rsidP="00D95F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Bezüglich Testfallstruktur wären irgendwelche Trennzeichen zwischen den Tests cool (z.B. „----------------“ oder so), damit man direkt sieht wo ein Testfall beginnt und endet.</w:t>
            </w:r>
          </w:p>
          <w:p w14:paraId="51D9706C" w14:textId="6495B433" w:rsidR="00D95FC7" w:rsidRDefault="00D95FC7" w:rsidP="00D95F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Ansonsten sehr gut!</w:t>
            </w:r>
          </w:p>
          <w:p w14:paraId="41ACC0DD" w14:textId="0E972A65" w:rsidR="00D95FC7" w:rsidRPr="00C754A8" w:rsidRDefault="00D95FC7" w:rsidP="00D95F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4D46816A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31EB78DD" w:rsidR="00D95FC7" w:rsidRPr="005835CC" w:rsidRDefault="00D95FC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6376E" w14:textId="77777777" w:rsidR="00F951E5" w:rsidRDefault="00F951E5" w:rsidP="00345E41">
      <w:pPr>
        <w:spacing w:after="0" w:line="240" w:lineRule="auto"/>
      </w:pPr>
      <w:r>
        <w:separator/>
      </w:r>
    </w:p>
  </w:endnote>
  <w:endnote w:type="continuationSeparator" w:id="0">
    <w:p w14:paraId="369FE2AE" w14:textId="77777777" w:rsidR="00F951E5" w:rsidRDefault="00F951E5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A6EB3" w14:textId="77777777" w:rsidR="00F951E5" w:rsidRDefault="00F951E5" w:rsidP="00345E41">
      <w:pPr>
        <w:spacing w:after="0" w:line="240" w:lineRule="auto"/>
      </w:pPr>
      <w:r>
        <w:separator/>
      </w:r>
    </w:p>
  </w:footnote>
  <w:footnote w:type="continuationSeparator" w:id="0">
    <w:p w14:paraId="422CB339" w14:textId="77777777" w:rsidR="00F951E5" w:rsidRDefault="00F951E5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1ACC340A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4E7BC7">
      <w:rPr>
        <w:noProof/>
      </w:rPr>
      <w:t>04.02.2023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488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4DA"/>
    <w:rsid w:val="004E75DF"/>
    <w:rsid w:val="004E7BC7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A376B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16184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31A3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95FC7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951E5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395</cp:revision>
  <cp:lastPrinted>2023-02-04T13:58:00Z</cp:lastPrinted>
  <dcterms:created xsi:type="dcterms:W3CDTF">2020-10-20T14:50:00Z</dcterms:created>
  <dcterms:modified xsi:type="dcterms:W3CDTF">2023-02-04T13:59:00Z</dcterms:modified>
</cp:coreProperties>
</file>