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Bootstrap</w:t>
      </w:r>
      <w:r>
        <w:rPr>
          <w:rFonts w:hint="eastAsia"/>
          <w:lang w:val="en-US" w:eastAsia="zh-CN"/>
        </w:rPr>
        <w:t>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①起步：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下载、模板、实例、Bootlint、兼容性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②全局CSS样式：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栅格系统、表格、表单、图片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③组件：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字体图标、下拉菜单、按钮组、按钮式下拉菜单、输入框组、导航、导航条、路径导航、路径导航、分页、标签、徽章、巨幕、页头、缩略图、警告框、进度条、媒体对象、列表组、面板、Well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④插件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模态框、滚动监听、标签页、弹出框、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"https://v3.bootcss.com/javascript/" \l "alerts"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警告框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"https://v3.bootcss.com/javascript/" \l "buttons"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按钮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"https://v3.bootcss.com/javascript/" \l "collapse"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Collapse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"https://v3.bootcss.com/javascript/" \l "carousel"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Carousel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"https://v3.bootcss.com/javascript/" \l "affix"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Affix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"https://v3.bootcss.com/javascript/" \l "top"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返回顶部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"https://v3.bootcss.com/javascript/"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主题预览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国际最大：AWS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国内最大：阿里云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SAE云服务器的使用步骤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①创建新浪微博账号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②使用新浪微博账号捆绑开通新浪云服务账号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sae.sina.com.cn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③免费二级域名：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后端数据API服务器（Node.js类型）：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前端静态资源服务器（任意类型）：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④用Git上传Node.js代码到后端数据API服务器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⑤打包上传静态资源到静态资源服务器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Git的使用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Git是Linux作者Linus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8C62A"/>
    <w:multiLevelType w:val="singleLevel"/>
    <w:tmpl w:val="2D48C6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0F3EAE"/>
    <w:rsid w:val="116D70F3"/>
    <w:rsid w:val="13BB1FB0"/>
    <w:rsid w:val="14883F88"/>
    <w:rsid w:val="263F09E0"/>
    <w:rsid w:val="26885CA8"/>
    <w:rsid w:val="2D971835"/>
    <w:rsid w:val="310A11D1"/>
    <w:rsid w:val="36EB3C02"/>
    <w:rsid w:val="39D76650"/>
    <w:rsid w:val="45B5680D"/>
    <w:rsid w:val="4AF170F7"/>
    <w:rsid w:val="4BEB2CCC"/>
    <w:rsid w:val="4E226293"/>
    <w:rsid w:val="51CB48A2"/>
    <w:rsid w:val="5251616E"/>
    <w:rsid w:val="5469232E"/>
    <w:rsid w:val="56A5417B"/>
    <w:rsid w:val="61863E4E"/>
    <w:rsid w:val="63B21F0F"/>
    <w:rsid w:val="658A2520"/>
    <w:rsid w:val="6ED5268E"/>
    <w:rsid w:val="6F551E4F"/>
    <w:rsid w:val="7E4250CC"/>
    <w:rsid w:val="7EC6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2019-11-22T00:43:00Z</dcterms:created>
  <dc:creator>32853</dc:creator>
  <cp:lastModifiedBy>新</cp:lastModifiedBy>
  <dcterms:modified xsi:type="dcterms:W3CDTF">2019-11-22T08:27:49Z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