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CS386 Software Engineering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-444420</wp:posOffset>
            </wp:positionH>
            <wp:positionV relativeFrom="paragraph">
              <wp:posOffset>0</wp:posOffset>
            </wp:positionV>
            <wp:extent cx="2825671" cy="1119188"/>
            <wp:effectExtent b="0" l="0" r="0" t="0"/>
            <wp:wrapSquare wrapText="bothSides" distB="114300" distT="114300" distL="114300" distR="114300"/>
            <wp:docPr descr="thumbnail_NAU_primary_281.png" id="1" name="image2.png"/>
            <a:graphic>
              <a:graphicData uri="http://schemas.openxmlformats.org/drawingml/2006/picture">
                <pic:pic>
                  <pic:nvPicPr>
                    <pic:cNvPr descr="thumbnail_NAU_primary_281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5671" cy="1119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Dr. Gerosa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Spring 2017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D 3.3 User Story Implementation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https://trello.com/b/808aHOSk/project-breeze-board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https://github.com/BreezeProject/Project-Breeze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center"/>
        <w:rPr>
          <w:b w:val="1"/>
        </w:rPr>
      </w:pPr>
      <w:bookmarkStart w:colFirst="0" w:colLast="0" w:name="_447xcwd6woj" w:id="0"/>
      <w:bookmarkEnd w:id="0"/>
      <w:r w:rsidDel="00000000" w:rsidR="00000000" w:rsidRPr="00000000">
        <w:rPr>
          <w:rtl w:val="0"/>
        </w:rPr>
        <w:t xml:space="preserve">Project Breeze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Steven Strickland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Alexandre Lacy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Joshua Shaffer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of Technology: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 live version of our site is available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https://www.cefns.nau.edu/~jls865/</w:t>
        </w:r>
      </w:hyperlink>
      <w:r w:rsidDel="00000000" w:rsidR="00000000" w:rsidRPr="00000000">
        <w:rPr>
          <w:rtl w:val="0"/>
        </w:rPr>
        <w:t xml:space="preserve">. This site is available using the testing account (User Id: ex1, Password: 123).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this final release we implemented the last few user stories. These include quiz generation and student taking of quizzes, as well as the Gradebook and patching up previous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Group Participation: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Steven Strickland- Implemented quizzes and fixing up other previous requirements.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Alexandre Lacy- Website appearance and presentability.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Joshua Shaffer- Implemented Gradebook and fixing up other previous requirements.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s://www.cefns.nau.edu/~jls865/" TargetMode="External"/></Relationships>
</file>