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FDB10A" w14:textId="4048132B" w:rsidR="02D2448E" w:rsidRPr="00ED12F2" w:rsidRDefault="02D2448E" w:rsidP="02D2448E">
      <w:pPr>
        <w:rPr>
          <w:rFonts w:ascii="Century Gothic" w:hAnsi="Century Gothic"/>
          <w:color w:val="FF0000"/>
          <w:sz w:val="20"/>
          <w:szCs w:val="20"/>
        </w:rPr>
      </w:pPr>
      <w:r w:rsidRPr="00ED12F2">
        <w:rPr>
          <w:rFonts w:ascii="Century Gothic" w:hAnsi="Century Gothic"/>
          <w:color w:val="FF0000"/>
          <w:sz w:val="20"/>
          <w:szCs w:val="20"/>
        </w:rPr>
        <w:t>All wording below is in super rough form – still working on condensing and wordsmithing</w:t>
      </w:r>
    </w:p>
    <w:p w14:paraId="68AB8C28" w14:textId="5AB9A99D" w:rsidR="02D2448E" w:rsidRPr="00ED12F2" w:rsidRDefault="02D2448E" w:rsidP="02D2448E">
      <w:pPr>
        <w:rPr>
          <w:rFonts w:ascii="Century Gothic" w:hAnsi="Century Gothic"/>
          <w:sz w:val="20"/>
          <w:szCs w:val="20"/>
        </w:rPr>
      </w:pPr>
    </w:p>
    <w:p w14:paraId="082E06DA" w14:textId="591F8CC4" w:rsidR="005D508A" w:rsidRPr="00ED12F2" w:rsidRDefault="460BDB51" w:rsidP="460BDB51">
      <w:pPr>
        <w:rPr>
          <w:rFonts w:ascii="Century Gothic" w:hAnsi="Century Gothic"/>
          <w:b/>
          <w:sz w:val="20"/>
          <w:szCs w:val="20"/>
        </w:rPr>
      </w:pPr>
      <w:r w:rsidRPr="00ED12F2">
        <w:rPr>
          <w:rFonts w:ascii="Century Gothic" w:hAnsi="Century Gothic"/>
          <w:b/>
          <w:sz w:val="20"/>
          <w:szCs w:val="20"/>
        </w:rPr>
        <w:t>Executive Summary</w:t>
      </w:r>
    </w:p>
    <w:p w14:paraId="03B15191" w14:textId="266171BF" w:rsidR="0195B4FB" w:rsidRDefault="00674A94" w:rsidP="0195B4FB">
      <w:pPr>
        <w:rPr>
          <w:rFonts w:ascii="Century Gothic" w:hAnsi="Century Gothic"/>
          <w:sz w:val="20"/>
          <w:szCs w:val="20"/>
        </w:rPr>
      </w:pPr>
      <w:r w:rsidRPr="00ED12F2">
        <w:rPr>
          <w:rFonts w:ascii="Century Gothic" w:hAnsi="Century Gothic"/>
          <w:sz w:val="20"/>
          <w:szCs w:val="20"/>
        </w:rPr>
        <w:t>Ram up pricing to build up subject matter expertise that can better drive value for each incremental client.</w:t>
      </w:r>
      <w:r w:rsidR="000C3A24" w:rsidRPr="00ED12F2">
        <w:rPr>
          <w:rFonts w:ascii="Century Gothic" w:hAnsi="Century Gothic"/>
          <w:sz w:val="20"/>
          <w:szCs w:val="20"/>
        </w:rPr>
        <w:t xml:space="preserve"> Executives know that mentoring is important, just like a workout, our platform will not just be a gym membership but the personal training coach that will hold companies accountable to developing their employee base through a robust and actionable mentor program. </w:t>
      </w:r>
      <w:r w:rsidR="00533571" w:rsidRPr="00ED12F2">
        <w:rPr>
          <w:rFonts w:ascii="Century Gothic" w:hAnsi="Century Gothic"/>
          <w:sz w:val="20"/>
          <w:szCs w:val="20"/>
        </w:rPr>
        <w:t xml:space="preserve">Executive dashboard – company score for how you are performing from an engagement perspective. </w:t>
      </w:r>
    </w:p>
    <w:p w14:paraId="0355675C" w14:textId="77777777" w:rsidR="004B114A" w:rsidRDefault="004B114A" w:rsidP="0195B4FB">
      <w:pPr>
        <w:rPr>
          <w:rFonts w:ascii="Century Gothic" w:hAnsi="Century Gothic"/>
          <w:sz w:val="20"/>
          <w:szCs w:val="20"/>
        </w:rPr>
      </w:pPr>
    </w:p>
    <w:p w14:paraId="5E36A34B" w14:textId="77777777" w:rsidR="00D46172" w:rsidRPr="00ED12F2" w:rsidRDefault="00D46172" w:rsidP="460BDB51">
      <w:pPr>
        <w:rPr>
          <w:rFonts w:ascii="Century Gothic" w:hAnsi="Century Gothic"/>
          <w:sz w:val="20"/>
          <w:szCs w:val="20"/>
        </w:rPr>
      </w:pPr>
    </w:p>
    <w:p w14:paraId="182F3C12" w14:textId="70452B8D" w:rsidR="460BDB51" w:rsidRPr="00ED12F2" w:rsidRDefault="460BDB51" w:rsidP="460BDB51">
      <w:pPr>
        <w:rPr>
          <w:rFonts w:ascii="Century Gothic" w:hAnsi="Century Gothic"/>
          <w:b/>
          <w:sz w:val="20"/>
          <w:szCs w:val="20"/>
        </w:rPr>
      </w:pPr>
      <w:r w:rsidRPr="00ED12F2">
        <w:rPr>
          <w:rFonts w:ascii="Century Gothic" w:hAnsi="Century Gothic"/>
          <w:b/>
          <w:sz w:val="20"/>
          <w:szCs w:val="20"/>
        </w:rPr>
        <w:t>Why we are doing this (what is the motivating factor)</w:t>
      </w:r>
    </w:p>
    <w:p w14:paraId="47512A61" w14:textId="14573795" w:rsidR="460BDB51" w:rsidRPr="00ED12F2" w:rsidRDefault="02D2448E" w:rsidP="02D2448E">
      <w:pPr>
        <w:rPr>
          <w:rFonts w:ascii="Century Gothic" w:hAnsi="Century Gothic"/>
          <w:sz w:val="20"/>
          <w:szCs w:val="20"/>
        </w:rPr>
      </w:pPr>
      <w:r w:rsidRPr="00ED12F2">
        <w:rPr>
          <w:rFonts w:ascii="Century Gothic" w:hAnsi="Century Gothic"/>
          <w:sz w:val="20"/>
          <w:szCs w:val="20"/>
        </w:rPr>
        <w:t xml:space="preserve">As four leaders working at Fortune 100 companies, we experience first had the value and impact of mentorship in the corporate setting. Two of our founding members worked first hand on administering the first ever mentorship program within for the finance department within Disney. Launching that mentorship program had an immediate impact on morale, engagement, and leadership development. However, we quickly realized there is only so much you can do and so </w:t>
      </w:r>
      <w:proofErr w:type="gramStart"/>
      <w:r w:rsidRPr="00ED12F2">
        <w:rPr>
          <w:rFonts w:ascii="Century Gothic" w:hAnsi="Century Gothic"/>
          <w:sz w:val="20"/>
          <w:szCs w:val="20"/>
        </w:rPr>
        <w:t>far</w:t>
      </w:r>
      <w:proofErr w:type="gramEnd"/>
      <w:r w:rsidRPr="00ED12F2">
        <w:rPr>
          <w:rFonts w:ascii="Century Gothic" w:hAnsi="Century Gothic"/>
          <w:sz w:val="20"/>
          <w:szCs w:val="20"/>
        </w:rPr>
        <w:t xml:space="preserve"> you can go when you are trying to grassroot build a mentorship program ran on volunteer time and not utilizing a platform. We decided we can do better and impact more.</w:t>
      </w:r>
    </w:p>
    <w:p w14:paraId="72FE8400" w14:textId="64F3F576" w:rsidR="460BDB51" w:rsidRPr="00ED12F2" w:rsidRDefault="460BDB51" w:rsidP="02D2448E">
      <w:pPr>
        <w:rPr>
          <w:rFonts w:ascii="Century Gothic" w:hAnsi="Century Gothic"/>
          <w:sz w:val="20"/>
          <w:szCs w:val="20"/>
        </w:rPr>
      </w:pPr>
    </w:p>
    <w:p w14:paraId="12F9A8CD" w14:textId="5E1CDCEC" w:rsidR="02D2448E" w:rsidRPr="00ED12F2" w:rsidRDefault="02D2448E" w:rsidP="02D2448E">
      <w:pPr>
        <w:rPr>
          <w:rFonts w:ascii="Century Gothic" w:hAnsi="Century Gothic"/>
          <w:sz w:val="20"/>
          <w:szCs w:val="20"/>
        </w:rPr>
      </w:pPr>
    </w:p>
    <w:p w14:paraId="6A0CBDD4" w14:textId="694DD4FA" w:rsidR="00EB30A1" w:rsidRPr="00ED12F2" w:rsidRDefault="460BDB51" w:rsidP="460BDB51">
      <w:pPr>
        <w:rPr>
          <w:rFonts w:ascii="Century Gothic" w:hAnsi="Century Gothic"/>
          <w:b/>
          <w:sz w:val="20"/>
          <w:szCs w:val="20"/>
        </w:rPr>
      </w:pPr>
      <w:r w:rsidRPr="00ED12F2">
        <w:rPr>
          <w:rFonts w:ascii="Century Gothic" w:hAnsi="Century Gothic"/>
          <w:b/>
          <w:sz w:val="20"/>
          <w:szCs w:val="20"/>
        </w:rPr>
        <w:t>Industry and Market Analysis (Value of the Sandbox)</w:t>
      </w:r>
    </w:p>
    <w:p w14:paraId="6955D990" w14:textId="68491DEB" w:rsidR="460BDB51" w:rsidRPr="00ED12F2" w:rsidRDefault="460BDB51" w:rsidP="460BDB51">
      <w:pPr>
        <w:rPr>
          <w:rFonts w:ascii="Century Gothic" w:hAnsi="Century Gothic"/>
          <w:sz w:val="20"/>
          <w:szCs w:val="20"/>
        </w:rPr>
      </w:pPr>
    </w:p>
    <w:p w14:paraId="1BABE2DE" w14:textId="10BFAB17" w:rsidR="004E12BA" w:rsidRPr="00ED12F2" w:rsidRDefault="004E12BA">
      <w:pPr>
        <w:rPr>
          <w:rFonts w:ascii="Century Gothic" w:hAnsi="Century Gothic"/>
          <w:sz w:val="20"/>
          <w:szCs w:val="20"/>
        </w:rPr>
      </w:pPr>
      <w:r w:rsidRPr="00ED12F2">
        <w:rPr>
          <w:rFonts w:ascii="Century Gothic" w:hAnsi="Century Gothic"/>
          <w:sz w:val="20"/>
          <w:szCs w:val="20"/>
        </w:rPr>
        <w:t>In October 2006, Sun Microsystems, a technology company based in California, released the results of a study that explored the value of mentoring. The study, conducted by Gartner research group, and Capital Analytics, a software company, used statistical analysis to examine the financial impact of mentoring and how Sun Microsystems could target its spending in this area. The study concluded that “mentoring has a positive impact on mentors and mentees, producing employees that are mire highly valued by the business”</w:t>
      </w:r>
    </w:p>
    <w:p w14:paraId="24134AFA" w14:textId="13302673" w:rsidR="004E12BA" w:rsidRPr="00ED12F2" w:rsidRDefault="004E12BA">
      <w:pPr>
        <w:rPr>
          <w:rFonts w:ascii="Century Gothic" w:hAnsi="Century Gothic"/>
          <w:sz w:val="20"/>
          <w:szCs w:val="20"/>
        </w:rPr>
      </w:pPr>
    </w:p>
    <w:p w14:paraId="2259B448" w14:textId="4256721F" w:rsidR="00AE1162" w:rsidRPr="00ED12F2" w:rsidRDefault="004E12BA">
      <w:pPr>
        <w:rPr>
          <w:rFonts w:ascii="Century Gothic" w:hAnsi="Century Gothic"/>
          <w:sz w:val="20"/>
          <w:szCs w:val="20"/>
        </w:rPr>
      </w:pPr>
      <w:r w:rsidRPr="00ED12F2">
        <w:rPr>
          <w:rFonts w:ascii="Century Gothic" w:hAnsi="Century Gothic"/>
          <w:sz w:val="20"/>
          <w:szCs w:val="20"/>
        </w:rPr>
        <w:t xml:space="preserve">The </w:t>
      </w:r>
      <w:r w:rsidR="00C050E8" w:rsidRPr="00ED12F2">
        <w:rPr>
          <w:rFonts w:ascii="Century Gothic" w:hAnsi="Century Gothic"/>
          <w:sz w:val="20"/>
          <w:szCs w:val="20"/>
        </w:rPr>
        <w:t>researchers</w:t>
      </w:r>
      <w:r w:rsidRPr="00ED12F2">
        <w:rPr>
          <w:rFonts w:ascii="Century Gothic" w:hAnsi="Century Gothic"/>
          <w:sz w:val="20"/>
          <w:szCs w:val="20"/>
        </w:rPr>
        <w:t xml:space="preserve"> looked at data from more than 1,000 Sun Microsystems employees over a five-year period, broken down by job classification (admin, engineers, etc.). The study looked at 68 difference variables, product area, base pay, previous job and reasons for termination – to find correlations with a half dozen metrics: employee salary grade, salary grade change, performance rating, promotion, merit increase, etc. The study found that 25% of employees in a test group who took part in the mentoring program</w:t>
      </w:r>
      <w:r w:rsidR="00AE1162" w:rsidRPr="00ED12F2">
        <w:rPr>
          <w:rFonts w:ascii="Century Gothic" w:hAnsi="Century Gothic"/>
          <w:sz w:val="20"/>
          <w:szCs w:val="20"/>
        </w:rPr>
        <w:t xml:space="preserve"> had a salary grade change, compared with just 5% of employees in a control group who did not participate in the program. 28% of mentors in the test group had a salary grad change, vs. 5% of non-participants. Administrators benefited more than engineers. The mentoring program, however, was least effective for the highest performers. The better investment in this case would be to spend the money on lower performers to help them raise their level of performance. Mentors were promoted six times more often than those not in the program, mentees were promoted five times more often than those not in the program and retention rates were much higher (72% and 69%) for mentors / mentees in the program than for those who did participate (49%)</w:t>
      </w:r>
    </w:p>
    <w:p w14:paraId="01BF409A" w14:textId="211E10A4" w:rsidR="007D2B82" w:rsidRPr="00ED12F2" w:rsidRDefault="007D2B82">
      <w:pPr>
        <w:rPr>
          <w:rFonts w:ascii="Century Gothic" w:hAnsi="Century Gothic"/>
          <w:sz w:val="20"/>
          <w:szCs w:val="20"/>
        </w:rPr>
      </w:pPr>
    </w:p>
    <w:p w14:paraId="19711C01" w14:textId="33727DC6" w:rsidR="007D2B82" w:rsidRPr="00ED12F2" w:rsidRDefault="007D2B82">
      <w:pPr>
        <w:rPr>
          <w:rFonts w:ascii="Century Gothic" w:hAnsi="Century Gothic"/>
          <w:sz w:val="20"/>
          <w:szCs w:val="20"/>
        </w:rPr>
      </w:pPr>
      <w:r w:rsidRPr="00ED12F2">
        <w:rPr>
          <w:rFonts w:ascii="Century Gothic" w:hAnsi="Century Gothic"/>
          <w:sz w:val="20"/>
          <w:szCs w:val="20"/>
        </w:rPr>
        <w:t xml:space="preserve">A formal mentorship program normally simply tells the mentor to initiate an hour-long conversation with the protégé about his or her career every quarter, resulting in something that is not very meaningful. But it can be meaningful if it sets a relationship in motion. </w:t>
      </w:r>
    </w:p>
    <w:p w14:paraId="4A4FF0A4" w14:textId="77CFAA01" w:rsidR="007D2B82" w:rsidRPr="00ED12F2" w:rsidRDefault="007D2B82">
      <w:pPr>
        <w:rPr>
          <w:rFonts w:ascii="Century Gothic" w:hAnsi="Century Gothic"/>
          <w:sz w:val="20"/>
          <w:szCs w:val="20"/>
        </w:rPr>
      </w:pPr>
    </w:p>
    <w:p w14:paraId="74B9CDD0" w14:textId="7C7DDC93" w:rsidR="007D2B82" w:rsidRPr="00ED12F2" w:rsidRDefault="007D2B82">
      <w:pPr>
        <w:rPr>
          <w:rFonts w:ascii="Century Gothic" w:hAnsi="Century Gothic"/>
          <w:sz w:val="20"/>
          <w:szCs w:val="20"/>
        </w:rPr>
      </w:pPr>
      <w:r w:rsidRPr="00ED12F2">
        <w:rPr>
          <w:rFonts w:ascii="Century Gothic" w:hAnsi="Century Gothic"/>
          <w:sz w:val="20"/>
          <w:szCs w:val="20"/>
        </w:rPr>
        <w:t xml:space="preserve">It is particularly important for senior management to encourage mentors to offer help to women and </w:t>
      </w:r>
      <w:r w:rsidR="00C050E8" w:rsidRPr="00ED12F2">
        <w:rPr>
          <w:rFonts w:ascii="Century Gothic" w:hAnsi="Century Gothic"/>
          <w:sz w:val="20"/>
          <w:szCs w:val="20"/>
        </w:rPr>
        <w:t>minorities</w:t>
      </w:r>
      <w:r w:rsidRPr="00ED12F2">
        <w:rPr>
          <w:rFonts w:ascii="Century Gothic" w:hAnsi="Century Gothic"/>
          <w:sz w:val="20"/>
          <w:szCs w:val="20"/>
        </w:rPr>
        <w:t xml:space="preserve">. It is often difficult for women and minorities to find mentors in an informal setting. </w:t>
      </w:r>
    </w:p>
    <w:p w14:paraId="223A3156" w14:textId="2D836DD6" w:rsidR="00BA7423" w:rsidRPr="00ED12F2" w:rsidRDefault="00BA7423">
      <w:pPr>
        <w:rPr>
          <w:rFonts w:ascii="Century Gothic" w:hAnsi="Century Gothic"/>
          <w:sz w:val="20"/>
          <w:szCs w:val="20"/>
        </w:rPr>
      </w:pPr>
    </w:p>
    <w:p w14:paraId="21AF16FC" w14:textId="13E0970F" w:rsidR="004E12BA" w:rsidRPr="00ED12F2" w:rsidRDefault="00BA7423" w:rsidP="460BDB51">
      <w:pPr>
        <w:rPr>
          <w:rFonts w:ascii="Century Gothic" w:hAnsi="Century Gothic"/>
          <w:sz w:val="20"/>
          <w:szCs w:val="20"/>
        </w:rPr>
      </w:pPr>
      <w:r w:rsidRPr="00ED12F2">
        <w:rPr>
          <w:rFonts w:ascii="Century Gothic" w:hAnsi="Century Gothic"/>
          <w:sz w:val="20"/>
          <w:szCs w:val="20"/>
        </w:rPr>
        <w:t xml:space="preserve">One of the most notable shifts in the workplace in recent years has been the rapid disappearance of the loyal employee who would work 30 or 40 years for the same corporation and then retire with a gold watch and a pension. Many workers today hold positions at multiple companies during their careers and feel no particular loyalty to remain at any organization for any great length of time. Mentoring is just as important as it ever has been for younger workers looking to learn the ropes from more experienced employees. Mentoring may also be more important than ever for </w:t>
      </w:r>
      <w:r w:rsidR="00C050E8" w:rsidRPr="00ED12F2">
        <w:rPr>
          <w:rFonts w:ascii="Century Gothic" w:hAnsi="Century Gothic"/>
          <w:sz w:val="20"/>
          <w:szCs w:val="20"/>
        </w:rPr>
        <w:t>organizations</w:t>
      </w:r>
      <w:r w:rsidRPr="00ED12F2">
        <w:rPr>
          <w:rFonts w:ascii="Century Gothic" w:hAnsi="Century Gothic"/>
          <w:sz w:val="20"/>
          <w:szCs w:val="20"/>
        </w:rPr>
        <w:t xml:space="preserve"> themselves since linking up a mature mentor with a promising mentee is an excellent way to keep valued up-and-comers from jumping ship and taking jobs elsewhere.</w:t>
      </w:r>
      <w:r w:rsidR="006475F2" w:rsidRPr="00ED12F2">
        <w:rPr>
          <w:rFonts w:ascii="Century Gothic" w:hAnsi="Century Gothic"/>
          <w:sz w:val="20"/>
          <w:szCs w:val="20"/>
        </w:rPr>
        <w:t xml:space="preserve"> Today, frequent job changes by younger workers could actually dissuade senior managers from volunteering to be mentors since they may not wish to spend valuable time with someone who might leave the company before long. </w:t>
      </w:r>
      <w:r w:rsidR="002C3476" w:rsidRPr="00ED12F2">
        <w:rPr>
          <w:rFonts w:ascii="Century Gothic" w:hAnsi="Century Gothic"/>
          <w:sz w:val="20"/>
          <w:szCs w:val="20"/>
        </w:rPr>
        <w:t>Young workers who want guidance should be more aggressive in seeking to build relationships with mentors.</w:t>
      </w:r>
    </w:p>
    <w:p w14:paraId="0CE1CFC3" w14:textId="49C77B26" w:rsidR="460BDB51" w:rsidRPr="00ED12F2" w:rsidRDefault="460BDB51" w:rsidP="460BDB51">
      <w:pPr>
        <w:rPr>
          <w:rFonts w:ascii="Century Gothic" w:hAnsi="Century Gothic"/>
          <w:sz w:val="20"/>
          <w:szCs w:val="20"/>
        </w:rPr>
      </w:pPr>
    </w:p>
    <w:p w14:paraId="2D812F71" w14:textId="71E292AF" w:rsidR="460BDB51" w:rsidRPr="00ED12F2" w:rsidRDefault="02D2448E" w:rsidP="02D2448E">
      <w:pPr>
        <w:rPr>
          <w:rFonts w:ascii="Century Gothic" w:hAnsi="Century Gothic"/>
          <w:b/>
          <w:sz w:val="20"/>
          <w:szCs w:val="20"/>
        </w:rPr>
      </w:pPr>
      <w:r w:rsidRPr="00ED12F2">
        <w:rPr>
          <w:rFonts w:ascii="Century Gothic" w:hAnsi="Century Gothic"/>
          <w:b/>
          <w:sz w:val="20"/>
          <w:szCs w:val="20"/>
        </w:rPr>
        <w:t>University Research:</w:t>
      </w:r>
    </w:p>
    <w:p w14:paraId="3345E698" w14:textId="0198F75A" w:rsidR="02D2448E" w:rsidRPr="00ED12F2" w:rsidRDefault="02D2448E" w:rsidP="02D2448E">
      <w:pPr>
        <w:rPr>
          <w:rFonts w:ascii="Century Gothic" w:eastAsia="Century Gothic" w:hAnsi="Century Gothic" w:cs="Century Gothic"/>
          <w:sz w:val="20"/>
          <w:szCs w:val="20"/>
        </w:rPr>
      </w:pPr>
      <w:r w:rsidRPr="00ED12F2">
        <w:rPr>
          <w:rFonts w:ascii="Century Gothic" w:eastAsia="Century Gothic" w:hAnsi="Century Gothic" w:cs="Century Gothic"/>
          <w:sz w:val="20"/>
          <w:szCs w:val="20"/>
        </w:rPr>
        <w:t xml:space="preserve">This industry includes public and private universities and colleges that offer academic courses and grant </w:t>
      </w:r>
      <w:r w:rsidR="00BC70A0" w:rsidRPr="00ED12F2">
        <w:rPr>
          <w:rFonts w:ascii="Century Gothic" w:eastAsia="Century Gothic" w:hAnsi="Century Gothic" w:cs="Century Gothic"/>
          <w:sz w:val="20"/>
          <w:szCs w:val="20"/>
        </w:rPr>
        <w:t>bachelor</w:t>
      </w:r>
      <w:r w:rsidRPr="00ED12F2">
        <w:rPr>
          <w:rFonts w:ascii="Century Gothic" w:eastAsia="Century Gothic" w:hAnsi="Century Gothic" w:cs="Century Gothic"/>
          <w:sz w:val="20"/>
          <w:szCs w:val="20"/>
        </w:rPr>
        <w:t xml:space="preserve">, masters and doctorate </w:t>
      </w:r>
      <w:r w:rsidR="00BC70A0" w:rsidRPr="00ED12F2">
        <w:rPr>
          <w:rFonts w:ascii="Century Gothic" w:eastAsia="Century Gothic" w:hAnsi="Century Gothic" w:cs="Century Gothic"/>
          <w:sz w:val="20"/>
          <w:szCs w:val="20"/>
        </w:rPr>
        <w:t>degrees</w:t>
      </w:r>
      <w:r w:rsidRPr="00ED12F2">
        <w:rPr>
          <w:rFonts w:ascii="Century Gothic" w:eastAsia="Century Gothic" w:hAnsi="Century Gothic" w:cs="Century Gothic"/>
          <w:sz w:val="20"/>
          <w:szCs w:val="20"/>
        </w:rPr>
        <w:t xml:space="preserve"> partially funded by the public sector (does not include for-profit institutions)</w:t>
      </w:r>
    </w:p>
    <w:p w14:paraId="58796960" w14:textId="6B680739" w:rsidR="02D2448E" w:rsidRPr="00ED12F2" w:rsidRDefault="02D2448E" w:rsidP="02D2448E">
      <w:pPr>
        <w:rPr>
          <w:rFonts w:ascii="Century Gothic" w:eastAsia="Century Gothic" w:hAnsi="Century Gothic" w:cs="Century Gothic"/>
          <w:sz w:val="20"/>
          <w:szCs w:val="20"/>
        </w:rPr>
      </w:pPr>
    </w:p>
    <w:p w14:paraId="12C77848" w14:textId="11761BD9" w:rsidR="02D2448E" w:rsidRPr="00ED12F2" w:rsidRDefault="02D2448E" w:rsidP="02D2448E">
      <w:pPr>
        <w:rPr>
          <w:rFonts w:ascii="Century Gothic" w:eastAsia="Century Gothic" w:hAnsi="Century Gothic" w:cs="Century Gothic"/>
          <w:sz w:val="20"/>
          <w:szCs w:val="20"/>
        </w:rPr>
      </w:pPr>
      <w:r w:rsidRPr="00ED12F2">
        <w:rPr>
          <w:rFonts w:ascii="Century Gothic" w:eastAsia="Century Gothic" w:hAnsi="Century Gothic" w:cs="Century Gothic"/>
          <w:sz w:val="20"/>
          <w:szCs w:val="20"/>
        </w:rPr>
        <w:t>Key drivers, number of college students, S&amp;P 500, government funding, high school retention rate, national unemployment rate</w:t>
      </w:r>
    </w:p>
    <w:p w14:paraId="716B46CA" w14:textId="51588402" w:rsidR="02D2448E" w:rsidRPr="00ED12F2" w:rsidRDefault="02D2448E" w:rsidP="02D2448E">
      <w:pPr>
        <w:rPr>
          <w:rFonts w:ascii="Century Gothic" w:eastAsia="Century Gothic" w:hAnsi="Century Gothic" w:cs="Century Gothic"/>
          <w:sz w:val="20"/>
          <w:szCs w:val="20"/>
        </w:rPr>
      </w:pPr>
    </w:p>
    <w:p w14:paraId="369CFA3D" w14:textId="17F18744" w:rsidR="02D2448E" w:rsidRPr="00ED12F2" w:rsidRDefault="02D2448E" w:rsidP="02D2448E">
      <w:pPr>
        <w:rPr>
          <w:rFonts w:ascii="Century Gothic" w:eastAsia="Century Gothic" w:hAnsi="Century Gothic" w:cs="Century Gothic"/>
          <w:sz w:val="20"/>
          <w:szCs w:val="20"/>
        </w:rPr>
      </w:pPr>
      <w:r w:rsidRPr="00ED12F2">
        <w:rPr>
          <w:rFonts w:ascii="Century Gothic" w:eastAsia="Century Gothic" w:hAnsi="Century Gothic" w:cs="Century Gothic"/>
          <w:sz w:val="20"/>
          <w:szCs w:val="20"/>
        </w:rPr>
        <w:t xml:space="preserve">In 2018, Colleges and Universities in the United States generated revenues in excess of $500 billion, representing an average growth of 2% per year over the last five years. The not-for-profit university and college industry represent just under 2,000 unique and individual institutions. Through many industry reports, this industry can be defined as existing the mature life cycle stage with medium amounts of capital intensity and revenue volatility. </w:t>
      </w:r>
    </w:p>
    <w:p w14:paraId="6C348698" w14:textId="55B62EF2" w:rsidR="02D2448E" w:rsidRPr="00ED12F2" w:rsidRDefault="02D2448E" w:rsidP="02D2448E">
      <w:pPr>
        <w:rPr>
          <w:rFonts w:ascii="Century Gothic" w:eastAsia="Century Gothic" w:hAnsi="Century Gothic" w:cs="Century Gothic"/>
          <w:sz w:val="20"/>
          <w:szCs w:val="20"/>
        </w:rPr>
      </w:pPr>
    </w:p>
    <w:p w14:paraId="734ADA13" w14:textId="39C6DA74" w:rsidR="02D2448E" w:rsidRPr="00ED12F2" w:rsidRDefault="02D2448E" w:rsidP="02D2448E">
      <w:pPr>
        <w:rPr>
          <w:rFonts w:ascii="Century Gothic" w:eastAsia="Century Gothic" w:hAnsi="Century Gothic" w:cs="Century Gothic"/>
          <w:sz w:val="20"/>
          <w:szCs w:val="20"/>
        </w:rPr>
      </w:pPr>
      <w:r w:rsidRPr="00ED12F2">
        <w:rPr>
          <w:rFonts w:ascii="Century Gothic" w:eastAsia="Century Gothic" w:hAnsi="Century Gothic" w:cs="Century Gothic"/>
          <w:sz w:val="20"/>
          <w:szCs w:val="20"/>
        </w:rPr>
        <w:t>Over the next five years (to 2023), demand for higher education is expected to remain strong, leady to steady, moderate industry growth. Government funding for public universities is projected to rebound over the coming years. Furthermore, rising levels of per capita disposable income and strong high school retention rates will push more students to enroll. Student enrollment is expected to increase at a moderate 0.6% annual rate over the next five years.</w:t>
      </w:r>
    </w:p>
    <w:p w14:paraId="12C16751" w14:textId="61409296" w:rsidR="02D2448E" w:rsidRPr="00ED12F2" w:rsidRDefault="02D2448E" w:rsidP="02D2448E">
      <w:pPr>
        <w:rPr>
          <w:rFonts w:ascii="Century Gothic" w:eastAsia="Century Gothic" w:hAnsi="Century Gothic" w:cs="Century Gothic"/>
          <w:sz w:val="20"/>
          <w:szCs w:val="20"/>
        </w:rPr>
      </w:pPr>
    </w:p>
    <w:p w14:paraId="3840F9E3" w14:textId="3274EAFA" w:rsidR="02D2448E" w:rsidRPr="00BC70A0" w:rsidRDefault="02D2448E" w:rsidP="02D2448E">
      <w:pPr>
        <w:rPr>
          <w:rFonts w:ascii="Century Gothic" w:eastAsia="Century Gothic" w:hAnsi="Century Gothic" w:cs="Century Gothic"/>
          <w:b/>
          <w:sz w:val="20"/>
          <w:szCs w:val="20"/>
        </w:rPr>
      </w:pPr>
      <w:r w:rsidRPr="00BC70A0">
        <w:rPr>
          <w:rFonts w:ascii="Century Gothic" w:eastAsia="Century Gothic" w:hAnsi="Century Gothic" w:cs="Century Gothic"/>
          <w:b/>
          <w:sz w:val="20"/>
          <w:szCs w:val="20"/>
        </w:rPr>
        <w:t xml:space="preserve">Risks to industry: </w:t>
      </w:r>
    </w:p>
    <w:p w14:paraId="45E15415" w14:textId="5175BC17" w:rsidR="02D2448E" w:rsidRPr="00ED12F2" w:rsidRDefault="02D2448E" w:rsidP="02D2448E">
      <w:pPr>
        <w:pStyle w:val="ListParagraph"/>
        <w:numPr>
          <w:ilvl w:val="0"/>
          <w:numId w:val="5"/>
        </w:numPr>
        <w:rPr>
          <w:rFonts w:ascii="Century Gothic" w:hAnsi="Century Gothic"/>
          <w:sz w:val="20"/>
          <w:szCs w:val="20"/>
        </w:rPr>
      </w:pPr>
      <w:r w:rsidRPr="00ED12F2">
        <w:rPr>
          <w:rFonts w:ascii="Century Gothic" w:eastAsia="Century Gothic" w:hAnsi="Century Gothic" w:cs="Century Gothic"/>
          <w:sz w:val="20"/>
          <w:szCs w:val="20"/>
        </w:rPr>
        <w:t xml:space="preserve">Start-ups like Coursera and Udacity have gained considerable traction, mostly in ancillary / post bachelor degree education offerings. </w:t>
      </w:r>
    </w:p>
    <w:p w14:paraId="435579FB" w14:textId="115299EE" w:rsidR="02D2448E" w:rsidRPr="00ED12F2" w:rsidRDefault="02D2448E" w:rsidP="02D2448E">
      <w:pPr>
        <w:pStyle w:val="ListParagraph"/>
        <w:numPr>
          <w:ilvl w:val="0"/>
          <w:numId w:val="5"/>
        </w:numPr>
        <w:rPr>
          <w:rFonts w:ascii="Century Gothic" w:hAnsi="Century Gothic"/>
          <w:sz w:val="20"/>
          <w:szCs w:val="20"/>
        </w:rPr>
      </w:pPr>
      <w:r w:rsidRPr="00ED12F2">
        <w:rPr>
          <w:rFonts w:ascii="Century Gothic" w:eastAsia="Century Gothic" w:hAnsi="Century Gothic" w:cs="Century Gothic"/>
          <w:sz w:val="20"/>
          <w:szCs w:val="20"/>
        </w:rPr>
        <w:t xml:space="preserve">The rise of online learning platforms is unlikely to draw many students away from colleges and universities. In fact, industry institutions are expected to further implement online education programs to lower costs and compete with community college and for-profit universities. Increased access to massive online open courses and other learning services is not expected to disrupt industry growth. </w:t>
      </w:r>
    </w:p>
    <w:p w14:paraId="647728F3" w14:textId="17FF73AA" w:rsidR="02D2448E" w:rsidRPr="00ED12F2" w:rsidRDefault="02D2448E" w:rsidP="02D2448E">
      <w:pPr>
        <w:rPr>
          <w:rFonts w:ascii="Century Gothic" w:eastAsia="Century Gothic" w:hAnsi="Century Gothic" w:cs="Century Gothic"/>
          <w:sz w:val="20"/>
          <w:szCs w:val="20"/>
        </w:rPr>
      </w:pPr>
    </w:p>
    <w:p w14:paraId="33A3F6C1" w14:textId="437A5113" w:rsidR="02D2448E" w:rsidRPr="00BC70A0" w:rsidRDefault="02D2448E" w:rsidP="02D2448E">
      <w:pPr>
        <w:rPr>
          <w:rFonts w:ascii="Century Gothic" w:eastAsia="Century Gothic" w:hAnsi="Century Gothic" w:cs="Century Gothic"/>
          <w:b/>
          <w:sz w:val="20"/>
          <w:szCs w:val="20"/>
        </w:rPr>
      </w:pPr>
      <w:r w:rsidRPr="00BC70A0">
        <w:rPr>
          <w:rFonts w:ascii="Century Gothic" w:eastAsia="Century Gothic" w:hAnsi="Century Gothic" w:cs="Century Gothic"/>
          <w:b/>
          <w:sz w:val="20"/>
          <w:szCs w:val="20"/>
        </w:rPr>
        <w:t>College Students</w:t>
      </w:r>
    </w:p>
    <w:p w14:paraId="1022B69D" w14:textId="198BF897" w:rsidR="02D2448E" w:rsidRPr="00ED12F2" w:rsidRDefault="02D2448E" w:rsidP="02D2448E">
      <w:pPr>
        <w:rPr>
          <w:rFonts w:ascii="Century Gothic" w:eastAsia="Century Gothic" w:hAnsi="Century Gothic" w:cs="Century Gothic"/>
          <w:sz w:val="20"/>
          <w:szCs w:val="20"/>
        </w:rPr>
      </w:pPr>
      <w:r w:rsidRPr="00ED12F2">
        <w:rPr>
          <w:rFonts w:ascii="Century Gothic" w:eastAsia="Century Gothic" w:hAnsi="Century Gothic" w:cs="Century Gothic"/>
          <w:sz w:val="20"/>
          <w:szCs w:val="20"/>
        </w:rPr>
        <w:t>Educational institutions generate a substantial portion of revenue from tuition and other academic fees levered on enrolled students. As the number of college students paying these fees increase, revenue for colleges and universities increase as well. Over the next five years, the number of students enrolled in educational institutions is expected to increase to 12.9 million students by 2023, leading to equivalent annual revenue of $552.7 billion. In the year 2018, students aged 18 to 21 are expected to account for 46% of revenue, 22 to 29 represent 32%, students 30 years and older account for 18%.</w:t>
      </w:r>
    </w:p>
    <w:p w14:paraId="00D83A89" w14:textId="5455905E" w:rsidR="02D2448E" w:rsidRPr="00ED12F2" w:rsidRDefault="02D2448E" w:rsidP="02D2448E">
      <w:pPr>
        <w:rPr>
          <w:rFonts w:ascii="Century Gothic" w:eastAsia="Century Gothic" w:hAnsi="Century Gothic" w:cs="Century Gothic"/>
          <w:sz w:val="20"/>
          <w:szCs w:val="20"/>
        </w:rPr>
      </w:pPr>
    </w:p>
    <w:p w14:paraId="4535A2ED" w14:textId="40B55F67" w:rsidR="02D2448E" w:rsidRPr="00BC70A0" w:rsidRDefault="02D2448E" w:rsidP="02D2448E">
      <w:pPr>
        <w:rPr>
          <w:rFonts w:ascii="Century Gothic" w:eastAsia="Century Gothic" w:hAnsi="Century Gothic" w:cs="Century Gothic"/>
          <w:b/>
          <w:sz w:val="20"/>
          <w:szCs w:val="20"/>
        </w:rPr>
      </w:pPr>
      <w:r w:rsidRPr="00BC70A0">
        <w:rPr>
          <w:rFonts w:ascii="Century Gothic" w:eastAsia="Century Gothic" w:hAnsi="Century Gothic" w:cs="Century Gothic"/>
          <w:b/>
          <w:sz w:val="20"/>
          <w:szCs w:val="20"/>
        </w:rPr>
        <w:lastRenderedPageBreak/>
        <w:t>Geographical spread in the united states</w:t>
      </w:r>
    </w:p>
    <w:p w14:paraId="631D5BFD" w14:textId="78F5001E" w:rsidR="02D2448E" w:rsidRPr="00ED12F2" w:rsidRDefault="02D2448E" w:rsidP="02D2448E">
      <w:pPr>
        <w:rPr>
          <w:rFonts w:ascii="Century Gothic" w:eastAsia="Century Gothic" w:hAnsi="Century Gothic" w:cs="Century Gothic"/>
          <w:sz w:val="20"/>
          <w:szCs w:val="20"/>
        </w:rPr>
      </w:pPr>
      <w:r w:rsidRPr="00ED12F2">
        <w:rPr>
          <w:rFonts w:ascii="Century Gothic" w:eastAsia="Century Gothic" w:hAnsi="Century Gothic" w:cs="Century Gothic"/>
          <w:sz w:val="20"/>
          <w:szCs w:val="20"/>
        </w:rPr>
        <w:t xml:space="preserve">Educational institutions have a heavy geographical spread within the united states within the highest concentration of establishments in New York (9%), California (8%), </w:t>
      </w:r>
      <w:r w:rsidR="00A5284D" w:rsidRPr="00ED12F2">
        <w:rPr>
          <w:rFonts w:ascii="Century Gothic" w:eastAsia="Century Gothic" w:hAnsi="Century Gothic" w:cs="Century Gothic"/>
          <w:sz w:val="20"/>
          <w:szCs w:val="20"/>
        </w:rPr>
        <w:t>Pennsylvania</w:t>
      </w:r>
      <w:r w:rsidRPr="00ED12F2">
        <w:rPr>
          <w:rFonts w:ascii="Century Gothic" w:eastAsia="Century Gothic" w:hAnsi="Century Gothic" w:cs="Century Gothic"/>
          <w:sz w:val="20"/>
          <w:szCs w:val="20"/>
        </w:rPr>
        <w:t xml:space="preserve"> (6%), Texas (5%) and Florida (5%).</w:t>
      </w:r>
    </w:p>
    <w:p w14:paraId="596BA69B" w14:textId="431E3363" w:rsidR="02D2448E" w:rsidRPr="00ED12F2" w:rsidRDefault="02D2448E" w:rsidP="02D2448E">
      <w:pPr>
        <w:rPr>
          <w:rFonts w:ascii="Century Gothic" w:eastAsia="Century Gothic" w:hAnsi="Century Gothic" w:cs="Century Gothic"/>
          <w:sz w:val="20"/>
          <w:szCs w:val="20"/>
        </w:rPr>
      </w:pPr>
    </w:p>
    <w:p w14:paraId="534726BB" w14:textId="4F43215D" w:rsidR="02D2448E" w:rsidRPr="00ED12F2" w:rsidRDefault="02D2448E" w:rsidP="02D2448E">
      <w:pPr>
        <w:rPr>
          <w:rFonts w:ascii="Century Gothic" w:eastAsia="Century Gothic" w:hAnsi="Century Gothic" w:cs="Century Gothic"/>
          <w:sz w:val="20"/>
          <w:szCs w:val="20"/>
        </w:rPr>
      </w:pPr>
      <w:r w:rsidRPr="00ED12F2">
        <w:rPr>
          <w:rFonts w:ascii="Century Gothic" w:eastAsia="Century Gothic" w:hAnsi="Century Gothic" w:cs="Century Gothic"/>
          <w:b/>
          <w:bCs/>
          <w:sz w:val="20"/>
          <w:szCs w:val="20"/>
          <w:u w:val="single"/>
        </w:rPr>
        <w:t>Key success factors:</w:t>
      </w:r>
    </w:p>
    <w:p w14:paraId="2B3BD36E" w14:textId="496304A7" w:rsidR="02D2448E" w:rsidRPr="00ED12F2" w:rsidRDefault="02D2448E" w:rsidP="02D2448E">
      <w:pPr>
        <w:rPr>
          <w:rFonts w:ascii="Century Gothic" w:eastAsia="Century Gothic" w:hAnsi="Century Gothic" w:cs="Century Gothic"/>
          <w:sz w:val="20"/>
          <w:szCs w:val="20"/>
        </w:rPr>
      </w:pPr>
    </w:p>
    <w:p w14:paraId="544AFDC9" w14:textId="464E6E0D" w:rsidR="02D2448E" w:rsidRPr="00ED12F2" w:rsidRDefault="02D2448E" w:rsidP="02D2448E">
      <w:pPr>
        <w:pStyle w:val="ListParagraph"/>
        <w:numPr>
          <w:ilvl w:val="0"/>
          <w:numId w:val="4"/>
        </w:numPr>
        <w:rPr>
          <w:rFonts w:ascii="Century Gothic" w:hAnsi="Century Gothic"/>
          <w:sz w:val="20"/>
          <w:szCs w:val="20"/>
        </w:rPr>
      </w:pPr>
      <w:r w:rsidRPr="00ED12F2">
        <w:rPr>
          <w:rFonts w:ascii="Century Gothic" w:eastAsia="Century Gothic" w:hAnsi="Century Gothic" w:cs="Century Gothic"/>
          <w:sz w:val="20"/>
          <w:szCs w:val="20"/>
        </w:rPr>
        <w:t xml:space="preserve">Experienced </w:t>
      </w:r>
      <w:r w:rsidR="0023460A" w:rsidRPr="00ED12F2">
        <w:rPr>
          <w:rFonts w:ascii="Century Gothic" w:eastAsia="Century Gothic" w:hAnsi="Century Gothic" w:cs="Century Gothic"/>
          <w:sz w:val="20"/>
          <w:szCs w:val="20"/>
        </w:rPr>
        <w:t>Professors</w:t>
      </w:r>
    </w:p>
    <w:p w14:paraId="413467F7" w14:textId="4A7ED042" w:rsidR="02D2448E" w:rsidRPr="00ED12F2" w:rsidRDefault="02D2448E" w:rsidP="02D2448E">
      <w:pPr>
        <w:pStyle w:val="ListParagraph"/>
        <w:numPr>
          <w:ilvl w:val="0"/>
          <w:numId w:val="4"/>
        </w:numPr>
        <w:rPr>
          <w:rFonts w:ascii="Century Gothic" w:hAnsi="Century Gothic"/>
          <w:sz w:val="20"/>
          <w:szCs w:val="20"/>
        </w:rPr>
      </w:pPr>
      <w:r w:rsidRPr="00ED12F2">
        <w:rPr>
          <w:rFonts w:ascii="Century Gothic" w:eastAsia="Century Gothic" w:hAnsi="Century Gothic" w:cs="Century Gothic"/>
          <w:sz w:val="20"/>
          <w:szCs w:val="20"/>
        </w:rPr>
        <w:t>Government subsidies and other grants</w:t>
      </w:r>
    </w:p>
    <w:p w14:paraId="54897FA1" w14:textId="3C2D9B51" w:rsidR="02D2448E" w:rsidRPr="00ED12F2" w:rsidRDefault="02D2448E" w:rsidP="02D2448E">
      <w:pPr>
        <w:pStyle w:val="ListParagraph"/>
        <w:numPr>
          <w:ilvl w:val="0"/>
          <w:numId w:val="4"/>
        </w:numPr>
        <w:rPr>
          <w:rFonts w:ascii="Century Gothic" w:hAnsi="Century Gothic"/>
          <w:sz w:val="20"/>
          <w:szCs w:val="20"/>
        </w:rPr>
      </w:pPr>
      <w:r w:rsidRPr="00ED12F2">
        <w:rPr>
          <w:rFonts w:ascii="Century Gothic" w:eastAsia="Century Gothic" w:hAnsi="Century Gothic" w:cs="Century Gothic"/>
          <w:sz w:val="20"/>
          <w:szCs w:val="20"/>
        </w:rPr>
        <w:t>Responding to students’ needs</w:t>
      </w:r>
    </w:p>
    <w:p w14:paraId="0F3136EB" w14:textId="468B43C0" w:rsidR="02D2448E" w:rsidRPr="00ED12F2" w:rsidRDefault="02D2448E" w:rsidP="02D2448E">
      <w:pPr>
        <w:pStyle w:val="ListParagraph"/>
        <w:numPr>
          <w:ilvl w:val="0"/>
          <w:numId w:val="4"/>
        </w:numPr>
        <w:rPr>
          <w:rFonts w:ascii="Century Gothic" w:hAnsi="Century Gothic"/>
          <w:sz w:val="20"/>
          <w:szCs w:val="20"/>
        </w:rPr>
      </w:pPr>
      <w:r w:rsidRPr="00ED12F2">
        <w:rPr>
          <w:rFonts w:ascii="Century Gothic" w:eastAsia="Century Gothic" w:hAnsi="Century Gothic" w:cs="Century Gothic"/>
          <w:sz w:val="20"/>
          <w:szCs w:val="20"/>
        </w:rPr>
        <w:t>Having a good reputation</w:t>
      </w:r>
    </w:p>
    <w:p w14:paraId="61656AF7" w14:textId="3DCEFD1F" w:rsidR="02D2448E" w:rsidRPr="00ED12F2" w:rsidRDefault="02D2448E" w:rsidP="02D2448E">
      <w:pPr>
        <w:pStyle w:val="ListParagraph"/>
        <w:numPr>
          <w:ilvl w:val="0"/>
          <w:numId w:val="4"/>
        </w:numPr>
        <w:rPr>
          <w:rFonts w:ascii="Century Gothic" w:hAnsi="Century Gothic"/>
          <w:sz w:val="20"/>
          <w:szCs w:val="20"/>
        </w:rPr>
      </w:pPr>
      <w:r w:rsidRPr="00ED12F2">
        <w:rPr>
          <w:rFonts w:ascii="Century Gothic" w:eastAsia="Century Gothic" w:hAnsi="Century Gothic" w:cs="Century Gothic"/>
          <w:sz w:val="20"/>
          <w:szCs w:val="20"/>
        </w:rPr>
        <w:t>Ability to raise revenue from additional sources</w:t>
      </w:r>
    </w:p>
    <w:p w14:paraId="683BF8BD" w14:textId="19B7100B" w:rsidR="02D2448E" w:rsidRPr="00ED12F2" w:rsidRDefault="02D2448E" w:rsidP="02D2448E">
      <w:pPr>
        <w:pStyle w:val="ListParagraph"/>
        <w:numPr>
          <w:ilvl w:val="0"/>
          <w:numId w:val="4"/>
        </w:numPr>
        <w:rPr>
          <w:rFonts w:ascii="Century Gothic" w:hAnsi="Century Gothic"/>
          <w:sz w:val="20"/>
          <w:szCs w:val="20"/>
        </w:rPr>
      </w:pPr>
      <w:r w:rsidRPr="00ED12F2">
        <w:rPr>
          <w:rFonts w:ascii="Century Gothic" w:eastAsia="Century Gothic" w:hAnsi="Century Gothic" w:cs="Century Gothic"/>
          <w:sz w:val="20"/>
          <w:szCs w:val="20"/>
        </w:rPr>
        <w:t>Effective cost controls</w:t>
      </w:r>
    </w:p>
    <w:p w14:paraId="445B6DA1" w14:textId="77777777" w:rsidR="0023460A" w:rsidRPr="00ED12F2" w:rsidRDefault="0023460A" w:rsidP="02D2448E">
      <w:pPr>
        <w:rPr>
          <w:rFonts w:ascii="Century Gothic" w:eastAsia="Century Gothic" w:hAnsi="Century Gothic" w:cs="Century Gothic"/>
          <w:sz w:val="20"/>
          <w:szCs w:val="20"/>
        </w:rPr>
      </w:pPr>
    </w:p>
    <w:p w14:paraId="29E3EC63" w14:textId="5C585901" w:rsidR="02D2448E" w:rsidRPr="00ED12F2" w:rsidRDefault="02D2448E" w:rsidP="02D2448E">
      <w:pPr>
        <w:rPr>
          <w:rFonts w:ascii="Century Gothic" w:eastAsia="Century Gothic" w:hAnsi="Century Gothic" w:cs="Century Gothic"/>
          <w:sz w:val="20"/>
          <w:szCs w:val="20"/>
        </w:rPr>
      </w:pPr>
      <w:r w:rsidRPr="00ED12F2">
        <w:rPr>
          <w:rFonts w:ascii="Century Gothic" w:eastAsia="Century Gothic" w:hAnsi="Century Gothic" w:cs="Century Gothic"/>
          <w:sz w:val="20"/>
          <w:szCs w:val="20"/>
        </w:rPr>
        <w:t xml:space="preserve">Student demographic is constantly changing and now includes students from nontraditional </w:t>
      </w:r>
      <w:r w:rsidR="0023460A" w:rsidRPr="00ED12F2">
        <w:rPr>
          <w:rFonts w:ascii="Century Gothic" w:eastAsia="Century Gothic" w:hAnsi="Century Gothic" w:cs="Century Gothic"/>
          <w:sz w:val="20"/>
          <w:szCs w:val="20"/>
        </w:rPr>
        <w:t>backgrounds</w:t>
      </w:r>
      <w:r w:rsidRPr="00ED12F2">
        <w:rPr>
          <w:rFonts w:ascii="Century Gothic" w:eastAsia="Century Gothic" w:hAnsi="Century Gothic" w:cs="Century Gothic"/>
          <w:sz w:val="20"/>
          <w:szCs w:val="20"/>
        </w:rPr>
        <w:t xml:space="preserve"> including students that are older and already employed. Universities that introduce flexibility to cater to these students will benefit from this growing market. Students are willing to pay higher tuition for institutions with a good reputation.</w:t>
      </w:r>
    </w:p>
    <w:p w14:paraId="2F12CF2D" w14:textId="23D57924" w:rsidR="02D2448E" w:rsidRPr="00ED12F2" w:rsidRDefault="02D2448E" w:rsidP="02D2448E">
      <w:pPr>
        <w:rPr>
          <w:rFonts w:ascii="Century Gothic" w:eastAsia="Century Gothic" w:hAnsi="Century Gothic" w:cs="Century Gothic"/>
          <w:sz w:val="20"/>
          <w:szCs w:val="20"/>
        </w:rPr>
      </w:pPr>
    </w:p>
    <w:p w14:paraId="33F643A5" w14:textId="6390A7B8" w:rsidR="02D2448E" w:rsidRPr="00ED12F2" w:rsidRDefault="02D2448E" w:rsidP="02D2448E">
      <w:pPr>
        <w:rPr>
          <w:rFonts w:ascii="Century Gothic" w:eastAsia="Century Gothic" w:hAnsi="Century Gothic" w:cs="Century Gothic"/>
          <w:sz w:val="20"/>
          <w:szCs w:val="20"/>
        </w:rPr>
      </w:pPr>
      <w:r w:rsidRPr="00ED12F2">
        <w:rPr>
          <w:rFonts w:ascii="Century Gothic" w:eastAsia="Century Gothic" w:hAnsi="Century Gothic" w:cs="Century Gothic"/>
          <w:sz w:val="20"/>
          <w:szCs w:val="20"/>
        </w:rPr>
        <w:t xml:space="preserve">Receiving research funds and charitable </w:t>
      </w:r>
      <w:proofErr w:type="spellStart"/>
      <w:r w:rsidRPr="00ED12F2">
        <w:rPr>
          <w:rFonts w:ascii="Century Gothic" w:eastAsia="Century Gothic" w:hAnsi="Century Gothic" w:cs="Century Gothic"/>
          <w:sz w:val="20"/>
          <w:szCs w:val="20"/>
        </w:rPr>
        <w:t>dontations</w:t>
      </w:r>
      <w:proofErr w:type="spellEnd"/>
      <w:r w:rsidRPr="00ED12F2">
        <w:rPr>
          <w:rFonts w:ascii="Century Gothic" w:eastAsia="Century Gothic" w:hAnsi="Century Gothic" w:cs="Century Gothic"/>
          <w:sz w:val="20"/>
          <w:szCs w:val="20"/>
        </w:rPr>
        <w:t xml:space="preserve"> can enable a school to grow or improve existing facilities. This is especially important for private nonprofit universities without government </w:t>
      </w:r>
      <w:r w:rsidR="0023460A" w:rsidRPr="00ED12F2">
        <w:rPr>
          <w:rFonts w:ascii="Century Gothic" w:eastAsia="Century Gothic" w:hAnsi="Century Gothic" w:cs="Century Gothic"/>
          <w:sz w:val="20"/>
          <w:szCs w:val="20"/>
        </w:rPr>
        <w:t>education</w:t>
      </w:r>
      <w:r w:rsidRPr="00ED12F2">
        <w:rPr>
          <w:rFonts w:ascii="Century Gothic" w:eastAsia="Century Gothic" w:hAnsi="Century Gothic" w:cs="Century Gothic"/>
          <w:sz w:val="20"/>
          <w:szCs w:val="20"/>
        </w:rPr>
        <w:t xml:space="preserve"> funding.</w:t>
      </w:r>
    </w:p>
    <w:p w14:paraId="6163F68C" w14:textId="06F94F20" w:rsidR="02D2448E" w:rsidRPr="00ED12F2" w:rsidRDefault="02D2448E" w:rsidP="02D2448E">
      <w:pPr>
        <w:rPr>
          <w:rFonts w:ascii="Century Gothic" w:eastAsia="Century Gothic" w:hAnsi="Century Gothic" w:cs="Century Gothic"/>
          <w:sz w:val="20"/>
          <w:szCs w:val="20"/>
        </w:rPr>
      </w:pPr>
    </w:p>
    <w:p w14:paraId="494C8CB9" w14:textId="5841924C" w:rsidR="02D2448E" w:rsidRPr="00ED12F2" w:rsidRDefault="02D2448E" w:rsidP="02D2448E">
      <w:pPr>
        <w:rPr>
          <w:rFonts w:ascii="Century Gothic" w:eastAsia="Century Gothic" w:hAnsi="Century Gothic" w:cs="Century Gothic"/>
          <w:sz w:val="20"/>
          <w:szCs w:val="20"/>
        </w:rPr>
      </w:pPr>
      <w:r w:rsidRPr="00ED12F2">
        <w:rPr>
          <w:rFonts w:ascii="Century Gothic" w:eastAsia="Century Gothic" w:hAnsi="Century Gothic" w:cs="Century Gothic"/>
          <w:b/>
          <w:bCs/>
          <w:sz w:val="20"/>
          <w:szCs w:val="20"/>
          <w:u w:val="single"/>
        </w:rPr>
        <w:t>Major players</w:t>
      </w:r>
    </w:p>
    <w:p w14:paraId="54944C62" w14:textId="11AB2DE0" w:rsidR="02D2448E" w:rsidRPr="00ED12F2" w:rsidRDefault="02D2448E" w:rsidP="02D2448E">
      <w:pPr>
        <w:pStyle w:val="ListParagraph"/>
        <w:numPr>
          <w:ilvl w:val="0"/>
          <w:numId w:val="3"/>
        </w:numPr>
        <w:rPr>
          <w:rFonts w:ascii="Century Gothic" w:hAnsi="Century Gothic"/>
          <w:sz w:val="20"/>
          <w:szCs w:val="20"/>
        </w:rPr>
      </w:pPr>
      <w:r w:rsidRPr="00ED12F2">
        <w:rPr>
          <w:rFonts w:ascii="Century Gothic" w:eastAsia="Century Gothic" w:hAnsi="Century Gothic" w:cs="Century Gothic"/>
          <w:sz w:val="20"/>
          <w:szCs w:val="20"/>
        </w:rPr>
        <w:t>University of California (4.7% market share)</w:t>
      </w:r>
    </w:p>
    <w:p w14:paraId="10A19C52" w14:textId="5E79C2B4" w:rsidR="02D2448E" w:rsidRPr="00ED12F2" w:rsidRDefault="02D2448E" w:rsidP="02D2448E">
      <w:pPr>
        <w:pStyle w:val="ListParagraph"/>
        <w:numPr>
          <w:ilvl w:val="0"/>
          <w:numId w:val="3"/>
        </w:numPr>
        <w:rPr>
          <w:rFonts w:ascii="Century Gothic" w:hAnsi="Century Gothic"/>
          <w:sz w:val="20"/>
          <w:szCs w:val="20"/>
        </w:rPr>
      </w:pPr>
      <w:r w:rsidRPr="00ED12F2">
        <w:rPr>
          <w:rFonts w:ascii="Century Gothic" w:eastAsia="Century Gothic" w:hAnsi="Century Gothic" w:cs="Century Gothic"/>
          <w:sz w:val="20"/>
          <w:szCs w:val="20"/>
        </w:rPr>
        <w:t>University of Texas system (2.8% market share)</w:t>
      </w:r>
    </w:p>
    <w:p w14:paraId="5C22318F" w14:textId="1143522B" w:rsidR="02D2448E" w:rsidRPr="00ED12F2" w:rsidRDefault="02D2448E" w:rsidP="02D2448E">
      <w:pPr>
        <w:pStyle w:val="ListParagraph"/>
        <w:numPr>
          <w:ilvl w:val="0"/>
          <w:numId w:val="3"/>
        </w:numPr>
        <w:rPr>
          <w:rFonts w:ascii="Century Gothic" w:hAnsi="Century Gothic"/>
          <w:sz w:val="20"/>
          <w:szCs w:val="20"/>
        </w:rPr>
      </w:pPr>
      <w:r w:rsidRPr="00ED12F2">
        <w:rPr>
          <w:rFonts w:ascii="Century Gothic" w:eastAsia="Century Gothic" w:hAnsi="Century Gothic" w:cs="Century Gothic"/>
          <w:sz w:val="20"/>
          <w:szCs w:val="20"/>
        </w:rPr>
        <w:t>State University of New York (1.7%)</w:t>
      </w:r>
    </w:p>
    <w:p w14:paraId="0EDCDD4E" w14:textId="28813D6E" w:rsidR="02D2448E" w:rsidRPr="00ED12F2" w:rsidRDefault="02D2448E" w:rsidP="02D2448E">
      <w:pPr>
        <w:pStyle w:val="ListParagraph"/>
        <w:numPr>
          <w:ilvl w:val="0"/>
          <w:numId w:val="3"/>
        </w:numPr>
        <w:rPr>
          <w:rFonts w:ascii="Century Gothic" w:hAnsi="Century Gothic"/>
          <w:sz w:val="20"/>
          <w:szCs w:val="20"/>
        </w:rPr>
      </w:pPr>
      <w:r w:rsidRPr="00ED12F2">
        <w:rPr>
          <w:rFonts w:ascii="Century Gothic" w:eastAsia="Century Gothic" w:hAnsi="Century Gothic" w:cs="Century Gothic"/>
          <w:sz w:val="20"/>
          <w:szCs w:val="20"/>
        </w:rPr>
        <w:t>Harvard University (1.1%)</w:t>
      </w:r>
    </w:p>
    <w:p w14:paraId="4677A941" w14:textId="46FD4226" w:rsidR="02D2448E" w:rsidRPr="00ED12F2" w:rsidRDefault="02D2448E" w:rsidP="02D2448E">
      <w:pPr>
        <w:rPr>
          <w:rFonts w:ascii="Century Gothic" w:eastAsia="Century Gothic" w:hAnsi="Century Gothic" w:cs="Century Gothic"/>
          <w:sz w:val="20"/>
          <w:szCs w:val="20"/>
        </w:rPr>
      </w:pPr>
    </w:p>
    <w:p w14:paraId="74B8D6BA" w14:textId="70741179" w:rsidR="02D2448E" w:rsidRPr="00ED12F2" w:rsidRDefault="02D2448E" w:rsidP="02D2448E">
      <w:pPr>
        <w:rPr>
          <w:rFonts w:ascii="Century Gothic" w:eastAsia="Century Gothic" w:hAnsi="Century Gothic" w:cs="Century Gothic"/>
          <w:sz w:val="20"/>
          <w:szCs w:val="20"/>
        </w:rPr>
      </w:pPr>
      <w:r w:rsidRPr="00ED12F2">
        <w:rPr>
          <w:rFonts w:ascii="Century Gothic" w:eastAsia="Century Gothic" w:hAnsi="Century Gothic" w:cs="Century Gothic"/>
          <w:b/>
          <w:bCs/>
          <w:sz w:val="20"/>
          <w:szCs w:val="20"/>
          <w:u w:val="single"/>
        </w:rPr>
        <w:t>Addressing Student Needs:</w:t>
      </w:r>
    </w:p>
    <w:p w14:paraId="4970C930" w14:textId="350FA510" w:rsidR="02D2448E" w:rsidRPr="00ED12F2" w:rsidRDefault="02D2448E" w:rsidP="02D2448E">
      <w:pPr>
        <w:rPr>
          <w:rFonts w:ascii="Century Gothic" w:eastAsia="Century Gothic" w:hAnsi="Century Gothic" w:cs="Century Gothic"/>
          <w:sz w:val="20"/>
          <w:szCs w:val="20"/>
        </w:rPr>
      </w:pPr>
    </w:p>
    <w:p w14:paraId="360A4FF5" w14:textId="077D9750" w:rsidR="02D2448E" w:rsidRPr="00ED12F2" w:rsidRDefault="02D2448E" w:rsidP="02D2448E">
      <w:pPr>
        <w:rPr>
          <w:rFonts w:ascii="Century Gothic" w:eastAsia="Century Gothic" w:hAnsi="Century Gothic" w:cs="Century Gothic"/>
          <w:sz w:val="20"/>
          <w:szCs w:val="20"/>
        </w:rPr>
      </w:pPr>
      <w:r w:rsidRPr="00ED12F2">
        <w:rPr>
          <w:rFonts w:ascii="Century Gothic" w:eastAsia="Century Gothic" w:hAnsi="Century Gothic" w:cs="Century Gothic"/>
          <w:sz w:val="20"/>
          <w:szCs w:val="20"/>
        </w:rPr>
        <w:t>What Millennials really want:</w:t>
      </w:r>
    </w:p>
    <w:p w14:paraId="7FE9E638" w14:textId="2AFDEC86" w:rsidR="02D2448E" w:rsidRPr="00ED12F2" w:rsidRDefault="02D2448E" w:rsidP="02D2448E">
      <w:pPr>
        <w:rPr>
          <w:rFonts w:ascii="Century Gothic" w:eastAsia="Century Gothic" w:hAnsi="Century Gothic" w:cs="Century Gothic"/>
          <w:sz w:val="20"/>
          <w:szCs w:val="20"/>
        </w:rPr>
      </w:pPr>
      <w:r w:rsidRPr="00ED12F2">
        <w:rPr>
          <w:rFonts w:ascii="Century Gothic" w:eastAsia="Century Gothic" w:hAnsi="Century Gothic" w:cs="Century Gothic"/>
          <w:sz w:val="20"/>
          <w:szCs w:val="20"/>
        </w:rPr>
        <w:t>Conventional wisdom:</w:t>
      </w:r>
    </w:p>
    <w:p w14:paraId="2E06F0F3" w14:textId="22A82485" w:rsidR="02D2448E" w:rsidRPr="00ED12F2" w:rsidRDefault="02D2448E" w:rsidP="02D2448E">
      <w:pPr>
        <w:rPr>
          <w:rFonts w:ascii="Century Gothic" w:eastAsia="Century Gothic" w:hAnsi="Century Gothic" w:cs="Century Gothic"/>
          <w:sz w:val="20"/>
          <w:szCs w:val="20"/>
        </w:rPr>
      </w:pPr>
      <w:r w:rsidRPr="00ED12F2">
        <w:rPr>
          <w:rFonts w:ascii="Century Gothic" w:eastAsia="Century Gothic" w:hAnsi="Century Gothic" w:cs="Century Gothic"/>
          <w:sz w:val="20"/>
          <w:szCs w:val="20"/>
        </w:rPr>
        <w:t>Entitled</w:t>
      </w:r>
    </w:p>
    <w:p w14:paraId="1EA9DB86" w14:textId="051CC3E3" w:rsidR="02D2448E" w:rsidRPr="00ED12F2" w:rsidRDefault="02D2448E" w:rsidP="02D2448E">
      <w:pPr>
        <w:rPr>
          <w:rFonts w:ascii="Century Gothic" w:eastAsia="Century Gothic" w:hAnsi="Century Gothic" w:cs="Century Gothic"/>
          <w:sz w:val="20"/>
          <w:szCs w:val="20"/>
        </w:rPr>
      </w:pPr>
      <w:r w:rsidRPr="00ED12F2">
        <w:rPr>
          <w:rFonts w:ascii="Century Gothic" w:eastAsia="Century Gothic" w:hAnsi="Century Gothic" w:cs="Century Gothic"/>
          <w:sz w:val="20"/>
          <w:szCs w:val="20"/>
        </w:rPr>
        <w:t>Easily distracted</w:t>
      </w:r>
    </w:p>
    <w:p w14:paraId="22BEEA9E" w14:textId="316241CD" w:rsidR="02D2448E" w:rsidRPr="00ED12F2" w:rsidRDefault="02D2448E" w:rsidP="02D2448E">
      <w:pPr>
        <w:rPr>
          <w:rFonts w:ascii="Century Gothic" w:eastAsia="Century Gothic" w:hAnsi="Century Gothic" w:cs="Century Gothic"/>
          <w:sz w:val="20"/>
          <w:szCs w:val="20"/>
        </w:rPr>
      </w:pPr>
      <w:r w:rsidRPr="00ED12F2">
        <w:rPr>
          <w:rFonts w:ascii="Century Gothic" w:eastAsia="Century Gothic" w:hAnsi="Century Gothic" w:cs="Century Gothic"/>
          <w:sz w:val="20"/>
          <w:szCs w:val="20"/>
        </w:rPr>
        <w:t>Self-absorbed</w:t>
      </w:r>
    </w:p>
    <w:p w14:paraId="1BCA7776" w14:textId="7FFE8EFE" w:rsidR="02D2448E" w:rsidRPr="00ED12F2" w:rsidRDefault="02D2448E" w:rsidP="02D2448E">
      <w:pPr>
        <w:rPr>
          <w:rFonts w:ascii="Century Gothic" w:eastAsia="Century Gothic" w:hAnsi="Century Gothic" w:cs="Century Gothic"/>
          <w:sz w:val="20"/>
          <w:szCs w:val="20"/>
        </w:rPr>
      </w:pPr>
      <w:r w:rsidRPr="00ED12F2">
        <w:rPr>
          <w:rFonts w:ascii="Century Gothic" w:eastAsia="Century Gothic" w:hAnsi="Century Gothic" w:cs="Century Gothic"/>
          <w:sz w:val="20"/>
          <w:szCs w:val="20"/>
        </w:rPr>
        <w:t>Lazy</w:t>
      </w:r>
    </w:p>
    <w:p w14:paraId="2193D301" w14:textId="53FEAB2C" w:rsidR="02D2448E" w:rsidRPr="00ED12F2" w:rsidRDefault="02D2448E" w:rsidP="02D2448E">
      <w:pPr>
        <w:rPr>
          <w:rFonts w:ascii="Century Gothic" w:eastAsia="Century Gothic" w:hAnsi="Century Gothic" w:cs="Century Gothic"/>
          <w:sz w:val="20"/>
          <w:szCs w:val="20"/>
        </w:rPr>
      </w:pPr>
      <w:r w:rsidRPr="00ED12F2">
        <w:rPr>
          <w:rFonts w:ascii="Century Gothic" w:eastAsia="Century Gothic" w:hAnsi="Century Gothic" w:cs="Century Gothic"/>
          <w:sz w:val="20"/>
          <w:szCs w:val="20"/>
        </w:rPr>
        <w:t>Unlikely to stay in a job very long</w:t>
      </w:r>
    </w:p>
    <w:p w14:paraId="39200E71" w14:textId="11D2A3B7" w:rsidR="02D2448E" w:rsidRPr="00ED12F2" w:rsidRDefault="02D2448E" w:rsidP="02D2448E">
      <w:pPr>
        <w:rPr>
          <w:rFonts w:ascii="Century Gothic" w:eastAsia="Century Gothic" w:hAnsi="Century Gothic" w:cs="Century Gothic"/>
          <w:sz w:val="20"/>
          <w:szCs w:val="20"/>
        </w:rPr>
      </w:pPr>
    </w:p>
    <w:p w14:paraId="325DDEB4" w14:textId="591B40E3" w:rsidR="02D2448E" w:rsidRPr="00ED12F2" w:rsidRDefault="02D2448E" w:rsidP="02D2448E">
      <w:pPr>
        <w:rPr>
          <w:rFonts w:ascii="Century Gothic" w:eastAsia="Century Gothic" w:hAnsi="Century Gothic" w:cs="Century Gothic"/>
          <w:sz w:val="20"/>
          <w:szCs w:val="20"/>
        </w:rPr>
      </w:pPr>
      <w:r w:rsidRPr="00ED12F2">
        <w:rPr>
          <w:rFonts w:ascii="Century Gothic" w:eastAsia="Century Gothic" w:hAnsi="Century Gothic" w:cs="Century Gothic"/>
          <w:sz w:val="20"/>
          <w:szCs w:val="20"/>
        </w:rPr>
        <w:t>Companies of all kinds are obsessed with knowing them better, mostly to address business opportunities at the expense of often overlooking their own workforce that is largely comprised of this generation.</w:t>
      </w:r>
    </w:p>
    <w:p w14:paraId="28B38873" w14:textId="0DE638B8" w:rsidR="02D2448E" w:rsidRPr="00ED12F2" w:rsidRDefault="02D2448E" w:rsidP="02D2448E">
      <w:pPr>
        <w:rPr>
          <w:rFonts w:ascii="Century Gothic" w:eastAsia="Century Gothic" w:hAnsi="Century Gothic" w:cs="Century Gothic"/>
          <w:sz w:val="20"/>
          <w:szCs w:val="20"/>
        </w:rPr>
      </w:pPr>
    </w:p>
    <w:p w14:paraId="246A9A8C" w14:textId="2C8F41DC" w:rsidR="02D2448E" w:rsidRPr="00ED12F2" w:rsidRDefault="02D2448E" w:rsidP="02D2448E">
      <w:pPr>
        <w:rPr>
          <w:rFonts w:ascii="Century Gothic" w:eastAsia="Century Gothic" w:hAnsi="Century Gothic" w:cs="Century Gothic"/>
          <w:sz w:val="20"/>
          <w:szCs w:val="20"/>
        </w:rPr>
      </w:pPr>
      <w:r w:rsidRPr="00ED12F2">
        <w:rPr>
          <w:rFonts w:ascii="Century Gothic" w:eastAsia="Century Gothic" w:hAnsi="Century Gothic" w:cs="Century Gothic"/>
          <w:sz w:val="20"/>
          <w:szCs w:val="20"/>
        </w:rPr>
        <w:t>Millennials have grown up immersed in the digital world. They’re the first digital natives to join the workforce which is the key fundamental distinction between them and their older colleagues.</w:t>
      </w:r>
    </w:p>
    <w:p w14:paraId="32E1B0AB" w14:textId="3BE00A8C" w:rsidR="02D2448E" w:rsidRPr="00ED12F2" w:rsidRDefault="02D2448E" w:rsidP="02D2448E">
      <w:pPr>
        <w:rPr>
          <w:rFonts w:ascii="Century Gothic" w:eastAsia="Century Gothic" w:hAnsi="Century Gothic" w:cs="Century Gothic"/>
          <w:sz w:val="20"/>
          <w:szCs w:val="20"/>
        </w:rPr>
      </w:pPr>
    </w:p>
    <w:p w14:paraId="7508A2CE" w14:textId="4D9B4A7D" w:rsidR="02D2448E" w:rsidRPr="00ED12F2" w:rsidRDefault="02D2448E" w:rsidP="02D2448E">
      <w:pPr>
        <w:spacing w:before="40"/>
        <w:rPr>
          <w:rFonts w:ascii="Century Gothic" w:eastAsia="Century Gothic" w:hAnsi="Century Gothic" w:cs="Century Gothic"/>
          <w:color w:val="1F3763" w:themeColor="accent1" w:themeShade="7F"/>
          <w:sz w:val="20"/>
          <w:szCs w:val="20"/>
        </w:rPr>
      </w:pPr>
      <w:r w:rsidRPr="00ED12F2">
        <w:rPr>
          <w:rFonts w:ascii="Century Gothic" w:eastAsia="Century Gothic" w:hAnsi="Century Gothic" w:cs="Century Gothic"/>
          <w:color w:val="1F3763" w:themeColor="accent1" w:themeShade="7F"/>
          <w:sz w:val="20"/>
          <w:szCs w:val="20"/>
        </w:rPr>
        <w:t>In a Harvard Business Review study, it was concluded that there are four key questions recur when employees are deciding whether to join a company, give their best effort and or stay at an organization.</w:t>
      </w:r>
    </w:p>
    <w:p w14:paraId="00001F3C" w14:textId="2E80CFF5" w:rsidR="02D2448E" w:rsidRPr="00ED12F2" w:rsidRDefault="02D2448E" w:rsidP="02D2448E">
      <w:pPr>
        <w:rPr>
          <w:rFonts w:ascii="Century Gothic" w:eastAsia="Century Gothic" w:hAnsi="Century Gothic" w:cs="Century Gothic"/>
          <w:sz w:val="20"/>
          <w:szCs w:val="20"/>
        </w:rPr>
      </w:pPr>
    </w:p>
    <w:p w14:paraId="7B37D243" w14:textId="137725B4" w:rsidR="02D2448E" w:rsidRPr="00ED12F2" w:rsidRDefault="02D2448E" w:rsidP="02D2448E">
      <w:pPr>
        <w:pStyle w:val="ListParagraph"/>
        <w:numPr>
          <w:ilvl w:val="0"/>
          <w:numId w:val="2"/>
        </w:numPr>
        <w:rPr>
          <w:rFonts w:ascii="Century Gothic" w:hAnsi="Century Gothic"/>
          <w:sz w:val="20"/>
          <w:szCs w:val="20"/>
        </w:rPr>
      </w:pPr>
      <w:r w:rsidRPr="00ED12F2">
        <w:rPr>
          <w:rFonts w:ascii="Century Gothic" w:eastAsia="Century Gothic" w:hAnsi="Century Gothic" w:cs="Century Gothic"/>
          <w:sz w:val="20"/>
          <w:szCs w:val="20"/>
        </w:rPr>
        <w:lastRenderedPageBreak/>
        <w:t>Is this a winning organization that I can be proud of? Employees want to be proud of the organization they work for. Want to be part of a successful, high-performing company and work for leaders that have a behind of competence, integrity and vision.</w:t>
      </w:r>
    </w:p>
    <w:p w14:paraId="5EC83D02" w14:textId="277181F2" w:rsidR="02D2448E" w:rsidRPr="00ED12F2" w:rsidRDefault="02D2448E" w:rsidP="02D2448E">
      <w:pPr>
        <w:pStyle w:val="ListParagraph"/>
        <w:numPr>
          <w:ilvl w:val="0"/>
          <w:numId w:val="2"/>
        </w:numPr>
        <w:rPr>
          <w:rFonts w:ascii="Century Gothic" w:hAnsi="Century Gothic"/>
          <w:sz w:val="20"/>
          <w:szCs w:val="20"/>
        </w:rPr>
      </w:pPr>
      <w:r w:rsidRPr="00ED12F2">
        <w:rPr>
          <w:rFonts w:ascii="Century Gothic" w:eastAsia="Century Gothic" w:hAnsi="Century Gothic" w:cs="Century Gothic"/>
          <w:sz w:val="20"/>
          <w:szCs w:val="20"/>
        </w:rPr>
        <w:t>Can I maximize my performance on the job? Work in an environment that will make the most of their skills and which provides the resources, information, authority, and training necessary to perform at their best.</w:t>
      </w:r>
    </w:p>
    <w:p w14:paraId="2544F8AD" w14:textId="3567A1DC" w:rsidR="02D2448E" w:rsidRPr="00ED12F2" w:rsidRDefault="02D2448E" w:rsidP="02D2448E">
      <w:pPr>
        <w:pStyle w:val="ListParagraph"/>
        <w:numPr>
          <w:ilvl w:val="0"/>
          <w:numId w:val="2"/>
        </w:numPr>
        <w:rPr>
          <w:rFonts w:ascii="Century Gothic" w:hAnsi="Century Gothic"/>
          <w:sz w:val="20"/>
          <w:szCs w:val="20"/>
        </w:rPr>
      </w:pPr>
      <w:r w:rsidRPr="00ED12F2">
        <w:rPr>
          <w:rFonts w:ascii="Century Gothic" w:eastAsia="Century Gothic" w:hAnsi="Century Gothic" w:cs="Century Gothic"/>
          <w:sz w:val="20"/>
          <w:szCs w:val="20"/>
        </w:rPr>
        <w:t>Are people treated well economically and interpersonally? Treated with respect, valued and fair. Want opinions to count, want contributions to be recognized and rewarded both financially and psychologically</w:t>
      </w:r>
    </w:p>
    <w:p w14:paraId="2E4087F0" w14:textId="0FAFAC70" w:rsidR="02D2448E" w:rsidRPr="00ED12F2" w:rsidRDefault="02D2448E" w:rsidP="02D2448E">
      <w:pPr>
        <w:pStyle w:val="ListParagraph"/>
        <w:numPr>
          <w:ilvl w:val="0"/>
          <w:numId w:val="2"/>
        </w:numPr>
        <w:rPr>
          <w:rFonts w:ascii="Century Gothic" w:hAnsi="Century Gothic"/>
          <w:sz w:val="20"/>
          <w:szCs w:val="20"/>
        </w:rPr>
      </w:pPr>
      <w:r w:rsidRPr="00ED12F2">
        <w:rPr>
          <w:rFonts w:ascii="Century Gothic" w:eastAsia="Century Gothic" w:hAnsi="Century Gothic" w:cs="Century Gothic"/>
          <w:sz w:val="20"/>
          <w:szCs w:val="20"/>
        </w:rPr>
        <w:t>Is work fulfilling and enjoyable? Want to enjoy the work they do and people they work with. Want to derive a sense of meaning and purpose</w:t>
      </w:r>
    </w:p>
    <w:p w14:paraId="7C7A4329" w14:textId="55259F36" w:rsidR="02D2448E" w:rsidRPr="00ED12F2" w:rsidRDefault="02D2448E" w:rsidP="02D2448E">
      <w:pPr>
        <w:rPr>
          <w:rFonts w:ascii="Century Gothic" w:eastAsia="Century Gothic" w:hAnsi="Century Gothic" w:cs="Century Gothic"/>
          <w:sz w:val="20"/>
          <w:szCs w:val="20"/>
        </w:rPr>
      </w:pPr>
    </w:p>
    <w:p w14:paraId="22E06562" w14:textId="4F23290B" w:rsidR="02D2448E" w:rsidRPr="00ED12F2" w:rsidRDefault="02D2448E" w:rsidP="02D2448E">
      <w:pPr>
        <w:rPr>
          <w:rFonts w:ascii="Century Gothic" w:eastAsia="Century Gothic" w:hAnsi="Century Gothic" w:cs="Century Gothic"/>
          <w:sz w:val="20"/>
          <w:szCs w:val="20"/>
        </w:rPr>
      </w:pPr>
      <w:r w:rsidRPr="00ED12F2">
        <w:rPr>
          <w:rFonts w:ascii="Century Gothic" w:eastAsia="Century Gothic" w:hAnsi="Century Gothic" w:cs="Century Gothic"/>
          <w:sz w:val="20"/>
          <w:szCs w:val="20"/>
        </w:rPr>
        <w:t xml:space="preserve">There is a scary stigma that employers feel there is still an unfortunate gap between what students learn in college and expectations when they enter the workforce to be considered “job-ready”. This is alarming considering the large and still growing number of people graduating from universities; nearly 50% of 25 to </w:t>
      </w:r>
      <w:r w:rsidR="00BC70A0" w:rsidRPr="00ED12F2">
        <w:rPr>
          <w:rFonts w:ascii="Century Gothic" w:eastAsia="Century Gothic" w:hAnsi="Century Gothic" w:cs="Century Gothic"/>
          <w:sz w:val="20"/>
          <w:szCs w:val="20"/>
        </w:rPr>
        <w:t>34-year-olds</w:t>
      </w:r>
      <w:r w:rsidRPr="00ED12F2">
        <w:rPr>
          <w:rFonts w:ascii="Century Gothic" w:eastAsia="Century Gothic" w:hAnsi="Century Gothic" w:cs="Century Gothic"/>
          <w:sz w:val="20"/>
          <w:szCs w:val="20"/>
        </w:rPr>
        <w:t xml:space="preserve"> in America.</w:t>
      </w:r>
    </w:p>
    <w:p w14:paraId="168675D3" w14:textId="71523468" w:rsidR="02D2448E" w:rsidRPr="00ED12F2" w:rsidRDefault="02D2448E" w:rsidP="02D2448E">
      <w:pPr>
        <w:rPr>
          <w:rFonts w:ascii="Century Gothic" w:eastAsia="Century Gothic" w:hAnsi="Century Gothic" w:cs="Century Gothic"/>
          <w:sz w:val="20"/>
          <w:szCs w:val="20"/>
        </w:rPr>
      </w:pPr>
    </w:p>
    <w:p w14:paraId="65344A70" w14:textId="286B5C09" w:rsidR="02D2448E" w:rsidRPr="00ED12F2" w:rsidRDefault="02D2448E" w:rsidP="02D2448E">
      <w:pPr>
        <w:rPr>
          <w:rFonts w:ascii="Century Gothic" w:eastAsia="Century Gothic" w:hAnsi="Century Gothic" w:cs="Century Gothic"/>
          <w:sz w:val="20"/>
          <w:szCs w:val="20"/>
        </w:rPr>
      </w:pPr>
      <w:r w:rsidRPr="00ED12F2">
        <w:rPr>
          <w:rFonts w:ascii="Century Gothic" w:eastAsia="Century Gothic" w:hAnsi="Century Gothic" w:cs="Century Gothic"/>
          <w:sz w:val="20"/>
          <w:szCs w:val="20"/>
        </w:rPr>
        <w:t xml:space="preserve">Although secondary education is expensive, recent reports from </w:t>
      </w:r>
      <w:r w:rsidRPr="00ED12F2">
        <w:rPr>
          <w:rFonts w:ascii="Century Gothic" w:eastAsia="Century Gothic" w:hAnsi="Century Gothic" w:cs="Century Gothic"/>
          <w:b/>
          <w:bCs/>
          <w:sz w:val="20"/>
          <w:szCs w:val="20"/>
        </w:rPr>
        <w:t>The Economist</w:t>
      </w:r>
      <w:r w:rsidRPr="00ED12F2">
        <w:rPr>
          <w:rFonts w:ascii="Century Gothic" w:eastAsia="Century Gothic" w:hAnsi="Century Gothic" w:cs="Century Gothic"/>
          <w:sz w:val="20"/>
          <w:szCs w:val="20"/>
        </w:rPr>
        <w:t xml:space="preserve"> suggest that the ROI of a college degree has never been higher and the value added from a college degree decreases as the number of graduates increase. Recruiters and </w:t>
      </w:r>
      <w:r w:rsidR="00A5284D" w:rsidRPr="00ED12F2">
        <w:rPr>
          <w:rFonts w:ascii="Century Gothic" w:eastAsia="Century Gothic" w:hAnsi="Century Gothic" w:cs="Century Gothic"/>
          <w:sz w:val="20"/>
          <w:szCs w:val="20"/>
        </w:rPr>
        <w:t>employers</w:t>
      </w:r>
      <w:r w:rsidRPr="00ED12F2">
        <w:rPr>
          <w:rFonts w:ascii="Century Gothic" w:eastAsia="Century Gothic" w:hAnsi="Century Gothic" w:cs="Century Gothic"/>
          <w:sz w:val="20"/>
          <w:szCs w:val="20"/>
        </w:rPr>
        <w:t xml:space="preserve"> are still increasingly demanding university </w:t>
      </w:r>
      <w:proofErr w:type="spellStart"/>
      <w:r w:rsidRPr="00ED12F2">
        <w:rPr>
          <w:rFonts w:ascii="Century Gothic" w:eastAsia="Century Gothic" w:hAnsi="Century Gothic" w:cs="Century Gothic"/>
          <w:sz w:val="20"/>
          <w:szCs w:val="20"/>
        </w:rPr>
        <w:t>degress</w:t>
      </w:r>
      <w:proofErr w:type="spellEnd"/>
      <w:r w:rsidRPr="00ED12F2">
        <w:rPr>
          <w:rFonts w:ascii="Century Gothic" w:eastAsia="Century Gothic" w:hAnsi="Century Gothic" w:cs="Century Gothic"/>
          <w:sz w:val="20"/>
          <w:szCs w:val="20"/>
        </w:rPr>
        <w:t xml:space="preserve"> </w:t>
      </w:r>
      <w:r w:rsidR="00A5284D" w:rsidRPr="00ED12F2">
        <w:rPr>
          <w:rFonts w:ascii="Century Gothic" w:eastAsia="Century Gothic" w:hAnsi="Century Gothic" w:cs="Century Gothic"/>
          <w:sz w:val="20"/>
          <w:szCs w:val="20"/>
        </w:rPr>
        <w:t>regardless</w:t>
      </w:r>
      <w:r w:rsidRPr="00ED12F2">
        <w:rPr>
          <w:rFonts w:ascii="Century Gothic" w:eastAsia="Century Gothic" w:hAnsi="Century Gothic" w:cs="Century Gothic"/>
          <w:sz w:val="20"/>
          <w:szCs w:val="20"/>
        </w:rPr>
        <w:t xml:space="preserve"> of whether the education is required for the workplace or not. </w:t>
      </w:r>
    </w:p>
    <w:p w14:paraId="4C7A56B9" w14:textId="6193DADE" w:rsidR="02D2448E" w:rsidRPr="00ED12F2" w:rsidRDefault="02D2448E" w:rsidP="02D2448E">
      <w:pPr>
        <w:rPr>
          <w:rFonts w:ascii="Century Gothic" w:eastAsia="Century Gothic" w:hAnsi="Century Gothic" w:cs="Century Gothic"/>
          <w:sz w:val="20"/>
          <w:szCs w:val="20"/>
        </w:rPr>
      </w:pPr>
    </w:p>
    <w:p w14:paraId="15CFFBBE" w14:textId="74304474" w:rsidR="02D2448E" w:rsidRPr="00ED12F2" w:rsidRDefault="02D2448E" w:rsidP="02D2448E">
      <w:pPr>
        <w:rPr>
          <w:rFonts w:ascii="Century Gothic" w:eastAsia="Century Gothic" w:hAnsi="Century Gothic" w:cs="Century Gothic"/>
          <w:sz w:val="20"/>
          <w:szCs w:val="20"/>
        </w:rPr>
      </w:pPr>
      <w:r w:rsidRPr="00ED12F2">
        <w:rPr>
          <w:rFonts w:ascii="Century Gothic" w:eastAsia="Century Gothic" w:hAnsi="Century Gothic" w:cs="Century Gothic"/>
          <w:sz w:val="20"/>
          <w:szCs w:val="20"/>
        </w:rPr>
        <w:t xml:space="preserve">Universities could substantially increase the value of the college degree if they spent more time teaching their students critical soft skills. Recruiters and employers are unlikely to be impressed by candidates unless they can demonstrate a certain level of ‘people skills’, largely the biggest difference between what universities offer and what employers demand. Employers want candidates with higher levels of EQ, resilience, empathy and integrity and rarely attributes that are nurtured in a University environment. The goal of a university is largely pragmatic: to boost their employability and be a valuable contributor to the economy. </w:t>
      </w:r>
    </w:p>
    <w:p w14:paraId="431EC1BA" w14:textId="3EE11074" w:rsidR="02D2448E" w:rsidRPr="00ED12F2" w:rsidRDefault="02D2448E" w:rsidP="02D2448E">
      <w:pPr>
        <w:rPr>
          <w:rFonts w:ascii="Century Gothic" w:eastAsia="Century Gothic" w:hAnsi="Century Gothic" w:cs="Century Gothic"/>
          <w:sz w:val="20"/>
          <w:szCs w:val="20"/>
        </w:rPr>
      </w:pPr>
    </w:p>
    <w:p w14:paraId="1E9BCFF7" w14:textId="12EA7C37" w:rsidR="02D2448E" w:rsidRPr="00ED12F2" w:rsidRDefault="00C439F9" w:rsidP="02D2448E">
      <w:pPr>
        <w:rPr>
          <w:rFonts w:ascii="Century Gothic" w:eastAsia="Century Gothic" w:hAnsi="Century Gothic" w:cs="Century Gothic"/>
          <w:sz w:val="20"/>
          <w:szCs w:val="20"/>
        </w:rPr>
      </w:pPr>
      <w:hyperlink r:id="rId5">
        <w:r w:rsidR="02D2448E" w:rsidRPr="00ED12F2">
          <w:rPr>
            <w:rStyle w:val="Hyperlink"/>
            <w:rFonts w:ascii="Century Gothic" w:eastAsia="Century Gothic" w:hAnsi="Century Gothic" w:cs="Century Gothic"/>
            <w:color w:val="0563C1"/>
            <w:sz w:val="20"/>
            <w:szCs w:val="20"/>
          </w:rPr>
          <w:t>https://www.ibm.com/thought-leadership/institute-business-value/report/millennialworkplace</w:t>
        </w:r>
      </w:hyperlink>
    </w:p>
    <w:p w14:paraId="5162F522" w14:textId="069EF9CB" w:rsidR="02D2448E" w:rsidRPr="00ED12F2" w:rsidRDefault="02D2448E" w:rsidP="02D2448E">
      <w:pPr>
        <w:rPr>
          <w:rFonts w:ascii="Century Gothic" w:eastAsia="Century Gothic" w:hAnsi="Century Gothic" w:cs="Century Gothic"/>
          <w:sz w:val="20"/>
          <w:szCs w:val="20"/>
        </w:rPr>
      </w:pPr>
    </w:p>
    <w:p w14:paraId="1575B3B2" w14:textId="39A0A68B" w:rsidR="02D2448E" w:rsidRPr="00ED12F2" w:rsidRDefault="00C439F9" w:rsidP="02D2448E">
      <w:pPr>
        <w:rPr>
          <w:rFonts w:ascii="Century Gothic" w:eastAsia="Century Gothic" w:hAnsi="Century Gothic" w:cs="Century Gothic"/>
          <w:sz w:val="20"/>
          <w:szCs w:val="20"/>
        </w:rPr>
      </w:pPr>
      <w:hyperlink r:id="rId6">
        <w:r w:rsidR="02D2448E" w:rsidRPr="00ED12F2">
          <w:rPr>
            <w:rStyle w:val="Hyperlink"/>
            <w:rFonts w:ascii="Century Gothic" w:eastAsia="Century Gothic" w:hAnsi="Century Gothic" w:cs="Century Gothic"/>
            <w:color w:val="0563C1"/>
            <w:sz w:val="20"/>
            <w:szCs w:val="20"/>
          </w:rPr>
          <w:t>https://www.quora.com/What-is-Slacks-business-model</w:t>
        </w:r>
      </w:hyperlink>
    </w:p>
    <w:p w14:paraId="1616181A" w14:textId="435B792B" w:rsidR="02D2448E" w:rsidRPr="00ED12F2" w:rsidRDefault="02D2448E" w:rsidP="02D2448E">
      <w:pPr>
        <w:rPr>
          <w:rFonts w:ascii="Century Gothic" w:eastAsia="Century Gothic" w:hAnsi="Century Gothic" w:cs="Century Gothic"/>
          <w:sz w:val="20"/>
          <w:szCs w:val="20"/>
        </w:rPr>
      </w:pPr>
    </w:p>
    <w:p w14:paraId="58402BD2" w14:textId="16A6225D" w:rsidR="02D2448E" w:rsidRPr="00ED12F2" w:rsidRDefault="00C439F9" w:rsidP="02D2448E">
      <w:pPr>
        <w:rPr>
          <w:rFonts w:ascii="Century Gothic" w:eastAsia="Century Gothic" w:hAnsi="Century Gothic" w:cs="Century Gothic"/>
          <w:sz w:val="20"/>
          <w:szCs w:val="20"/>
        </w:rPr>
      </w:pPr>
      <w:hyperlink r:id="rId7">
        <w:r w:rsidR="02D2448E" w:rsidRPr="00ED12F2">
          <w:rPr>
            <w:rStyle w:val="Hyperlink"/>
            <w:rFonts w:ascii="Century Gothic" w:eastAsia="Century Gothic" w:hAnsi="Century Gothic" w:cs="Century Gothic"/>
            <w:color w:val="0563C1"/>
            <w:sz w:val="20"/>
            <w:szCs w:val="20"/>
          </w:rPr>
          <w:t>https://unicornomy.com/slack-business-model-makes-money-revenue-working/</w:t>
        </w:r>
      </w:hyperlink>
    </w:p>
    <w:p w14:paraId="5BA77E5A" w14:textId="5C24F240" w:rsidR="02D2448E" w:rsidRPr="00ED12F2" w:rsidRDefault="02D2448E" w:rsidP="02D2448E">
      <w:pPr>
        <w:rPr>
          <w:rFonts w:ascii="Century Gothic" w:eastAsia="Century Gothic" w:hAnsi="Century Gothic" w:cs="Century Gothic"/>
          <w:sz w:val="20"/>
          <w:szCs w:val="20"/>
        </w:rPr>
      </w:pPr>
    </w:p>
    <w:p w14:paraId="0AAB3016" w14:textId="58362D25" w:rsidR="02D2448E" w:rsidRPr="00ED12F2" w:rsidRDefault="02D2448E" w:rsidP="02D2448E">
      <w:pPr>
        <w:rPr>
          <w:rFonts w:ascii="Century Gothic" w:eastAsia="Century Gothic" w:hAnsi="Century Gothic" w:cs="Century Gothic"/>
          <w:sz w:val="20"/>
          <w:szCs w:val="20"/>
        </w:rPr>
      </w:pPr>
      <w:r w:rsidRPr="00ED12F2">
        <w:rPr>
          <w:rFonts w:ascii="Century Gothic" w:eastAsia="Century Gothic" w:hAnsi="Century Gothic" w:cs="Century Gothic"/>
          <w:sz w:val="20"/>
          <w:szCs w:val="20"/>
        </w:rPr>
        <w:t xml:space="preserve">Radical changes to the traditional mentoring model – training mentors, peer mentors and cross departmental mentors, </w:t>
      </w:r>
      <w:r w:rsidR="00A5284D" w:rsidRPr="00ED12F2">
        <w:rPr>
          <w:rFonts w:ascii="Century Gothic" w:eastAsia="Century Gothic" w:hAnsi="Century Gothic" w:cs="Century Gothic"/>
          <w:sz w:val="20"/>
          <w:szCs w:val="20"/>
        </w:rPr>
        <w:t>ultra-short</w:t>
      </w:r>
      <w:r w:rsidRPr="00ED12F2">
        <w:rPr>
          <w:rFonts w:ascii="Century Gothic" w:eastAsia="Century Gothic" w:hAnsi="Century Gothic" w:cs="Century Gothic"/>
          <w:sz w:val="20"/>
          <w:szCs w:val="20"/>
        </w:rPr>
        <w:t xml:space="preserve"> mentoring, group mentoring etc.</w:t>
      </w:r>
    </w:p>
    <w:p w14:paraId="6EFA0FF9" w14:textId="1E0899FC" w:rsidR="02D2448E" w:rsidRPr="00ED12F2" w:rsidRDefault="02D2448E" w:rsidP="02D2448E">
      <w:pPr>
        <w:rPr>
          <w:rFonts w:ascii="Century Gothic" w:hAnsi="Century Gothic"/>
          <w:sz w:val="20"/>
          <w:szCs w:val="20"/>
        </w:rPr>
      </w:pPr>
    </w:p>
    <w:p w14:paraId="21BD6C7E" w14:textId="5C34819F" w:rsidR="02D2448E" w:rsidRPr="00ED12F2" w:rsidRDefault="02D2448E" w:rsidP="02D2448E">
      <w:pPr>
        <w:rPr>
          <w:rFonts w:ascii="Century Gothic" w:hAnsi="Century Gothic"/>
          <w:sz w:val="20"/>
          <w:szCs w:val="20"/>
        </w:rPr>
      </w:pPr>
    </w:p>
    <w:p w14:paraId="7EA628CC" w14:textId="0A3628CC" w:rsidR="00EB30A1" w:rsidRPr="00ED12F2" w:rsidRDefault="00EB30A1">
      <w:pPr>
        <w:rPr>
          <w:rFonts w:ascii="Century Gothic" w:hAnsi="Century Gothic"/>
          <w:sz w:val="20"/>
          <w:szCs w:val="20"/>
        </w:rPr>
      </w:pPr>
      <w:r w:rsidRPr="00ED12F2">
        <w:rPr>
          <w:rFonts w:ascii="Century Gothic" w:hAnsi="Century Gothic"/>
          <w:b/>
          <w:sz w:val="20"/>
          <w:szCs w:val="20"/>
        </w:rPr>
        <w:t>Company / Concept / Product</w:t>
      </w:r>
      <w:r w:rsidRPr="00ED12F2">
        <w:rPr>
          <w:rFonts w:ascii="Century Gothic" w:hAnsi="Century Gothic"/>
          <w:sz w:val="20"/>
          <w:szCs w:val="20"/>
        </w:rPr>
        <w:t xml:space="preserve"> (What we are providing in the sandbox)</w:t>
      </w:r>
    </w:p>
    <w:p w14:paraId="5AC7E2DD" w14:textId="41572070" w:rsidR="00EB30A1" w:rsidRPr="00ED12F2" w:rsidRDefault="00EB30A1" w:rsidP="460BDB51">
      <w:pPr>
        <w:rPr>
          <w:rFonts w:ascii="Century Gothic" w:hAnsi="Century Gothic"/>
          <w:sz w:val="20"/>
          <w:szCs w:val="20"/>
        </w:rPr>
      </w:pPr>
    </w:p>
    <w:p w14:paraId="2795C41D" w14:textId="39B153A1" w:rsidR="460BDB51" w:rsidRPr="00ED12F2" w:rsidRDefault="460BDB51" w:rsidP="460BDB51">
      <w:pPr>
        <w:rPr>
          <w:rFonts w:ascii="Century Gothic" w:hAnsi="Century Gothic"/>
          <w:sz w:val="20"/>
          <w:szCs w:val="20"/>
        </w:rPr>
      </w:pPr>
      <w:r w:rsidRPr="00ED12F2">
        <w:rPr>
          <w:rFonts w:ascii="Century Gothic" w:hAnsi="Century Gothic"/>
          <w:sz w:val="20"/>
          <w:szCs w:val="20"/>
        </w:rPr>
        <w:t>Guiding principles:</w:t>
      </w:r>
    </w:p>
    <w:p w14:paraId="11FB6D97" w14:textId="4FE754BA" w:rsidR="460BDB51" w:rsidRPr="00ED12F2" w:rsidRDefault="460BDB51" w:rsidP="460BDB51">
      <w:pPr>
        <w:rPr>
          <w:rFonts w:ascii="Century Gothic" w:hAnsi="Century Gothic"/>
          <w:sz w:val="20"/>
          <w:szCs w:val="20"/>
        </w:rPr>
      </w:pPr>
      <w:r w:rsidRPr="00ED12F2">
        <w:rPr>
          <w:rFonts w:ascii="Century Gothic" w:hAnsi="Century Gothic"/>
          <w:sz w:val="20"/>
          <w:szCs w:val="20"/>
        </w:rPr>
        <w:t>1.) User experience – simple, intuitive, fast</w:t>
      </w:r>
    </w:p>
    <w:p w14:paraId="08733EA2" w14:textId="04CB1B38" w:rsidR="460BDB51" w:rsidRPr="00ED12F2" w:rsidRDefault="460BDB51" w:rsidP="460BDB51">
      <w:pPr>
        <w:rPr>
          <w:rFonts w:ascii="Century Gothic" w:hAnsi="Century Gothic"/>
          <w:sz w:val="20"/>
          <w:szCs w:val="20"/>
        </w:rPr>
      </w:pPr>
      <w:r w:rsidRPr="00ED12F2">
        <w:rPr>
          <w:rFonts w:ascii="Century Gothic" w:hAnsi="Century Gothic"/>
          <w:sz w:val="20"/>
          <w:szCs w:val="20"/>
        </w:rPr>
        <w:t>2.) Backend / Administration – ease of customization</w:t>
      </w:r>
    </w:p>
    <w:p w14:paraId="62BBCB69" w14:textId="1B69F57D" w:rsidR="460BDB51" w:rsidRPr="00ED12F2" w:rsidRDefault="460BDB51" w:rsidP="460BDB51">
      <w:pPr>
        <w:rPr>
          <w:rFonts w:ascii="Century Gothic" w:hAnsi="Century Gothic"/>
          <w:sz w:val="20"/>
          <w:szCs w:val="20"/>
        </w:rPr>
      </w:pPr>
      <w:r w:rsidRPr="00ED12F2">
        <w:rPr>
          <w:rFonts w:ascii="Century Gothic" w:hAnsi="Century Gothic"/>
          <w:sz w:val="20"/>
          <w:szCs w:val="20"/>
        </w:rPr>
        <w:t>3.) Executive – informative dashboard, beautiful, insightful</w:t>
      </w:r>
    </w:p>
    <w:p w14:paraId="63EA4F62" w14:textId="21E6E802" w:rsidR="460BDB51" w:rsidRPr="00ED12F2" w:rsidRDefault="460BDB51" w:rsidP="460BDB51">
      <w:pPr>
        <w:rPr>
          <w:rFonts w:ascii="Century Gothic" w:hAnsi="Century Gothic"/>
          <w:sz w:val="20"/>
          <w:szCs w:val="20"/>
        </w:rPr>
      </w:pPr>
    </w:p>
    <w:p w14:paraId="7DCB40F7" w14:textId="42E8A98F" w:rsidR="460BDB51" w:rsidRPr="00ED12F2" w:rsidRDefault="460BDB51" w:rsidP="460BDB51">
      <w:pPr>
        <w:rPr>
          <w:rFonts w:ascii="Century Gothic" w:hAnsi="Century Gothic"/>
          <w:sz w:val="20"/>
          <w:szCs w:val="20"/>
        </w:rPr>
      </w:pPr>
      <w:r w:rsidRPr="00ED12F2">
        <w:rPr>
          <w:rFonts w:ascii="Century Gothic" w:hAnsi="Century Gothic"/>
          <w:sz w:val="20"/>
          <w:szCs w:val="20"/>
        </w:rPr>
        <w:t>Main User Functionality</w:t>
      </w:r>
    </w:p>
    <w:p w14:paraId="2E0E8F68" w14:textId="268C6901" w:rsidR="460BDB51" w:rsidRPr="00ED12F2" w:rsidRDefault="460BDB51" w:rsidP="460BDB51">
      <w:pPr>
        <w:rPr>
          <w:rFonts w:ascii="Century Gothic" w:hAnsi="Century Gothic"/>
          <w:sz w:val="20"/>
          <w:szCs w:val="20"/>
        </w:rPr>
      </w:pPr>
    </w:p>
    <w:p w14:paraId="09B58F63" w14:textId="1D13AB50" w:rsidR="460BDB51" w:rsidRPr="00ED12F2" w:rsidRDefault="460BDB51" w:rsidP="460BDB51">
      <w:pPr>
        <w:rPr>
          <w:rFonts w:ascii="Century Gothic" w:hAnsi="Century Gothic"/>
          <w:sz w:val="20"/>
          <w:szCs w:val="20"/>
        </w:rPr>
      </w:pPr>
      <w:r w:rsidRPr="00ED12F2">
        <w:rPr>
          <w:rFonts w:ascii="Century Gothic" w:hAnsi="Century Gothic"/>
          <w:sz w:val="20"/>
          <w:szCs w:val="20"/>
        </w:rPr>
        <w:t>Profile Creation</w:t>
      </w:r>
    </w:p>
    <w:p w14:paraId="7D8F5CF3" w14:textId="1804A9AD" w:rsidR="460BDB51" w:rsidRPr="00ED12F2" w:rsidRDefault="460BDB51" w:rsidP="460BDB51">
      <w:pPr>
        <w:rPr>
          <w:rFonts w:ascii="Century Gothic" w:hAnsi="Century Gothic"/>
          <w:sz w:val="20"/>
          <w:szCs w:val="20"/>
        </w:rPr>
      </w:pPr>
      <w:r w:rsidRPr="00ED12F2">
        <w:rPr>
          <w:rFonts w:ascii="Century Gothic" w:hAnsi="Century Gothic"/>
          <w:sz w:val="20"/>
          <w:szCs w:val="20"/>
        </w:rPr>
        <w:t>Work experience</w:t>
      </w:r>
    </w:p>
    <w:p w14:paraId="00FDFC44" w14:textId="69808186" w:rsidR="460BDB51" w:rsidRPr="00ED12F2" w:rsidRDefault="460BDB51" w:rsidP="460BDB51">
      <w:pPr>
        <w:rPr>
          <w:rFonts w:ascii="Century Gothic" w:hAnsi="Century Gothic"/>
          <w:sz w:val="20"/>
          <w:szCs w:val="20"/>
        </w:rPr>
      </w:pPr>
      <w:r w:rsidRPr="00ED12F2">
        <w:rPr>
          <w:rFonts w:ascii="Century Gothic" w:hAnsi="Century Gothic"/>
          <w:sz w:val="20"/>
          <w:szCs w:val="20"/>
        </w:rPr>
        <w:lastRenderedPageBreak/>
        <w:t>Education</w:t>
      </w:r>
    </w:p>
    <w:p w14:paraId="08416DFC" w14:textId="6F00EC9E" w:rsidR="460BDB51" w:rsidRPr="00ED12F2" w:rsidRDefault="460BDB51" w:rsidP="460BDB51">
      <w:pPr>
        <w:rPr>
          <w:rFonts w:ascii="Century Gothic" w:hAnsi="Century Gothic"/>
          <w:sz w:val="20"/>
          <w:szCs w:val="20"/>
        </w:rPr>
      </w:pPr>
      <w:r w:rsidRPr="00ED12F2">
        <w:rPr>
          <w:rFonts w:ascii="Century Gothic" w:hAnsi="Century Gothic"/>
          <w:sz w:val="20"/>
          <w:szCs w:val="20"/>
        </w:rPr>
        <w:t>Hobbies</w:t>
      </w:r>
    </w:p>
    <w:p w14:paraId="60D31BAC" w14:textId="6AF58C21" w:rsidR="460BDB51" w:rsidRPr="00ED12F2" w:rsidRDefault="460BDB51" w:rsidP="460BDB51">
      <w:pPr>
        <w:rPr>
          <w:rFonts w:ascii="Century Gothic" w:hAnsi="Century Gothic"/>
          <w:sz w:val="20"/>
          <w:szCs w:val="20"/>
        </w:rPr>
      </w:pPr>
      <w:r w:rsidRPr="00ED12F2">
        <w:rPr>
          <w:rFonts w:ascii="Century Gothic" w:hAnsi="Century Gothic"/>
          <w:sz w:val="20"/>
          <w:szCs w:val="20"/>
        </w:rPr>
        <w:t>Motivations</w:t>
      </w:r>
    </w:p>
    <w:p w14:paraId="3F07BEED" w14:textId="63B617DD" w:rsidR="460BDB51" w:rsidRPr="00ED12F2" w:rsidRDefault="460BDB51" w:rsidP="460BDB51">
      <w:pPr>
        <w:rPr>
          <w:rFonts w:ascii="Century Gothic" w:hAnsi="Century Gothic"/>
          <w:sz w:val="20"/>
          <w:szCs w:val="20"/>
        </w:rPr>
      </w:pPr>
    </w:p>
    <w:p w14:paraId="0E28C388" w14:textId="00F38588" w:rsidR="460BDB51" w:rsidRPr="00ED12F2" w:rsidRDefault="460BDB51" w:rsidP="460BDB51">
      <w:pPr>
        <w:rPr>
          <w:rFonts w:ascii="Century Gothic" w:hAnsi="Century Gothic"/>
          <w:sz w:val="20"/>
          <w:szCs w:val="20"/>
        </w:rPr>
      </w:pPr>
      <w:r w:rsidRPr="00ED12F2">
        <w:rPr>
          <w:rFonts w:ascii="Century Gothic" w:hAnsi="Century Gothic"/>
          <w:sz w:val="20"/>
          <w:szCs w:val="20"/>
        </w:rPr>
        <w:t>Matching Questionnaire</w:t>
      </w:r>
    </w:p>
    <w:p w14:paraId="1CA929D2" w14:textId="472D2389" w:rsidR="460BDB51" w:rsidRPr="00ED12F2" w:rsidRDefault="460BDB51" w:rsidP="460BDB51">
      <w:pPr>
        <w:rPr>
          <w:rFonts w:ascii="Century Gothic" w:hAnsi="Century Gothic"/>
          <w:sz w:val="20"/>
          <w:szCs w:val="20"/>
        </w:rPr>
      </w:pPr>
    </w:p>
    <w:p w14:paraId="29BF81F1" w14:textId="719E87D3" w:rsidR="460BDB51" w:rsidRPr="00ED12F2" w:rsidRDefault="460BDB51" w:rsidP="460BDB51">
      <w:pPr>
        <w:rPr>
          <w:rFonts w:ascii="Century Gothic" w:hAnsi="Century Gothic"/>
          <w:sz w:val="20"/>
          <w:szCs w:val="20"/>
        </w:rPr>
      </w:pPr>
      <w:r w:rsidRPr="00ED12F2">
        <w:rPr>
          <w:rFonts w:ascii="Century Gothic" w:hAnsi="Century Gothic"/>
          <w:sz w:val="20"/>
          <w:szCs w:val="20"/>
        </w:rPr>
        <w:t>Matching Process</w:t>
      </w:r>
    </w:p>
    <w:p w14:paraId="0E9B4F4C" w14:textId="5B8356A8" w:rsidR="460BDB51" w:rsidRPr="00ED12F2" w:rsidRDefault="460BDB51" w:rsidP="460BDB51">
      <w:pPr>
        <w:rPr>
          <w:rFonts w:ascii="Century Gothic" w:hAnsi="Century Gothic"/>
          <w:sz w:val="20"/>
          <w:szCs w:val="20"/>
        </w:rPr>
      </w:pPr>
    </w:p>
    <w:p w14:paraId="501A0B72" w14:textId="35CA9A56" w:rsidR="460BDB51" w:rsidRPr="00ED12F2" w:rsidRDefault="460BDB51" w:rsidP="460BDB51">
      <w:pPr>
        <w:rPr>
          <w:rFonts w:ascii="Century Gothic" w:hAnsi="Century Gothic"/>
          <w:sz w:val="20"/>
          <w:szCs w:val="20"/>
        </w:rPr>
      </w:pPr>
      <w:r w:rsidRPr="00ED12F2">
        <w:rPr>
          <w:rFonts w:ascii="Century Gothic" w:hAnsi="Century Gothic"/>
          <w:sz w:val="20"/>
          <w:szCs w:val="20"/>
        </w:rPr>
        <w:t>Goal Setting</w:t>
      </w:r>
    </w:p>
    <w:p w14:paraId="5F538B05" w14:textId="29633877" w:rsidR="460BDB51" w:rsidRPr="00ED12F2" w:rsidRDefault="460BDB51" w:rsidP="460BDB51">
      <w:pPr>
        <w:rPr>
          <w:rFonts w:ascii="Century Gothic" w:hAnsi="Century Gothic"/>
          <w:sz w:val="20"/>
          <w:szCs w:val="20"/>
        </w:rPr>
      </w:pPr>
    </w:p>
    <w:p w14:paraId="6472F1C9" w14:textId="1B96F5A6" w:rsidR="460BDB51" w:rsidRPr="00ED12F2" w:rsidRDefault="460BDB51" w:rsidP="460BDB51">
      <w:pPr>
        <w:rPr>
          <w:rFonts w:ascii="Century Gothic" w:hAnsi="Century Gothic"/>
          <w:sz w:val="20"/>
          <w:szCs w:val="20"/>
        </w:rPr>
      </w:pPr>
      <w:r w:rsidRPr="00ED12F2">
        <w:rPr>
          <w:rFonts w:ascii="Century Gothic" w:hAnsi="Century Gothic"/>
          <w:sz w:val="20"/>
          <w:szCs w:val="20"/>
        </w:rPr>
        <w:t>Goal Tracking</w:t>
      </w:r>
    </w:p>
    <w:p w14:paraId="270CC25B" w14:textId="0F186754" w:rsidR="460BDB51" w:rsidRPr="00ED12F2" w:rsidRDefault="460BDB51" w:rsidP="460BDB51">
      <w:pPr>
        <w:rPr>
          <w:rFonts w:ascii="Century Gothic" w:hAnsi="Century Gothic"/>
          <w:sz w:val="20"/>
          <w:szCs w:val="20"/>
        </w:rPr>
      </w:pPr>
    </w:p>
    <w:p w14:paraId="0EACD2F0" w14:textId="6E34C0BC" w:rsidR="460BDB51" w:rsidRPr="00ED12F2" w:rsidRDefault="460BDB51" w:rsidP="460BDB51">
      <w:pPr>
        <w:rPr>
          <w:rFonts w:ascii="Century Gothic" w:hAnsi="Century Gothic"/>
          <w:sz w:val="20"/>
          <w:szCs w:val="20"/>
        </w:rPr>
      </w:pPr>
      <w:r w:rsidRPr="00ED12F2">
        <w:rPr>
          <w:rFonts w:ascii="Century Gothic" w:hAnsi="Century Gothic"/>
          <w:sz w:val="20"/>
          <w:szCs w:val="20"/>
        </w:rPr>
        <w:t>Note Taking Repository and Reference Tool</w:t>
      </w:r>
    </w:p>
    <w:p w14:paraId="10DFB71F" w14:textId="0A8882DD" w:rsidR="460BDB51" w:rsidRPr="00ED12F2" w:rsidRDefault="460BDB51" w:rsidP="460BDB51">
      <w:pPr>
        <w:rPr>
          <w:rFonts w:ascii="Century Gothic" w:hAnsi="Century Gothic"/>
          <w:sz w:val="20"/>
          <w:szCs w:val="20"/>
        </w:rPr>
      </w:pPr>
    </w:p>
    <w:p w14:paraId="7B79BCAA" w14:textId="026800EF" w:rsidR="460BDB51" w:rsidRPr="00ED12F2" w:rsidRDefault="460BDB51" w:rsidP="460BDB51">
      <w:pPr>
        <w:rPr>
          <w:rFonts w:ascii="Century Gothic" w:hAnsi="Century Gothic"/>
          <w:sz w:val="20"/>
          <w:szCs w:val="20"/>
        </w:rPr>
      </w:pPr>
      <w:r w:rsidRPr="00ED12F2">
        <w:rPr>
          <w:rFonts w:ascii="Century Gothic" w:hAnsi="Century Gothic"/>
          <w:sz w:val="20"/>
          <w:szCs w:val="20"/>
        </w:rPr>
        <w:t>In App Chat Functionality</w:t>
      </w:r>
    </w:p>
    <w:p w14:paraId="1C20619F" w14:textId="6054AFEF" w:rsidR="460BDB51" w:rsidRPr="00ED12F2" w:rsidRDefault="460BDB51" w:rsidP="460BDB51">
      <w:pPr>
        <w:rPr>
          <w:rFonts w:ascii="Century Gothic" w:hAnsi="Century Gothic"/>
          <w:sz w:val="20"/>
          <w:szCs w:val="20"/>
        </w:rPr>
      </w:pPr>
    </w:p>
    <w:p w14:paraId="7E0150AC" w14:textId="7679454E" w:rsidR="460BDB51" w:rsidRPr="00ED12F2" w:rsidRDefault="460BDB51" w:rsidP="460BDB51">
      <w:pPr>
        <w:rPr>
          <w:rFonts w:ascii="Century Gothic" w:hAnsi="Century Gothic"/>
          <w:sz w:val="20"/>
          <w:szCs w:val="20"/>
        </w:rPr>
      </w:pPr>
      <w:r w:rsidRPr="00ED12F2">
        <w:rPr>
          <w:rFonts w:ascii="Century Gothic" w:hAnsi="Century Gothic"/>
          <w:sz w:val="20"/>
          <w:szCs w:val="20"/>
        </w:rPr>
        <w:t>News Feed</w:t>
      </w:r>
    </w:p>
    <w:p w14:paraId="3793E947" w14:textId="70570F70" w:rsidR="460BDB51" w:rsidRPr="00ED12F2" w:rsidRDefault="460BDB51" w:rsidP="460BDB51">
      <w:pPr>
        <w:rPr>
          <w:rFonts w:ascii="Century Gothic" w:hAnsi="Century Gothic"/>
          <w:sz w:val="20"/>
          <w:szCs w:val="20"/>
        </w:rPr>
      </w:pPr>
    </w:p>
    <w:p w14:paraId="1B546DFD" w14:textId="61DB6FF2" w:rsidR="460BDB51" w:rsidRPr="00ED12F2" w:rsidRDefault="460BDB51" w:rsidP="460BDB51">
      <w:pPr>
        <w:rPr>
          <w:rFonts w:ascii="Century Gothic" w:hAnsi="Century Gothic"/>
          <w:sz w:val="20"/>
          <w:szCs w:val="20"/>
        </w:rPr>
      </w:pPr>
      <w:r w:rsidRPr="00ED12F2">
        <w:rPr>
          <w:rFonts w:ascii="Century Gothic" w:hAnsi="Century Gothic"/>
          <w:sz w:val="20"/>
          <w:szCs w:val="20"/>
        </w:rPr>
        <w:t>Resources Center</w:t>
      </w:r>
    </w:p>
    <w:p w14:paraId="52427B3B" w14:textId="3388D930" w:rsidR="460BDB51" w:rsidRPr="00ED12F2" w:rsidRDefault="460BDB51" w:rsidP="460BDB51">
      <w:pPr>
        <w:rPr>
          <w:rFonts w:ascii="Century Gothic" w:hAnsi="Century Gothic"/>
          <w:sz w:val="20"/>
          <w:szCs w:val="20"/>
        </w:rPr>
      </w:pPr>
    </w:p>
    <w:p w14:paraId="7599FB43" w14:textId="7615702E" w:rsidR="460BDB51" w:rsidRPr="00ED12F2" w:rsidRDefault="460BDB51" w:rsidP="460BDB51">
      <w:pPr>
        <w:rPr>
          <w:rFonts w:ascii="Century Gothic" w:hAnsi="Century Gothic"/>
          <w:sz w:val="20"/>
          <w:szCs w:val="20"/>
        </w:rPr>
      </w:pPr>
      <w:r w:rsidRPr="00ED12F2">
        <w:rPr>
          <w:rFonts w:ascii="Century Gothic" w:hAnsi="Century Gothic"/>
          <w:sz w:val="20"/>
          <w:szCs w:val="20"/>
        </w:rPr>
        <w:t xml:space="preserve">Other </w:t>
      </w:r>
      <w:proofErr w:type="spellStart"/>
      <w:r w:rsidRPr="00ED12F2">
        <w:rPr>
          <w:rFonts w:ascii="Century Gothic" w:hAnsi="Century Gothic"/>
          <w:sz w:val="20"/>
          <w:szCs w:val="20"/>
        </w:rPr>
        <w:t>MentorX</w:t>
      </w:r>
      <w:proofErr w:type="spellEnd"/>
      <w:r w:rsidRPr="00ED12F2">
        <w:rPr>
          <w:rFonts w:ascii="Century Gothic" w:hAnsi="Century Gothic"/>
          <w:sz w:val="20"/>
          <w:szCs w:val="20"/>
        </w:rPr>
        <w:t xml:space="preserve"> Offerings</w:t>
      </w:r>
    </w:p>
    <w:p w14:paraId="3667E499" w14:textId="6FCB1FD0" w:rsidR="460BDB51" w:rsidRPr="00ED12F2" w:rsidRDefault="460BDB51" w:rsidP="460BDB51">
      <w:pPr>
        <w:rPr>
          <w:rFonts w:ascii="Century Gothic" w:hAnsi="Century Gothic"/>
          <w:sz w:val="20"/>
          <w:szCs w:val="20"/>
        </w:rPr>
      </w:pPr>
    </w:p>
    <w:p w14:paraId="1460E3A6" w14:textId="1DF34000" w:rsidR="460BDB51" w:rsidRPr="00ED12F2" w:rsidRDefault="460BDB51" w:rsidP="460BDB51">
      <w:pPr>
        <w:rPr>
          <w:rFonts w:ascii="Century Gothic" w:hAnsi="Century Gothic"/>
          <w:sz w:val="20"/>
          <w:szCs w:val="20"/>
        </w:rPr>
      </w:pPr>
    </w:p>
    <w:p w14:paraId="46842E98" w14:textId="32EE19D5" w:rsidR="00EB30A1" w:rsidRPr="00ED12F2" w:rsidRDefault="00EB30A1">
      <w:pPr>
        <w:rPr>
          <w:rFonts w:ascii="Century Gothic" w:hAnsi="Century Gothic"/>
          <w:sz w:val="20"/>
          <w:szCs w:val="20"/>
          <w:u w:val="single"/>
        </w:rPr>
      </w:pPr>
      <w:r w:rsidRPr="00ED12F2">
        <w:rPr>
          <w:rFonts w:ascii="Century Gothic" w:hAnsi="Century Gothic"/>
          <w:b/>
          <w:sz w:val="20"/>
          <w:szCs w:val="20"/>
          <w:u w:val="single"/>
        </w:rPr>
        <w:t>Market Entry and Growth Strategy</w:t>
      </w:r>
      <w:r w:rsidRPr="00ED12F2">
        <w:rPr>
          <w:rFonts w:ascii="Century Gothic" w:hAnsi="Century Gothic"/>
          <w:sz w:val="20"/>
          <w:szCs w:val="20"/>
          <w:u w:val="single"/>
        </w:rPr>
        <w:t xml:space="preserve"> (How we are going to drive value in this sandbox)</w:t>
      </w:r>
    </w:p>
    <w:p w14:paraId="7361CFA7" w14:textId="0206161C" w:rsidR="00EB30A1" w:rsidRPr="00ED12F2" w:rsidRDefault="00EB30A1" w:rsidP="460BDB51">
      <w:pPr>
        <w:rPr>
          <w:rFonts w:ascii="Century Gothic" w:hAnsi="Century Gothic"/>
          <w:sz w:val="20"/>
          <w:szCs w:val="20"/>
        </w:rPr>
      </w:pPr>
    </w:p>
    <w:p w14:paraId="7349241C" w14:textId="5A6DF5B8" w:rsidR="02D2448E" w:rsidRPr="00ED12F2" w:rsidRDefault="02D2448E" w:rsidP="02D2448E">
      <w:pPr>
        <w:rPr>
          <w:rFonts w:ascii="Century Gothic" w:hAnsi="Century Gothic"/>
          <w:b/>
          <w:sz w:val="20"/>
          <w:szCs w:val="20"/>
        </w:rPr>
      </w:pPr>
      <w:r w:rsidRPr="00ED12F2">
        <w:rPr>
          <w:rFonts w:ascii="Century Gothic" w:hAnsi="Century Gothic"/>
          <w:b/>
          <w:sz w:val="20"/>
          <w:szCs w:val="20"/>
        </w:rPr>
        <w:t>Overall market entry and growth strategy</w:t>
      </w:r>
    </w:p>
    <w:p w14:paraId="63BCB968" w14:textId="77777777" w:rsidR="00ED12F2" w:rsidRPr="00ED12F2" w:rsidRDefault="00ED12F2" w:rsidP="02D2448E">
      <w:pPr>
        <w:rPr>
          <w:rFonts w:ascii="Century Gothic" w:hAnsi="Century Gothic"/>
          <w:sz w:val="20"/>
          <w:szCs w:val="20"/>
        </w:rPr>
      </w:pPr>
    </w:p>
    <w:p w14:paraId="6CA4ACDD" w14:textId="72A28B60" w:rsidR="001F56A8" w:rsidRPr="006F1FC9" w:rsidRDefault="001F56A8" w:rsidP="02D2448E">
      <w:pPr>
        <w:rPr>
          <w:rFonts w:ascii="Century Gothic" w:hAnsi="Century Gothic"/>
          <w:b/>
          <w:sz w:val="20"/>
          <w:szCs w:val="20"/>
          <w:u w:val="single"/>
        </w:rPr>
      </w:pPr>
      <w:r w:rsidRPr="006F1FC9">
        <w:rPr>
          <w:rFonts w:ascii="Century Gothic" w:hAnsi="Century Gothic"/>
          <w:b/>
          <w:sz w:val="20"/>
          <w:szCs w:val="20"/>
          <w:u w:val="single"/>
        </w:rPr>
        <w:t>Targeted Universities for pilot:</w:t>
      </w:r>
    </w:p>
    <w:p w14:paraId="277A822C" w14:textId="77777777" w:rsidR="00B83E2D" w:rsidRDefault="00B83E2D" w:rsidP="00B83E2D">
      <w:pPr>
        <w:pStyle w:val="ListParagraph"/>
        <w:rPr>
          <w:rFonts w:ascii="Century Gothic" w:hAnsi="Century Gothic"/>
          <w:b/>
          <w:sz w:val="20"/>
          <w:szCs w:val="20"/>
        </w:rPr>
      </w:pPr>
    </w:p>
    <w:p w14:paraId="60C9E78C" w14:textId="1805898C" w:rsidR="001F56A8" w:rsidRPr="00E86477" w:rsidRDefault="001F56A8" w:rsidP="001F56A8">
      <w:pPr>
        <w:pStyle w:val="ListParagraph"/>
        <w:numPr>
          <w:ilvl w:val="0"/>
          <w:numId w:val="12"/>
        </w:numPr>
        <w:rPr>
          <w:rFonts w:ascii="Century Gothic" w:hAnsi="Century Gothic"/>
          <w:b/>
          <w:sz w:val="20"/>
          <w:szCs w:val="20"/>
        </w:rPr>
      </w:pPr>
      <w:r w:rsidRPr="00E86477">
        <w:rPr>
          <w:rFonts w:ascii="Century Gothic" w:hAnsi="Century Gothic"/>
          <w:b/>
          <w:sz w:val="20"/>
          <w:szCs w:val="20"/>
        </w:rPr>
        <w:t>University of Utah</w:t>
      </w:r>
    </w:p>
    <w:p w14:paraId="27D069EB" w14:textId="167BD1ED" w:rsidR="006408A8" w:rsidRDefault="006408A8" w:rsidP="006408A8">
      <w:pPr>
        <w:pStyle w:val="ListParagraph"/>
        <w:numPr>
          <w:ilvl w:val="1"/>
          <w:numId w:val="12"/>
        </w:numPr>
        <w:rPr>
          <w:rFonts w:ascii="Century Gothic" w:hAnsi="Century Gothic"/>
          <w:sz w:val="20"/>
          <w:szCs w:val="20"/>
        </w:rPr>
      </w:pPr>
      <w:r>
        <w:rPr>
          <w:rFonts w:ascii="Century Gothic" w:hAnsi="Century Gothic"/>
          <w:sz w:val="20"/>
          <w:szCs w:val="20"/>
        </w:rPr>
        <w:t>Primary point of connection: Brad Duncan</w:t>
      </w:r>
      <w:r w:rsidR="00B83E2D">
        <w:rPr>
          <w:rFonts w:ascii="Century Gothic" w:hAnsi="Century Gothic"/>
          <w:sz w:val="20"/>
          <w:szCs w:val="20"/>
        </w:rPr>
        <w:t xml:space="preserve"> / Dane Money</w:t>
      </w:r>
    </w:p>
    <w:p w14:paraId="1BAD4C23" w14:textId="3607F975" w:rsidR="006408A8" w:rsidRDefault="006408A8" w:rsidP="006408A8">
      <w:pPr>
        <w:pStyle w:val="ListParagraph"/>
        <w:numPr>
          <w:ilvl w:val="1"/>
          <w:numId w:val="12"/>
        </w:numPr>
        <w:rPr>
          <w:rFonts w:ascii="Century Gothic" w:hAnsi="Century Gothic"/>
          <w:sz w:val="20"/>
          <w:szCs w:val="20"/>
        </w:rPr>
      </w:pPr>
      <w:r>
        <w:rPr>
          <w:rFonts w:ascii="Century Gothic" w:hAnsi="Century Gothic"/>
          <w:sz w:val="20"/>
          <w:szCs w:val="20"/>
        </w:rPr>
        <w:t>Connection rating (Weak, Medium, Strong): Strong</w:t>
      </w:r>
    </w:p>
    <w:p w14:paraId="6AF9C236" w14:textId="58AD56DB" w:rsidR="006408A8" w:rsidRDefault="006408A8" w:rsidP="006408A8">
      <w:pPr>
        <w:pStyle w:val="ListParagraph"/>
        <w:numPr>
          <w:ilvl w:val="1"/>
          <w:numId w:val="12"/>
        </w:numPr>
        <w:rPr>
          <w:rFonts w:ascii="Century Gothic" w:hAnsi="Century Gothic"/>
          <w:sz w:val="20"/>
          <w:szCs w:val="20"/>
        </w:rPr>
      </w:pPr>
      <w:r>
        <w:rPr>
          <w:rFonts w:ascii="Century Gothic" w:hAnsi="Century Gothic"/>
          <w:sz w:val="20"/>
          <w:szCs w:val="20"/>
        </w:rPr>
        <w:t>Student Body Size:</w:t>
      </w:r>
      <w:r w:rsidR="007A5E6E">
        <w:rPr>
          <w:rFonts w:ascii="Century Gothic" w:hAnsi="Century Gothic"/>
          <w:sz w:val="20"/>
          <w:szCs w:val="20"/>
        </w:rPr>
        <w:t xml:space="preserve"> 24,635 undergraduate</w:t>
      </w:r>
    </w:p>
    <w:p w14:paraId="796CDA8B" w14:textId="7F799897" w:rsidR="006408A8" w:rsidRDefault="006408A8" w:rsidP="006408A8">
      <w:pPr>
        <w:pStyle w:val="ListParagraph"/>
        <w:numPr>
          <w:ilvl w:val="1"/>
          <w:numId w:val="12"/>
        </w:numPr>
        <w:rPr>
          <w:rFonts w:ascii="Century Gothic" w:hAnsi="Century Gothic"/>
          <w:sz w:val="20"/>
          <w:szCs w:val="20"/>
        </w:rPr>
      </w:pPr>
      <w:r>
        <w:rPr>
          <w:rFonts w:ascii="Century Gothic" w:hAnsi="Century Gothic"/>
          <w:sz w:val="20"/>
          <w:szCs w:val="20"/>
        </w:rPr>
        <w:t>Number of Colleges:</w:t>
      </w:r>
    </w:p>
    <w:p w14:paraId="76DFD9E1" w14:textId="731C638F" w:rsidR="006408A8" w:rsidRDefault="006408A8" w:rsidP="006408A8">
      <w:pPr>
        <w:pStyle w:val="ListParagraph"/>
        <w:numPr>
          <w:ilvl w:val="1"/>
          <w:numId w:val="12"/>
        </w:numPr>
        <w:rPr>
          <w:rFonts w:ascii="Century Gothic" w:hAnsi="Century Gothic"/>
          <w:sz w:val="20"/>
          <w:szCs w:val="20"/>
        </w:rPr>
      </w:pPr>
      <w:r>
        <w:rPr>
          <w:rFonts w:ascii="Century Gothic" w:hAnsi="Century Gothic"/>
          <w:sz w:val="20"/>
          <w:szCs w:val="20"/>
        </w:rPr>
        <w:t>Size of Business College:</w:t>
      </w:r>
    </w:p>
    <w:p w14:paraId="232455B8" w14:textId="77777777" w:rsidR="00E86477" w:rsidRDefault="00E86477" w:rsidP="00E86477">
      <w:pPr>
        <w:pStyle w:val="ListParagraph"/>
        <w:ind w:left="1440"/>
        <w:rPr>
          <w:rFonts w:ascii="Century Gothic" w:hAnsi="Century Gothic"/>
          <w:sz w:val="20"/>
          <w:szCs w:val="20"/>
        </w:rPr>
      </w:pPr>
    </w:p>
    <w:p w14:paraId="6902F2A2" w14:textId="7A268B91" w:rsidR="001F56A8" w:rsidRPr="00E86477" w:rsidRDefault="006F1FC9" w:rsidP="001F56A8">
      <w:pPr>
        <w:pStyle w:val="ListParagraph"/>
        <w:numPr>
          <w:ilvl w:val="0"/>
          <w:numId w:val="12"/>
        </w:numPr>
        <w:rPr>
          <w:rFonts w:ascii="Century Gothic" w:hAnsi="Century Gothic"/>
          <w:b/>
          <w:sz w:val="20"/>
          <w:szCs w:val="20"/>
        </w:rPr>
      </w:pPr>
      <w:r w:rsidRPr="00E86477">
        <w:rPr>
          <w:rFonts w:ascii="Century Gothic" w:hAnsi="Century Gothic"/>
          <w:b/>
          <w:sz w:val="20"/>
          <w:szCs w:val="20"/>
        </w:rPr>
        <w:t>Brigham</w:t>
      </w:r>
      <w:r w:rsidR="001F56A8" w:rsidRPr="00E86477">
        <w:rPr>
          <w:rFonts w:ascii="Century Gothic" w:hAnsi="Century Gothic"/>
          <w:b/>
          <w:sz w:val="20"/>
          <w:szCs w:val="20"/>
        </w:rPr>
        <w:t xml:space="preserve"> Young University</w:t>
      </w:r>
    </w:p>
    <w:p w14:paraId="7C8707BC" w14:textId="0AFC9214" w:rsidR="00E86477" w:rsidRDefault="00E86477" w:rsidP="00E86477">
      <w:pPr>
        <w:pStyle w:val="ListParagraph"/>
        <w:numPr>
          <w:ilvl w:val="1"/>
          <w:numId w:val="12"/>
        </w:numPr>
        <w:rPr>
          <w:rFonts w:ascii="Century Gothic" w:hAnsi="Century Gothic"/>
          <w:sz w:val="20"/>
          <w:szCs w:val="20"/>
        </w:rPr>
      </w:pPr>
      <w:r>
        <w:rPr>
          <w:rFonts w:ascii="Century Gothic" w:hAnsi="Century Gothic"/>
          <w:sz w:val="20"/>
          <w:szCs w:val="20"/>
        </w:rPr>
        <w:t xml:space="preserve">Primary point of connection: </w:t>
      </w:r>
      <w:r>
        <w:rPr>
          <w:rFonts w:ascii="Century Gothic" w:hAnsi="Century Gothic"/>
          <w:sz w:val="20"/>
          <w:szCs w:val="20"/>
        </w:rPr>
        <w:t xml:space="preserve">Alan Croft / Troy </w:t>
      </w:r>
      <w:proofErr w:type="spellStart"/>
      <w:r>
        <w:rPr>
          <w:rFonts w:ascii="Century Gothic" w:hAnsi="Century Gothic"/>
          <w:sz w:val="20"/>
          <w:szCs w:val="20"/>
        </w:rPr>
        <w:t>Stogsdill</w:t>
      </w:r>
      <w:proofErr w:type="spellEnd"/>
      <w:r>
        <w:rPr>
          <w:rFonts w:ascii="Century Gothic" w:hAnsi="Century Gothic"/>
          <w:sz w:val="20"/>
          <w:szCs w:val="20"/>
        </w:rPr>
        <w:t xml:space="preserve"> / Drew Ostler</w:t>
      </w:r>
    </w:p>
    <w:p w14:paraId="6340AF1B" w14:textId="77777777" w:rsidR="00E86477" w:rsidRDefault="00E86477" w:rsidP="00E86477">
      <w:pPr>
        <w:pStyle w:val="ListParagraph"/>
        <w:numPr>
          <w:ilvl w:val="1"/>
          <w:numId w:val="12"/>
        </w:numPr>
        <w:rPr>
          <w:rFonts w:ascii="Century Gothic" w:hAnsi="Century Gothic"/>
          <w:sz w:val="20"/>
          <w:szCs w:val="20"/>
        </w:rPr>
      </w:pPr>
      <w:r>
        <w:rPr>
          <w:rFonts w:ascii="Century Gothic" w:hAnsi="Century Gothic"/>
          <w:sz w:val="20"/>
          <w:szCs w:val="20"/>
        </w:rPr>
        <w:t>Connection rating (Weak, Medium, Strong): Strong</w:t>
      </w:r>
    </w:p>
    <w:p w14:paraId="438A89BB" w14:textId="4F22BD5A" w:rsidR="00E86477" w:rsidRDefault="00E86477" w:rsidP="00E86477">
      <w:pPr>
        <w:pStyle w:val="ListParagraph"/>
        <w:numPr>
          <w:ilvl w:val="1"/>
          <w:numId w:val="12"/>
        </w:numPr>
        <w:rPr>
          <w:rFonts w:ascii="Century Gothic" w:hAnsi="Century Gothic"/>
          <w:sz w:val="20"/>
          <w:szCs w:val="20"/>
        </w:rPr>
      </w:pPr>
      <w:r>
        <w:rPr>
          <w:rFonts w:ascii="Century Gothic" w:hAnsi="Century Gothic"/>
          <w:sz w:val="20"/>
          <w:szCs w:val="20"/>
        </w:rPr>
        <w:t>Student Body Size:</w:t>
      </w:r>
      <w:r>
        <w:rPr>
          <w:rFonts w:ascii="Century Gothic" w:hAnsi="Century Gothic"/>
          <w:sz w:val="20"/>
          <w:szCs w:val="20"/>
        </w:rPr>
        <w:t xml:space="preserve"> </w:t>
      </w:r>
      <w:r w:rsidR="00C67D6A">
        <w:rPr>
          <w:rFonts w:ascii="Century Gothic" w:hAnsi="Century Gothic"/>
          <w:sz w:val="20"/>
          <w:szCs w:val="20"/>
        </w:rPr>
        <w:t xml:space="preserve">30,843 </w:t>
      </w:r>
      <w:proofErr w:type="gramStart"/>
      <w:r w:rsidR="00C67D6A">
        <w:rPr>
          <w:rFonts w:ascii="Century Gothic" w:hAnsi="Century Gothic"/>
          <w:sz w:val="20"/>
          <w:szCs w:val="20"/>
        </w:rPr>
        <w:t>undergraduate</w:t>
      </w:r>
      <w:proofErr w:type="gramEnd"/>
    </w:p>
    <w:p w14:paraId="431CD0F2" w14:textId="21F531C8" w:rsidR="00E86477" w:rsidRDefault="00E86477" w:rsidP="00E86477">
      <w:pPr>
        <w:pStyle w:val="ListParagraph"/>
        <w:numPr>
          <w:ilvl w:val="1"/>
          <w:numId w:val="12"/>
        </w:numPr>
        <w:rPr>
          <w:rFonts w:ascii="Century Gothic" w:hAnsi="Century Gothic"/>
          <w:sz w:val="20"/>
          <w:szCs w:val="20"/>
        </w:rPr>
      </w:pPr>
      <w:r>
        <w:rPr>
          <w:rFonts w:ascii="Century Gothic" w:hAnsi="Century Gothic"/>
          <w:sz w:val="20"/>
          <w:szCs w:val="20"/>
        </w:rPr>
        <w:t>Size of Business College:</w:t>
      </w:r>
      <w:r w:rsidR="005D60F1">
        <w:rPr>
          <w:rFonts w:ascii="Century Gothic" w:hAnsi="Century Gothic"/>
          <w:sz w:val="20"/>
          <w:szCs w:val="20"/>
        </w:rPr>
        <w:t xml:space="preserve"> 1,900</w:t>
      </w:r>
    </w:p>
    <w:p w14:paraId="6D4AD91C" w14:textId="67284CDE" w:rsidR="00E86477" w:rsidRPr="00721C81" w:rsidRDefault="00C67D6A" w:rsidP="00E86477">
      <w:pPr>
        <w:pStyle w:val="ListParagraph"/>
        <w:numPr>
          <w:ilvl w:val="1"/>
          <w:numId w:val="12"/>
        </w:numPr>
        <w:rPr>
          <w:rFonts w:ascii="Century Gothic" w:hAnsi="Century Gothic"/>
          <w:sz w:val="20"/>
          <w:szCs w:val="20"/>
        </w:rPr>
      </w:pPr>
      <w:r>
        <w:rPr>
          <w:rFonts w:ascii="Century Gothic" w:hAnsi="Century Gothic"/>
          <w:sz w:val="20"/>
          <w:szCs w:val="20"/>
        </w:rPr>
        <w:t>Comments: Freshman population of 5,440; 179 undergrad majors</w:t>
      </w:r>
    </w:p>
    <w:p w14:paraId="764CC4CB" w14:textId="77777777" w:rsidR="00E86477" w:rsidRPr="00E86477" w:rsidRDefault="00E86477" w:rsidP="00E86477">
      <w:pPr>
        <w:rPr>
          <w:rFonts w:ascii="Century Gothic" w:hAnsi="Century Gothic"/>
          <w:sz w:val="20"/>
          <w:szCs w:val="20"/>
        </w:rPr>
      </w:pPr>
    </w:p>
    <w:p w14:paraId="60F8AFFB" w14:textId="11D481E7" w:rsidR="001F56A8" w:rsidRPr="003565C1" w:rsidRDefault="001F56A8" w:rsidP="001F56A8">
      <w:pPr>
        <w:pStyle w:val="ListParagraph"/>
        <w:numPr>
          <w:ilvl w:val="0"/>
          <w:numId w:val="12"/>
        </w:numPr>
        <w:rPr>
          <w:rFonts w:ascii="Century Gothic" w:hAnsi="Century Gothic"/>
          <w:b/>
          <w:sz w:val="20"/>
          <w:szCs w:val="20"/>
        </w:rPr>
      </w:pPr>
      <w:r w:rsidRPr="003565C1">
        <w:rPr>
          <w:rFonts w:ascii="Century Gothic" w:hAnsi="Century Gothic"/>
          <w:b/>
          <w:sz w:val="20"/>
          <w:szCs w:val="20"/>
        </w:rPr>
        <w:t>University of Northern Iowa</w:t>
      </w:r>
    </w:p>
    <w:p w14:paraId="3879FB37" w14:textId="73E95931" w:rsidR="00E86477" w:rsidRDefault="00E86477" w:rsidP="00E86477">
      <w:pPr>
        <w:pStyle w:val="ListParagraph"/>
        <w:numPr>
          <w:ilvl w:val="1"/>
          <w:numId w:val="12"/>
        </w:numPr>
        <w:rPr>
          <w:rFonts w:ascii="Century Gothic" w:hAnsi="Century Gothic"/>
          <w:sz w:val="20"/>
          <w:szCs w:val="20"/>
        </w:rPr>
      </w:pPr>
      <w:r>
        <w:rPr>
          <w:rFonts w:ascii="Century Gothic" w:hAnsi="Century Gothic"/>
          <w:sz w:val="20"/>
          <w:szCs w:val="20"/>
        </w:rPr>
        <w:t xml:space="preserve">Primary point of connection: </w:t>
      </w:r>
      <w:r w:rsidR="003565C1">
        <w:rPr>
          <w:rFonts w:ascii="Century Gothic" w:hAnsi="Century Gothic"/>
          <w:sz w:val="20"/>
          <w:szCs w:val="20"/>
        </w:rPr>
        <w:t xml:space="preserve">Scott </w:t>
      </w:r>
      <w:proofErr w:type="spellStart"/>
      <w:r w:rsidR="003565C1">
        <w:rPr>
          <w:rFonts w:ascii="Century Gothic" w:hAnsi="Century Gothic"/>
          <w:sz w:val="20"/>
          <w:szCs w:val="20"/>
        </w:rPr>
        <w:t>B</w:t>
      </w:r>
      <w:bookmarkStart w:id="0" w:name="_GoBack"/>
      <w:bookmarkEnd w:id="0"/>
      <w:r w:rsidR="003565C1">
        <w:rPr>
          <w:rFonts w:ascii="Century Gothic" w:hAnsi="Century Gothic"/>
          <w:sz w:val="20"/>
          <w:szCs w:val="20"/>
        </w:rPr>
        <w:t>reon</w:t>
      </w:r>
      <w:proofErr w:type="spellEnd"/>
    </w:p>
    <w:p w14:paraId="3AA73C1B" w14:textId="77777777" w:rsidR="00E86477" w:rsidRDefault="00E86477" w:rsidP="00E86477">
      <w:pPr>
        <w:pStyle w:val="ListParagraph"/>
        <w:numPr>
          <w:ilvl w:val="1"/>
          <w:numId w:val="12"/>
        </w:numPr>
        <w:rPr>
          <w:rFonts w:ascii="Century Gothic" w:hAnsi="Century Gothic"/>
          <w:sz w:val="20"/>
          <w:szCs w:val="20"/>
        </w:rPr>
      </w:pPr>
      <w:r>
        <w:rPr>
          <w:rFonts w:ascii="Century Gothic" w:hAnsi="Century Gothic"/>
          <w:sz w:val="20"/>
          <w:szCs w:val="20"/>
        </w:rPr>
        <w:t>Connection rating (Weak, Medium, Strong): Strong</w:t>
      </w:r>
    </w:p>
    <w:p w14:paraId="3CB9AA74" w14:textId="77777777" w:rsidR="00E86477" w:rsidRDefault="00E86477" w:rsidP="00E86477">
      <w:pPr>
        <w:pStyle w:val="ListParagraph"/>
        <w:numPr>
          <w:ilvl w:val="1"/>
          <w:numId w:val="12"/>
        </w:numPr>
        <w:rPr>
          <w:rFonts w:ascii="Century Gothic" w:hAnsi="Century Gothic"/>
          <w:sz w:val="20"/>
          <w:szCs w:val="20"/>
        </w:rPr>
      </w:pPr>
      <w:r>
        <w:rPr>
          <w:rFonts w:ascii="Century Gothic" w:hAnsi="Century Gothic"/>
          <w:sz w:val="20"/>
          <w:szCs w:val="20"/>
        </w:rPr>
        <w:t xml:space="preserve">Student Body Size: </w:t>
      </w:r>
    </w:p>
    <w:p w14:paraId="39CD0B64" w14:textId="77777777" w:rsidR="00E86477" w:rsidRDefault="00E86477" w:rsidP="00E86477">
      <w:pPr>
        <w:pStyle w:val="ListParagraph"/>
        <w:numPr>
          <w:ilvl w:val="1"/>
          <w:numId w:val="12"/>
        </w:numPr>
        <w:rPr>
          <w:rFonts w:ascii="Century Gothic" w:hAnsi="Century Gothic"/>
          <w:sz w:val="20"/>
          <w:szCs w:val="20"/>
        </w:rPr>
      </w:pPr>
      <w:r>
        <w:rPr>
          <w:rFonts w:ascii="Century Gothic" w:hAnsi="Century Gothic"/>
          <w:sz w:val="20"/>
          <w:szCs w:val="20"/>
        </w:rPr>
        <w:t>Number of Colleges:</w:t>
      </w:r>
    </w:p>
    <w:p w14:paraId="0A3AE0B6" w14:textId="77777777" w:rsidR="00E86477" w:rsidRPr="00E86477" w:rsidRDefault="00E86477" w:rsidP="00E86477">
      <w:pPr>
        <w:pStyle w:val="ListParagraph"/>
        <w:numPr>
          <w:ilvl w:val="1"/>
          <w:numId w:val="12"/>
        </w:numPr>
        <w:rPr>
          <w:rFonts w:ascii="Century Gothic" w:hAnsi="Century Gothic"/>
          <w:sz w:val="20"/>
          <w:szCs w:val="20"/>
        </w:rPr>
      </w:pPr>
      <w:r>
        <w:rPr>
          <w:rFonts w:ascii="Century Gothic" w:hAnsi="Century Gothic"/>
          <w:sz w:val="20"/>
          <w:szCs w:val="20"/>
        </w:rPr>
        <w:t>Size of Business College:</w:t>
      </w:r>
    </w:p>
    <w:p w14:paraId="20883B82" w14:textId="77777777" w:rsidR="00E86477" w:rsidRDefault="00E86477" w:rsidP="00E86477">
      <w:pPr>
        <w:pStyle w:val="ListParagraph"/>
        <w:rPr>
          <w:rFonts w:ascii="Century Gothic" w:hAnsi="Century Gothic"/>
          <w:sz w:val="20"/>
          <w:szCs w:val="20"/>
        </w:rPr>
      </w:pPr>
    </w:p>
    <w:p w14:paraId="41762A09" w14:textId="5A0FADD3" w:rsidR="001F56A8" w:rsidRPr="00A507AF" w:rsidRDefault="001F56A8" w:rsidP="001F56A8">
      <w:pPr>
        <w:pStyle w:val="ListParagraph"/>
        <w:numPr>
          <w:ilvl w:val="0"/>
          <w:numId w:val="12"/>
        </w:numPr>
        <w:rPr>
          <w:rFonts w:ascii="Century Gothic" w:hAnsi="Century Gothic"/>
          <w:b/>
          <w:sz w:val="20"/>
          <w:szCs w:val="20"/>
        </w:rPr>
      </w:pPr>
      <w:r w:rsidRPr="00A507AF">
        <w:rPr>
          <w:rFonts w:ascii="Century Gothic" w:hAnsi="Century Gothic"/>
          <w:b/>
          <w:sz w:val="20"/>
          <w:szCs w:val="20"/>
        </w:rPr>
        <w:t>University of Florida</w:t>
      </w:r>
    </w:p>
    <w:p w14:paraId="07DCCDF3" w14:textId="5DDD7641" w:rsidR="003565C1" w:rsidRDefault="003565C1" w:rsidP="003565C1">
      <w:pPr>
        <w:pStyle w:val="ListParagraph"/>
        <w:numPr>
          <w:ilvl w:val="1"/>
          <w:numId w:val="12"/>
        </w:numPr>
        <w:rPr>
          <w:rFonts w:ascii="Century Gothic" w:hAnsi="Century Gothic"/>
          <w:sz w:val="20"/>
          <w:szCs w:val="20"/>
        </w:rPr>
      </w:pPr>
      <w:r>
        <w:rPr>
          <w:rFonts w:ascii="Century Gothic" w:hAnsi="Century Gothic"/>
          <w:sz w:val="20"/>
          <w:szCs w:val="20"/>
        </w:rPr>
        <w:t xml:space="preserve">Primary point of connection: Scott </w:t>
      </w:r>
      <w:proofErr w:type="spellStart"/>
      <w:r>
        <w:rPr>
          <w:rFonts w:ascii="Century Gothic" w:hAnsi="Century Gothic"/>
          <w:sz w:val="20"/>
          <w:szCs w:val="20"/>
        </w:rPr>
        <w:t>Breon</w:t>
      </w:r>
      <w:proofErr w:type="spellEnd"/>
      <w:r w:rsidR="002C24BA">
        <w:rPr>
          <w:rFonts w:ascii="Century Gothic" w:hAnsi="Century Gothic"/>
          <w:sz w:val="20"/>
          <w:szCs w:val="20"/>
        </w:rPr>
        <w:t xml:space="preserve"> / John Walsh</w:t>
      </w:r>
    </w:p>
    <w:p w14:paraId="3CD5AA03" w14:textId="54F221E9" w:rsidR="003565C1" w:rsidRDefault="003565C1" w:rsidP="003565C1">
      <w:pPr>
        <w:pStyle w:val="ListParagraph"/>
        <w:numPr>
          <w:ilvl w:val="1"/>
          <w:numId w:val="12"/>
        </w:numPr>
        <w:rPr>
          <w:rFonts w:ascii="Century Gothic" w:hAnsi="Century Gothic"/>
          <w:sz w:val="20"/>
          <w:szCs w:val="20"/>
        </w:rPr>
      </w:pPr>
      <w:r>
        <w:rPr>
          <w:rFonts w:ascii="Century Gothic" w:hAnsi="Century Gothic"/>
          <w:sz w:val="20"/>
          <w:szCs w:val="20"/>
        </w:rPr>
        <w:lastRenderedPageBreak/>
        <w:t xml:space="preserve">Connection rating (Weak, Medium, Strong): </w:t>
      </w:r>
      <w:r>
        <w:rPr>
          <w:rFonts w:ascii="Century Gothic" w:hAnsi="Century Gothic"/>
          <w:sz w:val="20"/>
          <w:szCs w:val="20"/>
        </w:rPr>
        <w:t>Weak</w:t>
      </w:r>
    </w:p>
    <w:p w14:paraId="6BE7FA8C" w14:textId="77777777" w:rsidR="003565C1" w:rsidRDefault="003565C1" w:rsidP="003565C1">
      <w:pPr>
        <w:pStyle w:val="ListParagraph"/>
        <w:numPr>
          <w:ilvl w:val="1"/>
          <w:numId w:val="12"/>
        </w:numPr>
        <w:rPr>
          <w:rFonts w:ascii="Century Gothic" w:hAnsi="Century Gothic"/>
          <w:sz w:val="20"/>
          <w:szCs w:val="20"/>
        </w:rPr>
      </w:pPr>
      <w:r>
        <w:rPr>
          <w:rFonts w:ascii="Century Gothic" w:hAnsi="Century Gothic"/>
          <w:sz w:val="20"/>
          <w:szCs w:val="20"/>
        </w:rPr>
        <w:t xml:space="preserve">Student Body Size: </w:t>
      </w:r>
    </w:p>
    <w:p w14:paraId="3D83B54F" w14:textId="77777777" w:rsidR="003565C1" w:rsidRDefault="003565C1" w:rsidP="003565C1">
      <w:pPr>
        <w:pStyle w:val="ListParagraph"/>
        <w:numPr>
          <w:ilvl w:val="1"/>
          <w:numId w:val="12"/>
        </w:numPr>
        <w:rPr>
          <w:rFonts w:ascii="Century Gothic" w:hAnsi="Century Gothic"/>
          <w:sz w:val="20"/>
          <w:szCs w:val="20"/>
        </w:rPr>
      </w:pPr>
      <w:r>
        <w:rPr>
          <w:rFonts w:ascii="Century Gothic" w:hAnsi="Century Gothic"/>
          <w:sz w:val="20"/>
          <w:szCs w:val="20"/>
        </w:rPr>
        <w:t>Number of Colleges:</w:t>
      </w:r>
    </w:p>
    <w:p w14:paraId="2A893524" w14:textId="007652AF" w:rsidR="003565C1" w:rsidRPr="003565C1" w:rsidRDefault="003565C1" w:rsidP="003565C1">
      <w:pPr>
        <w:pStyle w:val="ListParagraph"/>
        <w:numPr>
          <w:ilvl w:val="1"/>
          <w:numId w:val="12"/>
        </w:numPr>
        <w:rPr>
          <w:rFonts w:ascii="Century Gothic" w:hAnsi="Century Gothic"/>
          <w:sz w:val="20"/>
          <w:szCs w:val="20"/>
        </w:rPr>
      </w:pPr>
      <w:r>
        <w:rPr>
          <w:rFonts w:ascii="Century Gothic" w:hAnsi="Century Gothic"/>
          <w:sz w:val="20"/>
          <w:szCs w:val="20"/>
        </w:rPr>
        <w:t>Size of Business College:</w:t>
      </w:r>
    </w:p>
    <w:p w14:paraId="5EE979B2" w14:textId="77777777" w:rsidR="003565C1" w:rsidRPr="003565C1" w:rsidRDefault="003565C1" w:rsidP="003565C1">
      <w:pPr>
        <w:rPr>
          <w:rFonts w:ascii="Century Gothic" w:hAnsi="Century Gothic"/>
          <w:sz w:val="20"/>
          <w:szCs w:val="20"/>
        </w:rPr>
      </w:pPr>
    </w:p>
    <w:p w14:paraId="27F24A18" w14:textId="48634098" w:rsidR="001F56A8" w:rsidRPr="00A507AF" w:rsidRDefault="001F56A8" w:rsidP="001F56A8">
      <w:pPr>
        <w:pStyle w:val="ListParagraph"/>
        <w:numPr>
          <w:ilvl w:val="0"/>
          <w:numId w:val="12"/>
        </w:numPr>
        <w:rPr>
          <w:rFonts w:ascii="Century Gothic" w:hAnsi="Century Gothic"/>
          <w:b/>
          <w:sz w:val="20"/>
          <w:szCs w:val="20"/>
        </w:rPr>
      </w:pPr>
      <w:r w:rsidRPr="00A507AF">
        <w:rPr>
          <w:rFonts w:ascii="Century Gothic" w:hAnsi="Century Gothic"/>
          <w:b/>
          <w:sz w:val="20"/>
          <w:szCs w:val="20"/>
        </w:rPr>
        <w:t>University of Central Florida</w:t>
      </w:r>
    </w:p>
    <w:p w14:paraId="6CBFEF21" w14:textId="25CD347A" w:rsidR="002C24BA" w:rsidRDefault="002C24BA" w:rsidP="002C24BA">
      <w:pPr>
        <w:pStyle w:val="ListParagraph"/>
        <w:numPr>
          <w:ilvl w:val="1"/>
          <w:numId w:val="12"/>
        </w:numPr>
        <w:rPr>
          <w:rFonts w:ascii="Century Gothic" w:hAnsi="Century Gothic"/>
          <w:sz w:val="20"/>
          <w:szCs w:val="20"/>
        </w:rPr>
      </w:pPr>
      <w:r>
        <w:rPr>
          <w:rFonts w:ascii="Century Gothic" w:hAnsi="Century Gothic"/>
          <w:sz w:val="20"/>
          <w:szCs w:val="20"/>
        </w:rPr>
        <w:t xml:space="preserve">Primary point of connection: </w:t>
      </w:r>
      <w:r w:rsidR="00A507AF">
        <w:rPr>
          <w:rFonts w:ascii="Century Gothic" w:hAnsi="Century Gothic"/>
          <w:sz w:val="20"/>
          <w:szCs w:val="20"/>
        </w:rPr>
        <w:t>Alicia Mangold</w:t>
      </w:r>
      <w:r w:rsidR="001B2742">
        <w:rPr>
          <w:rFonts w:ascii="Century Gothic" w:hAnsi="Century Gothic"/>
          <w:sz w:val="20"/>
          <w:szCs w:val="20"/>
        </w:rPr>
        <w:t xml:space="preserve"> / Wes Byron</w:t>
      </w:r>
    </w:p>
    <w:p w14:paraId="1A45A9B2" w14:textId="3C36EBBE" w:rsidR="002C24BA" w:rsidRDefault="002C24BA" w:rsidP="002C24BA">
      <w:pPr>
        <w:pStyle w:val="ListParagraph"/>
        <w:numPr>
          <w:ilvl w:val="1"/>
          <w:numId w:val="12"/>
        </w:numPr>
        <w:rPr>
          <w:rFonts w:ascii="Century Gothic" w:hAnsi="Century Gothic"/>
          <w:sz w:val="20"/>
          <w:szCs w:val="20"/>
        </w:rPr>
      </w:pPr>
      <w:r>
        <w:rPr>
          <w:rFonts w:ascii="Century Gothic" w:hAnsi="Century Gothic"/>
          <w:sz w:val="20"/>
          <w:szCs w:val="20"/>
        </w:rPr>
        <w:t xml:space="preserve">Connection rating (Weak, Medium, Strong): </w:t>
      </w:r>
      <w:r>
        <w:rPr>
          <w:rFonts w:ascii="Century Gothic" w:hAnsi="Century Gothic"/>
          <w:sz w:val="20"/>
          <w:szCs w:val="20"/>
        </w:rPr>
        <w:t>Weak</w:t>
      </w:r>
    </w:p>
    <w:p w14:paraId="7D8BC9EF" w14:textId="77777777" w:rsidR="002C24BA" w:rsidRDefault="002C24BA" w:rsidP="002C24BA">
      <w:pPr>
        <w:pStyle w:val="ListParagraph"/>
        <w:numPr>
          <w:ilvl w:val="1"/>
          <w:numId w:val="12"/>
        </w:numPr>
        <w:rPr>
          <w:rFonts w:ascii="Century Gothic" w:hAnsi="Century Gothic"/>
          <w:sz w:val="20"/>
          <w:szCs w:val="20"/>
        </w:rPr>
      </w:pPr>
      <w:r>
        <w:rPr>
          <w:rFonts w:ascii="Century Gothic" w:hAnsi="Century Gothic"/>
          <w:sz w:val="20"/>
          <w:szCs w:val="20"/>
        </w:rPr>
        <w:t xml:space="preserve">Student Body Size: </w:t>
      </w:r>
    </w:p>
    <w:p w14:paraId="76CEBF78" w14:textId="77777777" w:rsidR="002C24BA" w:rsidRDefault="002C24BA" w:rsidP="002C24BA">
      <w:pPr>
        <w:pStyle w:val="ListParagraph"/>
        <w:numPr>
          <w:ilvl w:val="1"/>
          <w:numId w:val="12"/>
        </w:numPr>
        <w:rPr>
          <w:rFonts w:ascii="Century Gothic" w:hAnsi="Century Gothic"/>
          <w:sz w:val="20"/>
          <w:szCs w:val="20"/>
        </w:rPr>
      </w:pPr>
      <w:r>
        <w:rPr>
          <w:rFonts w:ascii="Century Gothic" w:hAnsi="Century Gothic"/>
          <w:sz w:val="20"/>
          <w:szCs w:val="20"/>
        </w:rPr>
        <w:t>Number of Colleges:</w:t>
      </w:r>
    </w:p>
    <w:p w14:paraId="5BBA9369" w14:textId="1D98D081" w:rsidR="00B340D1" w:rsidRPr="002C24BA" w:rsidRDefault="002C24BA" w:rsidP="00B340D1">
      <w:pPr>
        <w:pStyle w:val="ListParagraph"/>
        <w:numPr>
          <w:ilvl w:val="1"/>
          <w:numId w:val="12"/>
        </w:numPr>
        <w:rPr>
          <w:rFonts w:ascii="Century Gothic" w:hAnsi="Century Gothic"/>
          <w:sz w:val="20"/>
          <w:szCs w:val="20"/>
        </w:rPr>
      </w:pPr>
      <w:r>
        <w:rPr>
          <w:rFonts w:ascii="Century Gothic" w:hAnsi="Century Gothic"/>
          <w:sz w:val="20"/>
          <w:szCs w:val="20"/>
        </w:rPr>
        <w:t>Size of Business College:</w:t>
      </w:r>
    </w:p>
    <w:p w14:paraId="273BB809" w14:textId="77777777" w:rsidR="002C24BA" w:rsidRPr="002C24BA" w:rsidRDefault="002C24BA" w:rsidP="002C24BA">
      <w:pPr>
        <w:rPr>
          <w:rFonts w:ascii="Century Gothic" w:hAnsi="Century Gothic"/>
          <w:sz w:val="20"/>
          <w:szCs w:val="20"/>
        </w:rPr>
      </w:pPr>
    </w:p>
    <w:p w14:paraId="79FFF262" w14:textId="77777777" w:rsidR="005B2B59" w:rsidRPr="00A507AF" w:rsidRDefault="005B2B59" w:rsidP="005B2B59">
      <w:pPr>
        <w:pStyle w:val="ListParagraph"/>
        <w:numPr>
          <w:ilvl w:val="0"/>
          <w:numId w:val="12"/>
        </w:numPr>
        <w:rPr>
          <w:rFonts w:ascii="Century Gothic" w:hAnsi="Century Gothic"/>
          <w:b/>
          <w:sz w:val="20"/>
          <w:szCs w:val="20"/>
        </w:rPr>
      </w:pPr>
      <w:r w:rsidRPr="00A507AF">
        <w:rPr>
          <w:rFonts w:ascii="Century Gothic" w:hAnsi="Century Gothic"/>
          <w:b/>
          <w:sz w:val="20"/>
          <w:szCs w:val="20"/>
        </w:rPr>
        <w:t>Xavier University</w:t>
      </w:r>
    </w:p>
    <w:p w14:paraId="6B02A3B1" w14:textId="77777777" w:rsidR="005B2B59" w:rsidRDefault="005B2B59" w:rsidP="005B2B59">
      <w:pPr>
        <w:pStyle w:val="ListParagraph"/>
        <w:numPr>
          <w:ilvl w:val="1"/>
          <w:numId w:val="12"/>
        </w:numPr>
        <w:rPr>
          <w:rFonts w:ascii="Century Gothic" w:hAnsi="Century Gothic"/>
          <w:sz w:val="20"/>
          <w:szCs w:val="20"/>
        </w:rPr>
      </w:pPr>
      <w:r>
        <w:rPr>
          <w:rFonts w:ascii="Century Gothic" w:hAnsi="Century Gothic"/>
          <w:sz w:val="20"/>
          <w:szCs w:val="20"/>
        </w:rPr>
        <w:t>Primary point of connection: Tay Mauro</w:t>
      </w:r>
    </w:p>
    <w:p w14:paraId="5F4EB483" w14:textId="77777777" w:rsidR="005B2B59" w:rsidRDefault="005B2B59" w:rsidP="005B2B59">
      <w:pPr>
        <w:pStyle w:val="ListParagraph"/>
        <w:numPr>
          <w:ilvl w:val="1"/>
          <w:numId w:val="12"/>
        </w:numPr>
        <w:rPr>
          <w:rFonts w:ascii="Century Gothic" w:hAnsi="Century Gothic"/>
          <w:sz w:val="20"/>
          <w:szCs w:val="20"/>
        </w:rPr>
      </w:pPr>
      <w:r>
        <w:rPr>
          <w:rFonts w:ascii="Century Gothic" w:hAnsi="Century Gothic"/>
          <w:sz w:val="20"/>
          <w:szCs w:val="20"/>
        </w:rPr>
        <w:t>Connection rating (Weak, Medium, Strong): Medium</w:t>
      </w:r>
    </w:p>
    <w:p w14:paraId="696FDF20" w14:textId="77777777" w:rsidR="005B2B59" w:rsidRDefault="005B2B59" w:rsidP="005B2B59">
      <w:pPr>
        <w:pStyle w:val="ListParagraph"/>
        <w:numPr>
          <w:ilvl w:val="1"/>
          <w:numId w:val="12"/>
        </w:numPr>
        <w:rPr>
          <w:rFonts w:ascii="Century Gothic" w:hAnsi="Century Gothic"/>
          <w:sz w:val="20"/>
          <w:szCs w:val="20"/>
        </w:rPr>
      </w:pPr>
      <w:r>
        <w:rPr>
          <w:rFonts w:ascii="Century Gothic" w:hAnsi="Century Gothic"/>
          <w:sz w:val="20"/>
          <w:szCs w:val="20"/>
        </w:rPr>
        <w:t xml:space="preserve">Student Body Size: </w:t>
      </w:r>
    </w:p>
    <w:p w14:paraId="03CFD127" w14:textId="77777777" w:rsidR="005B2B59" w:rsidRDefault="005B2B59" w:rsidP="005B2B59">
      <w:pPr>
        <w:pStyle w:val="ListParagraph"/>
        <w:numPr>
          <w:ilvl w:val="1"/>
          <w:numId w:val="12"/>
        </w:numPr>
        <w:rPr>
          <w:rFonts w:ascii="Century Gothic" w:hAnsi="Century Gothic"/>
          <w:sz w:val="20"/>
          <w:szCs w:val="20"/>
        </w:rPr>
      </w:pPr>
      <w:r>
        <w:rPr>
          <w:rFonts w:ascii="Century Gothic" w:hAnsi="Century Gothic"/>
          <w:sz w:val="20"/>
          <w:szCs w:val="20"/>
        </w:rPr>
        <w:t>Number of Colleges:</w:t>
      </w:r>
    </w:p>
    <w:p w14:paraId="6F366D05" w14:textId="0BBAAC19" w:rsidR="005B2B59" w:rsidRPr="005B2B59" w:rsidRDefault="005B2B59" w:rsidP="005B2B59">
      <w:pPr>
        <w:pStyle w:val="ListParagraph"/>
        <w:numPr>
          <w:ilvl w:val="1"/>
          <w:numId w:val="12"/>
        </w:numPr>
        <w:rPr>
          <w:rFonts w:ascii="Century Gothic" w:hAnsi="Century Gothic"/>
          <w:sz w:val="20"/>
          <w:szCs w:val="20"/>
        </w:rPr>
      </w:pPr>
      <w:r>
        <w:rPr>
          <w:rFonts w:ascii="Century Gothic" w:hAnsi="Century Gothic"/>
          <w:sz w:val="20"/>
          <w:szCs w:val="20"/>
        </w:rPr>
        <w:t>Size of Business College:</w:t>
      </w:r>
    </w:p>
    <w:p w14:paraId="4C5F2AF6" w14:textId="77777777" w:rsidR="005B2B59" w:rsidRDefault="005B2B59" w:rsidP="005B2B59">
      <w:pPr>
        <w:pStyle w:val="ListParagraph"/>
        <w:rPr>
          <w:rFonts w:ascii="Century Gothic" w:hAnsi="Century Gothic"/>
          <w:sz w:val="20"/>
          <w:szCs w:val="20"/>
        </w:rPr>
      </w:pPr>
    </w:p>
    <w:p w14:paraId="43AEFACC" w14:textId="16015679" w:rsidR="009411C4" w:rsidRPr="00A507AF" w:rsidRDefault="009411C4" w:rsidP="009411C4">
      <w:pPr>
        <w:pStyle w:val="ListParagraph"/>
        <w:numPr>
          <w:ilvl w:val="0"/>
          <w:numId w:val="12"/>
        </w:numPr>
        <w:rPr>
          <w:rFonts w:ascii="Century Gothic" w:hAnsi="Century Gothic"/>
          <w:b/>
          <w:sz w:val="20"/>
          <w:szCs w:val="20"/>
        </w:rPr>
      </w:pPr>
      <w:r w:rsidRPr="00A507AF">
        <w:rPr>
          <w:rFonts w:ascii="Century Gothic" w:hAnsi="Century Gothic"/>
          <w:b/>
          <w:sz w:val="20"/>
          <w:szCs w:val="20"/>
        </w:rPr>
        <w:t>University of Virginia</w:t>
      </w:r>
    </w:p>
    <w:p w14:paraId="54E86806" w14:textId="2E01A2EF" w:rsidR="002C24BA" w:rsidRDefault="002C24BA" w:rsidP="002C24BA">
      <w:pPr>
        <w:pStyle w:val="ListParagraph"/>
        <w:numPr>
          <w:ilvl w:val="1"/>
          <w:numId w:val="12"/>
        </w:numPr>
        <w:rPr>
          <w:rFonts w:ascii="Century Gothic" w:hAnsi="Century Gothic"/>
          <w:sz w:val="20"/>
          <w:szCs w:val="20"/>
        </w:rPr>
      </w:pPr>
      <w:r>
        <w:rPr>
          <w:rFonts w:ascii="Century Gothic" w:hAnsi="Century Gothic"/>
          <w:sz w:val="20"/>
          <w:szCs w:val="20"/>
        </w:rPr>
        <w:t xml:space="preserve">Primary point of connection: </w:t>
      </w:r>
      <w:r w:rsidR="00907B54">
        <w:rPr>
          <w:rFonts w:ascii="Century Gothic" w:hAnsi="Century Gothic"/>
          <w:sz w:val="20"/>
          <w:szCs w:val="20"/>
        </w:rPr>
        <w:t>John Walsh</w:t>
      </w:r>
    </w:p>
    <w:p w14:paraId="72EBA1B7" w14:textId="0BCFDE73" w:rsidR="002C24BA" w:rsidRDefault="002C24BA" w:rsidP="002C24BA">
      <w:pPr>
        <w:pStyle w:val="ListParagraph"/>
        <w:numPr>
          <w:ilvl w:val="1"/>
          <w:numId w:val="12"/>
        </w:numPr>
        <w:rPr>
          <w:rFonts w:ascii="Century Gothic" w:hAnsi="Century Gothic"/>
          <w:sz w:val="20"/>
          <w:szCs w:val="20"/>
        </w:rPr>
      </w:pPr>
      <w:r>
        <w:rPr>
          <w:rFonts w:ascii="Century Gothic" w:hAnsi="Century Gothic"/>
          <w:sz w:val="20"/>
          <w:szCs w:val="20"/>
        </w:rPr>
        <w:t xml:space="preserve">Connection rating (Weak, Medium, Strong): </w:t>
      </w:r>
      <w:r w:rsidR="00907B54">
        <w:rPr>
          <w:rFonts w:ascii="Century Gothic" w:hAnsi="Century Gothic"/>
          <w:sz w:val="20"/>
          <w:szCs w:val="20"/>
        </w:rPr>
        <w:t>Strong</w:t>
      </w:r>
    </w:p>
    <w:p w14:paraId="54A7ED21" w14:textId="77777777" w:rsidR="002C24BA" w:rsidRDefault="002C24BA" w:rsidP="002C24BA">
      <w:pPr>
        <w:pStyle w:val="ListParagraph"/>
        <w:numPr>
          <w:ilvl w:val="1"/>
          <w:numId w:val="12"/>
        </w:numPr>
        <w:rPr>
          <w:rFonts w:ascii="Century Gothic" w:hAnsi="Century Gothic"/>
          <w:sz w:val="20"/>
          <w:szCs w:val="20"/>
        </w:rPr>
      </w:pPr>
      <w:r>
        <w:rPr>
          <w:rFonts w:ascii="Century Gothic" w:hAnsi="Century Gothic"/>
          <w:sz w:val="20"/>
          <w:szCs w:val="20"/>
        </w:rPr>
        <w:t xml:space="preserve">Student Body Size: </w:t>
      </w:r>
    </w:p>
    <w:p w14:paraId="4940EA5F" w14:textId="77777777" w:rsidR="002C24BA" w:rsidRDefault="002C24BA" w:rsidP="002C24BA">
      <w:pPr>
        <w:pStyle w:val="ListParagraph"/>
        <w:numPr>
          <w:ilvl w:val="1"/>
          <w:numId w:val="12"/>
        </w:numPr>
        <w:rPr>
          <w:rFonts w:ascii="Century Gothic" w:hAnsi="Century Gothic"/>
          <w:sz w:val="20"/>
          <w:szCs w:val="20"/>
        </w:rPr>
      </w:pPr>
      <w:r>
        <w:rPr>
          <w:rFonts w:ascii="Century Gothic" w:hAnsi="Century Gothic"/>
          <w:sz w:val="20"/>
          <w:szCs w:val="20"/>
        </w:rPr>
        <w:t>Number of Colleges:</w:t>
      </w:r>
    </w:p>
    <w:p w14:paraId="2F6CED7F" w14:textId="4B573A92" w:rsidR="002C24BA" w:rsidRPr="002C24BA" w:rsidRDefault="002C24BA" w:rsidP="002C24BA">
      <w:pPr>
        <w:pStyle w:val="ListParagraph"/>
        <w:numPr>
          <w:ilvl w:val="1"/>
          <w:numId w:val="12"/>
        </w:numPr>
        <w:rPr>
          <w:rFonts w:ascii="Century Gothic" w:hAnsi="Century Gothic"/>
          <w:sz w:val="20"/>
          <w:szCs w:val="20"/>
        </w:rPr>
      </w:pPr>
      <w:r>
        <w:rPr>
          <w:rFonts w:ascii="Century Gothic" w:hAnsi="Century Gothic"/>
          <w:sz w:val="20"/>
          <w:szCs w:val="20"/>
        </w:rPr>
        <w:t>Size of Business College:</w:t>
      </w:r>
    </w:p>
    <w:p w14:paraId="2753BA2E" w14:textId="77777777" w:rsidR="002C24BA" w:rsidRPr="002C24BA" w:rsidRDefault="002C24BA" w:rsidP="002C24BA">
      <w:pPr>
        <w:rPr>
          <w:rFonts w:ascii="Century Gothic" w:hAnsi="Century Gothic"/>
          <w:sz w:val="20"/>
          <w:szCs w:val="20"/>
        </w:rPr>
      </w:pPr>
    </w:p>
    <w:p w14:paraId="443E2A77" w14:textId="6C6EC2E9" w:rsidR="001F56A8" w:rsidRPr="00A507AF" w:rsidRDefault="001F56A8" w:rsidP="001F56A8">
      <w:pPr>
        <w:pStyle w:val="ListParagraph"/>
        <w:numPr>
          <w:ilvl w:val="0"/>
          <w:numId w:val="12"/>
        </w:numPr>
        <w:rPr>
          <w:rFonts w:ascii="Century Gothic" w:hAnsi="Century Gothic"/>
          <w:b/>
          <w:sz w:val="20"/>
          <w:szCs w:val="20"/>
        </w:rPr>
      </w:pPr>
      <w:r w:rsidRPr="00A507AF">
        <w:rPr>
          <w:rFonts w:ascii="Century Gothic" w:hAnsi="Century Gothic"/>
          <w:b/>
          <w:sz w:val="20"/>
          <w:szCs w:val="20"/>
        </w:rPr>
        <w:t>University of Kentucky</w:t>
      </w:r>
    </w:p>
    <w:p w14:paraId="38BAE6B1" w14:textId="4C51F6E2" w:rsidR="002C24BA" w:rsidRDefault="002C24BA" w:rsidP="002C24BA">
      <w:pPr>
        <w:pStyle w:val="ListParagraph"/>
        <w:numPr>
          <w:ilvl w:val="1"/>
          <w:numId w:val="12"/>
        </w:numPr>
        <w:rPr>
          <w:rFonts w:ascii="Century Gothic" w:hAnsi="Century Gothic"/>
          <w:sz w:val="20"/>
          <w:szCs w:val="20"/>
        </w:rPr>
      </w:pPr>
      <w:r>
        <w:rPr>
          <w:rFonts w:ascii="Century Gothic" w:hAnsi="Century Gothic"/>
          <w:sz w:val="20"/>
          <w:szCs w:val="20"/>
        </w:rPr>
        <w:t xml:space="preserve">Primary point of connection: </w:t>
      </w:r>
      <w:r>
        <w:rPr>
          <w:rFonts w:ascii="Century Gothic" w:hAnsi="Century Gothic"/>
          <w:sz w:val="20"/>
          <w:szCs w:val="20"/>
        </w:rPr>
        <w:t>Marilyn West</w:t>
      </w:r>
    </w:p>
    <w:p w14:paraId="7530EB71" w14:textId="77777777" w:rsidR="002C24BA" w:rsidRDefault="002C24BA" w:rsidP="002C24BA">
      <w:pPr>
        <w:pStyle w:val="ListParagraph"/>
        <w:numPr>
          <w:ilvl w:val="1"/>
          <w:numId w:val="12"/>
        </w:numPr>
        <w:rPr>
          <w:rFonts w:ascii="Century Gothic" w:hAnsi="Century Gothic"/>
          <w:sz w:val="20"/>
          <w:szCs w:val="20"/>
        </w:rPr>
      </w:pPr>
      <w:r>
        <w:rPr>
          <w:rFonts w:ascii="Century Gothic" w:hAnsi="Century Gothic"/>
          <w:sz w:val="20"/>
          <w:szCs w:val="20"/>
        </w:rPr>
        <w:t>Connection rating (Weak, Medium, Strong): Medium</w:t>
      </w:r>
    </w:p>
    <w:p w14:paraId="70C53167" w14:textId="77777777" w:rsidR="002C24BA" w:rsidRDefault="002C24BA" w:rsidP="002C24BA">
      <w:pPr>
        <w:pStyle w:val="ListParagraph"/>
        <w:numPr>
          <w:ilvl w:val="1"/>
          <w:numId w:val="12"/>
        </w:numPr>
        <w:rPr>
          <w:rFonts w:ascii="Century Gothic" w:hAnsi="Century Gothic"/>
          <w:sz w:val="20"/>
          <w:szCs w:val="20"/>
        </w:rPr>
      </w:pPr>
      <w:r>
        <w:rPr>
          <w:rFonts w:ascii="Century Gothic" w:hAnsi="Century Gothic"/>
          <w:sz w:val="20"/>
          <w:szCs w:val="20"/>
        </w:rPr>
        <w:t xml:space="preserve">Student Body Size: </w:t>
      </w:r>
    </w:p>
    <w:p w14:paraId="58053739" w14:textId="77777777" w:rsidR="002C24BA" w:rsidRDefault="002C24BA" w:rsidP="002C24BA">
      <w:pPr>
        <w:pStyle w:val="ListParagraph"/>
        <w:numPr>
          <w:ilvl w:val="1"/>
          <w:numId w:val="12"/>
        </w:numPr>
        <w:rPr>
          <w:rFonts w:ascii="Century Gothic" w:hAnsi="Century Gothic"/>
          <w:sz w:val="20"/>
          <w:szCs w:val="20"/>
        </w:rPr>
      </w:pPr>
      <w:r>
        <w:rPr>
          <w:rFonts w:ascii="Century Gothic" w:hAnsi="Century Gothic"/>
          <w:sz w:val="20"/>
          <w:szCs w:val="20"/>
        </w:rPr>
        <w:t>Number of Colleges:</w:t>
      </w:r>
    </w:p>
    <w:p w14:paraId="5B247AD2" w14:textId="77777777" w:rsidR="002C24BA" w:rsidRPr="002C24BA" w:rsidRDefault="002C24BA" w:rsidP="002C24BA">
      <w:pPr>
        <w:pStyle w:val="ListParagraph"/>
        <w:numPr>
          <w:ilvl w:val="1"/>
          <w:numId w:val="12"/>
        </w:numPr>
        <w:rPr>
          <w:rFonts w:ascii="Century Gothic" w:hAnsi="Century Gothic"/>
          <w:sz w:val="20"/>
          <w:szCs w:val="20"/>
        </w:rPr>
      </w:pPr>
      <w:r>
        <w:rPr>
          <w:rFonts w:ascii="Century Gothic" w:hAnsi="Century Gothic"/>
          <w:sz w:val="20"/>
          <w:szCs w:val="20"/>
        </w:rPr>
        <w:t>Size of Business College:</w:t>
      </w:r>
    </w:p>
    <w:p w14:paraId="3046B7E8" w14:textId="77777777" w:rsidR="002C24BA" w:rsidRPr="002C24BA" w:rsidRDefault="002C24BA" w:rsidP="002C24BA">
      <w:pPr>
        <w:rPr>
          <w:rFonts w:ascii="Century Gothic" w:hAnsi="Century Gothic"/>
          <w:sz w:val="20"/>
          <w:szCs w:val="20"/>
        </w:rPr>
      </w:pPr>
    </w:p>
    <w:p w14:paraId="0B39C159" w14:textId="64ADD15A" w:rsidR="001F56A8" w:rsidRPr="00A507AF" w:rsidRDefault="001F56A8" w:rsidP="001F56A8">
      <w:pPr>
        <w:pStyle w:val="ListParagraph"/>
        <w:numPr>
          <w:ilvl w:val="0"/>
          <w:numId w:val="12"/>
        </w:numPr>
        <w:rPr>
          <w:rFonts w:ascii="Century Gothic" w:hAnsi="Century Gothic"/>
          <w:b/>
          <w:sz w:val="20"/>
          <w:szCs w:val="20"/>
        </w:rPr>
      </w:pPr>
      <w:r w:rsidRPr="00A507AF">
        <w:rPr>
          <w:rFonts w:ascii="Century Gothic" w:hAnsi="Century Gothic"/>
          <w:b/>
          <w:sz w:val="20"/>
          <w:szCs w:val="20"/>
        </w:rPr>
        <w:t>Virginia Tech University</w:t>
      </w:r>
    </w:p>
    <w:p w14:paraId="45B5C5E5" w14:textId="562CC966" w:rsidR="002C24BA" w:rsidRDefault="002C24BA" w:rsidP="002C24BA">
      <w:pPr>
        <w:pStyle w:val="ListParagraph"/>
        <w:numPr>
          <w:ilvl w:val="1"/>
          <w:numId w:val="12"/>
        </w:numPr>
        <w:rPr>
          <w:rFonts w:ascii="Century Gothic" w:hAnsi="Century Gothic"/>
          <w:sz w:val="20"/>
          <w:szCs w:val="20"/>
        </w:rPr>
      </w:pPr>
      <w:r>
        <w:rPr>
          <w:rFonts w:ascii="Century Gothic" w:hAnsi="Century Gothic"/>
          <w:sz w:val="20"/>
          <w:szCs w:val="20"/>
        </w:rPr>
        <w:t xml:space="preserve">Primary point of connection: </w:t>
      </w:r>
      <w:r w:rsidR="00907B54">
        <w:rPr>
          <w:rFonts w:ascii="Century Gothic" w:hAnsi="Century Gothic"/>
          <w:sz w:val="20"/>
          <w:szCs w:val="20"/>
        </w:rPr>
        <w:t>Bruce Reid</w:t>
      </w:r>
    </w:p>
    <w:p w14:paraId="6975B49C" w14:textId="2627BE16" w:rsidR="002C24BA" w:rsidRDefault="002C24BA" w:rsidP="002C24BA">
      <w:pPr>
        <w:pStyle w:val="ListParagraph"/>
        <w:numPr>
          <w:ilvl w:val="1"/>
          <w:numId w:val="12"/>
        </w:numPr>
        <w:rPr>
          <w:rFonts w:ascii="Century Gothic" w:hAnsi="Century Gothic"/>
          <w:sz w:val="20"/>
          <w:szCs w:val="20"/>
        </w:rPr>
      </w:pPr>
      <w:r>
        <w:rPr>
          <w:rFonts w:ascii="Century Gothic" w:hAnsi="Century Gothic"/>
          <w:sz w:val="20"/>
          <w:szCs w:val="20"/>
        </w:rPr>
        <w:t xml:space="preserve">Connection rating (Weak, Medium, Strong): </w:t>
      </w:r>
      <w:r w:rsidR="00907B54">
        <w:rPr>
          <w:rFonts w:ascii="Century Gothic" w:hAnsi="Century Gothic"/>
          <w:sz w:val="20"/>
          <w:szCs w:val="20"/>
        </w:rPr>
        <w:t>Strong</w:t>
      </w:r>
    </w:p>
    <w:p w14:paraId="639EBD61" w14:textId="77777777" w:rsidR="002C24BA" w:rsidRDefault="002C24BA" w:rsidP="002C24BA">
      <w:pPr>
        <w:pStyle w:val="ListParagraph"/>
        <w:numPr>
          <w:ilvl w:val="1"/>
          <w:numId w:val="12"/>
        </w:numPr>
        <w:rPr>
          <w:rFonts w:ascii="Century Gothic" w:hAnsi="Century Gothic"/>
          <w:sz w:val="20"/>
          <w:szCs w:val="20"/>
        </w:rPr>
      </w:pPr>
      <w:r>
        <w:rPr>
          <w:rFonts w:ascii="Century Gothic" w:hAnsi="Century Gothic"/>
          <w:sz w:val="20"/>
          <w:szCs w:val="20"/>
        </w:rPr>
        <w:t xml:space="preserve">Student Body Size: </w:t>
      </w:r>
    </w:p>
    <w:p w14:paraId="5BD423FA" w14:textId="77777777" w:rsidR="002C24BA" w:rsidRDefault="002C24BA" w:rsidP="002C24BA">
      <w:pPr>
        <w:pStyle w:val="ListParagraph"/>
        <w:numPr>
          <w:ilvl w:val="1"/>
          <w:numId w:val="12"/>
        </w:numPr>
        <w:rPr>
          <w:rFonts w:ascii="Century Gothic" w:hAnsi="Century Gothic"/>
          <w:sz w:val="20"/>
          <w:szCs w:val="20"/>
        </w:rPr>
      </w:pPr>
      <w:r>
        <w:rPr>
          <w:rFonts w:ascii="Century Gothic" w:hAnsi="Century Gothic"/>
          <w:sz w:val="20"/>
          <w:szCs w:val="20"/>
        </w:rPr>
        <w:t>Number of Colleges:</w:t>
      </w:r>
    </w:p>
    <w:p w14:paraId="04552EC4" w14:textId="5F60249C" w:rsidR="001F56A8" w:rsidRDefault="002C24BA" w:rsidP="001976EB">
      <w:pPr>
        <w:pStyle w:val="ListParagraph"/>
        <w:numPr>
          <w:ilvl w:val="1"/>
          <w:numId w:val="12"/>
        </w:numPr>
        <w:rPr>
          <w:rFonts w:ascii="Century Gothic" w:hAnsi="Century Gothic"/>
          <w:sz w:val="20"/>
          <w:szCs w:val="20"/>
        </w:rPr>
      </w:pPr>
      <w:r>
        <w:rPr>
          <w:rFonts w:ascii="Century Gothic" w:hAnsi="Century Gothic"/>
          <w:sz w:val="20"/>
          <w:szCs w:val="20"/>
        </w:rPr>
        <w:t>Size of Business College:</w:t>
      </w:r>
      <w:r w:rsidR="001F56A8" w:rsidRPr="001976EB">
        <w:rPr>
          <w:rFonts w:ascii="Century Gothic" w:hAnsi="Century Gothic"/>
          <w:sz w:val="20"/>
          <w:szCs w:val="20"/>
        </w:rPr>
        <w:tab/>
      </w:r>
    </w:p>
    <w:p w14:paraId="29972EAE" w14:textId="77777777" w:rsidR="005B2B59" w:rsidRDefault="005B2B59" w:rsidP="005B2B59">
      <w:pPr>
        <w:pStyle w:val="ListParagraph"/>
        <w:rPr>
          <w:rFonts w:ascii="Century Gothic" w:hAnsi="Century Gothic"/>
          <w:sz w:val="20"/>
          <w:szCs w:val="20"/>
        </w:rPr>
      </w:pPr>
    </w:p>
    <w:p w14:paraId="153CF7FE" w14:textId="3D7EAA7F" w:rsidR="005B2B59" w:rsidRPr="00A507AF" w:rsidRDefault="00063CB7" w:rsidP="005B2B59">
      <w:pPr>
        <w:pStyle w:val="ListParagraph"/>
        <w:numPr>
          <w:ilvl w:val="0"/>
          <w:numId w:val="12"/>
        </w:numPr>
        <w:rPr>
          <w:rFonts w:ascii="Century Gothic" w:hAnsi="Century Gothic"/>
          <w:b/>
          <w:sz w:val="20"/>
          <w:szCs w:val="20"/>
        </w:rPr>
      </w:pPr>
      <w:r w:rsidRPr="00A507AF">
        <w:rPr>
          <w:rFonts w:ascii="Century Gothic" w:hAnsi="Century Gothic"/>
          <w:b/>
          <w:sz w:val="20"/>
          <w:szCs w:val="20"/>
        </w:rPr>
        <w:t>Butler University</w:t>
      </w:r>
    </w:p>
    <w:p w14:paraId="5F028112" w14:textId="06459A65" w:rsidR="005B2B59" w:rsidRDefault="005B2B59" w:rsidP="005B2B59">
      <w:pPr>
        <w:pStyle w:val="ListParagraph"/>
        <w:numPr>
          <w:ilvl w:val="1"/>
          <w:numId w:val="12"/>
        </w:numPr>
        <w:rPr>
          <w:rFonts w:ascii="Century Gothic" w:hAnsi="Century Gothic"/>
          <w:sz w:val="20"/>
          <w:szCs w:val="20"/>
        </w:rPr>
      </w:pPr>
      <w:r>
        <w:rPr>
          <w:rFonts w:ascii="Century Gothic" w:hAnsi="Century Gothic"/>
          <w:sz w:val="20"/>
          <w:szCs w:val="20"/>
        </w:rPr>
        <w:t xml:space="preserve">Primary point of connection: </w:t>
      </w:r>
      <w:r w:rsidR="00063CB7">
        <w:rPr>
          <w:rFonts w:ascii="Century Gothic" w:hAnsi="Century Gothic"/>
          <w:sz w:val="20"/>
          <w:szCs w:val="20"/>
        </w:rPr>
        <w:t xml:space="preserve">Carrie </w:t>
      </w:r>
      <w:proofErr w:type="spellStart"/>
      <w:r w:rsidR="00063CB7">
        <w:rPr>
          <w:rFonts w:ascii="Century Gothic" w:hAnsi="Century Gothic"/>
          <w:sz w:val="20"/>
          <w:szCs w:val="20"/>
        </w:rPr>
        <w:t>Rachon</w:t>
      </w:r>
      <w:proofErr w:type="spellEnd"/>
    </w:p>
    <w:p w14:paraId="7E1E7969" w14:textId="77777777" w:rsidR="005B2B59" w:rsidRDefault="005B2B59" w:rsidP="005B2B59">
      <w:pPr>
        <w:pStyle w:val="ListParagraph"/>
        <w:numPr>
          <w:ilvl w:val="1"/>
          <w:numId w:val="12"/>
        </w:numPr>
        <w:rPr>
          <w:rFonts w:ascii="Century Gothic" w:hAnsi="Century Gothic"/>
          <w:sz w:val="20"/>
          <w:szCs w:val="20"/>
        </w:rPr>
      </w:pPr>
      <w:r>
        <w:rPr>
          <w:rFonts w:ascii="Century Gothic" w:hAnsi="Century Gothic"/>
          <w:sz w:val="20"/>
          <w:szCs w:val="20"/>
        </w:rPr>
        <w:t>Connection rating (Weak, Medium, Strong): Medium</w:t>
      </w:r>
    </w:p>
    <w:p w14:paraId="7224A43B" w14:textId="77777777" w:rsidR="005B2B59" w:rsidRDefault="005B2B59" w:rsidP="005B2B59">
      <w:pPr>
        <w:pStyle w:val="ListParagraph"/>
        <w:numPr>
          <w:ilvl w:val="1"/>
          <w:numId w:val="12"/>
        </w:numPr>
        <w:rPr>
          <w:rFonts w:ascii="Century Gothic" w:hAnsi="Century Gothic"/>
          <w:sz w:val="20"/>
          <w:szCs w:val="20"/>
        </w:rPr>
      </w:pPr>
      <w:r>
        <w:rPr>
          <w:rFonts w:ascii="Century Gothic" w:hAnsi="Century Gothic"/>
          <w:sz w:val="20"/>
          <w:szCs w:val="20"/>
        </w:rPr>
        <w:t xml:space="preserve">Student Body Size: </w:t>
      </w:r>
    </w:p>
    <w:p w14:paraId="02BD6BA4" w14:textId="77777777" w:rsidR="005B2B59" w:rsidRDefault="005B2B59" w:rsidP="005B2B59">
      <w:pPr>
        <w:pStyle w:val="ListParagraph"/>
        <w:numPr>
          <w:ilvl w:val="1"/>
          <w:numId w:val="12"/>
        </w:numPr>
        <w:rPr>
          <w:rFonts w:ascii="Century Gothic" w:hAnsi="Century Gothic"/>
          <w:sz w:val="20"/>
          <w:szCs w:val="20"/>
        </w:rPr>
      </w:pPr>
      <w:r>
        <w:rPr>
          <w:rFonts w:ascii="Century Gothic" w:hAnsi="Century Gothic"/>
          <w:sz w:val="20"/>
          <w:szCs w:val="20"/>
        </w:rPr>
        <w:t>Number of Colleges:</w:t>
      </w:r>
    </w:p>
    <w:p w14:paraId="06696B10" w14:textId="34BFD074" w:rsidR="005B2B59" w:rsidRPr="005B2B59" w:rsidRDefault="005B2B59" w:rsidP="005B2B59">
      <w:pPr>
        <w:pStyle w:val="ListParagraph"/>
        <w:numPr>
          <w:ilvl w:val="1"/>
          <w:numId w:val="12"/>
        </w:numPr>
        <w:rPr>
          <w:rFonts w:ascii="Century Gothic" w:hAnsi="Century Gothic"/>
          <w:sz w:val="20"/>
          <w:szCs w:val="20"/>
        </w:rPr>
      </w:pPr>
      <w:r>
        <w:rPr>
          <w:rFonts w:ascii="Century Gothic" w:hAnsi="Century Gothic"/>
          <w:sz w:val="20"/>
          <w:szCs w:val="20"/>
        </w:rPr>
        <w:t>Size of Business College:</w:t>
      </w:r>
    </w:p>
    <w:p w14:paraId="1459B2D9" w14:textId="77777777" w:rsidR="001F56A8" w:rsidRDefault="001F56A8" w:rsidP="02D2448E">
      <w:pPr>
        <w:rPr>
          <w:rFonts w:ascii="Century Gothic" w:hAnsi="Century Gothic"/>
          <w:sz w:val="20"/>
          <w:szCs w:val="20"/>
        </w:rPr>
      </w:pPr>
    </w:p>
    <w:p w14:paraId="28BB67E7" w14:textId="6822A67B" w:rsidR="02D2448E" w:rsidRPr="00ED12F2" w:rsidRDefault="02D2448E" w:rsidP="02D2448E">
      <w:pPr>
        <w:rPr>
          <w:rFonts w:ascii="Century Gothic" w:hAnsi="Century Gothic"/>
          <w:sz w:val="20"/>
          <w:szCs w:val="20"/>
        </w:rPr>
      </w:pPr>
      <w:r w:rsidRPr="00ED12F2">
        <w:rPr>
          <w:rFonts w:ascii="Century Gothic" w:hAnsi="Century Gothic"/>
          <w:sz w:val="20"/>
          <w:szCs w:val="20"/>
        </w:rPr>
        <w:t>Attract Prospects – attract potential buyers, influencers and referral sources</w:t>
      </w:r>
    </w:p>
    <w:p w14:paraId="4569AE75" w14:textId="05B217E1" w:rsidR="02D2448E" w:rsidRPr="00ED12F2" w:rsidRDefault="02D2448E" w:rsidP="02D2448E">
      <w:pPr>
        <w:rPr>
          <w:rFonts w:ascii="Century Gothic" w:hAnsi="Century Gothic"/>
          <w:sz w:val="20"/>
          <w:szCs w:val="20"/>
        </w:rPr>
      </w:pPr>
      <w:r w:rsidRPr="00ED12F2">
        <w:rPr>
          <w:rFonts w:ascii="Century Gothic" w:hAnsi="Century Gothic"/>
          <w:sz w:val="20"/>
          <w:szCs w:val="20"/>
        </w:rPr>
        <w:t>Build Engagement – deepen engagement with prospects and turn them into educated and qualified opportunities</w:t>
      </w:r>
    </w:p>
    <w:p w14:paraId="15D451E2" w14:textId="7490B5E3" w:rsidR="02D2448E" w:rsidRPr="00ED12F2" w:rsidRDefault="02D2448E" w:rsidP="02D2448E">
      <w:pPr>
        <w:rPr>
          <w:rFonts w:ascii="Century Gothic" w:hAnsi="Century Gothic"/>
          <w:sz w:val="20"/>
          <w:szCs w:val="20"/>
        </w:rPr>
      </w:pPr>
    </w:p>
    <w:p w14:paraId="3A5B3A34" w14:textId="00B481A4" w:rsidR="02D2448E" w:rsidRPr="00ED12F2" w:rsidRDefault="02D2448E" w:rsidP="02D2448E">
      <w:pPr>
        <w:rPr>
          <w:rFonts w:ascii="Century Gothic" w:hAnsi="Century Gothic"/>
          <w:sz w:val="20"/>
          <w:szCs w:val="20"/>
        </w:rPr>
      </w:pPr>
      <w:r w:rsidRPr="00ED12F2">
        <w:rPr>
          <w:rFonts w:ascii="Century Gothic" w:hAnsi="Century Gothic"/>
          <w:sz w:val="20"/>
          <w:szCs w:val="20"/>
        </w:rPr>
        <w:t>Turn Opportunities into Clients – make the decision easy for prospects that are ready to buy</w:t>
      </w:r>
    </w:p>
    <w:p w14:paraId="1F886B21" w14:textId="3DED9779" w:rsidR="02D2448E" w:rsidRPr="00ED12F2" w:rsidRDefault="02D2448E" w:rsidP="02D2448E">
      <w:pPr>
        <w:rPr>
          <w:rFonts w:ascii="Century Gothic" w:hAnsi="Century Gothic"/>
          <w:sz w:val="20"/>
          <w:szCs w:val="20"/>
        </w:rPr>
      </w:pPr>
    </w:p>
    <w:p w14:paraId="2D17F888" w14:textId="4DBC3BF2" w:rsidR="02D2448E" w:rsidRPr="00ED12F2" w:rsidRDefault="02D2448E" w:rsidP="02D2448E">
      <w:pPr>
        <w:rPr>
          <w:rFonts w:ascii="Century Gothic" w:hAnsi="Century Gothic"/>
          <w:b/>
          <w:sz w:val="20"/>
          <w:szCs w:val="20"/>
        </w:rPr>
      </w:pPr>
      <w:r w:rsidRPr="00ED12F2">
        <w:rPr>
          <w:rFonts w:ascii="Century Gothic" w:hAnsi="Century Gothic"/>
          <w:b/>
          <w:sz w:val="20"/>
          <w:szCs w:val="20"/>
        </w:rPr>
        <w:t>1.) Research</w:t>
      </w:r>
    </w:p>
    <w:p w14:paraId="079A9D11" w14:textId="77777777" w:rsidR="00ED12F2" w:rsidRDefault="02D2448E" w:rsidP="00CF4C8E">
      <w:pPr>
        <w:rPr>
          <w:rFonts w:ascii="Century Gothic" w:hAnsi="Century Gothic"/>
          <w:sz w:val="20"/>
          <w:szCs w:val="20"/>
        </w:rPr>
      </w:pPr>
      <w:r w:rsidRPr="00ED12F2">
        <w:rPr>
          <w:rFonts w:ascii="Century Gothic" w:hAnsi="Century Gothic"/>
          <w:sz w:val="20"/>
          <w:szCs w:val="20"/>
        </w:rPr>
        <w:t xml:space="preserve">Research in regards to marketing </w:t>
      </w:r>
      <w:proofErr w:type="spellStart"/>
      <w:r w:rsidRPr="00ED12F2">
        <w:rPr>
          <w:rFonts w:ascii="Century Gothic" w:hAnsi="Century Gothic"/>
          <w:sz w:val="20"/>
          <w:szCs w:val="20"/>
        </w:rPr>
        <w:t>MentorX</w:t>
      </w:r>
      <w:proofErr w:type="spellEnd"/>
      <w:r w:rsidRPr="00ED12F2">
        <w:rPr>
          <w:rFonts w:ascii="Century Gothic" w:hAnsi="Century Gothic"/>
          <w:sz w:val="20"/>
          <w:szCs w:val="20"/>
        </w:rPr>
        <w:t xml:space="preserve"> is divided into two subsets: Client research (discussed below) and marketplace / competitor research. </w:t>
      </w:r>
    </w:p>
    <w:p w14:paraId="76DBE35E" w14:textId="77777777" w:rsidR="00ED12F2" w:rsidRDefault="00ED12F2" w:rsidP="00CF4C8E">
      <w:pPr>
        <w:rPr>
          <w:rFonts w:ascii="Century Gothic" w:hAnsi="Century Gothic"/>
          <w:sz w:val="20"/>
          <w:szCs w:val="20"/>
        </w:rPr>
      </w:pPr>
    </w:p>
    <w:p w14:paraId="7F044C5A" w14:textId="475328A9" w:rsidR="00ED12F2" w:rsidRDefault="00ED12F2" w:rsidP="00ED12F2">
      <w:pPr>
        <w:rPr>
          <w:rFonts w:ascii="Century Gothic" w:hAnsi="Century Gothic"/>
          <w:b/>
          <w:sz w:val="20"/>
          <w:szCs w:val="20"/>
        </w:rPr>
      </w:pPr>
      <w:r w:rsidRPr="00ED12F2">
        <w:rPr>
          <w:rFonts w:ascii="Century Gothic" w:hAnsi="Century Gothic"/>
          <w:b/>
          <w:sz w:val="20"/>
          <w:szCs w:val="20"/>
        </w:rPr>
        <w:t>Targeted Industries for Business Development</w:t>
      </w:r>
    </w:p>
    <w:p w14:paraId="176697DF" w14:textId="77777777" w:rsidR="00ED12F2" w:rsidRPr="00ED12F2" w:rsidRDefault="00ED12F2" w:rsidP="00ED12F2">
      <w:pPr>
        <w:pStyle w:val="ListParagraph"/>
        <w:rPr>
          <w:rFonts w:ascii="Century Gothic" w:hAnsi="Century Gothic"/>
          <w:sz w:val="20"/>
          <w:szCs w:val="20"/>
        </w:rPr>
      </w:pPr>
    </w:p>
    <w:p w14:paraId="5C4BC7AA" w14:textId="55DD0374" w:rsidR="00ED12F2" w:rsidRDefault="00ED12F2" w:rsidP="00ED12F2">
      <w:pPr>
        <w:pStyle w:val="ListParagraph"/>
        <w:numPr>
          <w:ilvl w:val="0"/>
          <w:numId w:val="9"/>
        </w:numPr>
        <w:rPr>
          <w:rFonts w:ascii="Century Gothic" w:hAnsi="Century Gothic"/>
          <w:sz w:val="20"/>
          <w:szCs w:val="20"/>
        </w:rPr>
      </w:pPr>
      <w:r w:rsidRPr="00ED12F2">
        <w:rPr>
          <w:rFonts w:ascii="Century Gothic" w:hAnsi="Century Gothic"/>
          <w:b/>
          <w:sz w:val="20"/>
          <w:szCs w:val="20"/>
        </w:rPr>
        <w:t>Colleges</w:t>
      </w:r>
      <w:r>
        <w:rPr>
          <w:rFonts w:ascii="Century Gothic" w:hAnsi="Century Gothic"/>
          <w:sz w:val="20"/>
          <w:szCs w:val="20"/>
        </w:rPr>
        <w:t xml:space="preserve"> (as defined as 4-year educational institutions)</w:t>
      </w:r>
    </w:p>
    <w:p w14:paraId="1ADA67E3" w14:textId="0DC68051" w:rsidR="00ED12F2" w:rsidRPr="00ED12F2" w:rsidRDefault="00ED12F2" w:rsidP="00ED12F2">
      <w:pPr>
        <w:pStyle w:val="ListParagraph"/>
        <w:numPr>
          <w:ilvl w:val="1"/>
          <w:numId w:val="9"/>
        </w:numPr>
        <w:rPr>
          <w:rFonts w:ascii="Century Gothic" w:hAnsi="Century Gothic"/>
          <w:sz w:val="20"/>
          <w:szCs w:val="20"/>
        </w:rPr>
      </w:pPr>
      <w:r>
        <w:rPr>
          <w:rFonts w:ascii="Century Gothic" w:hAnsi="Century Gothic"/>
          <w:b/>
          <w:sz w:val="20"/>
          <w:szCs w:val="20"/>
        </w:rPr>
        <w:t>Why this industry</w:t>
      </w:r>
    </w:p>
    <w:p w14:paraId="02DF17A7" w14:textId="77777777" w:rsidR="00A41CBE" w:rsidRDefault="0195B4FB" w:rsidP="00ED12F2">
      <w:pPr>
        <w:pStyle w:val="ListParagraph"/>
        <w:ind w:left="1440"/>
        <w:rPr>
          <w:rFonts w:ascii="Century Gothic" w:hAnsi="Century Gothic"/>
          <w:sz w:val="20"/>
          <w:szCs w:val="20"/>
        </w:rPr>
      </w:pPr>
      <w:r w:rsidRPr="0195B4FB">
        <w:rPr>
          <w:rFonts w:ascii="Century Gothic" w:hAnsi="Century Gothic"/>
          <w:sz w:val="20"/>
          <w:szCs w:val="20"/>
        </w:rPr>
        <w:t>Colleges present the biggest opportunity to implement a digitally rooted and formalized mentoring program. By definition, students attending college are seeking to grow their knowledge, explore career opportunities, and pursue those career opportunities after college. All of this is done through the absorption of content and interaction with professors, other college students, and alumni. Navigating majors, career paths and the transition to adult living is a big undertaking that can significantly be improved through mentorship.</w:t>
      </w:r>
    </w:p>
    <w:p w14:paraId="65116707" w14:textId="6812BDDC" w:rsidR="0195B4FB" w:rsidRDefault="0195B4FB" w:rsidP="0195B4FB">
      <w:pPr>
        <w:ind w:left="1080"/>
        <w:rPr>
          <w:rFonts w:ascii="Century Gothic" w:hAnsi="Century Gothic"/>
          <w:b/>
          <w:bCs/>
          <w:sz w:val="20"/>
          <w:szCs w:val="20"/>
        </w:rPr>
      </w:pPr>
    </w:p>
    <w:p w14:paraId="4CEB0CC3" w14:textId="77777777" w:rsidR="00383CDC" w:rsidRDefault="0195B4FB" w:rsidP="00A41CBE">
      <w:pPr>
        <w:pStyle w:val="ListParagraph"/>
        <w:numPr>
          <w:ilvl w:val="1"/>
          <w:numId w:val="9"/>
        </w:numPr>
        <w:rPr>
          <w:rFonts w:ascii="Century Gothic" w:hAnsi="Century Gothic"/>
          <w:sz w:val="20"/>
          <w:szCs w:val="20"/>
        </w:rPr>
      </w:pPr>
      <w:r w:rsidRPr="0195B4FB">
        <w:rPr>
          <w:rFonts w:ascii="Century Gothic" w:hAnsi="Century Gothic"/>
          <w:b/>
          <w:bCs/>
          <w:sz w:val="20"/>
          <w:szCs w:val="20"/>
        </w:rPr>
        <w:t xml:space="preserve">Structure of </w:t>
      </w:r>
      <w:proofErr w:type="spellStart"/>
      <w:r w:rsidRPr="0195B4FB">
        <w:rPr>
          <w:rFonts w:ascii="Century Gothic" w:hAnsi="Century Gothic"/>
          <w:b/>
          <w:bCs/>
          <w:sz w:val="20"/>
          <w:szCs w:val="20"/>
        </w:rPr>
        <w:t>MentorX</w:t>
      </w:r>
      <w:proofErr w:type="spellEnd"/>
      <w:r w:rsidRPr="0195B4FB">
        <w:rPr>
          <w:rFonts w:ascii="Century Gothic" w:hAnsi="Century Gothic"/>
          <w:b/>
          <w:bCs/>
          <w:sz w:val="20"/>
          <w:szCs w:val="20"/>
        </w:rPr>
        <w:t xml:space="preserve"> Offering</w:t>
      </w:r>
    </w:p>
    <w:p w14:paraId="111A0FD9" w14:textId="77777777" w:rsidR="00AA32A2" w:rsidRDefault="00AA32A2" w:rsidP="00383CDC">
      <w:pPr>
        <w:pStyle w:val="ListParagraph"/>
        <w:ind w:left="1440"/>
        <w:rPr>
          <w:rFonts w:ascii="Century Gothic" w:hAnsi="Century Gothic"/>
          <w:b/>
          <w:sz w:val="20"/>
          <w:szCs w:val="20"/>
        </w:rPr>
      </w:pPr>
    </w:p>
    <w:p w14:paraId="66075776" w14:textId="77777777" w:rsidR="004B114A" w:rsidRDefault="00383CDC" w:rsidP="00383CDC">
      <w:pPr>
        <w:pStyle w:val="ListParagraph"/>
        <w:ind w:left="1440"/>
        <w:rPr>
          <w:rFonts w:ascii="Century Gothic" w:hAnsi="Century Gothic"/>
          <w:sz w:val="20"/>
          <w:szCs w:val="20"/>
        </w:rPr>
      </w:pPr>
      <w:r>
        <w:rPr>
          <w:rFonts w:ascii="Century Gothic" w:hAnsi="Century Gothic"/>
          <w:b/>
          <w:sz w:val="20"/>
          <w:szCs w:val="20"/>
        </w:rPr>
        <w:t>Stage 1</w:t>
      </w:r>
      <w:r w:rsidR="00AA32A2">
        <w:rPr>
          <w:rFonts w:ascii="Century Gothic" w:hAnsi="Century Gothic"/>
          <w:b/>
          <w:sz w:val="20"/>
          <w:szCs w:val="20"/>
        </w:rPr>
        <w:t xml:space="preserve"> (Intra Student Body)</w:t>
      </w:r>
      <w:r>
        <w:rPr>
          <w:rFonts w:ascii="Century Gothic" w:hAnsi="Century Gothic"/>
          <w:b/>
          <w:sz w:val="20"/>
          <w:szCs w:val="20"/>
        </w:rPr>
        <w:t>:</w:t>
      </w:r>
      <w:r>
        <w:rPr>
          <w:rFonts w:ascii="Century Gothic" w:hAnsi="Century Gothic"/>
          <w:sz w:val="20"/>
          <w:szCs w:val="20"/>
        </w:rPr>
        <w:t xml:space="preserve"> Slightly different than the </w:t>
      </w:r>
      <w:proofErr w:type="spellStart"/>
      <w:r>
        <w:rPr>
          <w:rFonts w:ascii="Century Gothic" w:hAnsi="Century Gothic"/>
          <w:sz w:val="20"/>
          <w:szCs w:val="20"/>
        </w:rPr>
        <w:t>MentorX</w:t>
      </w:r>
      <w:proofErr w:type="spellEnd"/>
      <w:r>
        <w:rPr>
          <w:rFonts w:ascii="Century Gothic" w:hAnsi="Century Gothic"/>
          <w:sz w:val="20"/>
          <w:szCs w:val="20"/>
        </w:rPr>
        <w:t xml:space="preserve"> B2B approach, </w:t>
      </w:r>
      <w:proofErr w:type="spellStart"/>
      <w:r>
        <w:rPr>
          <w:rFonts w:ascii="Century Gothic" w:hAnsi="Century Gothic"/>
          <w:sz w:val="20"/>
          <w:szCs w:val="20"/>
        </w:rPr>
        <w:t>MentorX</w:t>
      </w:r>
      <w:proofErr w:type="spellEnd"/>
      <w:r>
        <w:rPr>
          <w:rFonts w:ascii="Century Gothic" w:hAnsi="Century Gothic"/>
          <w:sz w:val="20"/>
          <w:szCs w:val="20"/>
        </w:rPr>
        <w:t xml:space="preserve"> will be set up to facilitate student to student mentoring in the college market</w:t>
      </w:r>
      <w:r w:rsidR="004607E1">
        <w:rPr>
          <w:rFonts w:ascii="Century Gothic" w:hAnsi="Century Gothic"/>
          <w:sz w:val="20"/>
          <w:szCs w:val="20"/>
        </w:rPr>
        <w:t xml:space="preserve"> with the targeted matching of Junior / Senior level students mentoring incoming Freshman / </w:t>
      </w:r>
      <w:proofErr w:type="spellStart"/>
      <w:r w:rsidR="004607E1">
        <w:rPr>
          <w:rFonts w:ascii="Century Gothic" w:hAnsi="Century Gothic"/>
          <w:sz w:val="20"/>
          <w:szCs w:val="20"/>
        </w:rPr>
        <w:t>Sophmore</w:t>
      </w:r>
      <w:proofErr w:type="spellEnd"/>
      <w:r w:rsidR="004607E1">
        <w:rPr>
          <w:rFonts w:ascii="Century Gothic" w:hAnsi="Century Gothic"/>
          <w:sz w:val="20"/>
          <w:szCs w:val="20"/>
        </w:rPr>
        <w:t xml:space="preserve"> students</w:t>
      </w:r>
      <w:r w:rsidR="00274561">
        <w:rPr>
          <w:rFonts w:ascii="Century Gothic" w:hAnsi="Century Gothic"/>
          <w:sz w:val="20"/>
          <w:szCs w:val="20"/>
        </w:rPr>
        <w:t xml:space="preserve">. Mentoring in a college campus environment often lends itself to face-to-face meetings. However, </w:t>
      </w:r>
      <w:proofErr w:type="spellStart"/>
      <w:r w:rsidR="00274561">
        <w:rPr>
          <w:rFonts w:ascii="Century Gothic" w:hAnsi="Century Gothic"/>
          <w:sz w:val="20"/>
          <w:szCs w:val="20"/>
        </w:rPr>
        <w:t>MentorX</w:t>
      </w:r>
      <w:proofErr w:type="spellEnd"/>
      <w:r w:rsidR="00274561">
        <w:rPr>
          <w:rFonts w:ascii="Century Gothic" w:hAnsi="Century Gothic"/>
          <w:sz w:val="20"/>
          <w:szCs w:val="20"/>
        </w:rPr>
        <w:t xml:space="preserve"> will </w:t>
      </w:r>
      <w:r w:rsidR="009A69DF">
        <w:rPr>
          <w:rFonts w:ascii="Century Gothic" w:hAnsi="Century Gothic"/>
          <w:sz w:val="20"/>
          <w:szCs w:val="20"/>
        </w:rPr>
        <w:t>improve the mentoring experience through a mobile-first, digital offering that will encourage increased engagement.</w:t>
      </w:r>
      <w:r w:rsidR="009A48B5">
        <w:rPr>
          <w:rFonts w:ascii="Century Gothic" w:hAnsi="Century Gothic"/>
          <w:sz w:val="20"/>
          <w:szCs w:val="20"/>
        </w:rPr>
        <w:t xml:space="preserve"> Our recommendation to college administrators will be to incorporate mentoring as a core requirement / offering to students as means to grow their leadership and development skills. </w:t>
      </w:r>
      <w:r w:rsidR="0022771D">
        <w:rPr>
          <w:rFonts w:ascii="Century Gothic" w:hAnsi="Century Gothic"/>
          <w:sz w:val="20"/>
          <w:szCs w:val="20"/>
        </w:rPr>
        <w:t xml:space="preserve">Although </w:t>
      </w:r>
      <w:proofErr w:type="spellStart"/>
      <w:r w:rsidR="0022771D">
        <w:rPr>
          <w:rFonts w:ascii="Century Gothic" w:hAnsi="Century Gothic"/>
          <w:sz w:val="20"/>
          <w:szCs w:val="20"/>
        </w:rPr>
        <w:t>MentorX</w:t>
      </w:r>
      <w:proofErr w:type="spellEnd"/>
      <w:r w:rsidR="0022771D">
        <w:rPr>
          <w:rFonts w:ascii="Century Gothic" w:hAnsi="Century Gothic"/>
          <w:sz w:val="20"/>
          <w:szCs w:val="20"/>
        </w:rPr>
        <w:t xml:space="preserve"> is designed to allow customization of programs offered, program length will be targeted to sync up with semester flows. </w:t>
      </w:r>
    </w:p>
    <w:p w14:paraId="6F001651" w14:textId="77777777" w:rsidR="004B114A" w:rsidRDefault="004B114A" w:rsidP="00383CDC">
      <w:pPr>
        <w:pStyle w:val="ListParagraph"/>
        <w:ind w:left="1440"/>
        <w:rPr>
          <w:rFonts w:ascii="Century Gothic" w:hAnsi="Century Gothic"/>
          <w:sz w:val="20"/>
          <w:szCs w:val="20"/>
        </w:rPr>
      </w:pPr>
    </w:p>
    <w:p w14:paraId="1EFE3AC2" w14:textId="330C8C26" w:rsidR="00EF4C2B" w:rsidRDefault="00EF4C2B" w:rsidP="00EF4C2B">
      <w:pPr>
        <w:pStyle w:val="ListParagraph"/>
        <w:numPr>
          <w:ilvl w:val="2"/>
          <w:numId w:val="9"/>
        </w:numPr>
        <w:rPr>
          <w:rFonts w:ascii="Century Gothic" w:hAnsi="Century Gothic"/>
          <w:sz w:val="20"/>
          <w:szCs w:val="20"/>
        </w:rPr>
      </w:pPr>
      <w:r>
        <w:rPr>
          <w:rFonts w:ascii="Century Gothic" w:hAnsi="Century Gothic"/>
          <w:sz w:val="20"/>
          <w:szCs w:val="20"/>
        </w:rPr>
        <w:t>One-semester mentor cycle (September 1</w:t>
      </w:r>
      <w:r w:rsidRPr="00EF4C2B">
        <w:rPr>
          <w:rFonts w:ascii="Century Gothic" w:hAnsi="Century Gothic"/>
          <w:sz w:val="20"/>
          <w:szCs w:val="20"/>
          <w:vertAlign w:val="superscript"/>
        </w:rPr>
        <w:t>st</w:t>
      </w:r>
      <w:r>
        <w:rPr>
          <w:rFonts w:ascii="Century Gothic" w:hAnsi="Century Gothic"/>
          <w:sz w:val="20"/>
          <w:szCs w:val="20"/>
        </w:rPr>
        <w:t xml:space="preserve"> – December 15</w:t>
      </w:r>
      <w:r w:rsidRPr="00EF4C2B">
        <w:rPr>
          <w:rFonts w:ascii="Century Gothic" w:hAnsi="Century Gothic"/>
          <w:sz w:val="20"/>
          <w:szCs w:val="20"/>
          <w:vertAlign w:val="superscript"/>
        </w:rPr>
        <w:t>th</w:t>
      </w:r>
      <w:r>
        <w:rPr>
          <w:rFonts w:ascii="Century Gothic" w:hAnsi="Century Gothic"/>
          <w:sz w:val="20"/>
          <w:szCs w:val="20"/>
        </w:rPr>
        <w:t>)</w:t>
      </w:r>
    </w:p>
    <w:p w14:paraId="03694AE0" w14:textId="174EFF86" w:rsidR="00137CB0" w:rsidRDefault="000C2201" w:rsidP="00137CB0">
      <w:pPr>
        <w:pStyle w:val="ListParagraph"/>
        <w:numPr>
          <w:ilvl w:val="0"/>
          <w:numId w:val="11"/>
        </w:numPr>
        <w:rPr>
          <w:rFonts w:ascii="Century Gothic" w:hAnsi="Century Gothic"/>
          <w:sz w:val="20"/>
          <w:szCs w:val="20"/>
        </w:rPr>
      </w:pPr>
      <w:r w:rsidRPr="004E2866">
        <w:rPr>
          <w:rFonts w:ascii="Century Gothic" w:hAnsi="Century Gothic"/>
          <w:b/>
          <w:sz w:val="20"/>
          <w:szCs w:val="20"/>
        </w:rPr>
        <w:t>August 15</w:t>
      </w:r>
      <w:r w:rsidRPr="004E2866">
        <w:rPr>
          <w:rFonts w:ascii="Century Gothic" w:hAnsi="Century Gothic"/>
          <w:b/>
          <w:sz w:val="20"/>
          <w:szCs w:val="20"/>
          <w:vertAlign w:val="superscript"/>
        </w:rPr>
        <w:t>th</w:t>
      </w:r>
      <w:r>
        <w:rPr>
          <w:rFonts w:ascii="Century Gothic" w:hAnsi="Century Gothic"/>
          <w:sz w:val="20"/>
          <w:szCs w:val="20"/>
        </w:rPr>
        <w:t xml:space="preserve"> – Kickoff email sent to students eligible for mentoring program </w:t>
      </w:r>
      <w:r w:rsidR="00CF7DEC">
        <w:rPr>
          <w:rFonts w:ascii="Century Gothic" w:hAnsi="Century Gothic"/>
          <w:sz w:val="20"/>
          <w:szCs w:val="20"/>
        </w:rPr>
        <w:t>with a QR code link to download app</w:t>
      </w:r>
    </w:p>
    <w:p w14:paraId="4CAD72B9" w14:textId="7E7093F3" w:rsidR="00CF7DEC" w:rsidRDefault="00CF7DEC" w:rsidP="00137CB0">
      <w:pPr>
        <w:pStyle w:val="ListParagraph"/>
        <w:numPr>
          <w:ilvl w:val="0"/>
          <w:numId w:val="11"/>
        </w:numPr>
        <w:rPr>
          <w:rFonts w:ascii="Century Gothic" w:hAnsi="Century Gothic"/>
          <w:sz w:val="20"/>
          <w:szCs w:val="20"/>
        </w:rPr>
      </w:pPr>
      <w:r w:rsidRPr="004E2866">
        <w:rPr>
          <w:rFonts w:ascii="Century Gothic" w:hAnsi="Century Gothic"/>
          <w:b/>
          <w:sz w:val="20"/>
          <w:szCs w:val="20"/>
        </w:rPr>
        <w:t>August 15</w:t>
      </w:r>
      <w:r w:rsidRPr="004E2866">
        <w:rPr>
          <w:rFonts w:ascii="Century Gothic" w:hAnsi="Century Gothic"/>
          <w:b/>
          <w:sz w:val="20"/>
          <w:szCs w:val="20"/>
          <w:vertAlign w:val="superscript"/>
        </w:rPr>
        <w:t>th</w:t>
      </w:r>
      <w:r>
        <w:rPr>
          <w:rFonts w:ascii="Century Gothic" w:hAnsi="Century Gothic"/>
          <w:sz w:val="20"/>
          <w:szCs w:val="20"/>
        </w:rPr>
        <w:t xml:space="preserve"> – signup period is open to students to fill out profile, preferences, etc.</w:t>
      </w:r>
    </w:p>
    <w:p w14:paraId="3FE8D4C7" w14:textId="6E674FFB" w:rsidR="00CF7DEC" w:rsidRDefault="00CF7DEC" w:rsidP="00137CB0">
      <w:pPr>
        <w:pStyle w:val="ListParagraph"/>
        <w:numPr>
          <w:ilvl w:val="0"/>
          <w:numId w:val="11"/>
        </w:numPr>
        <w:rPr>
          <w:rFonts w:ascii="Century Gothic" w:hAnsi="Century Gothic"/>
          <w:sz w:val="20"/>
          <w:szCs w:val="20"/>
        </w:rPr>
      </w:pPr>
      <w:r w:rsidRPr="004E2866">
        <w:rPr>
          <w:rFonts w:ascii="Century Gothic" w:hAnsi="Century Gothic"/>
          <w:b/>
          <w:sz w:val="20"/>
          <w:szCs w:val="20"/>
        </w:rPr>
        <w:t>September 1</w:t>
      </w:r>
      <w:r w:rsidRPr="004E2866">
        <w:rPr>
          <w:rFonts w:ascii="Century Gothic" w:hAnsi="Century Gothic"/>
          <w:b/>
          <w:sz w:val="20"/>
          <w:szCs w:val="20"/>
          <w:vertAlign w:val="superscript"/>
        </w:rPr>
        <w:t>st</w:t>
      </w:r>
      <w:r>
        <w:rPr>
          <w:rFonts w:ascii="Century Gothic" w:hAnsi="Century Gothic"/>
          <w:sz w:val="20"/>
          <w:szCs w:val="20"/>
        </w:rPr>
        <w:t xml:space="preserve"> – school year begins; depending on package selected, incorporate fliers across school to market mentoring program with QR codes to download the app</w:t>
      </w:r>
    </w:p>
    <w:p w14:paraId="0C74411B" w14:textId="46831308" w:rsidR="00CF7DEC" w:rsidRDefault="00CF7DEC" w:rsidP="00137CB0">
      <w:pPr>
        <w:pStyle w:val="ListParagraph"/>
        <w:numPr>
          <w:ilvl w:val="0"/>
          <w:numId w:val="11"/>
        </w:numPr>
        <w:rPr>
          <w:rFonts w:ascii="Century Gothic" w:hAnsi="Century Gothic"/>
          <w:sz w:val="20"/>
          <w:szCs w:val="20"/>
        </w:rPr>
      </w:pPr>
      <w:r w:rsidRPr="004E2866">
        <w:rPr>
          <w:rFonts w:ascii="Century Gothic" w:hAnsi="Century Gothic"/>
          <w:b/>
          <w:sz w:val="20"/>
          <w:szCs w:val="20"/>
        </w:rPr>
        <w:t>September 1</w:t>
      </w:r>
      <w:r w:rsidRPr="004E2866">
        <w:rPr>
          <w:rFonts w:ascii="Century Gothic" w:hAnsi="Century Gothic"/>
          <w:b/>
          <w:sz w:val="20"/>
          <w:szCs w:val="20"/>
          <w:vertAlign w:val="superscript"/>
        </w:rPr>
        <w:t>st</w:t>
      </w:r>
      <w:r>
        <w:rPr>
          <w:rFonts w:ascii="Century Gothic" w:hAnsi="Century Gothic"/>
          <w:sz w:val="20"/>
          <w:szCs w:val="20"/>
        </w:rPr>
        <w:t xml:space="preserve"> – blast email to eligible student body welcoming them to the school year and encouraging sign with communicated deadline</w:t>
      </w:r>
    </w:p>
    <w:p w14:paraId="2D7DE65F" w14:textId="1627F60F" w:rsidR="00CF7DEC" w:rsidRDefault="00CF7DEC" w:rsidP="00137CB0">
      <w:pPr>
        <w:pStyle w:val="ListParagraph"/>
        <w:numPr>
          <w:ilvl w:val="0"/>
          <w:numId w:val="11"/>
        </w:numPr>
        <w:rPr>
          <w:rFonts w:ascii="Century Gothic" w:hAnsi="Century Gothic"/>
          <w:sz w:val="20"/>
          <w:szCs w:val="20"/>
        </w:rPr>
      </w:pPr>
      <w:r w:rsidRPr="004E2866">
        <w:rPr>
          <w:rFonts w:ascii="Century Gothic" w:hAnsi="Century Gothic"/>
          <w:b/>
          <w:sz w:val="20"/>
          <w:szCs w:val="20"/>
        </w:rPr>
        <w:t>September 8</w:t>
      </w:r>
      <w:r w:rsidRPr="004E2866">
        <w:rPr>
          <w:rFonts w:ascii="Century Gothic" w:hAnsi="Century Gothic"/>
          <w:b/>
          <w:sz w:val="20"/>
          <w:szCs w:val="20"/>
          <w:vertAlign w:val="superscript"/>
        </w:rPr>
        <w:t>th</w:t>
      </w:r>
      <w:r>
        <w:rPr>
          <w:rFonts w:ascii="Century Gothic" w:hAnsi="Century Gothic"/>
          <w:sz w:val="20"/>
          <w:szCs w:val="20"/>
        </w:rPr>
        <w:t xml:space="preserve"> – If premium package selected, hold kickoff event with speakers, prizes and marketing material to launch program</w:t>
      </w:r>
    </w:p>
    <w:p w14:paraId="16176888" w14:textId="2B7AE4DF" w:rsidR="00CF7DEC" w:rsidRDefault="00CF7DEC" w:rsidP="00137CB0">
      <w:pPr>
        <w:pStyle w:val="ListParagraph"/>
        <w:numPr>
          <w:ilvl w:val="0"/>
          <w:numId w:val="11"/>
        </w:numPr>
        <w:rPr>
          <w:rFonts w:ascii="Century Gothic" w:hAnsi="Century Gothic"/>
          <w:sz w:val="20"/>
          <w:szCs w:val="20"/>
        </w:rPr>
      </w:pPr>
      <w:r w:rsidRPr="004E2866">
        <w:rPr>
          <w:rFonts w:ascii="Century Gothic" w:hAnsi="Century Gothic"/>
          <w:b/>
          <w:sz w:val="20"/>
          <w:szCs w:val="20"/>
        </w:rPr>
        <w:t>September 15</w:t>
      </w:r>
      <w:r w:rsidRPr="004E2866">
        <w:rPr>
          <w:rFonts w:ascii="Century Gothic" w:hAnsi="Century Gothic"/>
          <w:b/>
          <w:sz w:val="20"/>
          <w:szCs w:val="20"/>
          <w:vertAlign w:val="superscript"/>
        </w:rPr>
        <w:t>th</w:t>
      </w:r>
      <w:r>
        <w:rPr>
          <w:rFonts w:ascii="Century Gothic" w:hAnsi="Century Gothic"/>
          <w:sz w:val="20"/>
          <w:szCs w:val="20"/>
        </w:rPr>
        <w:t xml:space="preserve"> – Matching session opens</w:t>
      </w:r>
    </w:p>
    <w:p w14:paraId="24AAFD6E" w14:textId="10461E3D" w:rsidR="00CF7DEC" w:rsidRDefault="00CF7DEC" w:rsidP="00137CB0">
      <w:pPr>
        <w:pStyle w:val="ListParagraph"/>
        <w:numPr>
          <w:ilvl w:val="0"/>
          <w:numId w:val="11"/>
        </w:numPr>
        <w:rPr>
          <w:rFonts w:ascii="Century Gothic" w:hAnsi="Century Gothic"/>
          <w:sz w:val="20"/>
          <w:szCs w:val="20"/>
        </w:rPr>
      </w:pPr>
      <w:r w:rsidRPr="004E2866">
        <w:rPr>
          <w:rFonts w:ascii="Century Gothic" w:hAnsi="Century Gothic"/>
          <w:b/>
          <w:sz w:val="20"/>
          <w:szCs w:val="20"/>
        </w:rPr>
        <w:t>September 22</w:t>
      </w:r>
      <w:r w:rsidRPr="004E2866">
        <w:rPr>
          <w:rFonts w:ascii="Century Gothic" w:hAnsi="Century Gothic"/>
          <w:b/>
          <w:sz w:val="20"/>
          <w:szCs w:val="20"/>
          <w:vertAlign w:val="superscript"/>
        </w:rPr>
        <w:t>nd</w:t>
      </w:r>
      <w:r>
        <w:rPr>
          <w:rFonts w:ascii="Century Gothic" w:hAnsi="Century Gothic"/>
          <w:sz w:val="20"/>
          <w:szCs w:val="20"/>
        </w:rPr>
        <w:t xml:space="preserve"> – Matching period closes and mentoring relationship begins</w:t>
      </w:r>
    </w:p>
    <w:p w14:paraId="6D02B4DE" w14:textId="48019E3A" w:rsidR="0078624E" w:rsidRPr="00137CB0" w:rsidRDefault="0078624E" w:rsidP="00137CB0">
      <w:pPr>
        <w:pStyle w:val="ListParagraph"/>
        <w:numPr>
          <w:ilvl w:val="0"/>
          <w:numId w:val="11"/>
        </w:numPr>
        <w:rPr>
          <w:rFonts w:ascii="Century Gothic" w:hAnsi="Century Gothic"/>
          <w:sz w:val="20"/>
          <w:szCs w:val="20"/>
        </w:rPr>
      </w:pPr>
      <w:r w:rsidRPr="004E2866">
        <w:rPr>
          <w:rFonts w:ascii="Century Gothic" w:hAnsi="Century Gothic"/>
          <w:b/>
          <w:sz w:val="20"/>
          <w:szCs w:val="20"/>
        </w:rPr>
        <w:t>September 22</w:t>
      </w:r>
      <w:r w:rsidRPr="004E2866">
        <w:rPr>
          <w:rFonts w:ascii="Century Gothic" w:hAnsi="Century Gothic"/>
          <w:b/>
          <w:sz w:val="20"/>
          <w:szCs w:val="20"/>
          <w:vertAlign w:val="superscript"/>
        </w:rPr>
        <w:t>nd</w:t>
      </w:r>
      <w:r>
        <w:rPr>
          <w:rFonts w:ascii="Century Gothic" w:hAnsi="Century Gothic"/>
          <w:sz w:val="20"/>
          <w:szCs w:val="20"/>
        </w:rPr>
        <w:t xml:space="preserve"> – Push to app on ‘Welcome to mentoring program and highlight key next steps for mentor and mentee (see goals section below)</w:t>
      </w:r>
    </w:p>
    <w:p w14:paraId="7020CA69" w14:textId="77777777" w:rsidR="00EF4C2B" w:rsidRPr="009B3E3D" w:rsidRDefault="00EF4C2B" w:rsidP="009B3E3D">
      <w:pPr>
        <w:rPr>
          <w:rFonts w:ascii="Century Gothic" w:hAnsi="Century Gothic"/>
          <w:sz w:val="20"/>
          <w:szCs w:val="20"/>
        </w:rPr>
      </w:pPr>
    </w:p>
    <w:p w14:paraId="289324B6" w14:textId="77777777" w:rsidR="00EF4C2B" w:rsidRDefault="00EF4C2B" w:rsidP="00383CDC">
      <w:pPr>
        <w:pStyle w:val="ListParagraph"/>
        <w:ind w:left="1440"/>
        <w:rPr>
          <w:rFonts w:ascii="Century Gothic" w:hAnsi="Century Gothic"/>
          <w:sz w:val="20"/>
          <w:szCs w:val="20"/>
        </w:rPr>
      </w:pPr>
    </w:p>
    <w:p w14:paraId="4F7D3299" w14:textId="3501FEA7" w:rsidR="004B114A" w:rsidRPr="00BC70A0" w:rsidRDefault="00F56FD4" w:rsidP="00383CDC">
      <w:pPr>
        <w:pStyle w:val="ListParagraph"/>
        <w:ind w:left="1440"/>
        <w:rPr>
          <w:rFonts w:ascii="Century Gothic" w:hAnsi="Century Gothic"/>
          <w:b/>
          <w:sz w:val="20"/>
          <w:szCs w:val="20"/>
        </w:rPr>
      </w:pPr>
      <w:r w:rsidRPr="00BC70A0">
        <w:rPr>
          <w:rFonts w:ascii="Century Gothic" w:hAnsi="Century Gothic"/>
          <w:b/>
          <w:sz w:val="20"/>
          <w:szCs w:val="20"/>
        </w:rPr>
        <w:t>Specific</w:t>
      </w:r>
      <w:r w:rsidR="00AA32A2" w:rsidRPr="00BC70A0">
        <w:rPr>
          <w:rFonts w:ascii="Century Gothic" w:hAnsi="Century Gothic"/>
          <w:b/>
          <w:sz w:val="20"/>
          <w:szCs w:val="20"/>
        </w:rPr>
        <w:t xml:space="preserve"> functions / pillars within the college offering include </w:t>
      </w:r>
    </w:p>
    <w:p w14:paraId="61DFDDE3" w14:textId="2E4459D2" w:rsidR="004B114A" w:rsidRDefault="009B3E3D" w:rsidP="004B114A">
      <w:pPr>
        <w:pStyle w:val="ListParagraph"/>
        <w:numPr>
          <w:ilvl w:val="0"/>
          <w:numId w:val="10"/>
        </w:numPr>
        <w:rPr>
          <w:rFonts w:ascii="Century Gothic" w:hAnsi="Century Gothic"/>
          <w:sz w:val="20"/>
          <w:szCs w:val="20"/>
        </w:rPr>
      </w:pPr>
      <w:r>
        <w:rPr>
          <w:rFonts w:ascii="Century Gothic" w:hAnsi="Century Gothic"/>
          <w:sz w:val="20"/>
          <w:szCs w:val="20"/>
        </w:rPr>
        <w:t>Reference: University guidelines</w:t>
      </w:r>
    </w:p>
    <w:p w14:paraId="552AED07" w14:textId="64022D14" w:rsidR="004B114A" w:rsidRDefault="009B3E3D" w:rsidP="009B3E3D">
      <w:pPr>
        <w:pStyle w:val="ListParagraph"/>
        <w:numPr>
          <w:ilvl w:val="0"/>
          <w:numId w:val="10"/>
        </w:numPr>
        <w:rPr>
          <w:rFonts w:ascii="Century Gothic" w:hAnsi="Century Gothic"/>
          <w:sz w:val="20"/>
          <w:szCs w:val="20"/>
        </w:rPr>
      </w:pPr>
      <w:r>
        <w:rPr>
          <w:rFonts w:ascii="Century Gothic" w:hAnsi="Century Gothic"/>
          <w:sz w:val="20"/>
          <w:szCs w:val="20"/>
        </w:rPr>
        <w:t>Reference: Orientation material (overview of colleges, geography, dorm rooms, food locations, contacts, etc.)</w:t>
      </w:r>
    </w:p>
    <w:p w14:paraId="638E7209" w14:textId="5CCEF0BD" w:rsidR="004B114A" w:rsidRDefault="009B3E3D" w:rsidP="009B3E3D">
      <w:pPr>
        <w:pStyle w:val="ListParagraph"/>
        <w:numPr>
          <w:ilvl w:val="0"/>
          <w:numId w:val="10"/>
        </w:numPr>
        <w:rPr>
          <w:rFonts w:ascii="Century Gothic" w:hAnsi="Century Gothic"/>
          <w:sz w:val="20"/>
          <w:szCs w:val="20"/>
        </w:rPr>
      </w:pPr>
      <w:r>
        <w:rPr>
          <w:rFonts w:ascii="Century Gothic" w:hAnsi="Century Gothic"/>
          <w:sz w:val="20"/>
          <w:szCs w:val="20"/>
        </w:rPr>
        <w:t>Reference: O</w:t>
      </w:r>
      <w:r w:rsidR="00AA32A2">
        <w:rPr>
          <w:rFonts w:ascii="Century Gothic" w:hAnsi="Century Gothic"/>
          <w:sz w:val="20"/>
          <w:szCs w:val="20"/>
        </w:rPr>
        <w:t xml:space="preserve">verview of majors offered, </w:t>
      </w:r>
    </w:p>
    <w:p w14:paraId="72A6D4F9" w14:textId="5E323D46" w:rsidR="004B114A" w:rsidRDefault="009B3E3D" w:rsidP="004B114A">
      <w:pPr>
        <w:pStyle w:val="ListParagraph"/>
        <w:numPr>
          <w:ilvl w:val="0"/>
          <w:numId w:val="10"/>
        </w:numPr>
        <w:rPr>
          <w:rFonts w:ascii="Century Gothic" w:hAnsi="Century Gothic"/>
          <w:sz w:val="20"/>
          <w:szCs w:val="20"/>
        </w:rPr>
      </w:pPr>
      <w:r>
        <w:rPr>
          <w:rFonts w:ascii="Century Gothic" w:hAnsi="Century Gothic"/>
          <w:sz w:val="20"/>
          <w:szCs w:val="20"/>
        </w:rPr>
        <w:t xml:space="preserve">Functionality: </w:t>
      </w:r>
      <w:r w:rsidR="00AA32A2">
        <w:rPr>
          <w:rFonts w:ascii="Century Gothic" w:hAnsi="Century Gothic"/>
          <w:sz w:val="20"/>
          <w:szCs w:val="20"/>
        </w:rPr>
        <w:t>chat forum with mentor</w:t>
      </w:r>
    </w:p>
    <w:p w14:paraId="0D76B2FD" w14:textId="0AF932FA" w:rsidR="004B114A" w:rsidRDefault="009B3E3D" w:rsidP="009B3E3D">
      <w:pPr>
        <w:pStyle w:val="ListParagraph"/>
        <w:numPr>
          <w:ilvl w:val="0"/>
          <w:numId w:val="10"/>
        </w:numPr>
        <w:rPr>
          <w:rFonts w:ascii="Century Gothic" w:hAnsi="Century Gothic"/>
          <w:sz w:val="20"/>
          <w:szCs w:val="20"/>
        </w:rPr>
      </w:pPr>
      <w:r>
        <w:rPr>
          <w:rFonts w:ascii="Century Gothic" w:hAnsi="Century Gothic"/>
          <w:sz w:val="20"/>
          <w:szCs w:val="20"/>
        </w:rPr>
        <w:t>Functionality: G</w:t>
      </w:r>
      <w:r w:rsidR="00AA32A2">
        <w:rPr>
          <w:rFonts w:ascii="Century Gothic" w:hAnsi="Century Gothic"/>
          <w:sz w:val="20"/>
          <w:szCs w:val="20"/>
        </w:rPr>
        <w:t>oal setting that syncs up with university goals</w:t>
      </w:r>
    </w:p>
    <w:p w14:paraId="7F85885C" w14:textId="64D01DD4" w:rsidR="004B114A" w:rsidRDefault="009B3E3D" w:rsidP="009B3E3D">
      <w:pPr>
        <w:pStyle w:val="ListParagraph"/>
        <w:numPr>
          <w:ilvl w:val="1"/>
          <w:numId w:val="10"/>
        </w:numPr>
        <w:rPr>
          <w:rFonts w:ascii="Century Gothic" w:hAnsi="Century Gothic"/>
          <w:sz w:val="20"/>
          <w:szCs w:val="20"/>
        </w:rPr>
      </w:pPr>
      <w:r>
        <w:rPr>
          <w:rFonts w:ascii="Century Gothic" w:hAnsi="Century Gothic"/>
          <w:sz w:val="20"/>
          <w:szCs w:val="20"/>
        </w:rPr>
        <w:t>Get involved in the community</w:t>
      </w:r>
      <w:r w:rsidR="00AA32A2">
        <w:rPr>
          <w:rFonts w:ascii="Century Gothic" w:hAnsi="Century Gothic"/>
          <w:sz w:val="20"/>
          <w:szCs w:val="20"/>
        </w:rPr>
        <w:t xml:space="preserve"> </w:t>
      </w:r>
    </w:p>
    <w:p w14:paraId="1B29568C" w14:textId="28D151EE" w:rsidR="004B114A" w:rsidRDefault="009B3E3D" w:rsidP="004B114A">
      <w:pPr>
        <w:pStyle w:val="ListParagraph"/>
        <w:numPr>
          <w:ilvl w:val="1"/>
          <w:numId w:val="10"/>
        </w:numPr>
        <w:rPr>
          <w:rFonts w:ascii="Century Gothic" w:hAnsi="Century Gothic"/>
          <w:sz w:val="20"/>
          <w:szCs w:val="20"/>
        </w:rPr>
      </w:pPr>
      <w:r>
        <w:rPr>
          <w:rFonts w:ascii="Century Gothic" w:hAnsi="Century Gothic"/>
          <w:sz w:val="20"/>
          <w:szCs w:val="20"/>
        </w:rPr>
        <w:t xml:space="preserve">Engage with </w:t>
      </w:r>
      <w:r w:rsidR="00AA32A2">
        <w:rPr>
          <w:rFonts w:ascii="Century Gothic" w:hAnsi="Century Gothic"/>
          <w:sz w:val="20"/>
          <w:szCs w:val="20"/>
        </w:rPr>
        <w:t>campus</w:t>
      </w:r>
      <w:r>
        <w:rPr>
          <w:rFonts w:ascii="Century Gothic" w:hAnsi="Century Gothic"/>
          <w:sz w:val="20"/>
          <w:szCs w:val="20"/>
        </w:rPr>
        <w:t xml:space="preserve"> activities</w:t>
      </w:r>
    </w:p>
    <w:p w14:paraId="79784143" w14:textId="01B75E9D" w:rsidR="004B114A" w:rsidRDefault="009B3E3D" w:rsidP="009B3E3D">
      <w:pPr>
        <w:pStyle w:val="ListParagraph"/>
        <w:numPr>
          <w:ilvl w:val="1"/>
          <w:numId w:val="10"/>
        </w:numPr>
        <w:rPr>
          <w:rFonts w:ascii="Century Gothic" w:hAnsi="Century Gothic"/>
          <w:sz w:val="20"/>
          <w:szCs w:val="20"/>
        </w:rPr>
      </w:pPr>
      <w:r>
        <w:rPr>
          <w:rFonts w:ascii="Century Gothic" w:hAnsi="Century Gothic"/>
          <w:sz w:val="20"/>
          <w:szCs w:val="20"/>
        </w:rPr>
        <w:t xml:space="preserve">Explore </w:t>
      </w:r>
      <w:r w:rsidR="00AA32A2">
        <w:rPr>
          <w:rFonts w:ascii="Century Gothic" w:hAnsi="Century Gothic"/>
          <w:sz w:val="20"/>
          <w:szCs w:val="20"/>
        </w:rPr>
        <w:t>major</w:t>
      </w:r>
      <w:r>
        <w:rPr>
          <w:rFonts w:ascii="Century Gothic" w:hAnsi="Century Gothic"/>
          <w:sz w:val="20"/>
          <w:szCs w:val="20"/>
        </w:rPr>
        <w:t>s offered at college</w:t>
      </w:r>
    </w:p>
    <w:p w14:paraId="340E29CD" w14:textId="119BB9FC" w:rsidR="00A22AA2" w:rsidRPr="00A22AA2" w:rsidRDefault="00282091" w:rsidP="00A22AA2">
      <w:pPr>
        <w:pStyle w:val="ListParagraph"/>
        <w:numPr>
          <w:ilvl w:val="1"/>
          <w:numId w:val="10"/>
        </w:numPr>
        <w:rPr>
          <w:rFonts w:ascii="Century Gothic" w:hAnsi="Century Gothic"/>
          <w:sz w:val="20"/>
          <w:szCs w:val="20"/>
        </w:rPr>
      </w:pPr>
      <w:r>
        <w:rPr>
          <w:rFonts w:ascii="Century Gothic" w:hAnsi="Century Gothic"/>
          <w:sz w:val="20"/>
          <w:szCs w:val="20"/>
        </w:rPr>
        <w:t>Land that job</w:t>
      </w:r>
    </w:p>
    <w:p w14:paraId="789AFD5A" w14:textId="6B360461" w:rsidR="00BA7C1C" w:rsidRDefault="00BA7C1C" w:rsidP="009B3E3D">
      <w:pPr>
        <w:pStyle w:val="ListParagraph"/>
        <w:ind w:left="3960"/>
        <w:rPr>
          <w:rFonts w:ascii="Century Gothic" w:hAnsi="Century Gothic"/>
          <w:sz w:val="20"/>
          <w:szCs w:val="20"/>
        </w:rPr>
      </w:pPr>
    </w:p>
    <w:p w14:paraId="22FC7E7E" w14:textId="7CEC230A" w:rsidR="00ED12F2" w:rsidRPr="00BA7C1C" w:rsidRDefault="00BC70A0" w:rsidP="00BA7C1C">
      <w:pPr>
        <w:ind w:left="1440"/>
        <w:rPr>
          <w:rFonts w:ascii="Century Gothic" w:hAnsi="Century Gothic"/>
          <w:sz w:val="20"/>
          <w:szCs w:val="20"/>
        </w:rPr>
      </w:pPr>
      <w:proofErr w:type="spellStart"/>
      <w:r w:rsidRPr="00BA7C1C">
        <w:rPr>
          <w:rFonts w:ascii="Century Gothic" w:hAnsi="Century Gothic"/>
          <w:sz w:val="20"/>
          <w:szCs w:val="20"/>
        </w:rPr>
        <w:t>Mentor</w:t>
      </w:r>
      <w:r>
        <w:rPr>
          <w:rFonts w:ascii="Century Gothic" w:hAnsi="Century Gothic"/>
          <w:sz w:val="20"/>
          <w:szCs w:val="20"/>
        </w:rPr>
        <w:t>X</w:t>
      </w:r>
      <w:proofErr w:type="spellEnd"/>
      <w:r w:rsidR="00AA32A2" w:rsidRPr="00BA7C1C">
        <w:rPr>
          <w:rFonts w:ascii="Century Gothic" w:hAnsi="Century Gothic"/>
          <w:sz w:val="20"/>
          <w:szCs w:val="20"/>
        </w:rPr>
        <w:t xml:space="preserve"> will facilitate timelines / communication to</w:t>
      </w:r>
      <w:r w:rsidR="00BA7C1C">
        <w:rPr>
          <w:rFonts w:ascii="Century Gothic" w:hAnsi="Century Gothic"/>
          <w:sz w:val="20"/>
          <w:szCs w:val="20"/>
        </w:rPr>
        <w:t xml:space="preserve"> push through the app to act as a timeline reminder to talk each of these topics. </w:t>
      </w:r>
    </w:p>
    <w:p w14:paraId="6D983852" w14:textId="03B59DA6" w:rsidR="00AA32A2" w:rsidRDefault="00AA32A2" w:rsidP="00383CDC">
      <w:pPr>
        <w:pStyle w:val="ListParagraph"/>
        <w:ind w:left="1440"/>
        <w:rPr>
          <w:rFonts w:ascii="Century Gothic" w:hAnsi="Century Gothic"/>
          <w:sz w:val="20"/>
          <w:szCs w:val="20"/>
        </w:rPr>
      </w:pPr>
    </w:p>
    <w:p w14:paraId="696DA685" w14:textId="33A59D71" w:rsidR="00AA32A2" w:rsidRPr="008C0B86" w:rsidRDefault="00AA32A2" w:rsidP="00383CDC">
      <w:pPr>
        <w:pStyle w:val="ListParagraph"/>
        <w:ind w:left="1440"/>
        <w:rPr>
          <w:rFonts w:ascii="Century Gothic" w:hAnsi="Century Gothic"/>
          <w:sz w:val="20"/>
          <w:szCs w:val="20"/>
        </w:rPr>
      </w:pPr>
      <w:r>
        <w:rPr>
          <w:rFonts w:ascii="Century Gothic" w:hAnsi="Century Gothic"/>
          <w:b/>
          <w:sz w:val="20"/>
          <w:szCs w:val="20"/>
        </w:rPr>
        <w:t>Stage 2 (Alumni Connection):</w:t>
      </w:r>
      <w:r>
        <w:rPr>
          <w:rFonts w:ascii="Century Gothic" w:hAnsi="Century Gothic"/>
          <w:sz w:val="20"/>
          <w:szCs w:val="20"/>
        </w:rPr>
        <w:t xml:space="preserve"> </w:t>
      </w:r>
      <w:r w:rsidR="008C0B86">
        <w:rPr>
          <w:rFonts w:ascii="Century Gothic" w:hAnsi="Century Gothic"/>
          <w:sz w:val="20"/>
          <w:szCs w:val="20"/>
        </w:rPr>
        <w:t xml:space="preserve">After </w:t>
      </w:r>
      <w:proofErr w:type="spellStart"/>
      <w:r w:rsidR="008C0B86">
        <w:rPr>
          <w:rFonts w:ascii="Century Gothic" w:hAnsi="Century Gothic"/>
          <w:sz w:val="20"/>
          <w:szCs w:val="20"/>
        </w:rPr>
        <w:t>MentorX</w:t>
      </w:r>
      <w:proofErr w:type="spellEnd"/>
      <w:r w:rsidR="008C0B86">
        <w:rPr>
          <w:rFonts w:ascii="Century Gothic" w:hAnsi="Century Gothic"/>
          <w:sz w:val="20"/>
          <w:szCs w:val="20"/>
        </w:rPr>
        <w:t xml:space="preserve"> has been established within the University student body and gained some traction in the B2B sphere, </w:t>
      </w:r>
      <w:proofErr w:type="spellStart"/>
      <w:r w:rsidR="008C0B86">
        <w:rPr>
          <w:rFonts w:ascii="Century Gothic" w:hAnsi="Century Gothic"/>
          <w:sz w:val="20"/>
          <w:szCs w:val="20"/>
        </w:rPr>
        <w:t>MentorX</w:t>
      </w:r>
      <w:proofErr w:type="spellEnd"/>
      <w:r w:rsidR="008C0B86">
        <w:rPr>
          <w:rFonts w:ascii="Century Gothic" w:hAnsi="Century Gothic"/>
          <w:sz w:val="20"/>
          <w:szCs w:val="20"/>
        </w:rPr>
        <w:t xml:space="preserve"> will shift to offering the opportunity for college students to connect with university alumni from a mentorship stand point.</w:t>
      </w:r>
      <w:r w:rsidR="0034193E">
        <w:rPr>
          <w:rFonts w:ascii="Century Gothic" w:hAnsi="Century Gothic"/>
          <w:sz w:val="20"/>
          <w:szCs w:val="20"/>
        </w:rPr>
        <w:t xml:space="preserve"> We at </w:t>
      </w:r>
      <w:proofErr w:type="spellStart"/>
      <w:r w:rsidR="0034193E">
        <w:rPr>
          <w:rFonts w:ascii="Century Gothic" w:hAnsi="Century Gothic"/>
          <w:sz w:val="20"/>
          <w:szCs w:val="20"/>
        </w:rPr>
        <w:t>MentorX</w:t>
      </w:r>
      <w:proofErr w:type="spellEnd"/>
      <w:r w:rsidR="0034193E">
        <w:rPr>
          <w:rFonts w:ascii="Century Gothic" w:hAnsi="Century Gothic"/>
          <w:sz w:val="20"/>
          <w:szCs w:val="20"/>
        </w:rPr>
        <w:t xml:space="preserve"> believe there is significant value in this space across all three clients (University as a whole, students, and alumni). The University will ultimately reap the most benefits from this offering and will therefore be our targeted client for monetizing this offering. </w:t>
      </w:r>
    </w:p>
    <w:p w14:paraId="5A68349C" w14:textId="77777777" w:rsidR="00B6402C" w:rsidRPr="00ED12F2" w:rsidRDefault="00B6402C" w:rsidP="02D2448E">
      <w:pPr>
        <w:rPr>
          <w:rFonts w:ascii="Century Gothic" w:hAnsi="Century Gothic"/>
          <w:sz w:val="20"/>
          <w:szCs w:val="20"/>
        </w:rPr>
      </w:pPr>
    </w:p>
    <w:p w14:paraId="50178BC8" w14:textId="77777777" w:rsidR="00DE3A02" w:rsidRPr="00ED12F2" w:rsidRDefault="00DE3A02" w:rsidP="02D2448E">
      <w:pPr>
        <w:rPr>
          <w:rFonts w:ascii="Century Gothic" w:hAnsi="Century Gothic"/>
          <w:sz w:val="20"/>
          <w:szCs w:val="20"/>
        </w:rPr>
      </w:pPr>
    </w:p>
    <w:p w14:paraId="2D543903" w14:textId="38EEA75C" w:rsidR="02D2448E" w:rsidRPr="00ED12F2" w:rsidRDefault="02D2448E" w:rsidP="02D2448E">
      <w:pPr>
        <w:rPr>
          <w:rFonts w:ascii="Century Gothic" w:hAnsi="Century Gothic"/>
          <w:b/>
          <w:sz w:val="20"/>
          <w:szCs w:val="20"/>
        </w:rPr>
      </w:pPr>
      <w:r w:rsidRPr="00ED12F2">
        <w:rPr>
          <w:rFonts w:ascii="Century Gothic" w:hAnsi="Century Gothic"/>
          <w:b/>
          <w:sz w:val="20"/>
          <w:szCs w:val="20"/>
        </w:rPr>
        <w:t>2.) Niche-driven approach</w:t>
      </w:r>
    </w:p>
    <w:p w14:paraId="6ED9979A" w14:textId="6B86B84B" w:rsidR="02D2448E" w:rsidRPr="00ED12F2" w:rsidRDefault="02D2448E" w:rsidP="02D2448E">
      <w:pPr>
        <w:rPr>
          <w:rFonts w:ascii="Century Gothic" w:hAnsi="Century Gothic"/>
          <w:sz w:val="20"/>
          <w:szCs w:val="20"/>
        </w:rPr>
      </w:pPr>
      <w:r w:rsidRPr="00ED12F2">
        <w:rPr>
          <w:rFonts w:ascii="Century Gothic" w:hAnsi="Century Gothic"/>
          <w:sz w:val="20"/>
          <w:szCs w:val="20"/>
        </w:rPr>
        <w:t xml:space="preserve">Specialization and niche targeting; what is our targeted niche? What do we want to define ourselves as experts in </w:t>
      </w:r>
      <w:r w:rsidR="00120D7D" w:rsidRPr="00ED12F2">
        <w:rPr>
          <w:rFonts w:ascii="Century Gothic" w:hAnsi="Century Gothic"/>
          <w:sz w:val="20"/>
          <w:szCs w:val="20"/>
        </w:rPr>
        <w:t>specifically?</w:t>
      </w:r>
      <w:r w:rsidRPr="00ED12F2">
        <w:rPr>
          <w:rFonts w:ascii="Century Gothic" w:hAnsi="Century Gothic"/>
          <w:sz w:val="20"/>
          <w:szCs w:val="20"/>
        </w:rPr>
        <w:t xml:space="preserve"> Specialization will make all marketing efforts easier as it helps define exactly what we are doing and immediately separates us from competition. </w:t>
      </w:r>
    </w:p>
    <w:p w14:paraId="6AB891FE" w14:textId="7C0A2D9B" w:rsidR="02D2448E" w:rsidRPr="00ED12F2" w:rsidRDefault="02D2448E" w:rsidP="02D2448E">
      <w:pPr>
        <w:rPr>
          <w:rFonts w:ascii="Century Gothic" w:hAnsi="Century Gothic"/>
          <w:sz w:val="20"/>
          <w:szCs w:val="20"/>
        </w:rPr>
      </w:pPr>
    </w:p>
    <w:p w14:paraId="3AC662E0" w14:textId="48B079D5" w:rsidR="02D2448E" w:rsidRPr="00ED12F2" w:rsidRDefault="02D2448E" w:rsidP="02D2448E">
      <w:pPr>
        <w:rPr>
          <w:rFonts w:ascii="Century Gothic" w:hAnsi="Century Gothic"/>
          <w:b/>
          <w:sz w:val="20"/>
          <w:szCs w:val="20"/>
        </w:rPr>
      </w:pPr>
      <w:r w:rsidRPr="00ED12F2">
        <w:rPr>
          <w:rFonts w:ascii="Century Gothic" w:hAnsi="Century Gothic"/>
          <w:b/>
          <w:sz w:val="20"/>
          <w:szCs w:val="20"/>
        </w:rPr>
        <w:t>3.) Heavy focus on website and landing pages</w:t>
      </w:r>
    </w:p>
    <w:p w14:paraId="63CB8FC4" w14:textId="7B04B3BC" w:rsidR="02D2448E" w:rsidRPr="00ED12F2" w:rsidRDefault="02D2448E" w:rsidP="02D2448E">
      <w:pPr>
        <w:rPr>
          <w:rFonts w:ascii="Century Gothic" w:hAnsi="Century Gothic"/>
          <w:sz w:val="20"/>
          <w:szCs w:val="20"/>
        </w:rPr>
      </w:pPr>
      <w:r w:rsidRPr="00ED12F2">
        <w:rPr>
          <w:rFonts w:ascii="Century Gothic" w:hAnsi="Century Gothic"/>
          <w:sz w:val="20"/>
          <w:szCs w:val="20"/>
        </w:rPr>
        <w:t xml:space="preserve">Website will be a critical tool for building visibility. Through other mass marketing techniques (SEO, advertising, etc.), potential clients will circle to a </w:t>
      </w:r>
      <w:proofErr w:type="spellStart"/>
      <w:r w:rsidRPr="00ED12F2">
        <w:rPr>
          <w:rFonts w:ascii="Century Gothic" w:hAnsi="Century Gothic"/>
          <w:sz w:val="20"/>
          <w:szCs w:val="20"/>
        </w:rPr>
        <w:t>MentorX</w:t>
      </w:r>
      <w:proofErr w:type="spellEnd"/>
      <w:r w:rsidRPr="00ED12F2">
        <w:rPr>
          <w:rFonts w:ascii="Century Gothic" w:hAnsi="Century Gothic"/>
          <w:sz w:val="20"/>
          <w:szCs w:val="20"/>
        </w:rPr>
        <w:t xml:space="preserve"> website to vet our product, company, values, research, etc. Research shows that over 80% of people will look at a company’s website when contemplating a service-provider. Educational content, white papers, executive bios, business plan snippets, </w:t>
      </w:r>
      <w:proofErr w:type="spellStart"/>
      <w:r w:rsidRPr="00ED12F2">
        <w:rPr>
          <w:rFonts w:ascii="Century Gothic" w:hAnsi="Century Gothic"/>
          <w:sz w:val="20"/>
          <w:szCs w:val="20"/>
        </w:rPr>
        <w:t>etc</w:t>
      </w:r>
      <w:proofErr w:type="spellEnd"/>
      <w:r w:rsidRPr="00ED12F2">
        <w:rPr>
          <w:rFonts w:ascii="Century Gothic" w:hAnsi="Century Gothic"/>
          <w:sz w:val="20"/>
          <w:szCs w:val="20"/>
        </w:rPr>
        <w:t xml:space="preserve"> will be housed on this website</w:t>
      </w:r>
    </w:p>
    <w:p w14:paraId="785B5753" w14:textId="72E9E586" w:rsidR="02D2448E" w:rsidRPr="00ED12F2" w:rsidRDefault="02D2448E" w:rsidP="02D2448E">
      <w:pPr>
        <w:rPr>
          <w:rFonts w:ascii="Century Gothic" w:hAnsi="Century Gothic"/>
          <w:sz w:val="20"/>
          <w:szCs w:val="20"/>
        </w:rPr>
      </w:pPr>
    </w:p>
    <w:p w14:paraId="7C0887EF" w14:textId="08E0DFDA" w:rsidR="02D2448E" w:rsidRPr="00ED12F2" w:rsidRDefault="02D2448E" w:rsidP="02D2448E">
      <w:pPr>
        <w:rPr>
          <w:rFonts w:ascii="Century Gothic" w:hAnsi="Century Gothic"/>
          <w:sz w:val="20"/>
          <w:szCs w:val="20"/>
        </w:rPr>
      </w:pPr>
      <w:r w:rsidRPr="00ED12F2">
        <w:rPr>
          <w:rFonts w:ascii="Century Gothic" w:hAnsi="Century Gothic"/>
          <w:sz w:val="20"/>
          <w:szCs w:val="20"/>
        </w:rPr>
        <w:t xml:space="preserve">Design principles for website – influence perceptions, aid recall, swiftly and intuitively differentiate </w:t>
      </w:r>
      <w:proofErr w:type="spellStart"/>
      <w:r w:rsidRPr="00ED12F2">
        <w:rPr>
          <w:rFonts w:ascii="Century Gothic" w:hAnsi="Century Gothic"/>
          <w:sz w:val="20"/>
          <w:szCs w:val="20"/>
        </w:rPr>
        <w:t>MentorX</w:t>
      </w:r>
      <w:proofErr w:type="spellEnd"/>
      <w:r w:rsidRPr="00ED12F2">
        <w:rPr>
          <w:rFonts w:ascii="Century Gothic" w:hAnsi="Century Gothic"/>
          <w:sz w:val="20"/>
          <w:szCs w:val="20"/>
        </w:rPr>
        <w:t xml:space="preserve"> as the leader and sole provider of all things mentoring.</w:t>
      </w:r>
    </w:p>
    <w:p w14:paraId="6C920C4A" w14:textId="2BA03D27" w:rsidR="02D2448E" w:rsidRPr="00ED12F2" w:rsidRDefault="02D2448E" w:rsidP="02D2448E">
      <w:pPr>
        <w:rPr>
          <w:rFonts w:ascii="Century Gothic" w:hAnsi="Century Gothic"/>
          <w:sz w:val="20"/>
          <w:szCs w:val="20"/>
        </w:rPr>
      </w:pPr>
    </w:p>
    <w:p w14:paraId="292C21A7" w14:textId="2BBD8B85" w:rsidR="02D2448E" w:rsidRPr="00ED12F2" w:rsidRDefault="02D2448E" w:rsidP="02D2448E">
      <w:pPr>
        <w:rPr>
          <w:rFonts w:ascii="Century Gothic" w:hAnsi="Century Gothic"/>
          <w:sz w:val="20"/>
          <w:szCs w:val="20"/>
        </w:rPr>
      </w:pPr>
    </w:p>
    <w:p w14:paraId="62CB4255" w14:textId="04391EDC" w:rsidR="02D2448E" w:rsidRPr="00ED12F2" w:rsidRDefault="02D2448E" w:rsidP="02D2448E">
      <w:pPr>
        <w:rPr>
          <w:rFonts w:ascii="Century Gothic" w:hAnsi="Century Gothic"/>
          <w:b/>
          <w:sz w:val="20"/>
          <w:szCs w:val="20"/>
        </w:rPr>
      </w:pPr>
      <w:r w:rsidRPr="00ED12F2">
        <w:rPr>
          <w:rFonts w:ascii="Century Gothic" w:hAnsi="Century Gothic"/>
          <w:b/>
          <w:sz w:val="20"/>
          <w:szCs w:val="20"/>
        </w:rPr>
        <w:t>4.) Sear</w:t>
      </w:r>
      <w:r w:rsidR="00BC7269" w:rsidRPr="00ED12F2">
        <w:rPr>
          <w:rFonts w:ascii="Century Gothic" w:hAnsi="Century Gothic"/>
          <w:b/>
          <w:sz w:val="20"/>
          <w:szCs w:val="20"/>
        </w:rPr>
        <w:t>ch</w:t>
      </w:r>
      <w:r w:rsidRPr="00ED12F2">
        <w:rPr>
          <w:rFonts w:ascii="Century Gothic" w:hAnsi="Century Gothic"/>
          <w:b/>
          <w:sz w:val="20"/>
          <w:szCs w:val="20"/>
        </w:rPr>
        <w:t xml:space="preserve"> Engine Optimization</w:t>
      </w:r>
    </w:p>
    <w:p w14:paraId="32D091FD" w14:textId="55B5F87D" w:rsidR="02D2448E" w:rsidRPr="00ED12F2" w:rsidRDefault="02D2448E" w:rsidP="02D2448E">
      <w:pPr>
        <w:rPr>
          <w:rFonts w:ascii="Century Gothic" w:hAnsi="Century Gothic"/>
          <w:sz w:val="20"/>
          <w:szCs w:val="20"/>
        </w:rPr>
      </w:pPr>
      <w:r w:rsidRPr="00ED12F2">
        <w:rPr>
          <w:rFonts w:ascii="Century Gothic" w:hAnsi="Century Gothic"/>
          <w:sz w:val="20"/>
          <w:szCs w:val="20"/>
        </w:rPr>
        <w:t>High growth firms list SEO as the most effective online marketing technique available, consisting of two primary components.</w:t>
      </w:r>
    </w:p>
    <w:p w14:paraId="03667434" w14:textId="154CA616" w:rsidR="02D2448E" w:rsidRPr="00ED12F2" w:rsidRDefault="02D2448E" w:rsidP="02D2448E">
      <w:pPr>
        <w:rPr>
          <w:rFonts w:ascii="Century Gothic" w:hAnsi="Century Gothic"/>
          <w:sz w:val="20"/>
          <w:szCs w:val="20"/>
        </w:rPr>
      </w:pPr>
    </w:p>
    <w:p w14:paraId="4C5D5485" w14:textId="3FF3E165" w:rsidR="02D2448E" w:rsidRPr="00ED12F2" w:rsidRDefault="02D2448E" w:rsidP="02D2448E">
      <w:pPr>
        <w:rPr>
          <w:rFonts w:ascii="Century Gothic" w:hAnsi="Century Gothic"/>
          <w:sz w:val="20"/>
          <w:szCs w:val="20"/>
        </w:rPr>
      </w:pPr>
      <w:r w:rsidRPr="00ED12F2">
        <w:rPr>
          <w:rFonts w:ascii="Century Gothic" w:hAnsi="Century Gothic"/>
          <w:sz w:val="20"/>
          <w:szCs w:val="20"/>
        </w:rPr>
        <w:t xml:space="preserve">On-site SEO: makes use of targeted keyword phrases to communicate the </w:t>
      </w:r>
      <w:proofErr w:type="spellStart"/>
      <w:r w:rsidRPr="00ED12F2">
        <w:rPr>
          <w:rFonts w:ascii="Century Gothic" w:hAnsi="Century Gothic"/>
          <w:sz w:val="20"/>
          <w:szCs w:val="20"/>
        </w:rPr>
        <w:t>conepts</w:t>
      </w:r>
      <w:proofErr w:type="spellEnd"/>
      <w:r w:rsidRPr="00ED12F2">
        <w:rPr>
          <w:rFonts w:ascii="Century Gothic" w:hAnsi="Century Gothic"/>
          <w:sz w:val="20"/>
          <w:szCs w:val="20"/>
        </w:rPr>
        <w:t xml:space="preserve"> on your site that matter to your audience, typically focusing on expertise and services provided. Primary purpose is to communicate to search engines what your website is about, allowing search engines to produce more relevant results to searchers. </w:t>
      </w:r>
    </w:p>
    <w:p w14:paraId="0FD456FE" w14:textId="707A026A" w:rsidR="02D2448E" w:rsidRPr="00ED12F2" w:rsidRDefault="02D2448E" w:rsidP="02D2448E">
      <w:pPr>
        <w:rPr>
          <w:rFonts w:ascii="Century Gothic" w:hAnsi="Century Gothic"/>
          <w:sz w:val="20"/>
          <w:szCs w:val="20"/>
        </w:rPr>
      </w:pPr>
    </w:p>
    <w:p w14:paraId="7FD7CA0D" w14:textId="1335B43D" w:rsidR="02D2448E" w:rsidRPr="00ED12F2" w:rsidRDefault="02D2448E" w:rsidP="02D2448E">
      <w:pPr>
        <w:rPr>
          <w:rFonts w:ascii="Century Gothic" w:hAnsi="Century Gothic"/>
          <w:sz w:val="20"/>
          <w:szCs w:val="20"/>
        </w:rPr>
      </w:pPr>
      <w:r w:rsidRPr="00ED12F2">
        <w:rPr>
          <w:rFonts w:ascii="Century Gothic" w:hAnsi="Century Gothic"/>
          <w:sz w:val="20"/>
          <w:szCs w:val="20"/>
        </w:rPr>
        <w:t xml:space="preserve">Off-site SEO: links to your website, either through outside engagement, guest articles or other publications working to increase site’s authority as a widely recognized leader in this topic (think </w:t>
      </w:r>
      <w:r w:rsidRPr="00ED12F2">
        <w:rPr>
          <w:rFonts w:ascii="Century Gothic" w:hAnsi="Century Gothic"/>
          <w:sz w:val="20"/>
          <w:szCs w:val="20"/>
        </w:rPr>
        <w:lastRenderedPageBreak/>
        <w:t>backlinks through Google’s search engine promotion). As more relevant websites and higher authorities link to your website, search engines will begin our site as more credible ---&gt; leading to higher rankings in search results</w:t>
      </w:r>
    </w:p>
    <w:p w14:paraId="24A46AB7" w14:textId="3D0A522F" w:rsidR="02D2448E" w:rsidRPr="00ED12F2" w:rsidRDefault="02D2448E" w:rsidP="02D2448E">
      <w:pPr>
        <w:rPr>
          <w:rFonts w:ascii="Century Gothic" w:hAnsi="Century Gothic"/>
          <w:sz w:val="20"/>
          <w:szCs w:val="20"/>
        </w:rPr>
      </w:pPr>
    </w:p>
    <w:p w14:paraId="544F12D7" w14:textId="319CF851" w:rsidR="02D2448E" w:rsidRPr="00ED12F2" w:rsidRDefault="02D2448E" w:rsidP="02D2448E">
      <w:pPr>
        <w:rPr>
          <w:rFonts w:ascii="Century Gothic" w:hAnsi="Century Gothic"/>
          <w:sz w:val="20"/>
          <w:szCs w:val="20"/>
        </w:rPr>
      </w:pPr>
    </w:p>
    <w:p w14:paraId="67D01CBF" w14:textId="00498CAD" w:rsidR="02D2448E" w:rsidRPr="00ED12F2" w:rsidRDefault="02D2448E" w:rsidP="02D2448E">
      <w:pPr>
        <w:rPr>
          <w:rFonts w:ascii="Century Gothic" w:hAnsi="Century Gothic"/>
          <w:b/>
          <w:sz w:val="20"/>
          <w:szCs w:val="20"/>
        </w:rPr>
      </w:pPr>
      <w:r w:rsidRPr="00ED12F2">
        <w:rPr>
          <w:rFonts w:ascii="Century Gothic" w:hAnsi="Century Gothic"/>
          <w:b/>
          <w:sz w:val="20"/>
          <w:szCs w:val="20"/>
        </w:rPr>
        <w:t>5.) Social Media and Generating Content</w:t>
      </w:r>
    </w:p>
    <w:p w14:paraId="420C827D" w14:textId="3CA74901" w:rsidR="02D2448E" w:rsidRPr="00ED12F2" w:rsidRDefault="02D2448E" w:rsidP="02D2448E">
      <w:pPr>
        <w:rPr>
          <w:rFonts w:ascii="Century Gothic" w:hAnsi="Century Gothic"/>
          <w:sz w:val="20"/>
          <w:szCs w:val="20"/>
        </w:rPr>
      </w:pPr>
      <w:r w:rsidRPr="00ED12F2">
        <w:rPr>
          <w:rFonts w:ascii="Century Gothic" w:hAnsi="Century Gothic"/>
          <w:sz w:val="20"/>
          <w:szCs w:val="20"/>
        </w:rPr>
        <w:t>Over 60% of buyers will vet and check out a firm on social media sites before making a purchase, resulting in social media ranking as a more commonly used source of information than formal referrals and recommendations. Social media is an accelerator for the reach of reputation, expertise, and content. Allows us to network and connect with valuable contacts and influences as well as monitor brand reputation by social listening.</w:t>
      </w:r>
    </w:p>
    <w:p w14:paraId="7414F3C8" w14:textId="11C79304" w:rsidR="02D2448E" w:rsidRPr="00ED12F2" w:rsidRDefault="02D2448E" w:rsidP="02D2448E">
      <w:pPr>
        <w:rPr>
          <w:rFonts w:ascii="Century Gothic" w:hAnsi="Century Gothic"/>
          <w:sz w:val="20"/>
          <w:szCs w:val="20"/>
        </w:rPr>
      </w:pPr>
    </w:p>
    <w:p w14:paraId="4934EFAF" w14:textId="0DF5C4B1" w:rsidR="02D2448E" w:rsidRPr="00ED12F2" w:rsidRDefault="02D2448E" w:rsidP="02D2448E">
      <w:pPr>
        <w:rPr>
          <w:rFonts w:ascii="Century Gothic" w:hAnsi="Century Gothic"/>
          <w:sz w:val="20"/>
          <w:szCs w:val="20"/>
        </w:rPr>
      </w:pPr>
    </w:p>
    <w:p w14:paraId="00CA1094" w14:textId="44DE71A5" w:rsidR="02D2448E" w:rsidRPr="00ED12F2" w:rsidRDefault="02D2448E" w:rsidP="02D2448E">
      <w:pPr>
        <w:rPr>
          <w:rFonts w:ascii="Century Gothic" w:hAnsi="Century Gothic"/>
          <w:sz w:val="20"/>
          <w:szCs w:val="20"/>
        </w:rPr>
      </w:pPr>
      <w:r w:rsidRPr="00ED12F2">
        <w:rPr>
          <w:rFonts w:ascii="Century Gothic" w:hAnsi="Century Gothic"/>
          <w:sz w:val="20"/>
          <w:szCs w:val="20"/>
        </w:rPr>
        <w:t>6.) Advertising</w:t>
      </w:r>
    </w:p>
    <w:p w14:paraId="1A138305" w14:textId="40ACDEA6" w:rsidR="02D2448E" w:rsidRPr="00ED12F2" w:rsidRDefault="02D2448E" w:rsidP="02D2448E">
      <w:pPr>
        <w:rPr>
          <w:rFonts w:ascii="Century Gothic" w:hAnsi="Century Gothic"/>
          <w:sz w:val="20"/>
          <w:szCs w:val="20"/>
        </w:rPr>
      </w:pPr>
      <w:r w:rsidRPr="00ED12F2">
        <w:rPr>
          <w:rFonts w:ascii="Century Gothic" w:hAnsi="Century Gothic"/>
          <w:sz w:val="20"/>
          <w:szCs w:val="20"/>
        </w:rPr>
        <w:t>7.) Referral Marketing</w:t>
      </w:r>
    </w:p>
    <w:p w14:paraId="099F86CA" w14:textId="6572B343" w:rsidR="02D2448E" w:rsidRPr="00ED12F2" w:rsidRDefault="02D2448E" w:rsidP="02D2448E">
      <w:pPr>
        <w:rPr>
          <w:rFonts w:ascii="Century Gothic" w:hAnsi="Century Gothic"/>
          <w:sz w:val="20"/>
          <w:szCs w:val="20"/>
        </w:rPr>
      </w:pPr>
      <w:r w:rsidRPr="00ED12F2">
        <w:rPr>
          <w:rFonts w:ascii="Century Gothic" w:hAnsi="Century Gothic"/>
          <w:sz w:val="20"/>
          <w:szCs w:val="20"/>
        </w:rPr>
        <w:t>8.) Niche Marketing (Automation, CRM, Lead Nurturing)</w:t>
      </w:r>
    </w:p>
    <w:p w14:paraId="0C2E72E6" w14:textId="75754FAE" w:rsidR="02D2448E" w:rsidRPr="00ED12F2" w:rsidRDefault="02D2448E" w:rsidP="02D2448E">
      <w:pPr>
        <w:rPr>
          <w:rFonts w:ascii="Century Gothic" w:hAnsi="Century Gothic"/>
          <w:sz w:val="20"/>
          <w:szCs w:val="20"/>
        </w:rPr>
      </w:pPr>
      <w:r w:rsidRPr="00ED12F2">
        <w:rPr>
          <w:rFonts w:ascii="Century Gothic" w:hAnsi="Century Gothic"/>
          <w:sz w:val="20"/>
          <w:szCs w:val="20"/>
        </w:rPr>
        <w:t>9.) Testing and Optimization</w:t>
      </w:r>
    </w:p>
    <w:p w14:paraId="1C0CBDBF" w14:textId="1CCD9E1A" w:rsidR="02D2448E" w:rsidRPr="00ED12F2" w:rsidRDefault="02D2448E" w:rsidP="02D2448E">
      <w:pPr>
        <w:rPr>
          <w:rFonts w:ascii="Century Gothic" w:hAnsi="Century Gothic"/>
          <w:sz w:val="20"/>
          <w:szCs w:val="20"/>
        </w:rPr>
      </w:pPr>
      <w:r w:rsidRPr="00ED12F2">
        <w:rPr>
          <w:rFonts w:ascii="Century Gothic" w:hAnsi="Century Gothic"/>
          <w:sz w:val="20"/>
          <w:szCs w:val="20"/>
        </w:rPr>
        <w:t>10.) Analytics and Reporting</w:t>
      </w:r>
    </w:p>
    <w:p w14:paraId="5DAA47AF" w14:textId="02D95E63" w:rsidR="02D2448E" w:rsidRPr="00ED12F2" w:rsidRDefault="02D2448E" w:rsidP="02D2448E">
      <w:pPr>
        <w:rPr>
          <w:rFonts w:ascii="Century Gothic" w:hAnsi="Century Gothic"/>
          <w:sz w:val="20"/>
          <w:szCs w:val="20"/>
        </w:rPr>
      </w:pPr>
    </w:p>
    <w:p w14:paraId="51B2FB14" w14:textId="567E1055" w:rsidR="02D2448E" w:rsidRPr="00ED12F2" w:rsidRDefault="02D2448E" w:rsidP="02D2448E">
      <w:pPr>
        <w:rPr>
          <w:rFonts w:ascii="Century Gothic" w:hAnsi="Century Gothic"/>
          <w:sz w:val="20"/>
          <w:szCs w:val="20"/>
        </w:rPr>
      </w:pPr>
    </w:p>
    <w:p w14:paraId="7C69A09D" w14:textId="0F1A6C41" w:rsidR="460BDB51" w:rsidRPr="00ED12F2" w:rsidRDefault="460BDB51" w:rsidP="460BDB51">
      <w:pPr>
        <w:rPr>
          <w:rFonts w:ascii="Century Gothic" w:hAnsi="Century Gothic"/>
          <w:sz w:val="20"/>
          <w:szCs w:val="20"/>
        </w:rPr>
      </w:pPr>
      <w:r w:rsidRPr="00ED12F2">
        <w:rPr>
          <w:rFonts w:ascii="Century Gothic" w:hAnsi="Century Gothic"/>
          <w:sz w:val="20"/>
          <w:szCs w:val="20"/>
        </w:rPr>
        <w:t>Business to Business (B2B) Market</w:t>
      </w:r>
    </w:p>
    <w:p w14:paraId="59E5D3DE" w14:textId="72F21DA1" w:rsidR="460BDB51" w:rsidRPr="00ED12F2" w:rsidRDefault="460BDB51" w:rsidP="460BDB51">
      <w:pPr>
        <w:rPr>
          <w:rFonts w:ascii="Century Gothic" w:hAnsi="Century Gothic"/>
          <w:sz w:val="20"/>
          <w:szCs w:val="20"/>
        </w:rPr>
      </w:pPr>
      <w:r w:rsidRPr="00ED12F2">
        <w:rPr>
          <w:rFonts w:ascii="Century Gothic" w:hAnsi="Century Gothic"/>
          <w:sz w:val="20"/>
          <w:szCs w:val="20"/>
        </w:rPr>
        <w:t>Target companies with employee bases of 1,000+</w:t>
      </w:r>
    </w:p>
    <w:p w14:paraId="7BFEE750" w14:textId="61300EFD" w:rsidR="460BDB51" w:rsidRPr="00ED12F2" w:rsidRDefault="460BDB51" w:rsidP="460BDB51">
      <w:pPr>
        <w:rPr>
          <w:rFonts w:ascii="Century Gothic" w:hAnsi="Century Gothic"/>
          <w:sz w:val="20"/>
          <w:szCs w:val="20"/>
        </w:rPr>
      </w:pPr>
    </w:p>
    <w:p w14:paraId="0FA36D19" w14:textId="49B4136E" w:rsidR="460BDB51" w:rsidRPr="00ED12F2" w:rsidRDefault="460BDB51" w:rsidP="460BDB51">
      <w:pPr>
        <w:ind w:firstLine="720"/>
        <w:rPr>
          <w:rFonts w:ascii="Century Gothic" w:hAnsi="Century Gothic"/>
          <w:sz w:val="20"/>
          <w:szCs w:val="20"/>
        </w:rPr>
      </w:pPr>
      <w:r w:rsidRPr="00ED12F2">
        <w:rPr>
          <w:rFonts w:ascii="Century Gothic" w:hAnsi="Century Gothic"/>
          <w:sz w:val="20"/>
          <w:szCs w:val="20"/>
        </w:rPr>
        <w:t>B2B: Companies with large concentration of employees at a single site</w:t>
      </w:r>
    </w:p>
    <w:p w14:paraId="021E1182" w14:textId="5CE5D785" w:rsidR="460BDB51" w:rsidRPr="00ED12F2" w:rsidRDefault="460BDB51" w:rsidP="460BDB51">
      <w:pPr>
        <w:rPr>
          <w:rFonts w:ascii="Century Gothic" w:hAnsi="Century Gothic"/>
          <w:sz w:val="20"/>
          <w:szCs w:val="20"/>
        </w:rPr>
      </w:pPr>
    </w:p>
    <w:p w14:paraId="7B0B95E8" w14:textId="2B801455" w:rsidR="460BDB51" w:rsidRPr="00ED12F2" w:rsidRDefault="460BDB51" w:rsidP="460BDB51">
      <w:pPr>
        <w:ind w:firstLine="720"/>
        <w:rPr>
          <w:rFonts w:ascii="Century Gothic" w:hAnsi="Century Gothic"/>
          <w:sz w:val="20"/>
          <w:szCs w:val="20"/>
        </w:rPr>
      </w:pPr>
      <w:r w:rsidRPr="00ED12F2">
        <w:rPr>
          <w:rFonts w:ascii="Century Gothic" w:hAnsi="Century Gothic"/>
          <w:sz w:val="20"/>
          <w:szCs w:val="20"/>
        </w:rPr>
        <w:t>B2B: Companies with heavy geographical spread of employees</w:t>
      </w:r>
    </w:p>
    <w:p w14:paraId="2C4E302A" w14:textId="40DCE7E9" w:rsidR="460BDB51" w:rsidRPr="00ED12F2" w:rsidRDefault="460BDB51" w:rsidP="460BDB51">
      <w:pPr>
        <w:rPr>
          <w:rFonts w:ascii="Century Gothic" w:hAnsi="Century Gothic"/>
          <w:sz w:val="20"/>
          <w:szCs w:val="20"/>
        </w:rPr>
      </w:pPr>
    </w:p>
    <w:p w14:paraId="5D329A63" w14:textId="0799B222" w:rsidR="460BDB51" w:rsidRPr="00ED12F2" w:rsidRDefault="460BDB51" w:rsidP="460BDB51">
      <w:pPr>
        <w:rPr>
          <w:rFonts w:ascii="Century Gothic" w:hAnsi="Century Gothic"/>
          <w:sz w:val="20"/>
          <w:szCs w:val="20"/>
        </w:rPr>
      </w:pPr>
      <w:r w:rsidRPr="00ED12F2">
        <w:rPr>
          <w:rFonts w:ascii="Century Gothic" w:hAnsi="Century Gothic"/>
          <w:sz w:val="20"/>
          <w:szCs w:val="20"/>
        </w:rPr>
        <w:t>Educational Institution (B2E) Approach</w:t>
      </w:r>
    </w:p>
    <w:p w14:paraId="58F0A2DB" w14:textId="0CA2105C" w:rsidR="460BDB51" w:rsidRPr="00ED12F2" w:rsidRDefault="460BDB51" w:rsidP="460BDB51">
      <w:pPr>
        <w:rPr>
          <w:rFonts w:ascii="Century Gothic" w:hAnsi="Century Gothic"/>
          <w:sz w:val="20"/>
          <w:szCs w:val="20"/>
        </w:rPr>
      </w:pPr>
    </w:p>
    <w:p w14:paraId="2E8F628B" w14:textId="114D87C4" w:rsidR="460BDB51" w:rsidRPr="00ED12F2" w:rsidRDefault="460BDB51" w:rsidP="460BDB51">
      <w:pPr>
        <w:ind w:firstLine="720"/>
        <w:rPr>
          <w:rFonts w:ascii="Century Gothic" w:hAnsi="Century Gothic"/>
          <w:sz w:val="20"/>
          <w:szCs w:val="20"/>
        </w:rPr>
      </w:pPr>
      <w:r w:rsidRPr="00ED12F2">
        <w:rPr>
          <w:rFonts w:ascii="Century Gothic" w:hAnsi="Century Gothic"/>
          <w:sz w:val="20"/>
          <w:szCs w:val="20"/>
        </w:rPr>
        <w:t>B2E: Four-Year Public Universities with student body base of 1,000+</w:t>
      </w:r>
    </w:p>
    <w:p w14:paraId="43A74C74" w14:textId="0BF91ACF" w:rsidR="460BDB51" w:rsidRPr="00ED12F2" w:rsidRDefault="460BDB51" w:rsidP="460BDB51">
      <w:pPr>
        <w:ind w:firstLine="720"/>
        <w:rPr>
          <w:rFonts w:ascii="Century Gothic" w:hAnsi="Century Gothic"/>
          <w:sz w:val="20"/>
          <w:szCs w:val="20"/>
        </w:rPr>
      </w:pPr>
    </w:p>
    <w:p w14:paraId="0A87AC03" w14:textId="28662CB0" w:rsidR="460BDB51" w:rsidRPr="00ED12F2" w:rsidRDefault="460BDB51" w:rsidP="460BDB51">
      <w:pPr>
        <w:ind w:firstLine="720"/>
        <w:rPr>
          <w:rFonts w:ascii="Century Gothic" w:hAnsi="Century Gothic"/>
          <w:sz w:val="20"/>
          <w:szCs w:val="20"/>
        </w:rPr>
      </w:pPr>
    </w:p>
    <w:p w14:paraId="6DEFEEBE" w14:textId="3E2B058D" w:rsidR="460BDB51" w:rsidRPr="00ED12F2" w:rsidRDefault="460BDB51" w:rsidP="460BDB51">
      <w:pPr>
        <w:ind w:firstLine="720"/>
        <w:rPr>
          <w:rFonts w:ascii="Century Gothic" w:hAnsi="Century Gothic"/>
          <w:sz w:val="20"/>
          <w:szCs w:val="20"/>
        </w:rPr>
      </w:pPr>
      <w:r w:rsidRPr="00ED12F2">
        <w:rPr>
          <w:rFonts w:ascii="Century Gothic" w:hAnsi="Century Gothic"/>
          <w:sz w:val="20"/>
          <w:szCs w:val="20"/>
        </w:rPr>
        <w:t>B2E: Four-Year Private Universities with student body base of 1,000+</w:t>
      </w:r>
    </w:p>
    <w:p w14:paraId="4BBC01E9" w14:textId="37913229" w:rsidR="460BDB51" w:rsidRPr="00ED12F2" w:rsidRDefault="460BDB51" w:rsidP="460BDB51">
      <w:pPr>
        <w:rPr>
          <w:rFonts w:ascii="Century Gothic" w:hAnsi="Century Gothic"/>
          <w:sz w:val="20"/>
          <w:szCs w:val="20"/>
        </w:rPr>
      </w:pPr>
    </w:p>
    <w:p w14:paraId="731BCA13" w14:textId="2D976065" w:rsidR="460BDB51" w:rsidRPr="00ED12F2" w:rsidRDefault="460BDB51" w:rsidP="460BDB51">
      <w:pPr>
        <w:rPr>
          <w:rFonts w:ascii="Century Gothic" w:hAnsi="Century Gothic"/>
          <w:sz w:val="20"/>
          <w:szCs w:val="20"/>
        </w:rPr>
      </w:pPr>
    </w:p>
    <w:p w14:paraId="2911DFAC" w14:textId="7A0D2139" w:rsidR="460BDB51" w:rsidRPr="00ED12F2" w:rsidRDefault="460BDB51" w:rsidP="460BDB51">
      <w:pPr>
        <w:rPr>
          <w:rFonts w:ascii="Century Gothic" w:hAnsi="Century Gothic"/>
          <w:sz w:val="20"/>
          <w:szCs w:val="20"/>
        </w:rPr>
      </w:pPr>
      <w:r w:rsidRPr="00ED12F2">
        <w:rPr>
          <w:rFonts w:ascii="Century Gothic" w:hAnsi="Century Gothic"/>
          <w:sz w:val="20"/>
          <w:szCs w:val="20"/>
        </w:rPr>
        <w:t>Open Market Adoption (B2O) Approach</w:t>
      </w:r>
    </w:p>
    <w:p w14:paraId="05BAE128" w14:textId="06547E17" w:rsidR="460BDB51" w:rsidRPr="00ED12F2" w:rsidRDefault="460BDB51" w:rsidP="460BDB51">
      <w:pPr>
        <w:rPr>
          <w:rFonts w:ascii="Century Gothic" w:hAnsi="Century Gothic"/>
          <w:sz w:val="20"/>
          <w:szCs w:val="20"/>
        </w:rPr>
      </w:pPr>
    </w:p>
    <w:p w14:paraId="3E8AF209" w14:textId="73741025" w:rsidR="00EB30A1" w:rsidRPr="00ED12F2" w:rsidRDefault="00EB30A1">
      <w:pPr>
        <w:rPr>
          <w:rFonts w:ascii="Century Gothic" w:hAnsi="Century Gothic"/>
          <w:sz w:val="20"/>
          <w:szCs w:val="20"/>
        </w:rPr>
      </w:pPr>
    </w:p>
    <w:p w14:paraId="469C5A38" w14:textId="7716AF85" w:rsidR="00EB30A1" w:rsidRPr="00ED12F2" w:rsidRDefault="460BDB51">
      <w:pPr>
        <w:rPr>
          <w:rFonts w:ascii="Century Gothic" w:hAnsi="Century Gothic"/>
          <w:sz w:val="20"/>
          <w:szCs w:val="20"/>
        </w:rPr>
      </w:pPr>
      <w:r w:rsidRPr="00ED12F2">
        <w:rPr>
          <w:rFonts w:ascii="Century Gothic" w:hAnsi="Century Gothic"/>
          <w:b/>
          <w:bCs/>
          <w:sz w:val="20"/>
          <w:szCs w:val="20"/>
        </w:rPr>
        <w:t xml:space="preserve">Recap of work to date </w:t>
      </w:r>
      <w:r w:rsidRPr="00ED12F2">
        <w:rPr>
          <w:rFonts w:ascii="Century Gothic" w:hAnsi="Century Gothic"/>
          <w:sz w:val="20"/>
          <w:szCs w:val="20"/>
        </w:rPr>
        <w:t>(What have we already done)</w:t>
      </w:r>
    </w:p>
    <w:p w14:paraId="354CED8C" w14:textId="59B813D8" w:rsidR="460BDB51" w:rsidRPr="00ED12F2" w:rsidRDefault="460BDB51" w:rsidP="460BDB51">
      <w:pPr>
        <w:rPr>
          <w:rFonts w:ascii="Century Gothic" w:hAnsi="Century Gothic"/>
          <w:sz w:val="20"/>
          <w:szCs w:val="20"/>
        </w:rPr>
      </w:pPr>
    </w:p>
    <w:p w14:paraId="5CF5DD03" w14:textId="5444CAF9" w:rsidR="460BDB51" w:rsidRPr="00ED12F2" w:rsidRDefault="460BDB51" w:rsidP="460BDB51">
      <w:pPr>
        <w:rPr>
          <w:rFonts w:ascii="Century Gothic" w:hAnsi="Century Gothic"/>
          <w:sz w:val="20"/>
          <w:szCs w:val="20"/>
        </w:rPr>
      </w:pPr>
      <w:r w:rsidRPr="00ED12F2">
        <w:rPr>
          <w:rFonts w:ascii="Century Gothic" w:hAnsi="Century Gothic"/>
          <w:sz w:val="20"/>
          <w:szCs w:val="20"/>
        </w:rPr>
        <w:t>Concept development on mobile and web-based platform (MVP)</w:t>
      </w:r>
    </w:p>
    <w:p w14:paraId="0155214E" w14:textId="6106C606" w:rsidR="460BDB51" w:rsidRPr="00ED12F2" w:rsidRDefault="460BDB51" w:rsidP="460BDB51">
      <w:pPr>
        <w:rPr>
          <w:rFonts w:ascii="Century Gothic" w:hAnsi="Century Gothic"/>
          <w:sz w:val="20"/>
          <w:szCs w:val="20"/>
        </w:rPr>
      </w:pPr>
    </w:p>
    <w:p w14:paraId="4C06F40D" w14:textId="12F7D2DD" w:rsidR="460BDB51" w:rsidRPr="00ED12F2" w:rsidRDefault="460BDB51" w:rsidP="460BDB51">
      <w:pPr>
        <w:rPr>
          <w:rFonts w:ascii="Century Gothic" w:hAnsi="Century Gothic"/>
          <w:sz w:val="20"/>
          <w:szCs w:val="20"/>
        </w:rPr>
      </w:pPr>
      <w:r w:rsidRPr="00ED12F2">
        <w:rPr>
          <w:rFonts w:ascii="Century Gothic" w:hAnsi="Century Gothic"/>
          <w:sz w:val="20"/>
          <w:szCs w:val="20"/>
        </w:rPr>
        <w:t>Product testing and adjustment from feedback</w:t>
      </w:r>
    </w:p>
    <w:p w14:paraId="5379B6A7" w14:textId="0BBC4B48" w:rsidR="460BDB51" w:rsidRPr="00ED12F2" w:rsidRDefault="460BDB51" w:rsidP="460BDB51">
      <w:pPr>
        <w:rPr>
          <w:rFonts w:ascii="Century Gothic" w:hAnsi="Century Gothic"/>
          <w:sz w:val="20"/>
          <w:szCs w:val="20"/>
        </w:rPr>
      </w:pPr>
    </w:p>
    <w:p w14:paraId="25371AD7" w14:textId="4FAAD2CA" w:rsidR="460BDB51" w:rsidRPr="00ED12F2" w:rsidRDefault="460BDB51" w:rsidP="460BDB51">
      <w:pPr>
        <w:rPr>
          <w:rFonts w:ascii="Century Gothic" w:hAnsi="Century Gothic"/>
          <w:sz w:val="20"/>
          <w:szCs w:val="20"/>
        </w:rPr>
      </w:pPr>
      <w:r w:rsidRPr="00ED12F2">
        <w:rPr>
          <w:rFonts w:ascii="Century Gothic" w:hAnsi="Century Gothic"/>
          <w:sz w:val="20"/>
          <w:szCs w:val="20"/>
        </w:rPr>
        <w:t>Early Stage Business Development</w:t>
      </w:r>
    </w:p>
    <w:p w14:paraId="240A14C2" w14:textId="00C79CBD" w:rsidR="460BDB51" w:rsidRPr="00ED12F2" w:rsidRDefault="460BDB51" w:rsidP="460BDB51">
      <w:pPr>
        <w:rPr>
          <w:rFonts w:ascii="Century Gothic" w:hAnsi="Century Gothic"/>
          <w:sz w:val="20"/>
          <w:szCs w:val="20"/>
        </w:rPr>
      </w:pPr>
    </w:p>
    <w:p w14:paraId="413ACD3E" w14:textId="6EDC8E41" w:rsidR="460BDB51" w:rsidRPr="00ED12F2" w:rsidRDefault="460BDB51" w:rsidP="460BDB51">
      <w:pPr>
        <w:rPr>
          <w:rFonts w:ascii="Century Gothic" w:hAnsi="Century Gothic"/>
          <w:sz w:val="20"/>
          <w:szCs w:val="20"/>
        </w:rPr>
      </w:pPr>
      <w:r w:rsidRPr="00ED12F2">
        <w:rPr>
          <w:rFonts w:ascii="Century Gothic" w:hAnsi="Century Gothic"/>
          <w:sz w:val="20"/>
          <w:szCs w:val="20"/>
        </w:rPr>
        <w:t>Creation of Operating Guidelines</w:t>
      </w:r>
    </w:p>
    <w:p w14:paraId="430E082F" w14:textId="4C6DCB12" w:rsidR="460BDB51" w:rsidRPr="00ED12F2" w:rsidRDefault="460BDB51" w:rsidP="460BDB51">
      <w:pPr>
        <w:rPr>
          <w:rFonts w:ascii="Century Gothic" w:hAnsi="Century Gothic"/>
          <w:sz w:val="20"/>
          <w:szCs w:val="20"/>
        </w:rPr>
      </w:pPr>
    </w:p>
    <w:p w14:paraId="3E1D6950" w14:textId="221B2354" w:rsidR="460BDB51" w:rsidRPr="00ED12F2" w:rsidRDefault="460BDB51" w:rsidP="460BDB51">
      <w:pPr>
        <w:rPr>
          <w:rFonts w:ascii="Century Gothic" w:hAnsi="Century Gothic"/>
          <w:sz w:val="20"/>
          <w:szCs w:val="20"/>
        </w:rPr>
      </w:pPr>
      <w:r w:rsidRPr="00ED12F2">
        <w:rPr>
          <w:rFonts w:ascii="Century Gothic" w:hAnsi="Century Gothic"/>
          <w:sz w:val="20"/>
          <w:szCs w:val="20"/>
        </w:rPr>
        <w:t>Creation of Business Plan and Strategic Approach</w:t>
      </w:r>
    </w:p>
    <w:p w14:paraId="334789CB" w14:textId="06C88430" w:rsidR="460BDB51" w:rsidRPr="00ED12F2" w:rsidRDefault="460BDB51" w:rsidP="460BDB51">
      <w:pPr>
        <w:rPr>
          <w:rFonts w:ascii="Century Gothic" w:hAnsi="Century Gothic"/>
          <w:sz w:val="20"/>
          <w:szCs w:val="20"/>
        </w:rPr>
      </w:pPr>
    </w:p>
    <w:p w14:paraId="7B5E0B62" w14:textId="43AC55AC" w:rsidR="460BDB51" w:rsidRPr="00ED12F2" w:rsidRDefault="460BDB51" w:rsidP="460BDB51">
      <w:pPr>
        <w:rPr>
          <w:rFonts w:ascii="Century Gothic" w:hAnsi="Century Gothic"/>
          <w:sz w:val="20"/>
          <w:szCs w:val="20"/>
        </w:rPr>
      </w:pPr>
      <w:r w:rsidRPr="00ED12F2">
        <w:rPr>
          <w:rFonts w:ascii="Century Gothic" w:hAnsi="Century Gothic"/>
          <w:sz w:val="20"/>
          <w:szCs w:val="20"/>
        </w:rPr>
        <w:t>Detailed financial plan and ramp up timeline</w:t>
      </w:r>
    </w:p>
    <w:p w14:paraId="20227681" w14:textId="6528FA1E" w:rsidR="00EB30A1" w:rsidRPr="00ED12F2" w:rsidRDefault="00EB30A1">
      <w:pPr>
        <w:rPr>
          <w:rFonts w:ascii="Century Gothic" w:hAnsi="Century Gothic"/>
          <w:sz w:val="20"/>
          <w:szCs w:val="20"/>
        </w:rPr>
      </w:pPr>
    </w:p>
    <w:p w14:paraId="70104722" w14:textId="402D0557" w:rsidR="00EB30A1" w:rsidRPr="00ED12F2" w:rsidRDefault="00EB30A1">
      <w:pPr>
        <w:rPr>
          <w:rFonts w:ascii="Century Gothic" w:hAnsi="Century Gothic"/>
          <w:sz w:val="20"/>
          <w:szCs w:val="20"/>
        </w:rPr>
      </w:pPr>
    </w:p>
    <w:p w14:paraId="5A36608E" w14:textId="6E77B921" w:rsidR="00EB30A1" w:rsidRPr="00ED12F2" w:rsidRDefault="460BDB51">
      <w:pPr>
        <w:rPr>
          <w:rFonts w:ascii="Century Gothic" w:hAnsi="Century Gothic"/>
          <w:sz w:val="20"/>
          <w:szCs w:val="20"/>
        </w:rPr>
      </w:pPr>
      <w:r w:rsidRPr="00ED12F2">
        <w:rPr>
          <w:rFonts w:ascii="Century Gothic" w:hAnsi="Century Gothic"/>
          <w:b/>
          <w:bCs/>
          <w:sz w:val="20"/>
          <w:szCs w:val="20"/>
        </w:rPr>
        <w:t>Ask</w:t>
      </w:r>
      <w:r w:rsidRPr="00ED12F2">
        <w:rPr>
          <w:rFonts w:ascii="Century Gothic" w:hAnsi="Century Gothic"/>
          <w:sz w:val="20"/>
          <w:szCs w:val="20"/>
        </w:rPr>
        <w:t xml:space="preserve"> (What we need to move forward)</w:t>
      </w:r>
    </w:p>
    <w:p w14:paraId="5F25566A" w14:textId="73FE16E9" w:rsidR="460BDB51" w:rsidRPr="00ED12F2" w:rsidRDefault="460BDB51" w:rsidP="460BDB51">
      <w:pPr>
        <w:rPr>
          <w:rFonts w:ascii="Century Gothic" w:hAnsi="Century Gothic"/>
          <w:sz w:val="20"/>
          <w:szCs w:val="20"/>
        </w:rPr>
      </w:pPr>
    </w:p>
    <w:p w14:paraId="08662FA6" w14:textId="2327EEC8" w:rsidR="460BDB51" w:rsidRPr="00ED12F2" w:rsidRDefault="7A59BD95" w:rsidP="460BDB51">
      <w:pPr>
        <w:rPr>
          <w:rFonts w:ascii="Century Gothic" w:hAnsi="Century Gothic"/>
          <w:sz w:val="20"/>
          <w:szCs w:val="20"/>
        </w:rPr>
      </w:pPr>
      <w:r w:rsidRPr="00ED12F2">
        <w:rPr>
          <w:rFonts w:ascii="Century Gothic" w:hAnsi="Century Gothic"/>
          <w:sz w:val="20"/>
          <w:szCs w:val="20"/>
        </w:rPr>
        <w:t>Reiterate growth strategy and highlight detailed funding needs on what it will take to get there</w:t>
      </w:r>
    </w:p>
    <w:p w14:paraId="52C43606" w14:textId="2AEAE48A" w:rsidR="7A59BD95" w:rsidRPr="00ED12F2" w:rsidRDefault="7A59BD95" w:rsidP="7A59BD95">
      <w:pPr>
        <w:rPr>
          <w:rFonts w:ascii="Century Gothic" w:hAnsi="Century Gothic"/>
          <w:sz w:val="20"/>
          <w:szCs w:val="20"/>
        </w:rPr>
      </w:pPr>
    </w:p>
    <w:p w14:paraId="2B31EE19" w14:textId="4A6203E9" w:rsidR="7A59BD95" w:rsidRPr="00ED12F2" w:rsidRDefault="7A59BD95" w:rsidP="7A59BD95">
      <w:pPr>
        <w:pStyle w:val="ListParagraph"/>
        <w:numPr>
          <w:ilvl w:val="0"/>
          <w:numId w:val="1"/>
        </w:numPr>
        <w:spacing w:line="276" w:lineRule="auto"/>
        <w:rPr>
          <w:rFonts w:ascii="Century Gothic" w:hAnsi="Century Gothic"/>
          <w:color w:val="FFFFFF" w:themeColor="background1"/>
          <w:sz w:val="20"/>
          <w:szCs w:val="20"/>
        </w:rPr>
      </w:pPr>
      <w:r w:rsidRPr="00ED12F2">
        <w:rPr>
          <w:rFonts w:ascii="Century Gothic" w:eastAsia="Century Gothic" w:hAnsi="Century Gothic" w:cs="Century Gothic"/>
          <w:color w:val="161718"/>
          <w:sz w:val="20"/>
          <w:szCs w:val="20"/>
        </w:rPr>
        <w:t>Summary of the industry we will operate in:</w:t>
      </w:r>
    </w:p>
    <w:p w14:paraId="170759C6" w14:textId="081A904C" w:rsidR="7A59BD95" w:rsidRPr="00ED12F2" w:rsidRDefault="7A59BD95" w:rsidP="7A59BD95">
      <w:pPr>
        <w:pStyle w:val="ListParagraph"/>
        <w:numPr>
          <w:ilvl w:val="2"/>
          <w:numId w:val="1"/>
        </w:numPr>
        <w:spacing w:line="276" w:lineRule="auto"/>
        <w:rPr>
          <w:rFonts w:ascii="Century Gothic" w:hAnsi="Century Gothic"/>
          <w:color w:val="FFFFFF" w:themeColor="background1"/>
          <w:sz w:val="20"/>
          <w:szCs w:val="20"/>
        </w:rPr>
      </w:pPr>
      <w:r w:rsidRPr="00ED12F2">
        <w:rPr>
          <w:rFonts w:ascii="Century Gothic" w:eastAsia="Century Gothic" w:hAnsi="Century Gothic" w:cs="Century Gothic"/>
          <w:color w:val="161718"/>
          <w:sz w:val="20"/>
          <w:szCs w:val="20"/>
        </w:rPr>
        <w:t>Business to business organizational culture enhancement (Enterprise Software)</w:t>
      </w:r>
    </w:p>
    <w:p w14:paraId="4F105A11" w14:textId="2615C11E" w:rsidR="7A59BD95" w:rsidRPr="00ED12F2" w:rsidRDefault="7A59BD95" w:rsidP="7A59BD95">
      <w:pPr>
        <w:pStyle w:val="ListParagraph"/>
        <w:numPr>
          <w:ilvl w:val="1"/>
          <w:numId w:val="1"/>
        </w:numPr>
        <w:spacing w:line="276" w:lineRule="auto"/>
        <w:rPr>
          <w:rFonts w:ascii="Century Gothic" w:hAnsi="Century Gothic"/>
          <w:color w:val="FFFFFF" w:themeColor="background1"/>
          <w:sz w:val="20"/>
          <w:szCs w:val="20"/>
        </w:rPr>
      </w:pPr>
      <w:r w:rsidRPr="00ED12F2">
        <w:rPr>
          <w:rFonts w:ascii="Century Gothic" w:eastAsia="Century Gothic" w:hAnsi="Century Gothic" w:cs="Century Gothic"/>
          <w:color w:val="161718"/>
          <w:sz w:val="20"/>
          <w:szCs w:val="20"/>
        </w:rPr>
        <w:t>Key components of the industry:</w:t>
      </w:r>
    </w:p>
    <w:p w14:paraId="7B0D7E04" w14:textId="5235021B" w:rsidR="7A59BD95" w:rsidRPr="00ED12F2" w:rsidRDefault="7A59BD95" w:rsidP="7A59BD95">
      <w:pPr>
        <w:pStyle w:val="ListParagraph"/>
        <w:numPr>
          <w:ilvl w:val="2"/>
          <w:numId w:val="1"/>
        </w:numPr>
        <w:spacing w:line="276" w:lineRule="auto"/>
        <w:rPr>
          <w:rFonts w:ascii="Century Gothic" w:hAnsi="Century Gothic"/>
          <w:color w:val="FFFFFF" w:themeColor="background1"/>
          <w:sz w:val="20"/>
          <w:szCs w:val="20"/>
        </w:rPr>
      </w:pPr>
      <w:r w:rsidRPr="00ED12F2">
        <w:rPr>
          <w:rFonts w:ascii="Century Gothic" w:eastAsia="Century Gothic" w:hAnsi="Century Gothic" w:cs="Century Gothic"/>
          <w:color w:val="161718"/>
          <w:sz w:val="20"/>
          <w:szCs w:val="20"/>
        </w:rPr>
        <w:t>Mid-to-Large Corporations</w:t>
      </w:r>
    </w:p>
    <w:p w14:paraId="4A4B0B73" w14:textId="15178170" w:rsidR="7A59BD95" w:rsidRPr="00ED12F2" w:rsidRDefault="7A59BD95" w:rsidP="7A59BD95">
      <w:pPr>
        <w:pStyle w:val="ListParagraph"/>
        <w:numPr>
          <w:ilvl w:val="2"/>
          <w:numId w:val="1"/>
        </w:numPr>
        <w:spacing w:line="276" w:lineRule="auto"/>
        <w:rPr>
          <w:rFonts w:ascii="Century Gothic" w:hAnsi="Century Gothic"/>
          <w:color w:val="FFFFFF" w:themeColor="background1"/>
          <w:sz w:val="20"/>
          <w:szCs w:val="20"/>
        </w:rPr>
      </w:pPr>
      <w:r w:rsidRPr="00ED12F2">
        <w:rPr>
          <w:rFonts w:ascii="Century Gothic" w:eastAsia="Century Gothic" w:hAnsi="Century Gothic" w:cs="Century Gothic"/>
          <w:color w:val="161718"/>
          <w:sz w:val="20"/>
          <w:szCs w:val="20"/>
        </w:rPr>
        <w:t>Educational Institutions</w:t>
      </w:r>
    </w:p>
    <w:p w14:paraId="421EE5C0" w14:textId="7B7681AB" w:rsidR="7A59BD95" w:rsidRPr="00ED12F2" w:rsidRDefault="7A59BD95" w:rsidP="7A59BD95">
      <w:pPr>
        <w:pStyle w:val="ListParagraph"/>
        <w:numPr>
          <w:ilvl w:val="2"/>
          <w:numId w:val="1"/>
        </w:numPr>
        <w:spacing w:line="276" w:lineRule="auto"/>
        <w:rPr>
          <w:rFonts w:ascii="Century Gothic" w:hAnsi="Century Gothic"/>
          <w:color w:val="FFFFFF" w:themeColor="background1"/>
          <w:sz w:val="20"/>
          <w:szCs w:val="20"/>
        </w:rPr>
      </w:pPr>
      <w:r w:rsidRPr="00ED12F2">
        <w:rPr>
          <w:rFonts w:ascii="Century Gothic" w:eastAsia="Century Gothic" w:hAnsi="Century Gothic" w:cs="Century Gothic"/>
          <w:color w:val="161718"/>
          <w:sz w:val="20"/>
          <w:szCs w:val="20"/>
        </w:rPr>
        <w:t>Government Organizations</w:t>
      </w:r>
    </w:p>
    <w:p w14:paraId="108C0523" w14:textId="7B28D059" w:rsidR="7A59BD95" w:rsidRPr="00ED12F2" w:rsidRDefault="7A59BD95" w:rsidP="7A59BD95">
      <w:pPr>
        <w:pStyle w:val="ListParagraph"/>
        <w:numPr>
          <w:ilvl w:val="2"/>
          <w:numId w:val="1"/>
        </w:numPr>
        <w:spacing w:line="276" w:lineRule="auto"/>
        <w:rPr>
          <w:rFonts w:ascii="Century Gothic" w:hAnsi="Century Gothic"/>
          <w:color w:val="FFFFFF" w:themeColor="background1"/>
          <w:sz w:val="20"/>
          <w:szCs w:val="20"/>
        </w:rPr>
      </w:pPr>
      <w:r w:rsidRPr="00ED12F2">
        <w:rPr>
          <w:rFonts w:ascii="Century Gothic" w:eastAsia="Century Gothic" w:hAnsi="Century Gothic" w:cs="Century Gothic"/>
          <w:color w:val="161718"/>
          <w:sz w:val="20"/>
          <w:szCs w:val="20"/>
        </w:rPr>
        <w:t>Other hierarchical organizations</w:t>
      </w:r>
    </w:p>
    <w:p w14:paraId="51A494B3" w14:textId="0ACD3A6A" w:rsidR="7A59BD95" w:rsidRPr="00ED12F2" w:rsidRDefault="7A59BD95" w:rsidP="7A59BD95">
      <w:pPr>
        <w:pStyle w:val="ListParagraph"/>
        <w:numPr>
          <w:ilvl w:val="0"/>
          <w:numId w:val="1"/>
        </w:numPr>
        <w:spacing w:line="276" w:lineRule="auto"/>
        <w:rPr>
          <w:rFonts w:ascii="Century Gothic" w:hAnsi="Century Gothic"/>
          <w:color w:val="FFFFFF" w:themeColor="background1"/>
          <w:sz w:val="20"/>
          <w:szCs w:val="20"/>
        </w:rPr>
      </w:pPr>
      <w:r w:rsidRPr="00ED12F2">
        <w:rPr>
          <w:rFonts w:ascii="Century Gothic" w:eastAsia="Century Gothic" w:hAnsi="Century Gothic" w:cs="Century Gothic"/>
          <w:color w:val="161718"/>
          <w:sz w:val="20"/>
          <w:szCs w:val="20"/>
        </w:rPr>
        <w:t>Industry Size:</w:t>
      </w:r>
    </w:p>
    <w:p w14:paraId="3731D592" w14:textId="0B776D9E" w:rsidR="7A59BD95" w:rsidRPr="00ED12F2" w:rsidRDefault="7A59BD95" w:rsidP="7A59BD95">
      <w:pPr>
        <w:pStyle w:val="ListParagraph"/>
        <w:numPr>
          <w:ilvl w:val="1"/>
          <w:numId w:val="1"/>
        </w:numPr>
        <w:spacing w:line="276" w:lineRule="auto"/>
        <w:rPr>
          <w:rFonts w:ascii="Century Gothic" w:hAnsi="Century Gothic"/>
          <w:color w:val="FFFFFF" w:themeColor="background1"/>
          <w:sz w:val="20"/>
          <w:szCs w:val="20"/>
        </w:rPr>
      </w:pPr>
      <w:r w:rsidRPr="00ED12F2">
        <w:rPr>
          <w:rFonts w:ascii="Century Gothic" w:eastAsia="Century Gothic" w:hAnsi="Century Gothic" w:cs="Century Gothic"/>
          <w:color w:val="161718"/>
          <w:sz w:val="20"/>
          <w:szCs w:val="20"/>
        </w:rPr>
        <w:t>Enterprise software sales: $575 Billion</w:t>
      </w:r>
      <w:r w:rsidRPr="00ED12F2">
        <w:rPr>
          <w:rFonts w:ascii="Century Gothic" w:eastAsia="Century Gothic" w:hAnsi="Century Gothic" w:cs="Century Gothic"/>
          <w:color w:val="161718"/>
          <w:sz w:val="20"/>
          <w:szCs w:val="20"/>
          <w:vertAlign w:val="superscript"/>
        </w:rPr>
        <w:t>1</w:t>
      </w:r>
    </w:p>
    <w:p w14:paraId="4162C124" w14:textId="47691A93" w:rsidR="7A59BD95" w:rsidRPr="00ED12F2" w:rsidRDefault="7A59BD95" w:rsidP="7A59BD95">
      <w:pPr>
        <w:pStyle w:val="ListParagraph"/>
        <w:numPr>
          <w:ilvl w:val="2"/>
          <w:numId w:val="1"/>
        </w:numPr>
        <w:spacing w:line="276" w:lineRule="auto"/>
        <w:rPr>
          <w:rFonts w:ascii="Century Gothic" w:hAnsi="Century Gothic"/>
          <w:color w:val="FFFFFF" w:themeColor="background1"/>
          <w:sz w:val="20"/>
          <w:szCs w:val="20"/>
        </w:rPr>
      </w:pPr>
      <w:r w:rsidRPr="00ED12F2">
        <w:rPr>
          <w:rFonts w:ascii="Century Gothic" w:eastAsia="Century Gothic" w:hAnsi="Century Gothic" w:cs="Century Gothic"/>
          <w:color w:val="161718"/>
          <w:sz w:val="20"/>
          <w:szCs w:val="20"/>
        </w:rPr>
        <w:t>HRM Enterprise Software market: $30 billion by 2025</w:t>
      </w:r>
      <w:r w:rsidRPr="00ED12F2">
        <w:rPr>
          <w:rFonts w:ascii="Century Gothic" w:eastAsia="Century Gothic" w:hAnsi="Century Gothic" w:cs="Century Gothic"/>
          <w:color w:val="161718"/>
          <w:sz w:val="20"/>
          <w:szCs w:val="20"/>
          <w:vertAlign w:val="superscript"/>
        </w:rPr>
        <w:t>2</w:t>
      </w:r>
      <w:r w:rsidRPr="00ED12F2">
        <w:rPr>
          <w:rFonts w:ascii="Century Gothic" w:eastAsia="Century Gothic" w:hAnsi="Century Gothic" w:cs="Century Gothic"/>
          <w:color w:val="161718"/>
          <w:sz w:val="20"/>
          <w:szCs w:val="20"/>
        </w:rPr>
        <w:t xml:space="preserve"> (CAGR 10.4%)</w:t>
      </w:r>
    </w:p>
    <w:p w14:paraId="6BDC8D02" w14:textId="5DFB80AD" w:rsidR="7A59BD95" w:rsidRPr="00ED12F2" w:rsidRDefault="7A59BD95" w:rsidP="7A59BD95">
      <w:pPr>
        <w:pStyle w:val="ListParagraph"/>
        <w:numPr>
          <w:ilvl w:val="2"/>
          <w:numId w:val="1"/>
        </w:numPr>
        <w:spacing w:line="276" w:lineRule="auto"/>
        <w:rPr>
          <w:rFonts w:ascii="Century Gothic" w:hAnsi="Century Gothic"/>
          <w:color w:val="FFFFFF" w:themeColor="background1"/>
          <w:sz w:val="20"/>
          <w:szCs w:val="20"/>
        </w:rPr>
      </w:pPr>
      <w:r w:rsidRPr="00ED12F2">
        <w:rPr>
          <w:rFonts w:ascii="Century Gothic" w:eastAsia="Century Gothic" w:hAnsi="Century Gothic" w:cs="Century Gothic"/>
          <w:color w:val="161718"/>
          <w:sz w:val="20"/>
          <w:szCs w:val="20"/>
        </w:rPr>
        <w:t xml:space="preserve">Enterprise Mentoring Software market is internally estimated to be </w:t>
      </w:r>
      <w:r w:rsidRPr="00ED12F2">
        <w:rPr>
          <w:rFonts w:ascii="Century Gothic" w:eastAsia="Century Gothic" w:hAnsi="Century Gothic" w:cs="Century Gothic"/>
          <w:color w:val="FF0000"/>
          <w:sz w:val="20"/>
          <w:szCs w:val="20"/>
        </w:rPr>
        <w:t xml:space="preserve">$XXX </w:t>
      </w:r>
      <w:r w:rsidRPr="00ED12F2">
        <w:rPr>
          <w:rFonts w:ascii="Century Gothic" w:eastAsia="Century Gothic" w:hAnsi="Century Gothic" w:cs="Century Gothic"/>
          <w:color w:val="161718"/>
          <w:sz w:val="20"/>
          <w:szCs w:val="20"/>
        </w:rPr>
        <w:t>million in 2019</w:t>
      </w:r>
    </w:p>
    <w:p w14:paraId="7171ADD9" w14:textId="1D9848F7" w:rsidR="7A59BD95" w:rsidRPr="00ED12F2" w:rsidRDefault="7A59BD95" w:rsidP="7A59BD95">
      <w:pPr>
        <w:pStyle w:val="ListParagraph"/>
        <w:numPr>
          <w:ilvl w:val="2"/>
          <w:numId w:val="1"/>
        </w:numPr>
        <w:spacing w:line="276" w:lineRule="auto"/>
        <w:rPr>
          <w:rFonts w:ascii="Century Gothic" w:hAnsi="Century Gothic"/>
          <w:color w:val="FFFFFF" w:themeColor="background1"/>
          <w:sz w:val="20"/>
          <w:szCs w:val="20"/>
        </w:rPr>
      </w:pPr>
      <w:r w:rsidRPr="00ED12F2">
        <w:rPr>
          <w:rFonts w:ascii="Century Gothic" w:eastAsia="Century Gothic" w:hAnsi="Century Gothic" w:cs="Century Gothic"/>
          <w:color w:val="161718"/>
          <w:sz w:val="20"/>
          <w:szCs w:val="20"/>
        </w:rPr>
        <w:t xml:space="preserve">HRM Enterprise software industry is generally in </w:t>
      </w:r>
      <w:proofErr w:type="spellStart"/>
      <w:proofErr w:type="gramStart"/>
      <w:r w:rsidRPr="00ED12F2">
        <w:rPr>
          <w:rFonts w:ascii="Century Gothic" w:eastAsia="Century Gothic" w:hAnsi="Century Gothic" w:cs="Century Gothic"/>
          <w:color w:val="161718"/>
          <w:sz w:val="20"/>
          <w:szCs w:val="20"/>
        </w:rPr>
        <w:t>a</w:t>
      </w:r>
      <w:proofErr w:type="spellEnd"/>
      <w:proofErr w:type="gramEnd"/>
      <w:r w:rsidRPr="00ED12F2">
        <w:rPr>
          <w:rFonts w:ascii="Century Gothic" w:eastAsia="Century Gothic" w:hAnsi="Century Gothic" w:cs="Century Gothic"/>
          <w:color w:val="161718"/>
          <w:sz w:val="20"/>
          <w:szCs w:val="20"/>
        </w:rPr>
        <w:t xml:space="preserve"> </w:t>
      </w:r>
      <w:proofErr w:type="spellStart"/>
      <w:r w:rsidRPr="00ED12F2">
        <w:rPr>
          <w:rFonts w:ascii="Century Gothic" w:eastAsia="Century Gothic" w:hAnsi="Century Gothic" w:cs="Century Gothic"/>
          <w:color w:val="161718"/>
          <w:sz w:val="20"/>
          <w:szCs w:val="20"/>
        </w:rPr>
        <w:t>early</w:t>
      </w:r>
      <w:proofErr w:type="spellEnd"/>
      <w:r w:rsidRPr="00ED12F2">
        <w:rPr>
          <w:rFonts w:ascii="Century Gothic" w:eastAsia="Century Gothic" w:hAnsi="Century Gothic" w:cs="Century Gothic"/>
          <w:color w:val="161718"/>
          <w:sz w:val="20"/>
          <w:szCs w:val="20"/>
        </w:rPr>
        <w:t xml:space="preserve"> growth / rapid growth life cycle. Companies are shifting from legacy software providers like SAP to newer, mobile/</w:t>
      </w:r>
      <w:proofErr w:type="gramStart"/>
      <w:r w:rsidRPr="00ED12F2">
        <w:rPr>
          <w:rFonts w:ascii="Century Gothic" w:eastAsia="Century Gothic" w:hAnsi="Century Gothic" w:cs="Century Gothic"/>
          <w:color w:val="161718"/>
          <w:sz w:val="20"/>
          <w:szCs w:val="20"/>
        </w:rPr>
        <w:t>cloud based</w:t>
      </w:r>
      <w:proofErr w:type="gramEnd"/>
      <w:r w:rsidRPr="00ED12F2">
        <w:rPr>
          <w:rFonts w:ascii="Century Gothic" w:eastAsia="Century Gothic" w:hAnsi="Century Gothic" w:cs="Century Gothic"/>
          <w:color w:val="161718"/>
          <w:sz w:val="20"/>
          <w:szCs w:val="20"/>
        </w:rPr>
        <w:t xml:space="preserve"> software like Workday.</w:t>
      </w:r>
    </w:p>
    <w:p w14:paraId="1F439E53" w14:textId="69F8DF60" w:rsidR="7A59BD95" w:rsidRPr="00ED12F2" w:rsidRDefault="7A59BD95" w:rsidP="7A59BD95">
      <w:pPr>
        <w:pStyle w:val="ListParagraph"/>
        <w:numPr>
          <w:ilvl w:val="0"/>
          <w:numId w:val="1"/>
        </w:numPr>
        <w:spacing w:line="276" w:lineRule="auto"/>
        <w:rPr>
          <w:rFonts w:ascii="Century Gothic" w:hAnsi="Century Gothic"/>
          <w:color w:val="FFFFFF" w:themeColor="background1"/>
          <w:sz w:val="20"/>
          <w:szCs w:val="20"/>
        </w:rPr>
      </w:pPr>
      <w:r w:rsidRPr="00ED12F2">
        <w:rPr>
          <w:rFonts w:ascii="Century Gothic" w:eastAsia="Century Gothic" w:hAnsi="Century Gothic" w:cs="Century Gothic"/>
          <w:color w:val="161718"/>
          <w:sz w:val="20"/>
          <w:szCs w:val="20"/>
        </w:rPr>
        <w:t>Industry Structure:</w:t>
      </w:r>
    </w:p>
    <w:p w14:paraId="07E3F68A" w14:textId="4ECF180B" w:rsidR="7A59BD95" w:rsidRPr="00ED12F2" w:rsidRDefault="7A59BD95" w:rsidP="7A59BD95">
      <w:pPr>
        <w:pStyle w:val="ListParagraph"/>
        <w:numPr>
          <w:ilvl w:val="1"/>
          <w:numId w:val="1"/>
        </w:numPr>
        <w:spacing w:line="276" w:lineRule="auto"/>
        <w:rPr>
          <w:rFonts w:ascii="Century Gothic" w:hAnsi="Century Gothic"/>
          <w:color w:val="FFFFFF" w:themeColor="background1"/>
          <w:sz w:val="20"/>
          <w:szCs w:val="20"/>
        </w:rPr>
      </w:pPr>
      <w:r w:rsidRPr="00ED12F2">
        <w:rPr>
          <w:rFonts w:ascii="Century Gothic" w:eastAsia="Century Gothic" w:hAnsi="Century Gothic" w:cs="Century Gothic"/>
          <w:color w:val="161718"/>
          <w:sz w:val="20"/>
          <w:szCs w:val="20"/>
        </w:rPr>
        <w:t xml:space="preserve">The HRM, and more specifically Mentoring/Organizational Enhancement software market is generally nascent and fragmented. The industry sees a few, small constituents operating in the market. 4-5 companies currently operate with the stated purpose of providing enterprise level mentoring for mid to large-scale companies. (Discussed in-depth in competitive analysis section). </w:t>
      </w:r>
      <w:proofErr w:type="spellStart"/>
      <w:r w:rsidRPr="00ED12F2">
        <w:rPr>
          <w:rFonts w:ascii="Century Gothic" w:eastAsia="Century Gothic" w:hAnsi="Century Gothic" w:cs="Century Gothic"/>
          <w:color w:val="161718"/>
          <w:sz w:val="20"/>
          <w:szCs w:val="20"/>
        </w:rPr>
        <w:t>Chronus</w:t>
      </w:r>
      <w:proofErr w:type="spellEnd"/>
      <w:r w:rsidRPr="00ED12F2">
        <w:rPr>
          <w:rFonts w:ascii="Century Gothic" w:eastAsia="Century Gothic" w:hAnsi="Century Gothic" w:cs="Century Gothic"/>
          <w:color w:val="161718"/>
          <w:sz w:val="20"/>
          <w:szCs w:val="20"/>
        </w:rPr>
        <w:t xml:space="preserve"> and ____ being the “major,” and most entrenched players in the industry. Most of the industry players were founded within the last 10 years.</w:t>
      </w:r>
    </w:p>
    <w:p w14:paraId="7F9ADC55" w14:textId="204DFCCE" w:rsidR="7A59BD95" w:rsidRPr="00ED12F2" w:rsidRDefault="7A59BD95" w:rsidP="7A59BD95">
      <w:pPr>
        <w:pStyle w:val="ListParagraph"/>
        <w:numPr>
          <w:ilvl w:val="0"/>
          <w:numId w:val="1"/>
        </w:numPr>
        <w:spacing w:line="276" w:lineRule="auto"/>
        <w:rPr>
          <w:rFonts w:ascii="Century Gothic" w:hAnsi="Century Gothic"/>
          <w:color w:val="FFFFFF" w:themeColor="background1"/>
          <w:sz w:val="20"/>
          <w:szCs w:val="20"/>
        </w:rPr>
      </w:pPr>
      <w:r w:rsidRPr="00ED12F2">
        <w:rPr>
          <w:rFonts w:ascii="Century Gothic" w:eastAsia="Century Gothic" w:hAnsi="Century Gothic" w:cs="Century Gothic"/>
          <w:color w:val="161718"/>
          <w:sz w:val="20"/>
          <w:szCs w:val="20"/>
        </w:rPr>
        <w:t>Key Trends in Industry</w:t>
      </w:r>
    </w:p>
    <w:p w14:paraId="4126C630" w14:textId="05D8DCB6" w:rsidR="7A59BD95" w:rsidRPr="00ED12F2" w:rsidRDefault="7A59BD95" w:rsidP="7A59BD95">
      <w:pPr>
        <w:pStyle w:val="ListParagraph"/>
        <w:numPr>
          <w:ilvl w:val="1"/>
          <w:numId w:val="1"/>
        </w:numPr>
        <w:spacing w:line="276" w:lineRule="auto"/>
        <w:rPr>
          <w:rFonts w:ascii="Century Gothic" w:hAnsi="Century Gothic"/>
          <w:b/>
          <w:bCs/>
          <w:color w:val="FFFFFF" w:themeColor="background1"/>
          <w:sz w:val="20"/>
          <w:szCs w:val="20"/>
        </w:rPr>
      </w:pPr>
      <w:r w:rsidRPr="00ED12F2">
        <w:rPr>
          <w:rFonts w:ascii="Century Gothic" w:eastAsia="Century Gothic" w:hAnsi="Century Gothic" w:cs="Century Gothic"/>
          <w:b/>
          <w:bCs/>
          <w:color w:val="161718"/>
          <w:sz w:val="20"/>
          <w:szCs w:val="20"/>
        </w:rPr>
        <w:t>Millennials</w:t>
      </w:r>
      <w:r w:rsidRPr="00ED12F2">
        <w:rPr>
          <w:rFonts w:ascii="Century Gothic" w:eastAsia="Century Gothic" w:hAnsi="Century Gothic" w:cs="Century Gothic"/>
          <w:color w:val="161718"/>
          <w:sz w:val="20"/>
          <w:szCs w:val="20"/>
        </w:rPr>
        <w:t xml:space="preserve">: </w:t>
      </w:r>
    </w:p>
    <w:p w14:paraId="01610B87" w14:textId="3B0F0E1F" w:rsidR="7A59BD95" w:rsidRPr="00ED12F2" w:rsidRDefault="7A59BD95" w:rsidP="7A59BD95">
      <w:pPr>
        <w:pStyle w:val="ListParagraph"/>
        <w:numPr>
          <w:ilvl w:val="2"/>
          <w:numId w:val="1"/>
        </w:numPr>
        <w:spacing w:line="276" w:lineRule="auto"/>
        <w:rPr>
          <w:rFonts w:ascii="Century Gothic" w:hAnsi="Century Gothic"/>
          <w:color w:val="FFFFFF" w:themeColor="background1"/>
          <w:sz w:val="20"/>
          <w:szCs w:val="20"/>
        </w:rPr>
      </w:pPr>
      <w:r w:rsidRPr="00ED12F2">
        <w:rPr>
          <w:rFonts w:ascii="Century Gothic" w:eastAsia="Century Gothic" w:hAnsi="Century Gothic" w:cs="Century Gothic"/>
          <w:color w:val="161718"/>
          <w:sz w:val="20"/>
          <w:szCs w:val="20"/>
        </w:rPr>
        <w:t>Millennials already are the largest segment in the workplace</w:t>
      </w:r>
      <w:r w:rsidRPr="00ED12F2">
        <w:rPr>
          <w:rFonts w:ascii="Century Gothic" w:eastAsia="Century Gothic" w:hAnsi="Century Gothic" w:cs="Century Gothic"/>
          <w:color w:val="161718"/>
          <w:sz w:val="20"/>
          <w:szCs w:val="20"/>
          <w:vertAlign w:val="superscript"/>
        </w:rPr>
        <w:t>3</w:t>
      </w:r>
      <w:r w:rsidRPr="00ED12F2">
        <w:rPr>
          <w:rFonts w:ascii="Century Gothic" w:eastAsia="Century Gothic" w:hAnsi="Century Gothic" w:cs="Century Gothic"/>
          <w:color w:val="161718"/>
          <w:sz w:val="20"/>
          <w:szCs w:val="20"/>
        </w:rPr>
        <w:t>. Within the next two years, 50 percent of the U.S. workforce is expected to be made up of Millennials</w:t>
      </w:r>
      <w:r w:rsidRPr="00ED12F2">
        <w:rPr>
          <w:rFonts w:ascii="Century Gothic" w:eastAsia="Century Gothic" w:hAnsi="Century Gothic" w:cs="Century Gothic"/>
          <w:color w:val="161718"/>
          <w:sz w:val="20"/>
          <w:szCs w:val="20"/>
          <w:vertAlign w:val="superscript"/>
        </w:rPr>
        <w:t>4</w:t>
      </w:r>
      <w:r w:rsidRPr="00ED12F2">
        <w:rPr>
          <w:rFonts w:ascii="Century Gothic" w:eastAsia="Century Gothic" w:hAnsi="Century Gothic" w:cs="Century Gothic"/>
          <w:color w:val="161718"/>
          <w:sz w:val="20"/>
          <w:szCs w:val="20"/>
        </w:rPr>
        <w:t>. It will be 75 percent by 2030, according to the U.S. Bureau of Labor Statistics</w:t>
      </w:r>
      <w:r w:rsidRPr="00ED12F2">
        <w:rPr>
          <w:rFonts w:ascii="Century Gothic" w:eastAsia="Century Gothic" w:hAnsi="Century Gothic" w:cs="Century Gothic"/>
          <w:color w:val="161718"/>
          <w:sz w:val="20"/>
          <w:szCs w:val="20"/>
          <w:vertAlign w:val="superscript"/>
        </w:rPr>
        <w:t>5</w:t>
      </w:r>
      <w:r w:rsidRPr="00ED12F2">
        <w:rPr>
          <w:rFonts w:ascii="Century Gothic" w:eastAsia="Century Gothic" w:hAnsi="Century Gothic" w:cs="Century Gothic"/>
          <w:color w:val="161718"/>
          <w:sz w:val="20"/>
          <w:szCs w:val="20"/>
        </w:rPr>
        <w:t>.</w:t>
      </w:r>
    </w:p>
    <w:p w14:paraId="70074BC2" w14:textId="71EEF8FC" w:rsidR="7A59BD95" w:rsidRPr="00ED12F2" w:rsidRDefault="7A59BD95" w:rsidP="7A59BD95">
      <w:pPr>
        <w:pStyle w:val="ListParagraph"/>
        <w:numPr>
          <w:ilvl w:val="1"/>
          <w:numId w:val="1"/>
        </w:numPr>
        <w:spacing w:line="276" w:lineRule="auto"/>
        <w:rPr>
          <w:rFonts w:ascii="Century Gothic" w:hAnsi="Century Gothic"/>
          <w:b/>
          <w:bCs/>
          <w:color w:val="FFFFFF" w:themeColor="background1"/>
          <w:sz w:val="20"/>
          <w:szCs w:val="20"/>
        </w:rPr>
      </w:pPr>
      <w:r w:rsidRPr="00ED12F2">
        <w:rPr>
          <w:rFonts w:ascii="Century Gothic" w:eastAsia="Century Gothic" w:hAnsi="Century Gothic" w:cs="Century Gothic"/>
          <w:b/>
          <w:bCs/>
          <w:color w:val="161718"/>
          <w:sz w:val="20"/>
          <w:szCs w:val="20"/>
        </w:rPr>
        <w:t>Digitalization / Cloud Based Software</w:t>
      </w:r>
      <w:r w:rsidRPr="00ED12F2">
        <w:rPr>
          <w:rFonts w:ascii="Century Gothic" w:eastAsia="Century Gothic" w:hAnsi="Century Gothic" w:cs="Century Gothic"/>
          <w:color w:val="161718"/>
          <w:sz w:val="20"/>
          <w:szCs w:val="20"/>
        </w:rPr>
        <w:t>:</w:t>
      </w:r>
    </w:p>
    <w:p w14:paraId="1CC2B1D3" w14:textId="680E07B3" w:rsidR="7A59BD95" w:rsidRPr="00ED12F2" w:rsidRDefault="7A59BD95" w:rsidP="7A59BD95">
      <w:pPr>
        <w:pStyle w:val="ListParagraph"/>
        <w:numPr>
          <w:ilvl w:val="2"/>
          <w:numId w:val="1"/>
        </w:numPr>
        <w:spacing w:line="276" w:lineRule="auto"/>
        <w:rPr>
          <w:rFonts w:ascii="Century Gothic" w:hAnsi="Century Gothic"/>
          <w:color w:val="FFFFFF" w:themeColor="background1"/>
          <w:sz w:val="20"/>
          <w:szCs w:val="20"/>
        </w:rPr>
      </w:pPr>
      <w:r w:rsidRPr="00ED12F2">
        <w:rPr>
          <w:rFonts w:ascii="Century Gothic" w:eastAsia="Century Gothic" w:hAnsi="Century Gothic" w:cs="Century Gothic"/>
          <w:color w:val="161718"/>
          <w:sz w:val="20"/>
          <w:szCs w:val="20"/>
        </w:rPr>
        <w:t>“Here is a list of mentors, choose one from the list and see if they’ll answer your phone call.”</w:t>
      </w:r>
    </w:p>
    <w:p w14:paraId="2D486A02" w14:textId="1C5BAEC4" w:rsidR="7A59BD95" w:rsidRPr="00ED12F2" w:rsidRDefault="7A59BD95" w:rsidP="7A59BD95">
      <w:pPr>
        <w:pStyle w:val="ListParagraph"/>
        <w:numPr>
          <w:ilvl w:val="1"/>
          <w:numId w:val="1"/>
        </w:numPr>
        <w:spacing w:line="276" w:lineRule="auto"/>
        <w:rPr>
          <w:rFonts w:ascii="Century Gothic" w:hAnsi="Century Gothic"/>
          <w:b/>
          <w:bCs/>
          <w:color w:val="FFFFFF" w:themeColor="background1"/>
          <w:sz w:val="20"/>
          <w:szCs w:val="20"/>
        </w:rPr>
      </w:pPr>
      <w:r w:rsidRPr="00ED12F2">
        <w:rPr>
          <w:rFonts w:ascii="Century Gothic" w:eastAsia="Century Gothic" w:hAnsi="Century Gothic" w:cs="Century Gothic"/>
          <w:b/>
          <w:bCs/>
          <w:color w:val="161718"/>
          <w:sz w:val="20"/>
          <w:szCs w:val="20"/>
        </w:rPr>
        <w:t>Mobile based enterprise software</w:t>
      </w:r>
      <w:r w:rsidRPr="00ED12F2">
        <w:rPr>
          <w:rFonts w:ascii="Century Gothic" w:eastAsia="Century Gothic" w:hAnsi="Century Gothic" w:cs="Century Gothic"/>
          <w:color w:val="161718"/>
          <w:sz w:val="20"/>
          <w:szCs w:val="20"/>
        </w:rPr>
        <w:t>:</w:t>
      </w:r>
    </w:p>
    <w:p w14:paraId="1331FB89" w14:textId="5D5B59E7" w:rsidR="7A59BD95" w:rsidRPr="00ED12F2" w:rsidRDefault="7A59BD95" w:rsidP="7A59BD95">
      <w:pPr>
        <w:pStyle w:val="ListParagraph"/>
        <w:numPr>
          <w:ilvl w:val="2"/>
          <w:numId w:val="1"/>
        </w:numPr>
        <w:spacing w:line="276" w:lineRule="auto"/>
        <w:rPr>
          <w:rFonts w:ascii="Century Gothic" w:hAnsi="Century Gothic"/>
          <w:color w:val="FFFFFF" w:themeColor="background1"/>
          <w:sz w:val="20"/>
          <w:szCs w:val="20"/>
        </w:rPr>
      </w:pPr>
      <w:r w:rsidRPr="00ED12F2">
        <w:rPr>
          <w:rFonts w:ascii="Century Gothic" w:eastAsia="Century Gothic" w:hAnsi="Century Gothic" w:cs="Century Gothic"/>
          <w:color w:val="161718"/>
          <w:sz w:val="20"/>
          <w:szCs w:val="20"/>
        </w:rPr>
        <w:t>Slack – Communication / productivity software</w:t>
      </w:r>
    </w:p>
    <w:p w14:paraId="7A602921" w14:textId="283B838D" w:rsidR="7A59BD95" w:rsidRPr="00ED12F2" w:rsidRDefault="7A59BD95" w:rsidP="7A59BD95">
      <w:pPr>
        <w:pStyle w:val="ListParagraph"/>
        <w:numPr>
          <w:ilvl w:val="0"/>
          <w:numId w:val="1"/>
        </w:numPr>
        <w:spacing w:line="276" w:lineRule="auto"/>
        <w:rPr>
          <w:rFonts w:ascii="Century Gothic" w:hAnsi="Century Gothic"/>
          <w:color w:val="FFFFFF" w:themeColor="background1"/>
          <w:sz w:val="20"/>
          <w:szCs w:val="20"/>
        </w:rPr>
      </w:pPr>
      <w:r w:rsidRPr="00ED12F2">
        <w:rPr>
          <w:rFonts w:ascii="Century Gothic" w:eastAsia="Century Gothic" w:hAnsi="Century Gothic" w:cs="Century Gothic"/>
          <w:color w:val="161718"/>
          <w:sz w:val="20"/>
          <w:szCs w:val="20"/>
        </w:rPr>
        <w:t>Success in the industry:</w:t>
      </w:r>
    </w:p>
    <w:p w14:paraId="713ABBB7" w14:textId="65225575" w:rsidR="7A59BD95" w:rsidRPr="00ED12F2" w:rsidRDefault="7A59BD95" w:rsidP="7A59BD95">
      <w:pPr>
        <w:pStyle w:val="ListParagraph"/>
        <w:numPr>
          <w:ilvl w:val="1"/>
          <w:numId w:val="1"/>
        </w:numPr>
        <w:spacing w:line="276" w:lineRule="auto"/>
        <w:rPr>
          <w:rFonts w:ascii="Century Gothic" w:hAnsi="Century Gothic"/>
          <w:color w:val="FFFFFF" w:themeColor="background1"/>
          <w:sz w:val="20"/>
          <w:szCs w:val="20"/>
        </w:rPr>
      </w:pPr>
      <w:r w:rsidRPr="00ED12F2">
        <w:rPr>
          <w:rFonts w:ascii="Century Gothic" w:eastAsia="Century Gothic" w:hAnsi="Century Gothic" w:cs="Century Gothic"/>
          <w:color w:val="161718"/>
          <w:sz w:val="20"/>
          <w:szCs w:val="20"/>
        </w:rPr>
        <w:t>Solving key issues like employee longevity / satisfaction</w:t>
      </w:r>
    </w:p>
    <w:p w14:paraId="0516F8A2" w14:textId="180FCC6B" w:rsidR="7A59BD95" w:rsidRPr="00ED12F2" w:rsidRDefault="7A59BD95" w:rsidP="7A59BD95">
      <w:pPr>
        <w:pStyle w:val="ListParagraph"/>
        <w:numPr>
          <w:ilvl w:val="1"/>
          <w:numId w:val="1"/>
        </w:numPr>
        <w:spacing w:line="276" w:lineRule="auto"/>
        <w:rPr>
          <w:rFonts w:ascii="Century Gothic" w:hAnsi="Century Gothic"/>
          <w:color w:val="FFFFFF" w:themeColor="background1"/>
          <w:sz w:val="20"/>
          <w:szCs w:val="20"/>
        </w:rPr>
      </w:pPr>
      <w:r w:rsidRPr="00ED12F2">
        <w:rPr>
          <w:rFonts w:ascii="Century Gothic" w:eastAsia="Century Gothic" w:hAnsi="Century Gothic" w:cs="Century Gothic"/>
          <w:color w:val="161718"/>
          <w:sz w:val="20"/>
          <w:szCs w:val="20"/>
        </w:rPr>
        <w:t>Adapting to employee preferences like easy to use mobile apps</w:t>
      </w:r>
    </w:p>
    <w:p w14:paraId="5998A13E" w14:textId="4FC6442A" w:rsidR="7A59BD95" w:rsidRPr="00ED12F2" w:rsidRDefault="7A59BD95" w:rsidP="7A59BD95">
      <w:pPr>
        <w:pStyle w:val="ListParagraph"/>
        <w:numPr>
          <w:ilvl w:val="1"/>
          <w:numId w:val="1"/>
        </w:numPr>
        <w:spacing w:line="276" w:lineRule="auto"/>
        <w:rPr>
          <w:rFonts w:ascii="Century Gothic" w:hAnsi="Century Gothic"/>
          <w:color w:val="FFFFFF" w:themeColor="background1"/>
          <w:sz w:val="20"/>
          <w:szCs w:val="20"/>
        </w:rPr>
      </w:pPr>
      <w:r w:rsidRPr="00ED12F2">
        <w:rPr>
          <w:rFonts w:ascii="Century Gothic" w:eastAsia="Century Gothic" w:hAnsi="Century Gothic" w:cs="Century Gothic"/>
          <w:color w:val="161718"/>
          <w:sz w:val="20"/>
          <w:szCs w:val="20"/>
        </w:rPr>
        <w:t>Bringing consistent value to company executives / organizational leaders and decision makers by providing employee insights and trends</w:t>
      </w:r>
    </w:p>
    <w:p w14:paraId="451C9714" w14:textId="304ED409" w:rsidR="7A59BD95" w:rsidRPr="00ED12F2" w:rsidRDefault="7A59BD95" w:rsidP="7A59BD95">
      <w:pPr>
        <w:pStyle w:val="ListParagraph"/>
        <w:numPr>
          <w:ilvl w:val="0"/>
          <w:numId w:val="1"/>
        </w:numPr>
        <w:spacing w:line="276" w:lineRule="auto"/>
        <w:rPr>
          <w:rFonts w:ascii="Century Gothic" w:hAnsi="Century Gothic"/>
          <w:color w:val="FFFFFF" w:themeColor="background1"/>
          <w:sz w:val="20"/>
          <w:szCs w:val="20"/>
        </w:rPr>
      </w:pPr>
      <w:r w:rsidRPr="00ED12F2">
        <w:rPr>
          <w:rFonts w:ascii="Century Gothic" w:eastAsia="Century Gothic" w:hAnsi="Century Gothic" w:cs="Century Gothic"/>
          <w:color w:val="161718"/>
          <w:sz w:val="20"/>
          <w:szCs w:val="20"/>
        </w:rPr>
        <w:t>Industry metrics:</w:t>
      </w:r>
    </w:p>
    <w:p w14:paraId="16CD33EE" w14:textId="48B81EEA" w:rsidR="7A59BD95" w:rsidRPr="00ED12F2" w:rsidRDefault="7A59BD95" w:rsidP="7A59BD95">
      <w:pPr>
        <w:pStyle w:val="ListParagraph"/>
        <w:numPr>
          <w:ilvl w:val="1"/>
          <w:numId w:val="1"/>
        </w:numPr>
        <w:spacing w:line="276" w:lineRule="auto"/>
        <w:rPr>
          <w:rFonts w:ascii="Century Gothic" w:hAnsi="Century Gothic"/>
          <w:color w:val="FFFFFF" w:themeColor="background1"/>
          <w:sz w:val="20"/>
          <w:szCs w:val="20"/>
        </w:rPr>
      </w:pPr>
      <w:r w:rsidRPr="00ED12F2">
        <w:rPr>
          <w:rFonts w:ascii="Century Gothic" w:eastAsia="Century Gothic" w:hAnsi="Century Gothic" w:cs="Century Gothic"/>
          <w:color w:val="161718"/>
          <w:sz w:val="20"/>
          <w:szCs w:val="20"/>
        </w:rPr>
        <w:lastRenderedPageBreak/>
        <w:t>Payback period: a company should know what value a potential software should bring them and an ROI on the value the software is bringing</w:t>
      </w:r>
    </w:p>
    <w:p w14:paraId="5DE080E1" w14:textId="7270CBB4" w:rsidR="7A59BD95" w:rsidRPr="00ED12F2" w:rsidRDefault="7A59BD95" w:rsidP="7A59BD95">
      <w:pPr>
        <w:pStyle w:val="ListParagraph"/>
        <w:numPr>
          <w:ilvl w:val="1"/>
          <w:numId w:val="1"/>
        </w:numPr>
        <w:spacing w:line="276" w:lineRule="auto"/>
        <w:rPr>
          <w:rFonts w:ascii="Century Gothic" w:hAnsi="Century Gothic"/>
          <w:color w:val="FFFFFF" w:themeColor="background1"/>
          <w:sz w:val="20"/>
          <w:szCs w:val="20"/>
        </w:rPr>
      </w:pPr>
      <w:r w:rsidRPr="00ED12F2">
        <w:rPr>
          <w:rFonts w:ascii="Century Gothic" w:eastAsia="Century Gothic" w:hAnsi="Century Gothic" w:cs="Century Gothic"/>
          <w:color w:val="161718"/>
          <w:sz w:val="20"/>
          <w:szCs w:val="20"/>
        </w:rPr>
        <w:t>Employee engagement: how much employees are using the software and what impact it is having on their work / productivity</w:t>
      </w:r>
    </w:p>
    <w:p w14:paraId="42E91F35" w14:textId="0CCE47CB" w:rsidR="7A59BD95" w:rsidRPr="00ED12F2" w:rsidRDefault="7A59BD95" w:rsidP="7A59BD95">
      <w:pPr>
        <w:pStyle w:val="ListParagraph"/>
        <w:numPr>
          <w:ilvl w:val="1"/>
          <w:numId w:val="1"/>
        </w:numPr>
        <w:spacing w:line="276" w:lineRule="auto"/>
        <w:rPr>
          <w:rFonts w:ascii="Century Gothic" w:hAnsi="Century Gothic"/>
          <w:color w:val="FFFFFF" w:themeColor="background1"/>
          <w:sz w:val="20"/>
          <w:szCs w:val="20"/>
        </w:rPr>
      </w:pPr>
      <w:r w:rsidRPr="00ED12F2">
        <w:rPr>
          <w:rFonts w:ascii="Century Gothic" w:eastAsia="Century Gothic" w:hAnsi="Century Gothic" w:cs="Century Gothic"/>
          <w:color w:val="161718"/>
          <w:sz w:val="20"/>
          <w:szCs w:val="20"/>
        </w:rPr>
        <w:t>Cost per user / Revenue per user: how much is the software per user? What is the perceived value on a per user basis?</w:t>
      </w:r>
    </w:p>
    <w:p w14:paraId="567CE68A" w14:textId="54FECB22" w:rsidR="7A59BD95" w:rsidRPr="00ED12F2" w:rsidRDefault="7A59BD95" w:rsidP="7A59BD95">
      <w:pPr>
        <w:spacing w:line="276" w:lineRule="auto"/>
        <w:rPr>
          <w:rFonts w:ascii="Century Gothic" w:eastAsia="Century Gothic" w:hAnsi="Century Gothic" w:cs="Century Gothic"/>
          <w:color w:val="FFFFFF" w:themeColor="background1"/>
          <w:sz w:val="20"/>
          <w:szCs w:val="20"/>
        </w:rPr>
      </w:pPr>
    </w:p>
    <w:p w14:paraId="4DA7AAF1" w14:textId="79D359DC" w:rsidR="7A59BD95" w:rsidRPr="00ED12F2" w:rsidRDefault="7A59BD95" w:rsidP="7A59BD95">
      <w:pPr>
        <w:spacing w:line="276" w:lineRule="auto"/>
        <w:rPr>
          <w:rFonts w:ascii="Century Gothic" w:eastAsia="Century Gothic" w:hAnsi="Century Gothic" w:cs="Century Gothic"/>
          <w:color w:val="FFFFFF" w:themeColor="background1"/>
          <w:sz w:val="20"/>
          <w:szCs w:val="20"/>
        </w:rPr>
      </w:pPr>
    </w:p>
    <w:sectPr w:rsidR="7A59BD95" w:rsidRPr="00ED12F2" w:rsidSect="00FD73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877B5"/>
    <w:multiLevelType w:val="hybridMultilevel"/>
    <w:tmpl w:val="590A2766"/>
    <w:lvl w:ilvl="0" w:tplc="DD4E7EDE">
      <w:start w:val="1"/>
      <w:numFmt w:val="decimal"/>
      <w:lvlText w:val="%1.)"/>
      <w:lvlJc w:val="left"/>
      <w:pPr>
        <w:ind w:left="720" w:hanging="360"/>
      </w:pPr>
    </w:lvl>
    <w:lvl w:ilvl="1" w:tplc="6F84B9E6">
      <w:start w:val="1"/>
      <w:numFmt w:val="lowerLetter"/>
      <w:lvlText w:val="%2."/>
      <w:lvlJc w:val="left"/>
      <w:pPr>
        <w:ind w:left="1440" w:hanging="360"/>
      </w:pPr>
    </w:lvl>
    <w:lvl w:ilvl="2" w:tplc="2B42CC0E">
      <w:start w:val="1"/>
      <w:numFmt w:val="lowerRoman"/>
      <w:lvlText w:val="%3."/>
      <w:lvlJc w:val="right"/>
      <w:pPr>
        <w:ind w:left="2160" w:hanging="180"/>
      </w:pPr>
    </w:lvl>
    <w:lvl w:ilvl="3" w:tplc="F2506A4C">
      <w:start w:val="1"/>
      <w:numFmt w:val="decimal"/>
      <w:lvlText w:val="%4."/>
      <w:lvlJc w:val="left"/>
      <w:pPr>
        <w:ind w:left="2880" w:hanging="360"/>
      </w:pPr>
    </w:lvl>
    <w:lvl w:ilvl="4" w:tplc="6D3CFEF8">
      <w:start w:val="1"/>
      <w:numFmt w:val="lowerLetter"/>
      <w:lvlText w:val="%5."/>
      <w:lvlJc w:val="left"/>
      <w:pPr>
        <w:ind w:left="3600" w:hanging="360"/>
      </w:pPr>
    </w:lvl>
    <w:lvl w:ilvl="5" w:tplc="04325F72">
      <w:start w:val="1"/>
      <w:numFmt w:val="lowerRoman"/>
      <w:lvlText w:val="%6."/>
      <w:lvlJc w:val="right"/>
      <w:pPr>
        <w:ind w:left="4320" w:hanging="180"/>
      </w:pPr>
    </w:lvl>
    <w:lvl w:ilvl="6" w:tplc="F0BC233E">
      <w:start w:val="1"/>
      <w:numFmt w:val="decimal"/>
      <w:lvlText w:val="%7."/>
      <w:lvlJc w:val="left"/>
      <w:pPr>
        <w:ind w:left="5040" w:hanging="360"/>
      </w:pPr>
    </w:lvl>
    <w:lvl w:ilvl="7" w:tplc="81424DAC">
      <w:start w:val="1"/>
      <w:numFmt w:val="lowerLetter"/>
      <w:lvlText w:val="%8."/>
      <w:lvlJc w:val="left"/>
      <w:pPr>
        <w:ind w:left="5760" w:hanging="360"/>
      </w:pPr>
    </w:lvl>
    <w:lvl w:ilvl="8" w:tplc="4E7ED20A">
      <w:start w:val="1"/>
      <w:numFmt w:val="lowerRoman"/>
      <w:lvlText w:val="%9."/>
      <w:lvlJc w:val="right"/>
      <w:pPr>
        <w:ind w:left="6480" w:hanging="180"/>
      </w:pPr>
    </w:lvl>
  </w:abstractNum>
  <w:abstractNum w:abstractNumId="1" w15:restartNumberingAfterBreak="0">
    <w:nsid w:val="110A6BA7"/>
    <w:multiLevelType w:val="hybridMultilevel"/>
    <w:tmpl w:val="8C90114C"/>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 w15:restartNumberingAfterBreak="0">
    <w:nsid w:val="1D1B56F6"/>
    <w:multiLevelType w:val="hybridMultilevel"/>
    <w:tmpl w:val="AF420F50"/>
    <w:lvl w:ilvl="0" w:tplc="CBD07EB2">
      <w:start w:val="1"/>
      <w:numFmt w:val="decimal"/>
      <w:lvlText w:val="%1.)"/>
      <w:lvlJc w:val="left"/>
      <w:pPr>
        <w:ind w:left="720" w:hanging="360"/>
      </w:pPr>
    </w:lvl>
    <w:lvl w:ilvl="1" w:tplc="02FE1D6A">
      <w:start w:val="1"/>
      <w:numFmt w:val="lowerLetter"/>
      <w:lvlText w:val="%2."/>
      <w:lvlJc w:val="left"/>
      <w:pPr>
        <w:ind w:left="1440" w:hanging="360"/>
      </w:pPr>
    </w:lvl>
    <w:lvl w:ilvl="2" w:tplc="C3563992">
      <w:start w:val="1"/>
      <w:numFmt w:val="lowerRoman"/>
      <w:lvlText w:val="%3."/>
      <w:lvlJc w:val="right"/>
      <w:pPr>
        <w:ind w:left="2160" w:hanging="180"/>
      </w:pPr>
    </w:lvl>
    <w:lvl w:ilvl="3" w:tplc="FD22A638">
      <w:start w:val="1"/>
      <w:numFmt w:val="decimal"/>
      <w:lvlText w:val="%4."/>
      <w:lvlJc w:val="left"/>
      <w:pPr>
        <w:ind w:left="2880" w:hanging="360"/>
      </w:pPr>
    </w:lvl>
    <w:lvl w:ilvl="4" w:tplc="5DC6FC82">
      <w:start w:val="1"/>
      <w:numFmt w:val="lowerLetter"/>
      <w:lvlText w:val="%5."/>
      <w:lvlJc w:val="left"/>
      <w:pPr>
        <w:ind w:left="3600" w:hanging="360"/>
      </w:pPr>
    </w:lvl>
    <w:lvl w:ilvl="5" w:tplc="B2E0B976">
      <w:start w:val="1"/>
      <w:numFmt w:val="lowerRoman"/>
      <w:lvlText w:val="%6."/>
      <w:lvlJc w:val="right"/>
      <w:pPr>
        <w:ind w:left="4320" w:hanging="180"/>
      </w:pPr>
    </w:lvl>
    <w:lvl w:ilvl="6" w:tplc="7396D97A">
      <w:start w:val="1"/>
      <w:numFmt w:val="decimal"/>
      <w:lvlText w:val="%7."/>
      <w:lvlJc w:val="left"/>
      <w:pPr>
        <w:ind w:left="5040" w:hanging="360"/>
      </w:pPr>
    </w:lvl>
    <w:lvl w:ilvl="7" w:tplc="AB2671D8">
      <w:start w:val="1"/>
      <w:numFmt w:val="lowerLetter"/>
      <w:lvlText w:val="%8."/>
      <w:lvlJc w:val="left"/>
      <w:pPr>
        <w:ind w:left="5760" w:hanging="360"/>
      </w:pPr>
    </w:lvl>
    <w:lvl w:ilvl="8" w:tplc="0B807B12">
      <w:start w:val="1"/>
      <w:numFmt w:val="lowerRoman"/>
      <w:lvlText w:val="%9."/>
      <w:lvlJc w:val="right"/>
      <w:pPr>
        <w:ind w:left="6480" w:hanging="180"/>
      </w:pPr>
    </w:lvl>
  </w:abstractNum>
  <w:abstractNum w:abstractNumId="3" w15:restartNumberingAfterBreak="0">
    <w:nsid w:val="2141760A"/>
    <w:multiLevelType w:val="hybridMultilevel"/>
    <w:tmpl w:val="3C70E78C"/>
    <w:lvl w:ilvl="0" w:tplc="68DE68A6">
      <w:start w:val="1"/>
      <w:numFmt w:val="bullet"/>
      <w:lvlText w:val="-"/>
      <w:lvlJc w:val="left"/>
      <w:pPr>
        <w:ind w:left="720" w:hanging="360"/>
      </w:pPr>
      <w:rPr>
        <w:rFonts w:ascii="Century Gothic" w:hAnsi="Century Gothic" w:hint="default"/>
      </w:rPr>
    </w:lvl>
    <w:lvl w:ilvl="1" w:tplc="133057EA">
      <w:start w:val="1"/>
      <w:numFmt w:val="bullet"/>
      <w:lvlText w:val="o"/>
      <w:lvlJc w:val="left"/>
      <w:pPr>
        <w:ind w:left="1440" w:hanging="360"/>
      </w:pPr>
      <w:rPr>
        <w:rFonts w:ascii="Courier New" w:hAnsi="Courier New" w:hint="default"/>
      </w:rPr>
    </w:lvl>
    <w:lvl w:ilvl="2" w:tplc="18025DCE">
      <w:start w:val="1"/>
      <w:numFmt w:val="bullet"/>
      <w:lvlText w:val=""/>
      <w:lvlJc w:val="left"/>
      <w:pPr>
        <w:ind w:left="2160" w:hanging="360"/>
      </w:pPr>
      <w:rPr>
        <w:rFonts w:ascii="Wingdings" w:hAnsi="Wingdings" w:hint="default"/>
      </w:rPr>
    </w:lvl>
    <w:lvl w:ilvl="3" w:tplc="2F343AA2">
      <w:start w:val="1"/>
      <w:numFmt w:val="bullet"/>
      <w:lvlText w:val=""/>
      <w:lvlJc w:val="left"/>
      <w:pPr>
        <w:ind w:left="2880" w:hanging="360"/>
      </w:pPr>
      <w:rPr>
        <w:rFonts w:ascii="Symbol" w:hAnsi="Symbol" w:hint="default"/>
      </w:rPr>
    </w:lvl>
    <w:lvl w:ilvl="4" w:tplc="BA504106">
      <w:start w:val="1"/>
      <w:numFmt w:val="bullet"/>
      <w:lvlText w:val="o"/>
      <w:lvlJc w:val="left"/>
      <w:pPr>
        <w:ind w:left="3600" w:hanging="360"/>
      </w:pPr>
      <w:rPr>
        <w:rFonts w:ascii="Courier New" w:hAnsi="Courier New" w:hint="default"/>
      </w:rPr>
    </w:lvl>
    <w:lvl w:ilvl="5" w:tplc="00702B78">
      <w:start w:val="1"/>
      <w:numFmt w:val="bullet"/>
      <w:lvlText w:val=""/>
      <w:lvlJc w:val="left"/>
      <w:pPr>
        <w:ind w:left="4320" w:hanging="360"/>
      </w:pPr>
      <w:rPr>
        <w:rFonts w:ascii="Wingdings" w:hAnsi="Wingdings" w:hint="default"/>
      </w:rPr>
    </w:lvl>
    <w:lvl w:ilvl="6" w:tplc="ECE0E442">
      <w:start w:val="1"/>
      <w:numFmt w:val="bullet"/>
      <w:lvlText w:val=""/>
      <w:lvlJc w:val="left"/>
      <w:pPr>
        <w:ind w:left="5040" w:hanging="360"/>
      </w:pPr>
      <w:rPr>
        <w:rFonts w:ascii="Symbol" w:hAnsi="Symbol" w:hint="default"/>
      </w:rPr>
    </w:lvl>
    <w:lvl w:ilvl="7" w:tplc="709EF958">
      <w:start w:val="1"/>
      <w:numFmt w:val="bullet"/>
      <w:lvlText w:val="o"/>
      <w:lvlJc w:val="left"/>
      <w:pPr>
        <w:ind w:left="5760" w:hanging="360"/>
      </w:pPr>
      <w:rPr>
        <w:rFonts w:ascii="Courier New" w:hAnsi="Courier New" w:hint="default"/>
      </w:rPr>
    </w:lvl>
    <w:lvl w:ilvl="8" w:tplc="348C3D3E">
      <w:start w:val="1"/>
      <w:numFmt w:val="bullet"/>
      <w:lvlText w:val=""/>
      <w:lvlJc w:val="left"/>
      <w:pPr>
        <w:ind w:left="6480" w:hanging="360"/>
      </w:pPr>
      <w:rPr>
        <w:rFonts w:ascii="Wingdings" w:hAnsi="Wingdings" w:hint="default"/>
      </w:rPr>
    </w:lvl>
  </w:abstractNum>
  <w:abstractNum w:abstractNumId="4" w15:restartNumberingAfterBreak="0">
    <w:nsid w:val="24883CBE"/>
    <w:multiLevelType w:val="hybridMultilevel"/>
    <w:tmpl w:val="C4F2FB12"/>
    <w:lvl w:ilvl="0" w:tplc="DA5C8F9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9F2049"/>
    <w:multiLevelType w:val="hybridMultilevel"/>
    <w:tmpl w:val="7B2269CE"/>
    <w:lvl w:ilvl="0" w:tplc="C2B078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3B56EB"/>
    <w:multiLevelType w:val="hybridMultilevel"/>
    <w:tmpl w:val="91169D7E"/>
    <w:lvl w:ilvl="0" w:tplc="8AB6E67E">
      <w:start w:val="1"/>
      <w:numFmt w:val="bullet"/>
      <w:lvlText w:val=""/>
      <w:lvlJc w:val="left"/>
      <w:pPr>
        <w:ind w:left="720" w:hanging="360"/>
      </w:pPr>
      <w:rPr>
        <w:rFonts w:ascii="Symbol" w:hAnsi="Symbol" w:hint="default"/>
      </w:rPr>
    </w:lvl>
    <w:lvl w:ilvl="1" w:tplc="09DEF3F8">
      <w:start w:val="1"/>
      <w:numFmt w:val="bullet"/>
      <w:lvlText w:val="o"/>
      <w:lvlJc w:val="left"/>
      <w:pPr>
        <w:ind w:left="1440" w:hanging="360"/>
      </w:pPr>
      <w:rPr>
        <w:rFonts w:ascii="Courier New" w:hAnsi="Courier New" w:hint="default"/>
      </w:rPr>
    </w:lvl>
    <w:lvl w:ilvl="2" w:tplc="1E1438F6">
      <w:start w:val="1"/>
      <w:numFmt w:val="bullet"/>
      <w:lvlText w:val=""/>
      <w:lvlJc w:val="left"/>
      <w:pPr>
        <w:ind w:left="2160" w:hanging="360"/>
      </w:pPr>
      <w:rPr>
        <w:rFonts w:ascii="Wingdings" w:hAnsi="Wingdings" w:hint="default"/>
      </w:rPr>
    </w:lvl>
    <w:lvl w:ilvl="3" w:tplc="C0004DA2">
      <w:start w:val="1"/>
      <w:numFmt w:val="bullet"/>
      <w:lvlText w:val=""/>
      <w:lvlJc w:val="left"/>
      <w:pPr>
        <w:ind w:left="2880" w:hanging="360"/>
      </w:pPr>
      <w:rPr>
        <w:rFonts w:ascii="Symbol" w:hAnsi="Symbol" w:hint="default"/>
      </w:rPr>
    </w:lvl>
    <w:lvl w:ilvl="4" w:tplc="9C445BA4">
      <w:start w:val="1"/>
      <w:numFmt w:val="bullet"/>
      <w:lvlText w:val="o"/>
      <w:lvlJc w:val="left"/>
      <w:pPr>
        <w:ind w:left="3600" w:hanging="360"/>
      </w:pPr>
      <w:rPr>
        <w:rFonts w:ascii="Courier New" w:hAnsi="Courier New" w:hint="default"/>
      </w:rPr>
    </w:lvl>
    <w:lvl w:ilvl="5" w:tplc="044881E2">
      <w:start w:val="1"/>
      <w:numFmt w:val="bullet"/>
      <w:lvlText w:val=""/>
      <w:lvlJc w:val="left"/>
      <w:pPr>
        <w:ind w:left="4320" w:hanging="360"/>
      </w:pPr>
      <w:rPr>
        <w:rFonts w:ascii="Wingdings" w:hAnsi="Wingdings" w:hint="default"/>
      </w:rPr>
    </w:lvl>
    <w:lvl w:ilvl="6" w:tplc="49887BA2">
      <w:start w:val="1"/>
      <w:numFmt w:val="bullet"/>
      <w:lvlText w:val=""/>
      <w:lvlJc w:val="left"/>
      <w:pPr>
        <w:ind w:left="5040" w:hanging="360"/>
      </w:pPr>
      <w:rPr>
        <w:rFonts w:ascii="Symbol" w:hAnsi="Symbol" w:hint="default"/>
      </w:rPr>
    </w:lvl>
    <w:lvl w:ilvl="7" w:tplc="6BFE51BC">
      <w:start w:val="1"/>
      <w:numFmt w:val="bullet"/>
      <w:lvlText w:val="o"/>
      <w:lvlJc w:val="left"/>
      <w:pPr>
        <w:ind w:left="5760" w:hanging="360"/>
      </w:pPr>
      <w:rPr>
        <w:rFonts w:ascii="Courier New" w:hAnsi="Courier New" w:hint="default"/>
      </w:rPr>
    </w:lvl>
    <w:lvl w:ilvl="8" w:tplc="1302A48C">
      <w:start w:val="1"/>
      <w:numFmt w:val="bullet"/>
      <w:lvlText w:val=""/>
      <w:lvlJc w:val="left"/>
      <w:pPr>
        <w:ind w:left="6480" w:hanging="360"/>
      </w:pPr>
      <w:rPr>
        <w:rFonts w:ascii="Wingdings" w:hAnsi="Wingdings" w:hint="default"/>
      </w:rPr>
    </w:lvl>
  </w:abstractNum>
  <w:abstractNum w:abstractNumId="7" w15:restartNumberingAfterBreak="0">
    <w:nsid w:val="31135F2D"/>
    <w:multiLevelType w:val="hybridMultilevel"/>
    <w:tmpl w:val="2370CDCE"/>
    <w:lvl w:ilvl="0" w:tplc="FFF86040">
      <w:start w:val="1"/>
      <w:numFmt w:val="decimal"/>
      <w:lvlText w:val="%1.)"/>
      <w:lvlJc w:val="left"/>
      <w:pPr>
        <w:ind w:left="720" w:hanging="360"/>
      </w:pPr>
    </w:lvl>
    <w:lvl w:ilvl="1" w:tplc="F1C48B56">
      <w:start w:val="1"/>
      <w:numFmt w:val="lowerLetter"/>
      <w:lvlText w:val="%2."/>
      <w:lvlJc w:val="left"/>
      <w:pPr>
        <w:ind w:left="1440" w:hanging="360"/>
      </w:pPr>
    </w:lvl>
    <w:lvl w:ilvl="2" w:tplc="F51838FE">
      <w:start w:val="1"/>
      <w:numFmt w:val="lowerRoman"/>
      <w:lvlText w:val="%3."/>
      <w:lvlJc w:val="right"/>
      <w:pPr>
        <w:ind w:left="2160" w:hanging="180"/>
      </w:pPr>
    </w:lvl>
    <w:lvl w:ilvl="3" w:tplc="B00EB19E">
      <w:start w:val="1"/>
      <w:numFmt w:val="decimal"/>
      <w:lvlText w:val="%4."/>
      <w:lvlJc w:val="left"/>
      <w:pPr>
        <w:ind w:left="2880" w:hanging="360"/>
      </w:pPr>
    </w:lvl>
    <w:lvl w:ilvl="4" w:tplc="AC1AFB92">
      <w:start w:val="1"/>
      <w:numFmt w:val="lowerLetter"/>
      <w:lvlText w:val="%5."/>
      <w:lvlJc w:val="left"/>
      <w:pPr>
        <w:ind w:left="3600" w:hanging="360"/>
      </w:pPr>
    </w:lvl>
    <w:lvl w:ilvl="5" w:tplc="C4023C2E">
      <w:start w:val="1"/>
      <w:numFmt w:val="lowerRoman"/>
      <w:lvlText w:val="%6."/>
      <w:lvlJc w:val="right"/>
      <w:pPr>
        <w:ind w:left="4320" w:hanging="180"/>
      </w:pPr>
    </w:lvl>
    <w:lvl w:ilvl="6" w:tplc="3B68969E">
      <w:start w:val="1"/>
      <w:numFmt w:val="decimal"/>
      <w:lvlText w:val="%7."/>
      <w:lvlJc w:val="left"/>
      <w:pPr>
        <w:ind w:left="5040" w:hanging="360"/>
      </w:pPr>
    </w:lvl>
    <w:lvl w:ilvl="7" w:tplc="8F4A9BB6">
      <w:start w:val="1"/>
      <w:numFmt w:val="lowerLetter"/>
      <w:lvlText w:val="%8."/>
      <w:lvlJc w:val="left"/>
      <w:pPr>
        <w:ind w:left="5760" w:hanging="360"/>
      </w:pPr>
    </w:lvl>
    <w:lvl w:ilvl="8" w:tplc="3400348C">
      <w:start w:val="1"/>
      <w:numFmt w:val="lowerRoman"/>
      <w:lvlText w:val="%9."/>
      <w:lvlJc w:val="right"/>
      <w:pPr>
        <w:ind w:left="6480" w:hanging="180"/>
      </w:pPr>
    </w:lvl>
  </w:abstractNum>
  <w:abstractNum w:abstractNumId="8" w15:restartNumberingAfterBreak="0">
    <w:nsid w:val="4C8148C1"/>
    <w:multiLevelType w:val="hybridMultilevel"/>
    <w:tmpl w:val="9A3EB6B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9" w15:restartNumberingAfterBreak="0">
    <w:nsid w:val="65967094"/>
    <w:multiLevelType w:val="hybridMultilevel"/>
    <w:tmpl w:val="9B544F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7067FD6">
      <w:start w:val="1"/>
      <w:numFmt w:val="decimal"/>
      <w:lvlText w:val="%3.)"/>
      <w:lvlJc w:val="left"/>
      <w:pPr>
        <w:ind w:left="2340" w:hanging="36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4B46D3"/>
    <w:multiLevelType w:val="hybridMultilevel"/>
    <w:tmpl w:val="BFDA84DA"/>
    <w:lvl w:ilvl="0" w:tplc="1186934C">
      <w:start w:val="1"/>
      <w:numFmt w:val="upperRoman"/>
      <w:lvlText w:val="%1."/>
      <w:lvlJc w:val="left"/>
      <w:pPr>
        <w:ind w:left="720" w:hanging="360"/>
      </w:pPr>
    </w:lvl>
    <w:lvl w:ilvl="1" w:tplc="475C0948">
      <w:start w:val="1"/>
      <w:numFmt w:val="lowerLetter"/>
      <w:lvlText w:val="%2."/>
      <w:lvlJc w:val="left"/>
      <w:pPr>
        <w:ind w:left="1440" w:hanging="360"/>
      </w:pPr>
    </w:lvl>
    <w:lvl w:ilvl="2" w:tplc="63FACA62">
      <w:start w:val="1"/>
      <w:numFmt w:val="lowerRoman"/>
      <w:lvlText w:val="%3."/>
      <w:lvlJc w:val="right"/>
      <w:pPr>
        <w:ind w:left="2160" w:hanging="180"/>
      </w:pPr>
    </w:lvl>
    <w:lvl w:ilvl="3" w:tplc="A848842C">
      <w:start w:val="1"/>
      <w:numFmt w:val="decimal"/>
      <w:lvlText w:val="%4."/>
      <w:lvlJc w:val="left"/>
      <w:pPr>
        <w:ind w:left="2880" w:hanging="360"/>
      </w:pPr>
    </w:lvl>
    <w:lvl w:ilvl="4" w:tplc="0AACE8DC">
      <w:start w:val="1"/>
      <w:numFmt w:val="lowerLetter"/>
      <w:lvlText w:val="%5."/>
      <w:lvlJc w:val="left"/>
      <w:pPr>
        <w:ind w:left="3600" w:hanging="360"/>
      </w:pPr>
    </w:lvl>
    <w:lvl w:ilvl="5" w:tplc="DD2A1778">
      <w:start w:val="1"/>
      <w:numFmt w:val="lowerRoman"/>
      <w:lvlText w:val="%6."/>
      <w:lvlJc w:val="right"/>
      <w:pPr>
        <w:ind w:left="4320" w:hanging="180"/>
      </w:pPr>
    </w:lvl>
    <w:lvl w:ilvl="6" w:tplc="BF8E4BB8">
      <w:start w:val="1"/>
      <w:numFmt w:val="decimal"/>
      <w:lvlText w:val="%7."/>
      <w:lvlJc w:val="left"/>
      <w:pPr>
        <w:ind w:left="5040" w:hanging="360"/>
      </w:pPr>
    </w:lvl>
    <w:lvl w:ilvl="7" w:tplc="52CA6594">
      <w:start w:val="1"/>
      <w:numFmt w:val="lowerLetter"/>
      <w:lvlText w:val="%8."/>
      <w:lvlJc w:val="left"/>
      <w:pPr>
        <w:ind w:left="5760" w:hanging="360"/>
      </w:pPr>
    </w:lvl>
    <w:lvl w:ilvl="8" w:tplc="43569AD2">
      <w:start w:val="1"/>
      <w:numFmt w:val="lowerRoman"/>
      <w:lvlText w:val="%9."/>
      <w:lvlJc w:val="right"/>
      <w:pPr>
        <w:ind w:left="6480" w:hanging="180"/>
      </w:pPr>
    </w:lvl>
  </w:abstractNum>
  <w:abstractNum w:abstractNumId="11" w15:restartNumberingAfterBreak="0">
    <w:nsid w:val="7F787E0F"/>
    <w:multiLevelType w:val="hybridMultilevel"/>
    <w:tmpl w:val="1E5E7B0E"/>
    <w:lvl w:ilvl="0" w:tplc="A82407D0">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7"/>
  </w:num>
  <w:num w:numId="5">
    <w:abstractNumId w:val="3"/>
  </w:num>
  <w:num w:numId="6">
    <w:abstractNumId w:val="10"/>
  </w:num>
  <w:num w:numId="7">
    <w:abstractNumId w:val="5"/>
  </w:num>
  <w:num w:numId="8">
    <w:abstractNumId w:val="11"/>
  </w:num>
  <w:num w:numId="9">
    <w:abstractNumId w:val="9"/>
  </w:num>
  <w:num w:numId="10">
    <w:abstractNumId w:val="1"/>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A15"/>
    <w:rsid w:val="00000E2D"/>
    <w:rsid w:val="00056AC4"/>
    <w:rsid w:val="00063B0B"/>
    <w:rsid w:val="00063CB7"/>
    <w:rsid w:val="000C2201"/>
    <w:rsid w:val="000C3A24"/>
    <w:rsid w:val="00120D7D"/>
    <w:rsid w:val="00137CB0"/>
    <w:rsid w:val="001751B3"/>
    <w:rsid w:val="001976EB"/>
    <w:rsid w:val="001B2742"/>
    <w:rsid w:val="001C1EB4"/>
    <w:rsid w:val="001F56A8"/>
    <w:rsid w:val="0020207F"/>
    <w:rsid w:val="002067E9"/>
    <w:rsid w:val="0022771D"/>
    <w:rsid w:val="0023460A"/>
    <w:rsid w:val="00274561"/>
    <w:rsid w:val="00282091"/>
    <w:rsid w:val="002C24BA"/>
    <w:rsid w:val="002C3476"/>
    <w:rsid w:val="0034193E"/>
    <w:rsid w:val="003565C1"/>
    <w:rsid w:val="00357870"/>
    <w:rsid w:val="00371E11"/>
    <w:rsid w:val="0038098C"/>
    <w:rsid w:val="00383CDC"/>
    <w:rsid w:val="00387D28"/>
    <w:rsid w:val="00390549"/>
    <w:rsid w:val="003B445F"/>
    <w:rsid w:val="004607E1"/>
    <w:rsid w:val="00486BC4"/>
    <w:rsid w:val="004B114A"/>
    <w:rsid w:val="004E12BA"/>
    <w:rsid w:val="004E2866"/>
    <w:rsid w:val="00533571"/>
    <w:rsid w:val="005B2B59"/>
    <w:rsid w:val="005D508A"/>
    <w:rsid w:val="005D60F1"/>
    <w:rsid w:val="006408A8"/>
    <w:rsid w:val="006475F2"/>
    <w:rsid w:val="00674A94"/>
    <w:rsid w:val="006F1FC9"/>
    <w:rsid w:val="00721C81"/>
    <w:rsid w:val="0076122C"/>
    <w:rsid w:val="0078624E"/>
    <w:rsid w:val="007A5E6E"/>
    <w:rsid w:val="007D2B82"/>
    <w:rsid w:val="00826DF9"/>
    <w:rsid w:val="008C0B86"/>
    <w:rsid w:val="00907B54"/>
    <w:rsid w:val="009411C4"/>
    <w:rsid w:val="00955F88"/>
    <w:rsid w:val="00992DC3"/>
    <w:rsid w:val="009A48B5"/>
    <w:rsid w:val="009A69DF"/>
    <w:rsid w:val="009B3E3D"/>
    <w:rsid w:val="009C358F"/>
    <w:rsid w:val="009D5C74"/>
    <w:rsid w:val="00A22AA2"/>
    <w:rsid w:val="00A41CBE"/>
    <w:rsid w:val="00A507AF"/>
    <w:rsid w:val="00A50B11"/>
    <w:rsid w:val="00A5284D"/>
    <w:rsid w:val="00AA32A2"/>
    <w:rsid w:val="00AE1162"/>
    <w:rsid w:val="00B340D1"/>
    <w:rsid w:val="00B6402C"/>
    <w:rsid w:val="00B83E2D"/>
    <w:rsid w:val="00BA7423"/>
    <w:rsid w:val="00BA7C1C"/>
    <w:rsid w:val="00BC70A0"/>
    <w:rsid w:val="00BC7269"/>
    <w:rsid w:val="00C050E8"/>
    <w:rsid w:val="00C439F9"/>
    <w:rsid w:val="00C61A07"/>
    <w:rsid w:val="00C67D6A"/>
    <w:rsid w:val="00C95D29"/>
    <w:rsid w:val="00CC07B9"/>
    <w:rsid w:val="00CD0A15"/>
    <w:rsid w:val="00CF4C8E"/>
    <w:rsid w:val="00CF7DEC"/>
    <w:rsid w:val="00D46172"/>
    <w:rsid w:val="00D47113"/>
    <w:rsid w:val="00DE3A02"/>
    <w:rsid w:val="00E86477"/>
    <w:rsid w:val="00EB30A1"/>
    <w:rsid w:val="00ED12F2"/>
    <w:rsid w:val="00EF4C2B"/>
    <w:rsid w:val="00F56FD4"/>
    <w:rsid w:val="00F91B24"/>
    <w:rsid w:val="00FD7359"/>
    <w:rsid w:val="00FF7B69"/>
    <w:rsid w:val="0195B4FB"/>
    <w:rsid w:val="02D2448E"/>
    <w:rsid w:val="460BDB51"/>
    <w:rsid w:val="7A59B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B3A4D8"/>
  <w15:chartTrackingRefBased/>
  <w15:docId w15:val="{1B0E240D-CEBF-0543-A8DA-F5718B579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icornomy.com/slack-business-model-makes-money-revenue-work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quora.com/What-is-Slacks-business-model" TargetMode="External"/><Relationship Id="rId5" Type="http://schemas.openxmlformats.org/officeDocument/2006/relationships/hyperlink" Target="https://www.ibm.com/thought-leadership/institute-business-value/report/millennialworkplac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11</Pages>
  <Words>3641</Words>
  <Characters>20760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corebros55@gmail.com</dc:creator>
  <cp:keywords/>
  <dc:description/>
  <cp:lastModifiedBy>Scott Breon</cp:lastModifiedBy>
  <cp:revision>23</cp:revision>
  <dcterms:created xsi:type="dcterms:W3CDTF">2019-04-01T00:58:00Z</dcterms:created>
  <dcterms:modified xsi:type="dcterms:W3CDTF">2019-04-01T17:27:00Z</dcterms:modified>
</cp:coreProperties>
</file>