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jc w:val="center"/>
        <w:rPr>
          <w:b w:val="0"/>
          <w:bCs w:val="0"/>
        </w:rPr>
      </w:pPr>
      <w:bookmarkStart w:colFirst="0" w:colLast="0" w:name="_b7w7itjgxyc5" w:id="0"/>
      <w:bookmarkEnd w:id="0"/>
      <w:r w:rsidDel="00000000" w:rsidR="00000000" w:rsidRPr="00000000">
        <w:rPr>
          <w:b w:val="0"/>
          <w:bCs w:val="0"/>
          <w:rtl w:val="0"/>
        </w:rPr>
        <w:t xml:space="preserve">Design </w:t>
      </w:r>
      <w:r w:rsidDel="00000000" w:rsidR="00000000" w:rsidRPr="00000000">
        <w:rPr>
          <w:b w:val="0"/>
          <w:bCs w:val="0"/>
          <w:rtl w:val="0"/>
        </w:rPr>
        <w:t xml:space="preserve">Document UniMeet</w:t>
      </w:r>
    </w:p>
    <w:p w:rsidR="00000000" w:rsidDel="00000000" w:rsidP="00000000" w:rsidRDefault="00000000" w:rsidRPr="00000000" w14:paraId="00000002">
      <w:pPr>
        <w:pStyle w:val="Subtitle"/>
        <w:ind w:left="0" w:firstLine="0"/>
        <w:jc w:val="center"/>
        <w:rPr>
          <w:b w:val="0"/>
          <w:bCs w:val="0"/>
        </w:rPr>
      </w:pPr>
      <w:bookmarkStart w:colFirst="0" w:colLast="0" w:name="_w3kmcbios2js" w:id="1"/>
      <w:bookmarkEnd w:id="1"/>
      <w:r w:rsidDel="00000000" w:rsidR="00000000" w:rsidRPr="00000000">
        <w:rPr>
          <w:b w:val="0"/>
          <w:bCs w:val="0"/>
          <w:rtl w:val="0"/>
        </w:rPr>
        <w:t xml:space="preserve">Versione 1.0.0 del 25/01/26</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0" w:before="0" w:line="240" w:lineRule="auto"/>
              <w:ind w:left="0" w:firstLine="0"/>
              <w:rPr>
                <w:b w:val="0"/>
                <w:bCs w:val="0"/>
              </w:rPr>
            </w:pPr>
            <w:r w:rsidDel="00000000" w:rsidR="00000000" w:rsidRPr="00000000">
              <w:rPr>
                <w:b w:val="0"/>
                <w:bCs w:val="0"/>
                <w:rtl w:val="0"/>
              </w:rPr>
              <w:t xml:space="preserve">Versione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before="0" w:line="240" w:lineRule="auto"/>
              <w:ind w:left="0" w:firstLine="0"/>
              <w:rPr>
                <w:b w:val="0"/>
                <w:bCs w:val="0"/>
              </w:rPr>
            </w:pPr>
            <w:r w:rsidDel="00000000" w:rsidR="00000000" w:rsidRPr="00000000">
              <w:rPr>
                <w:b w:val="0"/>
                <w:bCs w:val="0"/>
                <w:rtl w:val="0"/>
              </w:rPr>
              <w:t xml:space="preserve">Modifiche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0" w:before="0" w:line="240" w:lineRule="auto"/>
              <w:ind w:left="0" w:firstLine="0"/>
              <w:rPr>
                <w:b w:val="0"/>
                <w:bCs w:val="0"/>
              </w:rPr>
            </w:pPr>
            <w:r w:rsidDel="00000000" w:rsidR="00000000" w:rsidRPr="00000000">
              <w:rPr>
                <w:b w:val="0"/>
                <w:bCs w:val="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0" w:before="0" w:line="240" w:lineRule="auto"/>
              <w:ind w:left="0" w:firstLine="0"/>
              <w:rPr>
                <w:b w:val="0"/>
                <w:bCs w:val="0"/>
              </w:rPr>
            </w:pPr>
            <w:r w:rsidDel="00000000" w:rsidR="00000000" w:rsidRPr="00000000">
              <w:rPr>
                <w:b w:val="0"/>
                <w:bCs w:val="0"/>
                <w:rtl w:val="0"/>
              </w:rPr>
              <w:t xml:space="preserve">Compilazione</w:t>
            </w:r>
          </w:p>
        </w:tc>
      </w:tr>
    </w:tbl>
    <w:p w:rsidR="00000000" w:rsidDel="00000000" w:rsidP="00000000" w:rsidRDefault="00000000" w:rsidRPr="00000000" w14:paraId="00000007">
      <w:pPr>
        <w:pStyle w:val="Heading2"/>
        <w:keepNext w:val="0"/>
        <w:keepLines w:val="0"/>
        <w:spacing w:after="80" w:lineRule="auto"/>
        <w:ind w:left="0" w:firstLine="0"/>
        <w:rPr>
          <w:b w:val="1"/>
          <w:bCs w:val="1"/>
          <w:sz w:val="34"/>
          <w:szCs w:val="34"/>
        </w:rPr>
      </w:pPr>
      <w:bookmarkStart w:colFirst="0" w:colLast="0" w:name="_kwrbn2lyiahr" w:id="2"/>
      <w:bookmarkEnd w:id="2"/>
      <w:r w:rsidDel="00000000" w:rsidR="00000000" w:rsidRPr="00000000">
        <w:rPr>
          <w:b w:val="1"/>
          <w:bCs w:val="1"/>
          <w:sz w:val="34"/>
          <w:szCs w:val="34"/>
          <w:rtl w:val="0"/>
        </w:rPr>
        <w:t xml:space="preserve">   1. Architettura del Software (Software Architecture)</w:t>
      </w:r>
    </w:p>
    <w:p w:rsidR="00000000" w:rsidDel="00000000" w:rsidP="00000000" w:rsidRDefault="00000000" w:rsidRPr="00000000" w14:paraId="00000008">
      <w:pPr>
        <w:spacing w:after="280" w:before="280" w:lineRule="auto"/>
        <w:rPr>
          <w:b w:val="0"/>
          <w:bCs w:val="0"/>
        </w:rPr>
      </w:pPr>
      <w:r w:rsidDel="00000000" w:rsidR="00000000" w:rsidRPr="00000000">
        <w:rPr>
          <w:b w:val="0"/>
          <w:bCs w:val="0"/>
          <w:rtl w:val="0"/>
        </w:rPr>
        <w:t xml:space="preserve">Per UniMeet abbiamo adottato un'architettura Multilivello, di Spring Boot. Dato che il team è composto da tre persone, abbiamo preferito un approccio Monolitico Modulare per ridurre l'overhead di gestione tipico dei microservizi, mantenendo però una netta separazione delle responsabilità.</w:t>
      </w:r>
    </w:p>
    <w:p w:rsidR="00000000" w:rsidDel="00000000" w:rsidP="00000000" w:rsidRDefault="00000000" w:rsidRPr="00000000" w14:paraId="00000009">
      <w:pPr>
        <w:spacing w:after="280" w:before="280" w:lineRule="auto"/>
        <w:rPr/>
      </w:pPr>
      <w:r w:rsidDel="00000000" w:rsidR="00000000" w:rsidRPr="00000000">
        <w:rPr>
          <w:rtl w:val="0"/>
        </w:rPr>
        <w:t xml:space="preserve">L'architettura si articola in quattro livelli principali:</w:t>
      </w:r>
    </w:p>
    <w:p w:rsidR="00000000" w:rsidDel="00000000" w:rsidP="00000000" w:rsidRDefault="00000000" w:rsidRPr="00000000" w14:paraId="0000000A">
      <w:pPr>
        <w:numPr>
          <w:ilvl w:val="0"/>
          <w:numId w:val="3"/>
        </w:numPr>
        <w:spacing w:after="0" w:afterAutospacing="0"/>
      </w:pPr>
      <w:r w:rsidDel="00000000" w:rsidR="00000000" w:rsidRPr="00000000">
        <w:rPr>
          <w:rtl w:val="0"/>
        </w:rPr>
        <w:t xml:space="preserve">Interfaccia grafica:</w:t>
      </w:r>
      <w:r w:rsidDel="00000000" w:rsidR="00000000" w:rsidRPr="00000000">
        <w:rPr>
          <w:b w:val="0"/>
          <w:bCs w:val="0"/>
          <w:rtl w:val="0"/>
        </w:rPr>
        <w:t xml:space="preserve"> Realizzato con Vaadin. Abbiamo costruito viste Java che compongono l'interfaccia senza dover scrivere HTML/JavaScript, questo ha reso molto più semplice la realizzazione dell’interfaccia grafica.</w:t>
      </w:r>
    </w:p>
    <w:p w:rsidR="00000000" w:rsidDel="00000000" w:rsidP="00000000" w:rsidRDefault="00000000" w:rsidRPr="00000000" w14:paraId="0000000B">
      <w:pPr>
        <w:numPr>
          <w:ilvl w:val="0"/>
          <w:numId w:val="3"/>
        </w:numPr>
        <w:spacing w:after="0" w:afterAutospacing="0" w:before="0" w:beforeAutospacing="0"/>
      </w:pPr>
      <w:r w:rsidDel="00000000" w:rsidR="00000000" w:rsidRPr="00000000">
        <w:rPr>
          <w:rtl w:val="0"/>
        </w:rPr>
        <w:t xml:space="preserve">Service Layer: </w:t>
      </w:r>
      <w:r w:rsidDel="00000000" w:rsidR="00000000" w:rsidRPr="00000000">
        <w:rPr>
          <w:b w:val="0"/>
          <w:bCs w:val="0"/>
          <w:rtl w:val="0"/>
        </w:rPr>
        <w:t xml:space="preserve">Contiene i componenti @Service di Spring. Qui risiede la logica decisionale: questo layer garantisce la comunicazione fra tutti i componenti di UniMeet.</w:t>
      </w:r>
    </w:p>
    <w:p w:rsidR="00000000" w:rsidDel="00000000" w:rsidP="00000000" w:rsidRDefault="00000000" w:rsidRPr="00000000" w14:paraId="0000000C">
      <w:pPr>
        <w:numPr>
          <w:ilvl w:val="0"/>
          <w:numId w:val="3"/>
        </w:numPr>
        <w:spacing w:after="0" w:afterAutospacing="0" w:before="0" w:beforeAutospacing="0"/>
      </w:pPr>
      <w:r w:rsidDel="00000000" w:rsidR="00000000" w:rsidRPr="00000000">
        <w:rPr>
          <w:rtl w:val="0"/>
        </w:rPr>
        <w:t xml:space="preserve">Data Access Layer: </w:t>
      </w:r>
      <w:r w:rsidDel="00000000" w:rsidR="00000000" w:rsidRPr="00000000">
        <w:rPr>
          <w:b w:val="0"/>
          <w:bCs w:val="0"/>
          <w:rtl w:val="0"/>
        </w:rPr>
        <w:t xml:space="preserve">Utilizza Spring Data JPA. Questo livello crea le query SQL, permettendoci di interagire con il database H2 tramite interfacce Java (Repository).</w:t>
      </w:r>
    </w:p>
    <w:p w:rsidR="00000000" w:rsidDel="00000000" w:rsidP="00000000" w:rsidRDefault="00000000" w:rsidRPr="00000000" w14:paraId="0000000D">
      <w:pPr>
        <w:numPr>
          <w:ilvl w:val="0"/>
          <w:numId w:val="3"/>
        </w:numPr>
        <w:spacing w:before="0" w:beforeAutospacing="0"/>
      </w:pPr>
      <w:r w:rsidDel="00000000" w:rsidR="00000000" w:rsidRPr="00000000">
        <w:rPr>
          <w:rtl w:val="0"/>
        </w:rPr>
        <w:t xml:space="preserve">Database Layer: </w:t>
      </w:r>
      <w:r w:rsidDel="00000000" w:rsidR="00000000" w:rsidRPr="00000000">
        <w:rPr>
          <w:b w:val="0"/>
          <w:bCs w:val="0"/>
          <w:rtl w:val="0"/>
        </w:rPr>
        <w:t xml:space="preserve">Basato su H2. Questa scelta ci ha permesso di avere un database embedded e adatto a gestire la tipologia e la quantità di dati richiesta .</w:t>
      </w:r>
    </w:p>
    <w:p w:rsidR="00000000" w:rsidDel="00000000" w:rsidP="00000000" w:rsidRDefault="00000000" w:rsidRPr="00000000" w14:paraId="0000000E">
      <w:pPr>
        <w:pStyle w:val="Heading4"/>
        <w:keepNext w:val="0"/>
        <w:keepLines w:val="0"/>
        <w:spacing w:after="40" w:before="240" w:lineRule="auto"/>
        <w:ind w:left="0" w:firstLine="0"/>
        <w:rPr>
          <w:b w:val="0"/>
          <w:bCs w:val="0"/>
        </w:rPr>
      </w:pPr>
      <w:bookmarkStart w:colFirst="0" w:colLast="0" w:name="_geyxnlog1bd" w:id="3"/>
      <w:bookmarkEnd w:id="3"/>
      <w:r w:rsidDel="00000000" w:rsidR="00000000" w:rsidRPr="00000000">
        <w:rPr>
          <w:color w:val="000000"/>
          <w:sz w:val="22"/>
          <w:szCs w:val="22"/>
          <w:rtl w:val="0"/>
        </w:rPr>
        <w:t xml:space="preserve">1.2 Utilizzo di stan4j: </w:t>
      </w:r>
      <w:r w:rsidDel="00000000" w:rsidR="00000000" w:rsidRPr="00000000">
        <w:rPr>
          <w:b w:val="0"/>
          <w:bCs w:val="0"/>
          <w:color w:val="000000"/>
          <w:rtl w:val="0"/>
        </w:rPr>
        <w:t xml:space="preserve">Abbiamo usato stan4j per la generazione delle metriche e per ottenere una visione completa del progetto attraverso i grafici forniti dal tool. Abbiamo generato il package diagram in modo da fornire la visione del funzionamento e delle dipendenze dei package dando importanza alla valutazione dei possibili cicli, che avrebbero portato all’indebolimento alla struttura del progetto, cosa che come si può vedere in seguito abbiamo evitato.</w:t>
      </w:r>
      <w:r w:rsidDel="00000000" w:rsidR="00000000" w:rsidRPr="00000000">
        <w:rPr>
          <w:rtl w:val="0"/>
        </w:rPr>
      </w:r>
    </w:p>
    <w:p w:rsidR="00000000" w:rsidDel="00000000" w:rsidP="00000000" w:rsidRDefault="00000000" w:rsidRPr="00000000" w14:paraId="0000000F">
      <w:pPr>
        <w:ind w:left="0" w:firstLine="0"/>
        <w:rPr>
          <w:sz w:val="34"/>
          <w:szCs w:val="34"/>
        </w:rPr>
      </w:pPr>
      <w:r w:rsidDel="00000000" w:rsidR="00000000" w:rsidRPr="00000000">
        <w:rPr>
          <w:rtl w:val="0"/>
        </w:rPr>
      </w:r>
    </w:p>
    <w:p w:rsidR="00000000" w:rsidDel="00000000" w:rsidP="00000000" w:rsidRDefault="00000000" w:rsidRPr="00000000" w14:paraId="00000010">
      <w:pPr>
        <w:ind w:left="0" w:firstLine="0"/>
        <w:rPr>
          <w:sz w:val="34"/>
          <w:szCs w:val="34"/>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ind w:left="0" w:firstLine="0"/>
        <w:rPr>
          <w:b w:val="1"/>
          <w:bCs w:val="1"/>
          <w:sz w:val="34"/>
          <w:szCs w:val="34"/>
        </w:rPr>
      </w:pPr>
      <w:bookmarkStart w:colFirst="0" w:colLast="0" w:name="_56dqykyyk9al" w:id="4"/>
      <w:bookmarkEnd w:id="4"/>
      <w:r w:rsidDel="00000000" w:rsidR="00000000" w:rsidRPr="00000000">
        <w:rPr>
          <w:rtl w:val="0"/>
        </w:rPr>
      </w:r>
    </w:p>
    <w:p w:rsidR="00000000" w:rsidDel="00000000" w:rsidP="00000000" w:rsidRDefault="00000000" w:rsidRPr="00000000" w14:paraId="00000012">
      <w:pPr>
        <w:pStyle w:val="Heading2"/>
        <w:keepNext w:val="0"/>
        <w:keepLines w:val="0"/>
        <w:spacing w:after="80" w:lineRule="auto"/>
        <w:ind w:left="0" w:firstLine="0"/>
        <w:rPr>
          <w:sz w:val="22"/>
          <w:szCs w:val="22"/>
        </w:rPr>
      </w:pPr>
      <w:bookmarkStart w:colFirst="0" w:colLast="0" w:name="_z6k8jqzd6k1m" w:id="5"/>
      <w:bookmarkEnd w:id="5"/>
      <w:r w:rsidDel="00000000" w:rsidR="00000000" w:rsidRPr="00000000">
        <w:rPr>
          <w:b w:val="1"/>
          <w:bCs w:val="1"/>
          <w:sz w:val="34"/>
          <w:szCs w:val="34"/>
          <w:rtl w:val="0"/>
        </w:rPr>
        <w:t xml:space="preserve">3.5 package diagram:</w:t>
      </w:r>
      <w:r w:rsidDel="00000000" w:rsidR="00000000" w:rsidRPr="00000000">
        <w:rPr>
          <w:sz w:val="22"/>
          <w:szCs w:val="22"/>
          <w:rtl w:val="0"/>
        </w:rPr>
        <w:t xml:space="preserve">questo diagramma descrive le dipendenze che sono presenti all’interno del progetto nei package che abbiamo utilizzato, quello che si è voluto ottenere e una bassa dipendenza fra i package rendendolo indipendenti fra loro il più possibile .</w:t>
      </w:r>
    </w:p>
    <w:p w:rsidR="00000000" w:rsidDel="00000000" w:rsidP="00000000" w:rsidRDefault="00000000" w:rsidRPr="00000000" w14:paraId="00000013">
      <w:pPr>
        <w:pStyle w:val="Heading2"/>
        <w:keepNext w:val="0"/>
        <w:keepLines w:val="0"/>
        <w:spacing w:after="80" w:lineRule="auto"/>
        <w:ind w:left="0" w:firstLine="0"/>
        <w:rPr>
          <w:b w:val="1"/>
          <w:bCs w:val="1"/>
          <w:sz w:val="34"/>
          <w:szCs w:val="34"/>
        </w:rPr>
      </w:pPr>
      <w:bookmarkStart w:colFirst="0" w:colLast="0" w:name="_l9ehoto4zacj" w:id="6"/>
      <w:bookmarkEnd w:id="6"/>
      <w:r w:rsidDel="00000000" w:rsidR="00000000" w:rsidRPr="00000000">
        <w:rPr>
          <w:rtl w:val="0"/>
        </w:rPr>
      </w:r>
    </w:p>
    <w:p w:rsidR="00000000" w:rsidDel="00000000" w:rsidP="00000000" w:rsidRDefault="00000000" w:rsidRPr="00000000" w14:paraId="00000014">
      <w:pPr>
        <w:rPr>
          <w:sz w:val="34"/>
          <w:szCs w:val="34"/>
        </w:rPr>
      </w:pPr>
      <w:r w:rsidDel="00000000" w:rsidR="00000000" w:rsidRPr="00000000">
        <w:rPr>
          <w:sz w:val="34"/>
          <w:szCs w:val="34"/>
        </w:rPr>
        <w:drawing>
          <wp:inline distB="114300" distT="114300" distL="114300" distR="114300">
            <wp:extent cx="5734050" cy="4264343"/>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4050" cy="426434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34"/>
          <w:szCs w:val="34"/>
        </w:rPr>
      </w:pPr>
      <w:r w:rsidDel="00000000" w:rsidR="00000000" w:rsidRPr="00000000">
        <w:rPr>
          <w:rtl w:val="0"/>
        </w:rPr>
      </w:r>
    </w:p>
    <w:p w:rsidR="00000000" w:rsidDel="00000000" w:rsidP="00000000" w:rsidRDefault="00000000" w:rsidRPr="00000000" w14:paraId="00000016">
      <w:pPr>
        <w:rPr>
          <w:sz w:val="34"/>
          <w:szCs w:val="34"/>
        </w:rPr>
      </w:pPr>
      <w:r w:rsidDel="00000000" w:rsidR="00000000" w:rsidRPr="00000000">
        <w:rPr>
          <w:rtl w:val="0"/>
        </w:rPr>
      </w:r>
    </w:p>
    <w:p w:rsidR="00000000" w:rsidDel="00000000" w:rsidP="00000000" w:rsidRDefault="00000000" w:rsidRPr="00000000" w14:paraId="00000017">
      <w:pPr>
        <w:rPr>
          <w:sz w:val="34"/>
          <w:szCs w:val="34"/>
        </w:rPr>
      </w:pPr>
      <w:r w:rsidDel="00000000" w:rsidR="00000000" w:rsidRPr="00000000">
        <w:rPr>
          <w:rtl w:val="0"/>
        </w:rPr>
      </w:r>
    </w:p>
    <w:p w:rsidR="00000000" w:rsidDel="00000000" w:rsidP="00000000" w:rsidRDefault="00000000" w:rsidRPr="00000000" w14:paraId="00000018">
      <w:pPr>
        <w:rPr>
          <w:sz w:val="34"/>
          <w:szCs w:val="34"/>
        </w:rPr>
      </w:pPr>
      <w:r w:rsidDel="00000000" w:rsidR="00000000" w:rsidRPr="00000000">
        <w:rPr>
          <w:rtl w:val="0"/>
        </w:rPr>
      </w:r>
    </w:p>
    <w:p w:rsidR="00000000" w:rsidDel="00000000" w:rsidP="00000000" w:rsidRDefault="00000000" w:rsidRPr="00000000" w14:paraId="00000019">
      <w:pPr>
        <w:ind w:left="0" w:firstLine="0"/>
        <w:rPr>
          <w:sz w:val="34"/>
          <w:szCs w:val="34"/>
        </w:rPr>
      </w:pPr>
      <w:r w:rsidDel="00000000" w:rsidR="00000000" w:rsidRPr="00000000">
        <w:rPr>
          <w:rtl w:val="0"/>
        </w:rPr>
      </w:r>
    </w:p>
    <w:p w:rsidR="00000000" w:rsidDel="00000000" w:rsidP="00000000" w:rsidRDefault="00000000" w:rsidRPr="00000000" w14:paraId="0000001A">
      <w:pPr>
        <w:ind w:left="0" w:firstLine="0"/>
        <w:rPr>
          <w:sz w:val="34"/>
          <w:szCs w:val="34"/>
        </w:rPr>
      </w:pPr>
      <w:r w:rsidDel="00000000" w:rsidR="00000000" w:rsidRPr="00000000">
        <w:rPr>
          <w:rtl w:val="0"/>
        </w:rPr>
      </w:r>
    </w:p>
    <w:p w:rsidR="00000000" w:rsidDel="00000000" w:rsidP="00000000" w:rsidRDefault="00000000" w:rsidRPr="00000000" w14:paraId="0000001B">
      <w:pPr>
        <w:ind w:left="0" w:firstLine="0"/>
        <w:rPr>
          <w:sz w:val="34"/>
          <w:szCs w:val="34"/>
        </w:rPr>
      </w:pPr>
      <w:r w:rsidDel="00000000" w:rsidR="00000000" w:rsidRPr="00000000">
        <w:rPr>
          <w:sz w:val="34"/>
          <w:szCs w:val="34"/>
          <w:rtl w:val="0"/>
        </w:rPr>
        <w:t xml:space="preserve">Class Diagram: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ind w:left="0" w:firstLine="0"/>
        <w:rPr>
          <w:b w:val="1"/>
          <w:bCs w:val="1"/>
          <w:sz w:val="34"/>
          <w:szCs w:val="34"/>
        </w:rPr>
      </w:pPr>
      <w:bookmarkStart w:colFirst="0" w:colLast="0" w:name="_79bo8fjv7c2k" w:id="7"/>
      <w:bookmarkEnd w:id="7"/>
      <w:r w:rsidDel="00000000" w:rsidR="00000000" w:rsidRPr="00000000">
        <w:rPr>
          <w:b w:val="1"/>
          <w:bCs w:val="1"/>
          <w:sz w:val="34"/>
          <w:szCs w:val="34"/>
          <w:rtl w:val="0"/>
        </w:rPr>
        <w:t xml:space="preserve">2. Software Design e Design Patterns</w:t>
      </w:r>
    </w:p>
    <w:p w:rsidR="00000000" w:rsidDel="00000000" w:rsidP="00000000" w:rsidRDefault="00000000" w:rsidRPr="00000000" w14:paraId="00000034">
      <w:pPr>
        <w:rPr>
          <w:b w:val="0"/>
          <w:bCs w:val="0"/>
        </w:rPr>
      </w:pPr>
      <w:r w:rsidDel="00000000" w:rsidR="00000000" w:rsidRPr="00000000">
        <w:rPr>
          <w:b w:val="0"/>
          <w:bCs w:val="0"/>
          <w:rtl w:val="0"/>
        </w:rPr>
        <w:t xml:space="preserve">Nella progettazione di UniMeet non si è avuto come limite la stesura di un  codice senza pensare alla sua ottimizzazione ,invece sono stati applicati dei  pattern atti a migliorare la logica implementata per garantire una qualità del codice maggiore.</w:t>
      </w:r>
    </w:p>
    <w:p w:rsidR="00000000" w:rsidDel="00000000" w:rsidP="00000000" w:rsidRDefault="00000000" w:rsidRPr="00000000" w14:paraId="00000035">
      <w:pPr>
        <w:rPr>
          <w:b w:val="1"/>
          <w:bCs w:val="1"/>
          <w:sz w:val="26"/>
          <w:szCs w:val="26"/>
        </w:rPr>
      </w:pPr>
      <w:r w:rsidDel="00000000" w:rsidR="00000000" w:rsidRPr="00000000">
        <w:rPr>
          <w:b w:val="1"/>
          <w:bCs w:val="1"/>
          <w:sz w:val="26"/>
          <w:szCs w:val="26"/>
          <w:rtl w:val="0"/>
        </w:rPr>
        <w:t xml:space="preserve">2.1 Pattern Model-View-Controller</w:t>
      </w:r>
    </w:p>
    <w:p w:rsidR="00000000" w:rsidDel="00000000" w:rsidP="00000000" w:rsidRDefault="00000000" w:rsidRPr="00000000" w14:paraId="00000036">
      <w:pPr>
        <w:numPr>
          <w:ilvl w:val="0"/>
          <w:numId w:val="2"/>
        </w:numPr>
        <w:spacing w:after="0" w:afterAutospacing="0"/>
        <w:ind w:left="720" w:hanging="360"/>
        <w:rPr/>
      </w:pPr>
      <w:r w:rsidDel="00000000" w:rsidR="00000000" w:rsidRPr="00000000">
        <w:rPr>
          <w:rtl w:val="0"/>
        </w:rPr>
        <w:t xml:space="preserve">Entity</w:t>
      </w:r>
      <w:r w:rsidDel="00000000" w:rsidR="00000000" w:rsidRPr="00000000">
        <w:rPr>
          <w:b w:val="1"/>
          <w:bCs w:val="1"/>
          <w:rtl w:val="0"/>
        </w:rPr>
        <w:t xml:space="preserve">: </w:t>
      </w:r>
      <w:r w:rsidDel="00000000" w:rsidR="00000000" w:rsidRPr="00000000">
        <w:rPr>
          <w:b w:val="0"/>
          <w:bCs w:val="0"/>
          <w:rtl w:val="0"/>
        </w:rPr>
        <w:t xml:space="preserve">Le</w:t>
      </w:r>
      <w:r w:rsidDel="00000000" w:rsidR="00000000" w:rsidRPr="00000000">
        <w:rPr>
          <w:rtl w:val="0"/>
        </w:rPr>
        <w:t xml:space="preserve"> </w:t>
      </w:r>
      <w:r w:rsidDel="00000000" w:rsidR="00000000" w:rsidRPr="00000000">
        <w:rPr>
          <w:b w:val="0"/>
          <w:bCs w:val="0"/>
          <w:rtl w:val="0"/>
        </w:rPr>
        <w:t xml:space="preserve">classi che rappresentano le entità vengono usate nel codice per la creazione di tabelle nel database(H2) es. </w:t>
      </w:r>
      <w:r w:rsidDel="00000000" w:rsidR="00000000" w:rsidRPr="00000000">
        <w:rPr>
          <w:b w:val="0"/>
          <w:bCs w:val="0"/>
          <w:rtl w:val="0"/>
        </w:rPr>
        <w:t xml:space="preserve">Studente</w:t>
      </w:r>
      <w:r w:rsidDel="00000000" w:rsidR="00000000" w:rsidRPr="00000000">
        <w:rPr>
          <w:b w:val="0"/>
          <w:bCs w:val="0"/>
          <w:rtl w:val="0"/>
        </w:rPr>
        <w:t xml:space="preserve">, </w:t>
      </w:r>
      <w:r w:rsidDel="00000000" w:rsidR="00000000" w:rsidRPr="00000000">
        <w:rPr>
          <w:b w:val="0"/>
          <w:bCs w:val="0"/>
          <w:rtl w:val="0"/>
        </w:rPr>
        <w:t xml:space="preserve">Tavolo</w:t>
      </w:r>
      <w:r w:rsidDel="00000000" w:rsidR="00000000" w:rsidRPr="00000000">
        <w:rPr>
          <w:b w:val="0"/>
          <w:bCs w:val="0"/>
          <w:rtl w:val="0"/>
        </w:rPr>
        <w:t xml:space="preserve"> e </w:t>
      </w:r>
      <w:r w:rsidDel="00000000" w:rsidR="00000000" w:rsidRPr="00000000">
        <w:rPr>
          <w:b w:val="0"/>
          <w:bCs w:val="0"/>
          <w:rtl w:val="0"/>
        </w:rPr>
        <w:t xml:space="preserve">Prenotazione sono create con la propria chiave primaria e i propri attributi</w:t>
      </w:r>
      <w:r w:rsidDel="00000000" w:rsidR="00000000" w:rsidRPr="00000000">
        <w:rPr>
          <w:b w:val="0"/>
          <w:bCs w:val="0"/>
          <w:rtl w:val="0"/>
        </w:rPr>
        <w:t xml:space="preserve">.</w:t>
      </w:r>
    </w:p>
    <w:p w:rsidR="00000000" w:rsidDel="00000000" w:rsidP="00000000" w:rsidRDefault="00000000" w:rsidRPr="00000000" w14:paraId="00000037">
      <w:pPr>
        <w:numPr>
          <w:ilvl w:val="0"/>
          <w:numId w:val="2"/>
        </w:numPr>
        <w:spacing w:after="0" w:afterAutospacing="0" w:before="0" w:beforeAutospacing="0"/>
        <w:ind w:left="720" w:hanging="360"/>
        <w:rPr/>
      </w:pPr>
      <w:r w:rsidDel="00000000" w:rsidR="00000000" w:rsidRPr="00000000">
        <w:rPr>
          <w:rtl w:val="0"/>
        </w:rPr>
        <w:t xml:space="preserve">Viste:le </w:t>
      </w:r>
      <w:r w:rsidDel="00000000" w:rsidR="00000000" w:rsidRPr="00000000">
        <w:rPr>
          <w:b w:val="0"/>
          <w:bCs w:val="0"/>
          <w:rtl w:val="0"/>
        </w:rPr>
        <w:t xml:space="preserve"> Classi Java usate per la parte grafica estendono </w:t>
      </w:r>
      <w:r w:rsidDel="00000000" w:rsidR="00000000" w:rsidRPr="00000000">
        <w:rPr>
          <w:b w:val="0"/>
          <w:bCs w:val="0"/>
          <w:rtl w:val="0"/>
        </w:rPr>
        <w:t xml:space="preserve">Vertical Layout</w:t>
      </w:r>
      <w:r w:rsidDel="00000000" w:rsidR="00000000" w:rsidRPr="00000000">
        <w:rPr>
          <w:b w:val="0"/>
          <w:bCs w:val="0"/>
          <w:rtl w:val="0"/>
        </w:rPr>
        <w:t xml:space="preserve"> o </w:t>
      </w:r>
      <w:r w:rsidDel="00000000" w:rsidR="00000000" w:rsidRPr="00000000">
        <w:rPr>
          <w:b w:val="0"/>
          <w:bCs w:val="0"/>
          <w:rtl w:val="0"/>
        </w:rPr>
        <w:t xml:space="preserve">Horizontal Layout</w:t>
      </w:r>
      <w:r w:rsidDel="00000000" w:rsidR="00000000" w:rsidRPr="00000000">
        <w:rPr>
          <w:b w:val="0"/>
          <w:bCs w:val="0"/>
          <w:rtl w:val="0"/>
        </w:rPr>
        <w:t xml:space="preserve"> di Vaadin per gestire la visualizzazione dei componenti grafici.</w:t>
      </w:r>
    </w:p>
    <w:p w:rsidR="00000000" w:rsidDel="00000000" w:rsidP="00000000" w:rsidRDefault="00000000" w:rsidRPr="00000000" w14:paraId="00000038">
      <w:pPr>
        <w:numPr>
          <w:ilvl w:val="0"/>
          <w:numId w:val="2"/>
        </w:numPr>
        <w:spacing w:before="0" w:beforeAutospacing="0"/>
        <w:ind w:left="720" w:hanging="360"/>
        <w:rPr/>
      </w:pPr>
      <w:r w:rsidDel="00000000" w:rsidR="00000000" w:rsidRPr="00000000">
        <w:rPr>
          <w:rtl w:val="0"/>
        </w:rPr>
        <w:t xml:space="preserve">Service:</w:t>
      </w:r>
      <w:r w:rsidDel="00000000" w:rsidR="00000000" w:rsidRPr="00000000">
        <w:rPr>
          <w:rtl w:val="0"/>
        </w:rPr>
        <w:t xml:space="preserve"> </w:t>
      </w:r>
      <w:r w:rsidDel="00000000" w:rsidR="00000000" w:rsidRPr="00000000">
        <w:rPr>
          <w:b w:val="0"/>
          <w:bCs w:val="0"/>
          <w:rtl w:val="0"/>
        </w:rPr>
        <w:t xml:space="preserve">I servizi Spring che gestiscono il flusso di dati tra la UI e il database.</w:t>
      </w:r>
    </w:p>
    <w:p w:rsidR="00000000" w:rsidDel="00000000" w:rsidP="00000000" w:rsidRDefault="00000000" w:rsidRPr="00000000" w14:paraId="00000039">
      <w:pPr>
        <w:pStyle w:val="Heading3"/>
        <w:keepNext w:val="0"/>
        <w:keepLines w:val="0"/>
        <w:spacing w:before="280" w:lineRule="auto"/>
        <w:ind w:left="0" w:firstLine="0"/>
        <w:rPr>
          <w:b w:val="1"/>
          <w:bCs w:val="1"/>
          <w:color w:val="000000"/>
          <w:sz w:val="26"/>
          <w:szCs w:val="26"/>
        </w:rPr>
      </w:pPr>
      <w:bookmarkStart w:colFirst="0" w:colLast="0" w:name="_ygdqnyirk26z" w:id="8"/>
      <w:bookmarkEnd w:id="8"/>
      <w:r w:rsidDel="00000000" w:rsidR="00000000" w:rsidRPr="00000000">
        <w:rPr>
          <w:b w:val="1"/>
          <w:bCs w:val="1"/>
          <w:color w:val="000000"/>
          <w:sz w:val="26"/>
          <w:szCs w:val="26"/>
          <w:rtl w:val="0"/>
        </w:rPr>
        <w:t xml:space="preserve">    2.2 Dependency Injection (DI) </w:t>
      </w:r>
    </w:p>
    <w:p w:rsidR="00000000" w:rsidDel="00000000" w:rsidP="00000000" w:rsidRDefault="00000000" w:rsidRPr="00000000" w14:paraId="0000003A">
      <w:pPr>
        <w:pStyle w:val="Heading3"/>
        <w:keepNext w:val="0"/>
        <w:keepLines w:val="0"/>
        <w:spacing w:before="280" w:lineRule="auto"/>
        <w:rPr>
          <w:b w:val="0"/>
          <w:bCs w:val="0"/>
          <w:color w:val="000000"/>
          <w:sz w:val="22"/>
          <w:szCs w:val="22"/>
          <w:highlight w:val="white"/>
        </w:rPr>
      </w:pPr>
      <w:bookmarkStart w:colFirst="0" w:colLast="0" w:name="_gb0tr247h326" w:id="9"/>
      <w:bookmarkEnd w:id="9"/>
      <w:r w:rsidDel="00000000" w:rsidR="00000000" w:rsidRPr="00000000">
        <w:rPr>
          <w:b w:val="0"/>
          <w:bCs w:val="0"/>
          <w:color w:val="000000"/>
          <w:sz w:val="22"/>
          <w:szCs w:val="22"/>
          <w:highlight w:val="white"/>
          <w:rtl w:val="0"/>
        </w:rPr>
        <w:t xml:space="preserve">Fondamentale per il nostro progetto è stato l'uso del Constructor Injection un elemento fondamentale in Spring Boot. </w:t>
      </w:r>
      <w:r w:rsidDel="00000000" w:rsidR="00000000" w:rsidRPr="00000000">
        <w:rPr>
          <w:color w:val="000000"/>
          <w:sz w:val="22"/>
          <w:szCs w:val="22"/>
          <w:highlight w:val="white"/>
          <w:rtl w:val="0"/>
        </w:rPr>
        <w:t xml:space="preserve">Non si istanziano </w:t>
      </w:r>
      <w:r w:rsidDel="00000000" w:rsidR="00000000" w:rsidRPr="00000000">
        <w:rPr>
          <w:b w:val="0"/>
          <w:bCs w:val="0"/>
          <w:color w:val="000000"/>
          <w:sz w:val="22"/>
          <w:szCs w:val="22"/>
          <w:highlight w:val="white"/>
          <w:rtl w:val="0"/>
        </w:rPr>
        <w:t xml:space="preserve">manualmente i servizi, si </w:t>
      </w:r>
      <w:r w:rsidDel="00000000" w:rsidR="00000000" w:rsidRPr="00000000">
        <w:rPr>
          <w:color w:val="000000"/>
          <w:sz w:val="22"/>
          <w:szCs w:val="22"/>
          <w:highlight w:val="white"/>
          <w:rtl w:val="0"/>
        </w:rPr>
        <w:t xml:space="preserve">lascia</w:t>
      </w:r>
      <w:r w:rsidDel="00000000" w:rsidR="00000000" w:rsidRPr="00000000">
        <w:rPr>
          <w:b w:val="0"/>
          <w:bCs w:val="0"/>
          <w:color w:val="000000"/>
          <w:sz w:val="22"/>
          <w:szCs w:val="22"/>
          <w:highlight w:val="white"/>
          <w:rtl w:val="0"/>
        </w:rPr>
        <w:t xml:space="preserve"> che Spring "inietti" le dipendenze necessarie. Questo pattern</w:t>
      </w:r>
      <w:r w:rsidDel="00000000" w:rsidR="00000000" w:rsidRPr="00000000">
        <w:rPr>
          <w:color w:val="000000"/>
          <w:sz w:val="22"/>
          <w:szCs w:val="22"/>
          <w:highlight w:val="white"/>
          <w:rtl w:val="0"/>
        </w:rPr>
        <w:t xml:space="preserve"> </w:t>
      </w:r>
      <w:r w:rsidDel="00000000" w:rsidR="00000000" w:rsidRPr="00000000">
        <w:rPr>
          <w:b w:val="0"/>
          <w:bCs w:val="0"/>
          <w:color w:val="000000"/>
          <w:sz w:val="22"/>
          <w:szCs w:val="22"/>
          <w:highlight w:val="white"/>
          <w:rtl w:val="0"/>
        </w:rPr>
        <w:t xml:space="preserve">ci ha permesso di testare i componenti isolatamente e di ridurre l'accoppiamento tra le classi e avere delle metriche di progetto consistenti.</w:t>
      </w:r>
    </w:p>
    <w:p w:rsidR="00000000" w:rsidDel="00000000" w:rsidP="00000000" w:rsidRDefault="00000000" w:rsidRPr="00000000" w14:paraId="0000003B">
      <w:pPr>
        <w:spacing w:after="280" w:before="280" w:lineRule="auto"/>
        <w:rPr>
          <w:b w:val="1"/>
          <w:bCs w:val="1"/>
          <w:color w:val="000000"/>
          <w:sz w:val="26"/>
          <w:szCs w:val="26"/>
        </w:rPr>
      </w:pPr>
      <w:r w:rsidDel="00000000" w:rsidR="00000000" w:rsidRPr="00000000">
        <w:rPr>
          <w:b w:val="1"/>
          <w:bCs w:val="1"/>
          <w:color w:val="000000"/>
          <w:sz w:val="26"/>
          <w:szCs w:val="26"/>
          <w:rtl w:val="0"/>
        </w:rPr>
        <w:t xml:space="preserve">2.3 Repository Pattern</w:t>
      </w:r>
    </w:p>
    <w:p w:rsidR="00000000" w:rsidDel="00000000" w:rsidP="00000000" w:rsidRDefault="00000000" w:rsidRPr="00000000" w14:paraId="0000003C">
      <w:pPr>
        <w:rPr>
          <w:b w:val="0"/>
          <w:bCs w:val="0"/>
        </w:rPr>
      </w:pPr>
      <w:r w:rsidDel="00000000" w:rsidR="00000000" w:rsidRPr="00000000">
        <w:rPr>
          <w:b w:val="0"/>
          <w:bCs w:val="0"/>
          <w:rtl w:val="0"/>
        </w:rPr>
        <w:t xml:space="preserve">Abbiamo utilizzato il Repository Pattern fornito da Spring Data. Definendo interfacce che estendono Jpa Repository, abbiamo delegato al framework la generazione automatica delle query SQL per H2, riuscendo a gestire in modo più libero l'interrogazione del database e la gestione totale del progetto. </w:t>
      </w:r>
    </w:p>
    <w:p w:rsidR="00000000" w:rsidDel="00000000" w:rsidP="00000000" w:rsidRDefault="00000000" w:rsidRPr="00000000" w14:paraId="0000003D">
      <w:pPr>
        <w:spacing w:after="280" w:before="280" w:lineRule="auto"/>
        <w:rPr>
          <w:b w:val="1"/>
          <w:bCs w:val="1"/>
          <w:color w:val="000000"/>
          <w:sz w:val="26"/>
          <w:szCs w:val="26"/>
        </w:rPr>
      </w:pPr>
      <w:r w:rsidDel="00000000" w:rsidR="00000000" w:rsidRPr="00000000">
        <w:rPr>
          <w:b w:val="1"/>
          <w:bCs w:val="1"/>
          <w:color w:val="000000"/>
          <w:sz w:val="26"/>
          <w:szCs w:val="26"/>
          <w:rtl w:val="0"/>
        </w:rPr>
        <w:t xml:space="preserve">2.4 Singleton Pattern</w:t>
      </w:r>
    </w:p>
    <w:p w:rsidR="00000000" w:rsidDel="00000000" w:rsidP="00000000" w:rsidRDefault="00000000" w:rsidRPr="00000000" w14:paraId="0000003E">
      <w:pPr>
        <w:rPr>
          <w:sz w:val="34"/>
          <w:szCs w:val="34"/>
        </w:rPr>
      </w:pPr>
      <w:r w:rsidDel="00000000" w:rsidR="00000000" w:rsidRPr="00000000">
        <w:rPr>
          <w:b w:val="0"/>
          <w:bCs w:val="0"/>
          <w:rtl w:val="0"/>
        </w:rPr>
        <w:t xml:space="preserve">Tutti i nostri </w:t>
      </w:r>
      <w:r w:rsidDel="00000000" w:rsidR="00000000" w:rsidRPr="00000000">
        <w:rPr>
          <w:b w:val="0"/>
          <w:bCs w:val="0"/>
          <w:rtl w:val="0"/>
        </w:rPr>
        <w:t xml:space="preserve">@Service</w:t>
      </w:r>
      <w:r w:rsidDel="00000000" w:rsidR="00000000" w:rsidRPr="00000000">
        <w:rPr>
          <w:b w:val="0"/>
          <w:bCs w:val="0"/>
          <w:rtl w:val="0"/>
        </w:rPr>
        <w:t xml:space="preserve"> e </w:t>
      </w:r>
      <w:r w:rsidDel="00000000" w:rsidR="00000000" w:rsidRPr="00000000">
        <w:rPr>
          <w:b w:val="0"/>
          <w:bCs w:val="0"/>
          <w:rtl w:val="0"/>
        </w:rPr>
        <w:t xml:space="preserve">@Repository</w:t>
      </w:r>
      <w:r w:rsidDel="00000000" w:rsidR="00000000" w:rsidRPr="00000000">
        <w:rPr>
          <w:b w:val="0"/>
          <w:bCs w:val="0"/>
          <w:rtl w:val="0"/>
        </w:rPr>
        <w:t xml:space="preserve"> sono gestiti da Spring come Singleton di default. Questo garantisce che esista un'unica istanza di gestione per le prenotazioni ad esempio.</w:t>
      </w:r>
      <w:r w:rsidDel="00000000" w:rsidR="00000000" w:rsidRPr="00000000">
        <w:rPr>
          <w:rtl w:val="0"/>
        </w:rPr>
      </w:r>
    </w:p>
    <w:p w:rsidR="00000000" w:rsidDel="00000000" w:rsidP="00000000" w:rsidRDefault="00000000" w:rsidRPr="00000000" w14:paraId="0000003F">
      <w:pPr>
        <w:ind w:left="0" w:firstLine="0"/>
        <w:rPr>
          <w:sz w:val="34"/>
          <w:szCs w:val="34"/>
        </w:rPr>
      </w:pPr>
      <w:r w:rsidDel="00000000" w:rsidR="00000000" w:rsidRPr="00000000">
        <w:rPr>
          <w:rtl w:val="0"/>
        </w:rPr>
      </w:r>
    </w:p>
    <w:p w:rsidR="00000000" w:rsidDel="00000000" w:rsidP="00000000" w:rsidRDefault="00000000" w:rsidRPr="00000000" w14:paraId="00000040">
      <w:pPr>
        <w:ind w:left="0" w:firstLine="0"/>
        <w:rPr>
          <w:sz w:val="34"/>
          <w:szCs w:val="34"/>
        </w:rPr>
      </w:pPr>
      <w:r w:rsidDel="00000000" w:rsidR="00000000" w:rsidRPr="00000000">
        <w:rPr>
          <w:rtl w:val="0"/>
        </w:rPr>
      </w:r>
    </w:p>
    <w:p w:rsidR="00000000" w:rsidDel="00000000" w:rsidP="00000000" w:rsidRDefault="00000000" w:rsidRPr="00000000" w14:paraId="00000041">
      <w:pPr>
        <w:ind w:left="0" w:firstLine="0"/>
        <w:rPr>
          <w:sz w:val="34"/>
          <w:szCs w:val="34"/>
        </w:rPr>
      </w:pPr>
      <w:r w:rsidDel="00000000" w:rsidR="00000000" w:rsidRPr="00000000">
        <w:rPr>
          <w:rtl w:val="0"/>
        </w:rPr>
      </w:r>
    </w:p>
    <w:p w:rsidR="00000000" w:rsidDel="00000000" w:rsidP="00000000" w:rsidRDefault="00000000" w:rsidRPr="00000000" w14:paraId="00000042">
      <w:pPr>
        <w:ind w:left="0" w:firstLine="0"/>
        <w:rPr>
          <w:sz w:val="34"/>
          <w:szCs w:val="34"/>
        </w:rPr>
      </w:pPr>
      <w:r w:rsidDel="00000000" w:rsidR="00000000" w:rsidRPr="00000000">
        <w:rPr>
          <w:rtl w:val="0"/>
        </w:rPr>
      </w:r>
    </w:p>
    <w:p w:rsidR="00000000" w:rsidDel="00000000" w:rsidP="00000000" w:rsidRDefault="00000000" w:rsidRPr="00000000" w14:paraId="00000043">
      <w:pPr>
        <w:ind w:left="0" w:firstLine="0"/>
        <w:rPr>
          <w:b w:val="1"/>
          <w:bCs w:val="1"/>
          <w:sz w:val="34"/>
          <w:szCs w:val="34"/>
        </w:rPr>
      </w:pPr>
      <w:r w:rsidDel="00000000" w:rsidR="00000000" w:rsidRPr="00000000">
        <w:rPr>
          <w:b w:val="1"/>
          <w:bCs w:val="1"/>
          <w:sz w:val="34"/>
          <w:szCs w:val="34"/>
          <w:rtl w:val="0"/>
        </w:rPr>
        <w:t xml:space="preserve">3. Modellazione</w:t>
      </w:r>
    </w:p>
    <w:p w:rsidR="00000000" w:rsidDel="00000000" w:rsidP="00000000" w:rsidRDefault="00000000" w:rsidRPr="00000000" w14:paraId="00000044">
      <w:pPr>
        <w:spacing w:after="280" w:before="280" w:lineRule="auto"/>
        <w:rPr>
          <w:b w:val="0"/>
          <w:bCs w:val="0"/>
        </w:rPr>
      </w:pPr>
      <w:r w:rsidDel="00000000" w:rsidR="00000000" w:rsidRPr="00000000">
        <w:rPr>
          <w:b w:val="0"/>
          <w:bCs w:val="0"/>
          <w:rtl w:val="0"/>
        </w:rPr>
        <w:t xml:space="preserve">La modellazione del sistema è stata modellata in diversi diagrammi UML che descrivono il comportamento e la struttura di UniMeet per darne una comprensione generale della sua composizione e del suo funzionamento .</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b7boatxu0oqu" w:id="10"/>
      <w:bookmarkEnd w:id="10"/>
      <w:r w:rsidDel="00000000" w:rsidR="00000000" w:rsidRPr="00000000">
        <w:rPr>
          <w:b w:val="1"/>
          <w:bCs w:val="1"/>
          <w:color w:val="000000"/>
          <w:sz w:val="26"/>
          <w:szCs w:val="26"/>
          <w:rtl w:val="0"/>
        </w:rPr>
        <w:t xml:space="preserve">3.3 Diagramma di Sequenza (Sequence Diagram)</w:t>
      </w:r>
    </w:p>
    <w:p w:rsidR="00000000" w:rsidDel="00000000" w:rsidP="00000000" w:rsidRDefault="00000000" w:rsidRPr="00000000" w14:paraId="00000046">
      <w:pPr>
        <w:rPr>
          <w:b w:val="0"/>
          <w:bCs w:val="0"/>
        </w:rPr>
      </w:pPr>
      <w:r w:rsidDel="00000000" w:rsidR="00000000" w:rsidRPr="00000000">
        <w:rPr>
          <w:b w:val="0"/>
          <w:bCs w:val="0"/>
          <w:rtl w:val="0"/>
        </w:rPr>
        <w:t xml:space="preserve">nel sequence diagram si spiega la join di un utente nella sessione di un altro utente, e vengono mostrate tutte le comunicazioni  interne al sistema, inoltre sono mostrate anche le possibili eccezioni che si possono attivare nel caso di alcuni messaggi di errore per far vedere che sono state gestite correttamente. Nel diagramma sono mostrati tutti i livelli della nostra architettura software che interessa la join a una sessione toccano il layer UI, Service,Repository e di database.</w:t>
      </w:r>
    </w:p>
    <w:p w:rsidR="00000000" w:rsidDel="00000000" w:rsidP="00000000" w:rsidRDefault="00000000" w:rsidRPr="00000000" w14:paraId="00000047">
      <w:pPr>
        <w:rPr>
          <w:b w:val="0"/>
          <w:bCs w:val="0"/>
        </w:rPr>
      </w:pPr>
      <w:r w:rsidDel="00000000" w:rsidR="00000000" w:rsidRPr="00000000">
        <w:rPr>
          <w:b w:val="0"/>
          <w:bCs w:val="0"/>
        </w:rPr>
        <w:drawing>
          <wp:inline distB="114300" distT="114300" distL="114300" distR="114300">
            <wp:extent cx="7656275" cy="5379742"/>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rot="5400000">
                      <a:off x="0" y="0"/>
                      <a:ext cx="7656275" cy="5379742"/>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firstLine="0"/>
        <w:rPr>
          <w:sz w:val="26"/>
          <w:szCs w:val="26"/>
        </w:rPr>
      </w:pPr>
      <w:r w:rsidDel="00000000" w:rsidR="00000000" w:rsidRPr="00000000">
        <w:rPr>
          <w:rtl w:val="0"/>
        </w:rPr>
      </w:r>
    </w:p>
    <w:p w:rsidR="00000000" w:rsidDel="00000000" w:rsidP="00000000" w:rsidRDefault="00000000" w:rsidRPr="00000000" w14:paraId="00000049">
      <w:pPr>
        <w:ind w:left="0" w:firstLine="0"/>
        <w:rPr>
          <w:sz w:val="26"/>
          <w:szCs w:val="26"/>
        </w:rPr>
      </w:pPr>
      <w:r w:rsidDel="00000000" w:rsidR="00000000" w:rsidRPr="00000000">
        <w:rPr>
          <w:rtl w:val="0"/>
        </w:rPr>
      </w:r>
    </w:p>
    <w:p w:rsidR="00000000" w:rsidDel="00000000" w:rsidP="00000000" w:rsidRDefault="00000000" w:rsidRPr="00000000" w14:paraId="0000004A">
      <w:pPr>
        <w:ind w:left="0" w:firstLine="0"/>
        <w:rPr>
          <w:b w:val="0"/>
          <w:bCs w:val="0"/>
        </w:rPr>
      </w:pPr>
      <w:r w:rsidDel="00000000" w:rsidR="00000000" w:rsidRPr="00000000">
        <w:rPr>
          <w:b w:val="1"/>
          <w:bCs w:val="1"/>
          <w:color w:val="000000"/>
          <w:sz w:val="26"/>
          <w:szCs w:val="26"/>
          <w:rtl w:val="0"/>
        </w:rPr>
        <w:t xml:space="preserve">3.1 Diagramma dei Casi d'Uso (Use Case Diagram):</w:t>
      </w:r>
      <w:r w:rsidDel="00000000" w:rsidR="00000000" w:rsidRPr="00000000">
        <w:rPr>
          <w:sz w:val="26"/>
          <w:szCs w:val="26"/>
          <w:rtl w:val="0"/>
        </w:rPr>
        <w:t xml:space="preserve"> </w:t>
      </w:r>
      <w:r w:rsidDel="00000000" w:rsidR="00000000" w:rsidRPr="00000000">
        <w:rPr>
          <w:b w:val="0"/>
          <w:bCs w:val="0"/>
          <w:rtl w:val="0"/>
        </w:rPr>
        <w:t xml:space="preserve">nel diagramma di Use Case abbiamo mostrato le azioni che gli attori possono eseguire all’interno di UniMeet :</w:t>
      </w:r>
    </w:p>
    <w:p w:rsidR="00000000" w:rsidDel="00000000" w:rsidP="00000000" w:rsidRDefault="00000000" w:rsidRPr="00000000" w14:paraId="0000004B">
      <w:pPr>
        <w:numPr>
          <w:ilvl w:val="0"/>
          <w:numId w:val="5"/>
        </w:numPr>
        <w:spacing w:after="0" w:afterAutospacing="0"/>
        <w:rPr>
          <w:b w:val="0"/>
          <w:bCs w:val="0"/>
          <w:u w:val="none"/>
        </w:rPr>
      </w:pPr>
      <w:r w:rsidDel="00000000" w:rsidR="00000000" w:rsidRPr="00000000">
        <w:rPr>
          <w:b w:val="0"/>
          <w:bCs w:val="0"/>
          <w:rtl w:val="0"/>
        </w:rPr>
        <w:t xml:space="preserve">Studente</w:t>
      </w:r>
    </w:p>
    <w:p w:rsidR="00000000" w:rsidDel="00000000" w:rsidP="00000000" w:rsidRDefault="00000000" w:rsidRPr="00000000" w14:paraId="0000004C">
      <w:pPr>
        <w:numPr>
          <w:ilvl w:val="0"/>
          <w:numId w:val="5"/>
        </w:numPr>
        <w:spacing w:after="0" w:afterAutospacing="0" w:before="0" w:beforeAutospacing="0"/>
        <w:rPr>
          <w:b w:val="0"/>
          <w:bCs w:val="0"/>
          <w:u w:val="none"/>
        </w:rPr>
      </w:pPr>
      <w:r w:rsidDel="00000000" w:rsidR="00000000" w:rsidRPr="00000000">
        <w:rPr>
          <w:b w:val="0"/>
          <w:bCs w:val="0"/>
          <w:rtl w:val="0"/>
        </w:rPr>
        <w:t xml:space="preserve">Uni Admin (admin locale)</w:t>
      </w:r>
    </w:p>
    <w:p w:rsidR="00000000" w:rsidDel="00000000" w:rsidP="00000000" w:rsidRDefault="00000000" w:rsidRPr="00000000" w14:paraId="0000004D">
      <w:pPr>
        <w:numPr>
          <w:ilvl w:val="0"/>
          <w:numId w:val="5"/>
        </w:numPr>
        <w:spacing w:before="0" w:beforeAutospacing="0"/>
        <w:rPr>
          <w:b w:val="0"/>
          <w:bCs w:val="0"/>
          <w:u w:val="none"/>
        </w:rPr>
      </w:pPr>
      <w:r w:rsidDel="00000000" w:rsidR="00000000" w:rsidRPr="00000000">
        <w:rPr>
          <w:b w:val="0"/>
          <w:bCs w:val="0"/>
          <w:rtl w:val="0"/>
        </w:rPr>
        <w:t xml:space="preserve">Super Admin (admin generale)</w:t>
      </w:r>
    </w:p>
    <w:p w:rsidR="00000000" w:rsidDel="00000000" w:rsidP="00000000" w:rsidRDefault="00000000" w:rsidRPr="00000000" w14:paraId="0000004E">
      <w:pPr>
        <w:rPr>
          <w:b w:val="1"/>
          <w:bCs w:val="1"/>
          <w:sz w:val="34"/>
          <w:szCs w:val="34"/>
        </w:rPr>
      </w:pPr>
      <w:r w:rsidDel="00000000" w:rsidR="00000000" w:rsidRPr="00000000">
        <w:rPr/>
        <w:drawing>
          <wp:inline distB="114300" distT="114300" distL="114300" distR="114300">
            <wp:extent cx="5734050" cy="7276261"/>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4050" cy="7276261"/>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ind w:left="0" w:firstLine="0"/>
        <w:rPr>
          <w:sz w:val="22"/>
          <w:szCs w:val="22"/>
        </w:rPr>
      </w:pPr>
      <w:bookmarkStart w:colFirst="0" w:colLast="0" w:name="_vyu0udakho2k" w:id="11"/>
      <w:bookmarkEnd w:id="11"/>
      <w:r w:rsidDel="00000000" w:rsidR="00000000" w:rsidRPr="00000000">
        <w:rPr>
          <w:b w:val="1"/>
          <w:bCs w:val="1"/>
          <w:sz w:val="34"/>
          <w:szCs w:val="34"/>
          <w:rtl w:val="0"/>
        </w:rPr>
        <w:t xml:space="preserve">3.6 activity diagram: </w:t>
      </w:r>
      <w:r w:rsidDel="00000000" w:rsidR="00000000" w:rsidRPr="00000000">
        <w:rPr>
          <w:sz w:val="22"/>
          <w:szCs w:val="22"/>
          <w:rtl w:val="0"/>
        </w:rPr>
        <w:t xml:space="preserve">in questo diagramma viene mostrato il processo di uno User nella creazione di una sessione,gestendo la parte di notifica agli utenti  fino al compimento della sessione con seguente valutazione o meno dei partecipanti.</w:t>
      </w:r>
    </w:p>
    <w:p w:rsidR="00000000" w:rsidDel="00000000" w:rsidP="00000000" w:rsidRDefault="00000000" w:rsidRPr="00000000" w14:paraId="00000050">
      <w:pPr>
        <w:pStyle w:val="Heading2"/>
        <w:keepNext w:val="0"/>
        <w:keepLines w:val="0"/>
        <w:spacing w:after="80" w:lineRule="auto"/>
        <w:ind w:left="0" w:firstLine="0"/>
        <w:rPr>
          <w:b w:val="1"/>
          <w:bCs w:val="1"/>
          <w:sz w:val="34"/>
          <w:szCs w:val="34"/>
        </w:rPr>
      </w:pPr>
      <w:bookmarkStart w:colFirst="0" w:colLast="0" w:name="_hqpclz5jsn1n" w:id="12"/>
      <w:bookmarkEnd w:id="12"/>
      <w:r w:rsidDel="00000000" w:rsidR="00000000" w:rsidRPr="00000000">
        <w:rPr>
          <w:b w:val="1"/>
          <w:bCs w:val="1"/>
          <w:sz w:val="34"/>
          <w:szCs w:val="34"/>
        </w:rPr>
        <w:drawing>
          <wp:inline distB="114300" distT="114300" distL="114300" distR="114300">
            <wp:extent cx="5731200" cy="74676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7467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ind w:left="0" w:firstLine="0"/>
        <w:rPr>
          <w:sz w:val="22"/>
          <w:szCs w:val="22"/>
        </w:rPr>
      </w:pPr>
      <w:bookmarkStart w:colFirst="0" w:colLast="0" w:name="_o3715i5weobb" w:id="13"/>
      <w:bookmarkEnd w:id="13"/>
      <w:r w:rsidDel="00000000" w:rsidR="00000000" w:rsidRPr="00000000">
        <w:rPr>
          <w:b w:val="1"/>
          <w:bCs w:val="1"/>
          <w:sz w:val="34"/>
          <w:szCs w:val="34"/>
          <w:rtl w:val="0"/>
        </w:rPr>
        <w:t xml:space="preserve">3.7 State machine Diagram:</w:t>
      </w:r>
      <w:r w:rsidDel="00000000" w:rsidR="00000000" w:rsidRPr="00000000">
        <w:rPr>
          <w:sz w:val="22"/>
          <w:szCs w:val="22"/>
          <w:rtl w:val="0"/>
        </w:rPr>
        <w:t xml:space="preserve">Questo diagramma è il rapporto tra l’utente e il fatto di voler partecipare ad una sessione al computer la torva partecipa la svolge o la lascia e la termina.</w:t>
      </w:r>
    </w:p>
    <w:p w:rsidR="00000000" w:rsidDel="00000000" w:rsidP="00000000" w:rsidRDefault="00000000" w:rsidRPr="00000000" w14:paraId="00000052">
      <w:pPr>
        <w:pStyle w:val="Heading2"/>
        <w:keepNext w:val="0"/>
        <w:keepLines w:val="0"/>
        <w:spacing w:after="80" w:lineRule="auto"/>
        <w:ind w:left="0" w:firstLine="0"/>
        <w:rPr>
          <w:b w:val="1"/>
          <w:bCs w:val="1"/>
          <w:sz w:val="34"/>
          <w:szCs w:val="34"/>
        </w:rPr>
      </w:pPr>
      <w:bookmarkStart w:colFirst="0" w:colLast="0" w:name="_dy2auk6ijk3v" w:id="14"/>
      <w:bookmarkEnd w:id="14"/>
      <w:r w:rsidDel="00000000" w:rsidR="00000000" w:rsidRPr="00000000">
        <w:rPr>
          <w:b w:val="1"/>
          <w:bCs w:val="1"/>
          <w:sz w:val="34"/>
          <w:szCs w:val="34"/>
        </w:rPr>
        <w:drawing>
          <wp:inline distB="114300" distT="114300" distL="114300" distR="114300">
            <wp:extent cx="5715000" cy="529363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15000" cy="529363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ind w:left="0" w:firstLine="0"/>
        <w:rPr>
          <w:b w:val="1"/>
          <w:bCs w:val="1"/>
          <w:sz w:val="34"/>
          <w:szCs w:val="34"/>
        </w:rPr>
      </w:pPr>
      <w:bookmarkStart w:colFirst="0" w:colLast="0" w:name="_l1rrm6hkmu9m" w:id="15"/>
      <w:bookmarkEnd w:id="15"/>
      <w:r w:rsidDel="00000000" w:rsidR="00000000" w:rsidRPr="00000000">
        <w:rPr>
          <w:rtl w:val="0"/>
        </w:rPr>
      </w:r>
    </w:p>
    <w:p w:rsidR="00000000" w:rsidDel="00000000" w:rsidP="00000000" w:rsidRDefault="00000000" w:rsidRPr="00000000" w14:paraId="00000054">
      <w:pPr>
        <w:pStyle w:val="Heading2"/>
        <w:keepNext w:val="0"/>
        <w:keepLines w:val="0"/>
        <w:spacing w:after="80" w:lineRule="auto"/>
        <w:ind w:left="0" w:firstLine="0"/>
        <w:rPr>
          <w:b w:val="1"/>
          <w:bCs w:val="1"/>
          <w:sz w:val="34"/>
          <w:szCs w:val="34"/>
        </w:rPr>
      </w:pPr>
      <w:bookmarkStart w:colFirst="0" w:colLast="0" w:name="_13khsbagiawy" w:id="16"/>
      <w:bookmarkEnd w:id="16"/>
      <w:r w:rsidDel="00000000" w:rsidR="00000000" w:rsidRPr="00000000">
        <w:rPr>
          <w:rtl w:val="0"/>
        </w:rPr>
      </w:r>
    </w:p>
    <w:p w:rsidR="00000000" w:rsidDel="00000000" w:rsidP="00000000" w:rsidRDefault="00000000" w:rsidRPr="00000000" w14:paraId="00000055">
      <w:pPr>
        <w:pStyle w:val="Heading2"/>
        <w:keepNext w:val="0"/>
        <w:keepLines w:val="0"/>
        <w:spacing w:after="80" w:lineRule="auto"/>
        <w:ind w:left="0" w:firstLine="0"/>
        <w:rPr>
          <w:b w:val="1"/>
          <w:bCs w:val="1"/>
          <w:sz w:val="34"/>
          <w:szCs w:val="34"/>
        </w:rPr>
      </w:pPr>
      <w:bookmarkStart w:colFirst="0" w:colLast="0" w:name="_3iugajmvzr0a" w:id="17"/>
      <w:bookmarkEnd w:id="17"/>
      <w:r w:rsidDel="00000000" w:rsidR="00000000" w:rsidRPr="00000000">
        <w:rPr>
          <w:rtl w:val="0"/>
        </w:rPr>
      </w:r>
    </w:p>
    <w:p w:rsidR="00000000" w:rsidDel="00000000" w:rsidP="00000000" w:rsidRDefault="00000000" w:rsidRPr="00000000" w14:paraId="00000056">
      <w:pPr>
        <w:pStyle w:val="Heading2"/>
        <w:keepNext w:val="0"/>
        <w:keepLines w:val="0"/>
        <w:spacing w:after="80" w:lineRule="auto"/>
        <w:ind w:left="0" w:firstLine="0"/>
        <w:rPr>
          <w:b w:val="1"/>
          <w:bCs w:val="1"/>
          <w:sz w:val="34"/>
          <w:szCs w:val="34"/>
        </w:rPr>
      </w:pPr>
      <w:bookmarkStart w:colFirst="0" w:colLast="0" w:name="_yctd41utbfxi" w:id="18"/>
      <w:bookmarkEnd w:id="18"/>
      <w:r w:rsidDel="00000000" w:rsidR="00000000" w:rsidRPr="00000000">
        <w:rPr>
          <w:rtl w:val="0"/>
        </w:rPr>
      </w:r>
    </w:p>
    <w:p w:rsidR="00000000" w:rsidDel="00000000" w:rsidP="00000000" w:rsidRDefault="00000000" w:rsidRPr="00000000" w14:paraId="00000057">
      <w:pPr>
        <w:ind w:left="0" w:firstLine="0"/>
        <w:rPr>
          <w:sz w:val="34"/>
          <w:szCs w:val="34"/>
        </w:rPr>
      </w:pPr>
      <w:r w:rsidDel="00000000" w:rsidR="00000000" w:rsidRPr="00000000">
        <w:rPr>
          <w:rtl w:val="0"/>
        </w:rPr>
      </w:r>
    </w:p>
    <w:p w:rsidR="00000000" w:rsidDel="00000000" w:rsidP="00000000" w:rsidRDefault="00000000" w:rsidRPr="00000000" w14:paraId="00000058">
      <w:pPr>
        <w:ind w:left="0" w:firstLine="0"/>
        <w:rPr>
          <w:b w:val="0"/>
          <w:bCs w:val="0"/>
        </w:rPr>
      </w:pPr>
      <w:r w:rsidDel="00000000" w:rsidR="00000000" w:rsidRPr="00000000">
        <w:rPr>
          <w:sz w:val="34"/>
          <w:szCs w:val="34"/>
          <w:rtl w:val="0"/>
        </w:rPr>
        <w:t xml:space="preserve">3.8 Communication Diagram:</w:t>
      </w:r>
      <w:r w:rsidDel="00000000" w:rsidR="00000000" w:rsidRPr="00000000">
        <w:rPr>
          <w:b w:val="0"/>
          <w:bCs w:val="0"/>
          <w:rtl w:val="0"/>
        </w:rPr>
        <w:t xml:space="preserve">nel communication diagram si spiega la join viene mostrato lo stesso processo in esame del sequence diagram; ovvero l’azione di join di utente in una sessione di studio creata da un altro utente.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731200" cy="20828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ind w:left="0" w:firstLine="0"/>
        <w:rPr>
          <w:b w:val="1"/>
          <w:bCs w:val="1"/>
          <w:sz w:val="34"/>
          <w:szCs w:val="34"/>
        </w:rPr>
      </w:pPr>
      <w:bookmarkStart w:colFirst="0" w:colLast="0" w:name="_xl6foh3ujrew" w:id="19"/>
      <w:bookmarkEnd w:id="19"/>
      <w:r w:rsidDel="00000000" w:rsidR="00000000" w:rsidRPr="00000000">
        <w:rPr>
          <w:b w:val="1"/>
          <w:bCs w:val="1"/>
          <w:sz w:val="34"/>
          <w:szCs w:val="34"/>
          <w:rtl w:val="0"/>
        </w:rPr>
        <w:t xml:space="preserve">4. Scelte Progettuali Specifiche </w:t>
      </w:r>
    </w:p>
    <w:p w:rsidR="00000000" w:rsidDel="00000000" w:rsidP="00000000" w:rsidRDefault="00000000" w:rsidRPr="00000000" w14:paraId="0000006B">
      <w:pPr>
        <w:pStyle w:val="Heading2"/>
        <w:keepNext w:val="0"/>
        <w:keepLines w:val="0"/>
        <w:spacing w:after="80" w:lineRule="auto"/>
        <w:rPr>
          <w:sz w:val="22"/>
          <w:szCs w:val="22"/>
        </w:rPr>
      </w:pPr>
      <w:bookmarkStart w:colFirst="0" w:colLast="0" w:name="_jwaem5dstlz1" w:id="20"/>
      <w:bookmarkEnd w:id="20"/>
      <w:r w:rsidDel="00000000" w:rsidR="00000000" w:rsidRPr="00000000">
        <w:rPr>
          <w:sz w:val="22"/>
          <w:szCs w:val="22"/>
          <w:rtl w:val="0"/>
        </w:rPr>
        <w:t xml:space="preserve">le scelte progettuali eseguite sono le seguenti:</w:t>
      </w:r>
    </w:p>
    <w:p w:rsidR="00000000" w:rsidDel="00000000" w:rsidP="00000000" w:rsidRDefault="00000000" w:rsidRPr="00000000" w14:paraId="0000006C">
      <w:pPr>
        <w:numPr>
          <w:ilvl w:val="0"/>
          <w:numId w:val="4"/>
        </w:numPr>
        <w:rPr>
          <w:u w:val="none"/>
        </w:rPr>
      </w:pPr>
      <w:r w:rsidDel="00000000" w:rsidR="00000000" w:rsidRPr="00000000">
        <w:rPr>
          <w:rtl w:val="0"/>
        </w:rPr>
        <w:t xml:space="preserve">Admin/User:</w:t>
      </w:r>
      <w:r w:rsidDel="00000000" w:rsidR="00000000" w:rsidRPr="00000000">
        <w:rPr>
          <w:b w:val="0"/>
          <w:bCs w:val="0"/>
          <w:rtl w:val="0"/>
        </w:rPr>
        <w:t xml:space="preserve">la scelta di gestire sia lo user che l’admin come membri dello stesso dominio ovvero studenti quindi la gestione è in mano agli studenti e non a enti superiori, garantendo agli admin dei privilegi che gli permettono di eseguire funzionalità maggiori come la creazione di: edifici,tavoli,sedie,corsi,dipartimenti all’interno della sua università</w:t>
      </w:r>
    </w:p>
    <w:p w:rsidR="00000000" w:rsidDel="00000000" w:rsidP="00000000" w:rsidRDefault="00000000" w:rsidRPr="00000000" w14:paraId="0000006D">
      <w:pPr>
        <w:ind w:left="0" w:firstLine="0"/>
        <w:rPr>
          <w:b w:val="0"/>
          <w:bCs w:val="0"/>
        </w:rPr>
      </w:pPr>
      <w:r w:rsidDel="00000000" w:rsidR="00000000" w:rsidRPr="00000000">
        <w:rPr>
          <w:rtl w:val="0"/>
        </w:rPr>
      </w:r>
    </w:p>
    <w:p w:rsidR="00000000" w:rsidDel="00000000" w:rsidP="00000000" w:rsidRDefault="00000000" w:rsidRPr="00000000" w14:paraId="0000006E">
      <w:pPr>
        <w:numPr>
          <w:ilvl w:val="0"/>
          <w:numId w:val="4"/>
        </w:numPr>
        <w:rPr>
          <w:u w:val="none"/>
        </w:rPr>
      </w:pPr>
      <w:r w:rsidDel="00000000" w:rsidR="00000000" w:rsidRPr="00000000">
        <w:rPr>
          <w:rtl w:val="0"/>
        </w:rPr>
        <w:t xml:space="preserve">Reputazione:</w:t>
      </w:r>
      <w:r w:rsidDel="00000000" w:rsidR="00000000" w:rsidRPr="00000000">
        <w:rPr>
          <w:b w:val="0"/>
          <w:bCs w:val="0"/>
          <w:rtl w:val="0"/>
        </w:rPr>
        <w:t xml:space="preserve">il sistema di reputazione implementato esiste per garantire responsabilità e affidabilità all’utenza dell’ applicazione e a garantire una community consapevole, la parte di valutazione che influenza la reputazione si vede alla fine di una sessione di studio; infatti ogni utente può decidere o meno se valutare i membri del suo gruppo di studio influenzando così l’affidabilità dei futuri compagni di studio. </w:t>
      </w:r>
    </w:p>
    <w:p w:rsidR="00000000" w:rsidDel="00000000" w:rsidP="00000000" w:rsidRDefault="00000000" w:rsidRPr="00000000" w14:paraId="0000006F">
      <w:pPr>
        <w:ind w:left="0" w:firstLine="0"/>
        <w:rPr>
          <w:b w:val="0"/>
          <w:bCs w:val="0"/>
        </w:rPr>
      </w:pPr>
      <w:r w:rsidDel="00000000" w:rsidR="00000000" w:rsidRPr="00000000">
        <w:rPr>
          <w:rtl w:val="0"/>
        </w:rPr>
      </w:r>
    </w:p>
    <w:p w:rsidR="00000000" w:rsidDel="00000000" w:rsidP="00000000" w:rsidRDefault="00000000" w:rsidRPr="00000000" w14:paraId="00000070">
      <w:pPr>
        <w:numPr>
          <w:ilvl w:val="0"/>
          <w:numId w:val="4"/>
        </w:numPr>
        <w:rPr>
          <w:u w:val="none"/>
        </w:rPr>
      </w:pPr>
      <w:r w:rsidDel="00000000" w:rsidR="00000000" w:rsidRPr="00000000">
        <w:rPr>
          <w:rtl w:val="0"/>
        </w:rPr>
        <w:t xml:space="preserve">Sessioni Suggerite:</w:t>
      </w:r>
      <w:r w:rsidDel="00000000" w:rsidR="00000000" w:rsidRPr="00000000">
        <w:rPr>
          <w:b w:val="0"/>
          <w:bCs w:val="0"/>
          <w:rtl w:val="0"/>
        </w:rPr>
        <w:t xml:space="preserve"> la sezione delle sessioni di studio suggerite è stata implementata in modo da permettere all’utente di avere una visione attuale sulle sessioni di studio che gli potrebbero tornare utili basate sugli esami da sostenere. Questo crea un ambiente molto più inclusivo e ottimizzato per l’utente creando molta più consapevolezza sulla propria situazione, inoltre l’utente ha questo limite, può selezionare gli esami nell’ anno di frequenza minore o uguale all’anno corrente di iscrizione e se ho un esame da sostenere non lo posso segnare come già sostenuto.</w: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ind w:left="0" w:firstLine="0"/>
        <w:rPr>
          <w:b w:val="1"/>
          <w:bCs w:val="1"/>
          <w:sz w:val="34"/>
          <w:szCs w:val="34"/>
        </w:rPr>
      </w:pPr>
      <w:bookmarkStart w:colFirst="0" w:colLast="0" w:name="_j84lqx4mh4pa" w:id="21"/>
      <w:bookmarkEnd w:id="21"/>
      <w:r w:rsidDel="00000000" w:rsidR="00000000" w:rsidRPr="00000000">
        <w:rPr>
          <w:rtl w:val="0"/>
        </w:rPr>
      </w:r>
    </w:p>
    <w:p w:rsidR="00000000" w:rsidDel="00000000" w:rsidP="00000000" w:rsidRDefault="00000000" w:rsidRPr="00000000" w14:paraId="00000072">
      <w:pPr>
        <w:pStyle w:val="Heading2"/>
        <w:keepNext w:val="0"/>
        <w:keepLines w:val="0"/>
        <w:spacing w:after="80" w:lineRule="auto"/>
        <w:ind w:left="0" w:firstLine="0"/>
        <w:rPr>
          <w:b w:val="1"/>
          <w:bCs w:val="1"/>
          <w:sz w:val="34"/>
          <w:szCs w:val="34"/>
        </w:rPr>
      </w:pPr>
      <w:bookmarkStart w:colFirst="0" w:colLast="0" w:name="_wu4ele9wx21q" w:id="22"/>
      <w:bookmarkEnd w:id="22"/>
      <w:r w:rsidDel="00000000" w:rsidR="00000000" w:rsidRPr="00000000">
        <w:rPr>
          <w:rtl w:val="0"/>
        </w:rPr>
      </w:r>
    </w:p>
    <w:p w:rsidR="00000000" w:rsidDel="00000000" w:rsidP="00000000" w:rsidRDefault="00000000" w:rsidRPr="00000000" w14:paraId="00000073">
      <w:pPr>
        <w:pStyle w:val="Heading2"/>
        <w:keepNext w:val="0"/>
        <w:keepLines w:val="0"/>
        <w:spacing w:after="80" w:lineRule="auto"/>
        <w:ind w:left="0" w:firstLine="0"/>
        <w:rPr>
          <w:b w:val="1"/>
          <w:bCs w:val="1"/>
          <w:sz w:val="34"/>
          <w:szCs w:val="34"/>
        </w:rPr>
      </w:pPr>
      <w:bookmarkStart w:colFirst="0" w:colLast="0" w:name="_tv4g4l184h3x" w:id="23"/>
      <w:bookmarkEnd w:id="23"/>
      <w:r w:rsidDel="00000000" w:rsidR="00000000" w:rsidRPr="00000000">
        <w:rPr>
          <w:rtl w:val="0"/>
        </w:rPr>
      </w:r>
    </w:p>
    <w:p w:rsidR="00000000" w:rsidDel="00000000" w:rsidP="00000000" w:rsidRDefault="00000000" w:rsidRPr="00000000" w14:paraId="00000074">
      <w:pPr>
        <w:pStyle w:val="Heading2"/>
        <w:keepNext w:val="0"/>
        <w:keepLines w:val="0"/>
        <w:spacing w:after="80" w:lineRule="auto"/>
        <w:ind w:left="0" w:firstLine="0"/>
        <w:rPr>
          <w:b w:val="1"/>
          <w:bCs w:val="1"/>
          <w:sz w:val="34"/>
          <w:szCs w:val="34"/>
        </w:rPr>
      </w:pPr>
      <w:bookmarkStart w:colFirst="0" w:colLast="0" w:name="_x979knrwkypy" w:id="24"/>
      <w:bookmarkEnd w:id="24"/>
      <w:r w:rsidDel="00000000" w:rsidR="00000000" w:rsidRPr="00000000">
        <w:rPr>
          <w:rtl w:val="0"/>
        </w:rPr>
      </w:r>
    </w:p>
    <w:p w:rsidR="00000000" w:rsidDel="00000000" w:rsidP="00000000" w:rsidRDefault="00000000" w:rsidRPr="00000000" w14:paraId="00000075">
      <w:pPr>
        <w:pStyle w:val="Heading2"/>
        <w:keepNext w:val="0"/>
        <w:keepLines w:val="0"/>
        <w:spacing w:after="80" w:lineRule="auto"/>
        <w:ind w:left="0" w:firstLine="0"/>
        <w:rPr>
          <w:b w:val="1"/>
          <w:bCs w:val="1"/>
          <w:sz w:val="34"/>
          <w:szCs w:val="34"/>
        </w:rPr>
      </w:pPr>
      <w:bookmarkStart w:colFirst="0" w:colLast="0" w:name="_httj92l6fy76" w:id="25"/>
      <w:bookmarkEnd w:id="25"/>
      <w:r w:rsidDel="00000000" w:rsidR="00000000" w:rsidRPr="00000000">
        <w:rPr>
          <w:rtl w:val="0"/>
        </w:rPr>
      </w:r>
    </w:p>
    <w:p w:rsidR="00000000" w:rsidDel="00000000" w:rsidP="00000000" w:rsidRDefault="00000000" w:rsidRPr="00000000" w14:paraId="00000076">
      <w:pPr>
        <w:pStyle w:val="Heading2"/>
        <w:keepNext w:val="0"/>
        <w:keepLines w:val="0"/>
        <w:spacing w:after="80" w:lineRule="auto"/>
        <w:ind w:left="0" w:firstLine="0"/>
        <w:rPr>
          <w:b w:val="1"/>
          <w:bCs w:val="1"/>
          <w:sz w:val="34"/>
          <w:szCs w:val="34"/>
        </w:rPr>
      </w:pPr>
      <w:bookmarkStart w:colFirst="0" w:colLast="0" w:name="_fa95nkb65kgg" w:id="26"/>
      <w:bookmarkEnd w:id="26"/>
      <w:r w:rsidDel="00000000" w:rsidR="00000000" w:rsidRPr="00000000">
        <w:rPr>
          <w:rtl w:val="0"/>
        </w:rPr>
      </w:r>
    </w:p>
    <w:p w:rsidR="00000000" w:rsidDel="00000000" w:rsidP="00000000" w:rsidRDefault="00000000" w:rsidRPr="00000000" w14:paraId="00000077">
      <w:pPr>
        <w:pStyle w:val="Heading2"/>
        <w:keepNext w:val="0"/>
        <w:keepLines w:val="0"/>
        <w:spacing w:after="80" w:lineRule="auto"/>
        <w:ind w:left="0" w:firstLine="0"/>
        <w:rPr>
          <w:b w:val="1"/>
          <w:bCs w:val="1"/>
          <w:sz w:val="34"/>
          <w:szCs w:val="34"/>
        </w:rPr>
      </w:pPr>
      <w:bookmarkStart w:colFirst="0" w:colLast="0" w:name="_kkvz3vjwicxj" w:id="27"/>
      <w:bookmarkEnd w:id="27"/>
      <w:r w:rsidDel="00000000" w:rsidR="00000000" w:rsidRPr="00000000">
        <w:rPr>
          <w:rtl w:val="0"/>
        </w:rPr>
      </w:r>
    </w:p>
    <w:p w:rsidR="00000000" w:rsidDel="00000000" w:rsidP="00000000" w:rsidRDefault="00000000" w:rsidRPr="00000000" w14:paraId="00000078">
      <w:pPr>
        <w:pStyle w:val="Heading2"/>
        <w:keepNext w:val="0"/>
        <w:keepLines w:val="0"/>
        <w:spacing w:after="80" w:lineRule="auto"/>
        <w:ind w:left="0" w:firstLine="0"/>
        <w:rPr>
          <w:b w:val="1"/>
          <w:bCs w:val="1"/>
          <w:sz w:val="34"/>
          <w:szCs w:val="34"/>
        </w:rPr>
      </w:pPr>
      <w:bookmarkStart w:colFirst="0" w:colLast="0" w:name="_9opx5sxylh1k" w:id="28"/>
      <w:bookmarkEnd w:id="28"/>
      <w:r w:rsidDel="00000000" w:rsidR="00000000" w:rsidRPr="00000000">
        <w:rPr>
          <w:b w:val="1"/>
          <w:bCs w:val="1"/>
          <w:sz w:val="34"/>
          <w:szCs w:val="34"/>
          <w:rtl w:val="0"/>
        </w:rPr>
        <w:t xml:space="preserve">5.  Metriche del codice:</w:t>
      </w:r>
    </w:p>
    <w:p w:rsidR="00000000" w:rsidDel="00000000" w:rsidP="00000000" w:rsidRDefault="00000000" w:rsidRPr="00000000" w14:paraId="00000079">
      <w:pPr>
        <w:ind w:firstLine="720"/>
        <w:rPr>
          <w:b w:val="0"/>
          <w:bCs w:val="0"/>
        </w:rPr>
      </w:pPr>
      <w:r w:rsidDel="00000000" w:rsidR="00000000" w:rsidRPr="00000000">
        <w:rPr>
          <w:b w:val="0"/>
          <w:bCs w:val="0"/>
          <w:rtl w:val="0"/>
        </w:rPr>
        <w:t xml:space="preserve">per calcolare le metriche per valutare la qualità del codice si è usato UML mark valutando parametri come:</w:t>
      </w:r>
    </w:p>
    <w:p w:rsidR="00000000" w:rsidDel="00000000" w:rsidP="00000000" w:rsidRDefault="00000000" w:rsidRPr="00000000" w14:paraId="0000007A">
      <w:pPr>
        <w:numPr>
          <w:ilvl w:val="0"/>
          <w:numId w:val="1"/>
        </w:numPr>
        <w:spacing w:after="0" w:afterAutospacing="0"/>
        <w:rPr>
          <w:b w:val="0"/>
          <w:bCs w:val="0"/>
          <w:u w:val="none"/>
        </w:rPr>
      </w:pPr>
      <w:r w:rsidDel="00000000" w:rsidR="00000000" w:rsidRPr="00000000">
        <w:rPr>
          <w:b w:val="0"/>
          <w:bCs w:val="0"/>
          <w:rtl w:val="0"/>
        </w:rPr>
        <w:t xml:space="preserve"> Accoppiamento (Coupling)</w:t>
      </w:r>
    </w:p>
    <w:p w:rsidR="00000000" w:rsidDel="00000000" w:rsidP="00000000" w:rsidRDefault="00000000" w:rsidRPr="00000000" w14:paraId="0000007B">
      <w:pPr>
        <w:numPr>
          <w:ilvl w:val="0"/>
          <w:numId w:val="1"/>
        </w:numPr>
        <w:spacing w:after="0" w:afterAutospacing="0" w:before="0" w:beforeAutospacing="0"/>
        <w:rPr>
          <w:b w:val="0"/>
          <w:bCs w:val="0"/>
          <w:u w:val="none"/>
        </w:rPr>
      </w:pPr>
      <w:r w:rsidDel="00000000" w:rsidR="00000000" w:rsidRPr="00000000">
        <w:rPr>
          <w:b w:val="0"/>
          <w:bCs w:val="0"/>
          <w:rtl w:val="0"/>
        </w:rPr>
        <w:t xml:space="preserve">Coesione (Cohesion)</w:t>
      </w:r>
    </w:p>
    <w:p w:rsidR="00000000" w:rsidDel="00000000" w:rsidP="00000000" w:rsidRDefault="00000000" w:rsidRPr="00000000" w14:paraId="0000007C">
      <w:pPr>
        <w:numPr>
          <w:ilvl w:val="0"/>
          <w:numId w:val="1"/>
        </w:numPr>
        <w:spacing w:before="0" w:beforeAutospacing="0"/>
        <w:rPr>
          <w:b w:val="0"/>
          <w:bCs w:val="0"/>
          <w:u w:val="none"/>
        </w:rPr>
      </w:pPr>
      <w:r w:rsidDel="00000000" w:rsidR="00000000" w:rsidRPr="00000000">
        <w:rPr>
          <w:b w:val="0"/>
          <w:bCs w:val="0"/>
          <w:rtl w:val="0"/>
        </w:rPr>
        <w:t xml:space="preserve">Complessità ciclomatica di McCabe</w:t>
      </w:r>
    </w:p>
    <w:p w:rsidR="00000000" w:rsidDel="00000000" w:rsidP="00000000" w:rsidRDefault="00000000" w:rsidRPr="00000000" w14:paraId="0000007D">
      <w:pPr>
        <w:ind w:left="0" w:firstLine="0"/>
        <w:rPr>
          <w:b w:val="0"/>
          <w:bCs w:val="0"/>
        </w:rPr>
      </w:pPr>
      <w:r w:rsidDel="00000000" w:rsidR="00000000" w:rsidRPr="00000000">
        <w:rPr>
          <w:b w:val="0"/>
          <w:bCs w:val="0"/>
          <w:rtl w:val="0"/>
        </w:rPr>
        <w:t xml:space="preserve">Metriche di progetto calcolate:</w:t>
      </w:r>
    </w:p>
    <w:p w:rsidR="00000000" w:rsidDel="00000000" w:rsidP="00000000" w:rsidRDefault="00000000" w:rsidRPr="00000000" w14:paraId="0000007E">
      <w:pPr>
        <w:ind w:left="0" w:firstLine="0"/>
        <w:rPr>
          <w:b w:val="0"/>
          <w:bCs w:val="0"/>
        </w:rPr>
      </w:pPr>
      <w:r w:rsidDel="00000000" w:rsidR="00000000" w:rsidRPr="00000000">
        <w:rPr>
          <w:b w:val="0"/>
          <w:bCs w:val="0"/>
        </w:rPr>
        <w:drawing>
          <wp:inline distB="114300" distT="114300" distL="114300" distR="114300">
            <wp:extent cx="5731200" cy="32258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0" w:firstLine="0"/>
        <w:rPr>
          <w:b w:val="0"/>
          <w:bCs w:val="0"/>
        </w:rPr>
      </w:pPr>
      <w:r w:rsidDel="00000000" w:rsidR="00000000" w:rsidRPr="00000000">
        <w:rPr>
          <w:rtl w:val="0"/>
        </w:rPr>
      </w:r>
    </w:p>
    <w:p w:rsidR="00000000" w:rsidDel="00000000" w:rsidP="00000000" w:rsidRDefault="00000000" w:rsidRPr="00000000" w14:paraId="00000080">
      <w:pPr>
        <w:ind w:left="0" w:firstLine="0"/>
        <w:rPr>
          <w:b w:val="0"/>
          <w:bCs w:val="0"/>
        </w:rPr>
      </w:pPr>
      <w:r w:rsidDel="00000000" w:rsidR="00000000" w:rsidRPr="00000000">
        <w:rPr>
          <w:rtl w:val="0"/>
        </w:rPr>
        <w:t xml:space="preserve">Considerazioni finali:</w:t>
      </w:r>
      <w:r w:rsidDel="00000000" w:rsidR="00000000" w:rsidRPr="00000000">
        <w:rPr>
          <w:b w:val="0"/>
          <w:bCs w:val="0"/>
          <w:rtl w:val="0"/>
        </w:rPr>
        <w:t xml:space="preserve"> attraverso i valori calcolati abbiamo potuto vedere se il nostro codice presenta delle problematiche o se rispetta gli standard richiesti per ottenere un codice indipendente e riusabile; i risultati ottenuti con UML mark confermano che l'architettura di UniMeet è solida e pronta per eventuali evoluzioni future, rispettando pienamente i vincoli di qualità prefissati.</w: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ind w:left="0" w:firstLine="0"/>
        <w:rPr>
          <w:b w:val="1"/>
          <w:bCs w:val="1"/>
          <w:sz w:val="34"/>
          <w:szCs w:val="34"/>
        </w:rPr>
      </w:pPr>
      <w:bookmarkStart w:colFirst="0" w:colLast="0" w:name="_hyc301ufhi9" w:id="29"/>
      <w:bookmarkEnd w:id="29"/>
      <w:r w:rsidDel="00000000" w:rsidR="00000000" w:rsidRPr="00000000">
        <w:rPr>
          <w:rtl w:val="0"/>
        </w:rPr>
      </w:r>
    </w:p>
    <w:p w:rsidR="00000000" w:rsidDel="00000000" w:rsidP="00000000" w:rsidRDefault="00000000" w:rsidRPr="00000000" w14:paraId="00000082">
      <w:pPr>
        <w:pStyle w:val="Heading2"/>
        <w:keepNext w:val="0"/>
        <w:keepLines w:val="0"/>
        <w:spacing w:after="80" w:lineRule="auto"/>
        <w:ind w:left="0" w:firstLine="0"/>
        <w:rPr>
          <w:b w:val="1"/>
          <w:bCs w:val="1"/>
          <w:sz w:val="34"/>
          <w:szCs w:val="34"/>
        </w:rPr>
      </w:pPr>
      <w:bookmarkStart w:colFirst="0" w:colLast="0" w:name="_13kawunnr93m" w:id="30"/>
      <w:bookmarkEnd w:id="30"/>
      <w:r w:rsidDel="00000000" w:rsidR="00000000" w:rsidRPr="00000000">
        <w:rPr>
          <w:rtl w:val="0"/>
        </w:rPr>
      </w:r>
    </w:p>
    <w:p w:rsidR="00000000" w:rsidDel="00000000" w:rsidP="00000000" w:rsidRDefault="00000000" w:rsidRPr="00000000" w14:paraId="00000083">
      <w:pPr>
        <w:pStyle w:val="Heading2"/>
        <w:keepNext w:val="0"/>
        <w:keepLines w:val="0"/>
        <w:spacing w:after="80" w:lineRule="auto"/>
        <w:ind w:left="0" w:firstLine="0"/>
        <w:rPr>
          <w:b w:val="1"/>
          <w:bCs w:val="1"/>
          <w:sz w:val="34"/>
          <w:szCs w:val="34"/>
        </w:rPr>
      </w:pPr>
      <w:bookmarkStart w:colFirst="0" w:colLast="0" w:name="_vwxn5p95e7pc" w:id="31"/>
      <w:bookmarkEnd w:id="31"/>
      <w:r w:rsidDel="00000000" w:rsidR="00000000" w:rsidRPr="00000000">
        <w:rPr>
          <w:rtl w:val="0"/>
        </w:rPr>
      </w:r>
    </w:p>
    <w:p w:rsidR="00000000" w:rsidDel="00000000" w:rsidP="00000000" w:rsidRDefault="00000000" w:rsidRPr="00000000" w14:paraId="00000084">
      <w:pPr>
        <w:pStyle w:val="Heading2"/>
        <w:keepNext w:val="0"/>
        <w:keepLines w:val="0"/>
        <w:spacing w:after="80" w:lineRule="auto"/>
        <w:ind w:left="0" w:firstLine="0"/>
        <w:rPr>
          <w:b w:val="1"/>
          <w:bCs w:val="1"/>
          <w:sz w:val="34"/>
          <w:szCs w:val="34"/>
        </w:rPr>
      </w:pPr>
      <w:bookmarkStart w:colFirst="0" w:colLast="0" w:name="_u2n461z9bjx7" w:id="32"/>
      <w:bookmarkEnd w:id="32"/>
      <w:r w:rsidDel="00000000" w:rsidR="00000000" w:rsidRPr="00000000">
        <w:rPr>
          <w:b w:val="1"/>
          <w:bCs w:val="1"/>
          <w:sz w:val="34"/>
          <w:szCs w:val="34"/>
          <w:rtl w:val="0"/>
        </w:rPr>
        <w:t xml:space="preserve">6. Considerazioni Finali sul Design</w:t>
      </w:r>
    </w:p>
    <w:p w:rsidR="00000000" w:rsidDel="00000000" w:rsidP="00000000" w:rsidRDefault="00000000" w:rsidRPr="00000000" w14:paraId="00000085">
      <w:pPr>
        <w:rPr>
          <w:b w:val="0"/>
          <w:bCs w:val="0"/>
        </w:rPr>
      </w:pPr>
      <w:r w:rsidDel="00000000" w:rsidR="00000000" w:rsidRPr="00000000">
        <w:rPr>
          <w:b w:val="0"/>
          <w:bCs w:val="0"/>
          <w:rtl w:val="0"/>
        </w:rPr>
        <w:t xml:space="preserve">Il design di UniMeet riflette un compromesso ingegneristico tra robustezza e semplicità. L'uso di Spring Boot ci ha fornito una base solida, mentre Vaadin ha eliminato la complessità del frontend, garantendo la consegna di  un prodotto funzionale e coerente con i requisiti definiti nel documento dei requisiti dello Stakeholder nei tempi previsti dagli Sprint definiti nel documento di gestione del processo.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it"/>
      </w:rPr>
    </w:rPrDefault>
    <w:pPrDefault>
      <w:pPr>
        <w:spacing w:after="280" w:before="280"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