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EF4B4D" w14:textId="573A4C2E" w:rsidR="00D208E5" w:rsidRDefault="00D208E5" w:rsidP="00D208E5">
      <w:pPr>
        <w:jc w:val="center"/>
        <w:rPr>
          <w:b/>
          <w:bCs/>
        </w:rPr>
      </w:pPr>
      <w:r>
        <w:rPr>
          <w:b/>
          <w:bCs/>
        </w:rPr>
        <w:t>RELAZIONE APPLICAZIONE FOUND EVENT</w:t>
      </w:r>
    </w:p>
    <w:p w14:paraId="72896D47" w14:textId="5FDDF09C" w:rsidR="006A24FA" w:rsidRDefault="006A24FA" w:rsidP="006A24FA">
      <w:pPr>
        <w:rPr>
          <w:b/>
          <w:bCs/>
        </w:rPr>
      </w:pPr>
      <w:proofErr w:type="spellStart"/>
      <w:r>
        <w:t>FoundEvent</w:t>
      </w:r>
      <w:proofErr w:type="spellEnd"/>
      <w:r>
        <w:t xml:space="preserve"> è un’applicazione di ricerca eventi che permette di ricercare eventi nel mondo</w:t>
      </w:r>
      <w:r w:rsidR="00CA7DCD">
        <w:t>, con un sistema di prenotazione biglietti per essi</w:t>
      </w:r>
      <w:r>
        <w:t xml:space="preserve">. La ricerca può essere fatta in 2 modi : scrivendo il nome di una località o disegnando su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la zona su cui si intende cercare.</w:t>
      </w:r>
      <w:r w:rsidR="00CA7DCD">
        <w:t xml:space="preserve"> I biglietti si possono prenotare nella schermata di informazioni dell’evento.</w:t>
      </w:r>
    </w:p>
    <w:p w14:paraId="7246881F" w14:textId="0E5416A2" w:rsidR="006A24FA" w:rsidRDefault="006A24FA" w:rsidP="00D208E5">
      <w:pPr>
        <w:jc w:val="center"/>
        <w:rPr>
          <w:b/>
          <w:bCs/>
        </w:rPr>
      </w:pPr>
      <w:r>
        <w:rPr>
          <w:b/>
          <w:bCs/>
        </w:rPr>
        <w:t>ARCHITETTURA</w:t>
      </w:r>
    </w:p>
    <w:p w14:paraId="4AF4FCBF" w14:textId="3CD00FA5" w:rsidR="006A24FA" w:rsidRDefault="00CA7DCD" w:rsidP="006A24FA">
      <w:r>
        <w:t>L’utente effettua le operazioni di login/registrazione/prenotazione biglietti tramite una connessione TCP/IP</w:t>
      </w:r>
      <w:r w:rsidR="00824D0F">
        <w:t>; l’aggiornamento del database</w:t>
      </w:r>
      <w:r w:rsidR="005A78F2">
        <w:t xml:space="preserve"> interno</w:t>
      </w:r>
      <w:r w:rsidR="008C49EB">
        <w:t xml:space="preserve"> degli eventi</w:t>
      </w:r>
      <w:r w:rsidR="00824D0F">
        <w:t xml:space="preserve"> è svolto in modo automatico dopo il login. </w:t>
      </w:r>
      <w:r>
        <w:t xml:space="preserve">Il sito di storage usato è </w:t>
      </w:r>
      <w:proofErr w:type="spellStart"/>
      <w:r>
        <w:t>jsonbin.io</w:t>
      </w:r>
      <w:proofErr w:type="spellEnd"/>
      <w:r>
        <w:t xml:space="preserve">, il quale permette di operare su file </w:t>
      </w:r>
      <w:proofErr w:type="spellStart"/>
      <w:r>
        <w:t>json</w:t>
      </w:r>
      <w:proofErr w:type="spellEnd"/>
      <w:r w:rsidR="00494CC5">
        <w:t xml:space="preserve"> (nominati tramite un ID), </w:t>
      </w:r>
      <w:r>
        <w:t xml:space="preserve"> sia pubblici (che tutti possono vedere) che privati (visibili solo all’utente, necessitano di una secret key per essere acceduti).</w:t>
      </w:r>
      <w:r w:rsidR="005A78F2">
        <w:t xml:space="preserve"> Il sito consente anche di raggruppare dei file in delle collezioni (chiamate </w:t>
      </w:r>
      <w:proofErr w:type="spellStart"/>
      <w:r w:rsidR="005A78F2">
        <w:t>collections</w:t>
      </w:r>
      <w:proofErr w:type="spellEnd"/>
      <w:r w:rsidR="00222C40">
        <w:t>, anch’esse identificate da un ID</w:t>
      </w:r>
      <w:r w:rsidR="005A78F2">
        <w:t>)</w:t>
      </w:r>
      <w:r w:rsidR="00222C40">
        <w:t>; i file degli utenti registrati stanno in una di queste.</w:t>
      </w:r>
      <w:r w:rsidR="00E94982">
        <w:t xml:space="preserve"> </w:t>
      </w:r>
      <w:r w:rsidR="00222C40">
        <w:t xml:space="preserve">È presente, oltre ai file utente, un file </w:t>
      </w:r>
      <w:proofErr w:type="spellStart"/>
      <w:r w:rsidR="00222C40">
        <w:t>json</w:t>
      </w:r>
      <w:proofErr w:type="spellEnd"/>
      <w:r w:rsidR="00222C40">
        <w:t xml:space="preserve"> che funge da “database” per gli eventi (separato dalla </w:t>
      </w:r>
      <w:proofErr w:type="spellStart"/>
      <w:r w:rsidR="00222C40">
        <w:t>collection</w:t>
      </w:r>
      <w:proofErr w:type="spellEnd"/>
      <w:r w:rsidR="00222C40">
        <w:t xml:space="preserve"> dei file degli utenti). </w:t>
      </w:r>
      <w:r w:rsidR="00E94982">
        <w:t>I file utent</w:t>
      </w:r>
      <w:r w:rsidR="00222C40">
        <w:t>e</w:t>
      </w:r>
      <w:r w:rsidR="00E94982">
        <w:t xml:space="preserve"> hanno 3 campi : username, password, tickets (lista dei biglietti).</w:t>
      </w:r>
      <w:r>
        <w:t xml:space="preserve"> </w:t>
      </w:r>
      <w:r w:rsidR="00E94982">
        <w:t>Il sito</w:t>
      </w:r>
      <w:r>
        <w:t xml:space="preserve"> mette a disposizione un API</w:t>
      </w:r>
      <w:r w:rsidR="00FB1413">
        <w:t xml:space="preserve"> con la quale sono state eseguite le seguenti operazioni (tutte su file privati, settando quindi il campo richiesto “secret-key”</w:t>
      </w:r>
      <w:r w:rsidR="00E94982">
        <w:t xml:space="preserve">, tramite </w:t>
      </w:r>
      <w:proofErr w:type="spellStart"/>
      <w:r w:rsidR="00E94982">
        <w:t>setRequestProperty</w:t>
      </w:r>
      <w:proofErr w:type="spellEnd"/>
      <w:r w:rsidR="00FB1413">
        <w:t>)</w:t>
      </w:r>
      <w:r>
        <w:t>:</w:t>
      </w:r>
    </w:p>
    <w:p w14:paraId="3CAF646F" w14:textId="1C33CFC7" w:rsidR="00CA7DCD" w:rsidRDefault="00CA7DCD" w:rsidP="00CA7DCD">
      <w:pPr>
        <w:pStyle w:val="Paragrafoelenco"/>
        <w:numPr>
          <w:ilvl w:val="0"/>
          <w:numId w:val="1"/>
        </w:numPr>
      </w:pPr>
      <w:r>
        <w:t xml:space="preserve">Creazione file : è possibile farla tramite il metodo </w:t>
      </w:r>
      <w:r w:rsidR="00FB1413">
        <w:t>P</w:t>
      </w:r>
      <w:r w:rsidR="00E94982">
        <w:t xml:space="preserve">OST. </w:t>
      </w:r>
      <w:r w:rsidR="00FB1413">
        <w:t>E’ stata eseguita nella parte di registrazione</w:t>
      </w:r>
      <w:r w:rsidR="00222C40">
        <w:t xml:space="preserve"> per creare il file </w:t>
      </w:r>
      <w:r w:rsidR="008C49EB">
        <w:t>dell’</w:t>
      </w:r>
      <w:r w:rsidR="00222C40">
        <w:t>utente. Bisogna settare anche il campo “Content-</w:t>
      </w:r>
      <w:proofErr w:type="spellStart"/>
      <w:r w:rsidR="00222C40">
        <w:t>type</w:t>
      </w:r>
      <w:proofErr w:type="spellEnd"/>
      <w:r w:rsidR="00222C40">
        <w:t>” con “</w:t>
      </w:r>
      <w:proofErr w:type="spellStart"/>
      <w:r w:rsidR="00222C40">
        <w:t>application-json</w:t>
      </w:r>
      <w:proofErr w:type="spellEnd"/>
      <w:r w:rsidR="00222C40">
        <w:t xml:space="preserve">” (tramite </w:t>
      </w:r>
      <w:proofErr w:type="spellStart"/>
      <w:r w:rsidR="00222C40">
        <w:t>setRequestProperty</w:t>
      </w:r>
      <w:proofErr w:type="spellEnd"/>
      <w:r w:rsidR="00222C40">
        <w:t xml:space="preserve">). e, nel caso in cui si voglia metterlo in una collezione (come in questo caso, visto che i file utente sono raccolti in una </w:t>
      </w:r>
      <w:proofErr w:type="spellStart"/>
      <w:r w:rsidR="00222C40">
        <w:t>collection</w:t>
      </w:r>
      <w:proofErr w:type="spellEnd"/>
      <w:r w:rsidR="00222C40">
        <w:t>), anche il campo “</w:t>
      </w:r>
      <w:proofErr w:type="spellStart"/>
      <w:r w:rsidR="00222C40">
        <w:t>collection</w:t>
      </w:r>
      <w:proofErr w:type="spellEnd"/>
      <w:r w:rsidR="00222C40">
        <w:t>-id” con l’ID della collezione in cui vogliamo salvare il file.</w:t>
      </w:r>
    </w:p>
    <w:p w14:paraId="5C621D48" w14:textId="51BB99CC" w:rsidR="00FB1413" w:rsidRDefault="00E94982" w:rsidP="00CA7DCD">
      <w:pPr>
        <w:pStyle w:val="Paragrafoelenco"/>
        <w:numPr>
          <w:ilvl w:val="0"/>
          <w:numId w:val="1"/>
        </w:numPr>
      </w:pPr>
      <w:r>
        <w:t>Scaricamento</w:t>
      </w:r>
      <w:r w:rsidR="00FB1413">
        <w:t xml:space="preserve"> file : è possibile farla tramite il metodo GET</w:t>
      </w:r>
      <w:r>
        <w:t>. È stata eseguita sia nella parte di registrazione per scaricare la raccolta dei file degli utenti già registrati per controllare che il nome utente e la password inseriti non esistano già,</w:t>
      </w:r>
      <w:r w:rsidR="005A78F2">
        <w:t xml:space="preserve"> sia nella parte di login per controllare che l’utente abbia scritto correttamente username e password,</w:t>
      </w:r>
      <w:r>
        <w:t xml:space="preserve"> sia per scaricare il file </w:t>
      </w:r>
      <w:proofErr w:type="spellStart"/>
      <w:r>
        <w:t>json</w:t>
      </w:r>
      <w:proofErr w:type="spellEnd"/>
      <w:r>
        <w:t xml:space="preserve"> degli eventi, sia per scaricare il file utente quando devo aggiornare la sua lista dei ticket.</w:t>
      </w:r>
      <w:r w:rsidR="009C324E">
        <w:t xml:space="preserve"> </w:t>
      </w:r>
    </w:p>
    <w:p w14:paraId="58BB5B2C" w14:textId="5AC3AD01" w:rsidR="00E94982" w:rsidRDefault="00E94982" w:rsidP="00CA7DCD">
      <w:pPr>
        <w:pStyle w:val="Paragrafoelenco"/>
        <w:numPr>
          <w:ilvl w:val="0"/>
          <w:numId w:val="1"/>
        </w:numPr>
      </w:pPr>
      <w:r>
        <w:t xml:space="preserve">Aggiornamento file : è possibile farla tramite il metodo PUT. Viene eseguita quando </w:t>
      </w:r>
      <w:r w:rsidR="00727CD1">
        <w:t xml:space="preserve">abbiamo prenotato dei biglietti e dobbiamo aggiornare la lista presente nel file utente </w:t>
      </w:r>
      <w:r w:rsidR="005A78F2">
        <w:t>sul</w:t>
      </w:r>
      <w:r w:rsidR="00727CD1">
        <w:t xml:space="preserve"> sito.</w:t>
      </w:r>
      <w:r w:rsidR="00222C40">
        <w:t xml:space="preserve"> Bisogna settare anche il campo “Content-</w:t>
      </w:r>
      <w:proofErr w:type="spellStart"/>
      <w:r w:rsidR="00222C40">
        <w:t>type</w:t>
      </w:r>
      <w:proofErr w:type="spellEnd"/>
      <w:r w:rsidR="00222C40">
        <w:t xml:space="preserve">”, come nella creazione file. </w:t>
      </w:r>
    </w:p>
    <w:p w14:paraId="07A7ED5D" w14:textId="5C43F94C" w:rsidR="00727CD1" w:rsidRPr="00824D0F" w:rsidRDefault="00727CD1" w:rsidP="00824D0F">
      <w:pPr>
        <w:jc w:val="center"/>
        <w:rPr>
          <w:b/>
          <w:bCs/>
        </w:rPr>
      </w:pPr>
      <w:r>
        <w:rPr>
          <w:b/>
          <w:bCs/>
        </w:rPr>
        <w:t>INTERFACCIA</w:t>
      </w:r>
    </w:p>
    <w:p w14:paraId="2B75C6DB" w14:textId="6E135F72" w:rsidR="008529A3" w:rsidRDefault="00D208E5" w:rsidP="008C49EB">
      <w:pPr>
        <w:jc w:val="both"/>
      </w:pPr>
      <w:r>
        <w:t>La prima schermata ha 2 bottoni</w:t>
      </w:r>
      <w:r w:rsidR="00824D0F">
        <w:t>,</w:t>
      </w:r>
      <w:r>
        <w:t xml:space="preserve"> in cui il primo</w:t>
      </w:r>
      <w:r w:rsidR="00824D0F">
        <w:t xml:space="preserve"> (“</w:t>
      </w:r>
      <w:proofErr w:type="spellStart"/>
      <w:r w:rsidR="00824D0F">
        <w:t>registration</w:t>
      </w:r>
      <w:proofErr w:type="spellEnd"/>
      <w:r w:rsidR="00824D0F">
        <w:t>”)</w:t>
      </w:r>
      <w:r>
        <w:t xml:space="preserve"> consente di registrarsi e il secondo</w:t>
      </w:r>
      <w:r w:rsidR="00824D0F">
        <w:t xml:space="preserve"> (“login”)</w:t>
      </w:r>
      <w:r>
        <w:t xml:space="preserve"> </w:t>
      </w:r>
      <w:r w:rsidR="008F248F">
        <w:t xml:space="preserve">consente </w:t>
      </w:r>
      <w:r>
        <w:t>di effettuare il login</w:t>
      </w:r>
      <w:r w:rsidR="00E93081">
        <w:t xml:space="preserve"> (</w:t>
      </w:r>
      <w:r w:rsidR="008F248F">
        <w:t>vi è in questa schermata anche un menù contenente il pulsante “</w:t>
      </w:r>
      <w:proofErr w:type="spellStart"/>
      <w:r w:rsidR="008F248F">
        <w:t>about</w:t>
      </w:r>
      <w:proofErr w:type="spellEnd"/>
      <w:r w:rsidR="008F248F">
        <w:t>”, che serve per visualizzare in un’altra schermata delle informazioni riguardanti l’app</w:t>
      </w:r>
      <w:r w:rsidR="00E93081">
        <w:t>)</w:t>
      </w:r>
      <w:r>
        <w:t>. La schermata che si apre dopo aver effettuato il login</w:t>
      </w:r>
      <w:r w:rsidR="008529A3">
        <w:t xml:space="preserve"> </w:t>
      </w:r>
      <w:r w:rsidR="008C49EB">
        <w:t>h</w:t>
      </w:r>
      <w:r>
        <w:t>a 4 bottoni</w:t>
      </w:r>
      <w:r w:rsidR="008C49EB">
        <w:t xml:space="preserve"> </w:t>
      </w:r>
      <w:r>
        <w:t>:</w:t>
      </w:r>
    </w:p>
    <w:p w14:paraId="0A7760E0" w14:textId="5718AA7B" w:rsidR="008529A3" w:rsidRDefault="008529A3" w:rsidP="00D208E5">
      <w:r>
        <w:t>1) Il primo (in alto a sinistra)</w:t>
      </w:r>
      <w:r w:rsidR="00F15EB0">
        <w:t>, “</w:t>
      </w:r>
      <w:proofErr w:type="spellStart"/>
      <w:r w:rsidR="00F15EB0">
        <w:t>search</w:t>
      </w:r>
      <w:proofErr w:type="spellEnd"/>
      <w:r w:rsidR="00F15EB0">
        <w:t xml:space="preserve"> by location”,</w:t>
      </w:r>
      <w:r>
        <w:t xml:space="preserve"> consente di cercare eventi fornendo il nome di una località, e fa apparire una schermata in cui bisogna scrivere tale nome. Se all’interno del database vi sono eventi in quella località, verranno mostrati attraverso una lista</w:t>
      </w:r>
      <w:r w:rsidR="008F248F">
        <w:t xml:space="preserve">. </w:t>
      </w:r>
      <w:r>
        <w:t>Cliccando su uno di questi item, verrà mostrata un’altra schermata contenente informazioni aggiuntive</w:t>
      </w:r>
      <w:r w:rsidR="00E93081">
        <w:t xml:space="preserve"> sull’item in questione, oltre al bottone che permette di prenotare dei biglietti. Se clicchiamo su quest’ultimo, apparirà un </w:t>
      </w:r>
      <w:proofErr w:type="spellStart"/>
      <w:r w:rsidR="00E93081">
        <w:t>dialog</w:t>
      </w:r>
      <w:proofErr w:type="spellEnd"/>
      <w:r w:rsidR="00E93081">
        <w:t xml:space="preserve"> in cui andiamo a scegliere il numero di biglietti che vogliamo prenotare. Fatto ciò basta premere sul bottone sottostante e</w:t>
      </w:r>
      <w:r w:rsidR="008F248F">
        <w:t xml:space="preserve"> l’operazione verrà effettuata. </w:t>
      </w:r>
      <w:r w:rsidR="005A78F2">
        <w:t>S</w:t>
      </w:r>
      <w:r w:rsidR="00E93081">
        <w:t>i torna</w:t>
      </w:r>
      <w:r w:rsidR="005A78F2">
        <w:t xml:space="preserve"> poi</w:t>
      </w:r>
      <w:r w:rsidR="00E93081">
        <w:t xml:space="preserve"> alla schermata </w:t>
      </w:r>
      <w:r w:rsidR="00B04394">
        <w:t>dove sono presenti i 4 bottoni</w:t>
      </w:r>
      <w:r w:rsidR="008F248F">
        <w:t>.</w:t>
      </w:r>
    </w:p>
    <w:p w14:paraId="0AAA72D6" w14:textId="7FF9C01D" w:rsidR="00E93081" w:rsidRDefault="00E93081" w:rsidP="00D208E5">
      <w:r>
        <w:t>2) Il secondo (in alto a destra)</w:t>
      </w:r>
      <w:r w:rsidR="00F15EB0">
        <w:t>, “</w:t>
      </w:r>
      <w:proofErr w:type="spellStart"/>
      <w:r w:rsidR="00F15EB0">
        <w:t>search</w:t>
      </w:r>
      <w:proofErr w:type="spellEnd"/>
      <w:r w:rsidR="00F15EB0">
        <w:t xml:space="preserve"> by </w:t>
      </w:r>
      <w:proofErr w:type="spellStart"/>
      <w:r w:rsidR="00F15EB0">
        <w:t>map</w:t>
      </w:r>
      <w:proofErr w:type="spellEnd"/>
      <w:r w:rsidR="00F15EB0">
        <w:t>”,</w:t>
      </w:r>
      <w:r>
        <w:t xml:space="preserve"> consente di cercare tramite disegno su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. Dopo aver premuto apparirà una schermata contenente una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e un pulsante “</w:t>
      </w:r>
      <w:proofErr w:type="spellStart"/>
      <w:r>
        <w:t>draw</w:t>
      </w:r>
      <w:proofErr w:type="spellEnd"/>
      <w:r>
        <w:t xml:space="preserve">”. </w:t>
      </w:r>
      <w:r w:rsidR="0043599F">
        <w:t xml:space="preserve">Quando l’utente preme sul pulsante </w:t>
      </w:r>
      <w:proofErr w:type="spellStart"/>
      <w:r w:rsidR="0043599F">
        <w:t>draw</w:t>
      </w:r>
      <w:proofErr w:type="spellEnd"/>
      <w:r w:rsidR="0043599F">
        <w:t xml:space="preserve">, è abilitato a tracciare i contorni della zona nella quale ricercare eventi. Una volta </w:t>
      </w:r>
      <w:r w:rsidR="0043599F">
        <w:lastRenderedPageBreak/>
        <w:t>che alza i</w:t>
      </w:r>
      <w:r w:rsidR="00971A84">
        <w:t>l dito</w:t>
      </w:r>
      <w:r w:rsidR="00F15EB0">
        <w:t xml:space="preserve"> dallo schermo</w:t>
      </w:r>
      <w:r w:rsidR="00971A84">
        <w:t xml:space="preserve">, </w:t>
      </w:r>
      <w:r w:rsidR="008F248F">
        <w:t xml:space="preserve">se ci sono eventi, essi verranno mostrati nella mappa. </w:t>
      </w:r>
      <w:r w:rsidR="00971A84">
        <w:t>Cliccando su uno di essi comparirà la stessa schermata di informazioni del bottone precedente.</w:t>
      </w:r>
    </w:p>
    <w:p w14:paraId="31B3B186" w14:textId="2A1639C1" w:rsidR="00971A84" w:rsidRDefault="00971A84" w:rsidP="00D208E5">
      <w:r>
        <w:t>3)</w:t>
      </w:r>
      <w:r w:rsidR="00F15EB0">
        <w:t xml:space="preserve"> Il terzo (a sinistra, sotto il primo bottone), “</w:t>
      </w:r>
      <w:proofErr w:type="spellStart"/>
      <w:r w:rsidR="00F15EB0">
        <w:t>view</w:t>
      </w:r>
      <w:proofErr w:type="spellEnd"/>
      <w:r w:rsidR="00F15EB0">
        <w:t xml:space="preserve"> </w:t>
      </w:r>
      <w:proofErr w:type="spellStart"/>
      <w:r w:rsidR="00F15EB0">
        <w:t>all</w:t>
      </w:r>
      <w:proofErr w:type="spellEnd"/>
      <w:r w:rsidR="00F15EB0">
        <w:t xml:space="preserve"> events”, mostra</w:t>
      </w:r>
      <w:r w:rsidR="008F248F">
        <w:t xml:space="preserve"> una lista con</w:t>
      </w:r>
      <w:r w:rsidR="00F15EB0">
        <w:t xml:space="preserve"> tutti gli eventi presenti nel database</w:t>
      </w:r>
      <w:r w:rsidR="008F248F">
        <w:t>.</w:t>
      </w:r>
    </w:p>
    <w:p w14:paraId="53BF3862" w14:textId="722153A0" w:rsidR="00B46BD1" w:rsidRDefault="00F15EB0">
      <w:r>
        <w:t xml:space="preserve">4) Il quarto (a destra, sotto il secondo bottone), “tickets </w:t>
      </w:r>
      <w:proofErr w:type="spellStart"/>
      <w:r>
        <w:t>purchased</w:t>
      </w:r>
      <w:proofErr w:type="spellEnd"/>
      <w:r>
        <w:t>”, fa vedere la lista dei ticket prenotati dall’utente. Un item di questa lista ha come campi il nome dell’evento e l’ID del biglietto. Accanto a ciascuno di questi biglietti vi è un bottone che serve per trasferire quello specifico ticket via NFC con un altro dispositivo (si aprirà un</w:t>
      </w:r>
      <w:r w:rsidR="00B04394">
        <w:t>’</w:t>
      </w:r>
      <w:r>
        <w:t xml:space="preserve"> apposita schermata). Il dispositivo ricevente il ticket dovrà avere come schermata quella contenente la lista dei ticket. Una volta messi in comunicazione, </w:t>
      </w:r>
      <w:r w:rsidR="00B43D63">
        <w:t xml:space="preserve">gli </w:t>
      </w:r>
      <w:r>
        <w:t xml:space="preserve">apparirà una schermata contenente </w:t>
      </w:r>
      <w:r w:rsidR="00EB6B25">
        <w:t xml:space="preserve">il nome dell’evento e il ticket ID inviato, con un bottone che chiede conferma per salvarlo all’interno della lista dei ticket del dispositivo ricevente. </w:t>
      </w:r>
      <w:r>
        <w:t xml:space="preserve">Inoltre, tenendo premuto su un ticket, sarà possibile eliminarlo (apparirà un </w:t>
      </w:r>
      <w:proofErr w:type="spellStart"/>
      <w:r>
        <w:t>dialog</w:t>
      </w:r>
      <w:proofErr w:type="spellEnd"/>
      <w:r>
        <w:t xml:space="preserve"> di conferma dell’azione). </w:t>
      </w:r>
    </w:p>
    <w:p w14:paraId="392D88A7" w14:textId="039202B0" w:rsidR="00152298" w:rsidRDefault="00152298" w:rsidP="00152298">
      <w:pPr>
        <w:jc w:val="center"/>
        <w:rPr>
          <w:b/>
          <w:bCs/>
        </w:rPr>
      </w:pPr>
      <w:r>
        <w:rPr>
          <w:b/>
          <w:bCs/>
        </w:rPr>
        <w:t>IMPLEMENTAZIONE</w:t>
      </w:r>
    </w:p>
    <w:p w14:paraId="137DBA3C" w14:textId="3764A0DA" w:rsidR="00152298" w:rsidRPr="00152298" w:rsidRDefault="00152298" w:rsidP="00152298">
      <w:r>
        <w:t xml:space="preserve">Tutti i bottoni presenti nell’app sono </w:t>
      </w:r>
      <w:proofErr w:type="spellStart"/>
      <w:r>
        <w:t>Floating</w:t>
      </w:r>
      <w:proofErr w:type="spellEnd"/>
      <w:r>
        <w:t xml:space="preserve"> Action Button, ed ognuno ha all’interno l’icona corrispondente all’azione che svolgono (pres</w:t>
      </w:r>
      <w:r w:rsidR="005A78F2">
        <w:t>e</w:t>
      </w:r>
      <w:r>
        <w:t xml:space="preserve"> da </w:t>
      </w:r>
      <w:proofErr w:type="spellStart"/>
      <w:r>
        <w:t>Material.io</w:t>
      </w:r>
      <w:proofErr w:type="spellEnd"/>
      <w:r>
        <w:t xml:space="preserve">). Hanno inoltre un </w:t>
      </w:r>
      <w:proofErr w:type="spellStart"/>
      <w:r>
        <w:t>textview</w:t>
      </w:r>
      <w:proofErr w:type="spellEnd"/>
      <w:r>
        <w:t xml:space="preserve"> sotto ciascuno che ne specifica</w:t>
      </w:r>
      <w:r w:rsidR="005A78F2">
        <w:t xml:space="preserve"> ulteriormente</w:t>
      </w:r>
      <w:r>
        <w:t xml:space="preserve"> l’operazione. I layout utilizzati sono di </w:t>
      </w:r>
      <w:r w:rsidR="00EF1BF8">
        <w:t>4</w:t>
      </w:r>
      <w:r>
        <w:t xml:space="preserve"> tipi : coordinator layout (per le snackbar), relative layout</w:t>
      </w:r>
      <w:r w:rsidR="00EF1BF8">
        <w:t xml:space="preserve"> (per le liste), </w:t>
      </w:r>
      <w:r>
        <w:t xml:space="preserve">uno </w:t>
      </w:r>
      <w:proofErr w:type="spellStart"/>
      <w:r>
        <w:t>swipe</w:t>
      </w:r>
      <w:proofErr w:type="spellEnd"/>
      <w:r>
        <w:t xml:space="preserve"> </w:t>
      </w:r>
      <w:proofErr w:type="spellStart"/>
      <w:r>
        <w:t>refresh</w:t>
      </w:r>
      <w:proofErr w:type="spellEnd"/>
      <w:r>
        <w:t xml:space="preserve"> layout</w:t>
      </w:r>
      <w:r w:rsidR="00EF1BF8">
        <w:t xml:space="preserve"> con all’interno un </w:t>
      </w:r>
      <w:proofErr w:type="spellStart"/>
      <w:r w:rsidR="00EF1BF8">
        <w:t>constraint</w:t>
      </w:r>
      <w:proofErr w:type="spellEnd"/>
      <w:r w:rsidR="00EF1BF8">
        <w:t xml:space="preserve"> layout</w:t>
      </w:r>
      <w:r>
        <w:t xml:space="preserve"> (presente nella schermata</w:t>
      </w:r>
      <w:r w:rsidR="00A306B7">
        <w:t xml:space="preserve"> dopo il login,</w:t>
      </w:r>
      <w:r>
        <w:t xml:space="preserve"> dove si aggiorna il database</w:t>
      </w:r>
      <w:r w:rsidR="00EF1BF8">
        <w:t xml:space="preserve">, per poter effettuare nuovamente l’operazione di aggiornamento  se qualcosa va storto), </w:t>
      </w:r>
      <w:proofErr w:type="spellStart"/>
      <w:r w:rsidR="00EF1BF8">
        <w:t>constraint</w:t>
      </w:r>
      <w:proofErr w:type="spellEnd"/>
      <w:r w:rsidR="00EF1BF8">
        <w:t xml:space="preserve"> layout (il resto delle schermate). Le connessioni avvengono mediante la classe </w:t>
      </w:r>
      <w:proofErr w:type="spellStart"/>
      <w:r w:rsidR="00EF1BF8">
        <w:t>HttpUrlConnection</w:t>
      </w:r>
      <w:proofErr w:type="spellEnd"/>
      <w:r w:rsidR="00EF1BF8">
        <w:t>. Il database interno all’app è implementato con un Room Database</w:t>
      </w:r>
      <w:r w:rsidR="00494CC5">
        <w:t xml:space="preserve">, che ha 2 tabelle al suo interno : EVENTS e USER_TICKETS. La prima è la tabella che definisce i vari campi di un evento, la seconda è la tabella che ha come campi lo username e la lista di ticket associata ad esso. La Google </w:t>
      </w:r>
      <w:proofErr w:type="spellStart"/>
      <w:r w:rsidR="00494CC5">
        <w:t>Map</w:t>
      </w:r>
      <w:proofErr w:type="spellEnd"/>
      <w:r w:rsidR="00494CC5">
        <w:t xml:space="preserve"> è stata realizzata con un </w:t>
      </w:r>
      <w:proofErr w:type="spellStart"/>
      <w:r w:rsidR="00494CC5">
        <w:t>fragment</w:t>
      </w:r>
      <w:proofErr w:type="spellEnd"/>
      <w:r w:rsidR="00494CC5">
        <w:t xml:space="preserve"> </w:t>
      </w:r>
      <w:r w:rsidR="009C324E">
        <w:t xml:space="preserve">e una </w:t>
      </w:r>
      <w:proofErr w:type="spellStart"/>
      <w:r w:rsidR="009C324E">
        <w:t>view</w:t>
      </w:r>
      <w:proofErr w:type="spellEnd"/>
      <w:r w:rsidR="009C324E">
        <w:t xml:space="preserve"> per permettere all’utente di disegnare la zona sulla mappa. Gli eventi eventualmente trovati sono mostrati attraverso dei marker sulla loro posizione; cliccando su uno di essi apparirà la schermata di informazioni. La prenotazione dei biglietti avviene tramite un </w:t>
      </w:r>
      <w:proofErr w:type="spellStart"/>
      <w:r w:rsidR="009C324E">
        <w:t>DialogFragment</w:t>
      </w:r>
      <w:proofErr w:type="spellEnd"/>
      <w:r w:rsidR="00A306B7">
        <w:t>,</w:t>
      </w:r>
      <w:r w:rsidR="009C324E">
        <w:t xml:space="preserve"> che appare dopo aver premuto il bottone di prenotazione.</w:t>
      </w:r>
    </w:p>
    <w:p w14:paraId="1C4E7A4F" w14:textId="772EE3C2" w:rsidR="00B04394" w:rsidRDefault="00EB6B25">
      <w:r>
        <w:t xml:space="preserve">Oltre alle classi che implementano </w:t>
      </w:r>
      <w:r w:rsidR="00EF1BF8">
        <w:t>le</w:t>
      </w:r>
      <w:r w:rsidR="00494CC5">
        <w:t xml:space="preserve"> </w:t>
      </w:r>
      <w:r>
        <w:t>schermate</w:t>
      </w:r>
      <w:r w:rsidR="00494CC5">
        <w:t xml:space="preserve"> (scritte nel grafo sottostante accanto alle rispettive)</w:t>
      </w:r>
      <w:r>
        <w:t>, abbiamo le classi per la gestione del database (</w:t>
      </w:r>
      <w:proofErr w:type="spellStart"/>
      <w:r>
        <w:t>MyDB</w:t>
      </w:r>
      <w:proofErr w:type="spellEnd"/>
      <w:r>
        <w:t>, che contiene il singleton del database</w:t>
      </w:r>
      <w:r w:rsidR="00EF1BF8">
        <w:t xml:space="preserve">; </w:t>
      </w:r>
      <w:proofErr w:type="spellStart"/>
      <w:r w:rsidR="00EF1BF8">
        <w:t>EventDao</w:t>
      </w:r>
      <w:proofErr w:type="spellEnd"/>
      <w:r w:rsidR="00EF1BF8">
        <w:t>,</w:t>
      </w:r>
      <w:r>
        <w:t xml:space="preserve"> </w:t>
      </w:r>
      <w:r w:rsidR="00EF1BF8">
        <w:t xml:space="preserve">che contiene le query; </w:t>
      </w:r>
      <w:proofErr w:type="spellStart"/>
      <w:r>
        <w:t>Converters</w:t>
      </w:r>
      <w:proofErr w:type="spellEnd"/>
      <w:r>
        <w:t xml:space="preserve">, al cui interno abbiamo un “convertitore” per mostrare sotto forma di stringa un </w:t>
      </w:r>
      <w:proofErr w:type="spellStart"/>
      <w:r>
        <w:t>ArrayList</w:t>
      </w:r>
      <w:proofErr w:type="spellEnd"/>
      <w:r w:rsidR="00B43D63">
        <w:t xml:space="preserve">, e le classi che implementano le </w:t>
      </w:r>
      <w:proofErr w:type="spellStart"/>
      <w:r w:rsidR="00B43D63">
        <w:t>entities</w:t>
      </w:r>
      <w:proofErr w:type="spellEnd"/>
      <w:r w:rsidR="00B43D63">
        <w:t xml:space="preserve"> del database, ovvero Event e </w:t>
      </w:r>
      <w:proofErr w:type="spellStart"/>
      <w:r w:rsidR="00B43D63">
        <w:t>user_tickets</w:t>
      </w:r>
      <w:proofErr w:type="spellEnd"/>
      <w:r>
        <w:t>)</w:t>
      </w:r>
      <w:r w:rsidR="007E1982">
        <w:t xml:space="preserve"> e</w:t>
      </w:r>
      <w:r>
        <w:t xml:space="preserve"> la classe </w:t>
      </w:r>
      <w:proofErr w:type="spellStart"/>
      <w:r>
        <w:t>SingletonUsernameAndTicketID</w:t>
      </w:r>
      <w:proofErr w:type="spellEnd"/>
      <w:r>
        <w:t xml:space="preserve"> contenente 3 campi che sono lo username, la lista dei ticket prenotati e l’ID del file</w:t>
      </w:r>
      <w:r w:rsidR="00AF0404">
        <w:t xml:space="preserve"> dell’utente. </w:t>
      </w:r>
      <w:r w:rsidR="00494CC5">
        <w:t xml:space="preserve">Sono state </w:t>
      </w:r>
      <w:r w:rsidR="00AF0404">
        <w:t>inoltre</w:t>
      </w:r>
      <w:r w:rsidR="00494CC5">
        <w:t xml:space="preserve"> utilizzate</w:t>
      </w:r>
      <w:r w:rsidR="00AF0404">
        <w:t xml:space="preserve"> alcune animazioni per rendere più gradevoli le transizioni tra una schermata e l’altra</w:t>
      </w:r>
      <w:r w:rsidR="00494CC5">
        <w:t xml:space="preserve"> (presenta un’animazione anche la scritta “</w:t>
      </w:r>
      <w:proofErr w:type="spellStart"/>
      <w:r w:rsidR="00494CC5">
        <w:t>find</w:t>
      </w:r>
      <w:proofErr w:type="spellEnd"/>
      <w:r w:rsidR="00494CC5">
        <w:t xml:space="preserve"> the best events </w:t>
      </w:r>
      <w:proofErr w:type="spellStart"/>
      <w:r w:rsidR="00494CC5">
        <w:t>around</w:t>
      </w:r>
      <w:proofErr w:type="spellEnd"/>
      <w:r w:rsidR="00494CC5">
        <w:t xml:space="preserve"> the world”, presente nella prima schermata)</w:t>
      </w:r>
      <w:r w:rsidR="00AF0404">
        <w:t>. Le operazioni di registrazione, login, aggiornamento dei file degli utenti</w:t>
      </w:r>
      <w:r w:rsidR="00A306B7">
        <w:t xml:space="preserve"> e prenotazione biglietti</w:t>
      </w:r>
      <w:r w:rsidR="00AF0404">
        <w:t xml:space="preserve"> hanno, nelle loro rispettive schermate, una </w:t>
      </w:r>
      <w:proofErr w:type="spellStart"/>
      <w:r w:rsidR="00AF0404">
        <w:t>progressBar</w:t>
      </w:r>
      <w:bookmarkStart w:id="0" w:name="_GoBack"/>
      <w:bookmarkEnd w:id="0"/>
      <w:proofErr w:type="spellEnd"/>
      <w:r w:rsidR="00AF0404">
        <w:t xml:space="preserve"> che mi indica il progresso delle operazioni.</w:t>
      </w:r>
      <w:r w:rsidR="008C49EB">
        <w:t xml:space="preserve"> Infine, ogni schermata possiede una toolbar con una freccia in alt</w:t>
      </w:r>
      <w:r w:rsidR="00A306B7">
        <w:t>o</w:t>
      </w:r>
      <w:r w:rsidR="008C49EB">
        <w:t xml:space="preserve"> a destra che consente di tornare alla schermata precedente.</w:t>
      </w:r>
    </w:p>
    <w:p w14:paraId="1A081CFF" w14:textId="444D2D7D" w:rsidR="00824D0F" w:rsidRDefault="00824D0F"/>
    <w:p w14:paraId="35951491" w14:textId="211F179F" w:rsidR="00C04BE8" w:rsidRDefault="00D876F3" w:rsidP="00C04BE8">
      <w:pPr>
        <w:jc w:val="center"/>
      </w:pPr>
      <w:r>
        <w:rPr>
          <w:noProof/>
        </w:rPr>
        <w:lastRenderedPageBreak/>
        <w:drawing>
          <wp:inline distT="0" distB="0" distL="0" distR="0" wp14:anchorId="5B0F39AE" wp14:editId="6EDD9C2F">
            <wp:extent cx="6761747" cy="9233384"/>
            <wp:effectExtent l="0" t="0" r="1270" b="6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483" cy="923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4BE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9943AA"/>
    <w:multiLevelType w:val="hybridMultilevel"/>
    <w:tmpl w:val="1C10E8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47E"/>
    <w:rsid w:val="00152298"/>
    <w:rsid w:val="00206EEC"/>
    <w:rsid w:val="00222C40"/>
    <w:rsid w:val="00320EBE"/>
    <w:rsid w:val="00390125"/>
    <w:rsid w:val="003A429A"/>
    <w:rsid w:val="0043599F"/>
    <w:rsid w:val="00494CC5"/>
    <w:rsid w:val="005652C0"/>
    <w:rsid w:val="005A78F2"/>
    <w:rsid w:val="006A24FA"/>
    <w:rsid w:val="00727CD1"/>
    <w:rsid w:val="007E1982"/>
    <w:rsid w:val="00824D0F"/>
    <w:rsid w:val="008529A3"/>
    <w:rsid w:val="008C49EB"/>
    <w:rsid w:val="008F248F"/>
    <w:rsid w:val="00971A84"/>
    <w:rsid w:val="009B047E"/>
    <w:rsid w:val="009C324E"/>
    <w:rsid w:val="009D2619"/>
    <w:rsid w:val="00A306B7"/>
    <w:rsid w:val="00AF0404"/>
    <w:rsid w:val="00B04394"/>
    <w:rsid w:val="00B43D63"/>
    <w:rsid w:val="00B46BD1"/>
    <w:rsid w:val="00BC51AF"/>
    <w:rsid w:val="00C04BE8"/>
    <w:rsid w:val="00CA7DCD"/>
    <w:rsid w:val="00D208E5"/>
    <w:rsid w:val="00D876F3"/>
    <w:rsid w:val="00E93081"/>
    <w:rsid w:val="00E94982"/>
    <w:rsid w:val="00EB6B25"/>
    <w:rsid w:val="00EF1BF8"/>
    <w:rsid w:val="00F15EB0"/>
    <w:rsid w:val="00FA1BAC"/>
    <w:rsid w:val="00FB1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DB2B8"/>
  <w15:chartTrackingRefBased/>
  <w15:docId w15:val="{B035B0B0-3F31-4CA7-97DA-1B70CC333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A7D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1149</Words>
  <Characters>6554</Characters>
  <Application>Microsoft Office Word</Application>
  <DocSecurity>0</DocSecurity>
  <Lines>54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Alessio Breglia</dc:creator>
  <cp:keywords/>
  <dc:description/>
  <cp:lastModifiedBy>Alessio Breglia</cp:lastModifiedBy>
  <cp:revision>14</cp:revision>
  <dcterms:created xsi:type="dcterms:W3CDTF">2020-07-06T10:33:00Z</dcterms:created>
  <dcterms:modified xsi:type="dcterms:W3CDTF">2020-07-21T09:27:00Z</dcterms:modified>
</cp:coreProperties>
</file>