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72638A73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0B5F1F">
        <w:rPr>
          <w:lang w:val="es-ES"/>
        </w:rPr>
        <w:t>2</w:t>
      </w:r>
      <w:r w:rsidRPr="0057428F">
        <w:rPr>
          <w:lang w:val="es-ES"/>
        </w:rPr>
        <w:t>.</w:t>
      </w:r>
      <w:r w:rsidR="00CF15FB">
        <w:rPr>
          <w:lang w:val="es-ES"/>
        </w:rPr>
        <w:t>3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348C9E0C" w14:textId="77777777" w:rsidR="00C42A13" w:rsidRDefault="00C42A13" w:rsidP="00C42A13">
      <w:pPr>
        <w:rPr>
          <w:lang w:val="es-ES"/>
        </w:rPr>
      </w:pPr>
    </w:p>
    <w:p w14:paraId="46F9E183" w14:textId="77777777" w:rsidR="00CF15FB" w:rsidRDefault="00CF15FB" w:rsidP="00897217">
      <w:pPr>
        <w:spacing w:line="360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Aplicando los principios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generales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de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diseño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,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elige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un sitio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e identifica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cómo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podría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tener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presentes dichos principios a la hora de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diseñar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un sitio </w:t>
      </w:r>
      <w:proofErr w:type="spellStart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</w:t>
      </w:r>
      <w:proofErr w:type="spellEnd"/>
      <w:r w:rsidRPr="00CF15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54C95BDD" w14:textId="77777777" w:rsidR="00CF15FB" w:rsidRPr="00CF15FB" w:rsidRDefault="00CF15FB" w:rsidP="00CF15FB">
      <w:pPr>
        <w:pStyle w:val="Ttulo3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CF15FB">
        <w:rPr>
          <w:b/>
          <w:bCs/>
          <w:sz w:val="24"/>
          <w:szCs w:val="24"/>
        </w:rPr>
        <w:t>Perceptible</w:t>
      </w:r>
      <w:r w:rsidRPr="00CF15FB">
        <w:rPr>
          <w:sz w:val="24"/>
          <w:szCs w:val="24"/>
        </w:rPr>
        <w:t xml:space="preserve">: La información y los elementos de la </w:t>
      </w:r>
      <w:proofErr w:type="spellStart"/>
      <w:r w:rsidRPr="00CF15FB">
        <w:rPr>
          <w:sz w:val="24"/>
          <w:szCs w:val="24"/>
        </w:rPr>
        <w:t>interfaz</w:t>
      </w:r>
      <w:proofErr w:type="spellEnd"/>
      <w:r w:rsidRPr="00CF15FB">
        <w:rPr>
          <w:sz w:val="24"/>
          <w:szCs w:val="24"/>
        </w:rPr>
        <w:t xml:space="preserve"> de usuario deben presentarse de </w:t>
      </w:r>
      <w:proofErr w:type="spellStart"/>
      <w:r w:rsidRPr="00CF15FB">
        <w:rPr>
          <w:sz w:val="24"/>
          <w:szCs w:val="24"/>
        </w:rPr>
        <w:t>manera</w:t>
      </w:r>
      <w:proofErr w:type="spellEnd"/>
      <w:r w:rsidRPr="00CF15FB">
        <w:rPr>
          <w:sz w:val="24"/>
          <w:szCs w:val="24"/>
        </w:rPr>
        <w:t xml:space="preserve"> que los usuarios </w:t>
      </w:r>
      <w:proofErr w:type="spellStart"/>
      <w:r w:rsidRPr="00CF15FB">
        <w:rPr>
          <w:sz w:val="24"/>
          <w:szCs w:val="24"/>
        </w:rPr>
        <w:t>puedan</w:t>
      </w:r>
      <w:proofErr w:type="spellEnd"/>
      <w:r w:rsidRPr="00CF15FB">
        <w:rPr>
          <w:sz w:val="24"/>
          <w:szCs w:val="24"/>
        </w:rPr>
        <w:t xml:space="preserve"> </w:t>
      </w:r>
      <w:proofErr w:type="spellStart"/>
      <w:r w:rsidRPr="00CF15FB">
        <w:rPr>
          <w:sz w:val="24"/>
          <w:szCs w:val="24"/>
        </w:rPr>
        <w:t>percibirlos</w:t>
      </w:r>
      <w:proofErr w:type="spellEnd"/>
      <w:r w:rsidRPr="00CF15FB">
        <w:rPr>
          <w:sz w:val="24"/>
          <w:szCs w:val="24"/>
        </w:rPr>
        <w:t xml:space="preserve">. </w:t>
      </w:r>
      <w:proofErr w:type="spellStart"/>
      <w:r w:rsidRPr="00CF15FB">
        <w:rPr>
          <w:sz w:val="24"/>
          <w:szCs w:val="24"/>
        </w:rPr>
        <w:t>Esto</w:t>
      </w:r>
      <w:proofErr w:type="spellEnd"/>
      <w:r w:rsidRPr="00CF15FB">
        <w:rPr>
          <w:sz w:val="24"/>
          <w:szCs w:val="24"/>
        </w:rPr>
        <w:t xml:space="preserve"> implica, por </w:t>
      </w:r>
      <w:proofErr w:type="spellStart"/>
      <w:r w:rsidRPr="00CF15FB">
        <w:rPr>
          <w:sz w:val="24"/>
          <w:szCs w:val="24"/>
        </w:rPr>
        <w:t>ejemplo</w:t>
      </w:r>
      <w:proofErr w:type="spellEnd"/>
      <w:r w:rsidRPr="00CF15FB">
        <w:rPr>
          <w:sz w:val="24"/>
          <w:szCs w:val="24"/>
        </w:rPr>
        <w:t xml:space="preserve">, proporcionar textos alternativos para </w:t>
      </w:r>
      <w:proofErr w:type="spellStart"/>
      <w:r w:rsidRPr="00CF15FB">
        <w:rPr>
          <w:sz w:val="24"/>
          <w:szCs w:val="24"/>
        </w:rPr>
        <w:t>imágenes</w:t>
      </w:r>
      <w:proofErr w:type="spellEnd"/>
      <w:r w:rsidRPr="00CF15FB">
        <w:rPr>
          <w:sz w:val="24"/>
          <w:szCs w:val="24"/>
        </w:rPr>
        <w:t xml:space="preserve"> y asegurarse de que los colores no </w:t>
      </w:r>
      <w:proofErr w:type="spellStart"/>
      <w:r w:rsidRPr="00CF15FB">
        <w:rPr>
          <w:sz w:val="24"/>
          <w:szCs w:val="24"/>
        </w:rPr>
        <w:t>sean</w:t>
      </w:r>
      <w:proofErr w:type="spellEnd"/>
      <w:r w:rsidRPr="00CF15FB">
        <w:rPr>
          <w:sz w:val="24"/>
          <w:szCs w:val="24"/>
        </w:rPr>
        <w:t xml:space="preserve"> la única </w:t>
      </w:r>
      <w:proofErr w:type="spellStart"/>
      <w:r w:rsidRPr="00CF15FB">
        <w:rPr>
          <w:sz w:val="24"/>
          <w:szCs w:val="24"/>
        </w:rPr>
        <w:t>fuente</w:t>
      </w:r>
      <w:proofErr w:type="spellEnd"/>
      <w:r w:rsidRPr="00CF15FB">
        <w:rPr>
          <w:sz w:val="24"/>
          <w:szCs w:val="24"/>
        </w:rPr>
        <w:t xml:space="preserve"> de información.</w:t>
      </w:r>
    </w:p>
    <w:p w14:paraId="4BD62326" w14:textId="77777777" w:rsidR="00CF15FB" w:rsidRPr="00CF15FB" w:rsidRDefault="00CF15FB" w:rsidP="00CF15FB">
      <w:pPr>
        <w:pStyle w:val="Ttulo3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CF15FB">
        <w:rPr>
          <w:b/>
          <w:bCs/>
          <w:sz w:val="24"/>
          <w:szCs w:val="24"/>
        </w:rPr>
        <w:t>Operable</w:t>
      </w:r>
      <w:r w:rsidRPr="00CF15FB">
        <w:rPr>
          <w:sz w:val="24"/>
          <w:szCs w:val="24"/>
        </w:rPr>
        <w:t xml:space="preserve">: Los usuarios deben poder </w:t>
      </w:r>
      <w:proofErr w:type="spellStart"/>
      <w:r w:rsidRPr="00CF15FB">
        <w:rPr>
          <w:sz w:val="24"/>
          <w:szCs w:val="24"/>
        </w:rPr>
        <w:t>interactuar</w:t>
      </w:r>
      <w:proofErr w:type="spellEnd"/>
      <w:r w:rsidRPr="00CF15FB">
        <w:rPr>
          <w:sz w:val="24"/>
          <w:szCs w:val="24"/>
        </w:rPr>
        <w:t xml:space="preserve"> con todos los </w:t>
      </w:r>
      <w:proofErr w:type="spellStart"/>
      <w:r w:rsidRPr="00CF15FB">
        <w:rPr>
          <w:sz w:val="24"/>
          <w:szCs w:val="24"/>
        </w:rPr>
        <w:t>componentes</w:t>
      </w:r>
      <w:proofErr w:type="spellEnd"/>
      <w:r w:rsidRPr="00CF15FB">
        <w:rPr>
          <w:sz w:val="24"/>
          <w:szCs w:val="24"/>
        </w:rPr>
        <w:t xml:space="preserve"> de la </w:t>
      </w:r>
      <w:proofErr w:type="spellStart"/>
      <w:r w:rsidRPr="00CF15FB">
        <w:rPr>
          <w:sz w:val="24"/>
          <w:szCs w:val="24"/>
        </w:rPr>
        <w:t>interfaz</w:t>
      </w:r>
      <w:proofErr w:type="spellEnd"/>
      <w:r w:rsidRPr="00CF15FB">
        <w:rPr>
          <w:sz w:val="24"/>
          <w:szCs w:val="24"/>
        </w:rPr>
        <w:t xml:space="preserve"> y navegar por el sitio </w:t>
      </w:r>
      <w:proofErr w:type="spellStart"/>
      <w:r w:rsidRPr="00CF15FB">
        <w:rPr>
          <w:sz w:val="24"/>
          <w:szCs w:val="24"/>
        </w:rPr>
        <w:t>web</w:t>
      </w:r>
      <w:proofErr w:type="spellEnd"/>
      <w:r w:rsidRPr="00CF15FB">
        <w:rPr>
          <w:sz w:val="24"/>
          <w:szCs w:val="24"/>
        </w:rPr>
        <w:t xml:space="preserve"> utilizando diferentes medios, como el teclado o dispositivos de asistencia. Los controles y la navegación deben ser </w:t>
      </w:r>
      <w:proofErr w:type="spellStart"/>
      <w:r w:rsidRPr="00CF15FB">
        <w:rPr>
          <w:sz w:val="24"/>
          <w:szCs w:val="24"/>
        </w:rPr>
        <w:t>fácilmente</w:t>
      </w:r>
      <w:proofErr w:type="spellEnd"/>
      <w:r w:rsidRPr="00CF15FB">
        <w:rPr>
          <w:sz w:val="24"/>
          <w:szCs w:val="24"/>
        </w:rPr>
        <w:t xml:space="preserve"> utilizables.</w:t>
      </w:r>
    </w:p>
    <w:p w14:paraId="710F37ED" w14:textId="77777777" w:rsidR="00CF15FB" w:rsidRPr="00CF15FB" w:rsidRDefault="00CF15FB" w:rsidP="00CF15FB">
      <w:pPr>
        <w:pStyle w:val="Ttulo3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CF15FB">
        <w:rPr>
          <w:b/>
          <w:bCs/>
          <w:sz w:val="24"/>
          <w:szCs w:val="24"/>
        </w:rPr>
        <w:t>Comprensible</w:t>
      </w:r>
      <w:r w:rsidRPr="00CF15FB">
        <w:rPr>
          <w:sz w:val="24"/>
          <w:szCs w:val="24"/>
        </w:rPr>
        <w:t xml:space="preserve">: El </w:t>
      </w:r>
      <w:proofErr w:type="spellStart"/>
      <w:r w:rsidRPr="00CF15FB">
        <w:rPr>
          <w:sz w:val="24"/>
          <w:szCs w:val="24"/>
        </w:rPr>
        <w:t>contenido</w:t>
      </w:r>
      <w:proofErr w:type="spellEnd"/>
      <w:r w:rsidRPr="00CF15FB">
        <w:rPr>
          <w:sz w:val="24"/>
          <w:szCs w:val="24"/>
        </w:rPr>
        <w:t xml:space="preserve"> y la </w:t>
      </w:r>
      <w:proofErr w:type="spellStart"/>
      <w:r w:rsidRPr="00CF15FB">
        <w:rPr>
          <w:sz w:val="24"/>
          <w:szCs w:val="24"/>
        </w:rPr>
        <w:t>interfaz</w:t>
      </w:r>
      <w:proofErr w:type="spellEnd"/>
      <w:r w:rsidRPr="00CF15FB">
        <w:rPr>
          <w:sz w:val="24"/>
          <w:szCs w:val="24"/>
        </w:rPr>
        <w:t xml:space="preserve"> deben ser claros y fáciles de entender. Los sitios </w:t>
      </w:r>
      <w:proofErr w:type="spellStart"/>
      <w:r w:rsidRPr="00CF15FB">
        <w:rPr>
          <w:sz w:val="24"/>
          <w:szCs w:val="24"/>
        </w:rPr>
        <w:t>web</w:t>
      </w:r>
      <w:proofErr w:type="spellEnd"/>
      <w:r w:rsidRPr="00CF15FB">
        <w:rPr>
          <w:sz w:val="24"/>
          <w:szCs w:val="24"/>
        </w:rPr>
        <w:t xml:space="preserve"> deben evitar un </w:t>
      </w:r>
      <w:proofErr w:type="spellStart"/>
      <w:r w:rsidRPr="00CF15FB">
        <w:rPr>
          <w:sz w:val="24"/>
          <w:szCs w:val="24"/>
        </w:rPr>
        <w:t>lenguaje</w:t>
      </w:r>
      <w:proofErr w:type="spellEnd"/>
      <w:r w:rsidRPr="00CF15FB">
        <w:rPr>
          <w:sz w:val="24"/>
          <w:szCs w:val="24"/>
        </w:rPr>
        <w:t xml:space="preserve"> confuso y proporcionar orientación </w:t>
      </w:r>
      <w:proofErr w:type="spellStart"/>
      <w:r w:rsidRPr="00CF15FB">
        <w:rPr>
          <w:sz w:val="24"/>
          <w:szCs w:val="24"/>
        </w:rPr>
        <w:t>cuando</w:t>
      </w:r>
      <w:proofErr w:type="spellEnd"/>
      <w:r w:rsidRPr="00CF15FB">
        <w:rPr>
          <w:sz w:val="24"/>
          <w:szCs w:val="24"/>
        </w:rPr>
        <w:t xml:space="preserve"> </w:t>
      </w:r>
      <w:proofErr w:type="spellStart"/>
      <w:r w:rsidRPr="00CF15FB">
        <w:rPr>
          <w:sz w:val="24"/>
          <w:szCs w:val="24"/>
        </w:rPr>
        <w:t>sea</w:t>
      </w:r>
      <w:proofErr w:type="spellEnd"/>
      <w:r w:rsidRPr="00CF15FB">
        <w:rPr>
          <w:sz w:val="24"/>
          <w:szCs w:val="24"/>
        </w:rPr>
        <w:t xml:space="preserve"> necesario para </w:t>
      </w:r>
      <w:proofErr w:type="spellStart"/>
      <w:r w:rsidRPr="00CF15FB">
        <w:rPr>
          <w:sz w:val="24"/>
          <w:szCs w:val="24"/>
        </w:rPr>
        <w:t>garantizar</w:t>
      </w:r>
      <w:proofErr w:type="spellEnd"/>
      <w:r w:rsidRPr="00CF15FB">
        <w:rPr>
          <w:sz w:val="24"/>
          <w:szCs w:val="24"/>
        </w:rPr>
        <w:t xml:space="preserve"> que los usuarios comprendan </w:t>
      </w:r>
      <w:proofErr w:type="spellStart"/>
      <w:r w:rsidRPr="00CF15FB">
        <w:rPr>
          <w:sz w:val="24"/>
          <w:szCs w:val="24"/>
        </w:rPr>
        <w:t>cómo</w:t>
      </w:r>
      <w:proofErr w:type="spellEnd"/>
      <w:r w:rsidRPr="00CF15FB">
        <w:rPr>
          <w:sz w:val="24"/>
          <w:szCs w:val="24"/>
        </w:rPr>
        <w:t xml:space="preserve"> </w:t>
      </w:r>
      <w:proofErr w:type="spellStart"/>
      <w:r w:rsidRPr="00CF15FB">
        <w:rPr>
          <w:sz w:val="24"/>
          <w:szCs w:val="24"/>
        </w:rPr>
        <w:t>interactuar</w:t>
      </w:r>
      <w:proofErr w:type="spellEnd"/>
      <w:r w:rsidRPr="00CF15FB">
        <w:rPr>
          <w:sz w:val="24"/>
          <w:szCs w:val="24"/>
        </w:rPr>
        <w:t xml:space="preserve"> con los elementos.</w:t>
      </w:r>
    </w:p>
    <w:p w14:paraId="27526B21" w14:textId="78E6FFCA" w:rsidR="00CF15FB" w:rsidRPr="00CF15FB" w:rsidRDefault="00CF15FB" w:rsidP="00897217">
      <w:pPr>
        <w:pStyle w:val="Ttulo3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CF15FB">
        <w:rPr>
          <w:b/>
          <w:bCs/>
          <w:sz w:val="24"/>
          <w:szCs w:val="24"/>
        </w:rPr>
        <w:t>Robusto</w:t>
      </w:r>
      <w:r w:rsidRPr="00CF15FB">
        <w:rPr>
          <w:sz w:val="24"/>
          <w:szCs w:val="24"/>
        </w:rPr>
        <w:t xml:space="preserve">: El </w:t>
      </w:r>
      <w:proofErr w:type="spellStart"/>
      <w:r w:rsidRPr="00CF15FB">
        <w:rPr>
          <w:sz w:val="24"/>
          <w:szCs w:val="24"/>
        </w:rPr>
        <w:t>contenido</w:t>
      </w:r>
      <w:proofErr w:type="spellEnd"/>
      <w:r w:rsidRPr="00CF15FB">
        <w:rPr>
          <w:sz w:val="24"/>
          <w:szCs w:val="24"/>
        </w:rPr>
        <w:t xml:space="preserve"> debe ser accesible y compatible con una </w:t>
      </w:r>
      <w:proofErr w:type="spellStart"/>
      <w:r w:rsidRPr="00CF15FB">
        <w:rPr>
          <w:sz w:val="24"/>
          <w:szCs w:val="24"/>
        </w:rPr>
        <w:t>amplia</w:t>
      </w:r>
      <w:proofErr w:type="spellEnd"/>
      <w:r w:rsidRPr="00CF15FB">
        <w:rPr>
          <w:sz w:val="24"/>
          <w:szCs w:val="24"/>
        </w:rPr>
        <w:t xml:space="preserve"> </w:t>
      </w:r>
      <w:proofErr w:type="spellStart"/>
      <w:r w:rsidRPr="00CF15FB">
        <w:rPr>
          <w:sz w:val="24"/>
          <w:szCs w:val="24"/>
        </w:rPr>
        <w:t>variedad</w:t>
      </w:r>
      <w:proofErr w:type="spellEnd"/>
      <w:r w:rsidRPr="00CF15FB">
        <w:rPr>
          <w:sz w:val="24"/>
          <w:szCs w:val="24"/>
        </w:rPr>
        <w:t xml:space="preserve"> de </w:t>
      </w:r>
      <w:proofErr w:type="spellStart"/>
      <w:r w:rsidRPr="00CF15FB">
        <w:rPr>
          <w:sz w:val="24"/>
          <w:szCs w:val="24"/>
        </w:rPr>
        <w:t>tecnologías</w:t>
      </w:r>
      <w:proofErr w:type="spellEnd"/>
      <w:r w:rsidRPr="00CF15FB">
        <w:rPr>
          <w:sz w:val="24"/>
          <w:szCs w:val="24"/>
        </w:rPr>
        <w:t xml:space="preserve">, </w:t>
      </w:r>
      <w:proofErr w:type="spellStart"/>
      <w:r w:rsidRPr="00CF15FB">
        <w:rPr>
          <w:sz w:val="24"/>
          <w:szCs w:val="24"/>
        </w:rPr>
        <w:t>incluidos</w:t>
      </w:r>
      <w:proofErr w:type="spellEnd"/>
      <w:r w:rsidRPr="00CF15FB">
        <w:rPr>
          <w:sz w:val="24"/>
          <w:szCs w:val="24"/>
        </w:rPr>
        <w:t xml:space="preserve"> </w:t>
      </w:r>
      <w:proofErr w:type="spellStart"/>
      <w:r w:rsidRPr="00CF15FB">
        <w:rPr>
          <w:sz w:val="24"/>
          <w:szCs w:val="24"/>
        </w:rPr>
        <w:t>navegadores</w:t>
      </w:r>
      <w:proofErr w:type="spellEnd"/>
      <w:r w:rsidRPr="00CF15FB">
        <w:rPr>
          <w:sz w:val="24"/>
          <w:szCs w:val="24"/>
        </w:rPr>
        <w:t xml:space="preserve"> y </w:t>
      </w:r>
      <w:proofErr w:type="spellStart"/>
      <w:r w:rsidRPr="00CF15FB">
        <w:rPr>
          <w:sz w:val="24"/>
          <w:szCs w:val="24"/>
        </w:rPr>
        <w:t>herramientas</w:t>
      </w:r>
      <w:proofErr w:type="spellEnd"/>
      <w:r w:rsidRPr="00CF15FB">
        <w:rPr>
          <w:sz w:val="24"/>
          <w:szCs w:val="24"/>
        </w:rPr>
        <w:t xml:space="preserve"> de asistencia </w:t>
      </w:r>
      <w:proofErr w:type="spellStart"/>
      <w:r w:rsidRPr="00CF15FB">
        <w:rPr>
          <w:sz w:val="24"/>
          <w:szCs w:val="24"/>
        </w:rPr>
        <w:t>actuales</w:t>
      </w:r>
      <w:proofErr w:type="spellEnd"/>
      <w:r w:rsidRPr="00CF15FB">
        <w:rPr>
          <w:sz w:val="24"/>
          <w:szCs w:val="24"/>
        </w:rPr>
        <w:t xml:space="preserve"> y futuras.</w:t>
      </w:r>
    </w:p>
    <w:p w14:paraId="5BCB4D85" w14:textId="74A038EA" w:rsidR="00CF15FB" w:rsidRDefault="00CF15FB" w:rsidP="00897217">
      <w:pPr>
        <w:spacing w:line="360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</w:t>
      </w:r>
      <w:proofErr w:type="spellEnd"/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3FCFEA21" w14:textId="04534400" w:rsidR="00CF15FB" w:rsidRDefault="00CF15FB" w:rsidP="0089721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5" w:history="1">
        <w:r w:rsidRPr="00E07446">
          <w:rPr>
            <w:rStyle w:val="Hipervnculo"/>
            <w:rFonts w:asciiTheme="minorHAnsi" w:eastAsiaTheme="minorHAnsi" w:hAnsiTheme="minorHAnsi" w:cstheme="minorBidi"/>
            <w:sz w:val="24"/>
            <w:szCs w:val="24"/>
          </w:rPr>
          <w:t>https://www.coca-cola.com/es/es</w:t>
        </w:r>
      </w:hyperlink>
    </w:p>
    <w:p w14:paraId="1F334ECF" w14:textId="0E6327EE" w:rsidR="00CF15FB" w:rsidRDefault="00CF15FB">
      <w:r>
        <w:br w:type="page"/>
      </w:r>
    </w:p>
    <w:p w14:paraId="619728FC" w14:textId="17EED0E0" w:rsidR="00897217" w:rsidRDefault="00897217" w:rsidP="00897217">
      <w:pPr>
        <w:pStyle w:val="Ttulo2"/>
      </w:pPr>
      <w:proofErr w:type="spellStart"/>
      <w:r>
        <w:lastRenderedPageBreak/>
        <w:t>Respuesta</w:t>
      </w:r>
      <w:proofErr w:type="spellEnd"/>
      <w:r>
        <w:t>:</w:t>
      </w:r>
    </w:p>
    <w:p w14:paraId="18288CC7" w14:textId="77777777" w:rsidR="00CF15FB" w:rsidRPr="00CF15FB" w:rsidRDefault="00CF15FB" w:rsidP="00CF15FB">
      <w:pPr>
        <w:spacing w:line="360" w:lineRule="auto"/>
        <w:jc w:val="both"/>
      </w:pPr>
      <w:r w:rsidRPr="00CF15FB">
        <w:t xml:space="preserve">Al aplicar los principios de </w:t>
      </w:r>
      <w:proofErr w:type="spellStart"/>
      <w:r w:rsidRPr="00CF15FB">
        <w:t>diseño</w:t>
      </w:r>
      <w:proofErr w:type="spellEnd"/>
      <w:r w:rsidRPr="00CF15FB">
        <w:t xml:space="preserve"> en el sitio </w:t>
      </w:r>
      <w:proofErr w:type="spellStart"/>
      <w:r w:rsidRPr="00CF15FB">
        <w:t>web</w:t>
      </w:r>
      <w:proofErr w:type="spellEnd"/>
      <w:r w:rsidRPr="00CF15FB">
        <w:t xml:space="preserve"> de Coca-Cola, </w:t>
      </w:r>
      <w:proofErr w:type="spellStart"/>
      <w:r w:rsidRPr="00CF15FB">
        <w:t>podríamos</w:t>
      </w:r>
      <w:proofErr w:type="spellEnd"/>
      <w:r w:rsidRPr="00CF15FB">
        <w:t xml:space="preserve"> observar lo </w:t>
      </w:r>
      <w:proofErr w:type="spellStart"/>
      <w:r w:rsidRPr="00CF15FB">
        <w:t>siguiente</w:t>
      </w:r>
      <w:proofErr w:type="spellEnd"/>
      <w:r w:rsidRPr="00CF15FB">
        <w:t>:</w:t>
      </w:r>
    </w:p>
    <w:p w14:paraId="66AD77F2" w14:textId="77777777" w:rsidR="00CF15FB" w:rsidRPr="00CF15FB" w:rsidRDefault="00CF15FB" w:rsidP="00CF15FB">
      <w:pPr>
        <w:numPr>
          <w:ilvl w:val="0"/>
          <w:numId w:val="22"/>
        </w:numPr>
        <w:spacing w:line="360" w:lineRule="auto"/>
        <w:jc w:val="both"/>
      </w:pPr>
      <w:r w:rsidRPr="00CF15FB">
        <w:rPr>
          <w:b/>
          <w:bCs/>
        </w:rPr>
        <w:t>Perceptible</w:t>
      </w:r>
      <w:r w:rsidRPr="00CF15FB">
        <w:t xml:space="preserve">: Usan textos alternativos en </w:t>
      </w:r>
      <w:proofErr w:type="spellStart"/>
      <w:r w:rsidRPr="00CF15FB">
        <w:t>imágenes</w:t>
      </w:r>
      <w:proofErr w:type="spellEnd"/>
      <w:r w:rsidRPr="00CF15FB">
        <w:t xml:space="preserve"> y colores accesibles. </w:t>
      </w:r>
      <w:proofErr w:type="spellStart"/>
      <w:r w:rsidRPr="00CF15FB">
        <w:t>Sin</w:t>
      </w:r>
      <w:proofErr w:type="spellEnd"/>
      <w:r w:rsidRPr="00CF15FB">
        <w:t xml:space="preserve"> embargo, </w:t>
      </w:r>
      <w:proofErr w:type="spellStart"/>
      <w:r w:rsidRPr="00CF15FB">
        <w:t>podrían</w:t>
      </w:r>
      <w:proofErr w:type="spellEnd"/>
      <w:r w:rsidRPr="00CF15FB">
        <w:t xml:space="preserve"> </w:t>
      </w:r>
      <w:proofErr w:type="spellStart"/>
      <w:r w:rsidRPr="00CF15FB">
        <w:t>mejorar</w:t>
      </w:r>
      <w:proofErr w:type="spellEnd"/>
      <w:r w:rsidRPr="00CF15FB">
        <w:t xml:space="preserve"> asegurando que los colores no </w:t>
      </w:r>
      <w:proofErr w:type="spellStart"/>
      <w:r w:rsidRPr="00CF15FB">
        <w:t>sean</w:t>
      </w:r>
      <w:proofErr w:type="spellEnd"/>
      <w:r w:rsidRPr="00CF15FB">
        <w:t xml:space="preserve"> la única </w:t>
      </w:r>
      <w:proofErr w:type="spellStart"/>
      <w:r w:rsidRPr="00CF15FB">
        <w:t>fuente</w:t>
      </w:r>
      <w:proofErr w:type="spellEnd"/>
      <w:r w:rsidRPr="00CF15FB">
        <w:t xml:space="preserve"> de información en </w:t>
      </w:r>
      <w:proofErr w:type="spellStart"/>
      <w:r w:rsidRPr="00CF15FB">
        <w:t>ciertos</w:t>
      </w:r>
      <w:proofErr w:type="spellEnd"/>
      <w:r w:rsidRPr="00CF15FB">
        <w:t xml:space="preserve"> elementos interactivos.</w:t>
      </w:r>
    </w:p>
    <w:p w14:paraId="27DF6DF6" w14:textId="77777777" w:rsidR="00CF15FB" w:rsidRPr="00CF15FB" w:rsidRDefault="00CF15FB" w:rsidP="00CF15FB">
      <w:pPr>
        <w:numPr>
          <w:ilvl w:val="0"/>
          <w:numId w:val="22"/>
        </w:numPr>
        <w:spacing w:line="360" w:lineRule="auto"/>
        <w:jc w:val="both"/>
      </w:pPr>
      <w:r w:rsidRPr="00CF15FB">
        <w:rPr>
          <w:b/>
          <w:bCs/>
        </w:rPr>
        <w:t>Operable</w:t>
      </w:r>
      <w:r w:rsidRPr="00CF15FB">
        <w:t>: La navegación es intuitiva y compatible con el teclado, lo que facilita el acceso.</w:t>
      </w:r>
    </w:p>
    <w:p w14:paraId="418A3130" w14:textId="77777777" w:rsidR="00CF15FB" w:rsidRPr="00CF15FB" w:rsidRDefault="00CF15FB" w:rsidP="00CF15FB">
      <w:pPr>
        <w:numPr>
          <w:ilvl w:val="0"/>
          <w:numId w:val="22"/>
        </w:numPr>
        <w:spacing w:line="360" w:lineRule="auto"/>
        <w:jc w:val="both"/>
      </w:pPr>
      <w:r w:rsidRPr="00CF15FB">
        <w:rPr>
          <w:b/>
          <w:bCs/>
        </w:rPr>
        <w:t>Comprensible</w:t>
      </w:r>
      <w:r w:rsidRPr="00CF15FB">
        <w:t xml:space="preserve">: La información se presenta de forma clara, </w:t>
      </w:r>
      <w:proofErr w:type="spellStart"/>
      <w:r w:rsidRPr="00CF15FB">
        <w:t>aunque</w:t>
      </w:r>
      <w:proofErr w:type="spellEnd"/>
      <w:r w:rsidRPr="00CF15FB">
        <w:t xml:space="preserve"> </w:t>
      </w:r>
      <w:proofErr w:type="spellStart"/>
      <w:r w:rsidRPr="00CF15FB">
        <w:t>algunos</w:t>
      </w:r>
      <w:proofErr w:type="spellEnd"/>
      <w:r w:rsidRPr="00CF15FB">
        <w:t xml:space="preserve"> </w:t>
      </w:r>
      <w:proofErr w:type="spellStart"/>
      <w:r w:rsidRPr="00CF15FB">
        <w:t>términos</w:t>
      </w:r>
      <w:proofErr w:type="spellEnd"/>
      <w:r w:rsidRPr="00CF15FB">
        <w:t xml:space="preserve"> de </w:t>
      </w:r>
      <w:proofErr w:type="spellStart"/>
      <w:r w:rsidRPr="00CF15FB">
        <w:t>marketing</w:t>
      </w:r>
      <w:proofErr w:type="spellEnd"/>
      <w:r w:rsidRPr="00CF15FB">
        <w:t xml:space="preserve"> </w:t>
      </w:r>
      <w:proofErr w:type="spellStart"/>
      <w:r w:rsidRPr="00CF15FB">
        <w:t>podrían</w:t>
      </w:r>
      <w:proofErr w:type="spellEnd"/>
      <w:r w:rsidRPr="00CF15FB">
        <w:t xml:space="preserve"> simplificarse para usuarios </w:t>
      </w:r>
      <w:proofErr w:type="spellStart"/>
      <w:r w:rsidRPr="00CF15FB">
        <w:t>generales</w:t>
      </w:r>
      <w:proofErr w:type="spellEnd"/>
      <w:r w:rsidRPr="00CF15FB">
        <w:t>.</w:t>
      </w:r>
    </w:p>
    <w:p w14:paraId="6D8DC877" w14:textId="77777777" w:rsidR="00CF15FB" w:rsidRPr="00CF15FB" w:rsidRDefault="00CF15FB" w:rsidP="00CF15FB">
      <w:pPr>
        <w:numPr>
          <w:ilvl w:val="0"/>
          <w:numId w:val="22"/>
        </w:numPr>
        <w:spacing w:line="360" w:lineRule="auto"/>
        <w:jc w:val="both"/>
      </w:pPr>
      <w:r w:rsidRPr="00CF15FB">
        <w:rPr>
          <w:b/>
          <w:bCs/>
        </w:rPr>
        <w:t>Robusto</w:t>
      </w:r>
      <w:r w:rsidRPr="00CF15FB">
        <w:t xml:space="preserve">: El sitio es compatible con </w:t>
      </w:r>
      <w:proofErr w:type="spellStart"/>
      <w:r w:rsidRPr="00CF15FB">
        <w:t>navegadores</w:t>
      </w:r>
      <w:proofErr w:type="spellEnd"/>
      <w:r w:rsidRPr="00CF15FB">
        <w:t xml:space="preserve"> modernos y se adapta </w:t>
      </w:r>
      <w:proofErr w:type="spellStart"/>
      <w:r w:rsidRPr="00CF15FB">
        <w:t>bien</w:t>
      </w:r>
      <w:proofErr w:type="spellEnd"/>
      <w:r w:rsidRPr="00CF15FB">
        <w:t xml:space="preserve"> a distintas </w:t>
      </w:r>
      <w:proofErr w:type="spellStart"/>
      <w:r w:rsidRPr="00CF15FB">
        <w:t>resoluciones</w:t>
      </w:r>
      <w:proofErr w:type="spellEnd"/>
      <w:r w:rsidRPr="00CF15FB">
        <w:t>.</w:t>
      </w:r>
    </w:p>
    <w:p w14:paraId="3A4613D7" w14:textId="77777777" w:rsidR="00897217" w:rsidRPr="00C42A13" w:rsidRDefault="00897217" w:rsidP="00897217">
      <w:pPr>
        <w:spacing w:line="360" w:lineRule="auto"/>
        <w:jc w:val="both"/>
        <w:rPr>
          <w:lang w:val="es-ES"/>
        </w:rPr>
      </w:pPr>
    </w:p>
    <w:sectPr w:rsidR="00897217" w:rsidRPr="00C4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47867"/>
    <w:multiLevelType w:val="multilevel"/>
    <w:tmpl w:val="B53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428D"/>
    <w:multiLevelType w:val="hybridMultilevel"/>
    <w:tmpl w:val="AD5AEE7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D11B8"/>
    <w:multiLevelType w:val="multilevel"/>
    <w:tmpl w:val="E236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3"/>
  </w:num>
  <w:num w:numId="2" w16cid:durableId="1910772332">
    <w:abstractNumId w:val="11"/>
  </w:num>
  <w:num w:numId="3" w16cid:durableId="994187572">
    <w:abstractNumId w:val="13"/>
  </w:num>
  <w:num w:numId="4" w16cid:durableId="1593664065">
    <w:abstractNumId w:val="18"/>
  </w:num>
  <w:num w:numId="5" w16cid:durableId="64499715">
    <w:abstractNumId w:val="17"/>
  </w:num>
  <w:num w:numId="6" w16cid:durableId="1402799370">
    <w:abstractNumId w:val="9"/>
  </w:num>
  <w:num w:numId="7" w16cid:durableId="1174153288">
    <w:abstractNumId w:val="20"/>
  </w:num>
  <w:num w:numId="8" w16cid:durableId="1923105855">
    <w:abstractNumId w:val="5"/>
  </w:num>
  <w:num w:numId="9" w16cid:durableId="1954824305">
    <w:abstractNumId w:val="16"/>
  </w:num>
  <w:num w:numId="10" w16cid:durableId="193616215">
    <w:abstractNumId w:val="22"/>
  </w:num>
  <w:num w:numId="11" w16cid:durableId="1358236692">
    <w:abstractNumId w:val="1"/>
  </w:num>
  <w:num w:numId="12" w16cid:durableId="515265127">
    <w:abstractNumId w:val="12"/>
  </w:num>
  <w:num w:numId="13" w16cid:durableId="1374617812">
    <w:abstractNumId w:val="3"/>
  </w:num>
  <w:num w:numId="14" w16cid:durableId="1798447576">
    <w:abstractNumId w:val="14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21"/>
  </w:num>
  <w:num w:numId="21" w16cid:durableId="1166092690">
    <w:abstractNumId w:val="19"/>
  </w:num>
  <w:num w:numId="22" w16cid:durableId="1559170039">
    <w:abstractNumId w:val="8"/>
  </w:num>
  <w:num w:numId="23" w16cid:durableId="1855611819">
    <w:abstractNumId w:val="15"/>
  </w:num>
  <w:num w:numId="24" w16cid:durableId="1219433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B5F1F"/>
    <w:rsid w:val="0014723A"/>
    <w:rsid w:val="001B2008"/>
    <w:rsid w:val="003C6E53"/>
    <w:rsid w:val="0057428F"/>
    <w:rsid w:val="006F0AC6"/>
    <w:rsid w:val="00762644"/>
    <w:rsid w:val="007E60C6"/>
    <w:rsid w:val="00836424"/>
    <w:rsid w:val="00897217"/>
    <w:rsid w:val="008A4130"/>
    <w:rsid w:val="008A5893"/>
    <w:rsid w:val="00A7608E"/>
    <w:rsid w:val="00B579A9"/>
    <w:rsid w:val="00BD08E8"/>
    <w:rsid w:val="00C42A13"/>
    <w:rsid w:val="00CD293E"/>
    <w:rsid w:val="00CD2A1F"/>
    <w:rsid w:val="00CF15FB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ca-cola.com/es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10</cp:revision>
  <cp:lastPrinted>2024-10-09T15:32:00Z</cp:lastPrinted>
  <dcterms:created xsi:type="dcterms:W3CDTF">2024-10-09T15:34:00Z</dcterms:created>
  <dcterms:modified xsi:type="dcterms:W3CDTF">2024-10-30T16:13:00Z</dcterms:modified>
</cp:coreProperties>
</file>