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885F" w14:textId="77777777" w:rsidR="004503C0" w:rsidRDefault="004503C0" w:rsidP="0085092E">
      <w:pPr>
        <w:rPr>
          <w:b/>
          <w:bCs/>
        </w:rPr>
      </w:pPr>
      <w:r>
        <w:rPr>
          <w:b/>
          <w:bCs/>
        </w:rPr>
        <w:t xml:space="preserve">Autorzy: </w:t>
      </w:r>
    </w:p>
    <w:p w14:paraId="142D4589" w14:textId="5270526A" w:rsidR="004503C0" w:rsidRDefault="004503C0" w:rsidP="0085092E">
      <w:pPr>
        <w:rPr>
          <w:b/>
          <w:bCs/>
        </w:rPr>
      </w:pPr>
      <w:r>
        <w:rPr>
          <w:b/>
          <w:bCs/>
        </w:rPr>
        <w:t xml:space="preserve">Weronika </w:t>
      </w:r>
      <w:proofErr w:type="spellStart"/>
      <w:r>
        <w:rPr>
          <w:b/>
          <w:bCs/>
        </w:rPr>
        <w:t>Kołtonowska</w:t>
      </w:r>
      <w:proofErr w:type="spellEnd"/>
    </w:p>
    <w:p w14:paraId="6F5C3DCC" w14:textId="31C44AA4" w:rsidR="004503C0" w:rsidRDefault="004503C0" w:rsidP="0085092E">
      <w:pPr>
        <w:rPr>
          <w:b/>
          <w:bCs/>
        </w:rPr>
      </w:pPr>
      <w:r>
        <w:rPr>
          <w:b/>
          <w:bCs/>
        </w:rPr>
        <w:t>Mikołaj Witwicki</w:t>
      </w:r>
    </w:p>
    <w:p w14:paraId="2D87E8CD" w14:textId="77777777" w:rsidR="004503C0" w:rsidRDefault="004503C0" w:rsidP="0085092E">
      <w:pPr>
        <w:rPr>
          <w:b/>
          <w:bCs/>
        </w:rPr>
      </w:pPr>
    </w:p>
    <w:p w14:paraId="3E0F9562" w14:textId="796E367D" w:rsidR="0085092E" w:rsidRPr="0085092E" w:rsidRDefault="0085092E" w:rsidP="0085092E">
      <w:pPr>
        <w:rPr>
          <w:b/>
          <w:bCs/>
        </w:rPr>
      </w:pPr>
      <w:r w:rsidRPr="0085092E">
        <w:rPr>
          <w:b/>
          <w:bCs/>
        </w:rPr>
        <w:t xml:space="preserve">Dokumentacja aplikacji </w:t>
      </w:r>
      <w:proofErr w:type="spellStart"/>
      <w:r>
        <w:rPr>
          <w:b/>
          <w:bCs/>
        </w:rPr>
        <w:t>LocalQ</w:t>
      </w:r>
      <w:proofErr w:type="spellEnd"/>
      <w:r>
        <w:rPr>
          <w:b/>
          <w:bCs/>
        </w:rPr>
        <w:t xml:space="preserve"> – Quiz</w:t>
      </w:r>
    </w:p>
    <w:p w14:paraId="76E299CE" w14:textId="546602E2" w:rsidR="0085092E" w:rsidRPr="0085092E" w:rsidRDefault="0085092E" w:rsidP="0085092E">
      <w:pPr>
        <w:rPr>
          <w:b/>
          <w:bCs/>
        </w:rPr>
      </w:pPr>
      <w:r w:rsidRPr="0085092E">
        <w:rPr>
          <w:b/>
          <w:bCs/>
        </w:rPr>
        <w:t>Opis aplikacji</w:t>
      </w:r>
    </w:p>
    <w:p w14:paraId="6E335F6E" w14:textId="38B3A6EA" w:rsidR="0085092E" w:rsidRPr="0085092E" w:rsidRDefault="0085092E" w:rsidP="0085092E">
      <w:r w:rsidRPr="0085092E">
        <w:t xml:space="preserve">Aplikacja </w:t>
      </w:r>
      <w:proofErr w:type="spellStart"/>
      <w:r>
        <w:t>LocalQ</w:t>
      </w:r>
      <w:proofErr w:type="spellEnd"/>
      <w:r w:rsidRPr="0085092E">
        <w:t xml:space="preserve"> to prosta gra edukacyjna, w której użytkownik odpowiada na pytania dotyczące geografii województwa kujawsko-pomorskiego</w:t>
      </w:r>
      <w:r>
        <w:t xml:space="preserve"> i wielkopolskiego</w:t>
      </w:r>
      <w:r w:rsidRPr="0085092E">
        <w:t>. Każde pytanie posiada cztery możliwe odpowiedzi, z których tylko jedna jest poprawna. Aplikacja śledzi odpowiedzi użytkownika i na końcu wyświetla wynik końcowy oraz odpowiedni komunikat.</w:t>
      </w:r>
    </w:p>
    <w:p w14:paraId="361D8DFA" w14:textId="77777777" w:rsidR="0085092E" w:rsidRDefault="0085092E" w:rsidP="0085092E">
      <w:pPr>
        <w:rPr>
          <w:rFonts w:ascii="Segoe UI Emoji" w:hAnsi="Segoe UI Emoji" w:cs="Segoe UI Emoji"/>
          <w:b/>
          <w:bCs/>
        </w:rPr>
      </w:pPr>
    </w:p>
    <w:p w14:paraId="43E0F8DF" w14:textId="5B005083" w:rsidR="0085092E" w:rsidRPr="0085092E" w:rsidRDefault="0085092E" w:rsidP="0085092E">
      <w:pPr>
        <w:rPr>
          <w:b/>
          <w:bCs/>
        </w:rPr>
      </w:pPr>
      <w:r w:rsidRPr="0085092E">
        <w:rPr>
          <w:b/>
          <w:bCs/>
        </w:rPr>
        <w:t>Struktura aplikacji</w:t>
      </w:r>
    </w:p>
    <w:p w14:paraId="28B84ADF" w14:textId="2A579143" w:rsidR="0085092E" w:rsidRPr="0085092E" w:rsidRDefault="0085092E" w:rsidP="0085092E">
      <w:r w:rsidRPr="0085092E">
        <w:t xml:space="preserve">Aplikacja składa się z </w:t>
      </w:r>
      <w:r>
        <w:t>trzech</w:t>
      </w:r>
      <w:r w:rsidRPr="0085092E">
        <w:t xml:space="preserve"> głównych aktywności:</w:t>
      </w:r>
    </w:p>
    <w:p w14:paraId="411D07E8" w14:textId="37E4FC07" w:rsidR="0085092E" w:rsidRPr="0085092E" w:rsidRDefault="0085092E" w:rsidP="0085092E">
      <w:pPr>
        <w:numPr>
          <w:ilvl w:val="0"/>
          <w:numId w:val="1"/>
        </w:numPr>
      </w:pPr>
      <w:proofErr w:type="spellStart"/>
      <w:r w:rsidRPr="0085092E">
        <w:rPr>
          <w:b/>
          <w:bCs/>
        </w:rPr>
        <w:t>MainActivity</w:t>
      </w:r>
      <w:proofErr w:type="spellEnd"/>
      <w:r w:rsidRPr="0085092E">
        <w:t xml:space="preserve"> – ekran startowy aplikacji</w:t>
      </w:r>
    </w:p>
    <w:p w14:paraId="11C52048" w14:textId="31E1A0DD" w:rsidR="0085092E" w:rsidRDefault="0085092E" w:rsidP="0085092E">
      <w:pPr>
        <w:numPr>
          <w:ilvl w:val="0"/>
          <w:numId w:val="1"/>
        </w:numPr>
      </w:pPr>
      <w:proofErr w:type="spellStart"/>
      <w:r w:rsidRPr="0085092E">
        <w:rPr>
          <w:b/>
          <w:bCs/>
        </w:rPr>
        <w:t>SecondActivity</w:t>
      </w:r>
      <w:proofErr w:type="spellEnd"/>
      <w:r w:rsidRPr="0085092E">
        <w:t xml:space="preserve"> – ekran na którym użytkownik rozwiązuje quiz</w:t>
      </w:r>
      <w:r>
        <w:t xml:space="preserve"> o woj. Kuj-Pom</w:t>
      </w:r>
    </w:p>
    <w:p w14:paraId="3A2B7453" w14:textId="5E244E6D" w:rsidR="0085092E" w:rsidRPr="0085092E" w:rsidRDefault="0085092E" w:rsidP="0085092E">
      <w:pPr>
        <w:numPr>
          <w:ilvl w:val="0"/>
          <w:numId w:val="1"/>
        </w:numPr>
      </w:pPr>
      <w:proofErr w:type="spellStart"/>
      <w:r>
        <w:rPr>
          <w:b/>
          <w:bCs/>
        </w:rPr>
        <w:t>ThirdActivity</w:t>
      </w:r>
      <w:proofErr w:type="spellEnd"/>
      <w:r>
        <w:rPr>
          <w:b/>
          <w:bCs/>
        </w:rPr>
        <w:t xml:space="preserve"> </w:t>
      </w:r>
      <w:r>
        <w:t xml:space="preserve">– ekran na którym użytkownik rozwiązuje quiz o woj. </w:t>
      </w:r>
      <w:proofErr w:type="spellStart"/>
      <w:r>
        <w:t>Wlkp</w:t>
      </w:r>
      <w:proofErr w:type="spellEnd"/>
    </w:p>
    <w:p w14:paraId="5ABD1ABE" w14:textId="77777777" w:rsidR="0085092E" w:rsidRDefault="0085092E" w:rsidP="0085092E">
      <w:r w:rsidRPr="0085092E">
        <w:t xml:space="preserve">Dodatkowo, aplikacja wykorzystuje klasę </w:t>
      </w:r>
      <w:proofErr w:type="spellStart"/>
      <w:r w:rsidRPr="0085092E">
        <w:t>Question</w:t>
      </w:r>
      <w:proofErr w:type="spellEnd"/>
      <w:r w:rsidRPr="0085092E">
        <w:t xml:space="preserve"> </w:t>
      </w:r>
      <w:r>
        <w:t>do przedstawiania pojedynczego pytania</w:t>
      </w:r>
    </w:p>
    <w:p w14:paraId="4DA9EA1D" w14:textId="35DC2D28" w:rsidR="0085092E" w:rsidRPr="0085092E" w:rsidRDefault="0085092E" w:rsidP="0085092E">
      <w:r w:rsidRPr="0085092E">
        <w:rPr>
          <w:b/>
          <w:bCs/>
        </w:rPr>
        <w:t xml:space="preserve"> Struktura kodu</w:t>
      </w:r>
    </w:p>
    <w:p w14:paraId="78E86801" w14:textId="06EAEE92" w:rsidR="0085092E" w:rsidRPr="0085092E" w:rsidRDefault="0085092E" w:rsidP="0085092E">
      <w:pPr>
        <w:pStyle w:val="Akapitzlist"/>
        <w:numPr>
          <w:ilvl w:val="0"/>
          <w:numId w:val="7"/>
        </w:numPr>
        <w:rPr>
          <w:b/>
          <w:bCs/>
        </w:rPr>
      </w:pPr>
      <w:r w:rsidRPr="0085092E">
        <w:rPr>
          <w:b/>
          <w:bCs/>
        </w:rPr>
        <w:t xml:space="preserve">Klasa </w:t>
      </w:r>
      <w:proofErr w:type="spellStart"/>
      <w:r w:rsidRPr="0085092E">
        <w:rPr>
          <w:b/>
          <w:bCs/>
        </w:rPr>
        <w:t>Question</w:t>
      </w:r>
      <w:proofErr w:type="spellEnd"/>
    </w:p>
    <w:p w14:paraId="09E2486A" w14:textId="1D9F2EBB" w:rsidR="0085092E" w:rsidRDefault="0085092E" w:rsidP="0085092E">
      <w:pPr>
        <w:rPr>
          <w:b/>
          <w:bCs/>
        </w:rPr>
      </w:pPr>
      <w:r w:rsidRPr="0085092E">
        <w:rPr>
          <w:noProof/>
        </w:rPr>
        <w:drawing>
          <wp:inline distT="0" distB="0" distL="0" distR="0" wp14:anchorId="31EF7610" wp14:editId="384BADF5">
            <wp:extent cx="4515480" cy="1695687"/>
            <wp:effectExtent l="0" t="0" r="0" b="0"/>
            <wp:docPr id="192203645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36459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BCE0" w14:textId="7ED08DD4" w:rsidR="0085092E" w:rsidRPr="0085092E" w:rsidRDefault="0085092E" w:rsidP="0085092E">
      <w:pPr>
        <w:pStyle w:val="Akapitzlist"/>
        <w:numPr>
          <w:ilvl w:val="0"/>
          <w:numId w:val="9"/>
        </w:numPr>
        <w:rPr>
          <w:b/>
          <w:bCs/>
        </w:rPr>
      </w:pPr>
      <w:proofErr w:type="spellStart"/>
      <w:r w:rsidRPr="0085092E">
        <w:rPr>
          <w:b/>
          <w:bCs/>
        </w:rPr>
        <w:t>questionText</w:t>
      </w:r>
      <w:proofErr w:type="spellEnd"/>
      <w:r w:rsidRPr="0085092E">
        <w:t xml:space="preserve"> – treść pytania</w:t>
      </w:r>
    </w:p>
    <w:p w14:paraId="6F2AD3D6" w14:textId="21DDEC50" w:rsidR="0085092E" w:rsidRPr="0085092E" w:rsidRDefault="0085092E" w:rsidP="0085092E">
      <w:pPr>
        <w:numPr>
          <w:ilvl w:val="0"/>
          <w:numId w:val="2"/>
        </w:numPr>
      </w:pPr>
      <w:proofErr w:type="spellStart"/>
      <w:r w:rsidRPr="0085092E">
        <w:rPr>
          <w:b/>
          <w:bCs/>
        </w:rPr>
        <w:t>answers</w:t>
      </w:r>
      <w:proofErr w:type="spellEnd"/>
      <w:r w:rsidRPr="0085092E">
        <w:t xml:space="preserve"> – lista czterech możliwych odpowiedzi</w:t>
      </w:r>
    </w:p>
    <w:p w14:paraId="590D9953" w14:textId="59BF7AEC" w:rsidR="0085092E" w:rsidRPr="0085092E" w:rsidRDefault="0085092E" w:rsidP="0085092E">
      <w:pPr>
        <w:numPr>
          <w:ilvl w:val="0"/>
          <w:numId w:val="2"/>
        </w:numPr>
      </w:pPr>
      <w:proofErr w:type="spellStart"/>
      <w:r w:rsidRPr="0085092E">
        <w:rPr>
          <w:b/>
          <w:bCs/>
        </w:rPr>
        <w:t>correctAnswerIndex</w:t>
      </w:r>
      <w:proofErr w:type="spellEnd"/>
      <w:r w:rsidRPr="0085092E">
        <w:t xml:space="preserve"> – indeks poprawnej odpowiedzi (0-3)</w:t>
      </w:r>
    </w:p>
    <w:p w14:paraId="79BFE43C" w14:textId="21DBA2FA" w:rsidR="0085092E" w:rsidRPr="0085092E" w:rsidRDefault="0085092E" w:rsidP="0085092E">
      <w:pPr>
        <w:numPr>
          <w:ilvl w:val="0"/>
          <w:numId w:val="2"/>
        </w:numPr>
      </w:pPr>
      <w:proofErr w:type="spellStart"/>
      <w:r w:rsidRPr="0085092E">
        <w:rPr>
          <w:b/>
          <w:bCs/>
        </w:rPr>
        <w:t>imageResId</w:t>
      </w:r>
      <w:proofErr w:type="spellEnd"/>
      <w:r w:rsidRPr="0085092E">
        <w:t xml:space="preserve"> – opcjonalny obrazek do pytania</w:t>
      </w:r>
    </w:p>
    <w:p w14:paraId="51A3BEE4" w14:textId="0208123D" w:rsidR="0085092E" w:rsidRPr="0085092E" w:rsidRDefault="0085092E" w:rsidP="0085092E">
      <w:pPr>
        <w:numPr>
          <w:ilvl w:val="0"/>
          <w:numId w:val="2"/>
        </w:numPr>
      </w:pPr>
      <w:proofErr w:type="spellStart"/>
      <w:r w:rsidRPr="0085092E">
        <w:rPr>
          <w:b/>
          <w:bCs/>
        </w:rPr>
        <w:lastRenderedPageBreak/>
        <w:t>selectedAnswerIndex</w:t>
      </w:r>
      <w:proofErr w:type="spellEnd"/>
      <w:r w:rsidRPr="0085092E">
        <w:t xml:space="preserve"> – odpowiedź wybrana przez użytkownika</w:t>
      </w:r>
    </w:p>
    <w:p w14:paraId="713C1F61" w14:textId="77777777" w:rsidR="0085092E" w:rsidRDefault="0085092E" w:rsidP="0085092E">
      <w:pPr>
        <w:rPr>
          <w:b/>
          <w:bCs/>
        </w:rPr>
      </w:pPr>
    </w:p>
    <w:p w14:paraId="74120959" w14:textId="77777777" w:rsidR="0085092E" w:rsidRDefault="0085092E" w:rsidP="0085092E">
      <w:pPr>
        <w:rPr>
          <w:b/>
          <w:bCs/>
        </w:rPr>
      </w:pPr>
    </w:p>
    <w:p w14:paraId="05F70BF0" w14:textId="77777777" w:rsidR="0085092E" w:rsidRDefault="0085092E" w:rsidP="0085092E">
      <w:pPr>
        <w:rPr>
          <w:b/>
          <w:bCs/>
        </w:rPr>
      </w:pPr>
    </w:p>
    <w:p w14:paraId="11DF1CA7" w14:textId="72FD9982" w:rsidR="0085092E" w:rsidRPr="0085092E" w:rsidRDefault="0085092E" w:rsidP="0085092E">
      <w:pPr>
        <w:rPr>
          <w:b/>
          <w:bCs/>
        </w:rPr>
      </w:pPr>
      <w:r w:rsidRPr="0085092E">
        <w:rPr>
          <w:b/>
          <w:bCs/>
        </w:rPr>
        <w:t>2. Lista pytań</w:t>
      </w:r>
    </w:p>
    <w:p w14:paraId="3CB8EFFA" w14:textId="7191A577" w:rsidR="0085092E" w:rsidRPr="0085092E" w:rsidRDefault="0085092E" w:rsidP="0085092E">
      <w:r w:rsidRPr="0085092E">
        <w:rPr>
          <w:noProof/>
        </w:rPr>
        <w:drawing>
          <wp:inline distT="0" distB="0" distL="0" distR="0" wp14:anchorId="44BC5229" wp14:editId="701E8C0D">
            <wp:extent cx="5760720" cy="2990850"/>
            <wp:effectExtent l="0" t="0" r="0" b="0"/>
            <wp:docPr id="13661725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7252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92E">
        <w:t>Przechowuje pytania quizu oraz poprawne odpowiedzi</w:t>
      </w:r>
    </w:p>
    <w:p w14:paraId="1DDB3173" w14:textId="77777777" w:rsidR="0085092E" w:rsidRPr="0085092E" w:rsidRDefault="0085092E" w:rsidP="0085092E">
      <w:pPr>
        <w:rPr>
          <w:b/>
          <w:bCs/>
        </w:rPr>
      </w:pPr>
      <w:r w:rsidRPr="0085092E">
        <w:rPr>
          <w:b/>
          <w:bCs/>
        </w:rPr>
        <w:t xml:space="preserve">3. Metoda </w:t>
      </w:r>
      <w:proofErr w:type="spellStart"/>
      <w:r w:rsidRPr="0085092E">
        <w:rPr>
          <w:b/>
          <w:bCs/>
        </w:rPr>
        <w:t>loadQuestion</w:t>
      </w:r>
      <w:proofErr w:type="spellEnd"/>
      <w:r w:rsidRPr="0085092E">
        <w:rPr>
          <w:b/>
          <w:bCs/>
        </w:rPr>
        <w:t>() – ładowanie pytania</w:t>
      </w:r>
    </w:p>
    <w:p w14:paraId="2F6D9763" w14:textId="44BE0748" w:rsidR="0085092E" w:rsidRPr="0085092E" w:rsidRDefault="0085092E" w:rsidP="0085092E">
      <w:r w:rsidRPr="0085092E">
        <w:rPr>
          <w:noProof/>
        </w:rPr>
        <w:lastRenderedPageBreak/>
        <w:drawing>
          <wp:inline distT="0" distB="0" distL="0" distR="0" wp14:anchorId="492A2ACD" wp14:editId="4C5E16B3">
            <wp:extent cx="5760720" cy="4236720"/>
            <wp:effectExtent l="0" t="0" r="0" b="0"/>
            <wp:docPr id="103753894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38943" name="Obraz 1" descr="Obraz zawierający tekst, zrzut ekranu, oprogramowani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92E">
        <w:t>Pobiera pytanie z listy i aktualizuje interfejs użytkownika.</w:t>
      </w:r>
    </w:p>
    <w:p w14:paraId="1A5580C4" w14:textId="34F47906" w:rsidR="0085092E" w:rsidRPr="0085092E" w:rsidRDefault="0085092E" w:rsidP="0085092E">
      <w:pPr>
        <w:numPr>
          <w:ilvl w:val="0"/>
          <w:numId w:val="4"/>
        </w:numPr>
      </w:pPr>
      <w:r w:rsidRPr="0085092E">
        <w:t>Wyświetla obrazek, jeśli pytanie go posiada</w:t>
      </w:r>
    </w:p>
    <w:p w14:paraId="5D39A3D6" w14:textId="51C8D301" w:rsidR="0085092E" w:rsidRPr="0085092E" w:rsidRDefault="0085092E" w:rsidP="0085092E">
      <w:pPr>
        <w:numPr>
          <w:ilvl w:val="0"/>
          <w:numId w:val="4"/>
        </w:numPr>
      </w:pPr>
      <w:r w:rsidRPr="0085092E">
        <w:t>Resetuje wygląd przycisków</w:t>
      </w:r>
    </w:p>
    <w:p w14:paraId="074F3145" w14:textId="77777777" w:rsidR="0085092E" w:rsidRPr="0085092E" w:rsidRDefault="0085092E" w:rsidP="0085092E">
      <w:pPr>
        <w:rPr>
          <w:b/>
          <w:bCs/>
        </w:rPr>
      </w:pPr>
      <w:r w:rsidRPr="0085092E">
        <w:rPr>
          <w:b/>
          <w:bCs/>
        </w:rPr>
        <w:t xml:space="preserve">4. Metoda </w:t>
      </w:r>
      <w:proofErr w:type="spellStart"/>
      <w:r w:rsidRPr="0085092E">
        <w:rPr>
          <w:b/>
          <w:bCs/>
        </w:rPr>
        <w:t>checkAnswer</w:t>
      </w:r>
      <w:proofErr w:type="spellEnd"/>
      <w:r w:rsidRPr="0085092E">
        <w:rPr>
          <w:b/>
          <w:bCs/>
        </w:rPr>
        <w:t>() – sprawdzanie odpowiedzi</w:t>
      </w:r>
    </w:p>
    <w:p w14:paraId="46A96BE3" w14:textId="349F22CA" w:rsidR="0085092E" w:rsidRDefault="0085092E" w:rsidP="0085092E">
      <w:r w:rsidRPr="0085092E">
        <w:rPr>
          <w:noProof/>
        </w:rPr>
        <w:drawing>
          <wp:inline distT="0" distB="0" distL="0" distR="0" wp14:anchorId="58066D9B" wp14:editId="67FFD6DE">
            <wp:extent cx="5760720" cy="3134360"/>
            <wp:effectExtent l="0" t="0" r="0" b="8890"/>
            <wp:docPr id="117614112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1125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912" w14:textId="1151076A" w:rsidR="0085092E" w:rsidRPr="0085092E" w:rsidRDefault="0085092E" w:rsidP="0085092E">
      <w:pPr>
        <w:numPr>
          <w:ilvl w:val="0"/>
          <w:numId w:val="5"/>
        </w:numPr>
      </w:pPr>
      <w:r w:rsidRPr="0085092E">
        <w:lastRenderedPageBreak/>
        <w:t>Odpowiedź użytkownika jest zapisywana i porównywana z poprawną</w:t>
      </w:r>
    </w:p>
    <w:p w14:paraId="3E5F5221" w14:textId="191D3A44" w:rsidR="0085092E" w:rsidRPr="0085092E" w:rsidRDefault="0085092E" w:rsidP="0085092E">
      <w:pPr>
        <w:numPr>
          <w:ilvl w:val="0"/>
          <w:numId w:val="5"/>
        </w:numPr>
      </w:pPr>
      <w:r w:rsidRPr="0085092E">
        <w:t>Zielony – poprawna odpowiedź</w:t>
      </w:r>
    </w:p>
    <w:p w14:paraId="69DE869D" w14:textId="1C5F8FD2" w:rsidR="0085092E" w:rsidRPr="0085092E" w:rsidRDefault="0085092E" w:rsidP="0085092E">
      <w:pPr>
        <w:numPr>
          <w:ilvl w:val="0"/>
          <w:numId w:val="5"/>
        </w:numPr>
      </w:pPr>
      <w:r w:rsidRPr="0085092E">
        <w:t>Czerwony – błędna odpowiedź</w:t>
      </w:r>
    </w:p>
    <w:p w14:paraId="18DF31F1" w14:textId="0BF6F69D" w:rsidR="0085092E" w:rsidRPr="0085092E" w:rsidRDefault="0085092E" w:rsidP="0085092E">
      <w:pPr>
        <w:numPr>
          <w:ilvl w:val="0"/>
          <w:numId w:val="5"/>
        </w:numPr>
      </w:pPr>
      <w:r w:rsidRPr="0085092E">
        <w:t>Żółty – wskazanie poprawnej odpowiedzi</w:t>
      </w:r>
    </w:p>
    <w:p w14:paraId="458BBC86" w14:textId="5CE30300" w:rsidR="0085092E" w:rsidRPr="0085092E" w:rsidRDefault="0085092E" w:rsidP="0085092E">
      <w:pPr>
        <w:numPr>
          <w:ilvl w:val="0"/>
          <w:numId w:val="5"/>
        </w:numPr>
      </w:pPr>
      <w:r w:rsidRPr="0085092E">
        <w:t>Przycisk "Dalej" zostaje aktywowany</w:t>
      </w:r>
    </w:p>
    <w:p w14:paraId="1CCC2F95" w14:textId="77777777" w:rsidR="0085092E" w:rsidRDefault="0085092E" w:rsidP="0085092E">
      <w:pPr>
        <w:rPr>
          <w:b/>
          <w:bCs/>
        </w:rPr>
      </w:pPr>
      <w:r w:rsidRPr="0085092E">
        <w:rPr>
          <w:b/>
          <w:bCs/>
        </w:rPr>
        <w:t xml:space="preserve">5. Metoda </w:t>
      </w:r>
      <w:proofErr w:type="spellStart"/>
      <w:r w:rsidRPr="0085092E">
        <w:rPr>
          <w:b/>
          <w:bCs/>
        </w:rPr>
        <w:t>finishQuiz</w:t>
      </w:r>
      <w:proofErr w:type="spellEnd"/>
      <w:r w:rsidRPr="0085092E">
        <w:rPr>
          <w:b/>
          <w:bCs/>
        </w:rPr>
        <w:t>() – zakończenie quizu</w:t>
      </w:r>
    </w:p>
    <w:p w14:paraId="59BAEFD8" w14:textId="390A2A0F" w:rsidR="0085092E" w:rsidRPr="0085092E" w:rsidRDefault="0085092E" w:rsidP="0085092E">
      <w:pPr>
        <w:rPr>
          <w:b/>
          <w:bCs/>
        </w:rPr>
      </w:pPr>
      <w:r w:rsidRPr="0085092E">
        <w:rPr>
          <w:b/>
          <w:bCs/>
          <w:noProof/>
        </w:rPr>
        <w:drawing>
          <wp:inline distT="0" distB="0" distL="0" distR="0" wp14:anchorId="55FC5EE2" wp14:editId="14FCF9C2">
            <wp:extent cx="5760720" cy="2874010"/>
            <wp:effectExtent l="0" t="0" r="0" b="2540"/>
            <wp:docPr id="6691873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87374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79AA" w14:textId="1E100600" w:rsidR="0085092E" w:rsidRPr="0085092E" w:rsidRDefault="0085092E" w:rsidP="0085092E">
      <w:pPr>
        <w:numPr>
          <w:ilvl w:val="0"/>
          <w:numId w:val="6"/>
        </w:numPr>
      </w:pPr>
      <w:r w:rsidRPr="0085092E">
        <w:t>Liczy poprawne odpowiedzi i wyświetla odpowiedni komunikat</w:t>
      </w:r>
    </w:p>
    <w:p w14:paraId="039F30C6" w14:textId="36380476" w:rsidR="0085092E" w:rsidRPr="0085092E" w:rsidRDefault="0085092E" w:rsidP="0085092E">
      <w:pPr>
        <w:numPr>
          <w:ilvl w:val="0"/>
          <w:numId w:val="6"/>
        </w:numPr>
      </w:pPr>
      <w:r w:rsidRPr="0085092E">
        <w:t>Ukrywa niepotrzebne elementy interfejsu</w:t>
      </w:r>
    </w:p>
    <w:p w14:paraId="0D1ED062" w14:textId="480656AD" w:rsidR="0085092E" w:rsidRPr="0085092E" w:rsidRDefault="0085092E" w:rsidP="0085092E">
      <w:pPr>
        <w:numPr>
          <w:ilvl w:val="0"/>
          <w:numId w:val="6"/>
        </w:numPr>
      </w:pPr>
      <w:r w:rsidRPr="0085092E">
        <w:t>Umożliwia zakończenie quizu</w:t>
      </w:r>
    </w:p>
    <w:p w14:paraId="722CF8C5" w14:textId="3C19E26E" w:rsidR="0085092E" w:rsidRDefault="0085092E" w:rsidP="0085092E">
      <w:pPr>
        <w:rPr>
          <w:b/>
          <w:bCs/>
        </w:rPr>
      </w:pPr>
      <w:r w:rsidRPr="0085092E">
        <w:rPr>
          <w:b/>
          <w:bCs/>
        </w:rPr>
        <w:t>Podsumowanie</w:t>
      </w:r>
    </w:p>
    <w:p w14:paraId="0772F05E" w14:textId="5B1D6101" w:rsidR="0085092E" w:rsidRDefault="0085092E">
      <w:r>
        <w:t>Aplikacja po wyborze województwa wyświetla quiz złożony z 7 pytań. Odpowiedzi oznaczone są kolorami, na koniec odbywa się zliczenie punktów, wyświetlenie obrazka, tekstu oraz przycisku do zakończenia</w:t>
      </w:r>
    </w:p>
    <w:sectPr w:rsidR="00850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95928"/>
    <w:multiLevelType w:val="multilevel"/>
    <w:tmpl w:val="4C1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A296B"/>
    <w:multiLevelType w:val="multilevel"/>
    <w:tmpl w:val="6BD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13AEC"/>
    <w:multiLevelType w:val="hybridMultilevel"/>
    <w:tmpl w:val="7B781D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A000D"/>
    <w:multiLevelType w:val="multilevel"/>
    <w:tmpl w:val="63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B41FC"/>
    <w:multiLevelType w:val="multilevel"/>
    <w:tmpl w:val="2B7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B338D"/>
    <w:multiLevelType w:val="multilevel"/>
    <w:tmpl w:val="CAD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74C84"/>
    <w:multiLevelType w:val="hybridMultilevel"/>
    <w:tmpl w:val="E21A7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0928"/>
    <w:multiLevelType w:val="multilevel"/>
    <w:tmpl w:val="E0AC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01F97"/>
    <w:multiLevelType w:val="hybridMultilevel"/>
    <w:tmpl w:val="12989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1276">
    <w:abstractNumId w:val="7"/>
  </w:num>
  <w:num w:numId="2" w16cid:durableId="1092320419">
    <w:abstractNumId w:val="3"/>
  </w:num>
  <w:num w:numId="3" w16cid:durableId="646394006">
    <w:abstractNumId w:val="4"/>
  </w:num>
  <w:num w:numId="4" w16cid:durableId="1913812835">
    <w:abstractNumId w:val="1"/>
  </w:num>
  <w:num w:numId="5" w16cid:durableId="2032221695">
    <w:abstractNumId w:val="5"/>
  </w:num>
  <w:num w:numId="6" w16cid:durableId="923533691">
    <w:abstractNumId w:val="0"/>
  </w:num>
  <w:num w:numId="7" w16cid:durableId="1161040152">
    <w:abstractNumId w:val="6"/>
  </w:num>
  <w:num w:numId="8" w16cid:durableId="1752698712">
    <w:abstractNumId w:val="2"/>
  </w:num>
  <w:num w:numId="9" w16cid:durableId="1811511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E"/>
    <w:rsid w:val="004503C0"/>
    <w:rsid w:val="00695B7B"/>
    <w:rsid w:val="00832A73"/>
    <w:rsid w:val="008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1C4F"/>
  <w15:chartTrackingRefBased/>
  <w15:docId w15:val="{B73041E5-57D4-49C6-A275-6B418282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5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0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0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0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50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0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092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092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09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09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09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09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5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509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09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5092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0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092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0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Witwicki</dc:creator>
  <cp:keywords/>
  <dc:description/>
  <cp:lastModifiedBy>Mikołaj Witwicki</cp:lastModifiedBy>
  <cp:revision>2</cp:revision>
  <dcterms:created xsi:type="dcterms:W3CDTF">2025-02-01T13:29:00Z</dcterms:created>
  <dcterms:modified xsi:type="dcterms:W3CDTF">2025-02-01T13:45:00Z</dcterms:modified>
</cp:coreProperties>
</file>