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Rate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rate a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shall have an account and be logged into the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is able to see their ratings on the recipe, or the process is canceled.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1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rate a recipe.</w:t>
      </w:r>
    </w:p>
    <w:p w:rsidR="00000000" w:rsidDel="00000000" w:rsidP="00000000" w:rsidRDefault="00000000" w:rsidRPr="00000000" w14:paraId="0000002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the rating options (See Supplementary Requirement WC-1 for rating options).</w:t>
      </w:r>
    </w:p>
    <w:p w:rsidR="00000000" w:rsidDel="00000000" w:rsidP="00000000" w:rsidRDefault="00000000" w:rsidRPr="00000000" w14:paraId="0000002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rates the recipe according to a pre-defined rating range (See Supplementary Requirement WC-2 for rating range) and submits their request.</w:t>
      </w:r>
    </w:p>
    <w:p w:rsidR="00000000" w:rsidDel="00000000" w:rsidP="00000000" w:rsidRDefault="00000000" w:rsidRPr="00000000" w14:paraId="0000002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The 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takes the average of these ratings due to their categories (See Supplementary Requirement WC-1 for rating options) and shows the average ratings on the posted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 The use case ends successfully.</w:t>
      </w:r>
    </w:p>
    <w:p w:rsidR="00000000" w:rsidDel="00000000" w:rsidP="00000000" w:rsidRDefault="00000000" w:rsidRPr="00000000" w14:paraId="0000002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creating a recipe was canceled.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rating options are taste and preparation of ease.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rating range is between 1-5 stars.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5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Rate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Recipe</w:t>
          </w:r>
        </w:p>
      </w:tc>
      <w:tc>
        <w:tcPr/>
        <w:p w:rsidR="00000000" w:rsidDel="00000000" w:rsidP="00000000" w:rsidRDefault="00000000" w:rsidRPr="00000000" w14:paraId="0000003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w82nFvnRLhQ4Az/Q/3QU4i2tw==">CgMxLjAyDmguZnZ1MGFxd25qbW1oOAByITE4NGE1YWFTQzB4RzBEajBuTmdLZGZ1QnEtTkR4ZGFlNQ==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