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  <w:jc w:val="center"/>
      </w:pPr>
      <w:r>
        <w:rPr>
          <w:color w:val="8A6D2A"/>
          <w:sz w:val="64"/>
          <w:szCs w:val="64"/>
        </w:rPr>
        <w:t xml:space="preserve">✦</w:t>
      </w:r>
    </w:p>
    <w:p>
      <w:pPr>
        <w:spacing w:before="120"/>
        <w:jc w:val="center"/>
      </w:pPr>
      <w:r>
        <w:rPr>
          <w:b/>
          <w:bCs/>
          <w:color w:val="1A1A1A"/>
          <w:sz w:val="56"/>
          <w:szCs w:val="56"/>
        </w:rPr>
        <w:t xml:space="preserve">VIAJAS COMIGO</w:t>
      </w:r>
    </w:p>
    <w:p>
      <w:pPr>
        <w:spacing w:after="40"/>
        <w:jc w:val="center"/>
      </w:pPr>
      <w:r>
        <w:rPr>
          <w:color w:val="8A6D2A"/>
          <w:spacing w:val="60"/>
          <w:sz w:val="22"/>
          <w:szCs w:val="22"/>
        </w:rPr>
        <w:t xml:space="preserve">VIAGENS EM GRUPO</w:t>
      </w:r>
    </w:p>
    <w:p>
      <w:pPr>
        <w:spacing w:before="700"/>
        <w:jc w:val="center"/>
      </w:pPr>
      <w:r>
        <w:rPr>
          <w:b/>
          <w:bCs/>
          <w:color w:val="8A6D2A"/>
          <w:sz w:val="40"/>
          <w:szCs w:val="40"/>
        </w:rPr>
        <w:t xml:space="preserve">Proposta de Site</w:t>
      </w:r>
    </w:p>
    <w:p>
      <w:pPr>
        <w:spacing w:before="80"/>
        <w:jc w:val="center"/>
      </w:pPr>
      <w:r>
        <w:rPr>
          <w:i/>
          <w:iCs/>
          <w:color w:val="666660"/>
          <w:sz w:val="26"/>
          <w:szCs w:val="26"/>
        </w:rPr>
        <w:t xml:space="preserve">Três opções — da mais simples à mais completa</w:t>
      </w:r>
    </w:p>
    <w:p>
      <w:pPr>
        <w:spacing w:before="1100"/>
        <w:jc w:val="center"/>
      </w:pPr>
      <w:r>
        <w:rPr>
          <w:color w:val="666660"/>
          <w:sz w:val="22"/>
          <w:szCs w:val="22"/>
        </w:rPr>
        <w:t xml:space="preserve">Preparado por Breno  ·  Junho de 2026</w:t>
      </w:r>
    </w:p>
    <w:p>
      <w:r>
        <w:br w:type="page"/>
      </w:r>
    </w:p>
    <w:p>
      <w:pPr>
        <w:pStyle w:val="Heading1"/>
      </w:pPr>
      <w:r>
        <w:t xml:space="preserve">A ideia</w:t>
      </w:r>
    </w:p>
    <w:p>
      <w:pPr>
        <w:pBdr>
          <w:bottom w:val="single" w:color="8A6D2A" w:sz="8" w:space="1"/>
        </w:pBdr>
        <w:spacing w:after="150"/>
      </w:pPr>
      <w:r>
        <w:t xml:space="preserve"/>
      </w:r>
    </w:p>
    <w:p>
      <w:pPr>
        <w:spacing w:after="130" w:line="272"/>
      </w:pPr>
      <w:r>
        <w:t xml:space="preserve">A Viajas Comigo já tem força no Instagram (@viajascomigo). O site não vem substituir isso — vem ser o lugar profissional para onde os seguidores vão quando querem ver as próximas viagens e entrar em contato.</w:t>
      </w:r>
    </w:p>
    <w:p>
      <w:pPr>
        <w:spacing w:after="130" w:line="272"/>
      </w:pPr>
      <w:r>
        <w:t xml:space="preserve">São </w:t>
      </w:r>
      <w:r>
        <w:rPr>
          <w:b/>
          <w:bCs/>
        </w:rPr>
        <w:t xml:space="preserve">três versões do mesmo site</w:t>
      </w:r>
      <w:r>
        <w:t xml:space="preserve">, da mais barata à mais completa. O detalhe importante: as três foram pensadas como </w:t>
      </w:r>
      <w:r>
        <w:rPr>
          <w:b/>
          <w:bCs/>
          <w:color w:val="8A6D2A"/>
        </w:rPr>
        <w:t xml:space="preserve">um único projeto que cresce com o tempo.</w:t>
      </w:r>
      <w:r>
        <w:t xml:space="preserve"> Começando pela versão simples, tudo já funciona — e, quando fizer sentido, dá pra subir de nível aproveitando o mesmo trabalho, sem começar do zero.</w:t>
      </w:r>
    </w:p>
    <w:p>
      <w:pPr>
        <w:spacing w:after="130" w:line="272"/>
      </w:pPr>
      <w:r>
        <w:t xml:space="preserve">Na prática: a aparência e as seções do site continuam as mesmas em todos os níveis. O que muda é o que ele consegue fazer por trás. Por isso a opção escolhida hoje nunca é dinheiro perdido — é a base da próxima.</w:t>
      </w:r>
    </w:p>
    <w:p>
      <w:pPr>
        <w:pStyle w:val="Heading1"/>
      </w:pPr>
      <w:r>
        <w:t xml:space="preserve">Opção 1 — Simples e econômica</w:t>
      </w:r>
    </w:p>
    <w:p>
      <w:pPr>
        <w:pBdr>
          <w:bottom w:val="single" w:color="8A6D2A" w:sz="8" w:space="1"/>
        </w:pBdr>
        <w:spacing w:after="150"/>
      </w:pPr>
      <w:r>
        <w:t xml:space="preserve"/>
      </w:r>
    </w:p>
    <w:p>
      <w:pPr>
        <w:spacing w:after="130" w:line="272"/>
      </w:pPr>
      <w:r>
        <w:t xml:space="preserve">Uma página única, bonita e rápida, feita pra </w:t>
      </w:r>
      <w:r>
        <w:rPr>
          <w:b/>
          <w:bCs/>
        </w:rPr>
        <w:t xml:space="preserve">mostrar as viagens e levar a pessoa direto pro WhatsApp e Instagram</w:t>
      </w:r>
      <w:r>
        <w:t xml:space="preserve">. É a versão que já está pronta junto desta proposta.</w:t>
      </w:r>
    </w:p>
    <w:p>
      <w:pPr>
        <w:pStyle w:val="Heading3"/>
      </w:pPr>
      <w:r>
        <w:t xml:space="preserve">O que ela tem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Página com abertura de impacto, “como funciona”, vitrine das próximas viagens, vantagens de viajar em grupo, depoimentos e chamada final.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Cada viagem aparece como um cartão com foto, datas, preço, vagas e um botão que já abre o WhatsApp com a mensagem pronta.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Botão de WhatsApp sempre à mão e link direto pro Instagram.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Fica perfeita no celular, que é de onde vem o público dela.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A tia gerencia as viagens sozinha, </w:t>
      </w:r>
      <w:r>
        <w:t xml:space="preserve">por um painel simples — adiciona, edita e remove sem mexer em nada técnico e sem depender de ninguém.</w:t>
      </w:r>
    </w:p>
    <w:p>
      <w:pPr>
        <w:pStyle w:val="Heading3"/>
      </w:pPr>
      <w:r>
        <w:t xml:space="preserve">Quanto custa</w:t>
      </w:r>
    </w:p>
    <w:tbl>
      <w:tblPr>
        <w:tblW w:type="dxa" w:w="9026"/>
        <w:tblBorders>
          <w:top w:val="single" w:color="CFC6AD" w:sz="1"/>
          <w:left w:val="single" w:color="CFC6AD" w:sz="1"/>
          <w:bottom w:val="single" w:color="CFC6AD" w:sz="1"/>
          <w:right w:val="single" w:color="CFC6AD" w:sz="1"/>
          <w:insideH w:val="single" w:color="CFC6AD" w:sz="1"/>
          <w:insideV w:val="single" w:color="CFC6AD" w:sz="1"/>
        </w:tblBorders>
      </w:tblPr>
      <w:tblGrid>
        <w:gridCol w:w="3400"/>
        <w:gridCol w:w="5626"/>
      </w:tblGrid>
      <w:tr>
        <w:trPr>
          <w:tblHeader/>
        </w:trPr>
        <w:tc>
          <w:tcPr>
            <w:tcW w:type="dxa" w:w="3400"/>
            <w:shd w:fill="8A6D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5626"/>
            <w:shd w:fill="8A6D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Quanto custa (aproximado)</w:t>
            </w:r>
          </w:p>
        </w:tc>
      </w:tr>
      <w:tr>
        <w:tc>
          <w:tcPr>
            <w:tcW w:type="dxa" w:w="3400"/>
            <w:shd w:fill="F3ECD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Criação do site (seu trabalho)</w:t>
            </w:r>
          </w:p>
        </w:tc>
        <w:tc>
          <w:tcPr>
            <w:tcW w:type="dxa" w:w="562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R$ 400 a R$ 700</w:t>
            </w:r>
            <w:r>
              <w:rPr>
                <w:color w:val="666660"/>
              </w:rPr>
              <w:t xml:space="preserve"> — pagamento único</w:t>
            </w:r>
          </w:p>
        </w:tc>
      </w:tr>
      <w:tr>
        <w:tc>
          <w:tcPr>
            <w:tcW w:type="dxa" w:w="3400"/>
            <w:shd w:fill="F3ECD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Colocar no ar</w:t>
            </w:r>
          </w:p>
        </w:tc>
        <w:tc>
          <w:tcPr>
            <w:tcW w:type="dxa" w:w="562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Gratuito</w:t>
            </w:r>
          </w:p>
        </w:tc>
      </w:tr>
      <w:tr>
        <w:tc>
          <w:tcPr>
            <w:tcW w:type="dxa" w:w="3400"/>
            <w:shd w:fill="F3ECD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Endereço na internet</w:t>
            </w:r>
          </w:p>
        </w:tc>
        <w:tc>
          <w:tcPr>
            <w:tcW w:type="dxa" w:w="562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viajascomigo.com.br — R$ 40 por ano</w:t>
            </w:r>
          </w:p>
        </w:tc>
      </w:tr>
      <w:tr>
        <w:tc>
          <w:tcPr>
            <w:tcW w:type="dxa" w:w="3400"/>
            <w:shd w:fill="F3ECD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Gerenciar as viagens</w:t>
            </w:r>
          </w:p>
        </w:tc>
        <w:tc>
          <w:tcPr>
            <w:tcW w:type="dxa" w:w="562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Já incluso — R$ 0</w:t>
            </w:r>
          </w:p>
        </w:tc>
      </w:tr>
      <w:tr>
        <w:tc>
          <w:tcPr>
            <w:tcW w:type="dxa" w:w="3400"/>
            <w:shd w:fill="F3ECD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Manutenção (opcional)</w:t>
            </w:r>
          </w:p>
        </w:tc>
        <w:tc>
          <w:tcPr>
            <w:tcW w:type="dxa" w:w="562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R$ 30 a R$ 80 por mês, só se ela quiser ter você por perto pra ajustes</w:t>
            </w:r>
          </w:p>
        </w:tc>
      </w:tr>
      <w:tr>
        <w:tc>
          <w:tcPr>
            <w:tcW w:type="dxa" w:w="3400"/>
            <w:shd w:fill="F3ECD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Total pra começar</w:t>
            </w:r>
          </w:p>
        </w:tc>
        <w:tc>
          <w:tcPr>
            <w:tcW w:type="dxa" w:w="562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R$ 400 a R$ 700 uma vez + R$ 40 por ano</w:t>
            </w:r>
          </w:p>
        </w:tc>
      </w:tr>
    </w:tbl>
    <w:p>
      <w:pPr>
        <w:spacing w:after="130" w:line="272"/>
      </w:pPr>
      <w:r>
        <w:t xml:space="preserve"/>
      </w:r>
    </w:p>
    <w:p>
      <w:pPr>
        <w:spacing w:after="130" w:line="272"/>
      </w:pPr>
      <w:r>
        <w:rPr>
          <w:i/>
          <w:iCs/>
          <w:color w:val="666660"/>
        </w:rPr>
        <w:t xml:space="preserve">Resumindo: é quase de graça pra manter e cobre praticamente tudo que a Viajas Comigo precisa hoje. O contato continua pelo WhatsApp e Instagram, do jeito que ela já trabalha.</w:t>
      </w:r>
    </w:p>
    <w:p>
      <w:r>
        <w:br w:type="page"/>
      </w:r>
    </w:p>
    <w:p>
      <w:pPr>
        <w:pStyle w:val="Heading1"/>
      </w:pPr>
      <w:r>
        <w:t xml:space="preserve">Opção 2 — Mais recursos</w:t>
      </w:r>
    </w:p>
    <w:p>
      <w:pPr>
        <w:pBdr>
          <w:bottom w:val="single" w:color="8A6D2A" w:sz="8" w:space="1"/>
        </w:pBdr>
        <w:spacing w:after="150"/>
      </w:pPr>
      <w:r>
        <w:t xml:space="preserve"/>
      </w:r>
    </w:p>
    <w:p>
      <w:pPr>
        <w:spacing w:after="130" w:line="272"/>
      </w:pPr>
      <w:r>
        <w:t xml:space="preserve">O mesmo site, agora com um </w:t>
      </w:r>
      <w:r>
        <w:rPr>
          <w:b/>
          <w:bCs/>
        </w:rPr>
        <w:t xml:space="preserve">painel online de verdade</w:t>
      </w:r>
      <w:r>
        <w:t xml:space="preserve">: a tia gerencia as viagens pelo próprio celular, de qualquer lugar, e a mudança vai pro ar na hora. Bom para quando o número de viagens cresce.</w:t>
      </w:r>
    </w:p>
    <w:p>
      <w:pPr>
        <w:pStyle w:val="Heading3"/>
      </w:pPr>
      <w:r>
        <w:t xml:space="preserve">O que ganha além da Opção 1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Painel online com senha: </w:t>
      </w:r>
      <w:r>
        <w:t xml:space="preserve">edita viagens e fotos pelo celular, sem precisar de computador.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Página própria para cada viagem: </w:t>
      </w:r>
      <w:r>
        <w:t xml:space="preserve">roteiro completo, galeria de fotos, o que está incluso e contador de vagas.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Formulário de interesse: </w:t>
      </w:r>
      <w:r>
        <w:t xml:space="preserve">a pessoa preenche e a tia recebe o contato organizado, sem perder ninguém.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Espaço de viagens passadas e dicas: </w:t>
      </w:r>
      <w:r>
        <w:t xml:space="preserve">ajuda o site a aparecer melhor no Google e dá conteúdo pra repostar no Instagram.</w:t>
      </w:r>
    </w:p>
    <w:p>
      <w:pPr>
        <w:pStyle w:val="Heading3"/>
      </w:pPr>
      <w:r>
        <w:t xml:space="preserve">Quanto custa</w:t>
      </w:r>
    </w:p>
    <w:tbl>
      <w:tblPr>
        <w:tblW w:type="dxa" w:w="9026"/>
        <w:tblBorders>
          <w:top w:val="single" w:color="CFC6AD" w:sz="1"/>
          <w:left w:val="single" w:color="CFC6AD" w:sz="1"/>
          <w:bottom w:val="single" w:color="CFC6AD" w:sz="1"/>
          <w:right w:val="single" w:color="CFC6AD" w:sz="1"/>
          <w:insideH w:val="single" w:color="CFC6AD" w:sz="1"/>
          <w:insideV w:val="single" w:color="CFC6AD" w:sz="1"/>
        </w:tblBorders>
      </w:tblPr>
      <w:tblGrid>
        <w:gridCol w:w="3400"/>
        <w:gridCol w:w="5626"/>
      </w:tblGrid>
      <w:tr>
        <w:trPr>
          <w:tblHeader/>
        </w:trPr>
        <w:tc>
          <w:tcPr>
            <w:tcW w:type="dxa" w:w="3400"/>
            <w:shd w:fill="8A6D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5626"/>
            <w:shd w:fill="8A6D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Quanto custa (aproximado)</w:t>
            </w:r>
          </w:p>
        </w:tc>
      </w:tr>
      <w:tr>
        <w:tc>
          <w:tcPr>
            <w:tcW w:type="dxa" w:w="3400"/>
            <w:shd w:fill="F3ECD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Criação do site (seu trabalho)</w:t>
            </w:r>
          </w:p>
        </w:tc>
        <w:tc>
          <w:tcPr>
            <w:tcW w:type="dxa" w:w="562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R$ 1.200 a R$ 2.500</w:t>
            </w:r>
            <w:r>
              <w:rPr>
                <w:color w:val="666660"/>
              </w:rPr>
              <w:t xml:space="preserve"> — pagamento único</w:t>
            </w:r>
          </w:p>
        </w:tc>
      </w:tr>
      <w:tr>
        <w:tc>
          <w:tcPr>
            <w:tcW w:type="dxa" w:w="3400"/>
            <w:shd w:fill="F3ECD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Colocar no ar + painel</w:t>
            </w:r>
          </w:p>
        </w:tc>
        <w:tc>
          <w:tcPr>
            <w:tcW w:type="dxa" w:w="562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Gratuito no começo; pode ter custo se o movimento ficar grande</w:t>
            </w:r>
          </w:p>
        </w:tc>
      </w:tr>
      <w:tr>
        <w:tc>
          <w:tcPr>
            <w:tcW w:type="dxa" w:w="3400"/>
            <w:shd w:fill="F3ECD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Endereço na internet</w:t>
            </w:r>
          </w:p>
        </w:tc>
        <w:tc>
          <w:tcPr>
            <w:tcW w:type="dxa" w:w="562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R$ 40 por ano</w:t>
            </w:r>
          </w:p>
        </w:tc>
      </w:tr>
      <w:tr>
        <w:tc>
          <w:tcPr>
            <w:tcW w:type="dxa" w:w="3400"/>
            <w:shd w:fill="F3ECD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Manutenção (opcional)</w:t>
            </w:r>
          </w:p>
        </w:tc>
        <w:tc>
          <w:tcPr>
            <w:tcW w:type="dxa" w:w="562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R$ 30 a R$ 80 por mês</w:t>
            </w:r>
          </w:p>
        </w:tc>
      </w:tr>
      <w:tr>
        <w:tc>
          <w:tcPr>
            <w:tcW w:type="dxa" w:w="3400"/>
            <w:shd w:fill="F3ECD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Total pra começar</w:t>
            </w:r>
          </w:p>
        </w:tc>
        <w:tc>
          <w:tcPr>
            <w:tcW w:type="dxa" w:w="562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R$ 1.200 a R$ 2.500 uma vez + ~R$ 40 por ano</w:t>
            </w:r>
          </w:p>
        </w:tc>
      </w:tr>
    </w:tbl>
    <w:p>
      <w:pPr>
        <w:spacing w:after="130" w:line="272"/>
      </w:pPr>
      <w:r>
        <w:t xml:space="preserve"/>
      </w:r>
    </w:p>
    <w:p>
      <w:pPr>
        <w:spacing w:after="130" w:line="272"/>
      </w:pPr>
      <w:r>
        <w:rPr>
          <w:b/>
          <w:bCs/>
          <w:color w:val="8A6D2A"/>
        </w:rPr>
        <w:t xml:space="preserve">Aproveita 100% do visual e das seções da Opção 1. </w:t>
      </w:r>
      <w:r>
        <w:t xml:space="preserve">O trabalho extra é ligar o site ao painel online e criar as páginas de viagem — o mesmo projeto, melhorado.</w:t>
      </w:r>
    </w:p>
    <w:p>
      <w:r>
        <w:br w:type="page"/>
      </w:r>
    </w:p>
    <w:p>
      <w:pPr>
        <w:pStyle w:val="Heading1"/>
      </w:pPr>
      <w:r>
        <w:t xml:space="preserve">Opção 3 — Completa, com reservas e pagamento</w:t>
      </w:r>
    </w:p>
    <w:p>
      <w:pPr>
        <w:pBdr>
          <w:bottom w:val="single" w:color="8A6D2A" w:sz="8" w:space="1"/>
        </w:pBdr>
        <w:spacing w:after="150"/>
      </w:pPr>
      <w:r>
        <w:t xml:space="preserve"/>
      </w:r>
    </w:p>
    <w:p>
      <w:pPr>
        <w:spacing w:after="130" w:line="272"/>
      </w:pPr>
      <w:r>
        <w:t xml:space="preserve">A versão mais robusta: a pessoa </w:t>
      </w:r>
      <w:r>
        <w:rPr>
          <w:b/>
          <w:bCs/>
        </w:rPr>
        <w:t xml:space="preserve">escolhe a viagem, reserva a vaga e paga o sinal pelo site</w:t>
      </w:r>
      <w:r>
        <w:t xml:space="preserve"> (Pix ou cartão). A tia acompanha tudo por um painel de controle. Indicada quando atender tudo no WhatsApp começa a dar trabalho demais.</w:t>
      </w:r>
    </w:p>
    <w:p>
      <w:pPr>
        <w:pStyle w:val="Heading3"/>
      </w:pPr>
      <w:r>
        <w:t xml:space="preserve">O que ganha além da Opção 2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Reserva de vaga pelo site: </w:t>
      </w:r>
      <w:r>
        <w:t xml:space="preserve">o contador de vagas se atualiza sozinho e fecha quando esgota.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Pagamento online: </w:t>
      </w:r>
      <w:r>
        <w:t xml:space="preserve">sinal ou parcela por Pix e cartão, com confirmação automática.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Área do cliente: </w:t>
      </w:r>
      <w:r>
        <w:t xml:space="preserve">cada viajante vê suas viagens, comprovantes e parcelas.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Painel completo pra tia: </w:t>
      </w:r>
      <w:r>
        <w:t xml:space="preserve">lista de inscritos por viagem, controle de pagamentos e relatórios.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Avisos automáticos: </w:t>
      </w:r>
      <w:r>
        <w:t xml:space="preserve">confirmação, lembrete de parcela e contagem regressiva da viagem.</w:t>
      </w:r>
    </w:p>
    <w:p>
      <w:pPr>
        <w:pStyle w:val="Heading3"/>
      </w:pPr>
      <w:r>
        <w:t xml:space="preserve">Quanto custa</w:t>
      </w:r>
    </w:p>
    <w:tbl>
      <w:tblPr>
        <w:tblW w:type="dxa" w:w="9026"/>
        <w:tblBorders>
          <w:top w:val="single" w:color="CFC6AD" w:sz="1"/>
          <w:left w:val="single" w:color="CFC6AD" w:sz="1"/>
          <w:bottom w:val="single" w:color="CFC6AD" w:sz="1"/>
          <w:right w:val="single" w:color="CFC6AD" w:sz="1"/>
          <w:insideH w:val="single" w:color="CFC6AD" w:sz="1"/>
          <w:insideV w:val="single" w:color="CFC6AD" w:sz="1"/>
        </w:tblBorders>
      </w:tblPr>
      <w:tblGrid>
        <w:gridCol w:w="3400"/>
        <w:gridCol w:w="5626"/>
      </w:tblGrid>
      <w:tr>
        <w:trPr>
          <w:tblHeader/>
        </w:trPr>
        <w:tc>
          <w:tcPr>
            <w:tcW w:type="dxa" w:w="3400"/>
            <w:shd w:fill="8A6D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5626"/>
            <w:shd w:fill="8A6D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Quanto custa (aproximado)</w:t>
            </w:r>
          </w:p>
        </w:tc>
      </w:tr>
      <w:tr>
        <w:tc>
          <w:tcPr>
            <w:tcW w:type="dxa" w:w="3400"/>
            <w:shd w:fill="F3ECD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Criação do site (seu trabalho)</w:t>
            </w:r>
          </w:p>
        </w:tc>
        <w:tc>
          <w:tcPr>
            <w:tcW w:type="dxa" w:w="562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R$ 3.500 a R$ 6.000</w:t>
            </w:r>
            <w:r>
              <w:rPr>
                <w:color w:val="666660"/>
              </w:rPr>
              <w:t xml:space="preserve"> — pagamento único</w:t>
            </w:r>
          </w:p>
        </w:tc>
      </w:tr>
      <w:tr>
        <w:tc>
          <w:tcPr>
            <w:tcW w:type="dxa" w:w="3400"/>
            <w:shd w:fill="F3ECD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Funcionamento do sistema</w:t>
            </w:r>
          </w:p>
        </w:tc>
        <w:tc>
          <w:tcPr>
            <w:tcW w:type="dxa" w:w="562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R$ 50 a R$ 250 por mês, conforme o uso</w:t>
            </w:r>
          </w:p>
        </w:tc>
      </w:tr>
      <w:tr>
        <w:tc>
          <w:tcPr>
            <w:tcW w:type="dxa" w:w="3400"/>
            <w:shd w:fill="F3ECD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Receber pagamentos</w:t>
            </w:r>
          </w:p>
        </w:tc>
        <w:tc>
          <w:tcPr>
            <w:tcW w:type="dxa" w:w="562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Sem mensalidade; cobra um percentual por venda (Pix em torno de 1%, cartão em torno de 4–5%)</w:t>
            </w:r>
          </w:p>
        </w:tc>
      </w:tr>
      <w:tr>
        <w:tc>
          <w:tcPr>
            <w:tcW w:type="dxa" w:w="3400"/>
            <w:shd w:fill="F3ECD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Endereço na internet</w:t>
            </w:r>
          </w:p>
        </w:tc>
        <w:tc>
          <w:tcPr>
            <w:tcW w:type="dxa" w:w="562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R$ 40 por ano</w:t>
            </w:r>
          </w:p>
        </w:tc>
      </w:tr>
      <w:tr>
        <w:tc>
          <w:tcPr>
            <w:tcW w:type="dxa" w:w="3400"/>
            <w:shd w:fill="F3ECD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Manutenção (opcional)</w:t>
            </w:r>
          </w:p>
        </w:tc>
        <w:tc>
          <w:tcPr>
            <w:tcW w:type="dxa" w:w="562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R$ 30 a R$ 80 por mês</w:t>
            </w:r>
          </w:p>
        </w:tc>
      </w:tr>
      <w:tr>
        <w:tc>
          <w:tcPr>
            <w:tcW w:type="dxa" w:w="3400"/>
            <w:shd w:fill="F3ECD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Total pra começar</w:t>
            </w:r>
          </w:p>
        </w:tc>
        <w:tc>
          <w:tcPr>
            <w:tcW w:type="dxa" w:w="562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R$ 3.500 a R$ 6.000 uma vez + custos mensais</w:t>
            </w:r>
          </w:p>
        </w:tc>
      </w:tr>
    </w:tbl>
    <w:p>
      <w:pPr>
        <w:spacing w:after="130" w:line="272"/>
      </w:pPr>
      <w:r>
        <w:t xml:space="preserve"/>
      </w:r>
    </w:p>
    <w:p>
      <w:pPr>
        <w:spacing w:after="130" w:line="272"/>
      </w:pPr>
      <w:r>
        <w:rPr>
          <w:b/>
          <w:bCs/>
          <w:color w:val="8A6D2A"/>
        </w:rPr>
        <w:t xml:space="preserve">Parte do que já existe na Opção 2 </w:t>
      </w:r>
      <w:r>
        <w:t xml:space="preserve">e acrescenta reserva e pagamento. De novo: evolução, não recomeço.</w:t>
      </w:r>
    </w:p>
    <w:p>
      <w:r>
        <w:br w:type="page"/>
      </w:r>
    </w:p>
    <w:p>
      <w:pPr>
        <w:pStyle w:val="Heading1"/>
      </w:pPr>
      <w:r>
        <w:t xml:space="preserve">Comparando as três</w:t>
      </w:r>
    </w:p>
    <w:p>
      <w:pPr>
        <w:pBdr>
          <w:bottom w:val="single" w:color="8A6D2A" w:sz="8" w:space="1"/>
        </w:pBdr>
        <w:spacing w:after="150"/>
      </w:pPr>
      <w:r>
        <w:t xml:space="preserve"/>
      </w:r>
    </w:p>
    <w:tbl>
      <w:tblPr>
        <w:tblW w:type="dxa" w:w="9026"/>
        <w:tblBorders>
          <w:top w:val="single" w:color="CFC6AD" w:sz="1"/>
          <w:left w:val="single" w:color="CFC6AD" w:sz="1"/>
          <w:bottom w:val="single" w:color="CFC6AD" w:sz="1"/>
          <w:right w:val="single" w:color="CFC6AD" w:sz="1"/>
          <w:insideH w:val="single" w:color="CFC6AD" w:sz="1"/>
          <w:insideV w:val="single" w:color="CFC6AD" w:sz="1"/>
        </w:tblBorders>
      </w:tblPr>
      <w:tblGrid>
        <w:gridCol w:w="3026"/>
        <w:gridCol w:w="2000"/>
        <w:gridCol w:w="2000"/>
        <w:gridCol w:w="2000"/>
      </w:tblGrid>
      <w:tr>
        <w:trPr>
          <w:tblHeader/>
        </w:trPr>
        <w:tc>
          <w:tcPr>
            <w:tcW w:type="dxa" w:w="3026"/>
            <w:shd w:fill="8A6D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Recurso</w:t>
            </w:r>
          </w:p>
        </w:tc>
        <w:tc>
          <w:tcPr>
            <w:tcW w:type="dxa" w:w="2000"/>
            <w:shd w:fill="8A6D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Opção 1</w:t>
            </w:r>
          </w:p>
        </w:tc>
        <w:tc>
          <w:tcPr>
            <w:tcW w:type="dxa" w:w="2000"/>
            <w:shd w:fill="8A6D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Opção 2</w:t>
            </w:r>
          </w:p>
        </w:tc>
        <w:tc>
          <w:tcPr>
            <w:tcW w:type="dxa" w:w="2000"/>
            <w:shd w:fill="8A6D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Opção 3</w:t>
            </w:r>
          </w:p>
        </w:tc>
      </w:tr>
      <w:tr>
        <w:trPr>
          <w:tblHeader w:val="false"/>
        </w:trPr>
        <w:tc>
          <w:tcPr>
            <w:tcW w:type="dxa" w:w="3026"/>
            <w:shd w:fill="F3ECD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Vitrine de viagens</w:t>
            </w:r>
          </w:p>
        </w:tc>
        <w:tc>
          <w:tcPr>
            <w:tcW w:type="dxa" w:w="20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Sim</w:t>
            </w:r>
          </w:p>
        </w:tc>
        <w:tc>
          <w:tcPr>
            <w:tcW w:type="dxa" w:w="20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Sim</w:t>
            </w:r>
          </w:p>
        </w:tc>
        <w:tc>
          <w:tcPr>
            <w:tcW w:type="dxa" w:w="20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Sim</w:t>
            </w:r>
          </w:p>
        </w:tc>
      </w:tr>
      <w:tr>
        <w:trPr>
          <w:tblHeader w:val="false"/>
        </w:trPr>
        <w:tc>
          <w:tcPr>
            <w:tcW w:type="dxa" w:w="3026"/>
            <w:shd w:fill="F3ECD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Visual preto e dourado</w:t>
            </w:r>
          </w:p>
        </w:tc>
        <w:tc>
          <w:tcPr>
            <w:tcW w:type="dxa" w:w="20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Sim</w:t>
            </w:r>
          </w:p>
        </w:tc>
        <w:tc>
          <w:tcPr>
            <w:tcW w:type="dxa" w:w="20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Sim</w:t>
            </w:r>
          </w:p>
        </w:tc>
        <w:tc>
          <w:tcPr>
            <w:tcW w:type="dxa" w:w="20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Sim</w:t>
            </w:r>
          </w:p>
        </w:tc>
      </w:tr>
      <w:tr>
        <w:trPr>
          <w:tblHeader w:val="false"/>
        </w:trPr>
        <w:tc>
          <w:tcPr>
            <w:tcW w:type="dxa" w:w="3026"/>
            <w:shd w:fill="F3ECD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Contato por WhatsApp</w:t>
            </w:r>
          </w:p>
        </w:tc>
        <w:tc>
          <w:tcPr>
            <w:tcW w:type="dxa" w:w="20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Sim</w:t>
            </w:r>
          </w:p>
        </w:tc>
        <w:tc>
          <w:tcPr>
            <w:tcW w:type="dxa" w:w="20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Sim</w:t>
            </w:r>
          </w:p>
        </w:tc>
        <w:tc>
          <w:tcPr>
            <w:tcW w:type="dxa" w:w="20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Sim</w:t>
            </w:r>
          </w:p>
        </w:tc>
      </w:tr>
      <w:tr>
        <w:trPr>
          <w:tblHeader w:val="false"/>
        </w:trPr>
        <w:tc>
          <w:tcPr>
            <w:tcW w:type="dxa" w:w="3026"/>
            <w:shd w:fill="F3ECD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Editar viagens sozinha</w:t>
            </w:r>
          </w:p>
        </w:tc>
        <w:tc>
          <w:tcPr>
            <w:tcW w:type="dxa" w:w="20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Sim</w:t>
            </w:r>
          </w:p>
        </w:tc>
        <w:tc>
          <w:tcPr>
            <w:tcW w:type="dxa" w:w="20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Sim (online)</w:t>
            </w:r>
          </w:p>
        </w:tc>
        <w:tc>
          <w:tcPr>
            <w:tcW w:type="dxa" w:w="20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Sim (online)</w:t>
            </w:r>
          </w:p>
        </w:tc>
      </w:tr>
      <w:tr>
        <w:trPr>
          <w:tblHeader w:val="false"/>
        </w:trPr>
        <w:tc>
          <w:tcPr>
            <w:tcW w:type="dxa" w:w="3026"/>
            <w:shd w:fill="F3ECD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Página por viagem</w:t>
            </w:r>
          </w:p>
        </w:tc>
        <w:tc>
          <w:tcPr>
            <w:tcW w:type="dxa" w:w="20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Sim</w:t>
            </w:r>
          </w:p>
        </w:tc>
        <w:tc>
          <w:tcPr>
            <w:tcW w:type="dxa" w:w="20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Sim</w:t>
            </w:r>
          </w:p>
        </w:tc>
      </w:tr>
      <w:tr>
        <w:trPr>
          <w:tblHeader w:val="false"/>
        </w:trPr>
        <w:tc>
          <w:tcPr>
            <w:tcW w:type="dxa" w:w="3026"/>
            <w:shd w:fill="F3ECD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Formulário de contato</w:t>
            </w:r>
          </w:p>
        </w:tc>
        <w:tc>
          <w:tcPr>
            <w:tcW w:type="dxa" w:w="20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Sim</w:t>
            </w:r>
          </w:p>
        </w:tc>
        <w:tc>
          <w:tcPr>
            <w:tcW w:type="dxa" w:w="20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Sim</w:t>
            </w:r>
          </w:p>
        </w:tc>
      </w:tr>
      <w:tr>
        <w:trPr>
          <w:tblHeader w:val="false"/>
        </w:trPr>
        <w:tc>
          <w:tcPr>
            <w:tcW w:type="dxa" w:w="3026"/>
            <w:shd w:fill="F3ECD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Reserva pelo site</w:t>
            </w:r>
          </w:p>
        </w:tc>
        <w:tc>
          <w:tcPr>
            <w:tcW w:type="dxa" w:w="20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Sim</w:t>
            </w:r>
          </w:p>
        </w:tc>
      </w:tr>
      <w:tr>
        <w:trPr>
          <w:tblHeader w:val="false"/>
        </w:trPr>
        <w:tc>
          <w:tcPr>
            <w:tcW w:type="dxa" w:w="3026"/>
            <w:shd w:fill="F3ECD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Pagamento online</w:t>
            </w:r>
          </w:p>
        </w:tc>
        <w:tc>
          <w:tcPr>
            <w:tcW w:type="dxa" w:w="20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Sim</w:t>
            </w:r>
          </w:p>
        </w:tc>
      </w:tr>
      <w:tr>
        <w:trPr>
          <w:tblHeader w:val="false"/>
        </w:trPr>
        <w:tc>
          <w:tcPr>
            <w:tcW w:type="dxa" w:w="3026"/>
            <w:shd w:fill="F3ECD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Área do cliente</w:t>
            </w:r>
          </w:p>
        </w:tc>
        <w:tc>
          <w:tcPr>
            <w:tcW w:type="dxa" w:w="20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Sim</w:t>
            </w:r>
          </w:p>
        </w:tc>
      </w:tr>
      <w:tr>
        <w:trPr>
          <w:tblHeader w:val="false"/>
        </w:trPr>
        <w:tc>
          <w:tcPr>
            <w:tcW w:type="dxa" w:w="3026"/>
            <w:shd w:fill="F3ECD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Criação (uma vez)</w:t>
            </w:r>
          </w:p>
        </w:tc>
        <w:tc>
          <w:tcPr>
            <w:tcW w:type="dxa" w:w="20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R$400–700</w:t>
            </w:r>
          </w:p>
        </w:tc>
        <w:tc>
          <w:tcPr>
            <w:tcW w:type="dxa" w:w="20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R$1.200–2.500</w:t>
            </w:r>
          </w:p>
        </w:tc>
        <w:tc>
          <w:tcPr>
            <w:tcW w:type="dxa" w:w="20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R$3.500–6.000</w:t>
            </w:r>
          </w:p>
        </w:tc>
      </w:tr>
      <w:tr>
        <w:trPr>
          <w:tblHeader w:val="false"/>
        </w:trPr>
        <w:tc>
          <w:tcPr>
            <w:tcW w:type="dxa" w:w="3026"/>
            <w:shd w:fill="F3ECD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Custo pra manter</w:t>
            </w:r>
          </w:p>
        </w:tc>
        <w:tc>
          <w:tcPr>
            <w:tcW w:type="dxa" w:w="20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~R$40/ano</w:t>
            </w:r>
          </w:p>
        </w:tc>
        <w:tc>
          <w:tcPr>
            <w:tcW w:type="dxa" w:w="20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~R$40/ano</w:t>
            </w:r>
          </w:p>
        </w:tc>
        <w:tc>
          <w:tcPr>
            <w:tcW w:type="dxa" w:w="20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R$50–250/mês +taxas</w:t>
            </w:r>
          </w:p>
        </w:tc>
      </w:tr>
    </w:tbl>
    <w:p>
      <w:pPr>
        <w:spacing w:after="130" w:line="272"/>
      </w:pPr>
      <w:r>
        <w:t xml:space="preserve"/>
      </w:r>
    </w:p>
    <w:p>
      <w:pPr>
        <w:spacing w:after="130" w:line="272"/>
      </w:pPr>
      <w:r>
        <w:rPr>
          <w:i/>
          <w:iCs/>
          <w:color w:val="666660"/>
          <w:sz w:val="18"/>
          <w:szCs w:val="18"/>
        </w:rPr>
        <w:t xml:space="preserve">Valores aproximados de junho/2026, em reais — servem como referência, não como orçamento fechado. A manutenção mensal é sempre opcional. O endereço .com.br é R$ 40/ano fixo no Registro.br.</w:t>
      </w:r>
    </w:p>
    <w:p>
      <w:pPr>
        <w:pStyle w:val="Heading1"/>
      </w:pPr>
      <w:r>
        <w:t xml:space="preserve">Sugestão</w:t>
      </w:r>
    </w:p>
    <w:p>
      <w:pPr>
        <w:pBdr>
          <w:bottom w:val="single" w:color="8A6D2A" w:sz="8" w:space="1"/>
        </w:pBdr>
        <w:spacing w:after="150"/>
      </w:pPr>
      <w:r>
        <w:t xml:space="preserve"/>
      </w:r>
    </w:p>
    <w:p>
      <w:pPr>
        <w:spacing w:after="130" w:line="272"/>
      </w:pPr>
      <w:r>
        <w:t xml:space="preserve">Pra começar, a </w:t>
      </w:r>
      <w:r>
        <w:rPr>
          <w:b/>
          <w:bCs/>
          <w:color w:val="8A6D2A"/>
        </w:rPr>
        <w:t xml:space="preserve">Opção 1 é a escolha certa</w:t>
      </w:r>
      <w:r>
        <w:t xml:space="preserve">: custo baixíssimo pra manter, fica pronta rápido e já deixa a Viajas Comigo com cara profissional. Dá pra ver na prática quanto o site gera contato antes de investir mais.</w:t>
      </w:r>
    </w:p>
    <w:p>
      <w:pPr>
        <w:spacing w:after="130" w:line="272"/>
      </w:pPr>
      <w:r>
        <w:t xml:space="preserve">Quando a procura crescer — mais viagens, vontade de gerenciar tudo pelo celular ou de organizar os contatos — sobe pra Opção 2. E se virar um fluxo constante de inscrições e pagamentos, a Opção 3 automatiza o que hoje é feito na mão.</w:t>
      </w:r>
    </w:p>
    <w:p>
      <w:pPr>
        <w:pStyle w:val="Heading3"/>
      </w:pPr>
      <w:r>
        <w:t xml:space="preserve">Primeiros passos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Mostrar pra tia a página já pronta e ajustar textos, fotos e cores ao gosto dela.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Colocar o WhatsApp e o Instagram reais.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Registrar o endereço viajascomigo.com.br (R$ 40/ano) e publicar de graça.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Usar por algumas semanas e decidir, com calma, se vale subir pra Opção 2.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60" w:before="240"/>
      <w:outlineLvl w:val="0"/>
    </w:pPr>
    <w:rPr>
      <w:rFonts w:ascii="Calibri" w:cs="Calibri" w:eastAsia="Calibri" w:hAnsi="Calibri"/>
      <w:b/>
      <w:bCs/>
      <w:color w:val="1A1A1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alibri" w:cs="Calibri" w:eastAsia="Calibri" w:hAnsi="Calibri"/>
      <w:b/>
      <w:bCs/>
      <w:color w:val="8A6D2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50"/>
      <w:outlineLvl w:val="2"/>
    </w:pPr>
    <w:rPr>
      <w:rFonts w:ascii="Calibri" w:cs="Calibri" w:eastAsia="Calibri" w:hAnsi="Calibri"/>
      <w:b/>
      <w:bCs/>
      <w:color w:val="1A1A1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Proposta de Site — Viajas Comigo</dc:title>
  <dc:creator>Breno</dc:creator>
  <cp:lastModifiedBy>Un-named</cp:lastModifiedBy>
  <cp:revision>1</cp:revision>
  <dcterms:created xsi:type="dcterms:W3CDTF">2026-06-07T23:00:51.223Z</dcterms:created>
  <dcterms:modified xsi:type="dcterms:W3CDTF">2026-06-07T23:00:51.224Z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