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0C26" w14:textId="50474321" w:rsidR="00D16F31" w:rsidRDefault="00CE55E9">
      <w:r>
        <w:t>Index.html</w:t>
      </w:r>
    </w:p>
    <w:sectPr w:rsidR="00D1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E9"/>
    <w:rsid w:val="00A70C46"/>
    <w:rsid w:val="00CA68E6"/>
    <w:rsid w:val="00C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96A2"/>
  <w15:chartTrackingRefBased/>
  <w15:docId w15:val="{2936519D-990E-4470-BC75-7F44694E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Brendaesia K Miller</dc:creator>
  <cp:keywords/>
  <dc:description/>
  <cp:lastModifiedBy>Brendaesia K Miller</cp:lastModifiedBy>
  <cp:revision>1</cp:revision>
  <dcterms:created xsi:type="dcterms:W3CDTF">2022-08-27T06:29:00Z</dcterms:created>
  <dcterms:modified xsi:type="dcterms:W3CDTF">2022-08-27T06:34:00Z</dcterms:modified>
</cp:coreProperties>
</file>