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A7E" w:rsidRPr="00D60E42" w:rsidRDefault="00335A7E" w:rsidP="00D60E42">
      <w:pPr>
        <w:spacing w:line="276" w:lineRule="auto"/>
        <w:jc w:val="center"/>
        <w:rPr>
          <w:rFonts w:asciiTheme="minorHAnsi" w:hAnsiTheme="minorHAnsi"/>
          <w:b/>
          <w:sz w:val="22"/>
          <w:szCs w:val="22"/>
        </w:rPr>
      </w:pPr>
      <w:r w:rsidRPr="00D60E42">
        <w:rPr>
          <w:rFonts w:asciiTheme="minorHAnsi" w:hAnsiTheme="minorHAnsi"/>
          <w:b/>
          <w:sz w:val="22"/>
          <w:szCs w:val="22"/>
        </w:rPr>
        <w:t>Linear regression</w:t>
      </w:r>
    </w:p>
    <w:p w:rsidR="00335A7E" w:rsidRPr="00D60E42" w:rsidRDefault="00335A7E" w:rsidP="00D60E42">
      <w:pPr>
        <w:spacing w:line="276" w:lineRule="auto"/>
        <w:rPr>
          <w:rFonts w:asciiTheme="minorHAnsi" w:hAnsiTheme="minorHAnsi"/>
          <w:sz w:val="22"/>
          <w:szCs w:val="22"/>
        </w:rPr>
      </w:pPr>
    </w:p>
    <w:p w:rsidR="00335A7E" w:rsidRPr="00D60E42" w:rsidRDefault="00D60E42" w:rsidP="00D60E42">
      <w:pPr>
        <w:spacing w:line="276" w:lineRule="auto"/>
        <w:rPr>
          <w:rFonts w:asciiTheme="minorHAnsi" w:hAnsiTheme="minorHAnsi"/>
          <w:sz w:val="22"/>
          <w:szCs w:val="22"/>
        </w:rPr>
      </w:pPr>
      <w:r w:rsidRPr="00D60E42">
        <w:rPr>
          <w:rFonts w:asciiTheme="minorHAnsi" w:hAnsiTheme="minorHAnsi"/>
          <w:b/>
          <w:sz w:val="22"/>
          <w:szCs w:val="22"/>
        </w:rPr>
        <w:t xml:space="preserve">QUESTION </w:t>
      </w:r>
      <w:r w:rsidR="00335A7E" w:rsidRPr="00D60E42">
        <w:rPr>
          <w:rFonts w:asciiTheme="minorHAnsi" w:hAnsiTheme="minorHAnsi"/>
          <w:b/>
          <w:sz w:val="22"/>
          <w:szCs w:val="22"/>
        </w:rPr>
        <w:t>9: 2009</w:t>
      </w:r>
    </w:p>
    <w:p w:rsidR="00335A7E" w:rsidRPr="00D60E42" w:rsidRDefault="00335A7E" w:rsidP="00D60E42">
      <w:pPr>
        <w:pStyle w:val="BodyText"/>
        <w:spacing w:line="276" w:lineRule="auto"/>
        <w:rPr>
          <w:rFonts w:asciiTheme="minorHAnsi" w:hAnsiTheme="minorHAnsi"/>
          <w:szCs w:val="22"/>
        </w:rPr>
      </w:pP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sz w:val="22"/>
          <w:szCs w:val="22"/>
        </w:rPr>
        <w:t xml:space="preserve">(a) List the key assumptions that are made when a statistician fits a linear regression model to a data set. </w:t>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t>(5 marks)</w:t>
      </w: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sz w:val="22"/>
          <w:szCs w:val="22"/>
        </w:rPr>
        <w:t xml:space="preserve">(b) Figure 1 below shows global mean temperatures (in ° C) for the period from 1955 to 2007. Figure 2 shows a graph of residuals versus fitted values from a linear regression of Temperature versus Year. Discuss whether these data violate any of the assumptions you listed in your answer to part (a). </w:t>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t>(5 marks)</w:t>
      </w: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sz w:val="22"/>
          <w:szCs w:val="22"/>
        </w:rPr>
        <w:t>(c) Discuss whether the data show evidence of the following problems in this data set: (</w:t>
      </w:r>
      <w:proofErr w:type="spellStart"/>
      <w:r w:rsidRPr="00D60E42">
        <w:rPr>
          <w:rFonts w:asciiTheme="minorHAnsi" w:hAnsiTheme="minorHAnsi"/>
          <w:sz w:val="22"/>
          <w:szCs w:val="22"/>
        </w:rPr>
        <w:t>i</w:t>
      </w:r>
      <w:proofErr w:type="spellEnd"/>
      <w:r w:rsidRPr="00D60E42">
        <w:rPr>
          <w:rFonts w:asciiTheme="minorHAnsi" w:hAnsiTheme="minorHAnsi"/>
          <w:sz w:val="22"/>
          <w:szCs w:val="22"/>
        </w:rPr>
        <w:t xml:space="preserve">) non-linearity, (ii) non-constant error variance, (iii) outliers, and </w:t>
      </w:r>
      <w:proofErr w:type="gramStart"/>
      <w:r w:rsidRPr="00D60E42">
        <w:rPr>
          <w:rFonts w:asciiTheme="minorHAnsi" w:hAnsiTheme="minorHAnsi"/>
          <w:sz w:val="22"/>
          <w:szCs w:val="22"/>
        </w:rPr>
        <w:t>(iv) influential</w:t>
      </w:r>
      <w:proofErr w:type="gramEnd"/>
      <w:r w:rsidRPr="00D60E42">
        <w:rPr>
          <w:rFonts w:asciiTheme="minorHAnsi" w:hAnsiTheme="minorHAnsi"/>
          <w:sz w:val="22"/>
          <w:szCs w:val="22"/>
        </w:rPr>
        <w:t xml:space="preserve"> points. Discuss how you would deal with any problem you see relating to (</w:t>
      </w:r>
      <w:proofErr w:type="spellStart"/>
      <w:r w:rsidRPr="00D60E42">
        <w:rPr>
          <w:rFonts w:asciiTheme="minorHAnsi" w:hAnsiTheme="minorHAnsi"/>
          <w:sz w:val="22"/>
          <w:szCs w:val="22"/>
        </w:rPr>
        <w:t>i</w:t>
      </w:r>
      <w:proofErr w:type="spellEnd"/>
      <w:r w:rsidRPr="00D60E42">
        <w:rPr>
          <w:rFonts w:asciiTheme="minorHAnsi" w:hAnsiTheme="minorHAnsi"/>
          <w:sz w:val="22"/>
          <w:szCs w:val="22"/>
        </w:rPr>
        <w:t xml:space="preserve">), (ii), (iii) and </w:t>
      </w:r>
      <w:proofErr w:type="gramStart"/>
      <w:r w:rsidRPr="00D60E42">
        <w:rPr>
          <w:rFonts w:asciiTheme="minorHAnsi" w:hAnsiTheme="minorHAnsi"/>
          <w:sz w:val="22"/>
          <w:szCs w:val="22"/>
        </w:rPr>
        <w:t>(iv)</w:t>
      </w:r>
      <w:proofErr w:type="gramEnd"/>
      <w:r w:rsidRPr="00D60E42">
        <w:rPr>
          <w:rFonts w:asciiTheme="minorHAnsi" w:hAnsiTheme="minorHAnsi"/>
          <w:sz w:val="22"/>
          <w:szCs w:val="22"/>
        </w:rPr>
        <w:t>.</w:t>
      </w:r>
      <w:r w:rsidRPr="00D60E42">
        <w:rPr>
          <w:rFonts w:asciiTheme="minorHAnsi" w:hAnsiTheme="minorHAnsi"/>
          <w:sz w:val="22"/>
          <w:szCs w:val="22"/>
        </w:rPr>
        <w:tab/>
      </w:r>
      <w:r w:rsidRPr="00D60E42">
        <w:rPr>
          <w:rFonts w:asciiTheme="minorHAnsi" w:hAnsiTheme="minorHAnsi"/>
          <w:sz w:val="22"/>
          <w:szCs w:val="22"/>
        </w:rPr>
        <w:tab/>
        <w:t>(5 marks)</w:t>
      </w: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sz w:val="22"/>
          <w:szCs w:val="22"/>
        </w:rPr>
        <w:t xml:space="preserve">(d) Some Australian journalists argue that global climate change stopped in the year 1998. The basis of their claim is that 1998 is the warmest year on record, and every year since then has been colder than 1998.  Discuss whether you agree or disagree with their argument. Base your discussion on the data shown in Figures 1 and 2. </w:t>
      </w:r>
      <w:proofErr w:type="gramStart"/>
      <w:r w:rsidRPr="00D60E42">
        <w:rPr>
          <w:rFonts w:asciiTheme="minorHAnsi" w:hAnsiTheme="minorHAnsi"/>
          <w:sz w:val="22"/>
          <w:szCs w:val="22"/>
        </w:rPr>
        <w:t>(The point for 1998 is represented by the box symbol in Figures 1 and 2.)</w:t>
      </w:r>
      <w:proofErr w:type="gramEnd"/>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t>(5 marks)</w:t>
      </w:r>
    </w:p>
    <w:p w:rsidR="00335A7E" w:rsidRPr="00D60E42" w:rsidRDefault="00335A7E" w:rsidP="00D60E42">
      <w:pPr>
        <w:spacing w:line="276" w:lineRule="auto"/>
        <w:rPr>
          <w:rFonts w:asciiTheme="minorHAnsi" w:hAnsiTheme="minorHAnsi"/>
          <w:sz w:val="22"/>
          <w:szCs w:val="22"/>
        </w:rPr>
      </w:pP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b/>
          <w:sz w:val="22"/>
          <w:szCs w:val="22"/>
        </w:rPr>
        <w:t>Figure 1: Global mean temperature for the period, 1955 – 2007</w:t>
      </w: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noProof/>
          <w:sz w:val="22"/>
          <w:szCs w:val="22"/>
          <w:lang w:eastAsia="en-AU"/>
        </w:rPr>
        <w:drawing>
          <wp:inline distT="0" distB="0" distL="0" distR="0" wp14:anchorId="37195DFE" wp14:editId="6337B7AE">
            <wp:extent cx="3591560" cy="21069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1560" cy="2106930"/>
                    </a:xfrm>
                    <a:prstGeom prst="rect">
                      <a:avLst/>
                    </a:prstGeom>
                    <a:noFill/>
                    <a:ln>
                      <a:noFill/>
                    </a:ln>
                  </pic:spPr>
                </pic:pic>
              </a:graphicData>
            </a:graphic>
          </wp:inline>
        </w:drawing>
      </w:r>
    </w:p>
    <w:p w:rsidR="00335A7E" w:rsidRPr="00D60E42" w:rsidRDefault="00335A7E" w:rsidP="00D60E42">
      <w:pPr>
        <w:spacing w:line="276" w:lineRule="auto"/>
        <w:rPr>
          <w:rFonts w:asciiTheme="minorHAnsi" w:hAnsiTheme="minorHAnsi"/>
          <w:sz w:val="22"/>
          <w:szCs w:val="22"/>
        </w:rPr>
      </w:pPr>
    </w:p>
    <w:p w:rsidR="00335A7E" w:rsidRPr="00D60E42" w:rsidRDefault="00335A7E" w:rsidP="00D60E42">
      <w:pPr>
        <w:spacing w:line="276" w:lineRule="auto"/>
        <w:rPr>
          <w:rFonts w:asciiTheme="minorHAnsi" w:hAnsiTheme="minorHAnsi"/>
          <w:b/>
          <w:sz w:val="22"/>
          <w:szCs w:val="22"/>
        </w:rPr>
      </w:pPr>
      <w:r w:rsidRPr="00D60E42">
        <w:rPr>
          <w:rFonts w:asciiTheme="minorHAnsi" w:hAnsiTheme="minorHAnsi"/>
          <w:b/>
          <w:sz w:val="22"/>
          <w:szCs w:val="22"/>
        </w:rPr>
        <w:t>Figure 2: Residuals versus Fitted Values for the linear regression of Global Mean Temperature versus Year</w:t>
      </w:r>
    </w:p>
    <w:p w:rsidR="00335A7E" w:rsidRDefault="00335A7E" w:rsidP="00D60E42">
      <w:pPr>
        <w:spacing w:line="276" w:lineRule="auto"/>
        <w:rPr>
          <w:rFonts w:asciiTheme="minorHAnsi" w:hAnsiTheme="minorHAnsi"/>
          <w:b/>
          <w:sz w:val="22"/>
          <w:szCs w:val="22"/>
        </w:rPr>
      </w:pPr>
      <w:r w:rsidRPr="00D60E42">
        <w:rPr>
          <w:rFonts w:asciiTheme="minorHAnsi" w:hAnsiTheme="minorHAnsi"/>
          <w:noProof/>
          <w:sz w:val="22"/>
          <w:szCs w:val="22"/>
          <w:lang w:eastAsia="en-AU"/>
        </w:rPr>
        <w:drawing>
          <wp:inline distT="0" distB="0" distL="0" distR="0" wp14:anchorId="49CBD731" wp14:editId="2C0B56E8">
            <wp:extent cx="3591560" cy="21723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1560" cy="2172335"/>
                    </a:xfrm>
                    <a:prstGeom prst="rect">
                      <a:avLst/>
                    </a:prstGeom>
                    <a:noFill/>
                    <a:ln>
                      <a:noFill/>
                    </a:ln>
                  </pic:spPr>
                </pic:pic>
              </a:graphicData>
            </a:graphic>
          </wp:inline>
        </w:drawing>
      </w:r>
      <w:r w:rsidR="00D60E42">
        <w:rPr>
          <w:rFonts w:asciiTheme="minorHAnsi" w:hAnsiTheme="minorHAnsi"/>
          <w:sz w:val="22"/>
          <w:szCs w:val="22"/>
        </w:rPr>
        <w:br w:type="page"/>
      </w:r>
      <w:r w:rsidR="00D60E42" w:rsidRPr="00D60E42">
        <w:rPr>
          <w:rFonts w:asciiTheme="minorHAnsi" w:hAnsiTheme="minorHAnsi"/>
          <w:b/>
          <w:sz w:val="22"/>
          <w:szCs w:val="22"/>
        </w:rPr>
        <w:lastRenderedPageBreak/>
        <w:t xml:space="preserve">QUESTION </w:t>
      </w:r>
      <w:r w:rsidRPr="00D60E42">
        <w:rPr>
          <w:rFonts w:asciiTheme="minorHAnsi" w:hAnsiTheme="minorHAnsi"/>
          <w:b/>
          <w:sz w:val="22"/>
          <w:szCs w:val="22"/>
        </w:rPr>
        <w:t>10: 2009</w:t>
      </w:r>
    </w:p>
    <w:p w:rsidR="00D60E42" w:rsidRPr="00D60E42" w:rsidRDefault="00D60E42" w:rsidP="00D60E42">
      <w:pPr>
        <w:spacing w:after="200" w:line="276" w:lineRule="auto"/>
        <w:rPr>
          <w:rFonts w:asciiTheme="minorHAnsi" w:hAnsiTheme="minorHAnsi"/>
          <w:b/>
          <w:bCs/>
          <w:sz w:val="22"/>
          <w:szCs w:val="22"/>
        </w:rPr>
      </w:pP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sz w:val="22"/>
          <w:szCs w:val="22"/>
        </w:rPr>
        <w:t xml:space="preserve">Figure 3 below shows Global Mean Temperature (in ° C) versus Year for the 25-year period from 1958 to 1982, and Figure 4 shows Global Mean Temperature from 1983 to 2007. The X-axis in both figures ranges from 1 to 25.  </w:t>
      </w:r>
    </w:p>
    <w:p w:rsidR="00335A7E" w:rsidRPr="00D60E42" w:rsidRDefault="00335A7E" w:rsidP="00D60E42">
      <w:pPr>
        <w:spacing w:line="276" w:lineRule="auto"/>
        <w:rPr>
          <w:rFonts w:asciiTheme="minorHAnsi" w:hAnsiTheme="minorHAnsi"/>
          <w:sz w:val="22"/>
          <w:szCs w:val="22"/>
        </w:rPr>
      </w:pPr>
    </w:p>
    <w:p w:rsidR="00335A7E" w:rsidRPr="00D60E42" w:rsidRDefault="00335A7E" w:rsidP="00D60E42">
      <w:pPr>
        <w:spacing w:line="276" w:lineRule="auto"/>
        <w:rPr>
          <w:rFonts w:asciiTheme="minorHAnsi" w:hAnsiTheme="minorHAnsi"/>
          <w:b/>
          <w:sz w:val="22"/>
          <w:szCs w:val="22"/>
        </w:rPr>
      </w:pPr>
      <w:r w:rsidRPr="00D60E42">
        <w:rPr>
          <w:rFonts w:asciiTheme="minorHAnsi" w:hAnsiTheme="minorHAnsi"/>
          <w:b/>
          <w:sz w:val="22"/>
          <w:szCs w:val="22"/>
        </w:rPr>
        <w:t>Figure 3: Global mean temperature (°C) versus Year for the first period (1958–1982).</w:t>
      </w: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noProof/>
          <w:sz w:val="22"/>
          <w:szCs w:val="22"/>
          <w:lang w:eastAsia="en-AU"/>
        </w:rPr>
        <w:drawing>
          <wp:inline distT="0" distB="0" distL="0" distR="0" wp14:anchorId="10487F8A" wp14:editId="485185E2">
            <wp:extent cx="3709035" cy="247269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9035" cy="2472690"/>
                    </a:xfrm>
                    <a:prstGeom prst="rect">
                      <a:avLst/>
                    </a:prstGeom>
                    <a:noFill/>
                    <a:ln>
                      <a:noFill/>
                    </a:ln>
                  </pic:spPr>
                </pic:pic>
              </a:graphicData>
            </a:graphic>
          </wp:inline>
        </w:drawing>
      </w:r>
    </w:p>
    <w:p w:rsidR="00335A7E" w:rsidRPr="00D60E42" w:rsidRDefault="00335A7E" w:rsidP="00D60E42">
      <w:pPr>
        <w:spacing w:line="276" w:lineRule="auto"/>
        <w:rPr>
          <w:rFonts w:asciiTheme="minorHAnsi" w:hAnsiTheme="minorHAnsi"/>
          <w:sz w:val="22"/>
          <w:szCs w:val="22"/>
        </w:rPr>
      </w:pPr>
    </w:p>
    <w:p w:rsidR="00335A7E" w:rsidRPr="00D60E42" w:rsidRDefault="00335A7E" w:rsidP="00D60E42">
      <w:pPr>
        <w:spacing w:line="276" w:lineRule="auto"/>
        <w:rPr>
          <w:rFonts w:asciiTheme="minorHAnsi" w:hAnsiTheme="minorHAnsi"/>
          <w:b/>
          <w:sz w:val="22"/>
          <w:szCs w:val="22"/>
        </w:rPr>
      </w:pPr>
      <w:r w:rsidRPr="00D60E42">
        <w:rPr>
          <w:rFonts w:asciiTheme="minorHAnsi" w:hAnsiTheme="minorHAnsi"/>
          <w:b/>
          <w:sz w:val="22"/>
          <w:szCs w:val="22"/>
        </w:rPr>
        <w:t>Figure 4: Global mean temperature (°C) versus Year for the second period (1983–2007).</w:t>
      </w: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noProof/>
          <w:sz w:val="22"/>
          <w:szCs w:val="22"/>
          <w:lang w:eastAsia="en-AU"/>
        </w:rPr>
        <w:drawing>
          <wp:inline distT="0" distB="0" distL="0" distR="0" wp14:anchorId="7A8A0424" wp14:editId="1BCDDF81">
            <wp:extent cx="3591560" cy="239966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1560" cy="2399665"/>
                    </a:xfrm>
                    <a:prstGeom prst="rect">
                      <a:avLst/>
                    </a:prstGeom>
                    <a:noFill/>
                    <a:ln>
                      <a:noFill/>
                    </a:ln>
                  </pic:spPr>
                </pic:pic>
              </a:graphicData>
            </a:graphic>
          </wp:inline>
        </w:drawing>
      </w:r>
    </w:p>
    <w:p w:rsidR="00335A7E" w:rsidRPr="00D60E42" w:rsidRDefault="00335A7E" w:rsidP="00D60E42">
      <w:pPr>
        <w:spacing w:line="276" w:lineRule="auto"/>
        <w:rPr>
          <w:rFonts w:asciiTheme="minorHAnsi" w:hAnsiTheme="minorHAnsi"/>
          <w:sz w:val="22"/>
          <w:szCs w:val="22"/>
        </w:rPr>
      </w:pP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sz w:val="22"/>
          <w:szCs w:val="22"/>
        </w:rPr>
        <w:t xml:space="preserve">The Regression Analysis below shows results of a multiple linear regression of TEMPERATURE versus the 3 variables: YEAR, PERIOD and YEAR * PERIOD.  </w:t>
      </w: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sz w:val="22"/>
          <w:szCs w:val="22"/>
        </w:rPr>
        <w:t xml:space="preserve">The variable PERIOD has values of 0 for the first period (1958 – 1982) and 1 for the second period (1983 – 2007). </w:t>
      </w:r>
    </w:p>
    <w:p w:rsidR="00335A7E" w:rsidRPr="00D60E42" w:rsidRDefault="00335A7E" w:rsidP="00D60E42">
      <w:pPr>
        <w:spacing w:line="276" w:lineRule="auto"/>
        <w:rPr>
          <w:rFonts w:asciiTheme="minorHAnsi" w:hAnsiTheme="minorHAnsi"/>
          <w:sz w:val="22"/>
          <w:szCs w:val="22"/>
        </w:rPr>
      </w:pPr>
    </w:p>
    <w:p w:rsidR="00335A7E" w:rsidRPr="00D60E42" w:rsidRDefault="00335A7E" w:rsidP="00D60E42">
      <w:pPr>
        <w:spacing w:line="276" w:lineRule="auto"/>
        <w:rPr>
          <w:rFonts w:asciiTheme="minorHAnsi" w:hAnsiTheme="minorHAnsi"/>
          <w:sz w:val="22"/>
          <w:szCs w:val="22"/>
        </w:rPr>
      </w:pPr>
      <w:r w:rsidRPr="00D60E42">
        <w:rPr>
          <w:rFonts w:asciiTheme="minorHAnsi" w:hAnsiTheme="minorHAnsi"/>
          <w:sz w:val="22"/>
          <w:szCs w:val="22"/>
        </w:rPr>
        <w:t>Use these results to answer the following questions:</w:t>
      </w:r>
    </w:p>
    <w:p w:rsidR="00335A7E" w:rsidRPr="00D60E42" w:rsidRDefault="00335A7E" w:rsidP="00D60E42">
      <w:pPr>
        <w:pStyle w:val="ListBullet"/>
        <w:numPr>
          <w:ilvl w:val="0"/>
          <w:numId w:val="1"/>
        </w:numPr>
        <w:spacing w:line="276" w:lineRule="auto"/>
        <w:rPr>
          <w:rFonts w:asciiTheme="minorHAnsi" w:hAnsiTheme="minorHAnsi"/>
          <w:sz w:val="22"/>
          <w:szCs w:val="22"/>
        </w:rPr>
      </w:pPr>
      <w:r w:rsidRPr="00D60E42">
        <w:rPr>
          <w:rFonts w:asciiTheme="minorHAnsi" w:hAnsiTheme="minorHAnsi"/>
          <w:sz w:val="22"/>
          <w:szCs w:val="22"/>
        </w:rPr>
        <w:t>Discuss whether Temperature increased during the first period (1958 – 1982).</w:t>
      </w:r>
      <w:r w:rsidRPr="00D60E42">
        <w:rPr>
          <w:rFonts w:asciiTheme="minorHAnsi" w:hAnsiTheme="minorHAnsi"/>
          <w:sz w:val="22"/>
          <w:szCs w:val="22"/>
        </w:rPr>
        <w:tab/>
      </w:r>
    </w:p>
    <w:p w:rsidR="00335A7E" w:rsidRPr="00D60E42" w:rsidRDefault="00335A7E" w:rsidP="00D60E42">
      <w:pPr>
        <w:pStyle w:val="ListBullet"/>
        <w:spacing w:line="276" w:lineRule="auto"/>
        <w:ind w:left="7560" w:firstLine="360"/>
        <w:rPr>
          <w:rFonts w:asciiTheme="minorHAnsi" w:hAnsiTheme="minorHAnsi"/>
          <w:sz w:val="22"/>
          <w:szCs w:val="22"/>
        </w:rPr>
      </w:pPr>
      <w:r w:rsidRPr="00D60E42">
        <w:rPr>
          <w:rFonts w:asciiTheme="minorHAnsi" w:hAnsiTheme="minorHAnsi"/>
          <w:sz w:val="22"/>
          <w:szCs w:val="22"/>
        </w:rPr>
        <w:t>(4 marks)</w:t>
      </w:r>
    </w:p>
    <w:p w:rsidR="00335A7E" w:rsidRPr="00D60E42" w:rsidRDefault="00335A7E" w:rsidP="00D60E42">
      <w:pPr>
        <w:pStyle w:val="ListBullet"/>
        <w:numPr>
          <w:ilvl w:val="0"/>
          <w:numId w:val="1"/>
        </w:numPr>
        <w:spacing w:line="276" w:lineRule="auto"/>
        <w:rPr>
          <w:rFonts w:asciiTheme="minorHAnsi" w:hAnsiTheme="minorHAnsi"/>
          <w:sz w:val="22"/>
          <w:szCs w:val="22"/>
        </w:rPr>
      </w:pPr>
      <w:r w:rsidRPr="00D60E42">
        <w:rPr>
          <w:rFonts w:asciiTheme="minorHAnsi" w:hAnsiTheme="minorHAnsi"/>
          <w:sz w:val="22"/>
          <w:szCs w:val="22"/>
        </w:rPr>
        <w:lastRenderedPageBreak/>
        <w:t>What were the annual rates of temperature increase in the first and second periods?  According to the fitted lines, by how much did global mean temperature increase over the 50-year period from 1957 to 2007?</w:t>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t>(4 marks)</w:t>
      </w:r>
    </w:p>
    <w:p w:rsidR="00335A7E" w:rsidRPr="00D60E42" w:rsidRDefault="00335A7E" w:rsidP="00D60E42">
      <w:pPr>
        <w:pStyle w:val="ListBullet"/>
        <w:numPr>
          <w:ilvl w:val="0"/>
          <w:numId w:val="1"/>
        </w:numPr>
        <w:spacing w:line="276" w:lineRule="auto"/>
        <w:rPr>
          <w:rFonts w:asciiTheme="minorHAnsi" w:hAnsiTheme="minorHAnsi"/>
          <w:sz w:val="22"/>
          <w:szCs w:val="22"/>
        </w:rPr>
      </w:pPr>
      <w:r w:rsidRPr="00D60E42">
        <w:rPr>
          <w:rFonts w:asciiTheme="minorHAnsi" w:hAnsiTheme="minorHAnsi"/>
          <w:sz w:val="22"/>
          <w:szCs w:val="22"/>
        </w:rPr>
        <w:t>Discuss whether the fitted linear relationship between Temperature and Year for the second period is significantly different from the relationship for the first period. Discuss whether temperature increased more quickly in the second 25-year period than in the first period. What is the p-value for statistical significance of differences in the rates of increase in the two periods?</w:t>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t>(8 marks)</w:t>
      </w:r>
    </w:p>
    <w:p w:rsidR="00335A7E" w:rsidRPr="00D60E42" w:rsidRDefault="00335A7E" w:rsidP="00D60E42">
      <w:pPr>
        <w:pStyle w:val="ListBullet"/>
        <w:numPr>
          <w:ilvl w:val="0"/>
          <w:numId w:val="1"/>
        </w:numPr>
        <w:spacing w:line="276" w:lineRule="auto"/>
        <w:rPr>
          <w:rFonts w:asciiTheme="minorHAnsi" w:hAnsiTheme="minorHAnsi"/>
          <w:sz w:val="22"/>
          <w:szCs w:val="22"/>
        </w:rPr>
      </w:pPr>
      <w:r w:rsidRPr="00D60E42">
        <w:rPr>
          <w:rFonts w:asciiTheme="minorHAnsi" w:hAnsiTheme="minorHAnsi"/>
          <w:sz w:val="22"/>
          <w:szCs w:val="22"/>
        </w:rPr>
        <w:t xml:space="preserve">Based on the relationship fitted to data for the second period, in what year do you predict that global mean temperature will reach 15.6 ° C, which is 2 °C higher than in the </w:t>
      </w:r>
      <w:proofErr w:type="spellStart"/>
      <w:r w:rsidRPr="00D60E42">
        <w:rPr>
          <w:rFonts w:asciiTheme="minorHAnsi" w:hAnsiTheme="minorHAnsi"/>
          <w:sz w:val="22"/>
          <w:szCs w:val="22"/>
        </w:rPr>
        <w:t>mid 19th</w:t>
      </w:r>
      <w:proofErr w:type="spellEnd"/>
      <w:r w:rsidRPr="00D60E42">
        <w:rPr>
          <w:rFonts w:asciiTheme="minorHAnsi" w:hAnsiTheme="minorHAnsi"/>
          <w:sz w:val="22"/>
          <w:szCs w:val="22"/>
        </w:rPr>
        <w:t xml:space="preserve"> Century?  Briefly discuss whether your estimate is likely to be an accurate prediction of what will happen in the real world.</w:t>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t>(4 marks)</w:t>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p>
    <w:p w:rsidR="00335A7E" w:rsidRPr="00D60E42" w:rsidRDefault="00335A7E" w:rsidP="00D60E42">
      <w:pPr>
        <w:spacing w:line="276" w:lineRule="auto"/>
        <w:rPr>
          <w:rFonts w:asciiTheme="minorHAnsi" w:hAnsiTheme="minorHAnsi"/>
          <w:b/>
          <w:snapToGrid w:val="0"/>
          <w:sz w:val="22"/>
          <w:szCs w:val="22"/>
          <w:lang w:val="en-US"/>
        </w:rPr>
      </w:pPr>
      <w:r w:rsidRPr="00D60E42">
        <w:rPr>
          <w:rFonts w:asciiTheme="minorHAnsi" w:hAnsiTheme="minorHAnsi"/>
          <w:b/>
          <w:snapToGrid w:val="0"/>
          <w:sz w:val="22"/>
          <w:szCs w:val="22"/>
          <w:lang w:val="en-US"/>
        </w:rPr>
        <w:t>Regression Analysis</w:t>
      </w:r>
    </w:p>
    <w:p w:rsidR="00335A7E" w:rsidRPr="00D60E42" w:rsidRDefault="00335A7E" w:rsidP="00D60E42">
      <w:pPr>
        <w:spacing w:line="276" w:lineRule="auto"/>
        <w:rPr>
          <w:rFonts w:asciiTheme="minorHAnsi" w:hAnsiTheme="minorHAnsi"/>
          <w:b/>
          <w:snapToGrid w:val="0"/>
          <w:sz w:val="22"/>
          <w:szCs w:val="22"/>
          <w:lang w:val="en-US"/>
        </w:rPr>
      </w:pP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r w:rsidRPr="00D60E42">
        <w:rPr>
          <w:rFonts w:asciiTheme="minorHAnsi" w:hAnsiTheme="minorHAnsi" w:cs="Courier New"/>
          <w:sz w:val="22"/>
          <w:szCs w:val="22"/>
          <w:lang w:eastAsia="en-AU"/>
        </w:rPr>
        <w:t>The regression equation is</w:t>
      </w:r>
    </w:p>
    <w:p w:rsidR="00335A7E" w:rsidRPr="00D60E42" w:rsidRDefault="00335A7E" w:rsidP="00D60E42">
      <w:pPr>
        <w:autoSpaceDE w:val="0"/>
        <w:autoSpaceDN w:val="0"/>
        <w:adjustRightInd w:val="0"/>
        <w:spacing w:line="276" w:lineRule="auto"/>
        <w:rPr>
          <w:rFonts w:asciiTheme="minorHAnsi" w:hAnsiTheme="minorHAnsi" w:cs="Courier New"/>
          <w:b/>
          <w:sz w:val="22"/>
          <w:szCs w:val="22"/>
          <w:lang w:eastAsia="en-AU"/>
        </w:rPr>
      </w:pPr>
    </w:p>
    <w:p w:rsidR="00335A7E" w:rsidRPr="00D60E42" w:rsidRDefault="00335A7E" w:rsidP="00D60E42">
      <w:pPr>
        <w:autoSpaceDE w:val="0"/>
        <w:autoSpaceDN w:val="0"/>
        <w:adjustRightInd w:val="0"/>
        <w:spacing w:line="276" w:lineRule="auto"/>
        <w:rPr>
          <w:rFonts w:asciiTheme="minorHAnsi" w:hAnsiTheme="minorHAnsi" w:cs="Courier New"/>
          <w:b/>
          <w:sz w:val="22"/>
          <w:szCs w:val="22"/>
          <w:lang w:eastAsia="en-AU"/>
        </w:rPr>
      </w:pPr>
      <w:r w:rsidRPr="00D60E42">
        <w:rPr>
          <w:rFonts w:asciiTheme="minorHAnsi" w:hAnsiTheme="minorHAnsi" w:cs="Courier New"/>
          <w:b/>
          <w:sz w:val="22"/>
          <w:szCs w:val="22"/>
          <w:lang w:eastAsia="en-AU"/>
        </w:rPr>
        <w:t>TEMPERATURE = 13.9 + 0.00614 YEAR + 0.149 PERIOD + 0.0141 PERIOD *YEAR</w:t>
      </w:r>
    </w:p>
    <w:p w:rsidR="00335A7E" w:rsidRPr="00D60E42" w:rsidRDefault="00335A7E" w:rsidP="00D60E42">
      <w:pPr>
        <w:autoSpaceDE w:val="0"/>
        <w:autoSpaceDN w:val="0"/>
        <w:adjustRightInd w:val="0"/>
        <w:spacing w:line="276" w:lineRule="auto"/>
        <w:rPr>
          <w:rFonts w:asciiTheme="minorHAnsi" w:hAnsiTheme="minorHAnsi" w:cs="Courier New"/>
          <w:b/>
          <w:sz w:val="22"/>
          <w:szCs w:val="22"/>
          <w:lang w:eastAsia="en-AU"/>
        </w:rPr>
      </w:pPr>
    </w:p>
    <w:p w:rsidR="00335A7E" w:rsidRPr="00D60E42" w:rsidRDefault="00335A7E" w:rsidP="00D60E42">
      <w:pPr>
        <w:autoSpaceDE w:val="0"/>
        <w:autoSpaceDN w:val="0"/>
        <w:adjustRightInd w:val="0"/>
        <w:spacing w:line="276" w:lineRule="auto"/>
        <w:rPr>
          <w:rFonts w:asciiTheme="minorHAnsi" w:hAnsiTheme="minorHAnsi" w:cs="Courier New"/>
          <w:b/>
          <w:sz w:val="22"/>
          <w:szCs w:val="22"/>
          <w:lang w:eastAsia="en-AU"/>
        </w:rPr>
      </w:pPr>
    </w:p>
    <w:p w:rsidR="00335A7E" w:rsidRPr="00D60E42" w:rsidRDefault="00335A7E" w:rsidP="00D60E42">
      <w:pPr>
        <w:autoSpaceDE w:val="0"/>
        <w:autoSpaceDN w:val="0"/>
        <w:adjustRightInd w:val="0"/>
        <w:spacing w:line="276" w:lineRule="auto"/>
        <w:rPr>
          <w:rFonts w:asciiTheme="minorHAnsi" w:hAnsiTheme="minorHAnsi" w:cs="Courier New"/>
          <w:b/>
          <w:sz w:val="22"/>
          <w:szCs w:val="22"/>
          <w:lang w:eastAsia="en-AU"/>
        </w:rPr>
      </w:pPr>
      <w:r w:rsidRPr="00D60E42">
        <w:rPr>
          <w:rFonts w:asciiTheme="minorHAnsi" w:hAnsiTheme="minorHAnsi" w:cs="Courier New"/>
          <w:b/>
          <w:sz w:val="22"/>
          <w:szCs w:val="22"/>
          <w:lang w:eastAsia="en-AU"/>
        </w:rPr>
        <w:t xml:space="preserve">Predictor         </w:t>
      </w:r>
      <w:r w:rsidRPr="00D60E42">
        <w:rPr>
          <w:rFonts w:asciiTheme="minorHAnsi" w:hAnsiTheme="minorHAnsi" w:cs="Courier New"/>
          <w:b/>
          <w:sz w:val="22"/>
          <w:szCs w:val="22"/>
          <w:lang w:eastAsia="en-AU"/>
        </w:rPr>
        <w:tab/>
      </w:r>
      <w:proofErr w:type="spellStart"/>
      <w:r w:rsidRPr="00D60E42">
        <w:rPr>
          <w:rFonts w:asciiTheme="minorHAnsi" w:hAnsiTheme="minorHAnsi" w:cs="Courier New"/>
          <w:b/>
          <w:sz w:val="22"/>
          <w:szCs w:val="22"/>
          <w:lang w:eastAsia="en-AU"/>
        </w:rPr>
        <w:t>Coeff</w:t>
      </w:r>
      <w:proofErr w:type="spellEnd"/>
      <w:r w:rsidRPr="00D60E42">
        <w:rPr>
          <w:rFonts w:asciiTheme="minorHAnsi" w:hAnsiTheme="minorHAnsi" w:cs="Courier New"/>
          <w:b/>
          <w:sz w:val="22"/>
          <w:szCs w:val="22"/>
          <w:lang w:eastAsia="en-AU"/>
        </w:rPr>
        <w:t xml:space="preserve">   </w:t>
      </w:r>
      <w:r w:rsidRPr="00D60E42">
        <w:rPr>
          <w:rFonts w:asciiTheme="minorHAnsi" w:hAnsiTheme="minorHAnsi" w:cs="Courier New"/>
          <w:b/>
          <w:sz w:val="22"/>
          <w:szCs w:val="22"/>
          <w:lang w:eastAsia="en-AU"/>
        </w:rPr>
        <w:tab/>
        <w:t xml:space="preserve">SE </w:t>
      </w:r>
      <w:proofErr w:type="spellStart"/>
      <w:r w:rsidRPr="00D60E42">
        <w:rPr>
          <w:rFonts w:asciiTheme="minorHAnsi" w:hAnsiTheme="minorHAnsi" w:cs="Courier New"/>
          <w:b/>
          <w:sz w:val="22"/>
          <w:szCs w:val="22"/>
          <w:lang w:eastAsia="en-AU"/>
        </w:rPr>
        <w:t>Coeff</w:t>
      </w:r>
      <w:proofErr w:type="spellEnd"/>
      <w:r w:rsidRPr="00D60E42">
        <w:rPr>
          <w:rFonts w:asciiTheme="minorHAnsi" w:hAnsiTheme="minorHAnsi" w:cs="Courier New"/>
          <w:b/>
          <w:sz w:val="22"/>
          <w:szCs w:val="22"/>
          <w:lang w:eastAsia="en-AU"/>
        </w:rPr>
        <w:t xml:space="preserve">      T      </w:t>
      </w:r>
      <w:r w:rsidRPr="00D60E42">
        <w:rPr>
          <w:rFonts w:asciiTheme="minorHAnsi" w:hAnsiTheme="minorHAnsi" w:cs="Courier New"/>
          <w:b/>
          <w:sz w:val="22"/>
          <w:szCs w:val="22"/>
          <w:lang w:eastAsia="en-AU"/>
        </w:rPr>
        <w:tab/>
        <w:t>P</w:t>
      </w:r>
    </w:p>
    <w:p w:rsidR="00335A7E" w:rsidRPr="00D60E42" w:rsidRDefault="00335A7E" w:rsidP="00D60E42">
      <w:pPr>
        <w:autoSpaceDE w:val="0"/>
        <w:autoSpaceDN w:val="0"/>
        <w:adjustRightInd w:val="0"/>
        <w:spacing w:line="276" w:lineRule="auto"/>
        <w:rPr>
          <w:rFonts w:asciiTheme="minorHAnsi" w:hAnsiTheme="minorHAnsi" w:cs="Courier New"/>
          <w:b/>
          <w:sz w:val="22"/>
          <w:szCs w:val="22"/>
          <w:lang w:eastAsia="en-AU"/>
        </w:rPr>
      </w:pPr>
      <w:r w:rsidRPr="00D60E42">
        <w:rPr>
          <w:rFonts w:asciiTheme="minorHAnsi" w:hAnsiTheme="minorHAnsi" w:cs="Courier New"/>
          <w:b/>
          <w:sz w:val="22"/>
          <w:szCs w:val="22"/>
          <w:lang w:eastAsia="en-AU"/>
        </w:rPr>
        <w:t xml:space="preserve">Constant       </w:t>
      </w:r>
      <w:r w:rsidRPr="00D60E42">
        <w:rPr>
          <w:rFonts w:asciiTheme="minorHAnsi" w:hAnsiTheme="minorHAnsi" w:cs="Courier New"/>
          <w:b/>
          <w:sz w:val="22"/>
          <w:szCs w:val="22"/>
          <w:lang w:eastAsia="en-AU"/>
        </w:rPr>
        <w:tab/>
        <w:t xml:space="preserve">13.8618    </w:t>
      </w:r>
      <w:r w:rsidRPr="00D60E42">
        <w:rPr>
          <w:rFonts w:asciiTheme="minorHAnsi" w:hAnsiTheme="minorHAnsi" w:cs="Courier New"/>
          <w:b/>
          <w:sz w:val="22"/>
          <w:szCs w:val="22"/>
          <w:lang w:eastAsia="en-AU"/>
        </w:rPr>
        <w:tab/>
        <w:t xml:space="preserve">0.0418  </w:t>
      </w:r>
      <w:r w:rsidRPr="00D60E42">
        <w:rPr>
          <w:rFonts w:asciiTheme="minorHAnsi" w:hAnsiTheme="minorHAnsi" w:cs="Courier New"/>
          <w:b/>
          <w:sz w:val="22"/>
          <w:szCs w:val="22"/>
          <w:lang w:eastAsia="en-AU"/>
        </w:rPr>
        <w:tab/>
        <w:t xml:space="preserve">331.63  </w:t>
      </w:r>
      <w:r w:rsidRPr="00D60E42">
        <w:rPr>
          <w:rFonts w:asciiTheme="minorHAnsi" w:hAnsiTheme="minorHAnsi" w:cs="Courier New"/>
          <w:b/>
          <w:sz w:val="22"/>
          <w:szCs w:val="22"/>
          <w:lang w:eastAsia="en-AU"/>
        </w:rPr>
        <w:tab/>
        <w:t>0.000</w:t>
      </w:r>
    </w:p>
    <w:p w:rsidR="00335A7E" w:rsidRPr="00D60E42" w:rsidRDefault="00335A7E" w:rsidP="00D60E42">
      <w:pPr>
        <w:autoSpaceDE w:val="0"/>
        <w:autoSpaceDN w:val="0"/>
        <w:adjustRightInd w:val="0"/>
        <w:spacing w:line="276" w:lineRule="auto"/>
        <w:rPr>
          <w:rFonts w:asciiTheme="minorHAnsi" w:hAnsiTheme="minorHAnsi" w:cs="Courier New"/>
          <w:b/>
          <w:sz w:val="22"/>
          <w:szCs w:val="22"/>
          <w:lang w:eastAsia="en-AU"/>
        </w:rPr>
      </w:pPr>
      <w:r w:rsidRPr="00D60E42">
        <w:rPr>
          <w:rFonts w:asciiTheme="minorHAnsi" w:hAnsiTheme="minorHAnsi" w:cs="Courier New"/>
          <w:b/>
          <w:sz w:val="22"/>
          <w:szCs w:val="22"/>
          <w:lang w:eastAsia="en-AU"/>
        </w:rPr>
        <w:t xml:space="preserve">YEAR          </w:t>
      </w:r>
      <w:r w:rsidRPr="00D60E42">
        <w:rPr>
          <w:rFonts w:asciiTheme="minorHAnsi" w:hAnsiTheme="minorHAnsi" w:cs="Courier New"/>
          <w:b/>
          <w:sz w:val="22"/>
          <w:szCs w:val="22"/>
          <w:lang w:eastAsia="en-AU"/>
        </w:rPr>
        <w:tab/>
        <w:t xml:space="preserve">0.006138  </w:t>
      </w:r>
      <w:r w:rsidRPr="00D60E42">
        <w:rPr>
          <w:rFonts w:asciiTheme="minorHAnsi" w:hAnsiTheme="minorHAnsi" w:cs="Courier New"/>
          <w:b/>
          <w:sz w:val="22"/>
          <w:szCs w:val="22"/>
          <w:lang w:eastAsia="en-AU"/>
        </w:rPr>
        <w:tab/>
        <w:t xml:space="preserve">0.002812    </w:t>
      </w:r>
      <w:r w:rsidRPr="00D60E42">
        <w:rPr>
          <w:rFonts w:asciiTheme="minorHAnsi" w:hAnsiTheme="minorHAnsi" w:cs="Courier New"/>
          <w:b/>
          <w:sz w:val="22"/>
          <w:szCs w:val="22"/>
          <w:lang w:eastAsia="en-AU"/>
        </w:rPr>
        <w:tab/>
        <w:t xml:space="preserve">2.18  </w:t>
      </w:r>
      <w:r w:rsidRPr="00D60E42">
        <w:rPr>
          <w:rFonts w:asciiTheme="minorHAnsi" w:hAnsiTheme="minorHAnsi" w:cs="Courier New"/>
          <w:b/>
          <w:sz w:val="22"/>
          <w:szCs w:val="22"/>
          <w:lang w:eastAsia="en-AU"/>
        </w:rPr>
        <w:tab/>
      </w:r>
      <w:r w:rsidRPr="00D60E42">
        <w:rPr>
          <w:rFonts w:asciiTheme="minorHAnsi" w:hAnsiTheme="minorHAnsi" w:cs="Courier New"/>
          <w:b/>
          <w:sz w:val="22"/>
          <w:szCs w:val="22"/>
          <w:lang w:eastAsia="en-AU"/>
        </w:rPr>
        <w:tab/>
        <w:t>0.034</w:t>
      </w:r>
    </w:p>
    <w:p w:rsidR="00335A7E" w:rsidRPr="00D60E42" w:rsidRDefault="00335A7E" w:rsidP="00D60E42">
      <w:pPr>
        <w:autoSpaceDE w:val="0"/>
        <w:autoSpaceDN w:val="0"/>
        <w:adjustRightInd w:val="0"/>
        <w:spacing w:line="276" w:lineRule="auto"/>
        <w:rPr>
          <w:rFonts w:asciiTheme="minorHAnsi" w:hAnsiTheme="minorHAnsi" w:cs="Courier New"/>
          <w:b/>
          <w:sz w:val="22"/>
          <w:szCs w:val="22"/>
          <w:lang w:eastAsia="en-AU"/>
        </w:rPr>
      </w:pPr>
      <w:r w:rsidRPr="00D60E42">
        <w:rPr>
          <w:rFonts w:asciiTheme="minorHAnsi" w:hAnsiTheme="minorHAnsi" w:cs="Courier New"/>
          <w:b/>
          <w:sz w:val="22"/>
          <w:szCs w:val="22"/>
          <w:lang w:eastAsia="en-AU"/>
        </w:rPr>
        <w:t xml:space="preserve">PERIOD         </w:t>
      </w:r>
      <w:r w:rsidRPr="00D60E42">
        <w:rPr>
          <w:rFonts w:asciiTheme="minorHAnsi" w:hAnsiTheme="minorHAnsi" w:cs="Courier New"/>
          <w:b/>
          <w:sz w:val="22"/>
          <w:szCs w:val="22"/>
          <w:lang w:eastAsia="en-AU"/>
        </w:rPr>
        <w:tab/>
        <w:t xml:space="preserve">0.14935   </w:t>
      </w:r>
      <w:r w:rsidRPr="00D60E42">
        <w:rPr>
          <w:rFonts w:asciiTheme="minorHAnsi" w:hAnsiTheme="minorHAnsi" w:cs="Courier New"/>
          <w:b/>
          <w:sz w:val="22"/>
          <w:szCs w:val="22"/>
          <w:lang w:eastAsia="en-AU"/>
        </w:rPr>
        <w:tab/>
        <w:t xml:space="preserve">0.05911    </w:t>
      </w:r>
      <w:r w:rsidRPr="00D60E42">
        <w:rPr>
          <w:rFonts w:asciiTheme="minorHAnsi" w:hAnsiTheme="minorHAnsi" w:cs="Courier New"/>
          <w:b/>
          <w:sz w:val="22"/>
          <w:szCs w:val="22"/>
          <w:lang w:eastAsia="en-AU"/>
        </w:rPr>
        <w:tab/>
        <w:t xml:space="preserve">2.53  </w:t>
      </w:r>
      <w:r w:rsidRPr="00D60E42">
        <w:rPr>
          <w:rFonts w:asciiTheme="minorHAnsi" w:hAnsiTheme="minorHAnsi" w:cs="Courier New"/>
          <w:b/>
          <w:sz w:val="22"/>
          <w:szCs w:val="22"/>
          <w:lang w:eastAsia="en-AU"/>
        </w:rPr>
        <w:tab/>
      </w:r>
      <w:r w:rsidRPr="00D60E42">
        <w:rPr>
          <w:rFonts w:asciiTheme="minorHAnsi" w:hAnsiTheme="minorHAnsi" w:cs="Courier New"/>
          <w:b/>
          <w:sz w:val="22"/>
          <w:szCs w:val="22"/>
          <w:lang w:eastAsia="en-AU"/>
        </w:rPr>
        <w:tab/>
        <w:t>0.015</w:t>
      </w:r>
    </w:p>
    <w:p w:rsidR="00335A7E" w:rsidRPr="00D60E42" w:rsidRDefault="00335A7E" w:rsidP="00D60E42">
      <w:pPr>
        <w:autoSpaceDE w:val="0"/>
        <w:autoSpaceDN w:val="0"/>
        <w:adjustRightInd w:val="0"/>
        <w:spacing w:line="276" w:lineRule="auto"/>
        <w:rPr>
          <w:rFonts w:asciiTheme="minorHAnsi" w:hAnsiTheme="minorHAnsi" w:cs="Courier New"/>
          <w:b/>
          <w:sz w:val="22"/>
          <w:szCs w:val="22"/>
          <w:lang w:eastAsia="en-AU"/>
        </w:rPr>
      </w:pPr>
      <w:r w:rsidRPr="00D60E42">
        <w:rPr>
          <w:rFonts w:asciiTheme="minorHAnsi" w:hAnsiTheme="minorHAnsi" w:cs="Courier New"/>
          <w:b/>
          <w:sz w:val="22"/>
          <w:szCs w:val="22"/>
          <w:lang w:eastAsia="en-AU"/>
        </w:rPr>
        <w:t xml:space="preserve">PERIOD *YEAR  </w:t>
      </w:r>
      <w:r w:rsidRPr="00D60E42">
        <w:rPr>
          <w:rFonts w:asciiTheme="minorHAnsi" w:hAnsiTheme="minorHAnsi" w:cs="Courier New"/>
          <w:b/>
          <w:sz w:val="22"/>
          <w:szCs w:val="22"/>
          <w:lang w:eastAsia="en-AU"/>
        </w:rPr>
        <w:tab/>
        <w:t xml:space="preserve">0.014096  </w:t>
      </w:r>
      <w:r w:rsidRPr="00D60E42">
        <w:rPr>
          <w:rFonts w:asciiTheme="minorHAnsi" w:hAnsiTheme="minorHAnsi" w:cs="Courier New"/>
          <w:b/>
          <w:sz w:val="22"/>
          <w:szCs w:val="22"/>
          <w:lang w:eastAsia="en-AU"/>
        </w:rPr>
        <w:tab/>
        <w:t xml:space="preserve">0.003976    </w:t>
      </w:r>
      <w:r w:rsidRPr="00D60E42">
        <w:rPr>
          <w:rFonts w:asciiTheme="minorHAnsi" w:hAnsiTheme="minorHAnsi" w:cs="Courier New"/>
          <w:b/>
          <w:sz w:val="22"/>
          <w:szCs w:val="22"/>
          <w:lang w:eastAsia="en-AU"/>
        </w:rPr>
        <w:tab/>
        <w:t xml:space="preserve">3.54  </w:t>
      </w:r>
      <w:r w:rsidRPr="00D60E42">
        <w:rPr>
          <w:rFonts w:asciiTheme="minorHAnsi" w:hAnsiTheme="minorHAnsi" w:cs="Courier New"/>
          <w:b/>
          <w:sz w:val="22"/>
          <w:szCs w:val="22"/>
          <w:lang w:eastAsia="en-AU"/>
        </w:rPr>
        <w:tab/>
      </w:r>
      <w:r w:rsidRPr="00D60E42">
        <w:rPr>
          <w:rFonts w:asciiTheme="minorHAnsi" w:hAnsiTheme="minorHAnsi" w:cs="Courier New"/>
          <w:b/>
          <w:sz w:val="22"/>
          <w:szCs w:val="22"/>
          <w:lang w:eastAsia="en-AU"/>
        </w:rPr>
        <w:tab/>
        <w:t>0.001</w:t>
      </w:r>
    </w:p>
    <w:p w:rsidR="00335A7E" w:rsidRPr="00D60E42" w:rsidRDefault="00335A7E" w:rsidP="00D60E42">
      <w:pPr>
        <w:autoSpaceDE w:val="0"/>
        <w:autoSpaceDN w:val="0"/>
        <w:adjustRightInd w:val="0"/>
        <w:spacing w:line="276" w:lineRule="auto"/>
        <w:rPr>
          <w:rFonts w:asciiTheme="minorHAnsi" w:hAnsiTheme="minorHAnsi" w:cs="Courier New"/>
          <w:b/>
          <w:sz w:val="22"/>
          <w:szCs w:val="22"/>
          <w:lang w:eastAsia="en-AU"/>
        </w:rPr>
      </w:pP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r w:rsidRPr="00D60E42">
        <w:rPr>
          <w:rFonts w:asciiTheme="minorHAnsi" w:hAnsiTheme="minorHAnsi" w:cs="Courier New"/>
          <w:sz w:val="22"/>
          <w:szCs w:val="22"/>
          <w:lang w:eastAsia="en-AU"/>
        </w:rPr>
        <w:t>S = 0.101378   R-</w:t>
      </w:r>
      <w:proofErr w:type="spellStart"/>
      <w:r w:rsidRPr="00D60E42">
        <w:rPr>
          <w:rFonts w:asciiTheme="minorHAnsi" w:hAnsiTheme="minorHAnsi" w:cs="Courier New"/>
          <w:sz w:val="22"/>
          <w:szCs w:val="22"/>
          <w:lang w:eastAsia="en-AU"/>
        </w:rPr>
        <w:t>Sq</w:t>
      </w:r>
      <w:proofErr w:type="spellEnd"/>
      <w:r w:rsidRPr="00D60E42">
        <w:rPr>
          <w:rFonts w:asciiTheme="minorHAnsi" w:hAnsiTheme="minorHAnsi" w:cs="Courier New"/>
          <w:sz w:val="22"/>
          <w:szCs w:val="22"/>
          <w:lang w:eastAsia="en-AU"/>
        </w:rPr>
        <w:t xml:space="preserve"> = 80.6%   R-</w:t>
      </w:r>
      <w:proofErr w:type="spellStart"/>
      <w:proofErr w:type="gramStart"/>
      <w:r w:rsidRPr="00D60E42">
        <w:rPr>
          <w:rFonts w:asciiTheme="minorHAnsi" w:hAnsiTheme="minorHAnsi" w:cs="Courier New"/>
          <w:sz w:val="22"/>
          <w:szCs w:val="22"/>
          <w:lang w:eastAsia="en-AU"/>
        </w:rPr>
        <w:t>Sq</w:t>
      </w:r>
      <w:proofErr w:type="spellEnd"/>
      <w:r w:rsidRPr="00D60E42">
        <w:rPr>
          <w:rFonts w:asciiTheme="minorHAnsi" w:hAnsiTheme="minorHAnsi" w:cs="Courier New"/>
          <w:sz w:val="22"/>
          <w:szCs w:val="22"/>
          <w:lang w:eastAsia="en-AU"/>
        </w:rPr>
        <w:t>(</w:t>
      </w:r>
      <w:proofErr w:type="spellStart"/>
      <w:proofErr w:type="gramEnd"/>
      <w:r w:rsidRPr="00D60E42">
        <w:rPr>
          <w:rFonts w:asciiTheme="minorHAnsi" w:hAnsiTheme="minorHAnsi" w:cs="Courier New"/>
          <w:sz w:val="22"/>
          <w:szCs w:val="22"/>
          <w:lang w:eastAsia="en-AU"/>
        </w:rPr>
        <w:t>adj</w:t>
      </w:r>
      <w:proofErr w:type="spellEnd"/>
      <w:r w:rsidRPr="00D60E42">
        <w:rPr>
          <w:rFonts w:asciiTheme="minorHAnsi" w:hAnsiTheme="minorHAnsi" w:cs="Courier New"/>
          <w:sz w:val="22"/>
          <w:szCs w:val="22"/>
          <w:lang w:eastAsia="en-AU"/>
        </w:rPr>
        <w:t>) = 79.3%</w:t>
      </w:r>
    </w:p>
    <w:p w:rsidR="00335A7E" w:rsidRPr="00D60E42" w:rsidRDefault="00335A7E" w:rsidP="00D60E42">
      <w:pPr>
        <w:autoSpaceDE w:val="0"/>
        <w:autoSpaceDN w:val="0"/>
        <w:adjustRightInd w:val="0"/>
        <w:spacing w:line="276" w:lineRule="auto"/>
        <w:rPr>
          <w:rFonts w:asciiTheme="minorHAnsi" w:hAnsiTheme="minorHAnsi" w:cs="Courier New"/>
          <w:b/>
          <w:sz w:val="22"/>
          <w:szCs w:val="22"/>
          <w:lang w:eastAsia="en-AU"/>
        </w:rPr>
      </w:pP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r w:rsidRPr="00D60E42">
        <w:rPr>
          <w:rFonts w:asciiTheme="minorHAnsi" w:hAnsiTheme="minorHAnsi" w:cs="Courier New"/>
          <w:sz w:val="22"/>
          <w:szCs w:val="22"/>
          <w:lang w:eastAsia="en-AU"/>
        </w:rPr>
        <w:t>Analysis of Variance</w:t>
      </w: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r w:rsidRPr="00D60E42">
        <w:rPr>
          <w:rFonts w:asciiTheme="minorHAnsi" w:hAnsiTheme="minorHAnsi" w:cs="Courier New"/>
          <w:sz w:val="22"/>
          <w:szCs w:val="22"/>
          <w:lang w:eastAsia="en-AU"/>
        </w:rPr>
        <w:t xml:space="preserve">Source          DF       </w:t>
      </w:r>
      <w:r w:rsidRPr="00D60E42">
        <w:rPr>
          <w:rFonts w:asciiTheme="minorHAnsi" w:hAnsiTheme="minorHAnsi" w:cs="Courier New"/>
          <w:sz w:val="22"/>
          <w:szCs w:val="22"/>
          <w:lang w:eastAsia="en-AU"/>
        </w:rPr>
        <w:tab/>
        <w:t xml:space="preserve">SS       </w:t>
      </w:r>
      <w:r w:rsidRPr="00D60E42">
        <w:rPr>
          <w:rFonts w:asciiTheme="minorHAnsi" w:hAnsiTheme="minorHAnsi" w:cs="Courier New"/>
          <w:sz w:val="22"/>
          <w:szCs w:val="22"/>
          <w:lang w:eastAsia="en-AU"/>
        </w:rPr>
        <w:tab/>
        <w:t xml:space="preserve">MS      </w:t>
      </w:r>
      <w:r w:rsidRPr="00D60E42">
        <w:rPr>
          <w:rFonts w:asciiTheme="minorHAnsi" w:hAnsiTheme="minorHAnsi" w:cs="Courier New"/>
          <w:sz w:val="22"/>
          <w:szCs w:val="22"/>
          <w:lang w:eastAsia="en-AU"/>
        </w:rPr>
        <w:tab/>
        <w:t xml:space="preserve">F      </w:t>
      </w:r>
      <w:r w:rsidRPr="00D60E42">
        <w:rPr>
          <w:rFonts w:asciiTheme="minorHAnsi" w:hAnsiTheme="minorHAnsi" w:cs="Courier New"/>
          <w:sz w:val="22"/>
          <w:szCs w:val="22"/>
          <w:lang w:eastAsia="en-AU"/>
        </w:rPr>
        <w:tab/>
        <w:t>P</w:t>
      </w: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r w:rsidRPr="00D60E42">
        <w:rPr>
          <w:rFonts w:asciiTheme="minorHAnsi" w:hAnsiTheme="minorHAnsi" w:cs="Courier New"/>
          <w:sz w:val="22"/>
          <w:szCs w:val="22"/>
          <w:lang w:eastAsia="en-AU"/>
        </w:rPr>
        <w:t xml:space="preserve">Regression       3  </w:t>
      </w:r>
      <w:r w:rsidRPr="00D60E42">
        <w:rPr>
          <w:rFonts w:asciiTheme="minorHAnsi" w:hAnsiTheme="minorHAnsi" w:cs="Courier New"/>
          <w:sz w:val="22"/>
          <w:szCs w:val="22"/>
          <w:lang w:eastAsia="en-AU"/>
        </w:rPr>
        <w:tab/>
        <w:t xml:space="preserve">1.96404  </w:t>
      </w:r>
      <w:r w:rsidRPr="00D60E42">
        <w:rPr>
          <w:rFonts w:asciiTheme="minorHAnsi" w:hAnsiTheme="minorHAnsi" w:cs="Courier New"/>
          <w:sz w:val="22"/>
          <w:szCs w:val="22"/>
          <w:lang w:eastAsia="en-AU"/>
        </w:rPr>
        <w:tab/>
        <w:t xml:space="preserve">0.65468  </w:t>
      </w:r>
      <w:r w:rsidRPr="00D60E42">
        <w:rPr>
          <w:rFonts w:asciiTheme="minorHAnsi" w:hAnsiTheme="minorHAnsi" w:cs="Courier New"/>
          <w:sz w:val="22"/>
          <w:szCs w:val="22"/>
          <w:lang w:eastAsia="en-AU"/>
        </w:rPr>
        <w:tab/>
        <w:t xml:space="preserve">63.70  </w:t>
      </w:r>
      <w:r w:rsidRPr="00D60E42">
        <w:rPr>
          <w:rFonts w:asciiTheme="minorHAnsi" w:hAnsiTheme="minorHAnsi" w:cs="Courier New"/>
          <w:sz w:val="22"/>
          <w:szCs w:val="22"/>
          <w:lang w:eastAsia="en-AU"/>
        </w:rPr>
        <w:tab/>
        <w:t>0.000</w:t>
      </w: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r w:rsidRPr="00D60E42">
        <w:rPr>
          <w:rFonts w:asciiTheme="minorHAnsi" w:hAnsiTheme="minorHAnsi" w:cs="Courier New"/>
          <w:sz w:val="22"/>
          <w:szCs w:val="22"/>
          <w:lang w:eastAsia="en-AU"/>
        </w:rPr>
        <w:t xml:space="preserve">Residual </w:t>
      </w:r>
      <w:proofErr w:type="gramStart"/>
      <w:r w:rsidRPr="00D60E42">
        <w:rPr>
          <w:rFonts w:asciiTheme="minorHAnsi" w:hAnsiTheme="minorHAnsi" w:cs="Courier New"/>
          <w:sz w:val="22"/>
          <w:szCs w:val="22"/>
          <w:lang w:eastAsia="en-AU"/>
        </w:rPr>
        <w:t>Error  46</w:t>
      </w:r>
      <w:proofErr w:type="gramEnd"/>
      <w:r w:rsidRPr="00D60E42">
        <w:rPr>
          <w:rFonts w:asciiTheme="minorHAnsi" w:hAnsiTheme="minorHAnsi" w:cs="Courier New"/>
          <w:sz w:val="22"/>
          <w:szCs w:val="22"/>
          <w:lang w:eastAsia="en-AU"/>
        </w:rPr>
        <w:t xml:space="preserve">  </w:t>
      </w:r>
      <w:r w:rsidRPr="00D60E42">
        <w:rPr>
          <w:rFonts w:asciiTheme="minorHAnsi" w:hAnsiTheme="minorHAnsi" w:cs="Courier New"/>
          <w:sz w:val="22"/>
          <w:szCs w:val="22"/>
          <w:lang w:eastAsia="en-AU"/>
        </w:rPr>
        <w:tab/>
        <w:t xml:space="preserve">0.47276  </w:t>
      </w:r>
      <w:r w:rsidRPr="00D60E42">
        <w:rPr>
          <w:rFonts w:asciiTheme="minorHAnsi" w:hAnsiTheme="minorHAnsi" w:cs="Courier New"/>
          <w:sz w:val="22"/>
          <w:szCs w:val="22"/>
          <w:lang w:eastAsia="en-AU"/>
        </w:rPr>
        <w:tab/>
        <w:t>0.01028</w:t>
      </w: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r w:rsidRPr="00D60E42">
        <w:rPr>
          <w:rFonts w:asciiTheme="minorHAnsi" w:hAnsiTheme="minorHAnsi" w:cs="Courier New"/>
          <w:sz w:val="22"/>
          <w:szCs w:val="22"/>
          <w:lang w:eastAsia="en-AU"/>
        </w:rPr>
        <w:t xml:space="preserve">Total           49  </w:t>
      </w:r>
      <w:r w:rsidRPr="00D60E42">
        <w:rPr>
          <w:rFonts w:asciiTheme="minorHAnsi" w:hAnsiTheme="minorHAnsi" w:cs="Courier New"/>
          <w:sz w:val="22"/>
          <w:szCs w:val="22"/>
          <w:lang w:eastAsia="en-AU"/>
        </w:rPr>
        <w:tab/>
        <w:t>2.43680</w:t>
      </w: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r w:rsidRPr="00D60E42">
        <w:rPr>
          <w:rFonts w:asciiTheme="minorHAnsi" w:hAnsiTheme="minorHAnsi" w:cs="Courier New"/>
          <w:sz w:val="22"/>
          <w:szCs w:val="22"/>
          <w:lang w:eastAsia="en-AU"/>
        </w:rPr>
        <w:t xml:space="preserve">Source        DF   </w:t>
      </w:r>
      <w:r w:rsidRPr="00D60E42">
        <w:rPr>
          <w:rFonts w:asciiTheme="minorHAnsi" w:hAnsiTheme="minorHAnsi" w:cs="Courier New"/>
          <w:sz w:val="22"/>
          <w:szCs w:val="22"/>
          <w:lang w:eastAsia="en-AU"/>
        </w:rPr>
        <w:tab/>
      </w:r>
      <w:proofErr w:type="spellStart"/>
      <w:r w:rsidRPr="00D60E42">
        <w:rPr>
          <w:rFonts w:asciiTheme="minorHAnsi" w:hAnsiTheme="minorHAnsi" w:cs="Courier New"/>
          <w:sz w:val="22"/>
          <w:szCs w:val="22"/>
          <w:lang w:eastAsia="en-AU"/>
        </w:rPr>
        <w:t>Seq</w:t>
      </w:r>
      <w:proofErr w:type="spellEnd"/>
      <w:r w:rsidRPr="00D60E42">
        <w:rPr>
          <w:rFonts w:asciiTheme="minorHAnsi" w:hAnsiTheme="minorHAnsi" w:cs="Courier New"/>
          <w:sz w:val="22"/>
          <w:szCs w:val="22"/>
          <w:lang w:eastAsia="en-AU"/>
        </w:rPr>
        <w:t xml:space="preserve"> SS</w:t>
      </w: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r w:rsidRPr="00D60E42">
        <w:rPr>
          <w:rFonts w:asciiTheme="minorHAnsi" w:hAnsiTheme="minorHAnsi" w:cs="Courier New"/>
          <w:sz w:val="22"/>
          <w:szCs w:val="22"/>
          <w:lang w:eastAsia="en-AU"/>
        </w:rPr>
        <w:t xml:space="preserve">YEAR           1  </w:t>
      </w:r>
      <w:r w:rsidRPr="00D60E42">
        <w:rPr>
          <w:rFonts w:asciiTheme="minorHAnsi" w:hAnsiTheme="minorHAnsi" w:cs="Courier New"/>
          <w:sz w:val="22"/>
          <w:szCs w:val="22"/>
          <w:lang w:eastAsia="en-AU"/>
        </w:rPr>
        <w:tab/>
        <w:t>0.45210</w:t>
      </w: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r w:rsidRPr="00D60E42">
        <w:rPr>
          <w:rFonts w:asciiTheme="minorHAnsi" w:hAnsiTheme="minorHAnsi" w:cs="Courier New"/>
          <w:sz w:val="22"/>
          <w:szCs w:val="22"/>
          <w:lang w:eastAsia="en-AU"/>
        </w:rPr>
        <w:t xml:space="preserve">PERIOD         1  </w:t>
      </w:r>
      <w:r w:rsidRPr="00D60E42">
        <w:rPr>
          <w:rFonts w:asciiTheme="minorHAnsi" w:hAnsiTheme="minorHAnsi" w:cs="Courier New"/>
          <w:sz w:val="22"/>
          <w:szCs w:val="22"/>
          <w:lang w:eastAsia="en-AU"/>
        </w:rPr>
        <w:tab/>
        <w:t>1.38278</w:t>
      </w:r>
    </w:p>
    <w:p w:rsidR="00335A7E" w:rsidRPr="00D60E42" w:rsidRDefault="00335A7E" w:rsidP="00D60E42">
      <w:pPr>
        <w:autoSpaceDE w:val="0"/>
        <w:autoSpaceDN w:val="0"/>
        <w:adjustRightInd w:val="0"/>
        <w:spacing w:line="276" w:lineRule="auto"/>
        <w:rPr>
          <w:rFonts w:asciiTheme="minorHAnsi" w:hAnsiTheme="minorHAnsi" w:cs="Courier New"/>
          <w:sz w:val="22"/>
          <w:szCs w:val="22"/>
          <w:lang w:eastAsia="en-AU"/>
        </w:rPr>
      </w:pPr>
      <w:r w:rsidRPr="00D60E42">
        <w:rPr>
          <w:rFonts w:asciiTheme="minorHAnsi" w:hAnsiTheme="minorHAnsi" w:cs="Courier New"/>
          <w:sz w:val="22"/>
          <w:szCs w:val="22"/>
          <w:lang w:eastAsia="en-AU"/>
        </w:rPr>
        <w:t xml:space="preserve">PERIOD *YEAR   1  </w:t>
      </w:r>
      <w:r w:rsidRPr="00D60E42">
        <w:rPr>
          <w:rFonts w:asciiTheme="minorHAnsi" w:hAnsiTheme="minorHAnsi" w:cs="Courier New"/>
          <w:sz w:val="22"/>
          <w:szCs w:val="22"/>
          <w:lang w:eastAsia="en-AU"/>
        </w:rPr>
        <w:tab/>
        <w:t>0.12916</w:t>
      </w:r>
    </w:p>
    <w:p w:rsidR="00775ACF" w:rsidRPr="00D60E42" w:rsidRDefault="00775ACF" w:rsidP="00D60E42">
      <w:pPr>
        <w:spacing w:after="200" w:line="276" w:lineRule="auto"/>
        <w:rPr>
          <w:rFonts w:asciiTheme="minorHAnsi" w:hAnsiTheme="minorHAnsi"/>
          <w:sz w:val="22"/>
          <w:szCs w:val="22"/>
        </w:rPr>
      </w:pPr>
      <w:r w:rsidRPr="00D60E42">
        <w:rPr>
          <w:rFonts w:asciiTheme="minorHAnsi" w:hAnsiTheme="minorHAnsi"/>
          <w:sz w:val="22"/>
          <w:szCs w:val="22"/>
        </w:rPr>
        <w:br w:type="page"/>
      </w:r>
    </w:p>
    <w:p w:rsidR="00775ACF" w:rsidRPr="00D60E42" w:rsidRDefault="00775ACF" w:rsidP="00D60E42">
      <w:pPr>
        <w:autoSpaceDE w:val="0"/>
        <w:autoSpaceDN w:val="0"/>
        <w:adjustRightInd w:val="0"/>
        <w:spacing w:line="276" w:lineRule="auto"/>
        <w:rPr>
          <w:rFonts w:asciiTheme="minorHAnsi" w:hAnsiTheme="minorHAnsi" w:cs="Arial"/>
          <w:b/>
          <w:sz w:val="22"/>
          <w:szCs w:val="22"/>
        </w:rPr>
      </w:pPr>
      <w:proofErr w:type="gramStart"/>
      <w:r w:rsidRPr="00D60E42">
        <w:rPr>
          <w:rFonts w:asciiTheme="minorHAnsi" w:hAnsiTheme="minorHAnsi" w:cs="Arial"/>
          <w:b/>
          <w:sz w:val="22"/>
          <w:szCs w:val="22"/>
        </w:rPr>
        <w:lastRenderedPageBreak/>
        <w:t>QUESTION 6.</w:t>
      </w:r>
      <w:proofErr w:type="gramEnd"/>
      <w:r w:rsidRPr="00D60E42">
        <w:rPr>
          <w:rFonts w:asciiTheme="minorHAnsi" w:hAnsiTheme="minorHAnsi" w:cs="Arial"/>
          <w:b/>
          <w:sz w:val="22"/>
          <w:szCs w:val="22"/>
        </w:rPr>
        <w:t xml:space="preserve">  2011</w:t>
      </w:r>
    </w:p>
    <w:p w:rsidR="00D60E42" w:rsidRDefault="00D60E42" w:rsidP="00D60E42">
      <w:pPr>
        <w:autoSpaceDE w:val="0"/>
        <w:autoSpaceDN w:val="0"/>
        <w:adjustRightInd w:val="0"/>
        <w:spacing w:line="276" w:lineRule="auto"/>
        <w:rPr>
          <w:rFonts w:asciiTheme="minorHAnsi" w:hAnsiTheme="minorHAnsi" w:cs="Arial"/>
          <w:sz w:val="22"/>
          <w:szCs w:val="22"/>
        </w:rPr>
      </w:pPr>
    </w:p>
    <w:p w:rsidR="00775ACF" w:rsidRPr="00D60E42" w:rsidRDefault="00775ACF"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sz w:val="22"/>
          <w:szCs w:val="22"/>
        </w:rPr>
        <w:t xml:space="preserve">Below are the results from an analysis of data on the number of scuba diving accidents reported over a period of a number of </w:t>
      </w:r>
      <w:proofErr w:type="gramStart"/>
      <w:r w:rsidRPr="00D60E42">
        <w:rPr>
          <w:rFonts w:asciiTheme="minorHAnsi" w:hAnsiTheme="minorHAnsi" w:cs="Arial"/>
          <w:sz w:val="22"/>
          <w:szCs w:val="22"/>
        </w:rPr>
        <w:t>years.</w:t>
      </w:r>
      <w:proofErr w:type="gramEnd"/>
      <w:r w:rsidRPr="00D60E42">
        <w:rPr>
          <w:rFonts w:asciiTheme="minorHAnsi" w:hAnsiTheme="minorHAnsi" w:cs="Arial"/>
          <w:sz w:val="22"/>
          <w:szCs w:val="22"/>
        </w:rPr>
        <w:t xml:space="preserve"> The diving organization PADI is interested in knowing if there any changes over time.</w:t>
      </w:r>
    </w:p>
    <w:p w:rsidR="00775ACF" w:rsidRPr="00D60E42" w:rsidRDefault="00775ACF" w:rsidP="00D60E42">
      <w:pPr>
        <w:autoSpaceDE w:val="0"/>
        <w:autoSpaceDN w:val="0"/>
        <w:adjustRightInd w:val="0"/>
        <w:spacing w:line="276" w:lineRule="auto"/>
        <w:rPr>
          <w:rFonts w:asciiTheme="minorHAnsi" w:hAnsiTheme="minorHAnsi" w:cs="Arial"/>
          <w:sz w:val="22"/>
          <w:szCs w:val="22"/>
        </w:rPr>
      </w:pPr>
    </w:p>
    <w:p w:rsidR="00775ACF" w:rsidRPr="00D60E42" w:rsidRDefault="00775ACF" w:rsidP="00D60E42">
      <w:pPr>
        <w:autoSpaceDE w:val="0"/>
        <w:autoSpaceDN w:val="0"/>
        <w:adjustRightInd w:val="0"/>
        <w:spacing w:line="276" w:lineRule="auto"/>
        <w:jc w:val="center"/>
        <w:rPr>
          <w:rFonts w:asciiTheme="minorHAnsi" w:hAnsiTheme="minorHAnsi" w:cs="Arial"/>
          <w:sz w:val="22"/>
          <w:szCs w:val="22"/>
        </w:rPr>
      </w:pPr>
      <w:r w:rsidRPr="00D60E42">
        <w:rPr>
          <w:rFonts w:asciiTheme="minorHAnsi" w:hAnsiTheme="minorHAnsi" w:cs="Arial"/>
          <w:noProof/>
          <w:sz w:val="22"/>
          <w:szCs w:val="22"/>
          <w:lang w:eastAsia="en-AU"/>
        </w:rPr>
        <w:drawing>
          <wp:inline distT="0" distB="0" distL="0" distR="0" wp14:anchorId="44040618" wp14:editId="696AA354">
            <wp:extent cx="4947805" cy="1759527"/>
            <wp:effectExtent l="19050" t="0" r="5195" b="0"/>
            <wp:docPr id="5" name="Picture 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0" cstate="print"/>
                    <a:srcRect l="34048" t="30504" r="26875" b="47374"/>
                    <a:stretch>
                      <a:fillRect/>
                    </a:stretch>
                  </pic:blipFill>
                  <pic:spPr bwMode="auto">
                    <a:xfrm>
                      <a:off x="0" y="0"/>
                      <a:ext cx="4947805" cy="1759527"/>
                    </a:xfrm>
                    <a:prstGeom prst="rect">
                      <a:avLst/>
                    </a:prstGeom>
                    <a:noFill/>
                    <a:ln w="9525">
                      <a:noFill/>
                      <a:miter lim="800000"/>
                      <a:headEnd/>
                      <a:tailEnd/>
                    </a:ln>
                  </pic:spPr>
                </pic:pic>
              </a:graphicData>
            </a:graphic>
          </wp:inline>
        </w:drawing>
      </w:r>
    </w:p>
    <w:p w:rsidR="00775ACF" w:rsidRPr="00D60E42" w:rsidRDefault="00775ACF" w:rsidP="00D60E42">
      <w:pPr>
        <w:autoSpaceDE w:val="0"/>
        <w:autoSpaceDN w:val="0"/>
        <w:adjustRightInd w:val="0"/>
        <w:spacing w:line="276" w:lineRule="auto"/>
        <w:rPr>
          <w:rFonts w:asciiTheme="minorHAnsi" w:hAnsiTheme="minorHAnsi" w:cs="Arial"/>
          <w:sz w:val="22"/>
          <w:szCs w:val="22"/>
        </w:rPr>
      </w:pPr>
    </w:p>
    <w:p w:rsidR="00775ACF" w:rsidRPr="00D60E42" w:rsidRDefault="00775ACF"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sz w:val="22"/>
          <w:szCs w:val="22"/>
        </w:rPr>
        <w:t>Answer all parts 6A-6I.</w:t>
      </w:r>
    </w:p>
    <w:p w:rsidR="00775ACF" w:rsidRPr="00D60E42" w:rsidRDefault="00775ACF"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6A)</w:t>
      </w:r>
      <w:r w:rsidRPr="00D60E42">
        <w:rPr>
          <w:rFonts w:asciiTheme="minorHAnsi" w:hAnsiTheme="minorHAnsi" w:cs="Arial"/>
          <w:sz w:val="22"/>
          <w:szCs w:val="22"/>
        </w:rPr>
        <w:tab/>
        <w:t>Based on the GLM results above, is there evidence for any trend over time? What number(s) support this conclusion? (2 marks)</w:t>
      </w:r>
    </w:p>
    <w:p w:rsidR="00775ACF" w:rsidRPr="00D60E42" w:rsidRDefault="00775ACF"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b/>
          <w:sz w:val="22"/>
          <w:szCs w:val="22"/>
        </w:rPr>
        <w:t>6B)</w:t>
      </w:r>
      <w:r w:rsidRPr="00D60E42">
        <w:rPr>
          <w:rFonts w:asciiTheme="minorHAnsi" w:hAnsiTheme="minorHAnsi" w:cs="Arial"/>
          <w:sz w:val="22"/>
          <w:szCs w:val="22"/>
        </w:rPr>
        <w:tab/>
      </w:r>
      <w:proofErr w:type="gramStart"/>
      <w:r w:rsidRPr="00D60E42">
        <w:rPr>
          <w:rFonts w:asciiTheme="minorHAnsi" w:hAnsiTheme="minorHAnsi" w:cs="Arial"/>
          <w:sz w:val="22"/>
          <w:szCs w:val="22"/>
        </w:rPr>
        <w:t>Is</w:t>
      </w:r>
      <w:proofErr w:type="gramEnd"/>
      <w:r w:rsidRPr="00D60E42">
        <w:rPr>
          <w:rFonts w:asciiTheme="minorHAnsi" w:hAnsiTheme="minorHAnsi" w:cs="Arial"/>
          <w:sz w:val="22"/>
          <w:szCs w:val="22"/>
        </w:rPr>
        <w:t xml:space="preserve"> the trend increasing or decreasing? How do you know? (3 marks)</w:t>
      </w:r>
    </w:p>
    <w:p w:rsidR="00775ACF" w:rsidRPr="00D60E42" w:rsidRDefault="00775ACF"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b/>
          <w:sz w:val="22"/>
          <w:szCs w:val="22"/>
        </w:rPr>
        <w:t>6C)</w:t>
      </w:r>
      <w:r w:rsidRPr="00D60E42">
        <w:rPr>
          <w:rFonts w:asciiTheme="minorHAnsi" w:hAnsiTheme="minorHAnsi" w:cs="Arial"/>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does the R</w:t>
      </w:r>
      <w:r w:rsidRPr="00D60E42">
        <w:rPr>
          <w:rFonts w:asciiTheme="minorHAnsi" w:hAnsiTheme="minorHAnsi" w:cs="Arial"/>
          <w:sz w:val="22"/>
          <w:szCs w:val="22"/>
          <w:vertAlign w:val="superscript"/>
        </w:rPr>
        <w:t>2</w:t>
      </w:r>
      <w:r w:rsidRPr="00D60E42">
        <w:rPr>
          <w:rFonts w:asciiTheme="minorHAnsi" w:hAnsiTheme="minorHAnsi" w:cs="Arial"/>
          <w:sz w:val="22"/>
          <w:szCs w:val="22"/>
        </w:rPr>
        <w:t xml:space="preserve"> represent? What is its value here? (2 marks)</w:t>
      </w:r>
    </w:p>
    <w:p w:rsidR="00775ACF" w:rsidRPr="00D60E42" w:rsidRDefault="00775ACF"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b/>
          <w:sz w:val="22"/>
          <w:szCs w:val="22"/>
        </w:rPr>
        <w:t>6D)</w:t>
      </w:r>
      <w:r w:rsidRPr="00D60E42">
        <w:rPr>
          <w:rFonts w:asciiTheme="minorHAnsi" w:hAnsiTheme="minorHAnsi" w:cs="Arial"/>
          <w:sz w:val="22"/>
          <w:szCs w:val="22"/>
        </w:rPr>
        <w:tab/>
        <w:t xml:space="preserve">Show how you can </w:t>
      </w:r>
      <w:r w:rsidRPr="00D60E42">
        <w:rPr>
          <w:rFonts w:asciiTheme="minorHAnsi" w:hAnsiTheme="minorHAnsi" w:cs="Arial"/>
          <w:sz w:val="22"/>
          <w:szCs w:val="22"/>
          <w:u w:val="single"/>
        </w:rPr>
        <w:t>calculate</w:t>
      </w:r>
      <w:r w:rsidRPr="00D60E42">
        <w:rPr>
          <w:rFonts w:asciiTheme="minorHAnsi" w:hAnsiTheme="minorHAnsi" w:cs="Arial"/>
          <w:sz w:val="22"/>
          <w:szCs w:val="22"/>
        </w:rPr>
        <w:t xml:space="preserve"> it from information in the table. (2 marks)</w:t>
      </w:r>
    </w:p>
    <w:p w:rsidR="00775ACF" w:rsidRPr="00D60E42" w:rsidRDefault="00775ACF"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b/>
          <w:sz w:val="22"/>
          <w:szCs w:val="22"/>
        </w:rPr>
        <w:t>6E)</w:t>
      </w:r>
      <w:r w:rsidRPr="00D60E42">
        <w:rPr>
          <w:rFonts w:asciiTheme="minorHAnsi" w:hAnsiTheme="minorHAnsi" w:cs="Arial"/>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is the GLM being tested here (in words)? (3 marks)</w:t>
      </w:r>
    </w:p>
    <w:p w:rsidR="00775ACF" w:rsidRPr="00D60E42" w:rsidRDefault="00775ACF"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b/>
          <w:sz w:val="22"/>
          <w:szCs w:val="22"/>
        </w:rPr>
        <w:t>6F)</w:t>
      </w:r>
      <w:r w:rsidRPr="00D60E42">
        <w:rPr>
          <w:rFonts w:asciiTheme="minorHAnsi" w:hAnsiTheme="minorHAnsi" w:cs="Arial"/>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is the full GLM being tested? (2 marks)</w:t>
      </w:r>
    </w:p>
    <w:p w:rsidR="00775ACF" w:rsidRPr="00D60E42" w:rsidRDefault="00775ACF"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b/>
          <w:sz w:val="22"/>
          <w:szCs w:val="22"/>
        </w:rPr>
        <w:t>6G)</w:t>
      </w:r>
      <w:r w:rsidRPr="00D60E42">
        <w:rPr>
          <w:rFonts w:asciiTheme="minorHAnsi" w:hAnsiTheme="minorHAnsi" w:cs="Arial"/>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is the null hypothesis in words? And written as a GLM? (2 marks)</w:t>
      </w:r>
    </w:p>
    <w:p w:rsidR="00775ACF" w:rsidRPr="00D60E42" w:rsidRDefault="00775ACF"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b/>
          <w:sz w:val="22"/>
          <w:szCs w:val="22"/>
        </w:rPr>
        <w:t>6H)</w:t>
      </w:r>
      <w:r w:rsidRPr="00D60E42">
        <w:rPr>
          <w:rFonts w:asciiTheme="minorHAnsi" w:hAnsiTheme="minorHAnsi" w:cs="Arial"/>
          <w:sz w:val="22"/>
          <w:szCs w:val="22"/>
        </w:rPr>
        <w:tab/>
      </w:r>
      <w:proofErr w:type="gramStart"/>
      <w:r w:rsidRPr="00D60E42">
        <w:rPr>
          <w:rFonts w:asciiTheme="minorHAnsi" w:hAnsiTheme="minorHAnsi" w:cs="Arial"/>
          <w:sz w:val="22"/>
          <w:szCs w:val="22"/>
        </w:rPr>
        <w:t>Write</w:t>
      </w:r>
      <w:proofErr w:type="gramEnd"/>
      <w:r w:rsidRPr="00D60E42">
        <w:rPr>
          <w:rFonts w:asciiTheme="minorHAnsi" w:hAnsiTheme="minorHAnsi" w:cs="Arial"/>
          <w:sz w:val="22"/>
          <w:szCs w:val="22"/>
        </w:rPr>
        <w:t xml:space="preserve"> out the full linear model including parameter values. (3 marks)</w:t>
      </w:r>
    </w:p>
    <w:p w:rsidR="00775ACF" w:rsidRPr="00D60E42" w:rsidRDefault="00775ACF"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b/>
          <w:sz w:val="22"/>
          <w:szCs w:val="22"/>
        </w:rPr>
        <w:t>6I)</w:t>
      </w:r>
      <w:r w:rsidRPr="00D60E42">
        <w:rPr>
          <w:rFonts w:asciiTheme="minorHAnsi" w:hAnsiTheme="minorHAnsi" w:cs="Arial"/>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is the traditional name for this kind of analysis? (1 mark)</w:t>
      </w:r>
    </w:p>
    <w:p w:rsidR="00C7354E" w:rsidRPr="00D60E42" w:rsidRDefault="00C7354E" w:rsidP="00D60E42">
      <w:pPr>
        <w:spacing w:after="200" w:line="276" w:lineRule="auto"/>
        <w:rPr>
          <w:rFonts w:asciiTheme="minorHAnsi" w:hAnsiTheme="minorHAnsi"/>
          <w:sz w:val="22"/>
          <w:szCs w:val="22"/>
        </w:rPr>
      </w:pPr>
      <w:r w:rsidRPr="00D60E42">
        <w:rPr>
          <w:rFonts w:asciiTheme="minorHAnsi" w:hAnsiTheme="minorHAnsi"/>
          <w:sz w:val="22"/>
          <w:szCs w:val="22"/>
        </w:rPr>
        <w:br w:type="page"/>
      </w:r>
    </w:p>
    <w:p w:rsidR="00C7354E" w:rsidRDefault="00C7354E" w:rsidP="00D60E42">
      <w:pPr>
        <w:autoSpaceDE w:val="0"/>
        <w:autoSpaceDN w:val="0"/>
        <w:adjustRightInd w:val="0"/>
        <w:spacing w:line="276" w:lineRule="auto"/>
        <w:rPr>
          <w:rFonts w:asciiTheme="minorHAnsi" w:hAnsiTheme="minorHAnsi" w:cs="Arial"/>
          <w:b/>
          <w:sz w:val="22"/>
          <w:szCs w:val="22"/>
        </w:rPr>
      </w:pPr>
      <w:proofErr w:type="gramStart"/>
      <w:r w:rsidRPr="00D60E42">
        <w:rPr>
          <w:rFonts w:asciiTheme="minorHAnsi" w:hAnsiTheme="minorHAnsi" w:cs="Arial"/>
          <w:b/>
          <w:sz w:val="22"/>
          <w:szCs w:val="22"/>
        </w:rPr>
        <w:lastRenderedPageBreak/>
        <w:t>QUESTION 6.</w:t>
      </w:r>
      <w:proofErr w:type="gramEnd"/>
      <w:r w:rsidRPr="00D60E42">
        <w:rPr>
          <w:rFonts w:asciiTheme="minorHAnsi" w:hAnsiTheme="minorHAnsi" w:cs="Arial"/>
          <w:b/>
          <w:sz w:val="22"/>
          <w:szCs w:val="22"/>
        </w:rPr>
        <w:t xml:space="preserve"> 2012</w:t>
      </w:r>
    </w:p>
    <w:p w:rsidR="00D60E42" w:rsidRPr="00D60E42" w:rsidRDefault="00D60E42" w:rsidP="00D60E42">
      <w:pPr>
        <w:autoSpaceDE w:val="0"/>
        <w:autoSpaceDN w:val="0"/>
        <w:adjustRightInd w:val="0"/>
        <w:spacing w:line="276" w:lineRule="auto"/>
        <w:rPr>
          <w:rFonts w:asciiTheme="minorHAnsi" w:hAnsiTheme="minorHAnsi" w:cs="Arial"/>
          <w:b/>
          <w:sz w:val="22"/>
          <w:szCs w:val="22"/>
        </w:rPr>
      </w:pPr>
    </w:p>
    <w:p w:rsidR="00C7354E" w:rsidRPr="00D60E42" w:rsidRDefault="00C7354E"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sz w:val="22"/>
          <w:szCs w:val="22"/>
        </w:rPr>
        <w:t>Below are the results from an analysis of data on the basal area of coarse woody debris from red gum forest with varying tree density due to thinning practices. The fire managers want to know if there is any difference in the build-up of coarse woody debris under forest thinning practices.</w:t>
      </w:r>
    </w:p>
    <w:p w:rsidR="00C7354E" w:rsidRPr="00D60E42" w:rsidRDefault="00C7354E" w:rsidP="00D60E42">
      <w:pPr>
        <w:spacing w:line="276" w:lineRule="auto"/>
        <w:rPr>
          <w:rFonts w:asciiTheme="minorHAnsi" w:hAnsiTheme="minorHAnsi"/>
          <w:sz w:val="22"/>
          <w:szCs w:val="22"/>
        </w:rPr>
      </w:pPr>
    </w:p>
    <w:tbl>
      <w:tblPr>
        <w:tblStyle w:val="TableGrid"/>
        <w:tblW w:w="0" w:type="auto"/>
        <w:tblLook w:val="04A0" w:firstRow="1" w:lastRow="0" w:firstColumn="1" w:lastColumn="0" w:noHBand="0" w:noVBand="1"/>
      </w:tblPr>
      <w:tblGrid>
        <w:gridCol w:w="1564"/>
        <w:gridCol w:w="1556"/>
        <w:gridCol w:w="816"/>
        <w:gridCol w:w="1701"/>
        <w:gridCol w:w="1134"/>
        <w:gridCol w:w="1134"/>
      </w:tblGrid>
      <w:tr w:rsidR="00C7354E" w:rsidRPr="00D60E42" w:rsidTr="00762C51">
        <w:tc>
          <w:tcPr>
            <w:tcW w:w="1564"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Source</w:t>
            </w:r>
          </w:p>
        </w:tc>
        <w:tc>
          <w:tcPr>
            <w:tcW w:w="155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SS</w:t>
            </w:r>
          </w:p>
        </w:tc>
        <w:tc>
          <w:tcPr>
            <w:tcW w:w="816" w:type="dxa"/>
          </w:tcPr>
          <w:p w:rsidR="00C7354E" w:rsidRPr="00D60E42" w:rsidRDefault="00C7354E" w:rsidP="00D60E42">
            <w:pPr>
              <w:spacing w:line="276" w:lineRule="auto"/>
              <w:rPr>
                <w:rFonts w:asciiTheme="minorHAnsi" w:hAnsiTheme="minorHAnsi" w:cs="Arial"/>
                <w:sz w:val="22"/>
                <w:szCs w:val="22"/>
              </w:rPr>
            </w:pPr>
            <w:proofErr w:type="spellStart"/>
            <w:r w:rsidRPr="00D60E42">
              <w:rPr>
                <w:rFonts w:asciiTheme="minorHAnsi" w:hAnsiTheme="minorHAnsi" w:cs="Arial"/>
                <w:sz w:val="22"/>
                <w:szCs w:val="22"/>
              </w:rPr>
              <w:t>df</w:t>
            </w:r>
            <w:proofErr w:type="spellEnd"/>
          </w:p>
        </w:tc>
        <w:tc>
          <w:tcPr>
            <w:tcW w:w="1701"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MS</w:t>
            </w:r>
          </w:p>
        </w:tc>
        <w:tc>
          <w:tcPr>
            <w:tcW w:w="1134"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F</w:t>
            </w:r>
          </w:p>
        </w:tc>
        <w:tc>
          <w:tcPr>
            <w:tcW w:w="1134"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P</w:t>
            </w:r>
          </w:p>
        </w:tc>
      </w:tr>
      <w:tr w:rsidR="00C7354E" w:rsidRPr="00D60E42" w:rsidTr="00762C51">
        <w:tc>
          <w:tcPr>
            <w:tcW w:w="1564"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Regression</w:t>
            </w:r>
          </w:p>
        </w:tc>
        <w:tc>
          <w:tcPr>
            <w:tcW w:w="155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3.205 x 10</w:t>
            </w:r>
            <w:r w:rsidRPr="00D60E42">
              <w:rPr>
                <w:rFonts w:asciiTheme="minorHAnsi" w:hAnsiTheme="minorHAnsi" w:cs="Arial"/>
                <w:sz w:val="22"/>
                <w:szCs w:val="22"/>
                <w:vertAlign w:val="superscript"/>
              </w:rPr>
              <w:t>4</w:t>
            </w:r>
          </w:p>
        </w:tc>
        <w:tc>
          <w:tcPr>
            <w:tcW w:w="81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1</w:t>
            </w:r>
          </w:p>
        </w:tc>
        <w:tc>
          <w:tcPr>
            <w:tcW w:w="1701"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3.205 x 104</w:t>
            </w:r>
          </w:p>
        </w:tc>
        <w:tc>
          <w:tcPr>
            <w:tcW w:w="1134"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24.303</w:t>
            </w:r>
          </w:p>
        </w:tc>
        <w:tc>
          <w:tcPr>
            <w:tcW w:w="1134"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&lt;0.001</w:t>
            </w:r>
          </w:p>
        </w:tc>
      </w:tr>
      <w:tr w:rsidR="00C7354E" w:rsidRPr="00D60E42" w:rsidTr="00762C51">
        <w:tc>
          <w:tcPr>
            <w:tcW w:w="1564"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Residual</w:t>
            </w:r>
          </w:p>
        </w:tc>
        <w:tc>
          <w:tcPr>
            <w:tcW w:w="155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18465.57</w:t>
            </w:r>
          </w:p>
        </w:tc>
        <w:tc>
          <w:tcPr>
            <w:tcW w:w="81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14</w:t>
            </w:r>
          </w:p>
        </w:tc>
        <w:tc>
          <w:tcPr>
            <w:tcW w:w="1701"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1318.969</w:t>
            </w:r>
          </w:p>
        </w:tc>
        <w:tc>
          <w:tcPr>
            <w:tcW w:w="1134" w:type="dxa"/>
          </w:tcPr>
          <w:p w:rsidR="00C7354E" w:rsidRPr="00D60E42" w:rsidRDefault="00C7354E" w:rsidP="00D60E42">
            <w:pPr>
              <w:spacing w:line="276" w:lineRule="auto"/>
              <w:rPr>
                <w:rFonts w:asciiTheme="minorHAnsi" w:hAnsiTheme="minorHAnsi" w:cs="Arial"/>
                <w:sz w:val="22"/>
                <w:szCs w:val="22"/>
              </w:rPr>
            </w:pPr>
          </w:p>
        </w:tc>
        <w:tc>
          <w:tcPr>
            <w:tcW w:w="1134" w:type="dxa"/>
          </w:tcPr>
          <w:p w:rsidR="00C7354E" w:rsidRPr="00D60E42" w:rsidRDefault="00C7354E" w:rsidP="00D60E42">
            <w:pPr>
              <w:spacing w:line="276" w:lineRule="auto"/>
              <w:rPr>
                <w:rFonts w:asciiTheme="minorHAnsi" w:hAnsiTheme="minorHAnsi" w:cs="Arial"/>
                <w:sz w:val="22"/>
                <w:szCs w:val="22"/>
              </w:rPr>
            </w:pPr>
          </w:p>
        </w:tc>
      </w:tr>
    </w:tbl>
    <w:p w:rsidR="00C7354E" w:rsidRPr="00D60E42" w:rsidRDefault="00C7354E" w:rsidP="00D60E42">
      <w:pPr>
        <w:spacing w:line="276" w:lineRule="auto"/>
        <w:rPr>
          <w:rFonts w:asciiTheme="minorHAnsi" w:hAnsiTheme="minorHAnsi" w:cs="Arial"/>
          <w:sz w:val="22"/>
          <w:szCs w:val="22"/>
        </w:rPr>
      </w:pPr>
    </w:p>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R</w:t>
      </w:r>
      <w:r w:rsidRPr="00D60E42">
        <w:rPr>
          <w:rFonts w:asciiTheme="minorHAnsi" w:hAnsiTheme="minorHAnsi" w:cs="Arial"/>
          <w:sz w:val="22"/>
          <w:szCs w:val="22"/>
          <w:vertAlign w:val="superscript"/>
        </w:rPr>
        <w:t>2</w:t>
      </w:r>
      <w:r w:rsidRPr="00D60E42">
        <w:rPr>
          <w:rFonts w:asciiTheme="minorHAnsi" w:hAnsiTheme="minorHAnsi" w:cs="Arial"/>
          <w:sz w:val="22"/>
          <w:szCs w:val="22"/>
        </w:rPr>
        <w:t>=0.634</w:t>
      </w:r>
    </w:p>
    <w:tbl>
      <w:tblPr>
        <w:tblStyle w:val="TableGrid"/>
        <w:tblW w:w="0" w:type="auto"/>
        <w:tblLook w:val="04A0" w:firstRow="1" w:lastRow="0" w:firstColumn="1" w:lastColumn="0" w:noHBand="0" w:noVBand="1"/>
      </w:tblPr>
      <w:tblGrid>
        <w:gridCol w:w="1596"/>
        <w:gridCol w:w="1596"/>
        <w:gridCol w:w="1596"/>
        <w:gridCol w:w="1596"/>
        <w:gridCol w:w="1521"/>
      </w:tblGrid>
      <w:tr w:rsidR="00C7354E" w:rsidRPr="00D60E42" w:rsidTr="00762C51">
        <w:tc>
          <w:tcPr>
            <w:tcW w:w="1596" w:type="dxa"/>
          </w:tcPr>
          <w:p w:rsidR="00C7354E" w:rsidRPr="00D60E42" w:rsidRDefault="00C7354E" w:rsidP="00D60E42">
            <w:pPr>
              <w:spacing w:line="276" w:lineRule="auto"/>
              <w:rPr>
                <w:rFonts w:asciiTheme="minorHAnsi" w:hAnsiTheme="minorHAnsi" w:cs="Arial"/>
                <w:sz w:val="22"/>
                <w:szCs w:val="22"/>
              </w:rPr>
            </w:pPr>
          </w:p>
        </w:tc>
        <w:tc>
          <w:tcPr>
            <w:tcW w:w="159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Coefficient</w:t>
            </w:r>
          </w:p>
        </w:tc>
        <w:tc>
          <w:tcPr>
            <w:tcW w:w="159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Standard error</w:t>
            </w:r>
          </w:p>
        </w:tc>
        <w:tc>
          <w:tcPr>
            <w:tcW w:w="159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T</w:t>
            </w:r>
          </w:p>
        </w:tc>
        <w:tc>
          <w:tcPr>
            <w:tcW w:w="1521"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P</w:t>
            </w:r>
          </w:p>
        </w:tc>
      </w:tr>
      <w:tr w:rsidR="00C7354E" w:rsidRPr="00D60E42" w:rsidTr="00762C51">
        <w:tc>
          <w:tcPr>
            <w:tcW w:w="159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Intercept</w:t>
            </w:r>
          </w:p>
        </w:tc>
        <w:tc>
          <w:tcPr>
            <w:tcW w:w="159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-77.099</w:t>
            </w:r>
          </w:p>
        </w:tc>
        <w:tc>
          <w:tcPr>
            <w:tcW w:w="159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30.608</w:t>
            </w:r>
          </w:p>
        </w:tc>
        <w:tc>
          <w:tcPr>
            <w:tcW w:w="159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-2.519</w:t>
            </w:r>
          </w:p>
        </w:tc>
        <w:tc>
          <w:tcPr>
            <w:tcW w:w="1521"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0.025</w:t>
            </w:r>
          </w:p>
        </w:tc>
      </w:tr>
      <w:tr w:rsidR="00C7354E" w:rsidRPr="00D60E42" w:rsidTr="00762C51">
        <w:tc>
          <w:tcPr>
            <w:tcW w:w="159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Slope</w:t>
            </w:r>
          </w:p>
        </w:tc>
        <w:tc>
          <w:tcPr>
            <w:tcW w:w="159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0.116</w:t>
            </w:r>
          </w:p>
        </w:tc>
        <w:tc>
          <w:tcPr>
            <w:tcW w:w="159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0.023</w:t>
            </w:r>
          </w:p>
        </w:tc>
        <w:tc>
          <w:tcPr>
            <w:tcW w:w="1596"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4.929</w:t>
            </w:r>
          </w:p>
        </w:tc>
        <w:tc>
          <w:tcPr>
            <w:tcW w:w="1521" w:type="dxa"/>
          </w:tcPr>
          <w:p w:rsidR="00C7354E" w:rsidRPr="00D60E42" w:rsidRDefault="00C7354E" w:rsidP="00D60E42">
            <w:pPr>
              <w:spacing w:line="276" w:lineRule="auto"/>
              <w:rPr>
                <w:rFonts w:asciiTheme="minorHAnsi" w:hAnsiTheme="minorHAnsi" w:cs="Arial"/>
                <w:sz w:val="22"/>
                <w:szCs w:val="22"/>
              </w:rPr>
            </w:pPr>
            <w:r w:rsidRPr="00D60E42">
              <w:rPr>
                <w:rFonts w:asciiTheme="minorHAnsi" w:hAnsiTheme="minorHAnsi" w:cs="Arial"/>
                <w:sz w:val="22"/>
                <w:szCs w:val="22"/>
              </w:rPr>
              <w:t>&lt;0.001</w:t>
            </w:r>
          </w:p>
        </w:tc>
      </w:tr>
    </w:tbl>
    <w:p w:rsidR="00C7354E" w:rsidRPr="00D60E42" w:rsidRDefault="00C7354E" w:rsidP="00D60E42">
      <w:pPr>
        <w:spacing w:line="276" w:lineRule="auto"/>
        <w:rPr>
          <w:rFonts w:asciiTheme="minorHAnsi" w:hAnsiTheme="minorHAnsi"/>
          <w:sz w:val="22"/>
          <w:szCs w:val="22"/>
        </w:rPr>
      </w:pPr>
    </w:p>
    <w:p w:rsidR="00C7354E" w:rsidRPr="00D60E42" w:rsidRDefault="00C7354E" w:rsidP="00D60E42">
      <w:pPr>
        <w:spacing w:line="276" w:lineRule="auto"/>
        <w:rPr>
          <w:rFonts w:asciiTheme="minorHAnsi" w:hAnsiTheme="minorHAnsi"/>
          <w:sz w:val="22"/>
          <w:szCs w:val="22"/>
        </w:rPr>
      </w:pPr>
    </w:p>
    <w:p w:rsidR="00C7354E" w:rsidRPr="00D60E42" w:rsidRDefault="00C7354E"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sz w:val="22"/>
          <w:szCs w:val="22"/>
        </w:rPr>
        <w:t>Answer all parts 6A-6H</w:t>
      </w:r>
    </w:p>
    <w:p w:rsidR="00C7354E" w:rsidRPr="00D60E42" w:rsidRDefault="00C7354E"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6A)</w:t>
      </w:r>
      <w:r w:rsidRPr="00D60E42">
        <w:rPr>
          <w:rFonts w:asciiTheme="minorHAnsi" w:hAnsiTheme="minorHAnsi" w:cs="Arial"/>
          <w:b/>
          <w:sz w:val="22"/>
          <w:szCs w:val="22"/>
        </w:rPr>
        <w:tab/>
      </w:r>
      <w:r w:rsidRPr="00D60E42">
        <w:rPr>
          <w:rFonts w:asciiTheme="minorHAnsi" w:hAnsiTheme="minorHAnsi" w:cs="Arial"/>
          <w:sz w:val="22"/>
          <w:szCs w:val="22"/>
        </w:rPr>
        <w:t>Based on the linear regression results above is there evidence for any trend in coarse woody debris with increasing tree density? (2 marks)</w:t>
      </w:r>
    </w:p>
    <w:p w:rsidR="00C7354E" w:rsidRPr="00D60E42" w:rsidRDefault="00C7354E"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6B)</w:t>
      </w:r>
      <w:r w:rsidRPr="00D60E42">
        <w:rPr>
          <w:rFonts w:asciiTheme="minorHAnsi" w:hAnsiTheme="minorHAnsi" w:cs="Arial"/>
          <w:b/>
          <w:sz w:val="22"/>
          <w:szCs w:val="22"/>
        </w:rPr>
        <w:tab/>
      </w:r>
      <w:proofErr w:type="gramStart"/>
      <w:r w:rsidRPr="00D60E42">
        <w:rPr>
          <w:rFonts w:asciiTheme="minorHAnsi" w:hAnsiTheme="minorHAnsi" w:cs="Arial"/>
          <w:sz w:val="22"/>
          <w:szCs w:val="22"/>
        </w:rPr>
        <w:t>Is</w:t>
      </w:r>
      <w:proofErr w:type="gramEnd"/>
      <w:r w:rsidRPr="00D60E42">
        <w:rPr>
          <w:rFonts w:asciiTheme="minorHAnsi" w:hAnsiTheme="minorHAnsi" w:cs="Arial"/>
          <w:sz w:val="22"/>
          <w:szCs w:val="22"/>
        </w:rPr>
        <w:t xml:space="preserve"> the trend increasing or decreasing? How do you know? (3 marks)</w:t>
      </w:r>
    </w:p>
    <w:p w:rsidR="00C7354E" w:rsidRPr="00D60E42" w:rsidRDefault="00C7354E"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6C)</w:t>
      </w:r>
      <w:r w:rsidRPr="00D60E42">
        <w:rPr>
          <w:rFonts w:asciiTheme="minorHAnsi" w:hAnsiTheme="minorHAnsi" w:cs="Arial"/>
          <w:b/>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does the R</w:t>
      </w:r>
      <w:r w:rsidRPr="00D60E42">
        <w:rPr>
          <w:rFonts w:asciiTheme="minorHAnsi" w:hAnsiTheme="minorHAnsi" w:cs="Arial"/>
          <w:sz w:val="22"/>
          <w:szCs w:val="22"/>
          <w:vertAlign w:val="superscript"/>
        </w:rPr>
        <w:t>2</w:t>
      </w:r>
      <w:r w:rsidRPr="00D60E42">
        <w:rPr>
          <w:rFonts w:asciiTheme="minorHAnsi" w:hAnsiTheme="minorHAnsi" w:cs="Arial"/>
          <w:sz w:val="22"/>
          <w:szCs w:val="22"/>
        </w:rPr>
        <w:t xml:space="preserve"> represent? What is its value here? (2 marks)</w:t>
      </w:r>
    </w:p>
    <w:p w:rsidR="00C7354E" w:rsidRPr="00D60E42" w:rsidRDefault="00C7354E" w:rsidP="00D60E42">
      <w:pPr>
        <w:autoSpaceDE w:val="0"/>
        <w:autoSpaceDN w:val="0"/>
        <w:adjustRightInd w:val="0"/>
        <w:spacing w:line="276" w:lineRule="auto"/>
        <w:ind w:left="720" w:hanging="720"/>
        <w:rPr>
          <w:rFonts w:asciiTheme="minorHAnsi" w:hAnsiTheme="minorHAnsi" w:cs="Arial"/>
          <w:b/>
          <w:sz w:val="22"/>
          <w:szCs w:val="22"/>
        </w:rPr>
      </w:pPr>
      <w:r w:rsidRPr="00D60E42">
        <w:rPr>
          <w:rFonts w:asciiTheme="minorHAnsi" w:hAnsiTheme="minorHAnsi" w:cs="Arial"/>
          <w:b/>
          <w:sz w:val="22"/>
          <w:szCs w:val="22"/>
        </w:rPr>
        <w:t>6D)</w:t>
      </w:r>
      <w:r w:rsidRPr="00D60E42">
        <w:rPr>
          <w:rFonts w:asciiTheme="minorHAnsi" w:hAnsiTheme="minorHAnsi" w:cs="Arial"/>
          <w:b/>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is the null hypothesis in words? (2 marks)</w:t>
      </w:r>
    </w:p>
    <w:p w:rsidR="00C7354E" w:rsidRPr="00D60E42" w:rsidRDefault="00C7354E"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6E)</w:t>
      </w:r>
      <w:r w:rsidRPr="00D60E42">
        <w:rPr>
          <w:rFonts w:asciiTheme="minorHAnsi" w:hAnsiTheme="minorHAnsi" w:cs="Arial"/>
          <w:b/>
          <w:sz w:val="22"/>
          <w:szCs w:val="22"/>
        </w:rPr>
        <w:tab/>
      </w:r>
      <w:r w:rsidRPr="00D60E42">
        <w:rPr>
          <w:rFonts w:asciiTheme="minorHAnsi" w:hAnsiTheme="minorHAnsi" w:cs="Arial"/>
          <w:sz w:val="22"/>
          <w:szCs w:val="22"/>
        </w:rPr>
        <w:t>Write out the full linear model including parameter values. (3 marks)</w:t>
      </w:r>
    </w:p>
    <w:p w:rsidR="00C7354E" w:rsidRPr="00D60E42" w:rsidRDefault="00C7354E"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6F)</w:t>
      </w:r>
      <w:r w:rsidRPr="00D60E42">
        <w:rPr>
          <w:rFonts w:asciiTheme="minorHAnsi" w:hAnsiTheme="minorHAnsi" w:cs="Arial"/>
          <w:b/>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source of variation do the sums of squares for the residual measure? (3 marks)</w:t>
      </w:r>
    </w:p>
    <w:p w:rsidR="00C7354E" w:rsidRPr="00D60E42" w:rsidRDefault="00C7354E"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6G)</w:t>
      </w:r>
      <w:r w:rsidRPr="00D60E42">
        <w:rPr>
          <w:rFonts w:asciiTheme="minorHAnsi" w:hAnsiTheme="minorHAnsi" w:cs="Arial"/>
          <w:b/>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source of variation do the sums of squares for the regression measure? (3 marks)</w:t>
      </w:r>
    </w:p>
    <w:p w:rsidR="00C7354E" w:rsidRPr="00D60E42" w:rsidRDefault="00C7354E"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6H)</w:t>
      </w:r>
      <w:r w:rsidRPr="00D60E42">
        <w:rPr>
          <w:rFonts w:asciiTheme="minorHAnsi" w:hAnsiTheme="minorHAnsi" w:cs="Arial"/>
          <w:b/>
          <w:sz w:val="22"/>
          <w:szCs w:val="22"/>
        </w:rPr>
        <w:tab/>
      </w:r>
      <w:r w:rsidRPr="00D60E42">
        <w:rPr>
          <w:rFonts w:asciiTheme="minorHAnsi" w:hAnsiTheme="minorHAnsi" w:cs="Arial"/>
          <w:sz w:val="22"/>
          <w:szCs w:val="22"/>
        </w:rPr>
        <w:t>Comment on the relative size of the sums of squares for the regression versus the residual. (2 marks)</w:t>
      </w:r>
    </w:p>
    <w:p w:rsidR="004D389F" w:rsidRPr="00D60E42" w:rsidRDefault="004D389F" w:rsidP="00D60E42">
      <w:pPr>
        <w:spacing w:after="200" w:line="276" w:lineRule="auto"/>
        <w:rPr>
          <w:rFonts w:asciiTheme="minorHAnsi" w:hAnsiTheme="minorHAnsi"/>
          <w:sz w:val="22"/>
          <w:szCs w:val="22"/>
        </w:rPr>
      </w:pPr>
      <w:r w:rsidRPr="00D60E42">
        <w:rPr>
          <w:rFonts w:asciiTheme="minorHAnsi" w:hAnsiTheme="minorHAnsi"/>
          <w:sz w:val="22"/>
          <w:szCs w:val="22"/>
        </w:rPr>
        <w:br w:type="page"/>
      </w:r>
    </w:p>
    <w:p w:rsidR="004D389F" w:rsidRDefault="004D389F" w:rsidP="00D60E42">
      <w:pPr>
        <w:autoSpaceDE w:val="0"/>
        <w:autoSpaceDN w:val="0"/>
        <w:adjustRightInd w:val="0"/>
        <w:spacing w:line="276" w:lineRule="auto"/>
        <w:rPr>
          <w:rFonts w:asciiTheme="minorHAnsi" w:hAnsiTheme="minorHAnsi" w:cs="Arial"/>
          <w:b/>
          <w:sz w:val="22"/>
          <w:szCs w:val="22"/>
        </w:rPr>
      </w:pPr>
      <w:proofErr w:type="gramStart"/>
      <w:r w:rsidRPr="00D60E42">
        <w:rPr>
          <w:rFonts w:asciiTheme="minorHAnsi" w:hAnsiTheme="minorHAnsi" w:cs="Arial"/>
          <w:b/>
          <w:sz w:val="22"/>
          <w:szCs w:val="22"/>
        </w:rPr>
        <w:lastRenderedPageBreak/>
        <w:t>QUESTION 6.</w:t>
      </w:r>
      <w:proofErr w:type="gramEnd"/>
      <w:r w:rsidRPr="00D60E42">
        <w:rPr>
          <w:rFonts w:asciiTheme="minorHAnsi" w:hAnsiTheme="minorHAnsi" w:cs="Arial"/>
          <w:b/>
          <w:sz w:val="22"/>
          <w:szCs w:val="22"/>
        </w:rPr>
        <w:t xml:space="preserve"> 2013</w:t>
      </w:r>
    </w:p>
    <w:p w:rsidR="00D60E42" w:rsidRPr="00D60E42" w:rsidRDefault="00D60E42" w:rsidP="00D60E42">
      <w:pPr>
        <w:autoSpaceDE w:val="0"/>
        <w:autoSpaceDN w:val="0"/>
        <w:adjustRightInd w:val="0"/>
        <w:spacing w:line="276" w:lineRule="auto"/>
        <w:rPr>
          <w:rFonts w:asciiTheme="minorHAnsi" w:hAnsiTheme="minorHAnsi" w:cs="Arial"/>
          <w:b/>
          <w:sz w:val="22"/>
          <w:szCs w:val="22"/>
        </w:rPr>
      </w:pPr>
    </w:p>
    <w:p w:rsidR="004D389F" w:rsidRPr="00D60E42" w:rsidRDefault="004D389F" w:rsidP="00D60E42">
      <w:pPr>
        <w:autoSpaceDE w:val="0"/>
        <w:autoSpaceDN w:val="0"/>
        <w:adjustRightInd w:val="0"/>
        <w:spacing w:line="276" w:lineRule="auto"/>
        <w:rPr>
          <w:rFonts w:asciiTheme="minorHAnsi" w:hAnsiTheme="minorHAnsi" w:cs="Arial"/>
          <w:sz w:val="22"/>
          <w:szCs w:val="22"/>
        </w:rPr>
      </w:pPr>
      <w:r w:rsidRPr="00D60E42">
        <w:rPr>
          <w:rFonts w:asciiTheme="minorHAnsi" w:hAnsiTheme="minorHAnsi" w:cs="Arial"/>
          <w:sz w:val="22"/>
          <w:szCs w:val="22"/>
        </w:rPr>
        <w:t>Below are the results from an analysis of data on the density of larval fish with varying volumes of environmental flow. The river managers want to know if there is any difference in the numbers of fish recruiting under different environmental flow practices.</w:t>
      </w:r>
    </w:p>
    <w:p w:rsidR="004D389F" w:rsidRPr="00D60E42" w:rsidRDefault="004D389F" w:rsidP="00D60E42">
      <w:pPr>
        <w:spacing w:line="276" w:lineRule="auto"/>
        <w:rPr>
          <w:rFonts w:asciiTheme="minorHAnsi" w:hAnsiTheme="minorHAnsi"/>
          <w:sz w:val="22"/>
          <w:szCs w:val="22"/>
        </w:rPr>
      </w:pPr>
    </w:p>
    <w:tbl>
      <w:tblPr>
        <w:tblStyle w:val="TableGrid"/>
        <w:tblW w:w="0" w:type="auto"/>
        <w:tblInd w:w="720" w:type="dxa"/>
        <w:tblLook w:val="04A0" w:firstRow="1" w:lastRow="0" w:firstColumn="1" w:lastColumn="0" w:noHBand="0" w:noVBand="1"/>
      </w:tblPr>
      <w:tblGrid>
        <w:gridCol w:w="1564"/>
        <w:gridCol w:w="1556"/>
        <w:gridCol w:w="816"/>
        <w:gridCol w:w="1701"/>
        <w:gridCol w:w="1134"/>
        <w:gridCol w:w="1134"/>
      </w:tblGrid>
      <w:tr w:rsidR="004D389F" w:rsidRPr="00D60E42" w:rsidTr="00881A85">
        <w:tc>
          <w:tcPr>
            <w:tcW w:w="1564"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Source</w:t>
            </w:r>
          </w:p>
        </w:tc>
        <w:tc>
          <w:tcPr>
            <w:tcW w:w="155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SS</w:t>
            </w:r>
          </w:p>
        </w:tc>
        <w:tc>
          <w:tcPr>
            <w:tcW w:w="816" w:type="dxa"/>
          </w:tcPr>
          <w:p w:rsidR="004D389F" w:rsidRPr="00D60E42" w:rsidRDefault="004D389F" w:rsidP="00D60E42">
            <w:pPr>
              <w:spacing w:line="276" w:lineRule="auto"/>
              <w:rPr>
                <w:rFonts w:asciiTheme="minorHAnsi" w:hAnsiTheme="minorHAnsi" w:cs="Arial"/>
                <w:sz w:val="22"/>
                <w:szCs w:val="22"/>
              </w:rPr>
            </w:pPr>
            <w:proofErr w:type="spellStart"/>
            <w:r w:rsidRPr="00D60E42">
              <w:rPr>
                <w:rFonts w:asciiTheme="minorHAnsi" w:hAnsiTheme="minorHAnsi" w:cs="Arial"/>
                <w:sz w:val="22"/>
                <w:szCs w:val="22"/>
              </w:rPr>
              <w:t>df</w:t>
            </w:r>
            <w:proofErr w:type="spellEnd"/>
          </w:p>
        </w:tc>
        <w:tc>
          <w:tcPr>
            <w:tcW w:w="1701"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MS</w:t>
            </w:r>
          </w:p>
        </w:tc>
        <w:tc>
          <w:tcPr>
            <w:tcW w:w="1134"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F</w:t>
            </w:r>
          </w:p>
        </w:tc>
        <w:tc>
          <w:tcPr>
            <w:tcW w:w="1134"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P</w:t>
            </w:r>
          </w:p>
        </w:tc>
      </w:tr>
      <w:tr w:rsidR="004D389F" w:rsidRPr="00D60E42" w:rsidTr="00881A85">
        <w:tc>
          <w:tcPr>
            <w:tcW w:w="1564"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Regression</w:t>
            </w:r>
          </w:p>
        </w:tc>
        <w:tc>
          <w:tcPr>
            <w:tcW w:w="155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56240</w:t>
            </w:r>
          </w:p>
        </w:tc>
        <w:tc>
          <w:tcPr>
            <w:tcW w:w="81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1</w:t>
            </w:r>
          </w:p>
        </w:tc>
        <w:tc>
          <w:tcPr>
            <w:tcW w:w="1701"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56240</w:t>
            </w:r>
          </w:p>
        </w:tc>
        <w:tc>
          <w:tcPr>
            <w:tcW w:w="1134"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369.37</w:t>
            </w:r>
          </w:p>
        </w:tc>
        <w:tc>
          <w:tcPr>
            <w:tcW w:w="1134"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&lt;0.001</w:t>
            </w:r>
          </w:p>
        </w:tc>
      </w:tr>
      <w:tr w:rsidR="004D389F" w:rsidRPr="00D60E42" w:rsidTr="00881A85">
        <w:tc>
          <w:tcPr>
            <w:tcW w:w="1564"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Residual</w:t>
            </w:r>
          </w:p>
        </w:tc>
        <w:tc>
          <w:tcPr>
            <w:tcW w:w="155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1827</w:t>
            </w:r>
          </w:p>
        </w:tc>
        <w:tc>
          <w:tcPr>
            <w:tcW w:w="81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12</w:t>
            </w:r>
          </w:p>
        </w:tc>
        <w:tc>
          <w:tcPr>
            <w:tcW w:w="1701"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152</w:t>
            </w:r>
          </w:p>
        </w:tc>
        <w:tc>
          <w:tcPr>
            <w:tcW w:w="1134" w:type="dxa"/>
          </w:tcPr>
          <w:p w:rsidR="004D389F" w:rsidRPr="00D60E42" w:rsidRDefault="004D389F" w:rsidP="00D60E42">
            <w:pPr>
              <w:spacing w:line="276" w:lineRule="auto"/>
              <w:rPr>
                <w:rFonts w:asciiTheme="minorHAnsi" w:hAnsiTheme="minorHAnsi" w:cs="Arial"/>
                <w:sz w:val="22"/>
                <w:szCs w:val="22"/>
              </w:rPr>
            </w:pPr>
          </w:p>
        </w:tc>
        <w:tc>
          <w:tcPr>
            <w:tcW w:w="1134" w:type="dxa"/>
          </w:tcPr>
          <w:p w:rsidR="004D389F" w:rsidRPr="00D60E42" w:rsidRDefault="004D389F" w:rsidP="00D60E42">
            <w:pPr>
              <w:spacing w:line="276" w:lineRule="auto"/>
              <w:rPr>
                <w:rFonts w:asciiTheme="minorHAnsi" w:hAnsiTheme="minorHAnsi" w:cs="Arial"/>
                <w:sz w:val="22"/>
                <w:szCs w:val="22"/>
              </w:rPr>
            </w:pPr>
          </w:p>
        </w:tc>
      </w:tr>
    </w:tbl>
    <w:p w:rsidR="004D389F" w:rsidRPr="00D60E42" w:rsidRDefault="004D389F" w:rsidP="00D60E42">
      <w:pPr>
        <w:spacing w:line="276" w:lineRule="auto"/>
        <w:rPr>
          <w:rFonts w:asciiTheme="minorHAnsi" w:hAnsiTheme="minorHAnsi" w:cs="Arial"/>
          <w:sz w:val="22"/>
          <w:szCs w:val="22"/>
        </w:rPr>
      </w:pPr>
    </w:p>
    <w:p w:rsidR="004D389F" w:rsidRPr="00D60E42" w:rsidRDefault="004D389F" w:rsidP="00D60E42">
      <w:pPr>
        <w:spacing w:line="276" w:lineRule="auto"/>
        <w:ind w:left="720"/>
        <w:rPr>
          <w:rFonts w:asciiTheme="minorHAnsi" w:hAnsiTheme="minorHAnsi" w:cs="Arial"/>
          <w:sz w:val="22"/>
          <w:szCs w:val="22"/>
        </w:rPr>
      </w:pPr>
      <w:r w:rsidRPr="00D60E42">
        <w:rPr>
          <w:rFonts w:asciiTheme="minorHAnsi" w:hAnsiTheme="minorHAnsi" w:cs="Arial"/>
          <w:sz w:val="22"/>
          <w:szCs w:val="22"/>
        </w:rPr>
        <w:t>R</w:t>
      </w:r>
      <w:r w:rsidRPr="00D60E42">
        <w:rPr>
          <w:rFonts w:asciiTheme="minorHAnsi" w:hAnsiTheme="minorHAnsi" w:cs="Arial"/>
          <w:sz w:val="22"/>
          <w:szCs w:val="22"/>
          <w:vertAlign w:val="superscript"/>
        </w:rPr>
        <w:t>2</w:t>
      </w:r>
      <w:r w:rsidRPr="00D60E42">
        <w:rPr>
          <w:rFonts w:asciiTheme="minorHAnsi" w:hAnsiTheme="minorHAnsi" w:cs="Arial"/>
          <w:sz w:val="22"/>
          <w:szCs w:val="22"/>
        </w:rPr>
        <w:t>=0.634</w:t>
      </w:r>
    </w:p>
    <w:tbl>
      <w:tblPr>
        <w:tblStyle w:val="TableGrid"/>
        <w:tblW w:w="0" w:type="auto"/>
        <w:tblInd w:w="720" w:type="dxa"/>
        <w:tblLook w:val="04A0" w:firstRow="1" w:lastRow="0" w:firstColumn="1" w:lastColumn="0" w:noHBand="0" w:noVBand="1"/>
      </w:tblPr>
      <w:tblGrid>
        <w:gridCol w:w="1596"/>
        <w:gridCol w:w="1596"/>
        <w:gridCol w:w="1596"/>
        <w:gridCol w:w="1596"/>
        <w:gridCol w:w="1521"/>
      </w:tblGrid>
      <w:tr w:rsidR="004D389F" w:rsidRPr="00D60E42" w:rsidTr="00881A85">
        <w:tc>
          <w:tcPr>
            <w:tcW w:w="1596" w:type="dxa"/>
          </w:tcPr>
          <w:p w:rsidR="004D389F" w:rsidRPr="00D60E42" w:rsidRDefault="004D389F" w:rsidP="00D60E42">
            <w:pPr>
              <w:spacing w:line="276" w:lineRule="auto"/>
              <w:rPr>
                <w:rFonts w:asciiTheme="minorHAnsi" w:hAnsiTheme="minorHAnsi" w:cs="Arial"/>
                <w:sz w:val="22"/>
                <w:szCs w:val="22"/>
              </w:rPr>
            </w:pPr>
          </w:p>
        </w:tc>
        <w:tc>
          <w:tcPr>
            <w:tcW w:w="159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Coefficient</w:t>
            </w:r>
          </w:p>
        </w:tc>
        <w:tc>
          <w:tcPr>
            <w:tcW w:w="159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Standard error</w:t>
            </w:r>
          </w:p>
        </w:tc>
        <w:tc>
          <w:tcPr>
            <w:tcW w:w="159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T</w:t>
            </w:r>
          </w:p>
        </w:tc>
        <w:tc>
          <w:tcPr>
            <w:tcW w:w="1521"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P</w:t>
            </w:r>
          </w:p>
        </w:tc>
      </w:tr>
      <w:tr w:rsidR="004D389F" w:rsidRPr="00D60E42" w:rsidTr="00881A85">
        <w:tc>
          <w:tcPr>
            <w:tcW w:w="159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Intercept</w:t>
            </w:r>
          </w:p>
        </w:tc>
        <w:tc>
          <w:tcPr>
            <w:tcW w:w="159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-35.781</w:t>
            </w:r>
          </w:p>
        </w:tc>
        <w:tc>
          <w:tcPr>
            <w:tcW w:w="159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6.060</w:t>
            </w:r>
          </w:p>
        </w:tc>
        <w:tc>
          <w:tcPr>
            <w:tcW w:w="159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-5.90</w:t>
            </w:r>
          </w:p>
        </w:tc>
        <w:tc>
          <w:tcPr>
            <w:tcW w:w="1521"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&lt;0.001</w:t>
            </w:r>
          </w:p>
        </w:tc>
      </w:tr>
      <w:tr w:rsidR="004D389F" w:rsidRPr="00D60E42" w:rsidTr="00881A85">
        <w:tc>
          <w:tcPr>
            <w:tcW w:w="159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Slope</w:t>
            </w:r>
          </w:p>
        </w:tc>
        <w:tc>
          <w:tcPr>
            <w:tcW w:w="159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8.8827</w:t>
            </w:r>
          </w:p>
        </w:tc>
        <w:tc>
          <w:tcPr>
            <w:tcW w:w="159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0.4622</w:t>
            </w:r>
          </w:p>
        </w:tc>
        <w:tc>
          <w:tcPr>
            <w:tcW w:w="1596"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19.22</w:t>
            </w:r>
          </w:p>
        </w:tc>
        <w:tc>
          <w:tcPr>
            <w:tcW w:w="1521" w:type="dxa"/>
          </w:tcPr>
          <w:p w:rsidR="004D389F" w:rsidRPr="00D60E42" w:rsidRDefault="004D389F" w:rsidP="00D60E42">
            <w:pPr>
              <w:spacing w:line="276" w:lineRule="auto"/>
              <w:rPr>
                <w:rFonts w:asciiTheme="minorHAnsi" w:hAnsiTheme="minorHAnsi" w:cs="Arial"/>
                <w:sz w:val="22"/>
                <w:szCs w:val="22"/>
              </w:rPr>
            </w:pPr>
            <w:r w:rsidRPr="00D60E42">
              <w:rPr>
                <w:rFonts w:asciiTheme="minorHAnsi" w:hAnsiTheme="minorHAnsi" w:cs="Arial"/>
                <w:sz w:val="22"/>
                <w:szCs w:val="22"/>
              </w:rPr>
              <w:t>&lt;0.001</w:t>
            </w:r>
          </w:p>
        </w:tc>
      </w:tr>
    </w:tbl>
    <w:p w:rsidR="004D389F" w:rsidRPr="00D60E42" w:rsidRDefault="004D389F" w:rsidP="00D60E42">
      <w:pPr>
        <w:spacing w:line="276" w:lineRule="auto"/>
        <w:rPr>
          <w:rFonts w:asciiTheme="minorHAnsi" w:hAnsiTheme="minorHAnsi"/>
          <w:sz w:val="22"/>
          <w:szCs w:val="22"/>
        </w:rPr>
      </w:pPr>
    </w:p>
    <w:p w:rsidR="004D389F" w:rsidRPr="00D60E42" w:rsidRDefault="004D389F" w:rsidP="00D60E42">
      <w:pPr>
        <w:spacing w:line="276" w:lineRule="auto"/>
        <w:rPr>
          <w:rFonts w:asciiTheme="minorHAnsi" w:hAnsiTheme="minorHAnsi"/>
          <w:sz w:val="22"/>
          <w:szCs w:val="22"/>
        </w:rPr>
      </w:pPr>
    </w:p>
    <w:p w:rsidR="004D389F" w:rsidRPr="00D60E42" w:rsidRDefault="004D389F"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sz w:val="22"/>
          <w:szCs w:val="22"/>
        </w:rPr>
        <w:t>Answer all parts 6A-6H.</w:t>
      </w:r>
    </w:p>
    <w:p w:rsidR="004D389F" w:rsidRPr="00D60E42" w:rsidRDefault="004D389F"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6A)</w:t>
      </w:r>
      <w:r w:rsidRPr="00D60E42">
        <w:rPr>
          <w:rFonts w:asciiTheme="minorHAnsi" w:hAnsiTheme="minorHAnsi" w:cs="Arial"/>
          <w:b/>
          <w:sz w:val="22"/>
          <w:szCs w:val="22"/>
        </w:rPr>
        <w:tab/>
      </w:r>
      <w:r w:rsidRPr="00D60E42">
        <w:rPr>
          <w:rFonts w:asciiTheme="minorHAnsi" w:hAnsiTheme="minorHAnsi" w:cs="Arial"/>
          <w:sz w:val="22"/>
          <w:szCs w:val="22"/>
        </w:rPr>
        <w:t>Based on the linear regression results above, is there evidence for any trend in larval fish density with environmental flow volume?  (2 marks)</w:t>
      </w:r>
    </w:p>
    <w:p w:rsidR="004D389F" w:rsidRPr="00D60E42" w:rsidRDefault="004D389F"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6B)</w:t>
      </w:r>
      <w:r w:rsidRPr="00D60E42">
        <w:rPr>
          <w:rFonts w:asciiTheme="minorHAnsi" w:hAnsiTheme="minorHAnsi" w:cs="Arial"/>
          <w:b/>
          <w:sz w:val="22"/>
          <w:szCs w:val="22"/>
        </w:rPr>
        <w:tab/>
      </w:r>
      <w:proofErr w:type="gramStart"/>
      <w:r w:rsidRPr="00D60E42">
        <w:rPr>
          <w:rFonts w:asciiTheme="minorHAnsi" w:hAnsiTheme="minorHAnsi" w:cs="Arial"/>
          <w:sz w:val="22"/>
          <w:szCs w:val="22"/>
        </w:rPr>
        <w:t>Is</w:t>
      </w:r>
      <w:proofErr w:type="gramEnd"/>
      <w:r w:rsidRPr="00D60E42">
        <w:rPr>
          <w:rFonts w:asciiTheme="minorHAnsi" w:hAnsiTheme="minorHAnsi" w:cs="Arial"/>
          <w:sz w:val="22"/>
          <w:szCs w:val="22"/>
        </w:rPr>
        <w:t xml:space="preserve"> the trend increasing or decreasing? How do you know?  (3 marks)</w:t>
      </w:r>
    </w:p>
    <w:p w:rsidR="004D389F" w:rsidRPr="00D60E42" w:rsidRDefault="004D389F"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6C)</w:t>
      </w:r>
      <w:r w:rsidRPr="00D60E42">
        <w:rPr>
          <w:rFonts w:asciiTheme="minorHAnsi" w:hAnsiTheme="minorHAnsi" w:cs="Arial"/>
          <w:b/>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does the R</w:t>
      </w:r>
      <w:r w:rsidRPr="00D60E42">
        <w:rPr>
          <w:rFonts w:asciiTheme="minorHAnsi" w:hAnsiTheme="minorHAnsi" w:cs="Arial"/>
          <w:sz w:val="22"/>
          <w:szCs w:val="22"/>
          <w:vertAlign w:val="superscript"/>
        </w:rPr>
        <w:t>2</w:t>
      </w:r>
      <w:r w:rsidRPr="00D60E42">
        <w:rPr>
          <w:rFonts w:asciiTheme="minorHAnsi" w:hAnsiTheme="minorHAnsi" w:cs="Arial"/>
          <w:sz w:val="22"/>
          <w:szCs w:val="22"/>
        </w:rPr>
        <w:t xml:space="preserve"> represent? What is its value here?  (2 marks)</w:t>
      </w:r>
    </w:p>
    <w:p w:rsidR="004D389F" w:rsidRPr="00D60E42" w:rsidRDefault="004D389F" w:rsidP="00D60E42">
      <w:pPr>
        <w:autoSpaceDE w:val="0"/>
        <w:autoSpaceDN w:val="0"/>
        <w:adjustRightInd w:val="0"/>
        <w:spacing w:line="276" w:lineRule="auto"/>
        <w:ind w:left="720" w:hanging="720"/>
        <w:rPr>
          <w:rFonts w:asciiTheme="minorHAnsi" w:hAnsiTheme="minorHAnsi" w:cs="Arial"/>
          <w:b/>
          <w:sz w:val="22"/>
          <w:szCs w:val="22"/>
        </w:rPr>
      </w:pPr>
      <w:r w:rsidRPr="00D60E42">
        <w:rPr>
          <w:rFonts w:asciiTheme="minorHAnsi" w:hAnsiTheme="minorHAnsi" w:cs="Arial"/>
          <w:b/>
          <w:sz w:val="22"/>
          <w:szCs w:val="22"/>
        </w:rPr>
        <w:t>6D)</w:t>
      </w:r>
      <w:r w:rsidRPr="00D60E42">
        <w:rPr>
          <w:rFonts w:asciiTheme="minorHAnsi" w:hAnsiTheme="minorHAnsi" w:cs="Arial"/>
          <w:b/>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is the null hypothesis in words?  (2 marks)</w:t>
      </w:r>
    </w:p>
    <w:p w:rsidR="004D389F" w:rsidRPr="00D60E42" w:rsidRDefault="004D389F"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6E)</w:t>
      </w:r>
      <w:r w:rsidRPr="00D60E42">
        <w:rPr>
          <w:rFonts w:asciiTheme="minorHAnsi" w:hAnsiTheme="minorHAnsi" w:cs="Arial"/>
          <w:b/>
          <w:sz w:val="22"/>
          <w:szCs w:val="22"/>
        </w:rPr>
        <w:tab/>
      </w:r>
      <w:r w:rsidRPr="00D60E42">
        <w:rPr>
          <w:rFonts w:asciiTheme="minorHAnsi" w:hAnsiTheme="minorHAnsi" w:cs="Arial"/>
          <w:sz w:val="22"/>
          <w:szCs w:val="22"/>
        </w:rPr>
        <w:t>Write out the full linear model including parameter values.  (3 marks)</w:t>
      </w:r>
    </w:p>
    <w:p w:rsidR="004D389F" w:rsidRPr="00D60E42" w:rsidRDefault="004D389F"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6F)</w:t>
      </w:r>
      <w:r w:rsidRPr="00D60E42">
        <w:rPr>
          <w:rFonts w:asciiTheme="minorHAnsi" w:hAnsiTheme="minorHAnsi" w:cs="Arial"/>
          <w:b/>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source of variation do the sums of squares for the residual measure?  (3 marks)</w:t>
      </w:r>
    </w:p>
    <w:p w:rsidR="004D389F" w:rsidRPr="00D60E42" w:rsidRDefault="004D389F"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6G)</w:t>
      </w:r>
      <w:r w:rsidRPr="00D60E42">
        <w:rPr>
          <w:rFonts w:asciiTheme="minorHAnsi" w:hAnsiTheme="minorHAnsi" w:cs="Arial"/>
          <w:b/>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source of variation do the sums of squares for the regression measure?  (3 marks)</w:t>
      </w:r>
    </w:p>
    <w:p w:rsidR="004D389F" w:rsidRPr="00D60E42" w:rsidRDefault="004D389F" w:rsidP="00D60E42">
      <w:pPr>
        <w:autoSpaceDE w:val="0"/>
        <w:autoSpaceDN w:val="0"/>
        <w:adjustRightInd w:val="0"/>
        <w:spacing w:line="276" w:lineRule="auto"/>
        <w:ind w:left="720" w:hanging="720"/>
        <w:rPr>
          <w:rFonts w:asciiTheme="minorHAnsi" w:hAnsiTheme="minorHAnsi" w:cs="Arial"/>
          <w:sz w:val="22"/>
          <w:szCs w:val="22"/>
        </w:rPr>
      </w:pPr>
      <w:r w:rsidRPr="00D60E42">
        <w:rPr>
          <w:rFonts w:asciiTheme="minorHAnsi" w:hAnsiTheme="minorHAnsi" w:cs="Arial"/>
          <w:b/>
          <w:sz w:val="22"/>
          <w:szCs w:val="22"/>
        </w:rPr>
        <w:t>6H)</w:t>
      </w:r>
      <w:r w:rsidRPr="00D60E42">
        <w:rPr>
          <w:rFonts w:asciiTheme="minorHAnsi" w:hAnsiTheme="minorHAnsi" w:cs="Arial"/>
          <w:b/>
          <w:sz w:val="22"/>
          <w:szCs w:val="22"/>
        </w:rPr>
        <w:tab/>
      </w:r>
      <w:r w:rsidRPr="00D60E42">
        <w:rPr>
          <w:rFonts w:asciiTheme="minorHAnsi" w:hAnsiTheme="minorHAnsi" w:cs="Arial"/>
          <w:sz w:val="22"/>
          <w:szCs w:val="22"/>
        </w:rPr>
        <w:t>Comment on the relative size of the sums of squares for the regression versus the residual.  (2 marks)</w:t>
      </w:r>
    </w:p>
    <w:p w:rsidR="00FA72D6" w:rsidRPr="00D60E42" w:rsidRDefault="00FA72D6" w:rsidP="00D60E42">
      <w:pPr>
        <w:spacing w:after="200" w:line="276" w:lineRule="auto"/>
        <w:rPr>
          <w:rFonts w:asciiTheme="minorHAnsi" w:hAnsiTheme="minorHAnsi"/>
          <w:sz w:val="22"/>
          <w:szCs w:val="22"/>
        </w:rPr>
      </w:pPr>
      <w:r w:rsidRPr="00D60E42">
        <w:rPr>
          <w:rFonts w:asciiTheme="minorHAnsi" w:hAnsiTheme="minorHAnsi"/>
          <w:sz w:val="22"/>
          <w:szCs w:val="22"/>
        </w:rPr>
        <w:br w:type="page"/>
      </w:r>
    </w:p>
    <w:p w:rsidR="00FA72D6" w:rsidRPr="00D60E42" w:rsidRDefault="00FA72D6" w:rsidP="00D60E42">
      <w:pPr>
        <w:spacing w:line="276" w:lineRule="auto"/>
        <w:rPr>
          <w:rFonts w:asciiTheme="minorHAnsi" w:hAnsiTheme="minorHAnsi" w:cs="Arial"/>
          <w:b/>
          <w:sz w:val="22"/>
          <w:szCs w:val="22"/>
        </w:rPr>
      </w:pPr>
      <w:proofErr w:type="gramStart"/>
      <w:r w:rsidRPr="00D60E42">
        <w:rPr>
          <w:rFonts w:asciiTheme="minorHAnsi" w:hAnsiTheme="minorHAnsi" w:cs="Arial"/>
          <w:b/>
          <w:sz w:val="22"/>
          <w:szCs w:val="22"/>
        </w:rPr>
        <w:lastRenderedPageBreak/>
        <w:t>QUESTION 6.</w:t>
      </w:r>
      <w:proofErr w:type="gramEnd"/>
      <w:r w:rsidRPr="00D60E42">
        <w:rPr>
          <w:rFonts w:asciiTheme="minorHAnsi" w:hAnsiTheme="minorHAnsi" w:cs="Arial"/>
          <w:b/>
          <w:sz w:val="22"/>
          <w:szCs w:val="22"/>
        </w:rPr>
        <w:t xml:space="preserve">  20</w:t>
      </w:r>
      <w:r w:rsidR="00D60E42" w:rsidRPr="00D60E42">
        <w:rPr>
          <w:rFonts w:asciiTheme="minorHAnsi" w:hAnsiTheme="minorHAnsi" w:cs="Arial"/>
          <w:b/>
          <w:sz w:val="22"/>
          <w:szCs w:val="22"/>
        </w:rPr>
        <w:t>0</w:t>
      </w:r>
      <w:r w:rsidRPr="00D60E42">
        <w:rPr>
          <w:rFonts w:asciiTheme="minorHAnsi" w:hAnsiTheme="minorHAnsi" w:cs="Arial"/>
          <w:b/>
          <w:sz w:val="22"/>
          <w:szCs w:val="22"/>
        </w:rPr>
        <w:t>4</w:t>
      </w:r>
    </w:p>
    <w:p w:rsidR="00D60E42" w:rsidRPr="00D60E42" w:rsidRDefault="00D60E42" w:rsidP="00D60E42">
      <w:pPr>
        <w:spacing w:line="276" w:lineRule="auto"/>
        <w:rPr>
          <w:rFonts w:asciiTheme="minorHAnsi" w:hAnsiTheme="minorHAnsi" w:cs="Arial"/>
          <w:sz w:val="22"/>
          <w:szCs w:val="22"/>
        </w:rPr>
      </w:pPr>
    </w:p>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 xml:space="preserve">Below are the results from an analysis of data on the numbers of koalas from mixed </w:t>
      </w:r>
      <w:r w:rsidRPr="00D60E42">
        <w:rPr>
          <w:rFonts w:asciiTheme="minorHAnsi" w:hAnsiTheme="minorHAnsi" w:cs="Arial"/>
          <w:i/>
          <w:sz w:val="22"/>
          <w:szCs w:val="22"/>
        </w:rPr>
        <w:t>Eucalyptus</w:t>
      </w:r>
      <w:r w:rsidRPr="00D60E42">
        <w:rPr>
          <w:rFonts w:asciiTheme="minorHAnsi" w:hAnsiTheme="minorHAnsi" w:cs="Arial"/>
          <w:sz w:val="22"/>
          <w:szCs w:val="22"/>
        </w:rPr>
        <w:t xml:space="preserve"> forest with varying species composition due to fire history. The forest managers want to know if there is any difference in the numbers of koalas under control fire practices.</w:t>
      </w:r>
    </w:p>
    <w:p w:rsidR="00FA72D6" w:rsidRPr="00D60E42" w:rsidRDefault="00FA72D6" w:rsidP="00D60E42">
      <w:pPr>
        <w:spacing w:line="276" w:lineRule="auto"/>
        <w:rPr>
          <w:rFonts w:asciiTheme="minorHAnsi" w:hAnsiTheme="minorHAnsi" w:cs="Arial"/>
          <w:sz w:val="22"/>
          <w:szCs w:val="22"/>
        </w:rPr>
      </w:pPr>
    </w:p>
    <w:tbl>
      <w:tblPr>
        <w:tblStyle w:val="TableGrid"/>
        <w:tblW w:w="0" w:type="auto"/>
        <w:tblLook w:val="04A0" w:firstRow="1" w:lastRow="0" w:firstColumn="1" w:lastColumn="0" w:noHBand="0" w:noVBand="1"/>
      </w:tblPr>
      <w:tblGrid>
        <w:gridCol w:w="1569"/>
        <w:gridCol w:w="1539"/>
        <w:gridCol w:w="1516"/>
        <w:gridCol w:w="1539"/>
        <w:gridCol w:w="1536"/>
        <w:gridCol w:w="1543"/>
      </w:tblGrid>
      <w:tr w:rsidR="00FA72D6" w:rsidRPr="00D60E42" w:rsidTr="008513D5">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Source</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SS</w:t>
            </w:r>
          </w:p>
        </w:tc>
        <w:tc>
          <w:tcPr>
            <w:tcW w:w="1596" w:type="dxa"/>
          </w:tcPr>
          <w:p w:rsidR="00FA72D6" w:rsidRPr="00D60E42" w:rsidRDefault="00FA72D6" w:rsidP="00D60E42">
            <w:pPr>
              <w:spacing w:line="276" w:lineRule="auto"/>
              <w:rPr>
                <w:rFonts w:asciiTheme="minorHAnsi" w:hAnsiTheme="minorHAnsi" w:cs="Arial"/>
                <w:sz w:val="22"/>
                <w:szCs w:val="22"/>
              </w:rPr>
            </w:pPr>
            <w:proofErr w:type="spellStart"/>
            <w:r w:rsidRPr="00D60E42">
              <w:rPr>
                <w:rFonts w:asciiTheme="minorHAnsi" w:hAnsiTheme="minorHAnsi" w:cs="Arial"/>
                <w:sz w:val="22"/>
                <w:szCs w:val="22"/>
              </w:rPr>
              <w:t>df</w:t>
            </w:r>
            <w:proofErr w:type="spellEnd"/>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MS</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F</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P</w:t>
            </w:r>
          </w:p>
        </w:tc>
      </w:tr>
      <w:tr w:rsidR="00FA72D6" w:rsidRPr="00D60E42" w:rsidTr="008513D5">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Regression</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26082</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1</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26082</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9.351</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&lt;0.005</w:t>
            </w:r>
          </w:p>
        </w:tc>
      </w:tr>
      <w:tr w:rsidR="00FA72D6" w:rsidRPr="00D60E42" w:rsidTr="008513D5">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Residual</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69728</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25</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2789</w:t>
            </w:r>
          </w:p>
        </w:tc>
        <w:tc>
          <w:tcPr>
            <w:tcW w:w="1596" w:type="dxa"/>
          </w:tcPr>
          <w:p w:rsidR="00FA72D6" w:rsidRPr="00D60E42" w:rsidRDefault="00FA72D6" w:rsidP="00D60E42">
            <w:pPr>
              <w:spacing w:line="276" w:lineRule="auto"/>
              <w:rPr>
                <w:rFonts w:asciiTheme="minorHAnsi" w:hAnsiTheme="minorHAnsi" w:cs="Arial"/>
                <w:sz w:val="22"/>
                <w:szCs w:val="22"/>
              </w:rPr>
            </w:pPr>
          </w:p>
        </w:tc>
        <w:tc>
          <w:tcPr>
            <w:tcW w:w="1596" w:type="dxa"/>
          </w:tcPr>
          <w:p w:rsidR="00FA72D6" w:rsidRPr="00D60E42" w:rsidRDefault="00FA72D6" w:rsidP="00D60E42">
            <w:pPr>
              <w:spacing w:line="276" w:lineRule="auto"/>
              <w:rPr>
                <w:rFonts w:asciiTheme="minorHAnsi" w:hAnsiTheme="minorHAnsi" w:cs="Arial"/>
                <w:sz w:val="22"/>
                <w:szCs w:val="22"/>
              </w:rPr>
            </w:pPr>
          </w:p>
        </w:tc>
      </w:tr>
    </w:tbl>
    <w:p w:rsidR="00FA72D6" w:rsidRPr="00D60E42" w:rsidRDefault="00FA72D6" w:rsidP="00D60E42">
      <w:pPr>
        <w:spacing w:line="276" w:lineRule="auto"/>
        <w:rPr>
          <w:rFonts w:asciiTheme="minorHAnsi" w:hAnsiTheme="minorHAnsi" w:cs="Arial"/>
          <w:sz w:val="22"/>
          <w:szCs w:val="22"/>
        </w:rPr>
      </w:pPr>
    </w:p>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R</w:t>
      </w:r>
      <w:r w:rsidRPr="00D60E42">
        <w:rPr>
          <w:rFonts w:asciiTheme="minorHAnsi" w:hAnsiTheme="minorHAnsi" w:cs="Arial"/>
          <w:sz w:val="22"/>
          <w:szCs w:val="22"/>
          <w:vertAlign w:val="superscript"/>
        </w:rPr>
        <w:t>2</w:t>
      </w:r>
      <w:r w:rsidRPr="00D60E42">
        <w:rPr>
          <w:rFonts w:asciiTheme="minorHAnsi" w:hAnsiTheme="minorHAnsi" w:cs="Arial"/>
          <w:sz w:val="22"/>
          <w:szCs w:val="22"/>
        </w:rPr>
        <w:t>=0.522</w:t>
      </w:r>
    </w:p>
    <w:tbl>
      <w:tblPr>
        <w:tblStyle w:val="TableGrid"/>
        <w:tblW w:w="0" w:type="auto"/>
        <w:tblLook w:val="04A0" w:firstRow="1" w:lastRow="0" w:firstColumn="1" w:lastColumn="0" w:noHBand="0" w:noVBand="1"/>
      </w:tblPr>
      <w:tblGrid>
        <w:gridCol w:w="1596"/>
        <w:gridCol w:w="1596"/>
        <w:gridCol w:w="1596"/>
        <w:gridCol w:w="1596"/>
        <w:gridCol w:w="1596"/>
      </w:tblGrid>
      <w:tr w:rsidR="00FA72D6" w:rsidRPr="00D60E42" w:rsidTr="008513D5">
        <w:tc>
          <w:tcPr>
            <w:tcW w:w="1596" w:type="dxa"/>
          </w:tcPr>
          <w:p w:rsidR="00FA72D6" w:rsidRPr="00D60E42" w:rsidRDefault="00FA72D6" w:rsidP="00D60E42">
            <w:pPr>
              <w:spacing w:line="276" w:lineRule="auto"/>
              <w:rPr>
                <w:rFonts w:asciiTheme="minorHAnsi" w:hAnsiTheme="minorHAnsi" w:cs="Arial"/>
                <w:sz w:val="22"/>
                <w:szCs w:val="22"/>
              </w:rPr>
            </w:pP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Coefficient</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Standard error</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T</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P</w:t>
            </w:r>
          </w:p>
        </w:tc>
      </w:tr>
      <w:tr w:rsidR="00FA72D6" w:rsidRPr="00D60E42" w:rsidTr="008513D5">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Intercept</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258.5</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15.409</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16.779</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&lt;0.001</w:t>
            </w:r>
          </w:p>
        </w:tc>
      </w:tr>
      <w:tr w:rsidR="00FA72D6" w:rsidRPr="00D60E42" w:rsidTr="008513D5">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Slope</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-5.592</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1.829</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-3.058</w:t>
            </w:r>
          </w:p>
        </w:tc>
        <w:tc>
          <w:tcPr>
            <w:tcW w:w="1596" w:type="dxa"/>
          </w:tcPr>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&lt;0.005</w:t>
            </w:r>
          </w:p>
        </w:tc>
      </w:tr>
    </w:tbl>
    <w:p w:rsidR="00FA72D6" w:rsidRPr="00D60E42" w:rsidRDefault="00FA72D6" w:rsidP="00D60E42">
      <w:pPr>
        <w:spacing w:line="276" w:lineRule="auto"/>
        <w:rPr>
          <w:rFonts w:asciiTheme="minorHAnsi" w:hAnsiTheme="minorHAnsi" w:cs="Arial"/>
          <w:sz w:val="22"/>
          <w:szCs w:val="22"/>
        </w:rPr>
      </w:pPr>
    </w:p>
    <w:p w:rsidR="00FA72D6" w:rsidRPr="00D60E42" w:rsidRDefault="00FA72D6" w:rsidP="00D60E42">
      <w:pPr>
        <w:spacing w:line="276" w:lineRule="auto"/>
        <w:rPr>
          <w:rFonts w:asciiTheme="minorHAnsi" w:hAnsiTheme="minorHAnsi" w:cs="Arial"/>
          <w:sz w:val="22"/>
          <w:szCs w:val="22"/>
        </w:rPr>
      </w:pPr>
      <w:r w:rsidRPr="00D60E42">
        <w:rPr>
          <w:rFonts w:asciiTheme="minorHAnsi" w:hAnsiTheme="minorHAnsi" w:cs="Arial"/>
          <w:sz w:val="22"/>
          <w:szCs w:val="22"/>
        </w:rPr>
        <w:t>Answer all parts 6A to 6H.</w:t>
      </w:r>
    </w:p>
    <w:p w:rsidR="00FA72D6" w:rsidRPr="00D60E42" w:rsidRDefault="00FA72D6" w:rsidP="00D60E42">
      <w:pPr>
        <w:spacing w:line="276" w:lineRule="auto"/>
        <w:ind w:left="709" w:hanging="709"/>
        <w:rPr>
          <w:rFonts w:asciiTheme="minorHAnsi" w:hAnsiTheme="minorHAnsi" w:cs="Arial"/>
          <w:sz w:val="22"/>
          <w:szCs w:val="22"/>
        </w:rPr>
      </w:pPr>
      <w:r w:rsidRPr="00D60E42">
        <w:rPr>
          <w:rFonts w:asciiTheme="minorHAnsi" w:hAnsiTheme="minorHAnsi" w:cs="Arial"/>
          <w:b/>
          <w:sz w:val="22"/>
          <w:szCs w:val="22"/>
        </w:rPr>
        <w:t>6A)</w:t>
      </w:r>
      <w:r w:rsidRPr="00D60E42">
        <w:rPr>
          <w:rFonts w:asciiTheme="minorHAnsi" w:hAnsiTheme="minorHAnsi" w:cs="Arial"/>
          <w:sz w:val="22"/>
          <w:szCs w:val="22"/>
        </w:rPr>
        <w:tab/>
        <w:t>Based on the linear regression results above is there evidence for any trend in koalas with increasing fire frequency? (2 marks)</w:t>
      </w:r>
    </w:p>
    <w:p w:rsidR="00FA72D6" w:rsidRPr="00D60E42" w:rsidRDefault="00FA72D6" w:rsidP="00D60E42">
      <w:pPr>
        <w:spacing w:line="276" w:lineRule="auto"/>
        <w:ind w:left="709" w:hanging="709"/>
        <w:rPr>
          <w:rFonts w:asciiTheme="minorHAnsi" w:hAnsiTheme="minorHAnsi" w:cs="Arial"/>
          <w:sz w:val="22"/>
          <w:szCs w:val="22"/>
        </w:rPr>
      </w:pPr>
      <w:r w:rsidRPr="00D60E42">
        <w:rPr>
          <w:rFonts w:asciiTheme="minorHAnsi" w:hAnsiTheme="minorHAnsi" w:cs="Arial"/>
          <w:b/>
          <w:sz w:val="22"/>
          <w:szCs w:val="22"/>
        </w:rPr>
        <w:t>6B)</w:t>
      </w:r>
      <w:r w:rsidRPr="00D60E42">
        <w:rPr>
          <w:rFonts w:asciiTheme="minorHAnsi" w:hAnsiTheme="minorHAnsi" w:cs="Arial"/>
          <w:sz w:val="22"/>
          <w:szCs w:val="22"/>
        </w:rPr>
        <w:tab/>
      </w:r>
      <w:proofErr w:type="gramStart"/>
      <w:r w:rsidRPr="00D60E42">
        <w:rPr>
          <w:rFonts w:asciiTheme="minorHAnsi" w:hAnsiTheme="minorHAnsi" w:cs="Arial"/>
          <w:sz w:val="22"/>
          <w:szCs w:val="22"/>
        </w:rPr>
        <w:t>Is</w:t>
      </w:r>
      <w:proofErr w:type="gramEnd"/>
      <w:r w:rsidRPr="00D60E42">
        <w:rPr>
          <w:rFonts w:asciiTheme="minorHAnsi" w:hAnsiTheme="minorHAnsi" w:cs="Arial"/>
          <w:sz w:val="22"/>
          <w:szCs w:val="22"/>
        </w:rPr>
        <w:t xml:space="preserve"> the trend increasing or decreasing? How do you know? (3 marks)</w:t>
      </w:r>
    </w:p>
    <w:p w:rsidR="00FA72D6" w:rsidRPr="00D60E42" w:rsidRDefault="00FA72D6" w:rsidP="00D60E42">
      <w:pPr>
        <w:spacing w:line="276" w:lineRule="auto"/>
        <w:ind w:left="709" w:hanging="709"/>
        <w:rPr>
          <w:rFonts w:asciiTheme="minorHAnsi" w:hAnsiTheme="minorHAnsi" w:cs="Arial"/>
          <w:sz w:val="22"/>
          <w:szCs w:val="22"/>
        </w:rPr>
      </w:pPr>
      <w:r w:rsidRPr="00D60E42">
        <w:rPr>
          <w:rFonts w:asciiTheme="minorHAnsi" w:hAnsiTheme="minorHAnsi" w:cs="Arial"/>
          <w:b/>
          <w:sz w:val="22"/>
          <w:szCs w:val="22"/>
        </w:rPr>
        <w:t>6C)</w:t>
      </w:r>
      <w:r w:rsidRPr="00D60E42">
        <w:rPr>
          <w:rFonts w:asciiTheme="minorHAnsi" w:hAnsiTheme="minorHAnsi" w:cs="Arial"/>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does the R</w:t>
      </w:r>
      <w:r w:rsidRPr="00D60E42">
        <w:rPr>
          <w:rFonts w:asciiTheme="minorHAnsi" w:hAnsiTheme="minorHAnsi" w:cs="Arial"/>
          <w:sz w:val="22"/>
          <w:szCs w:val="22"/>
          <w:vertAlign w:val="superscript"/>
        </w:rPr>
        <w:t>2</w:t>
      </w:r>
      <w:r w:rsidRPr="00D60E42">
        <w:rPr>
          <w:rFonts w:asciiTheme="minorHAnsi" w:hAnsiTheme="minorHAnsi" w:cs="Arial"/>
          <w:sz w:val="22"/>
          <w:szCs w:val="22"/>
        </w:rPr>
        <w:t xml:space="preserve"> represent? What is its value here? (2 marks)</w:t>
      </w:r>
    </w:p>
    <w:p w:rsidR="00FA72D6" w:rsidRPr="00D60E42" w:rsidRDefault="00FA72D6" w:rsidP="00D60E42">
      <w:pPr>
        <w:spacing w:line="276" w:lineRule="auto"/>
        <w:ind w:left="709" w:hanging="709"/>
        <w:rPr>
          <w:rFonts w:asciiTheme="minorHAnsi" w:hAnsiTheme="minorHAnsi" w:cs="Arial"/>
          <w:sz w:val="22"/>
          <w:szCs w:val="22"/>
        </w:rPr>
      </w:pPr>
      <w:r w:rsidRPr="00D60E42">
        <w:rPr>
          <w:rFonts w:asciiTheme="minorHAnsi" w:hAnsiTheme="minorHAnsi" w:cs="Arial"/>
          <w:b/>
          <w:sz w:val="22"/>
          <w:szCs w:val="22"/>
        </w:rPr>
        <w:t>6D)</w:t>
      </w:r>
      <w:r w:rsidRPr="00D60E42">
        <w:rPr>
          <w:rFonts w:asciiTheme="minorHAnsi" w:hAnsiTheme="minorHAnsi" w:cs="Arial"/>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is the null hypothesis in words? (2 marks)</w:t>
      </w:r>
    </w:p>
    <w:p w:rsidR="00FA72D6" w:rsidRPr="00D60E42" w:rsidRDefault="00FA72D6" w:rsidP="00D60E42">
      <w:pPr>
        <w:spacing w:line="276" w:lineRule="auto"/>
        <w:ind w:left="709" w:hanging="709"/>
        <w:rPr>
          <w:rFonts w:asciiTheme="minorHAnsi" w:hAnsiTheme="minorHAnsi" w:cs="Arial"/>
          <w:sz w:val="22"/>
          <w:szCs w:val="22"/>
        </w:rPr>
      </w:pPr>
      <w:r w:rsidRPr="00D60E42">
        <w:rPr>
          <w:rFonts w:asciiTheme="minorHAnsi" w:hAnsiTheme="minorHAnsi" w:cs="Arial"/>
          <w:b/>
          <w:sz w:val="22"/>
          <w:szCs w:val="22"/>
        </w:rPr>
        <w:t>6E)</w:t>
      </w:r>
      <w:r w:rsidRPr="00D60E42">
        <w:rPr>
          <w:rFonts w:asciiTheme="minorHAnsi" w:hAnsiTheme="minorHAnsi" w:cs="Arial"/>
          <w:sz w:val="22"/>
          <w:szCs w:val="22"/>
        </w:rPr>
        <w:tab/>
        <w:t>Write out the full linear model including parameter values. (3 marks)</w:t>
      </w:r>
    </w:p>
    <w:p w:rsidR="00FA72D6" w:rsidRPr="00D60E42" w:rsidRDefault="00FA72D6" w:rsidP="00D60E42">
      <w:pPr>
        <w:spacing w:line="276" w:lineRule="auto"/>
        <w:ind w:left="709" w:hanging="709"/>
        <w:rPr>
          <w:rFonts w:asciiTheme="minorHAnsi" w:hAnsiTheme="minorHAnsi" w:cs="Arial"/>
          <w:sz w:val="22"/>
          <w:szCs w:val="22"/>
        </w:rPr>
      </w:pPr>
      <w:r w:rsidRPr="00D60E42">
        <w:rPr>
          <w:rFonts w:asciiTheme="minorHAnsi" w:hAnsiTheme="minorHAnsi" w:cs="Arial"/>
          <w:b/>
          <w:sz w:val="22"/>
          <w:szCs w:val="22"/>
        </w:rPr>
        <w:t>6F)</w:t>
      </w:r>
      <w:r w:rsidRPr="00D60E42">
        <w:rPr>
          <w:rFonts w:asciiTheme="minorHAnsi" w:hAnsiTheme="minorHAnsi" w:cs="Arial"/>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source of variation do the sums of squares for the residual measure? (3 marks)</w:t>
      </w:r>
    </w:p>
    <w:p w:rsidR="00FA72D6" w:rsidRPr="00D60E42" w:rsidRDefault="00FA72D6" w:rsidP="00D60E42">
      <w:pPr>
        <w:spacing w:line="276" w:lineRule="auto"/>
        <w:ind w:left="709" w:hanging="709"/>
        <w:rPr>
          <w:rFonts w:asciiTheme="minorHAnsi" w:hAnsiTheme="minorHAnsi" w:cs="Arial"/>
          <w:sz w:val="22"/>
          <w:szCs w:val="22"/>
        </w:rPr>
      </w:pPr>
      <w:r w:rsidRPr="00D60E42">
        <w:rPr>
          <w:rFonts w:asciiTheme="minorHAnsi" w:hAnsiTheme="minorHAnsi" w:cs="Arial"/>
          <w:b/>
          <w:sz w:val="22"/>
          <w:szCs w:val="22"/>
        </w:rPr>
        <w:t>6G)</w:t>
      </w:r>
      <w:r w:rsidRPr="00D60E42">
        <w:rPr>
          <w:rFonts w:asciiTheme="minorHAnsi" w:hAnsiTheme="minorHAnsi" w:cs="Arial"/>
          <w:sz w:val="22"/>
          <w:szCs w:val="22"/>
        </w:rPr>
        <w:tab/>
      </w:r>
      <w:proofErr w:type="gramStart"/>
      <w:r w:rsidRPr="00D60E42">
        <w:rPr>
          <w:rFonts w:asciiTheme="minorHAnsi" w:hAnsiTheme="minorHAnsi" w:cs="Arial"/>
          <w:sz w:val="22"/>
          <w:szCs w:val="22"/>
        </w:rPr>
        <w:t>What</w:t>
      </w:r>
      <w:proofErr w:type="gramEnd"/>
      <w:r w:rsidRPr="00D60E42">
        <w:rPr>
          <w:rFonts w:asciiTheme="minorHAnsi" w:hAnsiTheme="minorHAnsi" w:cs="Arial"/>
          <w:sz w:val="22"/>
          <w:szCs w:val="22"/>
        </w:rPr>
        <w:t xml:space="preserve"> source of variation do the sums of squares for the regression measure? (3 marks)</w:t>
      </w:r>
    </w:p>
    <w:p w:rsidR="00FA72D6" w:rsidRPr="00D60E42" w:rsidRDefault="00FA72D6" w:rsidP="00D60E42">
      <w:pPr>
        <w:spacing w:line="276" w:lineRule="auto"/>
        <w:ind w:left="709" w:hanging="709"/>
        <w:rPr>
          <w:rFonts w:asciiTheme="minorHAnsi" w:hAnsiTheme="minorHAnsi" w:cs="Arial"/>
          <w:sz w:val="22"/>
          <w:szCs w:val="22"/>
        </w:rPr>
      </w:pPr>
      <w:r w:rsidRPr="00D60E42">
        <w:rPr>
          <w:rFonts w:asciiTheme="minorHAnsi" w:hAnsiTheme="minorHAnsi" w:cs="Arial"/>
          <w:b/>
          <w:sz w:val="22"/>
          <w:szCs w:val="22"/>
        </w:rPr>
        <w:t>6H)</w:t>
      </w:r>
      <w:r w:rsidRPr="00D60E42">
        <w:rPr>
          <w:rFonts w:asciiTheme="minorHAnsi" w:hAnsiTheme="minorHAnsi" w:cs="Arial"/>
          <w:sz w:val="22"/>
          <w:szCs w:val="22"/>
        </w:rPr>
        <w:tab/>
        <w:t>Comment on the relative size of the sums of squares for the regression versus the residual. (2 marks)</w:t>
      </w:r>
    </w:p>
    <w:p w:rsidR="00DC15A0" w:rsidRPr="00D60E42" w:rsidRDefault="00DC15A0" w:rsidP="00D60E42">
      <w:pPr>
        <w:spacing w:after="200" w:line="276" w:lineRule="auto"/>
        <w:rPr>
          <w:rFonts w:asciiTheme="minorHAnsi" w:hAnsiTheme="minorHAnsi"/>
          <w:sz w:val="22"/>
          <w:szCs w:val="22"/>
        </w:rPr>
      </w:pPr>
      <w:r w:rsidRPr="00D60E42">
        <w:rPr>
          <w:rFonts w:asciiTheme="minorHAnsi" w:hAnsiTheme="minorHAnsi"/>
          <w:sz w:val="22"/>
          <w:szCs w:val="22"/>
        </w:rPr>
        <w:br w:type="page"/>
      </w:r>
    </w:p>
    <w:p w:rsidR="00DC15A0" w:rsidRPr="00D60E42" w:rsidRDefault="00D60E42" w:rsidP="00D60E42">
      <w:pPr>
        <w:spacing w:line="276" w:lineRule="auto"/>
        <w:rPr>
          <w:rFonts w:asciiTheme="minorHAnsi" w:hAnsiTheme="minorHAnsi"/>
          <w:sz w:val="22"/>
          <w:szCs w:val="22"/>
        </w:rPr>
      </w:pPr>
      <w:r w:rsidRPr="00D60E42">
        <w:rPr>
          <w:rFonts w:asciiTheme="minorHAnsi" w:hAnsiTheme="minorHAnsi" w:cs="Arial"/>
          <w:b/>
          <w:sz w:val="22"/>
          <w:szCs w:val="22"/>
        </w:rPr>
        <w:lastRenderedPageBreak/>
        <w:t xml:space="preserve">QUESTION </w:t>
      </w:r>
      <w:r w:rsidR="00DC15A0" w:rsidRPr="00D60E42">
        <w:rPr>
          <w:rFonts w:asciiTheme="minorHAnsi" w:hAnsiTheme="minorHAnsi"/>
          <w:b/>
          <w:sz w:val="22"/>
          <w:szCs w:val="22"/>
        </w:rPr>
        <w:t>10: 2006</w:t>
      </w:r>
    </w:p>
    <w:p w:rsidR="00DC15A0" w:rsidRPr="00D60E42" w:rsidRDefault="00DC15A0" w:rsidP="00D60E42">
      <w:pPr>
        <w:pStyle w:val="BodyText"/>
        <w:spacing w:line="276" w:lineRule="auto"/>
        <w:rPr>
          <w:rFonts w:asciiTheme="minorHAnsi" w:hAnsiTheme="minorHAnsi"/>
          <w:szCs w:val="22"/>
        </w:rPr>
      </w:pPr>
    </w:p>
    <w:p w:rsidR="00DC15A0" w:rsidRPr="00D60E42" w:rsidRDefault="00DC15A0" w:rsidP="00D60E42">
      <w:pPr>
        <w:pStyle w:val="BodyText"/>
        <w:spacing w:line="276" w:lineRule="auto"/>
        <w:rPr>
          <w:rFonts w:asciiTheme="minorHAnsi" w:hAnsiTheme="minorHAnsi"/>
          <w:bCs/>
          <w:szCs w:val="22"/>
        </w:rPr>
      </w:pPr>
      <w:r w:rsidRPr="00D60E42">
        <w:rPr>
          <w:rFonts w:asciiTheme="minorHAnsi" w:hAnsiTheme="minorHAnsi"/>
          <w:bCs/>
          <w:szCs w:val="22"/>
        </w:rPr>
        <w:t>Figure 1 below shows measurements of the weight of trees of two species that were grown for one year at a range of CO</w:t>
      </w:r>
      <w:r w:rsidRPr="00D60E42">
        <w:rPr>
          <w:rFonts w:asciiTheme="minorHAnsi" w:hAnsiTheme="minorHAnsi"/>
          <w:bCs/>
          <w:szCs w:val="22"/>
          <w:vertAlign w:val="subscript"/>
        </w:rPr>
        <w:t xml:space="preserve">2 </w:t>
      </w:r>
      <w:r w:rsidRPr="00D60E42">
        <w:rPr>
          <w:rFonts w:asciiTheme="minorHAnsi" w:hAnsiTheme="minorHAnsi"/>
          <w:bCs/>
          <w:szCs w:val="22"/>
        </w:rPr>
        <w:t>concentrations. Log-transformed data are shown in Fig. 2. Graphs of Residuals versus Fitted Values are shown for the original data in Fig. 3, and for the log-transformed data in Fig. 4. In all Figures, Species 1 is represented by diamonds and Species 2 by triangles</w:t>
      </w:r>
    </w:p>
    <w:p w:rsidR="00DC15A0" w:rsidRPr="00D60E42" w:rsidRDefault="00DC15A0" w:rsidP="00D60E42">
      <w:pPr>
        <w:pStyle w:val="BodyText"/>
        <w:spacing w:line="276" w:lineRule="auto"/>
        <w:rPr>
          <w:rFonts w:asciiTheme="minorHAnsi" w:hAnsiTheme="minorHAnsi"/>
          <w:bCs/>
          <w:szCs w:val="22"/>
        </w:rPr>
      </w:pPr>
    </w:p>
    <w:p w:rsidR="00DC15A0" w:rsidRPr="00D60E42" w:rsidRDefault="00DC15A0" w:rsidP="00D60E42">
      <w:pPr>
        <w:pStyle w:val="BodyText"/>
        <w:numPr>
          <w:ilvl w:val="0"/>
          <w:numId w:val="2"/>
        </w:numPr>
        <w:spacing w:line="276" w:lineRule="auto"/>
        <w:rPr>
          <w:rFonts w:asciiTheme="minorHAnsi" w:hAnsiTheme="minorHAnsi"/>
          <w:bCs/>
          <w:szCs w:val="22"/>
        </w:rPr>
      </w:pPr>
      <w:r w:rsidRPr="00D60E42">
        <w:rPr>
          <w:rFonts w:asciiTheme="minorHAnsi" w:hAnsiTheme="minorHAnsi"/>
          <w:bCs/>
          <w:szCs w:val="22"/>
        </w:rPr>
        <w:t xml:space="preserve">Discuss whether there is evidence of non-constant error variance, non-linearity, or clumping, or outliers in the data for Species 1. </w:t>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t>6 marks</w:t>
      </w:r>
    </w:p>
    <w:p w:rsidR="00DC15A0" w:rsidRPr="00D60E42" w:rsidRDefault="00DC15A0" w:rsidP="00D60E42">
      <w:pPr>
        <w:pStyle w:val="BodyText"/>
        <w:numPr>
          <w:ilvl w:val="0"/>
          <w:numId w:val="2"/>
        </w:numPr>
        <w:spacing w:line="276" w:lineRule="auto"/>
        <w:rPr>
          <w:rFonts w:asciiTheme="minorHAnsi" w:hAnsiTheme="minorHAnsi"/>
          <w:bCs/>
          <w:szCs w:val="22"/>
        </w:rPr>
      </w:pPr>
      <w:r w:rsidRPr="00D60E42">
        <w:rPr>
          <w:rFonts w:asciiTheme="minorHAnsi" w:hAnsiTheme="minorHAnsi"/>
          <w:bCs/>
          <w:szCs w:val="22"/>
        </w:rPr>
        <w:t xml:space="preserve">Discuss whether there is evidence of non-constant error variance, non-linearity, or clumping, or outliers in the data for Species 2. </w:t>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t>6 marks</w:t>
      </w:r>
    </w:p>
    <w:p w:rsidR="00DC15A0" w:rsidRPr="00D60E42" w:rsidRDefault="00DC15A0" w:rsidP="00D60E42">
      <w:pPr>
        <w:pStyle w:val="BodyText"/>
        <w:numPr>
          <w:ilvl w:val="0"/>
          <w:numId w:val="2"/>
        </w:numPr>
        <w:spacing w:line="276" w:lineRule="auto"/>
        <w:rPr>
          <w:rFonts w:asciiTheme="minorHAnsi" w:hAnsiTheme="minorHAnsi"/>
          <w:bCs/>
          <w:szCs w:val="22"/>
        </w:rPr>
      </w:pPr>
      <w:r w:rsidRPr="00D60E42">
        <w:rPr>
          <w:rFonts w:asciiTheme="minorHAnsi" w:hAnsiTheme="minorHAnsi"/>
          <w:bCs/>
          <w:szCs w:val="22"/>
        </w:rPr>
        <w:t xml:space="preserve">Discuss which of the lines shown in Figures 1 and 2 </w:t>
      </w:r>
      <w:proofErr w:type="gramStart"/>
      <w:r w:rsidRPr="00D60E42">
        <w:rPr>
          <w:rFonts w:asciiTheme="minorHAnsi" w:hAnsiTheme="minorHAnsi"/>
          <w:bCs/>
          <w:szCs w:val="22"/>
        </w:rPr>
        <w:t>is the best model for weight of Species 1</w:t>
      </w:r>
      <w:proofErr w:type="gramEnd"/>
      <w:r w:rsidRPr="00D60E42">
        <w:rPr>
          <w:rFonts w:asciiTheme="minorHAnsi" w:hAnsiTheme="minorHAnsi"/>
          <w:bCs/>
          <w:szCs w:val="22"/>
        </w:rPr>
        <w:t xml:space="preserve">. </w:t>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t>4 marks</w:t>
      </w:r>
    </w:p>
    <w:p w:rsidR="00DC15A0" w:rsidRPr="00D60E42" w:rsidRDefault="00DC15A0" w:rsidP="00D60E42">
      <w:pPr>
        <w:pStyle w:val="BodyText"/>
        <w:numPr>
          <w:ilvl w:val="0"/>
          <w:numId w:val="2"/>
        </w:numPr>
        <w:spacing w:line="276" w:lineRule="auto"/>
        <w:rPr>
          <w:rFonts w:asciiTheme="minorHAnsi" w:hAnsiTheme="minorHAnsi"/>
          <w:bCs/>
          <w:szCs w:val="22"/>
        </w:rPr>
      </w:pPr>
      <w:r w:rsidRPr="00D60E42">
        <w:rPr>
          <w:rFonts w:asciiTheme="minorHAnsi" w:hAnsiTheme="minorHAnsi"/>
          <w:bCs/>
          <w:szCs w:val="22"/>
        </w:rPr>
        <w:t xml:space="preserve">Discuss which of the lines shown in Figures 1 and 2 </w:t>
      </w:r>
      <w:proofErr w:type="gramStart"/>
      <w:r w:rsidRPr="00D60E42">
        <w:rPr>
          <w:rFonts w:asciiTheme="minorHAnsi" w:hAnsiTheme="minorHAnsi"/>
          <w:bCs/>
          <w:szCs w:val="22"/>
        </w:rPr>
        <w:t>is the best model for weight of Species 2</w:t>
      </w:r>
      <w:proofErr w:type="gramEnd"/>
      <w:r w:rsidRPr="00D60E42">
        <w:rPr>
          <w:rFonts w:asciiTheme="minorHAnsi" w:hAnsiTheme="minorHAnsi"/>
          <w:bCs/>
          <w:szCs w:val="22"/>
        </w:rPr>
        <w:t xml:space="preserve">. </w:t>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r>
      <w:r w:rsidRPr="00D60E42">
        <w:rPr>
          <w:rFonts w:asciiTheme="minorHAnsi" w:hAnsiTheme="minorHAnsi"/>
          <w:bCs/>
          <w:szCs w:val="22"/>
        </w:rPr>
        <w:tab/>
        <w:t>4 marks</w:t>
      </w:r>
    </w:p>
    <w:p w:rsidR="00DC15A0" w:rsidRPr="00D60E42" w:rsidRDefault="00D60E42" w:rsidP="00D60E42">
      <w:pPr>
        <w:pStyle w:val="BodyText"/>
        <w:spacing w:line="276" w:lineRule="auto"/>
        <w:rPr>
          <w:rFonts w:asciiTheme="minorHAnsi" w:hAnsiTheme="minorHAnsi"/>
          <w:bCs/>
          <w:szCs w:val="22"/>
        </w:rPr>
      </w:pPr>
      <w:r w:rsidRPr="00D60E42">
        <w:rPr>
          <w:rFonts w:asciiTheme="minorHAnsi" w:hAnsiTheme="minorHAnsi"/>
          <w:b/>
          <w:noProof/>
          <w:szCs w:val="22"/>
          <w:lang w:val="en-AU" w:eastAsia="en-AU"/>
        </w:rPr>
        <w:drawing>
          <wp:anchor distT="0" distB="0" distL="114300" distR="114300" simplePos="0" relativeHeight="251656192" behindDoc="0" locked="0" layoutInCell="1" allowOverlap="1" wp14:anchorId="5F0EC692" wp14:editId="54E4B132">
            <wp:simplePos x="0" y="0"/>
            <wp:positionH relativeFrom="column">
              <wp:posOffset>-62865</wp:posOffset>
            </wp:positionH>
            <wp:positionV relativeFrom="paragraph">
              <wp:posOffset>95250</wp:posOffset>
            </wp:positionV>
            <wp:extent cx="5372100" cy="3095625"/>
            <wp:effectExtent l="0" t="0" r="19050" b="9525"/>
            <wp:wrapTopAndBottom/>
            <wp:docPr id="9" name="Char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DC15A0" w:rsidRPr="00D60E42">
        <w:rPr>
          <w:rFonts w:asciiTheme="minorHAnsi" w:hAnsiTheme="minorHAnsi"/>
          <w:b/>
          <w:szCs w:val="22"/>
        </w:rPr>
        <w:t xml:space="preserve">Figure 1: </w:t>
      </w:r>
      <w:r w:rsidR="00DC15A0" w:rsidRPr="00D60E42">
        <w:rPr>
          <w:rFonts w:asciiTheme="minorHAnsi" w:hAnsiTheme="minorHAnsi"/>
          <w:bCs/>
          <w:szCs w:val="22"/>
        </w:rPr>
        <w:t>Tree weight versus CO</w:t>
      </w:r>
      <w:r w:rsidR="00DC15A0" w:rsidRPr="00D60E42">
        <w:rPr>
          <w:rFonts w:asciiTheme="minorHAnsi" w:hAnsiTheme="minorHAnsi"/>
          <w:bCs/>
          <w:szCs w:val="22"/>
          <w:vertAlign w:val="subscript"/>
        </w:rPr>
        <w:t>2</w:t>
      </w:r>
      <w:r w:rsidR="00DC15A0" w:rsidRPr="00D60E42">
        <w:rPr>
          <w:rFonts w:asciiTheme="minorHAnsi" w:hAnsiTheme="minorHAnsi"/>
          <w:bCs/>
          <w:szCs w:val="22"/>
        </w:rPr>
        <w:t xml:space="preserve"> concentration for Species 1 (diamonds) and 2 (triangles). </w:t>
      </w:r>
    </w:p>
    <w:p w:rsidR="00DC15A0" w:rsidRPr="00D60E42" w:rsidRDefault="00DC15A0" w:rsidP="00D60E42">
      <w:pPr>
        <w:pStyle w:val="BodyText"/>
        <w:spacing w:line="276" w:lineRule="auto"/>
        <w:rPr>
          <w:rFonts w:asciiTheme="minorHAnsi" w:hAnsiTheme="minorHAnsi"/>
          <w:b/>
          <w:szCs w:val="22"/>
        </w:rPr>
      </w:pPr>
    </w:p>
    <w:p w:rsidR="00D60E42" w:rsidRDefault="00D60E42">
      <w:pPr>
        <w:spacing w:after="200" w:line="276" w:lineRule="auto"/>
        <w:rPr>
          <w:rFonts w:asciiTheme="minorHAnsi" w:hAnsiTheme="minorHAnsi"/>
          <w:b/>
          <w:sz w:val="22"/>
          <w:szCs w:val="22"/>
          <w:lang w:val="en-US"/>
        </w:rPr>
      </w:pPr>
      <w:r>
        <w:rPr>
          <w:rFonts w:asciiTheme="minorHAnsi" w:hAnsiTheme="minorHAnsi"/>
          <w:b/>
          <w:szCs w:val="22"/>
        </w:rPr>
        <w:br w:type="page"/>
      </w:r>
    </w:p>
    <w:p w:rsidR="00D60E42" w:rsidRDefault="00D60E42" w:rsidP="00D60E42">
      <w:pPr>
        <w:pStyle w:val="BodyText"/>
        <w:spacing w:line="276" w:lineRule="auto"/>
        <w:rPr>
          <w:rFonts w:asciiTheme="minorHAnsi" w:hAnsiTheme="minorHAnsi"/>
          <w:bCs/>
          <w:szCs w:val="22"/>
        </w:rPr>
      </w:pPr>
      <w:r w:rsidRPr="00D60E42">
        <w:rPr>
          <w:rFonts w:asciiTheme="minorHAnsi" w:hAnsiTheme="minorHAnsi"/>
          <w:b/>
          <w:noProof/>
          <w:szCs w:val="22"/>
          <w:lang w:val="en-AU" w:eastAsia="en-AU"/>
        </w:rPr>
        <w:lastRenderedPageBreak/>
        <w:drawing>
          <wp:anchor distT="0" distB="0" distL="114300" distR="114300" simplePos="0" relativeHeight="251657216" behindDoc="0" locked="0" layoutInCell="1" allowOverlap="1" wp14:anchorId="1B6F6BD0" wp14:editId="1C87BF3D">
            <wp:simplePos x="0" y="0"/>
            <wp:positionH relativeFrom="column">
              <wp:posOffset>-99695</wp:posOffset>
            </wp:positionH>
            <wp:positionV relativeFrom="paragraph">
              <wp:posOffset>90805</wp:posOffset>
            </wp:positionV>
            <wp:extent cx="5283835" cy="2412365"/>
            <wp:effectExtent l="0" t="0" r="12065" b="26035"/>
            <wp:wrapTopAndBottom/>
            <wp:docPr id="8" name="Chart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D60E42">
        <w:rPr>
          <w:rFonts w:asciiTheme="minorHAnsi" w:hAnsiTheme="minorHAnsi"/>
          <w:b/>
          <w:szCs w:val="22"/>
        </w:rPr>
        <w:t xml:space="preserve">Figure 2: </w:t>
      </w:r>
      <w:r w:rsidRPr="00D60E42">
        <w:rPr>
          <w:rFonts w:asciiTheme="minorHAnsi" w:hAnsiTheme="minorHAnsi"/>
          <w:bCs/>
          <w:szCs w:val="22"/>
        </w:rPr>
        <w:t>Log-transformed Weight and CO</w:t>
      </w:r>
      <w:r w:rsidRPr="00D60E42">
        <w:rPr>
          <w:rFonts w:asciiTheme="minorHAnsi" w:hAnsiTheme="minorHAnsi"/>
          <w:bCs/>
          <w:szCs w:val="22"/>
          <w:vertAlign w:val="subscript"/>
        </w:rPr>
        <w:t>2</w:t>
      </w:r>
      <w:r w:rsidRPr="00D60E42">
        <w:rPr>
          <w:rFonts w:asciiTheme="minorHAnsi" w:hAnsiTheme="minorHAnsi"/>
          <w:bCs/>
          <w:szCs w:val="22"/>
        </w:rPr>
        <w:t xml:space="preserve"> concentrations for Species 1 (diamonds) and for Species 2 (triangles).</w:t>
      </w:r>
    </w:p>
    <w:p w:rsidR="00D60E42" w:rsidRPr="00D60E42" w:rsidRDefault="00D60E42" w:rsidP="00D60E42">
      <w:pPr>
        <w:pStyle w:val="BodyText"/>
        <w:spacing w:line="276" w:lineRule="auto"/>
        <w:rPr>
          <w:rFonts w:asciiTheme="minorHAnsi" w:hAnsiTheme="minorHAnsi"/>
          <w:bCs/>
          <w:szCs w:val="22"/>
        </w:rPr>
      </w:pPr>
      <w:r w:rsidRPr="00D60E42">
        <w:rPr>
          <w:rFonts w:asciiTheme="minorHAnsi" w:hAnsiTheme="minorHAnsi"/>
          <w:b/>
          <w:noProof/>
          <w:szCs w:val="22"/>
          <w:lang w:val="en-AU" w:eastAsia="en-AU"/>
        </w:rPr>
        <w:drawing>
          <wp:anchor distT="0" distB="0" distL="114300" distR="114300" simplePos="0" relativeHeight="251658240" behindDoc="0" locked="0" layoutInCell="1" allowOverlap="1" wp14:anchorId="66052064" wp14:editId="6DB89AA8">
            <wp:simplePos x="0" y="0"/>
            <wp:positionH relativeFrom="column">
              <wp:posOffset>-161290</wp:posOffset>
            </wp:positionH>
            <wp:positionV relativeFrom="paragraph">
              <wp:posOffset>252730</wp:posOffset>
            </wp:positionV>
            <wp:extent cx="5252085" cy="2898140"/>
            <wp:effectExtent l="0" t="0" r="24765" b="16510"/>
            <wp:wrapTopAndBottom/>
            <wp:docPr id="7" name="Char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DC15A0" w:rsidRPr="00D60E42" w:rsidRDefault="00DC15A0" w:rsidP="00D60E42">
      <w:pPr>
        <w:pStyle w:val="BodyText"/>
        <w:spacing w:line="276" w:lineRule="auto"/>
        <w:rPr>
          <w:rFonts w:asciiTheme="minorHAnsi" w:hAnsiTheme="minorHAnsi"/>
          <w:bCs/>
          <w:szCs w:val="22"/>
        </w:rPr>
      </w:pPr>
      <w:r w:rsidRPr="00D60E42">
        <w:rPr>
          <w:rFonts w:asciiTheme="minorHAnsi" w:hAnsiTheme="minorHAnsi"/>
          <w:b/>
          <w:szCs w:val="22"/>
        </w:rPr>
        <w:t xml:space="preserve">Figure 3: </w:t>
      </w:r>
      <w:r w:rsidRPr="00D60E42">
        <w:rPr>
          <w:rFonts w:asciiTheme="minorHAnsi" w:hAnsiTheme="minorHAnsi"/>
          <w:bCs/>
          <w:szCs w:val="22"/>
        </w:rPr>
        <w:t>Graphs of Residuals versus Fitted Values for regression of Tree Weight versus CO</w:t>
      </w:r>
      <w:r w:rsidRPr="00D60E42">
        <w:rPr>
          <w:rFonts w:asciiTheme="minorHAnsi" w:hAnsiTheme="minorHAnsi"/>
          <w:bCs/>
          <w:szCs w:val="22"/>
          <w:vertAlign w:val="subscript"/>
        </w:rPr>
        <w:t>2</w:t>
      </w:r>
      <w:r w:rsidRPr="00D60E42">
        <w:rPr>
          <w:rFonts w:asciiTheme="minorHAnsi" w:hAnsiTheme="minorHAnsi"/>
          <w:bCs/>
          <w:szCs w:val="22"/>
        </w:rPr>
        <w:t xml:space="preserve"> concentration for Species 1 (diamonds) and for Species 2 (triangles).</w:t>
      </w:r>
    </w:p>
    <w:p w:rsidR="00DC15A0" w:rsidRPr="00D60E42" w:rsidRDefault="00DC15A0" w:rsidP="00D60E42">
      <w:pPr>
        <w:pStyle w:val="BodyText"/>
        <w:spacing w:line="276" w:lineRule="auto"/>
        <w:rPr>
          <w:rFonts w:asciiTheme="minorHAnsi" w:hAnsiTheme="minorHAnsi"/>
          <w:b/>
          <w:szCs w:val="22"/>
        </w:rPr>
      </w:pPr>
    </w:p>
    <w:p w:rsidR="00DC15A0" w:rsidRPr="00D60E42" w:rsidRDefault="00D60E42" w:rsidP="00D60E42">
      <w:pPr>
        <w:pStyle w:val="BodyText"/>
        <w:spacing w:line="276" w:lineRule="auto"/>
        <w:rPr>
          <w:rFonts w:asciiTheme="minorHAnsi" w:hAnsiTheme="minorHAnsi"/>
          <w:bCs/>
          <w:szCs w:val="22"/>
        </w:rPr>
      </w:pPr>
      <w:r w:rsidRPr="00D60E42">
        <w:rPr>
          <w:rFonts w:asciiTheme="minorHAnsi" w:hAnsiTheme="minorHAnsi"/>
          <w:b/>
          <w:noProof/>
          <w:szCs w:val="22"/>
          <w:lang w:val="en-AU" w:eastAsia="en-AU"/>
        </w:rPr>
        <w:lastRenderedPageBreak/>
        <w:drawing>
          <wp:anchor distT="0" distB="0" distL="114300" distR="114300" simplePos="0" relativeHeight="251659264" behindDoc="0" locked="0" layoutInCell="1" allowOverlap="1" wp14:anchorId="5A731EB0" wp14:editId="0D6D27B9">
            <wp:simplePos x="0" y="0"/>
            <wp:positionH relativeFrom="column">
              <wp:posOffset>-358775</wp:posOffset>
            </wp:positionH>
            <wp:positionV relativeFrom="paragraph">
              <wp:posOffset>-187960</wp:posOffset>
            </wp:positionV>
            <wp:extent cx="5876925" cy="3247390"/>
            <wp:effectExtent l="0" t="0" r="9525" b="10160"/>
            <wp:wrapTopAndBottom/>
            <wp:docPr id="6" name="Char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DC15A0" w:rsidRPr="00D60E42">
        <w:rPr>
          <w:rFonts w:asciiTheme="minorHAnsi" w:hAnsiTheme="minorHAnsi"/>
          <w:b/>
          <w:szCs w:val="22"/>
        </w:rPr>
        <w:t xml:space="preserve">Figure 4: </w:t>
      </w:r>
      <w:r w:rsidR="00DC15A0" w:rsidRPr="00D60E42">
        <w:rPr>
          <w:rFonts w:asciiTheme="minorHAnsi" w:hAnsiTheme="minorHAnsi"/>
          <w:bCs/>
          <w:szCs w:val="22"/>
        </w:rPr>
        <w:t xml:space="preserve">Graphs of Residuals versus Fitted Values for regression of </w:t>
      </w:r>
      <w:proofErr w:type="gramStart"/>
      <w:r w:rsidR="00DC15A0" w:rsidRPr="00D60E42">
        <w:rPr>
          <w:rFonts w:asciiTheme="minorHAnsi" w:hAnsiTheme="minorHAnsi"/>
          <w:bCs/>
          <w:szCs w:val="22"/>
        </w:rPr>
        <w:t>log(</w:t>
      </w:r>
      <w:proofErr w:type="gramEnd"/>
      <w:r w:rsidR="00DC15A0" w:rsidRPr="00D60E42">
        <w:rPr>
          <w:rFonts w:asciiTheme="minorHAnsi" w:hAnsiTheme="minorHAnsi"/>
          <w:bCs/>
          <w:szCs w:val="22"/>
        </w:rPr>
        <w:t>Tree Weight) versus log(CO</w:t>
      </w:r>
      <w:r w:rsidR="00DC15A0" w:rsidRPr="00D60E42">
        <w:rPr>
          <w:rFonts w:asciiTheme="minorHAnsi" w:hAnsiTheme="minorHAnsi"/>
          <w:bCs/>
          <w:szCs w:val="22"/>
          <w:vertAlign w:val="subscript"/>
        </w:rPr>
        <w:t>2</w:t>
      </w:r>
      <w:r w:rsidR="00DC15A0" w:rsidRPr="00D60E42">
        <w:rPr>
          <w:rFonts w:asciiTheme="minorHAnsi" w:hAnsiTheme="minorHAnsi"/>
          <w:bCs/>
          <w:szCs w:val="22"/>
        </w:rPr>
        <w:t xml:space="preserve"> concentration) for Species 1 (diamonds) and for Species 2 (triangles).</w:t>
      </w:r>
    </w:p>
    <w:p w:rsidR="00DC15A0" w:rsidRPr="00D60E42" w:rsidRDefault="00DC15A0" w:rsidP="00D60E42">
      <w:pPr>
        <w:pStyle w:val="BodyText"/>
        <w:spacing w:line="276" w:lineRule="auto"/>
        <w:rPr>
          <w:rFonts w:asciiTheme="minorHAnsi" w:hAnsiTheme="minorHAnsi"/>
          <w:b/>
          <w:szCs w:val="22"/>
        </w:rPr>
      </w:pPr>
    </w:p>
    <w:p w:rsidR="00686D58" w:rsidRPr="00D60E42" w:rsidRDefault="00686D58" w:rsidP="00D60E42">
      <w:pPr>
        <w:pStyle w:val="Heading1"/>
        <w:spacing w:line="276" w:lineRule="auto"/>
        <w:rPr>
          <w:rFonts w:asciiTheme="minorHAnsi" w:hAnsiTheme="minorHAnsi"/>
          <w:sz w:val="22"/>
          <w:szCs w:val="22"/>
        </w:rPr>
      </w:pPr>
      <w:r w:rsidRPr="00D60E42">
        <w:rPr>
          <w:rFonts w:asciiTheme="minorHAnsi" w:hAnsiTheme="minorHAnsi"/>
          <w:sz w:val="22"/>
          <w:szCs w:val="22"/>
        </w:rPr>
        <w:br w:type="page"/>
      </w:r>
      <w:r w:rsidR="00D60E42" w:rsidRPr="00D60E42">
        <w:rPr>
          <w:rFonts w:asciiTheme="minorHAnsi" w:hAnsiTheme="minorHAnsi"/>
          <w:sz w:val="22"/>
          <w:szCs w:val="22"/>
        </w:rPr>
        <w:lastRenderedPageBreak/>
        <w:t xml:space="preserve">QUESTION </w:t>
      </w:r>
      <w:r w:rsidRPr="00D60E42">
        <w:rPr>
          <w:rFonts w:asciiTheme="minorHAnsi" w:hAnsiTheme="minorHAnsi"/>
          <w:sz w:val="22"/>
          <w:szCs w:val="22"/>
        </w:rPr>
        <w:t>12: 2006</w:t>
      </w:r>
    </w:p>
    <w:p w:rsidR="00D60E42" w:rsidRDefault="00D60E42" w:rsidP="00D60E42">
      <w:pPr>
        <w:spacing w:line="276" w:lineRule="auto"/>
        <w:rPr>
          <w:rFonts w:asciiTheme="minorHAnsi" w:hAnsiTheme="minorHAnsi"/>
          <w:sz w:val="22"/>
          <w:szCs w:val="22"/>
        </w:rPr>
      </w:pPr>
    </w:p>
    <w:p w:rsidR="00686D58" w:rsidRPr="00D60E42" w:rsidRDefault="00686D58" w:rsidP="00D60E42">
      <w:pPr>
        <w:spacing w:line="276" w:lineRule="auto"/>
        <w:rPr>
          <w:rFonts w:asciiTheme="minorHAnsi" w:hAnsiTheme="minorHAnsi"/>
          <w:sz w:val="22"/>
          <w:szCs w:val="22"/>
        </w:rPr>
      </w:pPr>
      <w:r w:rsidRPr="00D60E42">
        <w:rPr>
          <w:rFonts w:asciiTheme="minorHAnsi" w:hAnsiTheme="minorHAnsi"/>
          <w:sz w:val="22"/>
          <w:szCs w:val="22"/>
        </w:rPr>
        <w:t>The Figures below show measurements of weekly relative growth rate (DW/W) of two plants species as a function of plant weight (W).  Figure 1 shows results for Species 1, and Figure 2 shows results for Species 2. Figures show both the data and lines of best fit.  The regression lines shown are:</w:t>
      </w:r>
    </w:p>
    <w:p w:rsidR="00686D58" w:rsidRPr="00D60E42" w:rsidRDefault="00686D58" w:rsidP="00D60E42">
      <w:pPr>
        <w:spacing w:line="276" w:lineRule="auto"/>
        <w:rPr>
          <w:rFonts w:asciiTheme="minorHAnsi" w:hAnsiTheme="minorHAnsi"/>
          <w:sz w:val="22"/>
          <w:szCs w:val="22"/>
        </w:rPr>
      </w:pPr>
    </w:p>
    <w:p w:rsidR="00686D58" w:rsidRPr="00D60E42" w:rsidRDefault="00686D58" w:rsidP="00D60E42">
      <w:pPr>
        <w:spacing w:line="276" w:lineRule="auto"/>
        <w:rPr>
          <w:rFonts w:asciiTheme="minorHAnsi" w:hAnsiTheme="minorHAnsi"/>
          <w:sz w:val="22"/>
          <w:szCs w:val="22"/>
        </w:rPr>
      </w:pPr>
      <w:r w:rsidRPr="00D60E42">
        <w:rPr>
          <w:rFonts w:asciiTheme="minorHAnsi" w:hAnsiTheme="minorHAnsi"/>
          <w:sz w:val="22"/>
          <w:szCs w:val="22"/>
        </w:rPr>
        <w:t xml:space="preserve">Species 1:     </w:t>
      </w:r>
      <w:proofErr w:type="gramStart"/>
      <w:r w:rsidRPr="00D60E42">
        <w:rPr>
          <w:rFonts w:asciiTheme="minorHAnsi" w:hAnsiTheme="minorHAnsi"/>
          <w:sz w:val="22"/>
          <w:szCs w:val="22"/>
        </w:rPr>
        <w:t>y  =</w:t>
      </w:r>
      <w:proofErr w:type="gramEnd"/>
      <w:r w:rsidRPr="00D60E42">
        <w:rPr>
          <w:rFonts w:asciiTheme="minorHAnsi" w:hAnsiTheme="minorHAnsi"/>
          <w:sz w:val="22"/>
          <w:szCs w:val="22"/>
        </w:rPr>
        <w:t xml:space="preserve">  0.0460  -  0.0112  *  x .  </w:t>
      </w:r>
    </w:p>
    <w:p w:rsidR="00686D58" w:rsidRPr="00D60E42" w:rsidRDefault="00686D58" w:rsidP="00D60E42">
      <w:pPr>
        <w:spacing w:line="276" w:lineRule="auto"/>
        <w:rPr>
          <w:rFonts w:asciiTheme="minorHAnsi" w:hAnsiTheme="minorHAnsi"/>
          <w:sz w:val="22"/>
          <w:szCs w:val="22"/>
        </w:rPr>
      </w:pPr>
      <w:r w:rsidRPr="00D60E42">
        <w:rPr>
          <w:rFonts w:asciiTheme="minorHAnsi" w:hAnsiTheme="minorHAnsi"/>
          <w:sz w:val="22"/>
          <w:szCs w:val="22"/>
        </w:rPr>
        <w:t xml:space="preserve">Species 2:     </w:t>
      </w:r>
      <w:proofErr w:type="gramStart"/>
      <w:r w:rsidRPr="00D60E42">
        <w:rPr>
          <w:rFonts w:asciiTheme="minorHAnsi" w:hAnsiTheme="minorHAnsi"/>
          <w:sz w:val="22"/>
          <w:szCs w:val="22"/>
        </w:rPr>
        <w:t>y  =</w:t>
      </w:r>
      <w:proofErr w:type="gramEnd"/>
      <w:r w:rsidRPr="00D60E42">
        <w:rPr>
          <w:rFonts w:asciiTheme="minorHAnsi" w:hAnsiTheme="minorHAnsi"/>
          <w:sz w:val="22"/>
          <w:szCs w:val="22"/>
        </w:rPr>
        <w:t xml:space="preserve">  0.0370  -  0.0080  *  x .  </w:t>
      </w:r>
    </w:p>
    <w:p w:rsidR="00686D58" w:rsidRPr="00D60E42" w:rsidRDefault="00686D58" w:rsidP="00D60E42">
      <w:pPr>
        <w:pStyle w:val="Footer"/>
        <w:tabs>
          <w:tab w:val="clear" w:pos="4320"/>
          <w:tab w:val="clear" w:pos="8640"/>
        </w:tabs>
        <w:spacing w:line="276" w:lineRule="auto"/>
        <w:rPr>
          <w:rFonts w:asciiTheme="minorHAnsi" w:hAnsiTheme="minorHAnsi"/>
          <w:sz w:val="22"/>
          <w:szCs w:val="22"/>
        </w:rPr>
      </w:pPr>
    </w:p>
    <w:p w:rsidR="00686D58" w:rsidRPr="00D60E42" w:rsidRDefault="00686D58" w:rsidP="00D60E42">
      <w:pPr>
        <w:pStyle w:val="Footer"/>
        <w:tabs>
          <w:tab w:val="clear" w:pos="4320"/>
          <w:tab w:val="clear" w:pos="8640"/>
        </w:tabs>
        <w:spacing w:line="276" w:lineRule="auto"/>
        <w:rPr>
          <w:rFonts w:asciiTheme="minorHAnsi" w:hAnsiTheme="minorHAnsi"/>
          <w:sz w:val="22"/>
          <w:szCs w:val="22"/>
        </w:rPr>
      </w:pPr>
      <w:proofErr w:type="gramStart"/>
      <w:r w:rsidRPr="00D60E42">
        <w:rPr>
          <w:rFonts w:asciiTheme="minorHAnsi" w:hAnsiTheme="minorHAnsi"/>
          <w:sz w:val="22"/>
          <w:szCs w:val="22"/>
        </w:rPr>
        <w:t>where</w:t>
      </w:r>
      <w:proofErr w:type="gramEnd"/>
      <w:r w:rsidRPr="00D60E42">
        <w:rPr>
          <w:rFonts w:asciiTheme="minorHAnsi" w:hAnsiTheme="minorHAnsi"/>
          <w:sz w:val="22"/>
          <w:szCs w:val="22"/>
        </w:rPr>
        <w:t xml:space="preserve"> Y represents relative growth rate (DW/W) and X represents plant weight (W).</w:t>
      </w:r>
    </w:p>
    <w:p w:rsidR="00686D58" w:rsidRPr="00D60E42" w:rsidRDefault="00686D58" w:rsidP="00D60E42">
      <w:pPr>
        <w:numPr>
          <w:ilvl w:val="0"/>
          <w:numId w:val="5"/>
        </w:numPr>
        <w:spacing w:line="276" w:lineRule="auto"/>
        <w:rPr>
          <w:rFonts w:asciiTheme="minorHAnsi" w:hAnsiTheme="minorHAnsi"/>
          <w:sz w:val="22"/>
          <w:szCs w:val="22"/>
        </w:rPr>
      </w:pPr>
      <w:r w:rsidRPr="00D60E42">
        <w:rPr>
          <w:rFonts w:asciiTheme="minorHAnsi" w:hAnsiTheme="minorHAnsi"/>
          <w:sz w:val="22"/>
          <w:szCs w:val="22"/>
        </w:rPr>
        <w:t xml:space="preserve">Give the equation of either a differential or difference-equation model for the rate of change in tree weight (W) that fits these data. Explain the meaning of each of the parameters in your equation. </w:t>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r>
      <w:r w:rsidRPr="00D60E42">
        <w:rPr>
          <w:rFonts w:asciiTheme="minorHAnsi" w:hAnsiTheme="minorHAnsi"/>
          <w:sz w:val="22"/>
          <w:szCs w:val="22"/>
        </w:rPr>
        <w:tab/>
        <w:t>10 marks</w:t>
      </w:r>
    </w:p>
    <w:p w:rsidR="00686D58" w:rsidRPr="00D60E42" w:rsidRDefault="00686D58" w:rsidP="00D60E42">
      <w:pPr>
        <w:numPr>
          <w:ilvl w:val="0"/>
          <w:numId w:val="5"/>
        </w:numPr>
        <w:spacing w:line="276" w:lineRule="auto"/>
        <w:rPr>
          <w:rFonts w:asciiTheme="minorHAnsi" w:hAnsiTheme="minorHAnsi"/>
          <w:sz w:val="22"/>
          <w:szCs w:val="22"/>
        </w:rPr>
      </w:pPr>
      <w:r w:rsidRPr="00D60E42">
        <w:rPr>
          <w:rFonts w:asciiTheme="minorHAnsi" w:hAnsiTheme="minorHAnsi"/>
          <w:sz w:val="22"/>
          <w:szCs w:val="22"/>
        </w:rPr>
        <w:t xml:space="preserve">Use either the Figures or the equations to estimate approximate values of the initial relative growth rate, and asymptotic, maximum tree weight for each species. </w:t>
      </w:r>
      <w:r w:rsidRPr="00D60E42">
        <w:rPr>
          <w:rFonts w:asciiTheme="minorHAnsi" w:hAnsiTheme="minorHAnsi"/>
          <w:sz w:val="22"/>
          <w:szCs w:val="22"/>
        </w:rPr>
        <w:tab/>
        <w:t>10 marks</w:t>
      </w:r>
    </w:p>
    <w:p w:rsidR="00686D58" w:rsidRPr="00D60E42" w:rsidRDefault="00686D58" w:rsidP="00D60E42">
      <w:pPr>
        <w:spacing w:line="276" w:lineRule="auto"/>
        <w:rPr>
          <w:rFonts w:asciiTheme="minorHAnsi" w:hAnsiTheme="minorHAnsi"/>
          <w:sz w:val="22"/>
          <w:szCs w:val="22"/>
        </w:rPr>
      </w:pPr>
      <w:r w:rsidRPr="00D60E42">
        <w:rPr>
          <w:rFonts w:asciiTheme="minorHAnsi" w:hAnsiTheme="minorHAnsi"/>
          <w:b/>
          <w:bCs/>
          <w:sz w:val="22"/>
          <w:szCs w:val="22"/>
        </w:rPr>
        <w:t xml:space="preserve">Figure 1: </w:t>
      </w:r>
      <w:r w:rsidRPr="00D60E42">
        <w:rPr>
          <w:rFonts w:asciiTheme="minorHAnsi" w:hAnsiTheme="minorHAnsi"/>
          <w:sz w:val="22"/>
          <w:szCs w:val="22"/>
        </w:rPr>
        <w:t>Weekly relative growth rate (DW/W) of Species 1 over a 52-week period.</w:t>
      </w:r>
    </w:p>
    <w:p w:rsidR="00D60E42" w:rsidRDefault="00686D58" w:rsidP="00D60E42">
      <w:pPr>
        <w:spacing w:line="276" w:lineRule="auto"/>
        <w:rPr>
          <w:rFonts w:asciiTheme="minorHAnsi" w:hAnsiTheme="minorHAnsi"/>
          <w:b/>
          <w:bCs/>
          <w:sz w:val="22"/>
          <w:szCs w:val="22"/>
        </w:rPr>
      </w:pPr>
      <w:r w:rsidRPr="00D60E42">
        <w:rPr>
          <w:rFonts w:asciiTheme="minorHAnsi" w:hAnsiTheme="minorHAnsi"/>
          <w:b/>
          <w:bCs/>
          <w:noProof/>
          <w:sz w:val="22"/>
          <w:szCs w:val="22"/>
          <w:lang w:eastAsia="en-AU"/>
        </w:rPr>
        <w:drawing>
          <wp:anchor distT="0" distB="0" distL="114300" distR="114300" simplePos="0" relativeHeight="251661312" behindDoc="0" locked="0" layoutInCell="1" allowOverlap="1" wp14:anchorId="4DAD3017" wp14:editId="081ABFB8">
            <wp:simplePos x="0" y="0"/>
            <wp:positionH relativeFrom="column">
              <wp:posOffset>0</wp:posOffset>
            </wp:positionH>
            <wp:positionV relativeFrom="paragraph">
              <wp:posOffset>0</wp:posOffset>
            </wp:positionV>
            <wp:extent cx="4686300" cy="2581275"/>
            <wp:effectExtent l="0" t="3810" r="0" b="0"/>
            <wp:wrapTopAndBottom/>
            <wp:docPr id="11" name="Char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D60E42" w:rsidRPr="00D60E42">
        <w:rPr>
          <w:rFonts w:asciiTheme="minorHAnsi" w:hAnsiTheme="minorHAnsi"/>
          <w:noProof/>
          <w:sz w:val="22"/>
          <w:szCs w:val="22"/>
          <w:lang w:eastAsia="en-AU"/>
        </w:rPr>
        <w:drawing>
          <wp:inline distT="0" distB="0" distL="0" distR="0" wp14:anchorId="66566E44" wp14:editId="1CD11A8C">
            <wp:extent cx="4696460" cy="2589530"/>
            <wp:effectExtent l="0" t="0" r="0" b="0"/>
            <wp:docPr id="10" name="Char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60E42" w:rsidRDefault="00686D58" w:rsidP="00D60E42">
      <w:pPr>
        <w:spacing w:line="276" w:lineRule="auto"/>
        <w:rPr>
          <w:rFonts w:asciiTheme="minorHAnsi" w:hAnsiTheme="minorHAnsi"/>
          <w:sz w:val="22"/>
          <w:szCs w:val="22"/>
        </w:rPr>
      </w:pPr>
      <w:r w:rsidRPr="00D60E42">
        <w:rPr>
          <w:rFonts w:asciiTheme="minorHAnsi" w:hAnsiTheme="minorHAnsi"/>
          <w:b/>
          <w:bCs/>
          <w:sz w:val="22"/>
          <w:szCs w:val="22"/>
        </w:rPr>
        <w:t xml:space="preserve">Figure 2: </w:t>
      </w:r>
      <w:r w:rsidRPr="00D60E42">
        <w:rPr>
          <w:rFonts w:asciiTheme="minorHAnsi" w:hAnsiTheme="minorHAnsi"/>
          <w:sz w:val="22"/>
          <w:szCs w:val="22"/>
        </w:rPr>
        <w:t>Weekly relative growth rate (DW/W) of Species 2 over a 52-week period.</w:t>
      </w:r>
    </w:p>
    <w:p w:rsidR="00D56DAF" w:rsidRPr="00D60E42" w:rsidRDefault="00D60E42" w:rsidP="00D60E42">
      <w:pPr>
        <w:spacing w:after="200" w:line="276" w:lineRule="auto"/>
        <w:rPr>
          <w:rFonts w:asciiTheme="minorHAnsi" w:hAnsiTheme="minorHAnsi"/>
          <w:b/>
          <w:sz w:val="22"/>
          <w:szCs w:val="22"/>
        </w:rPr>
      </w:pPr>
      <w:r>
        <w:rPr>
          <w:rFonts w:asciiTheme="minorHAnsi" w:hAnsiTheme="minorHAnsi"/>
          <w:sz w:val="22"/>
          <w:szCs w:val="22"/>
        </w:rPr>
        <w:br w:type="page"/>
      </w:r>
      <w:r w:rsidRPr="00D60E42">
        <w:rPr>
          <w:rFonts w:asciiTheme="minorHAnsi" w:hAnsiTheme="minorHAnsi"/>
          <w:b/>
          <w:sz w:val="22"/>
          <w:szCs w:val="22"/>
        </w:rPr>
        <w:lastRenderedPageBreak/>
        <w:t xml:space="preserve">QUESTION </w:t>
      </w:r>
      <w:r w:rsidR="00D56DAF" w:rsidRPr="00D60E42">
        <w:rPr>
          <w:rFonts w:asciiTheme="minorHAnsi" w:hAnsiTheme="minorHAnsi"/>
          <w:b/>
          <w:sz w:val="22"/>
          <w:szCs w:val="22"/>
        </w:rPr>
        <w:t>11:2007</w:t>
      </w:r>
    </w:p>
    <w:p w:rsidR="00D56DAF" w:rsidRPr="00D60E42" w:rsidRDefault="00D56DAF" w:rsidP="00D60E42">
      <w:pPr>
        <w:pStyle w:val="Heading1"/>
        <w:spacing w:line="276" w:lineRule="auto"/>
        <w:rPr>
          <w:rFonts w:asciiTheme="minorHAnsi" w:hAnsiTheme="minorHAnsi"/>
          <w:b w:val="0"/>
          <w:bCs/>
          <w:sz w:val="22"/>
          <w:szCs w:val="22"/>
        </w:rPr>
      </w:pPr>
    </w:p>
    <w:p w:rsidR="00D56DAF" w:rsidRPr="00D60E42" w:rsidRDefault="00D56DAF" w:rsidP="00D60E42">
      <w:pPr>
        <w:pStyle w:val="Heading1"/>
        <w:spacing w:line="276" w:lineRule="auto"/>
        <w:rPr>
          <w:rFonts w:asciiTheme="minorHAnsi" w:hAnsiTheme="minorHAnsi"/>
          <w:b w:val="0"/>
          <w:bCs/>
          <w:sz w:val="22"/>
          <w:szCs w:val="22"/>
        </w:rPr>
      </w:pPr>
      <w:r w:rsidRPr="00D60E42">
        <w:rPr>
          <w:rFonts w:asciiTheme="minorHAnsi" w:hAnsiTheme="minorHAnsi"/>
          <w:b w:val="0"/>
          <w:bCs/>
          <w:sz w:val="22"/>
          <w:szCs w:val="22"/>
        </w:rPr>
        <w:t xml:space="preserve">The data below give the Systolic blood pressures (BP) of 18 males of various ages. Data are shown in the Table and in the Figure below for 9 males who are on a low-salt diet (triangles) and for 9 males who are not on a low-salt diet (boxes).  </w:t>
      </w:r>
    </w:p>
    <w:p w:rsidR="00D56DAF" w:rsidRPr="00D60E42" w:rsidRDefault="00D56DAF" w:rsidP="00D60E42">
      <w:pPr>
        <w:tabs>
          <w:tab w:val="left" w:pos="1780"/>
          <w:tab w:val="left" w:pos="6660"/>
        </w:tabs>
        <w:spacing w:line="276" w:lineRule="auto"/>
        <w:ind w:left="300" w:right="12"/>
        <w:rPr>
          <w:rFonts w:asciiTheme="minorHAnsi" w:hAnsiTheme="minorHAnsi"/>
          <w:sz w:val="22"/>
          <w:szCs w:val="22"/>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1298"/>
        <w:gridCol w:w="1310"/>
        <w:gridCol w:w="719"/>
        <w:gridCol w:w="1134"/>
        <w:gridCol w:w="1276"/>
        <w:gridCol w:w="1417"/>
      </w:tblGrid>
      <w:tr w:rsidR="00D56DAF" w:rsidRPr="00D60E42" w:rsidTr="00D52C02">
        <w:trPr>
          <w:cantSplit/>
        </w:trPr>
        <w:tc>
          <w:tcPr>
            <w:tcW w:w="3909" w:type="dxa"/>
            <w:gridSpan w:val="3"/>
          </w:tcPr>
          <w:p w:rsidR="00D56DAF" w:rsidRPr="00D60E42" w:rsidRDefault="00D56DAF" w:rsidP="00D60E42">
            <w:pPr>
              <w:tabs>
                <w:tab w:val="left" w:pos="1780"/>
                <w:tab w:val="left" w:pos="5260"/>
              </w:tabs>
              <w:spacing w:line="276" w:lineRule="auto"/>
              <w:ind w:right="11"/>
              <w:jc w:val="center"/>
              <w:rPr>
                <w:rFonts w:asciiTheme="minorHAnsi" w:hAnsiTheme="minorHAnsi"/>
                <w:b/>
                <w:bCs/>
                <w:sz w:val="22"/>
                <w:szCs w:val="22"/>
              </w:rPr>
            </w:pPr>
            <w:r w:rsidRPr="00D60E42">
              <w:rPr>
                <w:rFonts w:asciiTheme="minorHAnsi" w:hAnsiTheme="minorHAnsi"/>
                <w:b/>
                <w:bCs/>
                <w:sz w:val="22"/>
                <w:szCs w:val="22"/>
              </w:rPr>
              <w:t>MEN ON LOW-SALT DIET</w:t>
            </w:r>
          </w:p>
        </w:tc>
        <w:tc>
          <w:tcPr>
            <w:tcW w:w="719" w:type="dxa"/>
          </w:tcPr>
          <w:p w:rsidR="00D56DAF" w:rsidRPr="00D60E42" w:rsidRDefault="00D56DAF" w:rsidP="00D60E42">
            <w:pPr>
              <w:tabs>
                <w:tab w:val="left" w:pos="1780"/>
                <w:tab w:val="left" w:pos="5260"/>
              </w:tabs>
              <w:spacing w:line="276" w:lineRule="auto"/>
              <w:ind w:right="11"/>
              <w:jc w:val="center"/>
              <w:rPr>
                <w:rFonts w:asciiTheme="minorHAnsi" w:hAnsiTheme="minorHAnsi"/>
                <w:b/>
                <w:bCs/>
                <w:sz w:val="22"/>
                <w:szCs w:val="22"/>
              </w:rPr>
            </w:pPr>
          </w:p>
        </w:tc>
        <w:tc>
          <w:tcPr>
            <w:tcW w:w="3827" w:type="dxa"/>
            <w:gridSpan w:val="3"/>
          </w:tcPr>
          <w:p w:rsidR="00D56DAF" w:rsidRPr="00D60E42" w:rsidRDefault="00D56DAF" w:rsidP="00D60E42">
            <w:pPr>
              <w:tabs>
                <w:tab w:val="left" w:pos="1780"/>
                <w:tab w:val="left" w:pos="5260"/>
              </w:tabs>
              <w:spacing w:line="276" w:lineRule="auto"/>
              <w:ind w:right="11"/>
              <w:jc w:val="center"/>
              <w:rPr>
                <w:rFonts w:asciiTheme="minorHAnsi" w:hAnsiTheme="minorHAnsi"/>
                <w:b/>
                <w:bCs/>
                <w:sz w:val="22"/>
                <w:szCs w:val="22"/>
              </w:rPr>
            </w:pPr>
            <w:r w:rsidRPr="00D60E42">
              <w:rPr>
                <w:rFonts w:asciiTheme="minorHAnsi" w:hAnsiTheme="minorHAnsi"/>
                <w:b/>
                <w:bCs/>
                <w:sz w:val="22"/>
                <w:szCs w:val="22"/>
              </w:rPr>
              <w:t>MEN NOT ON LOW-SALT DIET</w:t>
            </w:r>
          </w:p>
        </w:tc>
      </w:tr>
      <w:tr w:rsidR="00D56DAF" w:rsidRPr="00D60E42" w:rsidTr="00D52C02">
        <w:tc>
          <w:tcPr>
            <w:tcW w:w="1301" w:type="dxa"/>
          </w:tcPr>
          <w:p w:rsidR="00D56DAF" w:rsidRPr="00D60E42" w:rsidRDefault="00D56DAF" w:rsidP="00D60E42">
            <w:pPr>
              <w:pStyle w:val="Heading4"/>
              <w:spacing w:line="276" w:lineRule="auto"/>
              <w:rPr>
                <w:rFonts w:asciiTheme="minorHAnsi" w:hAnsiTheme="minorHAnsi"/>
                <w:sz w:val="22"/>
                <w:szCs w:val="22"/>
              </w:rPr>
            </w:pPr>
            <w:r w:rsidRPr="00D60E42">
              <w:rPr>
                <w:rFonts w:asciiTheme="minorHAnsi" w:hAnsiTheme="minorHAnsi"/>
                <w:sz w:val="22"/>
                <w:szCs w:val="22"/>
              </w:rPr>
              <w:t>Subject</w:t>
            </w:r>
          </w:p>
        </w:tc>
        <w:tc>
          <w:tcPr>
            <w:tcW w:w="1298" w:type="dxa"/>
          </w:tcPr>
          <w:p w:rsidR="00D56DAF" w:rsidRPr="00D60E42" w:rsidRDefault="00D56DAF" w:rsidP="00D60E42">
            <w:pPr>
              <w:tabs>
                <w:tab w:val="left" w:pos="1780"/>
                <w:tab w:val="left" w:pos="5260"/>
              </w:tabs>
              <w:spacing w:line="276" w:lineRule="auto"/>
              <w:ind w:right="11"/>
              <w:jc w:val="center"/>
              <w:rPr>
                <w:rFonts w:asciiTheme="minorHAnsi" w:hAnsiTheme="minorHAnsi"/>
                <w:b/>
                <w:bCs/>
                <w:sz w:val="22"/>
                <w:szCs w:val="22"/>
              </w:rPr>
            </w:pPr>
            <w:r w:rsidRPr="00D60E42">
              <w:rPr>
                <w:rFonts w:asciiTheme="minorHAnsi" w:hAnsiTheme="minorHAnsi"/>
                <w:b/>
                <w:bCs/>
                <w:sz w:val="22"/>
                <w:szCs w:val="22"/>
              </w:rPr>
              <w:t>AGE</w:t>
            </w:r>
          </w:p>
          <w:p w:rsidR="00D56DAF" w:rsidRPr="00D60E42" w:rsidRDefault="00D56DAF" w:rsidP="00D60E42">
            <w:pPr>
              <w:tabs>
                <w:tab w:val="left" w:pos="1780"/>
                <w:tab w:val="left" w:pos="5260"/>
              </w:tabs>
              <w:spacing w:line="276" w:lineRule="auto"/>
              <w:ind w:right="11"/>
              <w:jc w:val="center"/>
              <w:rPr>
                <w:rFonts w:asciiTheme="minorHAnsi" w:hAnsiTheme="minorHAnsi"/>
                <w:b/>
                <w:bCs/>
                <w:sz w:val="22"/>
                <w:szCs w:val="22"/>
              </w:rPr>
            </w:pPr>
            <w:r w:rsidRPr="00D60E42">
              <w:rPr>
                <w:rFonts w:asciiTheme="minorHAnsi" w:hAnsiTheme="minorHAnsi"/>
                <w:b/>
                <w:bCs/>
                <w:sz w:val="22"/>
                <w:szCs w:val="22"/>
              </w:rPr>
              <w:t>(years)</w:t>
            </w:r>
          </w:p>
        </w:tc>
        <w:tc>
          <w:tcPr>
            <w:tcW w:w="1310" w:type="dxa"/>
          </w:tcPr>
          <w:p w:rsidR="00D56DAF" w:rsidRPr="00D60E42" w:rsidRDefault="00D56DAF" w:rsidP="00D60E42">
            <w:pPr>
              <w:tabs>
                <w:tab w:val="left" w:pos="1780"/>
                <w:tab w:val="left" w:pos="5260"/>
              </w:tabs>
              <w:spacing w:line="276" w:lineRule="auto"/>
              <w:ind w:right="11"/>
              <w:jc w:val="center"/>
              <w:rPr>
                <w:rFonts w:asciiTheme="minorHAnsi" w:hAnsiTheme="minorHAnsi"/>
                <w:b/>
                <w:bCs/>
                <w:sz w:val="22"/>
                <w:szCs w:val="22"/>
              </w:rPr>
            </w:pPr>
            <w:r w:rsidRPr="00D60E42">
              <w:rPr>
                <w:rFonts w:asciiTheme="minorHAnsi" w:hAnsiTheme="minorHAnsi"/>
                <w:b/>
                <w:bCs/>
                <w:sz w:val="22"/>
                <w:szCs w:val="22"/>
              </w:rPr>
              <w:t>Blood Pressure (mm Hg)</w:t>
            </w:r>
          </w:p>
        </w:tc>
        <w:tc>
          <w:tcPr>
            <w:tcW w:w="719" w:type="dxa"/>
          </w:tcPr>
          <w:p w:rsidR="00D56DAF" w:rsidRPr="00D60E42" w:rsidRDefault="00D56DAF" w:rsidP="00D60E42">
            <w:pPr>
              <w:tabs>
                <w:tab w:val="left" w:pos="1780"/>
                <w:tab w:val="left" w:pos="5260"/>
              </w:tabs>
              <w:spacing w:line="276" w:lineRule="auto"/>
              <w:ind w:right="11"/>
              <w:jc w:val="center"/>
              <w:rPr>
                <w:rFonts w:asciiTheme="minorHAnsi" w:hAnsiTheme="minorHAnsi"/>
                <w:b/>
                <w:bCs/>
                <w:sz w:val="22"/>
                <w:szCs w:val="22"/>
              </w:rPr>
            </w:pPr>
          </w:p>
        </w:tc>
        <w:tc>
          <w:tcPr>
            <w:tcW w:w="1134" w:type="dxa"/>
          </w:tcPr>
          <w:p w:rsidR="00D56DAF" w:rsidRPr="00D60E42" w:rsidRDefault="00D56DAF" w:rsidP="00D60E42">
            <w:pPr>
              <w:pStyle w:val="Heading4"/>
              <w:spacing w:line="276" w:lineRule="auto"/>
              <w:rPr>
                <w:rFonts w:asciiTheme="minorHAnsi" w:hAnsiTheme="minorHAnsi"/>
                <w:sz w:val="22"/>
                <w:szCs w:val="22"/>
              </w:rPr>
            </w:pPr>
            <w:r w:rsidRPr="00D60E42">
              <w:rPr>
                <w:rFonts w:asciiTheme="minorHAnsi" w:hAnsiTheme="minorHAnsi"/>
                <w:sz w:val="22"/>
                <w:szCs w:val="22"/>
              </w:rPr>
              <w:t>Subject</w:t>
            </w:r>
          </w:p>
        </w:tc>
        <w:tc>
          <w:tcPr>
            <w:tcW w:w="1276" w:type="dxa"/>
          </w:tcPr>
          <w:p w:rsidR="00D56DAF" w:rsidRPr="00D60E42" w:rsidRDefault="00D56DAF" w:rsidP="00D60E42">
            <w:pPr>
              <w:tabs>
                <w:tab w:val="left" w:pos="1780"/>
                <w:tab w:val="left" w:pos="5260"/>
              </w:tabs>
              <w:spacing w:line="276" w:lineRule="auto"/>
              <w:ind w:right="11"/>
              <w:jc w:val="center"/>
              <w:rPr>
                <w:rFonts w:asciiTheme="minorHAnsi" w:hAnsiTheme="minorHAnsi"/>
                <w:b/>
                <w:bCs/>
                <w:sz w:val="22"/>
                <w:szCs w:val="22"/>
              </w:rPr>
            </w:pPr>
            <w:r w:rsidRPr="00D60E42">
              <w:rPr>
                <w:rFonts w:asciiTheme="minorHAnsi" w:hAnsiTheme="minorHAnsi"/>
                <w:b/>
                <w:bCs/>
                <w:sz w:val="22"/>
                <w:szCs w:val="22"/>
              </w:rPr>
              <w:t>AGE</w:t>
            </w:r>
          </w:p>
          <w:p w:rsidR="00D56DAF" w:rsidRPr="00D60E42" w:rsidRDefault="00D56DAF" w:rsidP="00D60E42">
            <w:pPr>
              <w:tabs>
                <w:tab w:val="left" w:pos="1780"/>
                <w:tab w:val="left" w:pos="5260"/>
              </w:tabs>
              <w:spacing w:line="276" w:lineRule="auto"/>
              <w:ind w:right="11"/>
              <w:jc w:val="center"/>
              <w:rPr>
                <w:rFonts w:asciiTheme="minorHAnsi" w:hAnsiTheme="minorHAnsi"/>
                <w:b/>
                <w:bCs/>
                <w:sz w:val="22"/>
                <w:szCs w:val="22"/>
              </w:rPr>
            </w:pPr>
            <w:r w:rsidRPr="00D60E42">
              <w:rPr>
                <w:rFonts w:asciiTheme="minorHAnsi" w:hAnsiTheme="minorHAnsi"/>
                <w:b/>
                <w:bCs/>
                <w:sz w:val="22"/>
                <w:szCs w:val="22"/>
              </w:rPr>
              <w:t>(years)</w:t>
            </w:r>
          </w:p>
        </w:tc>
        <w:tc>
          <w:tcPr>
            <w:tcW w:w="1417" w:type="dxa"/>
          </w:tcPr>
          <w:p w:rsidR="00D56DAF" w:rsidRPr="00D60E42" w:rsidRDefault="00D56DAF" w:rsidP="00D60E42">
            <w:pPr>
              <w:tabs>
                <w:tab w:val="left" w:pos="1780"/>
                <w:tab w:val="left" w:pos="5260"/>
              </w:tabs>
              <w:spacing w:line="276" w:lineRule="auto"/>
              <w:ind w:right="11"/>
              <w:jc w:val="center"/>
              <w:rPr>
                <w:rFonts w:asciiTheme="minorHAnsi" w:hAnsiTheme="minorHAnsi"/>
                <w:b/>
                <w:bCs/>
                <w:sz w:val="22"/>
                <w:szCs w:val="22"/>
              </w:rPr>
            </w:pPr>
            <w:r w:rsidRPr="00D60E42">
              <w:rPr>
                <w:rFonts w:asciiTheme="minorHAnsi" w:hAnsiTheme="minorHAnsi"/>
                <w:b/>
                <w:bCs/>
                <w:sz w:val="22"/>
                <w:szCs w:val="22"/>
              </w:rPr>
              <w:t>Blood Pressure (mm Hg)</w:t>
            </w:r>
          </w:p>
        </w:tc>
      </w:tr>
      <w:tr w:rsidR="00D56DAF" w:rsidRPr="00D60E42" w:rsidTr="00D52C02">
        <w:tc>
          <w:tcPr>
            <w:tcW w:w="1301"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w:t>
            </w:r>
          </w:p>
        </w:tc>
        <w:tc>
          <w:tcPr>
            <w:tcW w:w="1298"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19</w:t>
            </w:r>
          </w:p>
        </w:tc>
        <w:tc>
          <w:tcPr>
            <w:tcW w:w="1310"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122</w:t>
            </w:r>
          </w:p>
        </w:tc>
        <w:tc>
          <w:tcPr>
            <w:tcW w:w="719"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p>
        </w:tc>
        <w:tc>
          <w:tcPr>
            <w:tcW w:w="1134"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10</w:t>
            </w:r>
          </w:p>
        </w:tc>
        <w:tc>
          <w:tcPr>
            <w:tcW w:w="1276"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18</w:t>
            </w:r>
          </w:p>
        </w:tc>
        <w:tc>
          <w:tcPr>
            <w:tcW w:w="1417" w:type="dxa"/>
            <w:vAlign w:val="bottom"/>
          </w:tcPr>
          <w:p w:rsidR="00D56DAF" w:rsidRPr="00D60E42" w:rsidRDefault="00D56DAF" w:rsidP="00D60E42">
            <w:pPr>
              <w:spacing w:line="276" w:lineRule="auto"/>
              <w:jc w:val="center"/>
              <w:rPr>
                <w:rFonts w:asciiTheme="minorHAnsi" w:eastAsia="Arial Unicode MS" w:hAnsiTheme="minorHAnsi"/>
                <w:sz w:val="22"/>
                <w:szCs w:val="22"/>
              </w:rPr>
            </w:pPr>
            <w:r w:rsidRPr="00D60E42">
              <w:rPr>
                <w:rFonts w:asciiTheme="minorHAnsi" w:hAnsiTheme="minorHAnsi"/>
                <w:sz w:val="22"/>
                <w:szCs w:val="22"/>
              </w:rPr>
              <w:t>124</w:t>
            </w:r>
          </w:p>
        </w:tc>
      </w:tr>
      <w:tr w:rsidR="00D56DAF" w:rsidRPr="00D60E42" w:rsidTr="00D52C02">
        <w:tc>
          <w:tcPr>
            <w:tcW w:w="1301"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2</w:t>
            </w:r>
          </w:p>
        </w:tc>
        <w:tc>
          <w:tcPr>
            <w:tcW w:w="1298"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25</w:t>
            </w:r>
          </w:p>
        </w:tc>
        <w:tc>
          <w:tcPr>
            <w:tcW w:w="1310"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126</w:t>
            </w:r>
          </w:p>
        </w:tc>
        <w:tc>
          <w:tcPr>
            <w:tcW w:w="719"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p>
        </w:tc>
        <w:tc>
          <w:tcPr>
            <w:tcW w:w="1134"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11</w:t>
            </w:r>
          </w:p>
        </w:tc>
        <w:tc>
          <w:tcPr>
            <w:tcW w:w="1276"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26</w:t>
            </w:r>
          </w:p>
        </w:tc>
        <w:tc>
          <w:tcPr>
            <w:tcW w:w="1417" w:type="dxa"/>
            <w:vAlign w:val="bottom"/>
          </w:tcPr>
          <w:p w:rsidR="00D56DAF" w:rsidRPr="00D60E42" w:rsidRDefault="00D56DAF" w:rsidP="00D60E42">
            <w:pPr>
              <w:spacing w:line="276" w:lineRule="auto"/>
              <w:jc w:val="center"/>
              <w:rPr>
                <w:rFonts w:asciiTheme="minorHAnsi" w:eastAsia="Arial Unicode MS" w:hAnsiTheme="minorHAnsi"/>
                <w:sz w:val="22"/>
                <w:szCs w:val="22"/>
              </w:rPr>
            </w:pPr>
            <w:r w:rsidRPr="00D60E42">
              <w:rPr>
                <w:rFonts w:asciiTheme="minorHAnsi" w:hAnsiTheme="minorHAnsi"/>
                <w:sz w:val="22"/>
                <w:szCs w:val="22"/>
              </w:rPr>
              <w:t>128</w:t>
            </w:r>
          </w:p>
        </w:tc>
      </w:tr>
      <w:tr w:rsidR="00D56DAF" w:rsidRPr="00D60E42" w:rsidTr="00D52C02">
        <w:tc>
          <w:tcPr>
            <w:tcW w:w="1301"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3</w:t>
            </w:r>
          </w:p>
        </w:tc>
        <w:tc>
          <w:tcPr>
            <w:tcW w:w="1298"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30</w:t>
            </w:r>
          </w:p>
        </w:tc>
        <w:tc>
          <w:tcPr>
            <w:tcW w:w="1310"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128</w:t>
            </w:r>
          </w:p>
        </w:tc>
        <w:tc>
          <w:tcPr>
            <w:tcW w:w="719"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p>
        </w:tc>
        <w:tc>
          <w:tcPr>
            <w:tcW w:w="1134"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12</w:t>
            </w:r>
          </w:p>
        </w:tc>
        <w:tc>
          <w:tcPr>
            <w:tcW w:w="1276"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30</w:t>
            </w:r>
          </w:p>
        </w:tc>
        <w:tc>
          <w:tcPr>
            <w:tcW w:w="1417" w:type="dxa"/>
            <w:vAlign w:val="bottom"/>
          </w:tcPr>
          <w:p w:rsidR="00D56DAF" w:rsidRPr="00D60E42" w:rsidRDefault="00D56DAF" w:rsidP="00D60E42">
            <w:pPr>
              <w:spacing w:line="276" w:lineRule="auto"/>
              <w:jc w:val="center"/>
              <w:rPr>
                <w:rFonts w:asciiTheme="minorHAnsi" w:eastAsia="Arial Unicode MS" w:hAnsiTheme="minorHAnsi"/>
                <w:sz w:val="22"/>
                <w:szCs w:val="22"/>
              </w:rPr>
            </w:pPr>
            <w:r w:rsidRPr="00D60E42">
              <w:rPr>
                <w:rFonts w:asciiTheme="minorHAnsi" w:hAnsiTheme="minorHAnsi"/>
                <w:sz w:val="22"/>
                <w:szCs w:val="22"/>
              </w:rPr>
              <w:t>130</w:t>
            </w:r>
          </w:p>
        </w:tc>
      </w:tr>
      <w:tr w:rsidR="00D56DAF" w:rsidRPr="00D60E42" w:rsidTr="00D52C02">
        <w:tc>
          <w:tcPr>
            <w:tcW w:w="1301"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4</w:t>
            </w:r>
          </w:p>
        </w:tc>
        <w:tc>
          <w:tcPr>
            <w:tcW w:w="1298"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42</w:t>
            </w:r>
          </w:p>
        </w:tc>
        <w:tc>
          <w:tcPr>
            <w:tcW w:w="1310"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129</w:t>
            </w:r>
          </w:p>
        </w:tc>
        <w:tc>
          <w:tcPr>
            <w:tcW w:w="719"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p>
        </w:tc>
        <w:tc>
          <w:tcPr>
            <w:tcW w:w="1134"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13</w:t>
            </w:r>
          </w:p>
        </w:tc>
        <w:tc>
          <w:tcPr>
            <w:tcW w:w="1276"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39</w:t>
            </w:r>
          </w:p>
        </w:tc>
        <w:tc>
          <w:tcPr>
            <w:tcW w:w="1417" w:type="dxa"/>
            <w:vAlign w:val="bottom"/>
          </w:tcPr>
          <w:p w:rsidR="00D56DAF" w:rsidRPr="00D60E42" w:rsidRDefault="00D56DAF" w:rsidP="00D60E42">
            <w:pPr>
              <w:spacing w:line="276" w:lineRule="auto"/>
              <w:jc w:val="center"/>
              <w:rPr>
                <w:rFonts w:asciiTheme="minorHAnsi" w:eastAsia="Arial Unicode MS" w:hAnsiTheme="minorHAnsi"/>
                <w:sz w:val="22"/>
                <w:szCs w:val="22"/>
              </w:rPr>
            </w:pPr>
            <w:r w:rsidRPr="00D60E42">
              <w:rPr>
                <w:rFonts w:asciiTheme="minorHAnsi" w:hAnsiTheme="minorHAnsi"/>
                <w:sz w:val="22"/>
                <w:szCs w:val="22"/>
              </w:rPr>
              <w:t>135</w:t>
            </w:r>
          </w:p>
        </w:tc>
      </w:tr>
      <w:tr w:rsidR="00D56DAF" w:rsidRPr="00D60E42" w:rsidTr="00D52C02">
        <w:tc>
          <w:tcPr>
            <w:tcW w:w="1301"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5</w:t>
            </w:r>
          </w:p>
        </w:tc>
        <w:tc>
          <w:tcPr>
            <w:tcW w:w="1298"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46</w:t>
            </w:r>
          </w:p>
        </w:tc>
        <w:tc>
          <w:tcPr>
            <w:tcW w:w="1310"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133</w:t>
            </w:r>
          </w:p>
        </w:tc>
        <w:tc>
          <w:tcPr>
            <w:tcW w:w="719"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p>
        </w:tc>
        <w:tc>
          <w:tcPr>
            <w:tcW w:w="1134"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14</w:t>
            </w:r>
          </w:p>
        </w:tc>
        <w:tc>
          <w:tcPr>
            <w:tcW w:w="1276"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45</w:t>
            </w:r>
          </w:p>
        </w:tc>
        <w:tc>
          <w:tcPr>
            <w:tcW w:w="1417" w:type="dxa"/>
          </w:tcPr>
          <w:p w:rsidR="00D56DAF" w:rsidRPr="00D60E42" w:rsidRDefault="00D56DAF" w:rsidP="00D60E42">
            <w:pPr>
              <w:tabs>
                <w:tab w:val="left" w:pos="1780"/>
                <w:tab w:val="left" w:pos="5260"/>
              </w:tabs>
              <w:spacing w:line="276" w:lineRule="auto"/>
              <w:jc w:val="center"/>
              <w:rPr>
                <w:rFonts w:asciiTheme="minorHAnsi" w:hAnsiTheme="minorHAnsi"/>
                <w:sz w:val="22"/>
                <w:szCs w:val="22"/>
              </w:rPr>
            </w:pPr>
            <w:r w:rsidRPr="00D60E42">
              <w:rPr>
                <w:rFonts w:asciiTheme="minorHAnsi" w:hAnsiTheme="minorHAnsi"/>
                <w:sz w:val="22"/>
                <w:szCs w:val="22"/>
              </w:rPr>
              <w:t>135</w:t>
            </w:r>
          </w:p>
        </w:tc>
      </w:tr>
      <w:tr w:rsidR="00D56DAF" w:rsidRPr="00D60E42" w:rsidTr="00D52C02">
        <w:tc>
          <w:tcPr>
            <w:tcW w:w="1301"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6</w:t>
            </w:r>
          </w:p>
        </w:tc>
        <w:tc>
          <w:tcPr>
            <w:tcW w:w="1298"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52</w:t>
            </w:r>
          </w:p>
        </w:tc>
        <w:tc>
          <w:tcPr>
            <w:tcW w:w="1310"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138</w:t>
            </w:r>
          </w:p>
        </w:tc>
        <w:tc>
          <w:tcPr>
            <w:tcW w:w="719"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p>
        </w:tc>
        <w:tc>
          <w:tcPr>
            <w:tcW w:w="1134"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15</w:t>
            </w:r>
          </w:p>
        </w:tc>
        <w:tc>
          <w:tcPr>
            <w:tcW w:w="1276"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53</w:t>
            </w:r>
          </w:p>
        </w:tc>
        <w:tc>
          <w:tcPr>
            <w:tcW w:w="1417"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144</w:t>
            </w:r>
          </w:p>
        </w:tc>
      </w:tr>
      <w:tr w:rsidR="00D56DAF" w:rsidRPr="00D60E42" w:rsidTr="00D52C02">
        <w:tc>
          <w:tcPr>
            <w:tcW w:w="1301"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7</w:t>
            </w:r>
          </w:p>
        </w:tc>
        <w:tc>
          <w:tcPr>
            <w:tcW w:w="1298"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57</w:t>
            </w:r>
          </w:p>
        </w:tc>
        <w:tc>
          <w:tcPr>
            <w:tcW w:w="1310"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134</w:t>
            </w:r>
          </w:p>
        </w:tc>
        <w:tc>
          <w:tcPr>
            <w:tcW w:w="719"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p>
        </w:tc>
        <w:tc>
          <w:tcPr>
            <w:tcW w:w="1134"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16</w:t>
            </w:r>
          </w:p>
        </w:tc>
        <w:tc>
          <w:tcPr>
            <w:tcW w:w="1276"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56</w:t>
            </w:r>
          </w:p>
        </w:tc>
        <w:tc>
          <w:tcPr>
            <w:tcW w:w="1417"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146</w:t>
            </w:r>
          </w:p>
        </w:tc>
      </w:tr>
      <w:tr w:rsidR="00D56DAF" w:rsidRPr="00D60E42" w:rsidTr="00D52C02">
        <w:tc>
          <w:tcPr>
            <w:tcW w:w="1301"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8</w:t>
            </w:r>
          </w:p>
        </w:tc>
        <w:tc>
          <w:tcPr>
            <w:tcW w:w="1298"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62</w:t>
            </w:r>
          </w:p>
        </w:tc>
        <w:tc>
          <w:tcPr>
            <w:tcW w:w="1310"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145</w:t>
            </w:r>
          </w:p>
        </w:tc>
        <w:tc>
          <w:tcPr>
            <w:tcW w:w="719"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p>
        </w:tc>
        <w:tc>
          <w:tcPr>
            <w:tcW w:w="1134"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17</w:t>
            </w:r>
          </w:p>
        </w:tc>
        <w:tc>
          <w:tcPr>
            <w:tcW w:w="1276"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64</w:t>
            </w:r>
          </w:p>
        </w:tc>
        <w:tc>
          <w:tcPr>
            <w:tcW w:w="1417"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155</w:t>
            </w:r>
          </w:p>
        </w:tc>
      </w:tr>
      <w:tr w:rsidR="00D56DAF" w:rsidRPr="00D60E42" w:rsidTr="00D52C02">
        <w:tc>
          <w:tcPr>
            <w:tcW w:w="1301"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9</w:t>
            </w:r>
          </w:p>
        </w:tc>
        <w:tc>
          <w:tcPr>
            <w:tcW w:w="1298"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70</w:t>
            </w:r>
          </w:p>
        </w:tc>
        <w:tc>
          <w:tcPr>
            <w:tcW w:w="1310"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148</w:t>
            </w:r>
          </w:p>
        </w:tc>
        <w:tc>
          <w:tcPr>
            <w:tcW w:w="719"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p>
        </w:tc>
        <w:tc>
          <w:tcPr>
            <w:tcW w:w="1134"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18</w:t>
            </w:r>
          </w:p>
        </w:tc>
        <w:tc>
          <w:tcPr>
            <w:tcW w:w="1276"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72</w:t>
            </w:r>
          </w:p>
        </w:tc>
        <w:tc>
          <w:tcPr>
            <w:tcW w:w="1417" w:type="dxa"/>
          </w:tcPr>
          <w:p w:rsidR="00D56DAF" w:rsidRPr="00D60E42" w:rsidRDefault="00D56DAF" w:rsidP="00D60E42">
            <w:pPr>
              <w:tabs>
                <w:tab w:val="left" w:pos="1780"/>
                <w:tab w:val="left" w:pos="5260"/>
              </w:tabs>
              <w:spacing w:line="276" w:lineRule="auto"/>
              <w:ind w:right="11"/>
              <w:jc w:val="center"/>
              <w:rPr>
                <w:rFonts w:asciiTheme="minorHAnsi" w:hAnsiTheme="minorHAnsi"/>
                <w:sz w:val="22"/>
                <w:szCs w:val="22"/>
              </w:rPr>
            </w:pPr>
            <w:r w:rsidRPr="00D60E42">
              <w:rPr>
                <w:rFonts w:asciiTheme="minorHAnsi" w:hAnsiTheme="minorHAnsi"/>
                <w:sz w:val="22"/>
                <w:szCs w:val="22"/>
              </w:rPr>
              <w:t>165</w:t>
            </w:r>
          </w:p>
        </w:tc>
      </w:tr>
    </w:tbl>
    <w:p w:rsidR="00D56DAF" w:rsidRPr="00D60E42" w:rsidRDefault="00D56DAF" w:rsidP="00D60E42">
      <w:pPr>
        <w:autoSpaceDE w:val="0"/>
        <w:autoSpaceDN w:val="0"/>
        <w:adjustRightInd w:val="0"/>
        <w:spacing w:line="276" w:lineRule="auto"/>
        <w:rPr>
          <w:rFonts w:asciiTheme="minorHAnsi" w:hAnsiTheme="minorHAnsi"/>
          <w:sz w:val="22"/>
          <w:szCs w:val="22"/>
          <w:lang w:val="en-US"/>
        </w:rPr>
      </w:pPr>
    </w:p>
    <w:p w:rsidR="00D56DAF" w:rsidRPr="00D60E42" w:rsidRDefault="00D56DAF" w:rsidP="00D60E42">
      <w:pPr>
        <w:autoSpaceDE w:val="0"/>
        <w:autoSpaceDN w:val="0"/>
        <w:adjustRightInd w:val="0"/>
        <w:spacing w:line="276" w:lineRule="auto"/>
        <w:rPr>
          <w:rFonts w:asciiTheme="minorHAnsi" w:hAnsiTheme="minorHAnsi"/>
          <w:sz w:val="22"/>
          <w:szCs w:val="22"/>
          <w:lang w:val="en-US"/>
        </w:rPr>
      </w:pPr>
      <w:r w:rsidRPr="00D60E42">
        <w:rPr>
          <w:rFonts w:asciiTheme="minorHAnsi" w:hAnsiTheme="minorHAnsi"/>
          <w:noProof/>
          <w:sz w:val="22"/>
          <w:szCs w:val="22"/>
          <w:lang w:eastAsia="en-AU"/>
        </w:rPr>
        <w:drawing>
          <wp:anchor distT="0" distB="0" distL="114300" distR="114300" simplePos="0" relativeHeight="251666432" behindDoc="0" locked="0" layoutInCell="1" allowOverlap="1" wp14:anchorId="67132FE5" wp14:editId="66215063">
            <wp:simplePos x="0" y="0"/>
            <wp:positionH relativeFrom="column">
              <wp:posOffset>0</wp:posOffset>
            </wp:positionH>
            <wp:positionV relativeFrom="paragraph">
              <wp:posOffset>0</wp:posOffset>
            </wp:positionV>
            <wp:extent cx="4686300" cy="2705100"/>
            <wp:effectExtent l="0" t="2540" r="0" b="0"/>
            <wp:wrapTopAndBottom/>
            <wp:docPr id="13" name="Char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Pr="00D60E42">
        <w:rPr>
          <w:rFonts w:asciiTheme="minorHAnsi" w:hAnsiTheme="minorHAnsi"/>
          <w:sz w:val="22"/>
          <w:szCs w:val="22"/>
          <w:lang w:val="en-US"/>
        </w:rPr>
        <w:t xml:space="preserve">The data have been </w:t>
      </w:r>
      <w:proofErr w:type="spellStart"/>
      <w:r w:rsidRPr="00D60E42">
        <w:rPr>
          <w:rFonts w:asciiTheme="minorHAnsi" w:hAnsiTheme="minorHAnsi"/>
          <w:sz w:val="22"/>
          <w:szCs w:val="22"/>
          <w:lang w:val="en-US"/>
        </w:rPr>
        <w:t>analysed</w:t>
      </w:r>
      <w:proofErr w:type="spellEnd"/>
      <w:r w:rsidRPr="00D60E42">
        <w:rPr>
          <w:rFonts w:asciiTheme="minorHAnsi" w:hAnsiTheme="minorHAnsi"/>
          <w:sz w:val="22"/>
          <w:szCs w:val="22"/>
          <w:lang w:val="en-US"/>
        </w:rPr>
        <w:t xml:space="preserve"> using Minitab by setting up a dummy variable called DIET with its value equal to 0 for men NOT on a diet and 1 for men on a Low-Salt diet. Data were fitted to the model:</w:t>
      </w:r>
    </w:p>
    <w:p w:rsidR="00D60E42" w:rsidRDefault="00D60E42" w:rsidP="00D60E42">
      <w:pPr>
        <w:autoSpaceDE w:val="0"/>
        <w:autoSpaceDN w:val="0"/>
        <w:adjustRightInd w:val="0"/>
        <w:spacing w:line="276" w:lineRule="auto"/>
        <w:rPr>
          <w:rFonts w:asciiTheme="minorHAnsi" w:hAnsiTheme="minorHAnsi"/>
          <w:sz w:val="22"/>
          <w:szCs w:val="22"/>
          <w:lang w:val="en-US"/>
        </w:rPr>
      </w:pPr>
    </w:p>
    <w:p w:rsidR="00D56DAF" w:rsidRPr="00D60E42" w:rsidRDefault="00D56DAF" w:rsidP="00D60E42">
      <w:pPr>
        <w:autoSpaceDE w:val="0"/>
        <w:autoSpaceDN w:val="0"/>
        <w:adjustRightInd w:val="0"/>
        <w:spacing w:line="276" w:lineRule="auto"/>
        <w:rPr>
          <w:rFonts w:asciiTheme="minorHAnsi" w:hAnsiTheme="minorHAnsi"/>
          <w:sz w:val="22"/>
          <w:szCs w:val="22"/>
          <w:lang w:val="en-US"/>
        </w:rPr>
      </w:pPr>
      <w:r w:rsidRPr="00D60E42">
        <w:rPr>
          <w:rFonts w:asciiTheme="minorHAnsi" w:hAnsiTheme="minorHAnsi"/>
          <w:sz w:val="22"/>
          <w:szCs w:val="22"/>
          <w:lang w:val="en-US"/>
        </w:rPr>
        <w:t xml:space="preserve">BP  =  </w:t>
      </w:r>
      <w:r w:rsidRPr="00D60E42">
        <w:rPr>
          <w:rFonts w:asciiTheme="minorHAnsi" w:hAnsiTheme="minorHAnsi"/>
          <w:b/>
          <w:bCs/>
          <w:sz w:val="22"/>
          <w:szCs w:val="22"/>
          <w:lang w:val="en-US"/>
        </w:rPr>
        <w:t>a</w:t>
      </w:r>
      <w:r w:rsidRPr="00D60E42">
        <w:rPr>
          <w:rFonts w:asciiTheme="minorHAnsi" w:hAnsiTheme="minorHAnsi"/>
          <w:sz w:val="22"/>
          <w:szCs w:val="22"/>
          <w:lang w:val="en-US"/>
        </w:rPr>
        <w:t xml:space="preserve">  +  </w:t>
      </w:r>
      <w:r w:rsidRPr="00D60E42">
        <w:rPr>
          <w:rFonts w:asciiTheme="minorHAnsi" w:hAnsiTheme="minorHAnsi"/>
          <w:b/>
          <w:bCs/>
          <w:sz w:val="22"/>
          <w:szCs w:val="22"/>
          <w:lang w:val="en-US"/>
        </w:rPr>
        <w:t>b</w:t>
      </w:r>
      <w:r w:rsidRPr="00D60E42">
        <w:rPr>
          <w:rFonts w:asciiTheme="minorHAnsi" w:hAnsiTheme="minorHAnsi"/>
          <w:sz w:val="22"/>
          <w:szCs w:val="22"/>
          <w:lang w:val="en-US"/>
        </w:rPr>
        <w:t xml:space="preserve">  *  DIET +  </w:t>
      </w:r>
      <w:r w:rsidRPr="00D60E42">
        <w:rPr>
          <w:rFonts w:asciiTheme="minorHAnsi" w:hAnsiTheme="minorHAnsi"/>
          <w:b/>
          <w:bCs/>
          <w:sz w:val="22"/>
          <w:szCs w:val="22"/>
          <w:lang w:val="en-US"/>
        </w:rPr>
        <w:t>c</w:t>
      </w:r>
      <w:r w:rsidRPr="00D60E42">
        <w:rPr>
          <w:rFonts w:asciiTheme="minorHAnsi" w:hAnsiTheme="minorHAnsi"/>
          <w:sz w:val="22"/>
          <w:szCs w:val="22"/>
          <w:lang w:val="en-US"/>
        </w:rPr>
        <w:t xml:space="preserve"> *  AGE   +  </w:t>
      </w:r>
      <w:r w:rsidRPr="00D60E42">
        <w:rPr>
          <w:rFonts w:asciiTheme="minorHAnsi" w:hAnsiTheme="minorHAnsi"/>
          <w:b/>
          <w:bCs/>
          <w:sz w:val="22"/>
          <w:szCs w:val="22"/>
          <w:lang w:val="en-US"/>
        </w:rPr>
        <w:t xml:space="preserve">d </w:t>
      </w:r>
      <w:r w:rsidRPr="00D60E42">
        <w:rPr>
          <w:rFonts w:asciiTheme="minorHAnsi" w:hAnsiTheme="minorHAnsi"/>
          <w:sz w:val="22"/>
          <w:szCs w:val="22"/>
          <w:lang w:val="en-US"/>
        </w:rPr>
        <w:t xml:space="preserve"> *  DIET * AGE.</w:t>
      </w:r>
    </w:p>
    <w:p w:rsidR="00D56DAF" w:rsidRPr="00D60E42" w:rsidRDefault="00D56DAF" w:rsidP="00D60E42">
      <w:pPr>
        <w:autoSpaceDE w:val="0"/>
        <w:autoSpaceDN w:val="0"/>
        <w:adjustRightInd w:val="0"/>
        <w:spacing w:line="276" w:lineRule="auto"/>
        <w:rPr>
          <w:rFonts w:asciiTheme="minorHAnsi" w:hAnsiTheme="minorHAnsi"/>
          <w:sz w:val="22"/>
          <w:szCs w:val="22"/>
          <w:lang w:val="en-US"/>
        </w:rPr>
      </w:pPr>
    </w:p>
    <w:p w:rsidR="00D56DAF" w:rsidRPr="00D60E42" w:rsidRDefault="00D56DAF" w:rsidP="00D60E42">
      <w:pPr>
        <w:autoSpaceDE w:val="0"/>
        <w:autoSpaceDN w:val="0"/>
        <w:adjustRightInd w:val="0"/>
        <w:spacing w:line="276" w:lineRule="auto"/>
        <w:rPr>
          <w:rFonts w:asciiTheme="minorHAnsi" w:hAnsiTheme="minorHAnsi"/>
          <w:sz w:val="22"/>
          <w:szCs w:val="22"/>
          <w:lang w:val="en-US"/>
        </w:rPr>
      </w:pPr>
      <w:r w:rsidRPr="00D60E42">
        <w:rPr>
          <w:rFonts w:asciiTheme="minorHAnsi" w:hAnsiTheme="minorHAnsi"/>
          <w:sz w:val="22"/>
          <w:szCs w:val="22"/>
          <w:lang w:val="en-US"/>
        </w:rPr>
        <w:t xml:space="preserve">The MINITAB analysis is shown below. </w:t>
      </w:r>
    </w:p>
    <w:p w:rsidR="00D56DAF" w:rsidRPr="00D60E42" w:rsidRDefault="00D56DAF" w:rsidP="00D60E42">
      <w:pPr>
        <w:numPr>
          <w:ilvl w:val="0"/>
          <w:numId w:val="6"/>
        </w:numPr>
        <w:autoSpaceDE w:val="0"/>
        <w:autoSpaceDN w:val="0"/>
        <w:adjustRightInd w:val="0"/>
        <w:spacing w:line="276" w:lineRule="auto"/>
        <w:rPr>
          <w:rFonts w:asciiTheme="minorHAnsi" w:hAnsiTheme="minorHAnsi"/>
          <w:sz w:val="22"/>
          <w:szCs w:val="22"/>
          <w:lang w:val="en-US"/>
        </w:rPr>
      </w:pPr>
      <w:r w:rsidRPr="00D60E42">
        <w:rPr>
          <w:rFonts w:asciiTheme="minorHAnsi" w:hAnsiTheme="minorHAnsi"/>
          <w:sz w:val="22"/>
          <w:szCs w:val="22"/>
          <w:lang w:val="en-US"/>
        </w:rPr>
        <w:t xml:space="preserve">What are estimated values of </w:t>
      </w:r>
      <w:r w:rsidRPr="00D60E42">
        <w:rPr>
          <w:rFonts w:asciiTheme="minorHAnsi" w:hAnsiTheme="minorHAnsi"/>
          <w:b/>
          <w:bCs/>
          <w:sz w:val="22"/>
          <w:szCs w:val="22"/>
          <w:lang w:val="en-US"/>
        </w:rPr>
        <w:t>a</w:t>
      </w:r>
      <w:r w:rsidRPr="00D60E42">
        <w:rPr>
          <w:rFonts w:asciiTheme="minorHAnsi" w:hAnsiTheme="minorHAnsi"/>
          <w:sz w:val="22"/>
          <w:szCs w:val="22"/>
          <w:lang w:val="en-US"/>
        </w:rPr>
        <w:t xml:space="preserve">, </w:t>
      </w:r>
      <w:r w:rsidRPr="00D60E42">
        <w:rPr>
          <w:rFonts w:asciiTheme="minorHAnsi" w:hAnsiTheme="minorHAnsi"/>
          <w:b/>
          <w:bCs/>
          <w:sz w:val="22"/>
          <w:szCs w:val="22"/>
          <w:lang w:val="en-US"/>
        </w:rPr>
        <w:t>b</w:t>
      </w:r>
      <w:r w:rsidRPr="00D60E42">
        <w:rPr>
          <w:rFonts w:asciiTheme="minorHAnsi" w:hAnsiTheme="minorHAnsi"/>
          <w:sz w:val="22"/>
          <w:szCs w:val="22"/>
          <w:lang w:val="en-US"/>
        </w:rPr>
        <w:t xml:space="preserve">, </w:t>
      </w:r>
      <w:r w:rsidRPr="00D60E42">
        <w:rPr>
          <w:rFonts w:asciiTheme="minorHAnsi" w:hAnsiTheme="minorHAnsi"/>
          <w:b/>
          <w:bCs/>
          <w:sz w:val="22"/>
          <w:szCs w:val="22"/>
          <w:lang w:val="en-US"/>
        </w:rPr>
        <w:t>c</w:t>
      </w:r>
      <w:r w:rsidRPr="00D60E42">
        <w:rPr>
          <w:rFonts w:asciiTheme="minorHAnsi" w:hAnsiTheme="minorHAnsi"/>
          <w:sz w:val="22"/>
          <w:szCs w:val="22"/>
          <w:lang w:val="en-US"/>
        </w:rPr>
        <w:t xml:space="preserve"> and </w:t>
      </w:r>
      <w:r w:rsidRPr="00D60E42">
        <w:rPr>
          <w:rFonts w:asciiTheme="minorHAnsi" w:hAnsiTheme="minorHAnsi"/>
          <w:b/>
          <w:bCs/>
          <w:sz w:val="22"/>
          <w:szCs w:val="22"/>
          <w:lang w:val="en-US"/>
        </w:rPr>
        <w:t>d</w:t>
      </w:r>
      <w:r w:rsidRPr="00D60E42">
        <w:rPr>
          <w:rFonts w:asciiTheme="minorHAnsi" w:hAnsiTheme="minorHAnsi"/>
          <w:sz w:val="22"/>
          <w:szCs w:val="22"/>
          <w:lang w:val="en-US"/>
        </w:rPr>
        <w:t>?</w:t>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t>4 marks</w:t>
      </w:r>
    </w:p>
    <w:p w:rsidR="00D56DAF" w:rsidRPr="00D60E42" w:rsidRDefault="00D56DAF" w:rsidP="00D60E42">
      <w:pPr>
        <w:numPr>
          <w:ilvl w:val="0"/>
          <w:numId w:val="6"/>
        </w:numPr>
        <w:tabs>
          <w:tab w:val="left" w:pos="2660"/>
          <w:tab w:val="left" w:pos="4160"/>
          <w:tab w:val="left" w:pos="5520"/>
          <w:tab w:val="left" w:pos="7080"/>
          <w:tab w:val="left" w:pos="8100"/>
        </w:tabs>
        <w:spacing w:line="276" w:lineRule="auto"/>
        <w:ind w:right="12"/>
        <w:rPr>
          <w:rFonts w:asciiTheme="minorHAnsi" w:hAnsiTheme="minorHAnsi"/>
          <w:sz w:val="22"/>
          <w:szCs w:val="22"/>
        </w:rPr>
      </w:pPr>
      <w:r w:rsidRPr="00D60E42">
        <w:rPr>
          <w:rFonts w:asciiTheme="minorHAnsi" w:hAnsiTheme="minorHAnsi"/>
          <w:sz w:val="22"/>
          <w:szCs w:val="22"/>
        </w:rPr>
        <w:t>Calculate the predicted blood pressure at age 60 years for each group.</w:t>
      </w:r>
    </w:p>
    <w:p w:rsidR="00D56DAF" w:rsidRPr="00D60E42" w:rsidRDefault="00D56DAF" w:rsidP="00D60E42">
      <w:pPr>
        <w:tabs>
          <w:tab w:val="left" w:pos="2660"/>
          <w:tab w:val="left" w:pos="4160"/>
          <w:tab w:val="left" w:pos="5520"/>
          <w:tab w:val="left" w:pos="7080"/>
          <w:tab w:val="left" w:pos="8100"/>
        </w:tabs>
        <w:spacing w:line="276" w:lineRule="auto"/>
        <w:ind w:left="6300" w:right="12"/>
        <w:rPr>
          <w:rFonts w:asciiTheme="minorHAnsi" w:hAnsiTheme="minorHAnsi"/>
          <w:sz w:val="22"/>
          <w:szCs w:val="22"/>
        </w:rPr>
      </w:pPr>
      <w:r w:rsidRPr="00D60E42">
        <w:rPr>
          <w:rFonts w:asciiTheme="minorHAnsi" w:hAnsiTheme="minorHAnsi"/>
          <w:sz w:val="22"/>
          <w:szCs w:val="22"/>
          <w:lang w:val="en-US"/>
        </w:rPr>
        <w:tab/>
      </w:r>
      <w:r w:rsidRPr="00D60E42">
        <w:rPr>
          <w:rFonts w:asciiTheme="minorHAnsi" w:hAnsiTheme="minorHAnsi"/>
          <w:sz w:val="22"/>
          <w:szCs w:val="22"/>
          <w:lang w:val="en-US"/>
        </w:rPr>
        <w:tab/>
        <w:t>6 marks</w:t>
      </w:r>
    </w:p>
    <w:p w:rsidR="00D56DAF" w:rsidRPr="00D60E42" w:rsidRDefault="00D56DAF" w:rsidP="00D60E42">
      <w:pPr>
        <w:numPr>
          <w:ilvl w:val="0"/>
          <w:numId w:val="6"/>
        </w:numPr>
        <w:autoSpaceDE w:val="0"/>
        <w:autoSpaceDN w:val="0"/>
        <w:adjustRightInd w:val="0"/>
        <w:spacing w:line="276" w:lineRule="auto"/>
        <w:rPr>
          <w:rFonts w:asciiTheme="minorHAnsi" w:hAnsiTheme="minorHAnsi"/>
          <w:sz w:val="22"/>
          <w:szCs w:val="22"/>
          <w:lang w:val="en-US"/>
        </w:rPr>
      </w:pPr>
      <w:r w:rsidRPr="00D60E42">
        <w:rPr>
          <w:rFonts w:asciiTheme="minorHAnsi" w:hAnsiTheme="minorHAnsi"/>
          <w:sz w:val="22"/>
          <w:szCs w:val="22"/>
          <w:lang w:val="en-US"/>
        </w:rPr>
        <w:lastRenderedPageBreak/>
        <w:t xml:space="preserve">What are the y-intercepts and slopes of the relationships between BP and AGE for the two diet </w:t>
      </w:r>
      <w:proofErr w:type="gramStart"/>
      <w:r w:rsidRPr="00D60E42">
        <w:rPr>
          <w:rFonts w:asciiTheme="minorHAnsi" w:hAnsiTheme="minorHAnsi"/>
          <w:sz w:val="22"/>
          <w:szCs w:val="22"/>
          <w:lang w:val="en-US"/>
        </w:rPr>
        <w:t>groups ?</w:t>
      </w:r>
      <w:proofErr w:type="gramEnd"/>
      <w:r w:rsidRPr="00D60E42">
        <w:rPr>
          <w:rFonts w:asciiTheme="minorHAnsi" w:hAnsiTheme="minorHAnsi"/>
          <w:sz w:val="22"/>
          <w:szCs w:val="22"/>
          <w:lang w:val="en-US"/>
        </w:rPr>
        <w:t xml:space="preserve"> </w:t>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t>4 marks</w:t>
      </w:r>
    </w:p>
    <w:p w:rsidR="00D56DAF" w:rsidRPr="00D60E42" w:rsidRDefault="00D56DAF" w:rsidP="00D60E42">
      <w:pPr>
        <w:numPr>
          <w:ilvl w:val="0"/>
          <w:numId w:val="6"/>
        </w:numPr>
        <w:autoSpaceDE w:val="0"/>
        <w:autoSpaceDN w:val="0"/>
        <w:adjustRightInd w:val="0"/>
        <w:spacing w:line="276" w:lineRule="auto"/>
        <w:rPr>
          <w:rFonts w:asciiTheme="minorHAnsi" w:hAnsiTheme="minorHAnsi"/>
          <w:sz w:val="22"/>
          <w:szCs w:val="22"/>
          <w:lang w:val="en-US"/>
        </w:rPr>
      </w:pPr>
      <w:r w:rsidRPr="00D60E42">
        <w:rPr>
          <w:rFonts w:asciiTheme="minorHAnsi" w:hAnsiTheme="minorHAnsi"/>
          <w:sz w:val="22"/>
          <w:szCs w:val="22"/>
          <w:lang w:val="en-US"/>
        </w:rPr>
        <w:t xml:space="preserve">Use the Minitab analysis below to discuss whether the slopes and y-intercepts of the relationship between BP and AGE are significantly different for the two diet groups. If they are different, what are the probability levels for differences? </w:t>
      </w:r>
    </w:p>
    <w:p w:rsidR="00D56DAF" w:rsidRPr="00D60E42" w:rsidRDefault="00D56DAF" w:rsidP="00D60E42">
      <w:pPr>
        <w:autoSpaceDE w:val="0"/>
        <w:autoSpaceDN w:val="0"/>
        <w:adjustRightInd w:val="0"/>
        <w:spacing w:line="276" w:lineRule="auto"/>
        <w:rPr>
          <w:rFonts w:asciiTheme="minorHAnsi" w:hAnsiTheme="minorHAnsi"/>
          <w:sz w:val="22"/>
          <w:szCs w:val="22"/>
          <w:lang w:val="en-US"/>
        </w:rPr>
      </w:pP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t xml:space="preserve"> </w:t>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t>4 marks</w:t>
      </w:r>
    </w:p>
    <w:p w:rsidR="00D56DAF" w:rsidRPr="00D60E42" w:rsidRDefault="00D56DAF" w:rsidP="00D60E42">
      <w:pPr>
        <w:numPr>
          <w:ilvl w:val="0"/>
          <w:numId w:val="6"/>
        </w:numPr>
        <w:autoSpaceDE w:val="0"/>
        <w:autoSpaceDN w:val="0"/>
        <w:adjustRightInd w:val="0"/>
        <w:spacing w:line="276" w:lineRule="auto"/>
        <w:rPr>
          <w:rFonts w:asciiTheme="minorHAnsi" w:hAnsiTheme="minorHAnsi"/>
          <w:sz w:val="22"/>
          <w:szCs w:val="22"/>
          <w:lang w:val="en-US"/>
        </w:rPr>
      </w:pPr>
      <w:r w:rsidRPr="00D60E42">
        <w:rPr>
          <w:rFonts w:asciiTheme="minorHAnsi" w:hAnsiTheme="minorHAnsi"/>
          <w:sz w:val="22"/>
          <w:szCs w:val="22"/>
          <w:lang w:val="en-US"/>
        </w:rPr>
        <w:t xml:space="preserve">Use the Minitab analysis to discuss how the low-salt diet affects blood pressure in young versus older men. </w:t>
      </w:r>
    </w:p>
    <w:p w:rsidR="00D56DAF" w:rsidRPr="00D60E42" w:rsidRDefault="00D56DAF" w:rsidP="00D60E42">
      <w:pPr>
        <w:pStyle w:val="Footer"/>
        <w:tabs>
          <w:tab w:val="clear" w:pos="4320"/>
          <w:tab w:val="clear" w:pos="8640"/>
        </w:tabs>
        <w:autoSpaceDE w:val="0"/>
        <w:autoSpaceDN w:val="0"/>
        <w:adjustRightInd w:val="0"/>
        <w:spacing w:line="276" w:lineRule="auto"/>
        <w:rPr>
          <w:rFonts w:asciiTheme="minorHAnsi" w:hAnsiTheme="minorHAnsi"/>
          <w:sz w:val="22"/>
          <w:szCs w:val="22"/>
          <w:lang w:val="en-US"/>
        </w:rPr>
      </w:pP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t xml:space="preserve"> </w:t>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r>
      <w:r w:rsidRPr="00D60E42">
        <w:rPr>
          <w:rFonts w:asciiTheme="minorHAnsi" w:hAnsiTheme="minorHAnsi"/>
          <w:sz w:val="22"/>
          <w:szCs w:val="22"/>
          <w:lang w:val="en-US"/>
        </w:rPr>
        <w:tab/>
        <w:t>2 marks</w:t>
      </w:r>
    </w:p>
    <w:p w:rsidR="00D56DAF" w:rsidRPr="00D60E42" w:rsidRDefault="00D56DAF" w:rsidP="00D60E42">
      <w:pPr>
        <w:spacing w:line="276" w:lineRule="auto"/>
        <w:rPr>
          <w:rFonts w:asciiTheme="minorHAnsi" w:hAnsiTheme="minorHAnsi"/>
          <w:sz w:val="22"/>
          <w:szCs w:val="22"/>
        </w:rPr>
      </w:pPr>
    </w:p>
    <w:p w:rsidR="00D56DAF" w:rsidRPr="00D60E42" w:rsidRDefault="00D56DAF" w:rsidP="00D60E42">
      <w:pPr>
        <w:autoSpaceDE w:val="0"/>
        <w:autoSpaceDN w:val="0"/>
        <w:adjustRightInd w:val="0"/>
        <w:spacing w:line="276" w:lineRule="auto"/>
        <w:rPr>
          <w:rFonts w:asciiTheme="minorHAnsi" w:hAnsiTheme="minorHAnsi" w:cs="Arial"/>
          <w:b/>
          <w:bCs/>
          <w:sz w:val="22"/>
          <w:szCs w:val="22"/>
          <w:lang w:val="en-US"/>
        </w:rPr>
      </w:pPr>
      <w:r w:rsidRPr="00D60E42">
        <w:rPr>
          <w:rFonts w:asciiTheme="minorHAnsi" w:hAnsiTheme="minorHAnsi" w:cs="Arial"/>
          <w:b/>
          <w:bCs/>
          <w:sz w:val="22"/>
          <w:szCs w:val="22"/>
          <w:lang w:val="en-US"/>
        </w:rPr>
        <w:t xml:space="preserve">MINITAB Regression Analysis of </w:t>
      </w:r>
    </w:p>
    <w:p w:rsidR="00D56DAF" w:rsidRPr="00D60E42" w:rsidRDefault="00D56DAF" w:rsidP="00D60E42">
      <w:pPr>
        <w:autoSpaceDE w:val="0"/>
        <w:autoSpaceDN w:val="0"/>
        <w:adjustRightInd w:val="0"/>
        <w:spacing w:line="276" w:lineRule="auto"/>
        <w:rPr>
          <w:rFonts w:asciiTheme="minorHAnsi" w:hAnsiTheme="minorHAnsi" w:cs="Arial"/>
          <w:b/>
          <w:bCs/>
          <w:sz w:val="22"/>
          <w:szCs w:val="22"/>
          <w:lang w:val="en-US"/>
        </w:rPr>
      </w:pPr>
      <w:r w:rsidRPr="00D60E42">
        <w:rPr>
          <w:rFonts w:asciiTheme="minorHAnsi" w:hAnsiTheme="minorHAnsi" w:cs="Arial"/>
          <w:b/>
          <w:bCs/>
          <w:sz w:val="22"/>
          <w:szCs w:val="22"/>
          <w:lang w:val="en-US"/>
        </w:rPr>
        <w:t>Blood pressure (BP)   versus   AGE,   DIET,    and DIET * AGE</w:t>
      </w:r>
    </w:p>
    <w:p w:rsidR="00D56DAF" w:rsidRPr="00D60E42" w:rsidRDefault="00D56DAF" w:rsidP="00D60E42">
      <w:pPr>
        <w:autoSpaceDE w:val="0"/>
        <w:autoSpaceDN w:val="0"/>
        <w:adjustRightInd w:val="0"/>
        <w:spacing w:line="276" w:lineRule="auto"/>
        <w:rPr>
          <w:rFonts w:asciiTheme="minorHAnsi" w:hAnsiTheme="minorHAnsi" w:cs="Arial"/>
          <w:b/>
          <w:bCs/>
          <w:sz w:val="22"/>
          <w:szCs w:val="22"/>
          <w:lang w:val="en-US"/>
        </w:rPr>
      </w:pP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The regression equation is</w:t>
      </w:r>
    </w:p>
    <w:p w:rsidR="00D56DAF" w:rsidRPr="00D60E42" w:rsidRDefault="00D56DAF" w:rsidP="00D60E42">
      <w:pPr>
        <w:pStyle w:val="Footer"/>
        <w:tabs>
          <w:tab w:val="clear" w:pos="4320"/>
          <w:tab w:val="clear" w:pos="8640"/>
        </w:tabs>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 xml:space="preserve">BP = 108 + 4.70 DIET + 0.723 AGE - 0.251 </w:t>
      </w:r>
      <w:proofErr w:type="spellStart"/>
      <w:r w:rsidRPr="00D60E42">
        <w:rPr>
          <w:rFonts w:asciiTheme="minorHAnsi" w:hAnsiTheme="minorHAnsi" w:cs="Courier New"/>
          <w:sz w:val="22"/>
          <w:szCs w:val="22"/>
          <w:lang w:val="en-US"/>
        </w:rPr>
        <w:t>DIETxAGE</w:t>
      </w:r>
      <w:proofErr w:type="spellEnd"/>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 xml:space="preserve">Predictor        </w:t>
      </w:r>
      <w:proofErr w:type="spellStart"/>
      <w:r w:rsidRPr="00D60E42">
        <w:rPr>
          <w:rFonts w:asciiTheme="minorHAnsi" w:hAnsiTheme="minorHAnsi" w:cs="Courier New"/>
          <w:sz w:val="22"/>
          <w:szCs w:val="22"/>
          <w:lang w:val="en-US"/>
        </w:rPr>
        <w:t>Coef</w:t>
      </w:r>
      <w:proofErr w:type="spellEnd"/>
      <w:r w:rsidRPr="00D60E42">
        <w:rPr>
          <w:rFonts w:asciiTheme="minorHAnsi" w:hAnsiTheme="minorHAnsi" w:cs="Courier New"/>
          <w:sz w:val="22"/>
          <w:szCs w:val="22"/>
          <w:lang w:val="en-US"/>
        </w:rPr>
        <w:t xml:space="preserve">     SE </w:t>
      </w:r>
      <w:proofErr w:type="spellStart"/>
      <w:r w:rsidRPr="00D60E42">
        <w:rPr>
          <w:rFonts w:asciiTheme="minorHAnsi" w:hAnsiTheme="minorHAnsi" w:cs="Courier New"/>
          <w:sz w:val="22"/>
          <w:szCs w:val="22"/>
          <w:lang w:val="en-US"/>
        </w:rPr>
        <w:t>Coef</w:t>
      </w:r>
      <w:proofErr w:type="spellEnd"/>
      <w:r w:rsidRPr="00D60E42">
        <w:rPr>
          <w:rFonts w:asciiTheme="minorHAnsi" w:hAnsiTheme="minorHAnsi" w:cs="Courier New"/>
          <w:sz w:val="22"/>
          <w:szCs w:val="22"/>
          <w:lang w:val="en-US"/>
        </w:rPr>
        <w:t xml:space="preserve">          T        P</w:t>
      </w: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Constant      107.845       2.989      36.08    0.000</w:t>
      </w: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DIET            4.700       4.306       1.09    0.293</w:t>
      </w: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AGE           0.72306     0.06237      11.59    0.000</w:t>
      </w: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proofErr w:type="spellStart"/>
      <w:r w:rsidRPr="00D60E42">
        <w:rPr>
          <w:rFonts w:asciiTheme="minorHAnsi" w:hAnsiTheme="minorHAnsi" w:cs="Courier New"/>
          <w:sz w:val="22"/>
          <w:szCs w:val="22"/>
          <w:lang w:val="en-US"/>
        </w:rPr>
        <w:t>DIETxAGE</w:t>
      </w:r>
      <w:proofErr w:type="spellEnd"/>
      <w:r w:rsidRPr="00D60E42">
        <w:rPr>
          <w:rFonts w:asciiTheme="minorHAnsi" w:hAnsiTheme="minorHAnsi" w:cs="Courier New"/>
          <w:sz w:val="22"/>
          <w:szCs w:val="22"/>
          <w:lang w:val="en-US"/>
        </w:rPr>
        <w:t xml:space="preserve">     -0.25138     0.09008      -2.79    0.014</w:t>
      </w: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S = 3.196       R-</w:t>
      </w:r>
      <w:proofErr w:type="spellStart"/>
      <w:r w:rsidRPr="00D60E42">
        <w:rPr>
          <w:rFonts w:asciiTheme="minorHAnsi" w:hAnsiTheme="minorHAnsi" w:cs="Courier New"/>
          <w:sz w:val="22"/>
          <w:szCs w:val="22"/>
          <w:lang w:val="en-US"/>
        </w:rPr>
        <w:t>Sq</w:t>
      </w:r>
      <w:proofErr w:type="spellEnd"/>
      <w:r w:rsidRPr="00D60E42">
        <w:rPr>
          <w:rFonts w:asciiTheme="minorHAnsi" w:hAnsiTheme="minorHAnsi" w:cs="Courier New"/>
          <w:sz w:val="22"/>
          <w:szCs w:val="22"/>
          <w:lang w:val="en-US"/>
        </w:rPr>
        <w:t xml:space="preserve"> = 93.6%     R-</w:t>
      </w:r>
      <w:proofErr w:type="spellStart"/>
      <w:proofErr w:type="gramStart"/>
      <w:r w:rsidRPr="00D60E42">
        <w:rPr>
          <w:rFonts w:asciiTheme="minorHAnsi" w:hAnsiTheme="minorHAnsi" w:cs="Courier New"/>
          <w:sz w:val="22"/>
          <w:szCs w:val="22"/>
          <w:lang w:val="en-US"/>
        </w:rPr>
        <w:t>Sq</w:t>
      </w:r>
      <w:proofErr w:type="spellEnd"/>
      <w:r w:rsidRPr="00D60E42">
        <w:rPr>
          <w:rFonts w:asciiTheme="minorHAnsi" w:hAnsiTheme="minorHAnsi" w:cs="Courier New"/>
          <w:sz w:val="22"/>
          <w:szCs w:val="22"/>
          <w:lang w:val="en-US"/>
        </w:rPr>
        <w:t>(</w:t>
      </w:r>
      <w:proofErr w:type="spellStart"/>
      <w:proofErr w:type="gramEnd"/>
      <w:r w:rsidRPr="00D60E42">
        <w:rPr>
          <w:rFonts w:asciiTheme="minorHAnsi" w:hAnsiTheme="minorHAnsi" w:cs="Courier New"/>
          <w:sz w:val="22"/>
          <w:szCs w:val="22"/>
          <w:lang w:val="en-US"/>
        </w:rPr>
        <w:t>adj</w:t>
      </w:r>
      <w:proofErr w:type="spellEnd"/>
      <w:r w:rsidRPr="00D60E42">
        <w:rPr>
          <w:rFonts w:asciiTheme="minorHAnsi" w:hAnsiTheme="minorHAnsi" w:cs="Courier New"/>
          <w:sz w:val="22"/>
          <w:szCs w:val="22"/>
          <w:lang w:val="en-US"/>
        </w:rPr>
        <w:t>) = 92.3%</w:t>
      </w: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Analysis of Variance</w:t>
      </w: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Source            DF       SS         MS        F        P</w:t>
      </w: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Regression         3   2103.97     701.32    68.67    0.000</w:t>
      </w: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Residual Error    14    142.98      10.21</w:t>
      </w:r>
    </w:p>
    <w:p w:rsidR="00D56DAF" w:rsidRPr="00D60E42" w:rsidRDefault="00D56DAF" w:rsidP="00D60E42">
      <w:pPr>
        <w:autoSpaceDE w:val="0"/>
        <w:autoSpaceDN w:val="0"/>
        <w:adjustRightInd w:val="0"/>
        <w:spacing w:line="276" w:lineRule="auto"/>
        <w:rPr>
          <w:rFonts w:asciiTheme="minorHAnsi" w:hAnsiTheme="minorHAnsi" w:cs="Courier New"/>
          <w:sz w:val="22"/>
          <w:szCs w:val="22"/>
          <w:lang w:val="en-US"/>
        </w:rPr>
      </w:pPr>
      <w:r w:rsidRPr="00D60E42">
        <w:rPr>
          <w:rFonts w:asciiTheme="minorHAnsi" w:hAnsiTheme="minorHAnsi" w:cs="Courier New"/>
          <w:sz w:val="22"/>
          <w:szCs w:val="22"/>
          <w:lang w:val="en-US"/>
        </w:rPr>
        <w:t>Total             17   2246.94</w:t>
      </w:r>
    </w:p>
    <w:p w:rsidR="001232D9" w:rsidRPr="00D60E42" w:rsidRDefault="001232D9" w:rsidP="00D60E42">
      <w:pPr>
        <w:spacing w:after="200" w:line="276" w:lineRule="auto"/>
        <w:rPr>
          <w:rFonts w:asciiTheme="minorHAnsi" w:hAnsiTheme="minorHAnsi"/>
          <w:sz w:val="22"/>
          <w:szCs w:val="22"/>
        </w:rPr>
      </w:pPr>
      <w:bookmarkStart w:id="0" w:name="_GoBack"/>
      <w:bookmarkEnd w:id="0"/>
    </w:p>
    <w:sectPr w:rsidR="001232D9" w:rsidRPr="00D60E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C0CE4"/>
    <w:multiLevelType w:val="hybridMultilevel"/>
    <w:tmpl w:val="40128356"/>
    <w:lvl w:ilvl="0" w:tplc="013EE1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B165102"/>
    <w:multiLevelType w:val="hybridMultilevel"/>
    <w:tmpl w:val="156050CA"/>
    <w:lvl w:ilvl="0" w:tplc="EEA0F48A">
      <w:start w:val="2"/>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0F05329"/>
    <w:multiLevelType w:val="hybridMultilevel"/>
    <w:tmpl w:val="29B0AF64"/>
    <w:lvl w:ilvl="0" w:tplc="523EA21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71552351"/>
    <w:multiLevelType w:val="hybridMultilevel"/>
    <w:tmpl w:val="270EAB46"/>
    <w:lvl w:ilvl="0" w:tplc="738AF95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4A81C17"/>
    <w:multiLevelType w:val="hybridMultilevel"/>
    <w:tmpl w:val="A0A8B854"/>
    <w:lvl w:ilvl="0" w:tplc="C75235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9847FF9"/>
    <w:multiLevelType w:val="hybridMultilevel"/>
    <w:tmpl w:val="656A1CEC"/>
    <w:lvl w:ilvl="0" w:tplc="EEA0F48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7E"/>
    <w:rsid w:val="001232D9"/>
    <w:rsid w:val="00216896"/>
    <w:rsid w:val="00335A7E"/>
    <w:rsid w:val="004D389F"/>
    <w:rsid w:val="00686D58"/>
    <w:rsid w:val="00775ACF"/>
    <w:rsid w:val="007774E8"/>
    <w:rsid w:val="00C7354E"/>
    <w:rsid w:val="00D56DAF"/>
    <w:rsid w:val="00D60E42"/>
    <w:rsid w:val="00DC15A0"/>
    <w:rsid w:val="00FA72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7E"/>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qFormat/>
    <w:rsid w:val="00335A7E"/>
    <w:pPr>
      <w:keepNext/>
      <w:outlineLvl w:val="0"/>
    </w:pPr>
    <w:rPr>
      <w:rFonts w:ascii="Times New Roman" w:hAnsi="Times New Roman"/>
      <w:b/>
    </w:rPr>
  </w:style>
  <w:style w:type="paragraph" w:styleId="Heading4">
    <w:name w:val="heading 4"/>
    <w:basedOn w:val="Normal"/>
    <w:next w:val="Normal"/>
    <w:link w:val="Heading4Char"/>
    <w:uiPriority w:val="9"/>
    <w:semiHidden/>
    <w:unhideWhenUsed/>
    <w:qFormat/>
    <w:rsid w:val="00D56D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A7E"/>
    <w:rPr>
      <w:rFonts w:ascii="Times New Roman" w:eastAsia="Times New Roman" w:hAnsi="Times New Roman" w:cs="Times New Roman"/>
      <w:b/>
      <w:sz w:val="24"/>
      <w:szCs w:val="20"/>
    </w:rPr>
  </w:style>
  <w:style w:type="paragraph" w:styleId="ListBullet">
    <w:name w:val="List Bullet"/>
    <w:basedOn w:val="Normal"/>
    <w:autoRedefine/>
    <w:rsid w:val="00335A7E"/>
  </w:style>
  <w:style w:type="paragraph" w:styleId="BodyText">
    <w:name w:val="Body Text"/>
    <w:basedOn w:val="Normal"/>
    <w:link w:val="BodyTextChar"/>
    <w:rsid w:val="00335A7E"/>
    <w:pPr>
      <w:spacing w:line="360" w:lineRule="auto"/>
    </w:pPr>
    <w:rPr>
      <w:rFonts w:ascii="Arial" w:hAnsi="Arial"/>
      <w:sz w:val="22"/>
      <w:lang w:val="en-US"/>
    </w:rPr>
  </w:style>
  <w:style w:type="character" w:customStyle="1" w:styleId="BodyTextChar">
    <w:name w:val="Body Text Char"/>
    <w:basedOn w:val="DefaultParagraphFont"/>
    <w:link w:val="BodyText"/>
    <w:rsid w:val="00335A7E"/>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335A7E"/>
    <w:rPr>
      <w:rFonts w:ascii="Tahoma" w:hAnsi="Tahoma" w:cs="Tahoma"/>
      <w:sz w:val="16"/>
      <w:szCs w:val="16"/>
    </w:rPr>
  </w:style>
  <w:style w:type="character" w:customStyle="1" w:styleId="BalloonTextChar">
    <w:name w:val="Balloon Text Char"/>
    <w:basedOn w:val="DefaultParagraphFont"/>
    <w:link w:val="BalloonText"/>
    <w:uiPriority w:val="99"/>
    <w:semiHidden/>
    <w:rsid w:val="00335A7E"/>
    <w:rPr>
      <w:rFonts w:ascii="Tahoma" w:eastAsia="Times New Roman" w:hAnsi="Tahoma" w:cs="Tahoma"/>
      <w:sz w:val="16"/>
      <w:szCs w:val="16"/>
    </w:rPr>
  </w:style>
  <w:style w:type="table" w:styleId="TableGrid">
    <w:name w:val="Table Grid"/>
    <w:basedOn w:val="TableNormal"/>
    <w:uiPriority w:val="59"/>
    <w:rsid w:val="00C7354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686D58"/>
    <w:pPr>
      <w:tabs>
        <w:tab w:val="center" w:pos="4320"/>
        <w:tab w:val="right" w:pos="8640"/>
      </w:tabs>
    </w:pPr>
  </w:style>
  <w:style w:type="character" w:customStyle="1" w:styleId="FooterChar">
    <w:name w:val="Footer Char"/>
    <w:basedOn w:val="DefaultParagraphFont"/>
    <w:link w:val="Footer"/>
    <w:semiHidden/>
    <w:rsid w:val="00686D58"/>
    <w:rPr>
      <w:rFonts w:ascii="Times" w:eastAsia="Times New Roman" w:hAnsi="Times" w:cs="Times New Roman"/>
      <w:sz w:val="24"/>
      <w:szCs w:val="20"/>
    </w:rPr>
  </w:style>
  <w:style w:type="character" w:styleId="PageNumber">
    <w:name w:val="page number"/>
    <w:basedOn w:val="DefaultParagraphFont"/>
    <w:semiHidden/>
    <w:rsid w:val="00686D58"/>
  </w:style>
  <w:style w:type="character" w:customStyle="1" w:styleId="Heading4Char">
    <w:name w:val="Heading 4 Char"/>
    <w:basedOn w:val="DefaultParagraphFont"/>
    <w:link w:val="Heading4"/>
    <w:uiPriority w:val="9"/>
    <w:semiHidden/>
    <w:rsid w:val="00D56DAF"/>
    <w:rPr>
      <w:rFonts w:asciiTheme="majorHAnsi" w:eastAsiaTheme="majorEastAsia" w:hAnsiTheme="majorHAnsi" w:cstheme="majorBidi"/>
      <w:b/>
      <w:bCs/>
      <w:i/>
      <w:iCs/>
      <w:color w:val="4F81BD" w:themeColor="accent1"/>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7E"/>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qFormat/>
    <w:rsid w:val="00335A7E"/>
    <w:pPr>
      <w:keepNext/>
      <w:outlineLvl w:val="0"/>
    </w:pPr>
    <w:rPr>
      <w:rFonts w:ascii="Times New Roman" w:hAnsi="Times New Roman"/>
      <w:b/>
    </w:rPr>
  </w:style>
  <w:style w:type="paragraph" w:styleId="Heading4">
    <w:name w:val="heading 4"/>
    <w:basedOn w:val="Normal"/>
    <w:next w:val="Normal"/>
    <w:link w:val="Heading4Char"/>
    <w:uiPriority w:val="9"/>
    <w:semiHidden/>
    <w:unhideWhenUsed/>
    <w:qFormat/>
    <w:rsid w:val="00D56D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A7E"/>
    <w:rPr>
      <w:rFonts w:ascii="Times New Roman" w:eastAsia="Times New Roman" w:hAnsi="Times New Roman" w:cs="Times New Roman"/>
      <w:b/>
      <w:sz w:val="24"/>
      <w:szCs w:val="20"/>
    </w:rPr>
  </w:style>
  <w:style w:type="paragraph" w:styleId="ListBullet">
    <w:name w:val="List Bullet"/>
    <w:basedOn w:val="Normal"/>
    <w:autoRedefine/>
    <w:rsid w:val="00335A7E"/>
  </w:style>
  <w:style w:type="paragraph" w:styleId="BodyText">
    <w:name w:val="Body Text"/>
    <w:basedOn w:val="Normal"/>
    <w:link w:val="BodyTextChar"/>
    <w:rsid w:val="00335A7E"/>
    <w:pPr>
      <w:spacing w:line="360" w:lineRule="auto"/>
    </w:pPr>
    <w:rPr>
      <w:rFonts w:ascii="Arial" w:hAnsi="Arial"/>
      <w:sz w:val="22"/>
      <w:lang w:val="en-US"/>
    </w:rPr>
  </w:style>
  <w:style w:type="character" w:customStyle="1" w:styleId="BodyTextChar">
    <w:name w:val="Body Text Char"/>
    <w:basedOn w:val="DefaultParagraphFont"/>
    <w:link w:val="BodyText"/>
    <w:rsid w:val="00335A7E"/>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335A7E"/>
    <w:rPr>
      <w:rFonts w:ascii="Tahoma" w:hAnsi="Tahoma" w:cs="Tahoma"/>
      <w:sz w:val="16"/>
      <w:szCs w:val="16"/>
    </w:rPr>
  </w:style>
  <w:style w:type="character" w:customStyle="1" w:styleId="BalloonTextChar">
    <w:name w:val="Balloon Text Char"/>
    <w:basedOn w:val="DefaultParagraphFont"/>
    <w:link w:val="BalloonText"/>
    <w:uiPriority w:val="99"/>
    <w:semiHidden/>
    <w:rsid w:val="00335A7E"/>
    <w:rPr>
      <w:rFonts w:ascii="Tahoma" w:eastAsia="Times New Roman" w:hAnsi="Tahoma" w:cs="Tahoma"/>
      <w:sz w:val="16"/>
      <w:szCs w:val="16"/>
    </w:rPr>
  </w:style>
  <w:style w:type="table" w:styleId="TableGrid">
    <w:name w:val="Table Grid"/>
    <w:basedOn w:val="TableNormal"/>
    <w:uiPriority w:val="59"/>
    <w:rsid w:val="00C7354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686D58"/>
    <w:pPr>
      <w:tabs>
        <w:tab w:val="center" w:pos="4320"/>
        <w:tab w:val="right" w:pos="8640"/>
      </w:tabs>
    </w:pPr>
  </w:style>
  <w:style w:type="character" w:customStyle="1" w:styleId="FooterChar">
    <w:name w:val="Footer Char"/>
    <w:basedOn w:val="DefaultParagraphFont"/>
    <w:link w:val="Footer"/>
    <w:semiHidden/>
    <w:rsid w:val="00686D58"/>
    <w:rPr>
      <w:rFonts w:ascii="Times" w:eastAsia="Times New Roman" w:hAnsi="Times" w:cs="Times New Roman"/>
      <w:sz w:val="24"/>
      <w:szCs w:val="20"/>
    </w:rPr>
  </w:style>
  <w:style w:type="character" w:styleId="PageNumber">
    <w:name w:val="page number"/>
    <w:basedOn w:val="DefaultParagraphFont"/>
    <w:semiHidden/>
    <w:rsid w:val="00686D58"/>
  </w:style>
  <w:style w:type="character" w:customStyle="1" w:styleId="Heading4Char">
    <w:name w:val="Heading 4 Char"/>
    <w:basedOn w:val="DefaultParagraphFont"/>
    <w:link w:val="Heading4"/>
    <w:uiPriority w:val="9"/>
    <w:semiHidden/>
    <w:rsid w:val="00D56DAF"/>
    <w:rPr>
      <w:rFonts w:asciiTheme="majorHAnsi" w:eastAsiaTheme="majorEastAsia" w:hAnsiTheme="majorHAnsi" w:cstheme="majorBidi"/>
      <w:b/>
      <w:bCs/>
      <w:i/>
      <w:iCs/>
      <w:color w:val="4F81BD" w:themeColor="accen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hart" Target="charts/chart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98916967509026"/>
          <c:y val="6.0317460317460318E-2"/>
          <c:w val="0.70938628158844763"/>
          <c:h val="0.70476190476190481"/>
        </c:manualLayout>
      </c:layout>
      <c:scatterChart>
        <c:scatterStyle val="lineMarker"/>
        <c:varyColors val="0"/>
        <c:ser>
          <c:idx val="0"/>
          <c:order val="0"/>
          <c:tx>
            <c:strRef>
              <c:f>Sheet1!$D$1</c:f>
              <c:strCache>
                <c:ptCount val="1"/>
                <c:pt idx="0">
                  <c:v>SPEC1</c:v>
                </c:pt>
              </c:strCache>
            </c:strRef>
          </c:tx>
          <c:spPr>
            <a:ln w="28574">
              <a:noFill/>
            </a:ln>
          </c:spPr>
          <c:marker>
            <c:symbol val="diamond"/>
            <c:size val="7"/>
            <c:spPr>
              <a:solidFill>
                <a:srgbClr val="000080"/>
              </a:solidFill>
              <a:ln>
                <a:solidFill>
                  <a:srgbClr val="000080"/>
                </a:solidFill>
                <a:prstDash val="solid"/>
              </a:ln>
            </c:spPr>
          </c:marker>
          <c:trendline>
            <c:spPr>
              <a:ln w="25399">
                <a:solidFill>
                  <a:srgbClr val="000000"/>
                </a:solidFill>
                <a:prstDash val="solid"/>
              </a:ln>
            </c:spPr>
            <c:trendlineType val="linear"/>
            <c:dispRSqr val="0"/>
            <c:dispEq val="0"/>
          </c:trendline>
          <c:trendline>
            <c:spPr>
              <a:ln w="25399">
                <a:solidFill>
                  <a:srgbClr val="000000"/>
                </a:solidFill>
                <a:prstDash val="solid"/>
              </a:ln>
            </c:spPr>
            <c:trendlineType val="linear"/>
            <c:dispRSqr val="0"/>
            <c:dispEq val="0"/>
          </c:trendline>
          <c:trendline>
            <c:spPr>
              <a:ln w="25399">
                <a:solidFill>
                  <a:srgbClr val="000000"/>
                </a:solidFill>
                <a:prstDash val="solid"/>
              </a:ln>
            </c:spPr>
            <c:trendlineType val="linear"/>
            <c:dispRSqr val="0"/>
            <c:dispEq val="1"/>
            <c:trendlineLbl>
              <c:layout>
                <c:manualLayout>
                  <c:x val="-2.7385253423466763E-2"/>
                  <c:y val="-8.7526568764989005E-3"/>
                </c:manualLayout>
              </c:layout>
              <c:numFmt formatCode="General" sourceLinked="0"/>
              <c:spPr>
                <a:noFill/>
                <a:ln w="25399">
                  <a:noFill/>
                </a:ln>
              </c:spPr>
              <c:txPr>
                <a:bodyPr/>
                <a:lstStyle/>
                <a:p>
                  <a:pPr>
                    <a:defRPr sz="1150" b="0" i="0" u="none" strike="noStrike" baseline="0">
                      <a:solidFill>
                        <a:srgbClr val="000000"/>
                      </a:solidFill>
                      <a:latin typeface="Arial"/>
                      <a:ea typeface="Arial"/>
                      <a:cs typeface="Arial"/>
                    </a:defRPr>
                  </a:pPr>
                  <a:endParaRPr lang="en-US"/>
                </a:p>
              </c:txPr>
            </c:trendlineLbl>
          </c:trendline>
          <c:xVal>
            <c:numRef>
              <c:f>Sheet1!$A$2:$A$10</c:f>
              <c:numCache>
                <c:formatCode>General</c:formatCode>
                <c:ptCount val="9"/>
                <c:pt idx="0">
                  <c:v>375</c:v>
                </c:pt>
                <c:pt idx="1">
                  <c:v>400</c:v>
                </c:pt>
                <c:pt idx="2">
                  <c:v>450</c:v>
                </c:pt>
                <c:pt idx="3">
                  <c:v>500</c:v>
                </c:pt>
                <c:pt idx="4">
                  <c:v>550</c:v>
                </c:pt>
                <c:pt idx="5">
                  <c:v>600</c:v>
                </c:pt>
                <c:pt idx="6">
                  <c:v>650</c:v>
                </c:pt>
                <c:pt idx="7">
                  <c:v>700</c:v>
                </c:pt>
                <c:pt idx="8">
                  <c:v>750</c:v>
                </c:pt>
              </c:numCache>
            </c:numRef>
          </c:xVal>
          <c:yVal>
            <c:numRef>
              <c:f>Sheet1!$D$2:$D$10</c:f>
              <c:numCache>
                <c:formatCode>General</c:formatCode>
                <c:ptCount val="9"/>
                <c:pt idx="0">
                  <c:v>100</c:v>
                </c:pt>
                <c:pt idx="1">
                  <c:v>110</c:v>
                </c:pt>
                <c:pt idx="2">
                  <c:v>131</c:v>
                </c:pt>
                <c:pt idx="3">
                  <c:v>154</c:v>
                </c:pt>
                <c:pt idx="4">
                  <c:v>178</c:v>
                </c:pt>
                <c:pt idx="5">
                  <c:v>202</c:v>
                </c:pt>
                <c:pt idx="6">
                  <c:v>228</c:v>
                </c:pt>
                <c:pt idx="7">
                  <c:v>255</c:v>
                </c:pt>
                <c:pt idx="8">
                  <c:v>283</c:v>
                </c:pt>
              </c:numCache>
            </c:numRef>
          </c:yVal>
          <c:smooth val="0"/>
        </c:ser>
        <c:ser>
          <c:idx val="2"/>
          <c:order val="1"/>
          <c:tx>
            <c:strRef>
              <c:f>Sheet1!$I$1</c:f>
              <c:strCache>
                <c:ptCount val="1"/>
                <c:pt idx="0">
                  <c:v>SPEC2out</c:v>
                </c:pt>
              </c:strCache>
            </c:strRef>
          </c:tx>
          <c:spPr>
            <a:ln w="28574">
              <a:noFill/>
            </a:ln>
          </c:spPr>
          <c:marker>
            <c:symbol val="triangle"/>
            <c:size val="6"/>
            <c:spPr>
              <a:solidFill>
                <a:srgbClr val="FF0000"/>
              </a:solidFill>
              <a:ln>
                <a:solidFill>
                  <a:srgbClr val="FF0000"/>
                </a:solidFill>
                <a:prstDash val="solid"/>
              </a:ln>
            </c:spPr>
          </c:marker>
          <c:trendline>
            <c:spPr>
              <a:ln w="25399">
                <a:solidFill>
                  <a:srgbClr val="000000"/>
                </a:solidFill>
                <a:prstDash val="solid"/>
              </a:ln>
            </c:spPr>
            <c:trendlineType val="linear"/>
            <c:dispRSqr val="0"/>
            <c:dispEq val="0"/>
          </c:trendline>
          <c:trendline>
            <c:spPr>
              <a:ln w="25399">
                <a:solidFill>
                  <a:srgbClr val="000000"/>
                </a:solidFill>
                <a:prstDash val="solid"/>
              </a:ln>
            </c:spPr>
            <c:trendlineType val="linear"/>
            <c:dispRSqr val="0"/>
            <c:dispEq val="1"/>
            <c:trendlineLbl>
              <c:layout>
                <c:manualLayout>
                  <c:x val="8.2723049825630723E-2"/>
                  <c:y val="0.24382236019505363"/>
                </c:manualLayout>
              </c:layout>
              <c:numFmt formatCode="General" sourceLinked="0"/>
              <c:spPr>
                <a:noFill/>
                <a:ln w="25399">
                  <a:noFill/>
                </a:ln>
              </c:spPr>
              <c:txPr>
                <a:bodyPr/>
                <a:lstStyle/>
                <a:p>
                  <a:pPr>
                    <a:defRPr sz="1150" b="0" i="0" u="none" strike="noStrike" baseline="0">
                      <a:solidFill>
                        <a:srgbClr val="000000"/>
                      </a:solidFill>
                      <a:latin typeface="Arial"/>
                      <a:ea typeface="Arial"/>
                      <a:cs typeface="Arial"/>
                    </a:defRPr>
                  </a:pPr>
                  <a:endParaRPr lang="en-US"/>
                </a:p>
              </c:txPr>
            </c:trendlineLbl>
          </c:trendline>
          <c:xVal>
            <c:numRef>
              <c:f>Sheet1!$A$2:$A$10</c:f>
              <c:numCache>
                <c:formatCode>General</c:formatCode>
                <c:ptCount val="9"/>
                <c:pt idx="0">
                  <c:v>375</c:v>
                </c:pt>
                <c:pt idx="1">
                  <c:v>400</c:v>
                </c:pt>
                <c:pt idx="2">
                  <c:v>450</c:v>
                </c:pt>
                <c:pt idx="3">
                  <c:v>500</c:v>
                </c:pt>
                <c:pt idx="4">
                  <c:v>550</c:v>
                </c:pt>
                <c:pt idx="5">
                  <c:v>600</c:v>
                </c:pt>
                <c:pt idx="6">
                  <c:v>650</c:v>
                </c:pt>
                <c:pt idx="7">
                  <c:v>700</c:v>
                </c:pt>
                <c:pt idx="8">
                  <c:v>750</c:v>
                </c:pt>
              </c:numCache>
            </c:numRef>
          </c:xVal>
          <c:yVal>
            <c:numRef>
              <c:f>Sheet1!$I$2:$I$10</c:f>
              <c:numCache>
                <c:formatCode>General</c:formatCode>
                <c:ptCount val="9"/>
                <c:pt idx="0">
                  <c:v>100</c:v>
                </c:pt>
                <c:pt idx="1">
                  <c:v>109</c:v>
                </c:pt>
                <c:pt idx="2">
                  <c:v>127</c:v>
                </c:pt>
                <c:pt idx="3">
                  <c:v>146</c:v>
                </c:pt>
                <c:pt idx="4">
                  <c:v>165</c:v>
                </c:pt>
                <c:pt idx="5">
                  <c:v>180</c:v>
                </c:pt>
                <c:pt idx="6">
                  <c:v>206</c:v>
                </c:pt>
                <c:pt idx="7">
                  <c:v>227</c:v>
                </c:pt>
                <c:pt idx="8">
                  <c:v>248</c:v>
                </c:pt>
              </c:numCache>
            </c:numRef>
          </c:yVal>
          <c:smooth val="0"/>
        </c:ser>
        <c:dLbls>
          <c:showLegendKey val="0"/>
          <c:showVal val="0"/>
          <c:showCatName val="0"/>
          <c:showSerName val="0"/>
          <c:showPercent val="0"/>
          <c:showBubbleSize val="0"/>
        </c:dLbls>
        <c:axId val="66067456"/>
        <c:axId val="66074496"/>
      </c:scatterChart>
      <c:valAx>
        <c:axId val="66067456"/>
        <c:scaling>
          <c:orientation val="minMax"/>
          <c:min val="300"/>
        </c:scaling>
        <c:delete val="0"/>
        <c:axPos val="b"/>
        <c:title>
          <c:tx>
            <c:rich>
              <a:bodyPr/>
              <a:lstStyle/>
              <a:p>
                <a:pPr>
                  <a:defRPr sz="1150" b="1" i="0" u="none" strike="noStrike" baseline="0">
                    <a:solidFill>
                      <a:srgbClr val="000000"/>
                    </a:solidFill>
                    <a:latin typeface="Arial"/>
                    <a:ea typeface="Arial"/>
                    <a:cs typeface="Arial"/>
                  </a:defRPr>
                </a:pPr>
                <a:r>
                  <a:rPr lang="en-AU" sz="1150" b="1" i="0" u="none" strike="noStrike" baseline="0">
                    <a:solidFill>
                      <a:srgbClr val="000000"/>
                    </a:solidFill>
                    <a:latin typeface="Arial"/>
                    <a:cs typeface="Arial"/>
                  </a:rPr>
                  <a:t>CO</a:t>
                </a:r>
                <a:r>
                  <a:rPr lang="en-AU" sz="1150" b="1" i="0" u="none" strike="noStrike" baseline="-25000">
                    <a:solidFill>
                      <a:srgbClr val="000000"/>
                    </a:solidFill>
                    <a:latin typeface="Arial"/>
                    <a:cs typeface="Arial"/>
                  </a:rPr>
                  <a:t>2</a:t>
                </a:r>
                <a:r>
                  <a:rPr lang="en-AU" sz="1150" b="1" i="0" u="none" strike="noStrike" baseline="0">
                    <a:solidFill>
                      <a:srgbClr val="000000"/>
                    </a:solidFill>
                    <a:latin typeface="Arial"/>
                    <a:cs typeface="Arial"/>
                  </a:rPr>
                  <a:t> concentration</a:t>
                </a:r>
              </a:p>
            </c:rich>
          </c:tx>
          <c:layout>
            <c:manualLayout>
              <c:xMode val="edge"/>
              <c:yMode val="edge"/>
              <c:x val="0.37003610108303248"/>
              <c:y val="0.87301587301587302"/>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Arial"/>
                <a:ea typeface="Arial"/>
                <a:cs typeface="Arial"/>
              </a:defRPr>
            </a:pPr>
            <a:endParaRPr lang="en-US"/>
          </a:p>
        </c:txPr>
        <c:crossAx val="66074496"/>
        <c:crosses val="autoZero"/>
        <c:crossBetween val="midCat"/>
        <c:majorUnit val="100"/>
      </c:valAx>
      <c:valAx>
        <c:axId val="66074496"/>
        <c:scaling>
          <c:orientation val="minMax"/>
        </c:scaling>
        <c:delete val="0"/>
        <c:axPos val="l"/>
        <c:title>
          <c:tx>
            <c:rich>
              <a:bodyPr/>
              <a:lstStyle/>
              <a:p>
                <a:pPr>
                  <a:defRPr sz="1150" b="1" i="0" u="none" strike="noStrike" baseline="0">
                    <a:solidFill>
                      <a:srgbClr val="000000"/>
                    </a:solidFill>
                    <a:latin typeface="Arial"/>
                    <a:ea typeface="Arial"/>
                    <a:cs typeface="Arial"/>
                  </a:defRPr>
                </a:pPr>
                <a:r>
                  <a:rPr lang="en-AU"/>
                  <a:t>Tree weight </a:t>
                </a:r>
              </a:p>
            </c:rich>
          </c:tx>
          <c:layout>
            <c:manualLayout>
              <c:xMode val="edge"/>
              <c:yMode val="edge"/>
              <c:x val="1.8050541516245487E-2"/>
              <c:y val="0.26984126984126983"/>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Arial"/>
                <a:ea typeface="Arial"/>
                <a:cs typeface="Arial"/>
              </a:defRPr>
            </a:pPr>
            <a:endParaRPr lang="en-US"/>
          </a:p>
        </c:txPr>
        <c:crossAx val="66067456"/>
        <c:crosses val="autoZero"/>
        <c:crossBetween val="midCat"/>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150"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559633027522936"/>
          <c:y val="9.0534979423868317E-2"/>
          <c:w val="0.84954128440366972"/>
          <c:h val="0.64609053497942381"/>
        </c:manualLayout>
      </c:layout>
      <c:scatterChart>
        <c:scatterStyle val="lineMarker"/>
        <c:varyColors val="0"/>
        <c:ser>
          <c:idx val="0"/>
          <c:order val="0"/>
          <c:tx>
            <c:strRef>
              <c:f>Sheet1!$J$1</c:f>
              <c:strCache>
                <c:ptCount val="1"/>
                <c:pt idx="0">
                  <c:v>logSPEC2out</c:v>
                </c:pt>
              </c:strCache>
            </c:strRef>
          </c:tx>
          <c:spPr>
            <a:ln w="28562">
              <a:noFill/>
            </a:ln>
          </c:spPr>
          <c:marker>
            <c:symbol val="triangle"/>
            <c:size val="6"/>
            <c:spPr>
              <a:solidFill>
                <a:srgbClr val="FF0000"/>
              </a:solidFill>
              <a:ln>
                <a:solidFill>
                  <a:srgbClr val="FF0000"/>
                </a:solidFill>
                <a:prstDash val="solid"/>
              </a:ln>
            </c:spPr>
          </c:marker>
          <c:trendline>
            <c:spPr>
              <a:ln w="25388">
                <a:solidFill>
                  <a:srgbClr val="000000"/>
                </a:solidFill>
                <a:prstDash val="solid"/>
              </a:ln>
            </c:spPr>
            <c:trendlineType val="linear"/>
            <c:dispRSqr val="0"/>
            <c:dispEq val="1"/>
            <c:trendlineLbl>
              <c:layout>
                <c:manualLayout>
                  <c:x val="3.9380225534788246E-2"/>
                  <c:y val="0.3209062316810567"/>
                </c:manualLayout>
              </c:layout>
              <c:numFmt formatCode="General" sourceLinked="0"/>
              <c:spPr>
                <a:noFill/>
                <a:ln w="25388">
                  <a:noFill/>
                </a:ln>
              </c:spPr>
              <c:txPr>
                <a:bodyPr/>
                <a:lstStyle/>
                <a:p>
                  <a:pPr>
                    <a:defRPr sz="925" b="0" i="0" u="none" strike="noStrike" baseline="0">
                      <a:solidFill>
                        <a:srgbClr val="000000"/>
                      </a:solidFill>
                      <a:latin typeface="Arial"/>
                      <a:ea typeface="Arial"/>
                      <a:cs typeface="Arial"/>
                    </a:defRPr>
                  </a:pPr>
                  <a:endParaRPr lang="en-US"/>
                </a:p>
              </c:txPr>
            </c:trendlineLbl>
          </c:trendline>
          <c:xVal>
            <c:numRef>
              <c:f>Sheet1!$C$2:$C$10</c:f>
              <c:numCache>
                <c:formatCode>General</c:formatCode>
                <c:ptCount val="9"/>
                <c:pt idx="0">
                  <c:v>2.57403</c:v>
                </c:pt>
                <c:pt idx="1">
                  <c:v>2.6020599999999998</c:v>
                </c:pt>
                <c:pt idx="2">
                  <c:v>2.6532100000000001</c:v>
                </c:pt>
                <c:pt idx="3">
                  <c:v>2.6989700000000001</c:v>
                </c:pt>
                <c:pt idx="4">
                  <c:v>2.7403599999999999</c:v>
                </c:pt>
                <c:pt idx="5">
                  <c:v>2.7781500000000001</c:v>
                </c:pt>
                <c:pt idx="6">
                  <c:v>2.81291</c:v>
                </c:pt>
                <c:pt idx="7">
                  <c:v>2.8451</c:v>
                </c:pt>
                <c:pt idx="8">
                  <c:v>2.8750599999999999</c:v>
                </c:pt>
              </c:numCache>
            </c:numRef>
          </c:xVal>
          <c:yVal>
            <c:numRef>
              <c:f>Sheet1!$J$2:$J$10</c:f>
              <c:numCache>
                <c:formatCode>General</c:formatCode>
                <c:ptCount val="9"/>
                <c:pt idx="0">
                  <c:v>2</c:v>
                </c:pt>
                <c:pt idx="1">
                  <c:v>2.0374300000000001</c:v>
                </c:pt>
                <c:pt idx="2">
                  <c:v>2.1038000000000001</c:v>
                </c:pt>
                <c:pt idx="3">
                  <c:v>2.1643500000000002</c:v>
                </c:pt>
                <c:pt idx="4">
                  <c:v>2.2174800000000001</c:v>
                </c:pt>
                <c:pt idx="5">
                  <c:v>2.2552699999999999</c:v>
                </c:pt>
                <c:pt idx="6">
                  <c:v>2.3138700000000001</c:v>
                </c:pt>
                <c:pt idx="7">
                  <c:v>2.3560300000000001</c:v>
                </c:pt>
                <c:pt idx="8">
                  <c:v>2.39445</c:v>
                </c:pt>
              </c:numCache>
            </c:numRef>
          </c:yVal>
          <c:smooth val="0"/>
        </c:ser>
        <c:ser>
          <c:idx val="1"/>
          <c:order val="1"/>
          <c:tx>
            <c:strRef>
              <c:f>Sheet1!$C$1</c:f>
              <c:strCache>
                <c:ptCount val="1"/>
                <c:pt idx="0">
                  <c:v>logCO2</c:v>
                </c:pt>
              </c:strCache>
            </c:strRef>
          </c:tx>
          <c:spPr>
            <a:ln w="28562">
              <a:noFill/>
            </a:ln>
          </c:spPr>
          <c:marker>
            <c:symbol val="square"/>
            <c:size val="4"/>
            <c:spPr>
              <a:solidFill>
                <a:srgbClr val="FF00FF"/>
              </a:solidFill>
              <a:ln>
                <a:solidFill>
                  <a:srgbClr val="FF00FF"/>
                </a:solidFill>
                <a:prstDash val="solid"/>
              </a:ln>
            </c:spPr>
          </c:marker>
          <c:xVal>
            <c:numRef>
              <c:f>Sheet1!$C$2:$C$10</c:f>
              <c:numCache>
                <c:formatCode>General</c:formatCode>
                <c:ptCount val="9"/>
                <c:pt idx="0">
                  <c:v>2.57403</c:v>
                </c:pt>
                <c:pt idx="1">
                  <c:v>2.6020599999999998</c:v>
                </c:pt>
                <c:pt idx="2">
                  <c:v>2.6532100000000001</c:v>
                </c:pt>
                <c:pt idx="3">
                  <c:v>2.6989700000000001</c:v>
                </c:pt>
                <c:pt idx="4">
                  <c:v>2.7403599999999999</c:v>
                </c:pt>
                <c:pt idx="5">
                  <c:v>2.7781500000000001</c:v>
                </c:pt>
                <c:pt idx="6">
                  <c:v>2.81291</c:v>
                </c:pt>
                <c:pt idx="7">
                  <c:v>2.8451</c:v>
                </c:pt>
                <c:pt idx="8">
                  <c:v>2.8750599999999999</c:v>
                </c:pt>
              </c:numCache>
            </c:numRef>
          </c:xVal>
          <c:yVal>
            <c:numRef>
              <c:f>Sheet1!$C$2:$C$10</c:f>
              <c:numCache>
                <c:formatCode>General</c:formatCode>
                <c:ptCount val="9"/>
                <c:pt idx="0">
                  <c:v>2.57403</c:v>
                </c:pt>
                <c:pt idx="1">
                  <c:v>2.6020599999999998</c:v>
                </c:pt>
                <c:pt idx="2">
                  <c:v>2.6532100000000001</c:v>
                </c:pt>
                <c:pt idx="3">
                  <c:v>2.6989700000000001</c:v>
                </c:pt>
                <c:pt idx="4">
                  <c:v>2.7403599999999999</c:v>
                </c:pt>
                <c:pt idx="5">
                  <c:v>2.7781500000000001</c:v>
                </c:pt>
                <c:pt idx="6">
                  <c:v>2.81291</c:v>
                </c:pt>
                <c:pt idx="7">
                  <c:v>2.8451</c:v>
                </c:pt>
                <c:pt idx="8">
                  <c:v>2.8750599999999999</c:v>
                </c:pt>
              </c:numCache>
            </c:numRef>
          </c:yVal>
          <c:smooth val="0"/>
        </c:ser>
        <c:ser>
          <c:idx val="2"/>
          <c:order val="2"/>
          <c:tx>
            <c:strRef>
              <c:f>Sheet1!$E$1</c:f>
              <c:strCache>
                <c:ptCount val="1"/>
                <c:pt idx="0">
                  <c:v>logSPEC1</c:v>
                </c:pt>
              </c:strCache>
            </c:strRef>
          </c:tx>
          <c:spPr>
            <a:ln w="28562">
              <a:noFill/>
            </a:ln>
          </c:spPr>
          <c:marker>
            <c:symbol val="diamond"/>
            <c:size val="6"/>
            <c:spPr>
              <a:solidFill>
                <a:srgbClr val="000080"/>
              </a:solidFill>
              <a:ln>
                <a:solidFill>
                  <a:srgbClr val="000080"/>
                </a:solidFill>
                <a:prstDash val="solid"/>
              </a:ln>
            </c:spPr>
          </c:marker>
          <c:trendline>
            <c:spPr>
              <a:ln w="25388">
                <a:solidFill>
                  <a:srgbClr val="000000"/>
                </a:solidFill>
                <a:prstDash val="solid"/>
              </a:ln>
            </c:spPr>
            <c:trendlineType val="linear"/>
            <c:dispRSqr val="0"/>
            <c:dispEq val="1"/>
            <c:trendlineLbl>
              <c:layout>
                <c:manualLayout>
                  <c:x val="-0.11841793960282644"/>
                  <c:y val="-1.0989570905909503E-2"/>
                </c:manualLayout>
              </c:layout>
              <c:numFmt formatCode="General" sourceLinked="0"/>
              <c:spPr>
                <a:noFill/>
                <a:ln w="25388">
                  <a:noFill/>
                </a:ln>
              </c:spPr>
              <c:txPr>
                <a:bodyPr/>
                <a:lstStyle/>
                <a:p>
                  <a:pPr>
                    <a:defRPr sz="925" b="0" i="0" u="none" strike="noStrike" baseline="0">
                      <a:solidFill>
                        <a:srgbClr val="000000"/>
                      </a:solidFill>
                      <a:latin typeface="Arial"/>
                      <a:ea typeface="Arial"/>
                      <a:cs typeface="Arial"/>
                    </a:defRPr>
                  </a:pPr>
                  <a:endParaRPr lang="en-US"/>
                </a:p>
              </c:txPr>
            </c:trendlineLbl>
          </c:trendline>
          <c:xVal>
            <c:numRef>
              <c:f>Sheet1!$C$2:$C$10</c:f>
              <c:numCache>
                <c:formatCode>General</c:formatCode>
                <c:ptCount val="9"/>
                <c:pt idx="0">
                  <c:v>2.57403</c:v>
                </c:pt>
                <c:pt idx="1">
                  <c:v>2.6020599999999998</c:v>
                </c:pt>
                <c:pt idx="2">
                  <c:v>2.6532100000000001</c:v>
                </c:pt>
                <c:pt idx="3">
                  <c:v>2.6989700000000001</c:v>
                </c:pt>
                <c:pt idx="4">
                  <c:v>2.7403599999999999</c:v>
                </c:pt>
                <c:pt idx="5">
                  <c:v>2.7781500000000001</c:v>
                </c:pt>
                <c:pt idx="6">
                  <c:v>2.81291</c:v>
                </c:pt>
                <c:pt idx="7">
                  <c:v>2.8451</c:v>
                </c:pt>
                <c:pt idx="8">
                  <c:v>2.8750599999999999</c:v>
                </c:pt>
              </c:numCache>
            </c:numRef>
          </c:xVal>
          <c:yVal>
            <c:numRef>
              <c:f>Sheet1!$E$2:$E$10</c:f>
              <c:numCache>
                <c:formatCode>General</c:formatCode>
                <c:ptCount val="9"/>
                <c:pt idx="0">
                  <c:v>2</c:v>
                </c:pt>
                <c:pt idx="1">
                  <c:v>2.0413899999999998</c:v>
                </c:pt>
                <c:pt idx="2">
                  <c:v>2.11727</c:v>
                </c:pt>
                <c:pt idx="3">
                  <c:v>2.1875200000000001</c:v>
                </c:pt>
                <c:pt idx="4">
                  <c:v>2.2504200000000001</c:v>
                </c:pt>
                <c:pt idx="5">
                  <c:v>2.3053499999999998</c:v>
                </c:pt>
                <c:pt idx="6">
                  <c:v>2.3579300000000001</c:v>
                </c:pt>
                <c:pt idx="7">
                  <c:v>2.4065400000000001</c:v>
                </c:pt>
                <c:pt idx="8">
                  <c:v>2.4517899999999999</c:v>
                </c:pt>
              </c:numCache>
            </c:numRef>
          </c:yVal>
          <c:smooth val="0"/>
        </c:ser>
        <c:dLbls>
          <c:showLegendKey val="0"/>
          <c:showVal val="0"/>
          <c:showCatName val="0"/>
          <c:showSerName val="0"/>
          <c:showPercent val="0"/>
          <c:showBubbleSize val="0"/>
        </c:dLbls>
        <c:axId val="184153216"/>
        <c:axId val="184155136"/>
      </c:scatterChart>
      <c:valAx>
        <c:axId val="184153216"/>
        <c:scaling>
          <c:orientation val="minMax"/>
          <c:min val="2.5"/>
        </c:scaling>
        <c:delete val="0"/>
        <c:axPos val="b"/>
        <c:title>
          <c:tx>
            <c:rich>
              <a:bodyPr/>
              <a:lstStyle/>
              <a:p>
                <a:pPr>
                  <a:defRPr sz="925" b="1" i="0" u="none" strike="noStrike" baseline="0">
                    <a:solidFill>
                      <a:srgbClr val="000000"/>
                    </a:solidFill>
                    <a:latin typeface="Arial"/>
                    <a:ea typeface="Arial"/>
                    <a:cs typeface="Arial"/>
                  </a:defRPr>
                </a:pPr>
                <a:r>
                  <a:rPr lang="en-AU" sz="925" b="1" i="0" u="none" strike="noStrike" baseline="0">
                    <a:solidFill>
                      <a:srgbClr val="000000"/>
                    </a:solidFill>
                    <a:latin typeface="Arial"/>
                    <a:cs typeface="Arial"/>
                  </a:rPr>
                  <a:t>log(CO</a:t>
                </a:r>
                <a:r>
                  <a:rPr lang="en-AU" sz="925" b="1" i="0" u="none" strike="noStrike" baseline="-25000">
                    <a:solidFill>
                      <a:srgbClr val="000000"/>
                    </a:solidFill>
                    <a:latin typeface="Arial"/>
                    <a:cs typeface="Arial"/>
                  </a:rPr>
                  <a:t>2</a:t>
                </a:r>
                <a:r>
                  <a:rPr lang="en-AU" sz="925" b="1" i="0" u="none" strike="noStrike" baseline="0">
                    <a:solidFill>
                      <a:srgbClr val="000000"/>
                    </a:solidFill>
                    <a:latin typeface="Arial"/>
                    <a:cs typeface="Arial"/>
                  </a:rPr>
                  <a:t> concentration)</a:t>
                </a:r>
              </a:p>
            </c:rich>
          </c:tx>
          <c:layout>
            <c:manualLayout>
              <c:xMode val="edge"/>
              <c:yMode val="edge"/>
              <c:x val="0.41651376146788993"/>
              <c:y val="0.8559670781893004"/>
            </c:manualLayout>
          </c:layout>
          <c:overlay val="0"/>
          <c:spPr>
            <a:noFill/>
            <a:ln w="25388">
              <a:noFill/>
            </a:ln>
          </c:spPr>
        </c:title>
        <c:numFmt formatCode="General" sourceLinked="1"/>
        <c:majorTickMark val="out"/>
        <c:minorTickMark val="none"/>
        <c:tickLblPos val="nextTo"/>
        <c:spPr>
          <a:ln w="3174">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en-US"/>
          </a:p>
        </c:txPr>
        <c:crossAx val="184155136"/>
        <c:crosses val="autoZero"/>
        <c:crossBetween val="midCat"/>
        <c:majorUnit val="0.1"/>
      </c:valAx>
      <c:valAx>
        <c:axId val="184155136"/>
        <c:scaling>
          <c:orientation val="minMax"/>
          <c:max val="2.5"/>
          <c:min val="2"/>
        </c:scaling>
        <c:delete val="0"/>
        <c:axPos val="l"/>
        <c:title>
          <c:tx>
            <c:rich>
              <a:bodyPr/>
              <a:lstStyle/>
              <a:p>
                <a:pPr>
                  <a:defRPr sz="925" b="1" i="0" u="none" strike="noStrike" baseline="0">
                    <a:solidFill>
                      <a:srgbClr val="000000"/>
                    </a:solidFill>
                    <a:latin typeface="Arial"/>
                    <a:ea typeface="Arial"/>
                    <a:cs typeface="Arial"/>
                  </a:defRPr>
                </a:pPr>
                <a:r>
                  <a:rPr lang="en-AU"/>
                  <a:t>log(Tree weight)</a:t>
                </a:r>
              </a:p>
            </c:rich>
          </c:tx>
          <c:layout>
            <c:manualLayout>
              <c:xMode val="edge"/>
              <c:yMode val="edge"/>
              <c:x val="9.4687664191079224E-4"/>
              <c:y val="4.7028538384531297E-3"/>
            </c:manualLayout>
          </c:layout>
          <c:overlay val="0"/>
          <c:spPr>
            <a:noFill/>
            <a:ln w="25388">
              <a:noFill/>
            </a:ln>
          </c:spPr>
        </c:title>
        <c:numFmt formatCode="General" sourceLinked="1"/>
        <c:majorTickMark val="out"/>
        <c:minorTickMark val="none"/>
        <c:tickLblPos val="nextTo"/>
        <c:spPr>
          <a:ln w="3174">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en-US"/>
          </a:p>
        </c:txPr>
        <c:crossAx val="184153216"/>
        <c:crosses val="autoZero"/>
        <c:crossBetween val="midCat"/>
        <c:majorUnit val="0.1"/>
      </c:valAx>
      <c:spPr>
        <a:noFill/>
        <a:ln w="12694">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25" b="1" i="0" u="none" strike="noStrike" baseline="0">
                <a:solidFill>
                  <a:srgbClr val="000000"/>
                </a:solidFill>
                <a:latin typeface="Arial"/>
                <a:ea typeface="Arial"/>
                <a:cs typeface="Arial"/>
              </a:defRPr>
            </a:pPr>
            <a:r>
              <a:rPr lang="en-AU"/>
              <a:t>Residuals Versus Fitted Values for regressions shown in Figure 1</a:t>
            </a:r>
          </a:p>
        </c:rich>
      </c:tx>
      <c:layout>
        <c:manualLayout>
          <c:xMode val="edge"/>
          <c:yMode val="edge"/>
          <c:x val="0.12923076923076923"/>
          <c:y val="1.977401129943503E-2"/>
        </c:manualLayout>
      </c:layout>
      <c:overlay val="0"/>
      <c:spPr>
        <a:noFill/>
        <a:ln w="25399">
          <a:noFill/>
        </a:ln>
      </c:spPr>
    </c:title>
    <c:autoTitleDeleted val="0"/>
    <c:plotArea>
      <c:layout>
        <c:manualLayout>
          <c:layoutTarget val="inner"/>
          <c:xMode val="edge"/>
          <c:yMode val="edge"/>
          <c:x val="0.10923076923076923"/>
          <c:y val="0.29378531073446329"/>
          <c:w val="0.85230769230769232"/>
          <c:h val="0.4943502824858757"/>
        </c:manualLayout>
      </c:layout>
      <c:scatterChart>
        <c:scatterStyle val="lineMarker"/>
        <c:varyColors val="0"/>
        <c:ser>
          <c:idx val="0"/>
          <c:order val="0"/>
          <c:tx>
            <c:strRef>
              <c:f>Sheet1!$L$1</c:f>
              <c:strCache>
                <c:ptCount val="1"/>
                <c:pt idx="0">
                  <c:v>RESSPEC1</c:v>
                </c:pt>
              </c:strCache>
            </c:strRef>
          </c:tx>
          <c:spPr>
            <a:ln w="28574">
              <a:noFill/>
            </a:ln>
          </c:spPr>
          <c:marker>
            <c:symbol val="diamond"/>
            <c:size val="6"/>
            <c:spPr>
              <a:solidFill>
                <a:srgbClr val="000080"/>
              </a:solidFill>
              <a:ln>
                <a:solidFill>
                  <a:srgbClr val="000080"/>
                </a:solidFill>
                <a:prstDash val="solid"/>
              </a:ln>
            </c:spPr>
          </c:marker>
          <c:xVal>
            <c:numRef>
              <c:f>Sheet1!$K$2:$K$10</c:f>
              <c:numCache>
                <c:formatCode>General</c:formatCode>
                <c:ptCount val="9"/>
                <c:pt idx="0">
                  <c:v>95.83</c:v>
                </c:pt>
                <c:pt idx="1">
                  <c:v>107.995</c:v>
                </c:pt>
                <c:pt idx="2">
                  <c:v>132.32400000000001</c:v>
                </c:pt>
                <c:pt idx="3">
                  <c:v>156.65299999999999</c:v>
                </c:pt>
                <c:pt idx="4">
                  <c:v>180.982</c:v>
                </c:pt>
                <c:pt idx="5">
                  <c:v>205.31100000000001</c:v>
                </c:pt>
                <c:pt idx="6">
                  <c:v>229.64</c:v>
                </c:pt>
                <c:pt idx="7">
                  <c:v>253.96899999999999</c:v>
                </c:pt>
                <c:pt idx="8">
                  <c:v>278.298</c:v>
                </c:pt>
              </c:numCache>
            </c:numRef>
          </c:xVal>
          <c:yVal>
            <c:numRef>
              <c:f>Sheet1!$L$2:$L$10</c:f>
              <c:numCache>
                <c:formatCode>General</c:formatCode>
                <c:ptCount val="9"/>
                <c:pt idx="0">
                  <c:v>4.1699599999999997</c:v>
                </c:pt>
                <c:pt idx="1">
                  <c:v>2.00543</c:v>
                </c:pt>
                <c:pt idx="2">
                  <c:v>-1.32362</c:v>
                </c:pt>
                <c:pt idx="3">
                  <c:v>-2.6526700000000001</c:v>
                </c:pt>
                <c:pt idx="4">
                  <c:v>-2.9817200000000001</c:v>
                </c:pt>
                <c:pt idx="5">
                  <c:v>-3.3107700000000002</c:v>
                </c:pt>
                <c:pt idx="6">
                  <c:v>-1.6398200000000001</c:v>
                </c:pt>
                <c:pt idx="7">
                  <c:v>1.0311300000000001</c:v>
                </c:pt>
                <c:pt idx="8">
                  <c:v>4.7020799999999996</c:v>
                </c:pt>
              </c:numCache>
            </c:numRef>
          </c:yVal>
          <c:smooth val="0"/>
        </c:ser>
        <c:ser>
          <c:idx val="2"/>
          <c:order val="1"/>
          <c:tx>
            <c:strRef>
              <c:f>Sheet1!$P$1</c:f>
              <c:strCache>
                <c:ptCount val="1"/>
                <c:pt idx="0">
                  <c:v>RESSPEC2out</c:v>
                </c:pt>
              </c:strCache>
            </c:strRef>
          </c:tx>
          <c:spPr>
            <a:ln w="28574">
              <a:noFill/>
            </a:ln>
          </c:spPr>
          <c:marker>
            <c:symbol val="triangle"/>
            <c:size val="6"/>
            <c:spPr>
              <a:solidFill>
                <a:srgbClr val="FF0000"/>
              </a:solidFill>
              <a:ln>
                <a:solidFill>
                  <a:srgbClr val="FF0000"/>
                </a:solidFill>
                <a:prstDash val="solid"/>
              </a:ln>
            </c:spPr>
          </c:marker>
          <c:xVal>
            <c:numRef>
              <c:f>Sheet1!$O$2:$O$10</c:f>
              <c:numCache>
                <c:formatCode>General</c:formatCode>
                <c:ptCount val="9"/>
                <c:pt idx="0">
                  <c:v>97.722999999999999</c:v>
                </c:pt>
                <c:pt idx="1">
                  <c:v>107.54300000000001</c:v>
                </c:pt>
                <c:pt idx="2">
                  <c:v>127.184</c:v>
                </c:pt>
                <c:pt idx="3">
                  <c:v>146.82400000000001</c:v>
                </c:pt>
                <c:pt idx="4">
                  <c:v>166.464</c:v>
                </c:pt>
                <c:pt idx="5">
                  <c:v>186.10499999999999</c:v>
                </c:pt>
                <c:pt idx="6">
                  <c:v>205.745</c:v>
                </c:pt>
                <c:pt idx="7">
                  <c:v>225.38499999999999</c:v>
                </c:pt>
                <c:pt idx="8">
                  <c:v>245.02600000000001</c:v>
                </c:pt>
              </c:numCache>
            </c:numRef>
          </c:xVal>
          <c:yVal>
            <c:numRef>
              <c:f>Sheet1!$P$2:$P$10</c:f>
              <c:numCache>
                <c:formatCode>General</c:formatCode>
                <c:ptCount val="9"/>
                <c:pt idx="0">
                  <c:v>2.2766799999999998</c:v>
                </c:pt>
                <c:pt idx="1">
                  <c:v>1.45652</c:v>
                </c:pt>
                <c:pt idx="2">
                  <c:v>-0.18379000000000001</c:v>
                </c:pt>
                <c:pt idx="3">
                  <c:v>-0.82411000000000001</c:v>
                </c:pt>
                <c:pt idx="4">
                  <c:v>-1.4644299999999999</c:v>
                </c:pt>
                <c:pt idx="5">
                  <c:v>-6.1047399999999996</c:v>
                </c:pt>
                <c:pt idx="6">
                  <c:v>0.25494</c:v>
                </c:pt>
                <c:pt idx="7">
                  <c:v>1.6146199999999999</c:v>
                </c:pt>
                <c:pt idx="8">
                  <c:v>2.97431</c:v>
                </c:pt>
              </c:numCache>
            </c:numRef>
          </c:yVal>
          <c:smooth val="0"/>
        </c:ser>
        <c:dLbls>
          <c:showLegendKey val="0"/>
          <c:showVal val="0"/>
          <c:showCatName val="0"/>
          <c:showSerName val="0"/>
          <c:showPercent val="0"/>
          <c:showBubbleSize val="0"/>
        </c:dLbls>
        <c:axId val="66157952"/>
        <c:axId val="184612736"/>
      </c:scatterChart>
      <c:valAx>
        <c:axId val="66157952"/>
        <c:scaling>
          <c:orientation val="minMax"/>
          <c:max val="280"/>
          <c:min val="80"/>
        </c:scaling>
        <c:delete val="0"/>
        <c:axPos val="b"/>
        <c:title>
          <c:tx>
            <c:rich>
              <a:bodyPr/>
              <a:lstStyle/>
              <a:p>
                <a:pPr>
                  <a:defRPr sz="1200" b="1" i="0" u="none" strike="noStrike" baseline="0">
                    <a:solidFill>
                      <a:srgbClr val="000000"/>
                    </a:solidFill>
                    <a:latin typeface="Arial"/>
                    <a:ea typeface="Arial"/>
                    <a:cs typeface="Arial"/>
                  </a:defRPr>
                </a:pPr>
                <a:r>
                  <a:rPr lang="en-AU"/>
                  <a:t>Fitted Values</a:t>
                </a:r>
              </a:p>
            </c:rich>
          </c:tx>
          <c:layout>
            <c:manualLayout>
              <c:xMode val="edge"/>
              <c:yMode val="edge"/>
              <c:x val="0.45384615384615384"/>
              <c:y val="0.88700564971751417"/>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184612736"/>
        <c:crossesAt val="-8"/>
        <c:crossBetween val="midCat"/>
        <c:majorUnit val="100"/>
      </c:valAx>
      <c:valAx>
        <c:axId val="184612736"/>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n-AU"/>
                  <a:t>Residuals</a:t>
                </a:r>
              </a:p>
            </c:rich>
          </c:tx>
          <c:layout>
            <c:manualLayout>
              <c:xMode val="edge"/>
              <c:yMode val="edge"/>
              <c:x val="1.6923076923076923E-2"/>
              <c:y val="0.42090395480225989"/>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66157952"/>
        <c:crosses val="autoZero"/>
        <c:crossBetween val="midCat"/>
        <c:majorUnit val="4"/>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916" b="1" i="0" u="none" strike="noStrike" baseline="0">
                <a:solidFill>
                  <a:srgbClr val="000000"/>
                </a:solidFill>
                <a:latin typeface="Arial"/>
                <a:ea typeface="Arial"/>
                <a:cs typeface="Arial"/>
              </a:defRPr>
            </a:pPr>
            <a:r>
              <a:rPr lang="en-AU"/>
              <a:t>Residuals Versus Fitted Values for regressions shown in Figure 2</a:t>
            </a:r>
          </a:p>
        </c:rich>
      </c:tx>
      <c:layout>
        <c:manualLayout>
          <c:xMode val="edge"/>
          <c:yMode val="edge"/>
          <c:x val="0.12850082372322899"/>
          <c:y val="2.1148036253776436E-2"/>
        </c:manualLayout>
      </c:layout>
      <c:overlay val="0"/>
      <c:spPr>
        <a:noFill/>
        <a:ln w="31918">
          <a:noFill/>
        </a:ln>
      </c:spPr>
    </c:title>
    <c:autoTitleDeleted val="0"/>
    <c:plotArea>
      <c:layout>
        <c:manualLayout>
          <c:layoutTarget val="inner"/>
          <c:xMode val="edge"/>
          <c:yMode val="edge"/>
          <c:x val="0.16803953871499178"/>
          <c:y val="0.29909365558912387"/>
          <c:w val="0.79406919275123555"/>
          <c:h val="0.47432024169184289"/>
        </c:manualLayout>
      </c:layout>
      <c:scatterChart>
        <c:scatterStyle val="lineMarker"/>
        <c:varyColors val="0"/>
        <c:ser>
          <c:idx val="0"/>
          <c:order val="0"/>
          <c:tx>
            <c:strRef>
              <c:f>Sheet1!$L$1</c:f>
              <c:strCache>
                <c:ptCount val="1"/>
                <c:pt idx="0">
                  <c:v>RESSPEC1</c:v>
                </c:pt>
              </c:strCache>
            </c:strRef>
          </c:tx>
          <c:spPr>
            <a:ln w="35908">
              <a:noFill/>
            </a:ln>
          </c:spPr>
          <c:marker>
            <c:symbol val="diamond"/>
            <c:size val="8"/>
            <c:spPr>
              <a:solidFill>
                <a:srgbClr val="000080"/>
              </a:solidFill>
              <a:ln>
                <a:solidFill>
                  <a:srgbClr val="000080"/>
                </a:solidFill>
                <a:prstDash val="solid"/>
              </a:ln>
            </c:spPr>
          </c:marker>
          <c:xVal>
            <c:numRef>
              <c:f>Sheet1!$M$2:$M$10</c:f>
              <c:numCache>
                <c:formatCode>General</c:formatCode>
                <c:ptCount val="9"/>
                <c:pt idx="0">
                  <c:v>1.9994799999999999</c:v>
                </c:pt>
                <c:pt idx="1">
                  <c:v>2.0415700000000001</c:v>
                </c:pt>
                <c:pt idx="2">
                  <c:v>2.1183900000000002</c:v>
                </c:pt>
                <c:pt idx="3">
                  <c:v>2.1871100000000001</c:v>
                </c:pt>
                <c:pt idx="4">
                  <c:v>2.2492700000000001</c:v>
                </c:pt>
                <c:pt idx="5">
                  <c:v>2.3060299999999998</c:v>
                </c:pt>
                <c:pt idx="6">
                  <c:v>2.3582299999999998</c:v>
                </c:pt>
                <c:pt idx="7">
                  <c:v>2.4065599999999998</c:v>
                </c:pt>
                <c:pt idx="8">
                  <c:v>2.4515600000000002</c:v>
                </c:pt>
              </c:numCache>
            </c:numRef>
          </c:xVal>
          <c:yVal>
            <c:numRef>
              <c:f>Sheet1!$N$2:$N$10</c:f>
              <c:numCache>
                <c:formatCode>General</c:formatCode>
                <c:ptCount val="9"/>
                <c:pt idx="0">
                  <c:v>5.197E-4</c:v>
                </c:pt>
                <c:pt idx="1">
                  <c:v>-1.808E-4</c:v>
                </c:pt>
                <c:pt idx="2">
                  <c:v>-1.1224E-3</c:v>
                </c:pt>
                <c:pt idx="3">
                  <c:v>4.0900000000000002E-4</c:v>
                </c:pt>
                <c:pt idx="4">
                  <c:v>1.1452999999999999E-3</c:v>
                </c:pt>
                <c:pt idx="5">
                  <c:v>-6.7369999999999995E-4</c:v>
                </c:pt>
                <c:pt idx="6">
                  <c:v>-2.9550000000000003E-4</c:v>
                </c:pt>
                <c:pt idx="7">
                  <c:v>-2.48E-5</c:v>
                </c:pt>
                <c:pt idx="8">
                  <c:v>2.231E-4</c:v>
                </c:pt>
              </c:numCache>
            </c:numRef>
          </c:yVal>
          <c:smooth val="0"/>
        </c:ser>
        <c:ser>
          <c:idx val="2"/>
          <c:order val="1"/>
          <c:tx>
            <c:strRef>
              <c:f>Sheet1!$P$1</c:f>
              <c:strCache>
                <c:ptCount val="1"/>
                <c:pt idx="0">
                  <c:v>RESSPEC2out</c:v>
                </c:pt>
              </c:strCache>
            </c:strRef>
          </c:tx>
          <c:spPr>
            <a:ln w="35908">
              <a:noFill/>
            </a:ln>
          </c:spPr>
          <c:marker>
            <c:symbol val="triangle"/>
            <c:size val="8"/>
            <c:spPr>
              <a:solidFill>
                <a:srgbClr val="FF0000"/>
              </a:solidFill>
              <a:ln>
                <a:solidFill>
                  <a:srgbClr val="FF0000"/>
                </a:solidFill>
                <a:prstDash val="solid"/>
              </a:ln>
            </c:spPr>
          </c:marker>
          <c:xVal>
            <c:numRef>
              <c:f>Sheet1!$Q$2:$Q$10</c:f>
              <c:numCache>
                <c:formatCode>General</c:formatCode>
                <c:ptCount val="9"/>
                <c:pt idx="0">
                  <c:v>1.9998400000000001</c:v>
                </c:pt>
                <c:pt idx="1">
                  <c:v>2.0364100000000001</c:v>
                </c:pt>
                <c:pt idx="2">
                  <c:v>2.1031399999999998</c:v>
                </c:pt>
                <c:pt idx="3">
                  <c:v>2.16283</c:v>
                </c:pt>
                <c:pt idx="4">
                  <c:v>2.2168299999999999</c:v>
                </c:pt>
                <c:pt idx="5">
                  <c:v>2.26613</c:v>
                </c:pt>
                <c:pt idx="6">
                  <c:v>2.31148</c:v>
                </c:pt>
                <c:pt idx="7">
                  <c:v>2.3534600000000001</c:v>
                </c:pt>
                <c:pt idx="8">
                  <c:v>2.39255</c:v>
                </c:pt>
              </c:numCache>
            </c:numRef>
          </c:xVal>
          <c:yVal>
            <c:numRef>
              <c:f>Sheet1!$R$2:$R$10</c:f>
              <c:numCache>
                <c:formatCode>General</c:formatCode>
                <c:ptCount val="9"/>
                <c:pt idx="0">
                  <c:v>1.552E-4</c:v>
                </c:pt>
                <c:pt idx="1">
                  <c:v>1.0169000000000001E-3</c:v>
                </c:pt>
                <c:pt idx="2">
                  <c:v>6.6319999999999997E-4</c:v>
                </c:pt>
                <c:pt idx="3">
                  <c:v>1.5195E-3</c:v>
                </c:pt>
                <c:pt idx="4">
                  <c:v>6.5189999999999996E-4</c:v>
                </c:pt>
                <c:pt idx="5">
                  <c:v>-1.08565E-2</c:v>
                </c:pt>
                <c:pt idx="6">
                  <c:v>2.3893E-3</c:v>
                </c:pt>
                <c:pt idx="7">
                  <c:v>2.5615E-3</c:v>
                </c:pt>
                <c:pt idx="8">
                  <c:v>1.8989E-3</c:v>
                </c:pt>
              </c:numCache>
            </c:numRef>
          </c:yVal>
          <c:smooth val="0"/>
        </c:ser>
        <c:dLbls>
          <c:showLegendKey val="0"/>
          <c:showVal val="0"/>
          <c:showCatName val="0"/>
          <c:showSerName val="0"/>
          <c:showPercent val="0"/>
          <c:showBubbleSize val="0"/>
        </c:dLbls>
        <c:axId val="47618304"/>
        <c:axId val="47624960"/>
      </c:scatterChart>
      <c:valAx>
        <c:axId val="47618304"/>
        <c:scaling>
          <c:orientation val="minMax"/>
          <c:max val="2.5"/>
          <c:min val="2"/>
        </c:scaling>
        <c:delete val="0"/>
        <c:axPos val="b"/>
        <c:title>
          <c:tx>
            <c:rich>
              <a:bodyPr/>
              <a:lstStyle/>
              <a:p>
                <a:pPr>
                  <a:defRPr sz="1508" b="1" i="0" u="none" strike="noStrike" baseline="0">
                    <a:solidFill>
                      <a:srgbClr val="000000"/>
                    </a:solidFill>
                    <a:latin typeface="Arial"/>
                    <a:ea typeface="Arial"/>
                    <a:cs typeface="Arial"/>
                  </a:defRPr>
                </a:pPr>
                <a:r>
                  <a:rPr lang="en-AU"/>
                  <a:t>Fitted Values</a:t>
                </a:r>
              </a:p>
            </c:rich>
          </c:tx>
          <c:layout>
            <c:manualLayout>
              <c:xMode val="edge"/>
              <c:yMode val="edge"/>
              <c:x val="0.47775947281713343"/>
              <c:y val="0.87915407854984895"/>
            </c:manualLayout>
          </c:layout>
          <c:overlay val="0"/>
          <c:spPr>
            <a:noFill/>
            <a:ln w="31918">
              <a:noFill/>
            </a:ln>
          </c:spPr>
        </c:title>
        <c:numFmt formatCode="General" sourceLinked="1"/>
        <c:majorTickMark val="out"/>
        <c:minorTickMark val="none"/>
        <c:tickLblPos val="nextTo"/>
        <c:spPr>
          <a:ln w="3990">
            <a:solidFill>
              <a:srgbClr val="000000"/>
            </a:solidFill>
            <a:prstDash val="solid"/>
          </a:ln>
        </c:spPr>
        <c:txPr>
          <a:bodyPr rot="0" vert="horz"/>
          <a:lstStyle/>
          <a:p>
            <a:pPr>
              <a:defRPr sz="1508" b="0" i="0" u="none" strike="noStrike" baseline="0">
                <a:solidFill>
                  <a:srgbClr val="000000"/>
                </a:solidFill>
                <a:latin typeface="Arial"/>
                <a:ea typeface="Arial"/>
                <a:cs typeface="Arial"/>
              </a:defRPr>
            </a:pPr>
            <a:endParaRPr lang="en-US"/>
          </a:p>
        </c:txPr>
        <c:crossAx val="47624960"/>
        <c:crossesAt val="-8"/>
        <c:crossBetween val="midCat"/>
        <c:majorUnit val="0.2"/>
      </c:valAx>
      <c:valAx>
        <c:axId val="47624960"/>
        <c:scaling>
          <c:orientation val="minMax"/>
        </c:scaling>
        <c:delete val="0"/>
        <c:axPos val="l"/>
        <c:title>
          <c:tx>
            <c:rich>
              <a:bodyPr/>
              <a:lstStyle/>
              <a:p>
                <a:pPr>
                  <a:defRPr sz="1508" b="1" i="0" u="none" strike="noStrike" baseline="0">
                    <a:solidFill>
                      <a:srgbClr val="000000"/>
                    </a:solidFill>
                    <a:latin typeface="Arial"/>
                    <a:ea typeface="Arial"/>
                    <a:cs typeface="Arial"/>
                  </a:defRPr>
                </a:pPr>
                <a:r>
                  <a:rPr lang="en-AU"/>
                  <a:t>Residuals</a:t>
                </a:r>
              </a:p>
            </c:rich>
          </c:tx>
          <c:layout>
            <c:manualLayout>
              <c:xMode val="edge"/>
              <c:yMode val="edge"/>
              <c:x val="1.8121911037891267E-2"/>
              <c:y val="0.40785498489425981"/>
            </c:manualLayout>
          </c:layout>
          <c:overlay val="0"/>
          <c:spPr>
            <a:noFill/>
            <a:ln w="31918">
              <a:noFill/>
            </a:ln>
          </c:spPr>
        </c:title>
        <c:numFmt formatCode="General" sourceLinked="1"/>
        <c:majorTickMark val="out"/>
        <c:minorTickMark val="none"/>
        <c:tickLblPos val="nextTo"/>
        <c:spPr>
          <a:ln w="3990">
            <a:solidFill>
              <a:srgbClr val="000000"/>
            </a:solidFill>
            <a:prstDash val="solid"/>
          </a:ln>
        </c:spPr>
        <c:txPr>
          <a:bodyPr rot="0" vert="horz"/>
          <a:lstStyle/>
          <a:p>
            <a:pPr>
              <a:defRPr sz="1508" b="0" i="0" u="none" strike="noStrike" baseline="0">
                <a:solidFill>
                  <a:srgbClr val="000000"/>
                </a:solidFill>
                <a:latin typeface="Arial"/>
                <a:ea typeface="Arial"/>
                <a:cs typeface="Arial"/>
              </a:defRPr>
            </a:pPr>
            <a:endParaRPr lang="en-US"/>
          </a:p>
        </c:txPr>
        <c:crossAx val="47618304"/>
        <c:crosses val="autoZero"/>
        <c:crossBetween val="midCat"/>
      </c:valAx>
      <c:spPr>
        <a:noFill/>
        <a:ln w="15959">
          <a:solidFill>
            <a:srgbClr val="808080"/>
          </a:solidFill>
          <a:prstDash val="solid"/>
        </a:ln>
      </c:spPr>
    </c:plotArea>
    <c:plotVisOnly val="1"/>
    <c:dispBlanksAs val="gap"/>
    <c:showDLblsOverMax val="0"/>
  </c:chart>
  <c:spPr>
    <a:solidFill>
      <a:srgbClr val="FFFFFF"/>
    </a:solidFill>
    <a:ln w="3990">
      <a:solidFill>
        <a:srgbClr val="000000"/>
      </a:solidFill>
      <a:prstDash val="solid"/>
    </a:ln>
  </c:spPr>
  <c:txPr>
    <a:bodyPr/>
    <a:lstStyle/>
    <a:p>
      <a:pPr>
        <a:defRPr sz="1508"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86206896551724"/>
          <c:y val="9.0534979423868317E-2"/>
          <c:w val="0.81896551724137934"/>
          <c:h val="0.65432098765432101"/>
        </c:manualLayout>
      </c:layout>
      <c:scatterChart>
        <c:scatterStyle val="lineMarker"/>
        <c:varyColors val="0"/>
        <c:ser>
          <c:idx val="0"/>
          <c:order val="0"/>
          <c:tx>
            <c:strRef>
              <c:f>Sheet1!$C$1</c:f>
              <c:strCache>
                <c:ptCount val="1"/>
                <c:pt idx="0">
                  <c:v>DW/W</c:v>
                </c:pt>
              </c:strCache>
            </c:strRef>
          </c:tx>
          <c:spPr>
            <a:ln w="28574">
              <a:noFill/>
            </a:ln>
          </c:spPr>
          <c:marker>
            <c:symbol val="diamond"/>
            <c:size val="4"/>
            <c:spPr>
              <a:solidFill>
                <a:srgbClr val="000080"/>
              </a:solidFill>
              <a:ln>
                <a:solidFill>
                  <a:srgbClr val="000080"/>
                </a:solidFill>
                <a:prstDash val="solid"/>
              </a:ln>
            </c:spPr>
          </c:marker>
          <c:trendline>
            <c:spPr>
              <a:ln w="25399">
                <a:solidFill>
                  <a:srgbClr val="000000"/>
                </a:solidFill>
                <a:prstDash val="solid"/>
              </a:ln>
            </c:spPr>
            <c:trendlineType val="linear"/>
            <c:dispRSqr val="0"/>
            <c:dispEq val="1"/>
            <c:trendlineLbl>
              <c:layout>
                <c:manualLayout>
                  <c:x val="4.438198603601546E-2"/>
                  <c:y val="-0.3599263623881146"/>
                </c:manualLayout>
              </c:layout>
              <c:numFmt formatCode="0.0000" sourceLinked="0"/>
              <c:spPr>
                <a:noFill/>
                <a:ln w="25399">
                  <a:noFill/>
                </a:ln>
              </c:spPr>
              <c:txPr>
                <a:bodyPr/>
                <a:lstStyle/>
                <a:p>
                  <a:pPr>
                    <a:defRPr sz="925" b="0" i="0" u="none" strike="noStrike" baseline="0">
                      <a:solidFill>
                        <a:srgbClr val="000000"/>
                      </a:solidFill>
                      <a:latin typeface="Arial"/>
                      <a:ea typeface="Arial"/>
                      <a:cs typeface="Arial"/>
                    </a:defRPr>
                  </a:pPr>
                  <a:endParaRPr lang="en-US"/>
                </a:p>
              </c:txPr>
            </c:trendlineLbl>
          </c:trendline>
          <c:xVal>
            <c:numRef>
              <c:f>Sheet1!$B$2:$B$53</c:f>
              <c:numCache>
                <c:formatCode>General</c:formatCode>
                <c:ptCount val="52"/>
                <c:pt idx="0">
                  <c:v>1.1000000000000001</c:v>
                </c:pt>
                <c:pt idx="1">
                  <c:v>1.1344874934552447</c:v>
                </c:pt>
                <c:pt idx="2">
                  <c:v>1.1686483586742891</c:v>
                </c:pt>
                <c:pt idx="3">
                  <c:v>1.2009423947062483</c:v>
                </c:pt>
                <c:pt idx="4">
                  <c:v>1.2436714116809939</c:v>
                </c:pt>
                <c:pt idx="5">
                  <c:v>1.285427107119655</c:v>
                </c:pt>
                <c:pt idx="6">
                  <c:v>1.3301488698231432</c:v>
                </c:pt>
                <c:pt idx="7">
                  <c:v>1.3655008059478089</c:v>
                </c:pt>
                <c:pt idx="8">
                  <c:v>1.41965928521125</c:v>
                </c:pt>
                <c:pt idx="9">
                  <c:v>1.4729607402819069</c:v>
                </c:pt>
                <c:pt idx="10">
                  <c:v>1.5131439696491782</c:v>
                </c:pt>
                <c:pt idx="11">
                  <c:v>1.5536896980930719</c:v>
                </c:pt>
                <c:pt idx="12">
                  <c:v>1.5932727334024277</c:v>
                </c:pt>
                <c:pt idx="13">
                  <c:v>1.6338378252473094</c:v>
                </c:pt>
                <c:pt idx="14">
                  <c:v>1.6743960460748548</c:v>
                </c:pt>
                <c:pt idx="15">
                  <c:v>1.7189341598985253</c:v>
                </c:pt>
                <c:pt idx="16">
                  <c:v>1.7660158094070557</c:v>
                </c:pt>
                <c:pt idx="17">
                  <c:v>1.816430584678824</c:v>
                </c:pt>
                <c:pt idx="18">
                  <c:v>1.8648190322780143</c:v>
                </c:pt>
                <c:pt idx="19">
                  <c:v>1.9085786290043416</c:v>
                </c:pt>
                <c:pt idx="20">
                  <c:v>1.9590490613070097</c:v>
                </c:pt>
                <c:pt idx="21">
                  <c:v>1.999402940330506</c:v>
                </c:pt>
                <c:pt idx="22">
                  <c:v>2.0449455467477153</c:v>
                </c:pt>
                <c:pt idx="23">
                  <c:v>2.1031282212864677</c:v>
                </c:pt>
                <c:pt idx="24">
                  <c:v>2.1472612564396822</c:v>
                </c:pt>
                <c:pt idx="25">
                  <c:v>2.187386941219887</c:v>
                </c:pt>
                <c:pt idx="26">
                  <c:v>2.2277373390736983</c:v>
                </c:pt>
                <c:pt idx="27">
                  <c:v>2.2832388405328925</c:v>
                </c:pt>
                <c:pt idx="28">
                  <c:v>2.3336989978916618</c:v>
                </c:pt>
                <c:pt idx="29">
                  <c:v>2.3742673801386078</c:v>
                </c:pt>
                <c:pt idx="30">
                  <c:v>2.4290458058121396</c:v>
                </c:pt>
                <c:pt idx="31">
                  <c:v>2.485978650516778</c:v>
                </c:pt>
                <c:pt idx="32">
                  <c:v>2.542879100734007</c:v>
                </c:pt>
                <c:pt idx="33">
                  <c:v>2.5962072283295696</c:v>
                </c:pt>
                <c:pt idx="34">
                  <c:v>2.6318154537764231</c:v>
                </c:pt>
                <c:pt idx="35">
                  <c:v>2.6769680170170531</c:v>
                </c:pt>
                <c:pt idx="36">
                  <c:v>2.7244461833054645</c:v>
                </c:pt>
                <c:pt idx="37">
                  <c:v>2.7654813264430338</c:v>
                </c:pt>
                <c:pt idx="38">
                  <c:v>2.8170183282467209</c:v>
                </c:pt>
                <c:pt idx="39">
                  <c:v>2.8519140202335103</c:v>
                </c:pt>
                <c:pt idx="40">
                  <c:v>2.8839545324535907</c:v>
                </c:pt>
                <c:pt idx="41">
                  <c:v>2.9240892229879591</c:v>
                </c:pt>
                <c:pt idx="42">
                  <c:v>2.9640612309630785</c:v>
                </c:pt>
                <c:pt idx="43">
                  <c:v>2.9936791782601442</c:v>
                </c:pt>
                <c:pt idx="44">
                  <c:v>3.0406168219888676</c:v>
                </c:pt>
                <c:pt idx="45">
                  <c:v>3.0813913260459573</c:v>
                </c:pt>
                <c:pt idx="46">
                  <c:v>3.1148743556639529</c:v>
                </c:pt>
                <c:pt idx="47">
                  <c:v>3.1397493594552235</c:v>
                </c:pt>
                <c:pt idx="48">
                  <c:v>3.1721648359301198</c:v>
                </c:pt>
                <c:pt idx="49">
                  <c:v>3.2036100053574583</c:v>
                </c:pt>
                <c:pt idx="50">
                  <c:v>3.2447785762738683</c:v>
                </c:pt>
                <c:pt idx="51">
                  <c:v>3.2693874014284927</c:v>
                </c:pt>
              </c:numCache>
            </c:numRef>
          </c:xVal>
          <c:yVal>
            <c:numRef>
              <c:f>Sheet1!$C$2:$C$53</c:f>
              <c:numCache>
                <c:formatCode>General</c:formatCode>
                <c:ptCount val="52"/>
                <c:pt idx="0">
                  <c:v>3.1352266777495086E-2</c:v>
                </c:pt>
                <c:pt idx="1">
                  <c:v>3.0111275281671509E-2</c:v>
                </c:pt>
                <c:pt idx="2">
                  <c:v>2.7633663960811523E-2</c:v>
                </c:pt>
                <c:pt idx="3">
                  <c:v>3.557957247832623E-2</c:v>
                </c:pt>
                <c:pt idx="4">
                  <c:v>3.3574539903769671E-2</c:v>
                </c:pt>
                <c:pt idx="5">
                  <c:v>3.4791364252228417E-2</c:v>
                </c:pt>
                <c:pt idx="6">
                  <c:v>2.6577428231297218E-2</c:v>
                </c:pt>
                <c:pt idx="7">
                  <c:v>3.966198996554169E-2</c:v>
                </c:pt>
                <c:pt idx="8">
                  <c:v>3.754524457093629E-2</c:v>
                </c:pt>
                <c:pt idx="9">
                  <c:v>2.728058411087092E-2</c:v>
                </c:pt>
                <c:pt idx="10">
                  <c:v>2.6795684519890207E-2</c:v>
                </c:pt>
                <c:pt idx="11">
                  <c:v>2.5476795886552009E-2</c:v>
                </c:pt>
                <c:pt idx="12">
                  <c:v>2.5460231004051054E-2</c:v>
                </c:pt>
                <c:pt idx="13">
                  <c:v>2.4823896350548911E-2</c:v>
                </c:pt>
                <c:pt idx="14">
                  <c:v>2.6599509672802557E-2</c:v>
                </c:pt>
                <c:pt idx="15">
                  <c:v>2.7390024939238998E-2</c:v>
                </c:pt>
                <c:pt idx="16">
                  <c:v>2.8547182309027679E-2</c:v>
                </c:pt>
                <c:pt idx="17">
                  <c:v>2.6639304583029887E-2</c:v>
                </c:pt>
                <c:pt idx="18">
                  <c:v>2.3465867716328356E-2</c:v>
                </c:pt>
                <c:pt idx="19">
                  <c:v>2.6443989016578951E-2</c:v>
                </c:pt>
                <c:pt idx="20">
                  <c:v>2.0598707720251571E-2</c:v>
                </c:pt>
                <c:pt idx="21">
                  <c:v>2.2778103151974462E-2</c:v>
                </c:pt>
                <c:pt idx="22">
                  <c:v>2.8451943197845136E-2</c:v>
                </c:pt>
                <c:pt idx="23">
                  <c:v>2.0984471943521682E-2</c:v>
                </c:pt>
                <c:pt idx="24">
                  <c:v>1.8686913229522931E-2</c:v>
                </c:pt>
                <c:pt idx="25">
                  <c:v>1.8446849568969387E-2</c:v>
                </c:pt>
                <c:pt idx="26">
                  <c:v>2.4913844413216115E-2</c:v>
                </c:pt>
                <c:pt idx="27">
                  <c:v>2.2100253579687808E-2</c:v>
                </c:pt>
                <c:pt idx="28">
                  <c:v>1.7383725272023857E-2</c:v>
                </c:pt>
                <c:pt idx="29">
                  <c:v>2.3071717251295358E-2</c:v>
                </c:pt>
                <c:pt idx="30">
                  <c:v>2.3438357798116212E-2</c:v>
                </c:pt>
                <c:pt idx="31">
                  <c:v>2.2888551438444857E-2</c:v>
                </c:pt>
                <c:pt idx="32">
                  <c:v>2.0971554479396734E-2</c:v>
                </c:pt>
                <c:pt idx="33">
                  <c:v>1.371547889486628E-2</c:v>
                </c:pt>
                <c:pt idx="34">
                  <c:v>1.7156432141106265E-2</c:v>
                </c:pt>
                <c:pt idx="35">
                  <c:v>1.7735798854002126E-2</c:v>
                </c:pt>
                <c:pt idx="36">
                  <c:v>1.5061829222034015E-2</c:v>
                </c:pt>
                <c:pt idx="37">
                  <c:v>1.8635816236001895E-2</c:v>
                </c:pt>
                <c:pt idx="38">
                  <c:v>1.2387456495005481E-2</c:v>
                </c:pt>
                <c:pt idx="39">
                  <c:v>1.1234739894948513E-2</c:v>
                </c:pt>
                <c:pt idx="40">
                  <c:v>1.3916547602511249E-2</c:v>
                </c:pt>
                <c:pt idx="41">
                  <c:v>1.3669900241373021E-2</c:v>
                </c:pt>
                <c:pt idx="42">
                  <c:v>9.992353392592454E-3</c:v>
                </c:pt>
                <c:pt idx="43">
                  <c:v>1.5678915786828732E-2</c:v>
                </c:pt>
                <c:pt idx="44">
                  <c:v>1.340994490401428E-2</c:v>
                </c:pt>
                <c:pt idx="45">
                  <c:v>1.0866204929888271E-2</c:v>
                </c:pt>
                <c:pt idx="46">
                  <c:v>7.9858771016041077E-3</c:v>
                </c:pt>
                <c:pt idx="47">
                  <c:v>1.0324224249709118E-2</c:v>
                </c:pt>
                <c:pt idx="48">
                  <c:v>9.9128421925522101E-3</c:v>
                </c:pt>
                <c:pt idx="49">
                  <c:v>1.2850681215117642E-2</c:v>
                </c:pt>
                <c:pt idx="50">
                  <c:v>7.5841308046615125E-3</c:v>
                </c:pt>
                <c:pt idx="51">
                  <c:v>7.5311234382639675E-3</c:v>
                </c:pt>
              </c:numCache>
            </c:numRef>
          </c:yVal>
          <c:smooth val="0"/>
        </c:ser>
        <c:dLbls>
          <c:showLegendKey val="0"/>
          <c:showVal val="0"/>
          <c:showCatName val="0"/>
          <c:showSerName val="0"/>
          <c:showPercent val="0"/>
          <c:showBubbleSize val="0"/>
        </c:dLbls>
        <c:axId val="47633920"/>
        <c:axId val="47635840"/>
      </c:scatterChart>
      <c:valAx>
        <c:axId val="47633920"/>
        <c:scaling>
          <c:orientation val="minMax"/>
        </c:scaling>
        <c:delete val="0"/>
        <c:axPos val="b"/>
        <c:title>
          <c:tx>
            <c:rich>
              <a:bodyPr/>
              <a:lstStyle/>
              <a:p>
                <a:pPr>
                  <a:defRPr sz="925" b="1" i="0" u="none" strike="noStrike" baseline="0">
                    <a:solidFill>
                      <a:srgbClr val="000000"/>
                    </a:solidFill>
                    <a:latin typeface="Arial"/>
                    <a:ea typeface="Arial"/>
                    <a:cs typeface="Arial"/>
                  </a:defRPr>
                </a:pPr>
                <a:r>
                  <a:rPr lang="en-AU"/>
                  <a:t>W</a:t>
                </a:r>
              </a:p>
            </c:rich>
          </c:tx>
          <c:layout>
            <c:manualLayout>
              <c:xMode val="edge"/>
              <c:yMode val="edge"/>
              <c:x val="0.54094827586206895"/>
              <c:y val="0.86419753086419748"/>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en-US"/>
          </a:p>
        </c:txPr>
        <c:crossAx val="47635840"/>
        <c:crosses val="autoZero"/>
        <c:crossBetween val="midCat"/>
        <c:majorUnit val="1"/>
      </c:valAx>
      <c:valAx>
        <c:axId val="47635840"/>
        <c:scaling>
          <c:orientation val="minMax"/>
        </c:scaling>
        <c:delete val="0"/>
        <c:axPos val="l"/>
        <c:title>
          <c:tx>
            <c:rich>
              <a:bodyPr/>
              <a:lstStyle/>
              <a:p>
                <a:pPr>
                  <a:defRPr sz="925" b="1" i="0" u="none" strike="noStrike" baseline="0">
                    <a:solidFill>
                      <a:srgbClr val="000000"/>
                    </a:solidFill>
                    <a:latin typeface="Arial"/>
                    <a:ea typeface="Arial"/>
                    <a:cs typeface="Arial"/>
                  </a:defRPr>
                </a:pPr>
                <a:r>
                  <a:rPr lang="en-AU"/>
                  <a:t>DW/W</a:t>
                </a:r>
              </a:p>
            </c:rich>
          </c:tx>
          <c:layout>
            <c:manualLayout>
              <c:xMode val="edge"/>
              <c:yMode val="edge"/>
              <c:x val="2.3706896551724137E-2"/>
              <c:y val="0.33333333333333331"/>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en-US"/>
          </a:p>
        </c:txPr>
        <c:crossAx val="47633920"/>
        <c:crosses val="autoZero"/>
        <c:crossBetween val="midCat"/>
        <c:majorUnit val="0.01"/>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83870967741936"/>
          <c:y val="9.0163934426229511E-2"/>
          <c:w val="0.81505376344086022"/>
          <c:h val="0.64754098360655743"/>
        </c:manualLayout>
      </c:layout>
      <c:scatterChart>
        <c:scatterStyle val="lineMarker"/>
        <c:varyColors val="0"/>
        <c:ser>
          <c:idx val="0"/>
          <c:order val="0"/>
          <c:tx>
            <c:strRef>
              <c:f>Sheet1!$C$1</c:f>
              <c:strCache>
                <c:ptCount val="1"/>
                <c:pt idx="0">
                  <c:v>DW/W</c:v>
                </c:pt>
              </c:strCache>
            </c:strRef>
          </c:tx>
          <c:spPr>
            <a:ln w="28560">
              <a:noFill/>
            </a:ln>
          </c:spPr>
          <c:marker>
            <c:symbol val="diamond"/>
            <c:size val="4"/>
            <c:spPr>
              <a:solidFill>
                <a:srgbClr val="000080"/>
              </a:solidFill>
              <a:ln>
                <a:solidFill>
                  <a:srgbClr val="000080"/>
                </a:solidFill>
                <a:prstDash val="solid"/>
              </a:ln>
            </c:spPr>
          </c:marker>
          <c:trendline>
            <c:spPr>
              <a:ln w="25386">
                <a:solidFill>
                  <a:srgbClr val="000000"/>
                </a:solidFill>
                <a:prstDash val="solid"/>
              </a:ln>
            </c:spPr>
            <c:trendlineType val="linear"/>
            <c:dispRSqr val="0"/>
            <c:dispEq val="1"/>
            <c:trendlineLbl>
              <c:layout>
                <c:manualLayout>
                  <c:x val="2.7676757455526762E-2"/>
                  <c:y val="-0.29525848003982114"/>
                </c:manualLayout>
              </c:layout>
              <c:numFmt formatCode="0.0000" sourceLinked="0"/>
              <c:spPr>
                <a:noFill/>
                <a:ln w="25386">
                  <a:noFill/>
                </a:ln>
              </c:spPr>
              <c:txPr>
                <a:bodyPr/>
                <a:lstStyle/>
                <a:p>
                  <a:pPr>
                    <a:defRPr sz="949" b="0" i="0" u="none" strike="noStrike" baseline="0">
                      <a:solidFill>
                        <a:srgbClr val="000000"/>
                      </a:solidFill>
                      <a:latin typeface="Arial"/>
                      <a:ea typeface="Arial"/>
                      <a:cs typeface="Arial"/>
                    </a:defRPr>
                  </a:pPr>
                  <a:endParaRPr lang="en-US"/>
                </a:p>
              </c:txPr>
            </c:trendlineLbl>
          </c:trendline>
          <c:xVal>
            <c:numRef>
              <c:f>Sheet1!$E$2:$E$53</c:f>
              <c:numCache>
                <c:formatCode>General</c:formatCode>
                <c:ptCount val="52"/>
                <c:pt idx="0">
                  <c:v>1.1000000000000001</c:v>
                </c:pt>
                <c:pt idx="1">
                  <c:v>1.1306443525356216</c:v>
                </c:pt>
                <c:pt idx="2">
                  <c:v>1.1672306162693202</c:v>
                </c:pt>
                <c:pt idx="3">
                  <c:v>1.1956893842442753</c:v>
                </c:pt>
                <c:pt idx="4">
                  <c:v>1.2321054443362407</c:v>
                </c:pt>
                <c:pt idx="5">
                  <c:v>1.258748144123971</c:v>
                </c:pt>
                <c:pt idx="6">
                  <c:v>1.2982155270632327</c:v>
                </c:pt>
                <c:pt idx="7">
                  <c:v>1.3368972204805183</c:v>
                </c:pt>
                <c:pt idx="8">
                  <c:v>1.3689310330630586</c:v>
                </c:pt>
                <c:pt idx="9">
                  <c:v>1.4088105686692443</c:v>
                </c:pt>
                <c:pt idx="10">
                  <c:v>1.4434592449535508</c:v>
                </c:pt>
                <c:pt idx="11">
                  <c:v>1.4852225578722364</c:v>
                </c:pt>
                <c:pt idx="12">
                  <c:v>1.5191978245033186</c:v>
                </c:pt>
                <c:pt idx="13">
                  <c:v>1.5558666927744513</c:v>
                </c:pt>
                <c:pt idx="14">
                  <c:v>1.5910172274853251</c:v>
                </c:pt>
                <c:pt idx="15">
                  <c:v>1.6347339657786715</c:v>
                </c:pt>
                <c:pt idx="16">
                  <c:v>1.6708077144529248</c:v>
                </c:pt>
                <c:pt idx="17">
                  <c:v>1.7030235684266022</c:v>
                </c:pt>
                <c:pt idx="18">
                  <c:v>1.7423128374499564</c:v>
                </c:pt>
                <c:pt idx="19">
                  <c:v>1.7769665213222432</c:v>
                </c:pt>
                <c:pt idx="20">
                  <c:v>1.8226204507025643</c:v>
                </c:pt>
                <c:pt idx="21">
                  <c:v>1.8676385568316258</c:v>
                </c:pt>
                <c:pt idx="22">
                  <c:v>1.9058926513231478</c:v>
                </c:pt>
                <c:pt idx="23">
                  <c:v>1.9467098294656608</c:v>
                </c:pt>
                <c:pt idx="24">
                  <c:v>1.9889700551814367</c:v>
                </c:pt>
                <c:pt idx="25">
                  <c:v>2.0326520357744604</c:v>
                </c:pt>
                <c:pt idx="26">
                  <c:v>2.0788828726995012</c:v>
                </c:pt>
                <c:pt idx="27">
                  <c:v>2.1220866461641399</c:v>
                </c:pt>
                <c:pt idx="28">
                  <c:v>2.1636501098162944</c:v>
                </c:pt>
                <c:pt idx="29">
                  <c:v>2.2053303368707837</c:v>
                </c:pt>
                <c:pt idx="30">
                  <c:v>2.2469088339273391</c:v>
                </c:pt>
                <c:pt idx="31">
                  <c:v>2.2848989604303416</c:v>
                </c:pt>
                <c:pt idx="32">
                  <c:v>2.3296036467292929</c:v>
                </c:pt>
                <c:pt idx="33">
                  <c:v>2.3768563106806191</c:v>
                </c:pt>
                <c:pt idx="34">
                  <c:v>2.4165333643224534</c:v>
                </c:pt>
                <c:pt idx="35">
                  <c:v>2.4546302086661211</c:v>
                </c:pt>
                <c:pt idx="36">
                  <c:v>2.4967660342992244</c:v>
                </c:pt>
                <c:pt idx="37">
                  <c:v>2.5366564672192942</c:v>
                </c:pt>
                <c:pt idx="38">
                  <c:v>2.5864255118355679</c:v>
                </c:pt>
                <c:pt idx="39">
                  <c:v>2.6293187572336545</c:v>
                </c:pt>
                <c:pt idx="40">
                  <c:v>2.6757369173346364</c:v>
                </c:pt>
                <c:pt idx="41">
                  <c:v>2.7162703186078327</c:v>
                </c:pt>
                <c:pt idx="42">
                  <c:v>2.7574008556601268</c:v>
                </c:pt>
                <c:pt idx="43">
                  <c:v>2.7958156203065148</c:v>
                </c:pt>
                <c:pt idx="44">
                  <c:v>2.8356679044651365</c:v>
                </c:pt>
                <c:pt idx="45">
                  <c:v>2.8774760714726719</c:v>
                </c:pt>
                <c:pt idx="46">
                  <c:v>2.9207298121231013</c:v>
                </c:pt>
                <c:pt idx="47">
                  <c:v>2.9555083433459619</c:v>
                </c:pt>
                <c:pt idx="48">
                  <c:v>2.9943936896451167</c:v>
                </c:pt>
                <c:pt idx="49">
                  <c:v>3.0337601486818628</c:v>
                </c:pt>
                <c:pt idx="50">
                  <c:v>3.0737477390973882</c:v>
                </c:pt>
                <c:pt idx="51">
                  <c:v>3.1169829490139871</c:v>
                </c:pt>
              </c:numCache>
            </c:numRef>
          </c:xVal>
          <c:yVal>
            <c:numRef>
              <c:f>Sheet1!$F$2:$F$53</c:f>
              <c:numCache>
                <c:formatCode>General</c:formatCode>
                <c:ptCount val="52"/>
                <c:pt idx="0">
                  <c:v>2.785850230511043E-2</c:v>
                </c:pt>
                <c:pt idx="1">
                  <c:v>3.2358772810963117E-2</c:v>
                </c:pt>
                <c:pt idx="2">
                  <c:v>2.4381444059370563E-2</c:v>
                </c:pt>
                <c:pt idx="3">
                  <c:v>3.045612060441755E-2</c:v>
                </c:pt>
                <c:pt idx="4">
                  <c:v>2.162371728020665E-2</c:v>
                </c:pt>
                <c:pt idx="5">
                  <c:v>3.1354471602203796E-2</c:v>
                </c:pt>
                <c:pt idx="6">
                  <c:v>2.9796048969457034E-2</c:v>
                </c:pt>
                <c:pt idx="7">
                  <c:v>2.3961312875664813E-2</c:v>
                </c:pt>
                <c:pt idx="8">
                  <c:v>2.9131880747091374E-2</c:v>
                </c:pt>
                <c:pt idx="9">
                  <c:v>2.459427623192488E-2</c:v>
                </c:pt>
                <c:pt idx="10">
                  <c:v>2.8932796727509636E-2</c:v>
                </c:pt>
                <c:pt idx="11">
                  <c:v>2.2875539057093188E-2</c:v>
                </c:pt>
                <c:pt idx="12">
                  <c:v>2.4136993668432277E-2</c:v>
                </c:pt>
                <c:pt idx="13">
                  <c:v>2.2592253484257516E-2</c:v>
                </c:pt>
                <c:pt idx="14">
                  <c:v>2.7477224971625611E-2</c:v>
                </c:pt>
                <c:pt idx="15">
                  <c:v>2.2067045421100249E-2</c:v>
                </c:pt>
                <c:pt idx="16">
                  <c:v>1.928160475619178E-2</c:v>
                </c:pt>
                <c:pt idx="17">
                  <c:v>2.3070302579343005E-2</c:v>
                </c:pt>
                <c:pt idx="18">
                  <c:v>1.9889472847485799E-2</c:v>
                </c:pt>
                <c:pt idx="19">
                  <c:v>2.5692059379008411E-2</c:v>
                </c:pt>
                <c:pt idx="20">
                  <c:v>2.4699660377292727E-2</c:v>
                </c:pt>
                <c:pt idx="21">
                  <c:v>2.0482600528668939E-2</c:v>
                </c:pt>
                <c:pt idx="22">
                  <c:v>2.1416304907926547E-2</c:v>
                </c:pt>
                <c:pt idx="23">
                  <c:v>2.1708538723193036E-2</c:v>
                </c:pt>
                <c:pt idx="24">
                  <c:v>2.1962110731244277E-2</c:v>
                </c:pt>
                <c:pt idx="25">
                  <c:v>2.2744097913161225E-2</c:v>
                </c:pt>
                <c:pt idx="26">
                  <c:v>2.0782206651468089E-2</c:v>
                </c:pt>
                <c:pt idx="27">
                  <c:v>1.9586129401117581E-2</c:v>
                </c:pt>
                <c:pt idx="28">
                  <c:v>1.9263848098816795E-2</c:v>
                </c:pt>
                <c:pt idx="29">
                  <c:v>1.8853636737048866E-2</c:v>
                </c:pt>
                <c:pt idx="30">
                  <c:v>1.6907729378855173E-2</c:v>
                </c:pt>
                <c:pt idx="31">
                  <c:v>1.9565279285054929E-2</c:v>
                </c:pt>
                <c:pt idx="32">
                  <c:v>2.0283563694479877E-2</c:v>
                </c:pt>
                <c:pt idx="33">
                  <c:v>1.6693080462433441E-2</c:v>
                </c:pt>
                <c:pt idx="34">
                  <c:v>1.5765081047970284E-2</c:v>
                </c:pt>
                <c:pt idx="35">
                  <c:v>1.716585475251705E-2</c:v>
                </c:pt>
                <c:pt idx="36">
                  <c:v>1.59768405898176E-2</c:v>
                </c:pt>
                <c:pt idx="37">
                  <c:v>1.9619938789279975E-2</c:v>
                </c:pt>
                <c:pt idx="38">
                  <c:v>1.6583986355611514E-2</c:v>
                </c:pt>
                <c:pt idx="39">
                  <c:v>1.765406342356874E-2</c:v>
                </c:pt>
                <c:pt idx="40">
                  <c:v>1.5148500217118744E-2</c:v>
                </c:pt>
                <c:pt idx="41">
                  <c:v>1.5142284171987224E-2</c:v>
                </c:pt>
                <c:pt idx="42">
                  <c:v>1.3931512557390342E-2</c:v>
                </c:pt>
                <c:pt idx="43">
                  <c:v>1.4254260498856718E-2</c:v>
                </c:pt>
                <c:pt idx="44">
                  <c:v>1.4743675358353107E-2</c:v>
                </c:pt>
                <c:pt idx="45">
                  <c:v>1.5031833306711899E-2</c:v>
                </c:pt>
                <c:pt idx="46">
                  <c:v>1.1907479794435275E-2</c:v>
                </c:pt>
                <c:pt idx="47">
                  <c:v>1.3156906285411543E-2</c:v>
                </c:pt>
                <c:pt idx="48">
                  <c:v>1.3146721212003267E-2</c:v>
                </c:pt>
                <c:pt idx="49">
                  <c:v>1.3180867456809183E-2</c:v>
                </c:pt>
                <c:pt idx="50">
                  <c:v>1.4065959078767799E-2</c:v>
                </c:pt>
                <c:pt idx="51">
                  <c:v>1.4412552746187284E-2</c:v>
                </c:pt>
              </c:numCache>
            </c:numRef>
          </c:yVal>
          <c:smooth val="0"/>
        </c:ser>
        <c:dLbls>
          <c:showLegendKey val="0"/>
          <c:showVal val="0"/>
          <c:showCatName val="0"/>
          <c:showSerName val="0"/>
          <c:showPercent val="0"/>
          <c:showBubbleSize val="0"/>
        </c:dLbls>
        <c:axId val="152342528"/>
        <c:axId val="152344448"/>
      </c:scatterChart>
      <c:valAx>
        <c:axId val="152342528"/>
        <c:scaling>
          <c:orientation val="minMax"/>
          <c:max val="4"/>
        </c:scaling>
        <c:delete val="0"/>
        <c:axPos val="b"/>
        <c:title>
          <c:tx>
            <c:rich>
              <a:bodyPr/>
              <a:lstStyle/>
              <a:p>
                <a:pPr>
                  <a:defRPr sz="949" b="1" i="0" u="none" strike="noStrike" baseline="0">
                    <a:solidFill>
                      <a:srgbClr val="000000"/>
                    </a:solidFill>
                    <a:latin typeface="Arial"/>
                    <a:ea typeface="Arial"/>
                    <a:cs typeface="Arial"/>
                  </a:defRPr>
                </a:pPr>
                <a:r>
                  <a:rPr lang="en-AU"/>
                  <a:t>W</a:t>
                </a:r>
              </a:p>
            </c:rich>
          </c:tx>
          <c:layout>
            <c:manualLayout>
              <c:xMode val="edge"/>
              <c:yMode val="edge"/>
              <c:x val="0.54193548387096779"/>
              <c:y val="0.86065573770491799"/>
            </c:manualLayout>
          </c:layout>
          <c:overlay val="0"/>
          <c:spPr>
            <a:noFill/>
            <a:ln w="25386">
              <a:noFill/>
            </a:ln>
          </c:spPr>
        </c:title>
        <c:numFmt formatCode="General" sourceLinked="1"/>
        <c:majorTickMark val="out"/>
        <c:minorTickMark val="none"/>
        <c:tickLblPos val="nextTo"/>
        <c:spPr>
          <a:ln w="3173">
            <a:solidFill>
              <a:srgbClr val="000000"/>
            </a:solidFill>
            <a:prstDash val="solid"/>
          </a:ln>
        </c:spPr>
        <c:txPr>
          <a:bodyPr rot="0" vert="horz"/>
          <a:lstStyle/>
          <a:p>
            <a:pPr>
              <a:defRPr sz="949" b="0" i="0" u="none" strike="noStrike" baseline="0">
                <a:solidFill>
                  <a:srgbClr val="000000"/>
                </a:solidFill>
                <a:latin typeface="Arial"/>
                <a:ea typeface="Arial"/>
                <a:cs typeface="Arial"/>
              </a:defRPr>
            </a:pPr>
            <a:endParaRPr lang="en-US"/>
          </a:p>
        </c:txPr>
        <c:crossAx val="152344448"/>
        <c:crosses val="autoZero"/>
        <c:crossBetween val="midCat"/>
        <c:majorUnit val="1"/>
      </c:valAx>
      <c:valAx>
        <c:axId val="152344448"/>
        <c:scaling>
          <c:orientation val="minMax"/>
          <c:max val="0.05"/>
        </c:scaling>
        <c:delete val="0"/>
        <c:axPos val="l"/>
        <c:title>
          <c:tx>
            <c:rich>
              <a:bodyPr/>
              <a:lstStyle/>
              <a:p>
                <a:pPr>
                  <a:defRPr sz="949" b="1" i="0" u="none" strike="noStrike" baseline="0">
                    <a:solidFill>
                      <a:srgbClr val="000000"/>
                    </a:solidFill>
                    <a:latin typeface="Arial"/>
                    <a:ea typeface="Arial"/>
                    <a:cs typeface="Arial"/>
                  </a:defRPr>
                </a:pPr>
                <a:r>
                  <a:rPr lang="en-AU"/>
                  <a:t>DW/W</a:t>
                </a:r>
              </a:p>
            </c:rich>
          </c:tx>
          <c:layout>
            <c:manualLayout>
              <c:xMode val="edge"/>
              <c:yMode val="edge"/>
              <c:x val="2.3655913978494623E-2"/>
              <c:y val="0.32377049180327871"/>
            </c:manualLayout>
          </c:layout>
          <c:overlay val="0"/>
          <c:spPr>
            <a:noFill/>
            <a:ln w="25386">
              <a:noFill/>
            </a:ln>
          </c:spPr>
        </c:title>
        <c:numFmt formatCode="General" sourceLinked="1"/>
        <c:majorTickMark val="out"/>
        <c:minorTickMark val="none"/>
        <c:tickLblPos val="nextTo"/>
        <c:spPr>
          <a:ln w="3173">
            <a:solidFill>
              <a:srgbClr val="000000"/>
            </a:solidFill>
            <a:prstDash val="solid"/>
          </a:ln>
        </c:spPr>
        <c:txPr>
          <a:bodyPr rot="0" vert="horz"/>
          <a:lstStyle/>
          <a:p>
            <a:pPr>
              <a:defRPr sz="949" b="0" i="0" u="none" strike="noStrike" baseline="0">
                <a:solidFill>
                  <a:srgbClr val="000000"/>
                </a:solidFill>
                <a:latin typeface="Arial"/>
                <a:ea typeface="Arial"/>
                <a:cs typeface="Arial"/>
              </a:defRPr>
            </a:pPr>
            <a:endParaRPr lang="en-US"/>
          </a:p>
        </c:txPr>
        <c:crossAx val="152342528"/>
        <c:crosses val="autoZero"/>
        <c:crossBetween val="midCat"/>
        <c:majorUnit val="0.01"/>
      </c:valAx>
      <c:spPr>
        <a:noFill/>
        <a:ln w="12693">
          <a:solidFill>
            <a:srgbClr val="808080"/>
          </a:solidFill>
          <a:prstDash val="solid"/>
        </a:ln>
      </c:spPr>
    </c:plotArea>
    <c:plotVisOnly val="1"/>
    <c:dispBlanksAs val="gap"/>
    <c:showDLblsOverMax val="0"/>
  </c:chart>
  <c:spPr>
    <a:solidFill>
      <a:srgbClr val="FFFFFF"/>
    </a:solidFill>
    <a:ln w="3173">
      <a:solidFill>
        <a:srgbClr val="000000"/>
      </a:solidFill>
      <a:prstDash val="solid"/>
    </a:ln>
  </c:spPr>
  <c:txPr>
    <a:bodyPr/>
    <a:lstStyle/>
    <a:p>
      <a:pPr>
        <a:defRPr sz="949" b="0"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55172413793102"/>
          <c:y val="8.59375E-2"/>
          <c:w val="0.81465517241379315"/>
          <c:h val="0.6640625"/>
        </c:manualLayout>
      </c:layout>
      <c:scatterChart>
        <c:scatterStyle val="lineMarker"/>
        <c:varyColors val="0"/>
        <c:ser>
          <c:idx val="0"/>
          <c:order val="0"/>
          <c:tx>
            <c:strRef>
              <c:f>Sheet1!$B$1</c:f>
              <c:strCache>
                <c:ptCount val="1"/>
                <c:pt idx="0">
                  <c:v>BP1</c:v>
                </c:pt>
              </c:strCache>
            </c:strRef>
          </c:tx>
          <c:spPr>
            <a:ln w="28574">
              <a:noFill/>
            </a:ln>
          </c:spPr>
          <c:marker>
            <c:symbol val="triangle"/>
            <c:size val="5"/>
            <c:spPr>
              <a:solidFill>
                <a:srgbClr val="000080"/>
              </a:solidFill>
              <a:ln>
                <a:solidFill>
                  <a:srgbClr val="000080"/>
                </a:solidFill>
                <a:prstDash val="solid"/>
              </a:ln>
            </c:spPr>
          </c:marker>
          <c:xVal>
            <c:numRef>
              <c:f>Sheet1!$A$2:$A$10</c:f>
              <c:numCache>
                <c:formatCode>General</c:formatCode>
                <c:ptCount val="9"/>
                <c:pt idx="0">
                  <c:v>19</c:v>
                </c:pt>
                <c:pt idx="1">
                  <c:v>25</c:v>
                </c:pt>
                <c:pt idx="2">
                  <c:v>30</c:v>
                </c:pt>
                <c:pt idx="3">
                  <c:v>42</c:v>
                </c:pt>
                <c:pt idx="4">
                  <c:v>46</c:v>
                </c:pt>
                <c:pt idx="5">
                  <c:v>52</c:v>
                </c:pt>
                <c:pt idx="6">
                  <c:v>57</c:v>
                </c:pt>
                <c:pt idx="7">
                  <c:v>62</c:v>
                </c:pt>
                <c:pt idx="8">
                  <c:v>70</c:v>
                </c:pt>
              </c:numCache>
            </c:numRef>
          </c:xVal>
          <c:yVal>
            <c:numRef>
              <c:f>Sheet1!$B$2:$B$10</c:f>
              <c:numCache>
                <c:formatCode>General</c:formatCode>
                <c:ptCount val="9"/>
                <c:pt idx="0">
                  <c:v>122</c:v>
                </c:pt>
                <c:pt idx="1">
                  <c:v>126</c:v>
                </c:pt>
                <c:pt idx="2">
                  <c:v>128</c:v>
                </c:pt>
                <c:pt idx="3">
                  <c:v>129</c:v>
                </c:pt>
                <c:pt idx="4">
                  <c:v>133</c:v>
                </c:pt>
                <c:pt idx="5">
                  <c:v>138</c:v>
                </c:pt>
                <c:pt idx="6">
                  <c:v>134</c:v>
                </c:pt>
                <c:pt idx="7">
                  <c:v>145</c:v>
                </c:pt>
                <c:pt idx="8">
                  <c:v>148</c:v>
                </c:pt>
              </c:numCache>
            </c:numRef>
          </c:yVal>
          <c:smooth val="0"/>
        </c:ser>
        <c:ser>
          <c:idx val="2"/>
          <c:order val="1"/>
          <c:tx>
            <c:strRef>
              <c:f>Sheet1!$D$1</c:f>
              <c:strCache>
                <c:ptCount val="1"/>
                <c:pt idx="0">
                  <c:v>BP2</c:v>
                </c:pt>
              </c:strCache>
            </c:strRef>
          </c:tx>
          <c:spPr>
            <a:ln w="28574">
              <a:noFill/>
            </a:ln>
          </c:spPr>
          <c:marker>
            <c:symbol val="square"/>
            <c:size val="5"/>
            <c:spPr>
              <a:solidFill>
                <a:srgbClr val="FF0000"/>
              </a:solidFill>
              <a:ln>
                <a:solidFill>
                  <a:srgbClr val="FF0000"/>
                </a:solidFill>
                <a:prstDash val="solid"/>
              </a:ln>
            </c:spPr>
          </c:marker>
          <c:xVal>
            <c:numRef>
              <c:f>Sheet1!$C$2:$C$10</c:f>
              <c:numCache>
                <c:formatCode>General</c:formatCode>
                <c:ptCount val="9"/>
                <c:pt idx="0">
                  <c:v>18</c:v>
                </c:pt>
                <c:pt idx="1">
                  <c:v>26</c:v>
                </c:pt>
                <c:pt idx="2">
                  <c:v>30</c:v>
                </c:pt>
                <c:pt idx="3">
                  <c:v>39</c:v>
                </c:pt>
                <c:pt idx="4">
                  <c:v>45</c:v>
                </c:pt>
                <c:pt idx="5">
                  <c:v>53</c:v>
                </c:pt>
                <c:pt idx="6">
                  <c:v>56</c:v>
                </c:pt>
                <c:pt idx="7">
                  <c:v>64</c:v>
                </c:pt>
                <c:pt idx="8">
                  <c:v>72</c:v>
                </c:pt>
              </c:numCache>
            </c:numRef>
          </c:xVal>
          <c:yVal>
            <c:numRef>
              <c:f>Sheet1!$D$2:$D$10</c:f>
              <c:numCache>
                <c:formatCode>General</c:formatCode>
                <c:ptCount val="9"/>
                <c:pt idx="0">
                  <c:v>124</c:v>
                </c:pt>
                <c:pt idx="1">
                  <c:v>128</c:v>
                </c:pt>
                <c:pt idx="2">
                  <c:v>130</c:v>
                </c:pt>
                <c:pt idx="3">
                  <c:v>135</c:v>
                </c:pt>
                <c:pt idx="4">
                  <c:v>135</c:v>
                </c:pt>
                <c:pt idx="5">
                  <c:v>144</c:v>
                </c:pt>
                <c:pt idx="6">
                  <c:v>146</c:v>
                </c:pt>
                <c:pt idx="7">
                  <c:v>155</c:v>
                </c:pt>
                <c:pt idx="8">
                  <c:v>165</c:v>
                </c:pt>
              </c:numCache>
            </c:numRef>
          </c:yVal>
          <c:smooth val="0"/>
        </c:ser>
        <c:dLbls>
          <c:showLegendKey val="0"/>
          <c:showVal val="0"/>
          <c:showCatName val="0"/>
          <c:showSerName val="0"/>
          <c:showPercent val="0"/>
          <c:showBubbleSize val="0"/>
        </c:dLbls>
        <c:axId val="152549248"/>
        <c:axId val="152551808"/>
      </c:scatterChart>
      <c:valAx>
        <c:axId val="152549248"/>
        <c:scaling>
          <c:orientation val="minMax"/>
        </c:scaling>
        <c:delete val="0"/>
        <c:axPos val="b"/>
        <c:title>
          <c:tx>
            <c:rich>
              <a:bodyPr/>
              <a:lstStyle/>
              <a:p>
                <a:pPr>
                  <a:defRPr sz="950" b="1" i="0" u="none" strike="noStrike" baseline="0">
                    <a:solidFill>
                      <a:srgbClr val="000000"/>
                    </a:solidFill>
                    <a:latin typeface="Arial"/>
                    <a:ea typeface="Arial"/>
                    <a:cs typeface="Arial"/>
                  </a:defRPr>
                </a:pPr>
                <a:r>
                  <a:rPr lang="en-AU"/>
                  <a:t>AGE (years)</a:t>
                </a:r>
              </a:p>
            </c:rich>
          </c:tx>
          <c:layout>
            <c:manualLayout>
              <c:xMode val="edge"/>
              <c:yMode val="edge"/>
              <c:x val="0.46982758620689657"/>
              <c:y val="0.8671875"/>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152551808"/>
        <c:crosses val="autoZero"/>
        <c:crossBetween val="midCat"/>
        <c:majorUnit val="20"/>
      </c:valAx>
      <c:valAx>
        <c:axId val="152551808"/>
        <c:scaling>
          <c:orientation val="minMax"/>
          <c:max val="180"/>
          <c:min val="100"/>
        </c:scaling>
        <c:delete val="0"/>
        <c:axPos val="l"/>
        <c:title>
          <c:tx>
            <c:rich>
              <a:bodyPr/>
              <a:lstStyle/>
              <a:p>
                <a:pPr>
                  <a:defRPr sz="950" b="1" i="0" u="none" strike="noStrike" baseline="0">
                    <a:solidFill>
                      <a:srgbClr val="000000"/>
                    </a:solidFill>
                    <a:latin typeface="Arial"/>
                    <a:ea typeface="Arial"/>
                    <a:cs typeface="Arial"/>
                  </a:defRPr>
                </a:pPr>
                <a:r>
                  <a:rPr lang="en-AU"/>
                  <a:t>Blood pressure (mm)</a:t>
                </a:r>
              </a:p>
            </c:rich>
          </c:tx>
          <c:layout>
            <c:manualLayout>
              <c:xMode val="edge"/>
              <c:yMode val="edge"/>
              <c:x val="2.3706896551724137E-2"/>
              <c:y val="0.15234375"/>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152549248"/>
        <c:crosses val="autoZero"/>
        <c:crossBetween val="midCat"/>
        <c:majorUnit val="20"/>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0.31525</cdr:x>
      <cdr:y>0.082</cdr:y>
    </cdr:from>
    <cdr:to>
      <cdr:x>0.465</cdr:x>
      <cdr:y>0.1715</cdr:y>
    </cdr:to>
    <cdr:sp macro="" textlink="">
      <cdr:nvSpPr>
        <cdr:cNvPr id="15361" name="Text Box 1025"/>
        <cdr:cNvSpPr txBox="1">
          <a:spLocks xmlns:a="http://schemas.openxmlformats.org/drawingml/2006/main" noChangeArrowheads="1"/>
        </cdr:cNvSpPr>
      </cdr:nvSpPr>
      <cdr:spPr bwMode="auto">
        <a:xfrm xmlns:a="http://schemas.openxmlformats.org/drawingml/2006/main">
          <a:off x="1663527" y="246031"/>
          <a:ext cx="790208" cy="268533"/>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0" bIns="22860" anchor="ctr" upright="1"/>
        <a:lstStyle xmlns:a="http://schemas.openxmlformats.org/drawingml/2006/main"/>
        <a:p xmlns:a="http://schemas.openxmlformats.org/drawingml/2006/main">
          <a:pPr algn="l" rtl="0">
            <a:defRPr sz="1000"/>
          </a:pPr>
          <a:r>
            <a:rPr lang="en-AU" sz="1150" b="0" i="0" u="none" strike="noStrike" baseline="0">
              <a:solidFill>
                <a:srgbClr val="000000"/>
              </a:solidFill>
              <a:latin typeface="Arial"/>
              <a:cs typeface="Arial"/>
            </a:rPr>
            <a:t>Species 1:</a:t>
          </a:r>
        </a:p>
      </cdr:txBody>
    </cdr:sp>
  </cdr:relSizeAnchor>
  <cdr:relSizeAnchor xmlns:cdr="http://schemas.openxmlformats.org/drawingml/2006/chartDrawing">
    <cdr:from>
      <cdr:x>0.60475</cdr:x>
      <cdr:y>0.32925</cdr:y>
    </cdr:from>
    <cdr:to>
      <cdr:x>0.83475</cdr:x>
      <cdr:y>0.41175</cdr:y>
    </cdr:to>
    <cdr:sp macro="" textlink="">
      <cdr:nvSpPr>
        <cdr:cNvPr id="15362" name="Text Box 1026"/>
        <cdr:cNvSpPr txBox="1">
          <a:spLocks xmlns:a="http://schemas.openxmlformats.org/drawingml/2006/main" noChangeArrowheads="1"/>
        </cdr:cNvSpPr>
      </cdr:nvSpPr>
      <cdr:spPr bwMode="auto">
        <a:xfrm xmlns:a="http://schemas.openxmlformats.org/drawingml/2006/main">
          <a:off x="3191175" y="987873"/>
          <a:ext cx="1213676" cy="247531"/>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0" bIns="22860" anchor="ctr" upright="1"/>
        <a:lstStyle xmlns:a="http://schemas.openxmlformats.org/drawingml/2006/main"/>
        <a:p xmlns:a="http://schemas.openxmlformats.org/drawingml/2006/main">
          <a:pPr algn="l" rtl="0">
            <a:defRPr sz="1000"/>
          </a:pPr>
          <a:r>
            <a:rPr lang="en-AU" sz="1150" b="0" i="0" u="none" strike="noStrike" baseline="0">
              <a:solidFill>
                <a:srgbClr val="000000"/>
              </a:solidFill>
              <a:latin typeface="Arial"/>
              <a:cs typeface="Arial"/>
            </a:rPr>
            <a:t>Species 2:</a:t>
          </a:r>
        </a:p>
      </cdr:txBody>
    </cdr:sp>
  </cdr:relSizeAnchor>
</c:userShapes>
</file>

<file path=word/drawings/drawing2.xml><?xml version="1.0" encoding="utf-8"?>
<c:userShapes xmlns:c="http://schemas.openxmlformats.org/drawingml/2006/chart">
  <cdr:relSizeAnchor xmlns:cdr="http://schemas.openxmlformats.org/drawingml/2006/chartDrawing">
    <cdr:from>
      <cdr:x>0.40175</cdr:x>
      <cdr:y>0.124</cdr:y>
    </cdr:from>
    <cdr:to>
      <cdr:x>0.55625</cdr:x>
      <cdr:y>0.2125</cdr:y>
    </cdr:to>
    <cdr:sp macro="" textlink="">
      <cdr:nvSpPr>
        <cdr:cNvPr id="16385" name="Text Box 1"/>
        <cdr:cNvSpPr txBox="1">
          <a:spLocks xmlns:a="http://schemas.openxmlformats.org/drawingml/2006/main" noChangeArrowheads="1"/>
        </cdr:cNvSpPr>
      </cdr:nvSpPr>
      <cdr:spPr bwMode="auto">
        <a:xfrm xmlns:a="http://schemas.openxmlformats.org/drawingml/2006/main">
          <a:off x="2085534" y="287007"/>
          <a:ext cx="802029" cy="20484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0" bIns="22860" anchor="ctr" upright="1"/>
        <a:lstStyle xmlns:a="http://schemas.openxmlformats.org/drawingml/2006/main"/>
        <a:p xmlns:a="http://schemas.openxmlformats.org/drawingml/2006/main">
          <a:pPr algn="l" rtl="0">
            <a:defRPr sz="1000"/>
          </a:pPr>
          <a:r>
            <a:rPr lang="en-AU" sz="925" b="0" i="0" u="none" strike="noStrike" baseline="0">
              <a:solidFill>
                <a:srgbClr val="000000"/>
              </a:solidFill>
              <a:latin typeface="Arial"/>
              <a:cs typeface="Arial"/>
            </a:rPr>
            <a:t>Species 1:</a:t>
          </a:r>
        </a:p>
      </cdr:txBody>
    </cdr:sp>
  </cdr:relSizeAnchor>
  <cdr:relSizeAnchor xmlns:cdr="http://schemas.openxmlformats.org/drawingml/2006/chartDrawing">
    <cdr:from>
      <cdr:x>0.68875</cdr:x>
      <cdr:y>0.454</cdr:y>
    </cdr:from>
    <cdr:to>
      <cdr:x>0.8435</cdr:x>
      <cdr:y>0.5355</cdr:y>
    </cdr:to>
    <cdr:sp macro="" textlink="">
      <cdr:nvSpPr>
        <cdr:cNvPr id="16386" name="Text Box 2"/>
        <cdr:cNvSpPr txBox="1">
          <a:spLocks xmlns:a="http://schemas.openxmlformats.org/drawingml/2006/main" noChangeArrowheads="1"/>
        </cdr:cNvSpPr>
      </cdr:nvSpPr>
      <cdr:spPr bwMode="auto">
        <a:xfrm xmlns:a="http://schemas.openxmlformats.org/drawingml/2006/main">
          <a:off x="3575387" y="1050817"/>
          <a:ext cx="803327" cy="188638"/>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0" bIns="22860" anchor="ctr" upright="1"/>
        <a:lstStyle xmlns:a="http://schemas.openxmlformats.org/drawingml/2006/main"/>
        <a:p xmlns:a="http://schemas.openxmlformats.org/drawingml/2006/main">
          <a:pPr algn="l" rtl="0">
            <a:defRPr sz="1000"/>
          </a:pPr>
          <a:r>
            <a:rPr lang="en-AU" sz="925" b="0" i="0" u="none" strike="noStrike" baseline="0">
              <a:solidFill>
                <a:srgbClr val="000000"/>
              </a:solidFill>
              <a:latin typeface="Arial"/>
              <a:cs typeface="Arial"/>
            </a:rPr>
            <a:t>Species 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Poore</dc:creator>
  <cp:lastModifiedBy>Alistair Poore</cp:lastModifiedBy>
  <cp:revision>11</cp:revision>
  <dcterms:created xsi:type="dcterms:W3CDTF">2015-02-11T22:46:00Z</dcterms:created>
  <dcterms:modified xsi:type="dcterms:W3CDTF">2015-02-12T05:11:00Z</dcterms:modified>
</cp:coreProperties>
</file>