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55ABD" w14:textId="5981CC3D" w:rsidR="0058472F" w:rsidRDefault="0058472F" w:rsidP="00262536">
      <w:pPr>
        <w:jc w:val="both"/>
        <w:rPr>
          <w:rFonts w:ascii="Times New Roman" w:hAnsi="Times New Roman" w:cs="Times New Roman"/>
        </w:rPr>
      </w:pPr>
      <w:r>
        <w:rPr>
          <w:rFonts w:ascii="Times New Roman" w:hAnsi="Times New Roman" w:cs="Times New Roman"/>
        </w:rPr>
        <w:t>Brendan Lapidus</w:t>
      </w:r>
    </w:p>
    <w:p w14:paraId="307D8809" w14:textId="2C9C8989" w:rsidR="00F95275" w:rsidRDefault="00FB41CE" w:rsidP="00262536">
      <w:pPr>
        <w:jc w:val="both"/>
        <w:rPr>
          <w:rFonts w:ascii="Times New Roman" w:hAnsi="Times New Roman" w:cs="Times New Roman"/>
        </w:rPr>
      </w:pPr>
      <w:r>
        <w:rPr>
          <w:rFonts w:ascii="Times New Roman" w:hAnsi="Times New Roman" w:cs="Times New Roman"/>
        </w:rPr>
        <w:t>Module 1 Challenge</w:t>
      </w:r>
    </w:p>
    <w:p w14:paraId="396B6D8E" w14:textId="4AF927B6" w:rsidR="00FB41CE" w:rsidRDefault="00F554B5" w:rsidP="00262536">
      <w:pPr>
        <w:jc w:val="both"/>
        <w:rPr>
          <w:rFonts w:ascii="Times New Roman" w:hAnsi="Times New Roman" w:cs="Times New Roman"/>
        </w:rPr>
      </w:pPr>
      <w:r>
        <w:rPr>
          <w:rFonts w:ascii="Times New Roman" w:hAnsi="Times New Roman" w:cs="Times New Roman"/>
        </w:rPr>
        <w:t>05/02/2024</w:t>
      </w:r>
    </w:p>
    <w:p w14:paraId="39160796" w14:textId="77777777" w:rsidR="00F95275" w:rsidRDefault="00F95275" w:rsidP="00262536">
      <w:pPr>
        <w:jc w:val="both"/>
        <w:rPr>
          <w:rFonts w:ascii="Times New Roman" w:hAnsi="Times New Roman" w:cs="Times New Roman"/>
        </w:rPr>
      </w:pPr>
    </w:p>
    <w:p w14:paraId="750D58C7" w14:textId="77777777" w:rsidR="00330204" w:rsidRDefault="00330204" w:rsidP="00262536">
      <w:pPr>
        <w:jc w:val="both"/>
        <w:rPr>
          <w:rFonts w:ascii="Times New Roman" w:hAnsi="Times New Roman" w:cs="Times New Roman"/>
        </w:rPr>
      </w:pPr>
      <w:r>
        <w:rPr>
          <w:rFonts w:ascii="Times New Roman" w:hAnsi="Times New Roman" w:cs="Times New Roman"/>
          <w:b/>
          <w:bCs/>
        </w:rPr>
        <w:t>Background:</w:t>
      </w:r>
      <w:r>
        <w:rPr>
          <w:rFonts w:ascii="Times New Roman" w:hAnsi="Times New Roman" w:cs="Times New Roman"/>
        </w:rPr>
        <w:t xml:space="preserve">  </w:t>
      </w:r>
    </w:p>
    <w:p w14:paraId="0FF26F4E" w14:textId="1E2F772B" w:rsidR="00330204" w:rsidRPr="00330204" w:rsidRDefault="00330204" w:rsidP="00262536">
      <w:pPr>
        <w:jc w:val="both"/>
        <w:rPr>
          <w:rFonts w:ascii="Times New Roman" w:hAnsi="Times New Roman" w:cs="Times New Roman"/>
        </w:rPr>
      </w:pPr>
      <w:r w:rsidRPr="00330204">
        <w:rPr>
          <w:rFonts w:ascii="Times New Roman" w:hAnsi="Times New Roman" w:cs="Times New Roman"/>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1E7BFB90" w14:textId="670A3F5A" w:rsidR="00F805B9" w:rsidRDefault="00330204" w:rsidP="00262536">
      <w:pPr>
        <w:jc w:val="both"/>
        <w:rPr>
          <w:rFonts w:ascii="Times New Roman" w:hAnsi="Times New Roman" w:cs="Times New Roman"/>
        </w:rPr>
      </w:pPr>
      <w:r w:rsidRPr="00330204">
        <w:rPr>
          <w:rFonts w:ascii="Times New Roman" w:hAnsi="Times New Roman" w:cs="Times New Roman"/>
        </w:rPr>
        <w:t>To receive funding, the project must meet or exceed an initial goal, so many organizations dedicate considerable resources looking through old projects in an attempt to discover “the trick” to finding success. For this week's Challenge, you will organize and analyze a database of 1,000 sample projects to uncover any hidden trends.</w:t>
      </w:r>
    </w:p>
    <w:p w14:paraId="2E5B1845" w14:textId="4916E277" w:rsidR="00174DCC" w:rsidRDefault="00174DCC" w:rsidP="00262536">
      <w:pPr>
        <w:pStyle w:val="ListParagraph"/>
        <w:numPr>
          <w:ilvl w:val="0"/>
          <w:numId w:val="2"/>
        </w:numPr>
        <w:jc w:val="both"/>
        <w:rPr>
          <w:rFonts w:ascii="Times New Roman" w:hAnsi="Times New Roman" w:cs="Times New Roman"/>
          <w:b/>
          <w:bCs/>
        </w:rPr>
      </w:pPr>
      <w:r w:rsidRPr="00174DCC">
        <w:rPr>
          <w:rFonts w:ascii="Times New Roman" w:hAnsi="Times New Roman" w:cs="Times New Roman"/>
          <w:b/>
          <w:bCs/>
        </w:rPr>
        <w:t>Given the provided data, what are three conclusions that we can draw about crowdfunding campaigns?</w:t>
      </w:r>
    </w:p>
    <w:p w14:paraId="60B90F6B" w14:textId="3ECD0337" w:rsidR="00174DCC" w:rsidRDefault="004D0DE9" w:rsidP="00262536">
      <w:pPr>
        <w:jc w:val="both"/>
        <w:rPr>
          <w:rFonts w:ascii="Times New Roman" w:hAnsi="Times New Roman" w:cs="Times New Roman"/>
        </w:rPr>
      </w:pPr>
      <w:r>
        <w:rPr>
          <w:rFonts w:ascii="Times New Roman" w:hAnsi="Times New Roman" w:cs="Times New Roman"/>
          <w:u w:val="single"/>
        </w:rPr>
        <w:t>First Conclusion:</w:t>
      </w:r>
      <w:r>
        <w:rPr>
          <w:rFonts w:ascii="Times New Roman" w:hAnsi="Times New Roman" w:cs="Times New Roman"/>
        </w:rPr>
        <w:t xml:space="preserve">  </w:t>
      </w:r>
      <w:r w:rsidR="00664CC5">
        <w:rPr>
          <w:rFonts w:ascii="Times New Roman" w:hAnsi="Times New Roman" w:cs="Times New Roman"/>
        </w:rPr>
        <w:t xml:space="preserve">Based on this crowdfunding campaign, there is a higher </w:t>
      </w:r>
      <w:r w:rsidR="00A24AD0">
        <w:rPr>
          <w:rFonts w:ascii="Times New Roman" w:hAnsi="Times New Roman" w:cs="Times New Roman"/>
        </w:rPr>
        <w:t xml:space="preserve">value of outcomes within the </w:t>
      </w:r>
      <w:r w:rsidR="00127A4A">
        <w:rPr>
          <w:rFonts w:ascii="Times New Roman" w:hAnsi="Times New Roman" w:cs="Times New Roman"/>
        </w:rPr>
        <w:t xml:space="preserve">theater category.  This indicates that </w:t>
      </w:r>
      <w:r w:rsidR="00267E4A">
        <w:rPr>
          <w:rFonts w:ascii="Times New Roman" w:hAnsi="Times New Roman" w:cs="Times New Roman"/>
        </w:rPr>
        <w:t xml:space="preserve">the theater category is the best place to have people participate in the specific campaign that is being </w:t>
      </w:r>
      <w:r w:rsidR="00A93FFC">
        <w:rPr>
          <w:rFonts w:ascii="Times New Roman" w:hAnsi="Times New Roman" w:cs="Times New Roman"/>
        </w:rPr>
        <w:t xml:space="preserve">crowdfunded.  Even though the theater category has the highest </w:t>
      </w:r>
      <w:r w:rsidR="00872D8D">
        <w:rPr>
          <w:rFonts w:ascii="Times New Roman" w:hAnsi="Times New Roman" w:cs="Times New Roman"/>
        </w:rPr>
        <w:t>frequency</w:t>
      </w:r>
      <w:r w:rsidR="00647390">
        <w:rPr>
          <w:rFonts w:ascii="Times New Roman" w:hAnsi="Times New Roman" w:cs="Times New Roman"/>
        </w:rPr>
        <w:t xml:space="preserve"> </w:t>
      </w:r>
      <w:r w:rsidR="000D46C2">
        <w:rPr>
          <w:rFonts w:ascii="Times New Roman" w:hAnsi="Times New Roman" w:cs="Times New Roman"/>
        </w:rPr>
        <w:t xml:space="preserve">when compared to the other groups, </w:t>
      </w:r>
      <w:r w:rsidR="00664B1F">
        <w:rPr>
          <w:rFonts w:ascii="Times New Roman" w:hAnsi="Times New Roman" w:cs="Times New Roman"/>
        </w:rPr>
        <w:t xml:space="preserve">the data shows that categories based on the entertainment industry tend to have the higher amounts of campaigns.  In addition to the theater category, film &amp; video and music have </w:t>
      </w:r>
      <w:r w:rsidR="00E04612">
        <w:rPr>
          <w:rFonts w:ascii="Times New Roman" w:hAnsi="Times New Roman" w:cs="Times New Roman"/>
        </w:rPr>
        <w:t xml:space="preserve">a higher frequency of campaigns in a group compared to the rest of the groups.  </w:t>
      </w:r>
      <w:r w:rsidR="00270B4F">
        <w:rPr>
          <w:rFonts w:ascii="Times New Roman" w:hAnsi="Times New Roman" w:cs="Times New Roman"/>
        </w:rPr>
        <w:t xml:space="preserve">Turning to the entertainment industry would yield the greatest </w:t>
      </w:r>
      <w:r w:rsidR="00400B4C">
        <w:rPr>
          <w:rFonts w:ascii="Times New Roman" w:hAnsi="Times New Roman" w:cs="Times New Roman"/>
        </w:rPr>
        <w:t>number</w:t>
      </w:r>
      <w:r w:rsidR="00270B4F">
        <w:rPr>
          <w:rFonts w:ascii="Times New Roman" w:hAnsi="Times New Roman" w:cs="Times New Roman"/>
        </w:rPr>
        <w:t xml:space="preserve"> of crowdfunding campaigns.</w:t>
      </w:r>
      <w:r w:rsidR="00916547">
        <w:rPr>
          <w:rFonts w:ascii="Times New Roman" w:hAnsi="Times New Roman" w:cs="Times New Roman"/>
        </w:rPr>
        <w:t xml:space="preserve">  When comparing the ratio of successful to failed campaigns</w:t>
      </w:r>
      <w:r w:rsidR="00B15C15">
        <w:rPr>
          <w:rFonts w:ascii="Times New Roman" w:hAnsi="Times New Roman" w:cs="Times New Roman"/>
        </w:rPr>
        <w:t xml:space="preserve"> for each </w:t>
      </w:r>
      <w:r w:rsidR="00755CC9">
        <w:rPr>
          <w:rFonts w:ascii="Times New Roman" w:hAnsi="Times New Roman" w:cs="Times New Roman"/>
        </w:rPr>
        <w:t xml:space="preserve">primary category, the ratio is </w:t>
      </w:r>
      <w:r w:rsidR="00EA5529">
        <w:rPr>
          <w:rFonts w:ascii="Times New Roman" w:hAnsi="Times New Roman" w:cs="Times New Roman"/>
        </w:rPr>
        <w:t>close</w:t>
      </w:r>
      <w:r w:rsidR="00755CC9">
        <w:rPr>
          <w:rFonts w:ascii="Times New Roman" w:hAnsi="Times New Roman" w:cs="Times New Roman"/>
        </w:rPr>
        <w:t xml:space="preserve"> between the </w:t>
      </w:r>
      <w:r w:rsidR="00EA5529">
        <w:rPr>
          <w:rFonts w:ascii="Times New Roman" w:hAnsi="Times New Roman" w:cs="Times New Roman"/>
        </w:rPr>
        <w:t>categories</w:t>
      </w:r>
      <w:r w:rsidR="00755CC9">
        <w:rPr>
          <w:rFonts w:ascii="Times New Roman" w:hAnsi="Times New Roman" w:cs="Times New Roman"/>
        </w:rPr>
        <w:t xml:space="preserve"> that are within the entertainment industry, with </w:t>
      </w:r>
      <w:r w:rsidR="00EA5529">
        <w:rPr>
          <w:rFonts w:ascii="Times New Roman" w:hAnsi="Times New Roman" w:cs="Times New Roman"/>
        </w:rPr>
        <w:t xml:space="preserve">slight differences. </w:t>
      </w:r>
    </w:p>
    <w:p w14:paraId="17C32630" w14:textId="3DC9AF05" w:rsidR="00270B4F" w:rsidRDefault="00270B4F" w:rsidP="00262536">
      <w:pPr>
        <w:jc w:val="both"/>
        <w:rPr>
          <w:rFonts w:ascii="Times New Roman" w:hAnsi="Times New Roman" w:cs="Times New Roman"/>
        </w:rPr>
      </w:pPr>
      <w:r>
        <w:rPr>
          <w:rFonts w:ascii="Times New Roman" w:hAnsi="Times New Roman" w:cs="Times New Roman"/>
          <w:u w:val="single"/>
        </w:rPr>
        <w:t>Second Conclusion:</w:t>
      </w:r>
      <w:r w:rsidR="00761FC4">
        <w:rPr>
          <w:rFonts w:ascii="Times New Roman" w:hAnsi="Times New Roman" w:cs="Times New Roman"/>
        </w:rPr>
        <w:t xml:space="preserve">  </w:t>
      </w:r>
      <w:r w:rsidR="007940AA">
        <w:rPr>
          <w:rFonts w:ascii="Times New Roman" w:hAnsi="Times New Roman" w:cs="Times New Roman"/>
        </w:rPr>
        <w:t>When looking at the pi</w:t>
      </w:r>
      <w:r w:rsidR="00F97AF7">
        <w:rPr>
          <w:rFonts w:ascii="Times New Roman" w:hAnsi="Times New Roman" w:cs="Times New Roman"/>
        </w:rPr>
        <w:t>vot-chart l</w:t>
      </w:r>
      <w:r w:rsidR="007C1CEB">
        <w:rPr>
          <w:rFonts w:ascii="Times New Roman" w:hAnsi="Times New Roman" w:cs="Times New Roman"/>
        </w:rPr>
        <w:t>i</w:t>
      </w:r>
      <w:r w:rsidR="00F97AF7">
        <w:rPr>
          <w:rFonts w:ascii="Times New Roman" w:hAnsi="Times New Roman" w:cs="Times New Roman"/>
        </w:rPr>
        <w:t xml:space="preserve">ne graph, there have been successful crowdfunding campaigns </w:t>
      </w:r>
      <w:r w:rsidR="003802EF">
        <w:rPr>
          <w:rFonts w:ascii="Times New Roman" w:hAnsi="Times New Roman" w:cs="Times New Roman"/>
        </w:rPr>
        <w:t>throughout</w:t>
      </w:r>
      <w:r w:rsidR="00EC325A">
        <w:rPr>
          <w:rFonts w:ascii="Times New Roman" w:hAnsi="Times New Roman" w:cs="Times New Roman"/>
        </w:rPr>
        <w:t xml:space="preserve"> the year compared to the frequency of failed and cancelled campaigns.  </w:t>
      </w:r>
      <w:r w:rsidR="003802EF">
        <w:rPr>
          <w:rFonts w:ascii="Times New Roman" w:hAnsi="Times New Roman" w:cs="Times New Roman"/>
        </w:rPr>
        <w:t>A spike of successful campaigns is shown from May to July, and then a decrease in August.</w:t>
      </w:r>
      <w:r w:rsidR="00E01142">
        <w:rPr>
          <w:rFonts w:ascii="Times New Roman" w:hAnsi="Times New Roman" w:cs="Times New Roman"/>
        </w:rPr>
        <w:t xml:space="preserve">  As indicated in the </w:t>
      </w:r>
      <w:r w:rsidR="00903365">
        <w:rPr>
          <w:rFonts w:ascii="Times New Roman" w:hAnsi="Times New Roman" w:cs="Times New Roman"/>
        </w:rPr>
        <w:t>pivot table including the sub-categories, plays have shown to have the most outcome results</w:t>
      </w:r>
      <w:r w:rsidR="009F2F2E">
        <w:rPr>
          <w:rFonts w:ascii="Times New Roman" w:hAnsi="Times New Roman" w:cs="Times New Roman"/>
        </w:rPr>
        <w:t xml:space="preserve"> from the campaign.  A possible reason for the spike </w:t>
      </w:r>
      <w:r w:rsidR="000E7DAF">
        <w:rPr>
          <w:rFonts w:ascii="Times New Roman" w:hAnsi="Times New Roman" w:cs="Times New Roman"/>
        </w:rPr>
        <w:t>in</w:t>
      </w:r>
      <w:r w:rsidR="009F2F2E">
        <w:rPr>
          <w:rFonts w:ascii="Times New Roman" w:hAnsi="Times New Roman" w:cs="Times New Roman"/>
        </w:rPr>
        <w:t xml:space="preserve"> successful campaigns during those few months could mean that more people are going to see plays, as school is </w:t>
      </w:r>
      <w:r w:rsidR="00204F10">
        <w:rPr>
          <w:rFonts w:ascii="Times New Roman" w:hAnsi="Times New Roman" w:cs="Times New Roman"/>
        </w:rPr>
        <w:t>over,</w:t>
      </w:r>
      <w:r w:rsidR="009F2F2E">
        <w:rPr>
          <w:rFonts w:ascii="Times New Roman" w:hAnsi="Times New Roman" w:cs="Times New Roman"/>
        </w:rPr>
        <w:t xml:space="preserve"> and the weather is </w:t>
      </w:r>
      <w:r w:rsidR="007C1CEB">
        <w:rPr>
          <w:rFonts w:ascii="Times New Roman" w:hAnsi="Times New Roman" w:cs="Times New Roman"/>
        </w:rPr>
        <w:t xml:space="preserve">pleasant. </w:t>
      </w:r>
    </w:p>
    <w:p w14:paraId="6BD8F78A" w14:textId="7F12BBBF" w:rsidR="00204F10" w:rsidRDefault="00204F10" w:rsidP="00262536">
      <w:pPr>
        <w:jc w:val="both"/>
        <w:rPr>
          <w:rFonts w:ascii="Times New Roman" w:hAnsi="Times New Roman" w:cs="Times New Roman"/>
        </w:rPr>
      </w:pPr>
      <w:r>
        <w:rPr>
          <w:rFonts w:ascii="Times New Roman" w:hAnsi="Times New Roman" w:cs="Times New Roman"/>
          <w:u w:val="single"/>
        </w:rPr>
        <w:t>Third Conclusion:</w:t>
      </w:r>
      <w:r>
        <w:rPr>
          <w:rFonts w:ascii="Times New Roman" w:hAnsi="Times New Roman" w:cs="Times New Roman"/>
        </w:rPr>
        <w:t xml:space="preserve">  </w:t>
      </w:r>
      <w:r w:rsidR="002C0B07">
        <w:rPr>
          <w:rFonts w:ascii="Times New Roman" w:hAnsi="Times New Roman" w:cs="Times New Roman"/>
        </w:rPr>
        <w:t xml:space="preserve">The line graph illustrating the </w:t>
      </w:r>
      <w:r w:rsidR="00225B1D">
        <w:rPr>
          <w:rFonts w:ascii="Times New Roman" w:hAnsi="Times New Roman" w:cs="Times New Roman"/>
        </w:rPr>
        <w:t xml:space="preserve">relationship between the goal amount needed and the chance of success </w:t>
      </w:r>
      <w:r w:rsidR="001E679B">
        <w:rPr>
          <w:rFonts w:ascii="Times New Roman" w:hAnsi="Times New Roman" w:cs="Times New Roman"/>
        </w:rPr>
        <w:t xml:space="preserve">to reach that goal </w:t>
      </w:r>
      <w:r w:rsidR="0015025B">
        <w:rPr>
          <w:rFonts w:ascii="Times New Roman" w:hAnsi="Times New Roman" w:cs="Times New Roman"/>
        </w:rPr>
        <w:t xml:space="preserve">indicates that </w:t>
      </w:r>
      <w:r w:rsidR="0036769F">
        <w:rPr>
          <w:rFonts w:ascii="Times New Roman" w:hAnsi="Times New Roman" w:cs="Times New Roman"/>
        </w:rPr>
        <w:t>the success rate tends to stay consistent, or at close levels</w:t>
      </w:r>
      <w:r w:rsidR="00226276">
        <w:rPr>
          <w:rFonts w:ascii="Times New Roman" w:hAnsi="Times New Roman" w:cs="Times New Roman"/>
        </w:rPr>
        <w:t xml:space="preserve">, as the goal increases.  From goal ranges of </w:t>
      </w:r>
      <w:r w:rsidR="00D46D43">
        <w:rPr>
          <w:rFonts w:ascii="Times New Roman" w:hAnsi="Times New Roman" w:cs="Times New Roman"/>
        </w:rPr>
        <w:t>150</w:t>
      </w:r>
      <w:r w:rsidR="006F5E71">
        <w:rPr>
          <w:rFonts w:ascii="Times New Roman" w:hAnsi="Times New Roman" w:cs="Times New Roman"/>
        </w:rPr>
        <w:t>00-34999</w:t>
      </w:r>
      <w:r w:rsidR="00D46D43">
        <w:rPr>
          <w:rFonts w:ascii="Times New Roman" w:hAnsi="Times New Roman" w:cs="Times New Roman"/>
        </w:rPr>
        <w:t xml:space="preserve">, the percentage of </w:t>
      </w:r>
      <w:r w:rsidR="00D46D43">
        <w:rPr>
          <w:rFonts w:ascii="Times New Roman" w:hAnsi="Times New Roman" w:cs="Times New Roman"/>
        </w:rPr>
        <w:lastRenderedPageBreak/>
        <w:t>success tends to stay wi</w:t>
      </w:r>
      <w:r w:rsidR="00FA1124">
        <w:rPr>
          <w:rFonts w:ascii="Times New Roman" w:hAnsi="Times New Roman" w:cs="Times New Roman"/>
        </w:rPr>
        <w:t>thin a close range, at most with a</w:t>
      </w:r>
      <w:r w:rsidR="009F3DF5">
        <w:rPr>
          <w:rFonts w:ascii="Times New Roman" w:hAnsi="Times New Roman" w:cs="Times New Roman"/>
        </w:rPr>
        <w:t xml:space="preserve">t most 20% difference.  From goals of </w:t>
      </w:r>
      <w:r w:rsidR="00211FC2">
        <w:rPr>
          <w:rFonts w:ascii="Times New Roman" w:hAnsi="Times New Roman" w:cs="Times New Roman"/>
        </w:rPr>
        <w:t xml:space="preserve">15000-24999 and 30000-34999, the success rate is at 100%, which means that the goal should be </w:t>
      </w:r>
      <w:r w:rsidR="00200F4B">
        <w:rPr>
          <w:rFonts w:ascii="Times New Roman" w:hAnsi="Times New Roman" w:cs="Times New Roman"/>
        </w:rPr>
        <w:t xml:space="preserve">maintained at that level.  The success rate has been over the failure and cancelled rate during </w:t>
      </w:r>
      <w:r w:rsidR="00616237">
        <w:rPr>
          <w:rFonts w:ascii="Times New Roman" w:hAnsi="Times New Roman" w:cs="Times New Roman"/>
        </w:rPr>
        <w:t xml:space="preserve">goals of 15000-49999, but the failed percentage acceded the successful percentage when the goal </w:t>
      </w:r>
      <w:r w:rsidR="00180324">
        <w:rPr>
          <w:rFonts w:ascii="Times New Roman" w:hAnsi="Times New Roman" w:cs="Times New Roman"/>
        </w:rPr>
        <w:t xml:space="preserve">goes over 50000.  Based on this trend, it is best to set a reasonable goal </w:t>
      </w:r>
      <w:r w:rsidR="00E71C59">
        <w:rPr>
          <w:rFonts w:ascii="Times New Roman" w:hAnsi="Times New Roman" w:cs="Times New Roman"/>
        </w:rPr>
        <w:t xml:space="preserve">and </w:t>
      </w:r>
      <w:r w:rsidR="00E15F21">
        <w:rPr>
          <w:rFonts w:ascii="Times New Roman" w:hAnsi="Times New Roman" w:cs="Times New Roman"/>
        </w:rPr>
        <w:t>see</w:t>
      </w:r>
      <w:r w:rsidR="00E71C59">
        <w:rPr>
          <w:rFonts w:ascii="Times New Roman" w:hAnsi="Times New Roman" w:cs="Times New Roman"/>
        </w:rPr>
        <w:t xml:space="preserve"> when the data shows a future decline.  In this case, </w:t>
      </w:r>
      <w:r w:rsidR="00E15F21">
        <w:rPr>
          <w:rFonts w:ascii="Times New Roman" w:hAnsi="Times New Roman" w:cs="Times New Roman"/>
        </w:rPr>
        <w:t>any goal that goes over 50000 may cause an increase in the failure percentage</w:t>
      </w:r>
      <w:r w:rsidR="005C7133">
        <w:rPr>
          <w:rFonts w:ascii="Times New Roman" w:hAnsi="Times New Roman" w:cs="Times New Roman"/>
        </w:rPr>
        <w:t xml:space="preserve">, which could potentially cause less backers to </w:t>
      </w:r>
      <w:r w:rsidR="00D515D6">
        <w:rPr>
          <w:rFonts w:ascii="Times New Roman" w:hAnsi="Times New Roman" w:cs="Times New Roman"/>
        </w:rPr>
        <w:t xml:space="preserve">participate in the campaign in question. </w:t>
      </w:r>
    </w:p>
    <w:p w14:paraId="155E699F" w14:textId="1D4A9CB1" w:rsidR="000E3AF8" w:rsidRDefault="000E3AF8" w:rsidP="000E3AF8">
      <w:pPr>
        <w:pStyle w:val="ListParagraph"/>
        <w:numPr>
          <w:ilvl w:val="0"/>
          <w:numId w:val="2"/>
        </w:numPr>
        <w:jc w:val="both"/>
        <w:rPr>
          <w:rFonts w:ascii="Times New Roman" w:hAnsi="Times New Roman" w:cs="Times New Roman"/>
          <w:b/>
          <w:bCs/>
        </w:rPr>
      </w:pPr>
      <w:r>
        <w:rPr>
          <w:rFonts w:ascii="Times New Roman" w:hAnsi="Times New Roman" w:cs="Times New Roman"/>
          <w:b/>
          <w:bCs/>
        </w:rPr>
        <w:t>What are some limitations of this dataset?</w:t>
      </w:r>
    </w:p>
    <w:p w14:paraId="2B520C26" w14:textId="283E57B7" w:rsidR="00715996" w:rsidRDefault="00715996" w:rsidP="00E34287">
      <w:pPr>
        <w:jc w:val="both"/>
        <w:rPr>
          <w:rFonts w:ascii="Times New Roman" w:hAnsi="Times New Roman" w:cs="Times New Roman"/>
        </w:rPr>
      </w:pPr>
      <w:r>
        <w:rPr>
          <w:rFonts w:ascii="Times New Roman" w:hAnsi="Times New Roman" w:cs="Times New Roman"/>
        </w:rPr>
        <w:t xml:space="preserve">A big factor for any </w:t>
      </w:r>
      <w:r w:rsidR="00D951AF">
        <w:rPr>
          <w:rFonts w:ascii="Times New Roman" w:hAnsi="Times New Roman" w:cs="Times New Roman"/>
        </w:rPr>
        <w:t>Kickstarter</w:t>
      </w:r>
      <w:r>
        <w:rPr>
          <w:rFonts w:ascii="Times New Roman" w:hAnsi="Times New Roman" w:cs="Times New Roman"/>
        </w:rPr>
        <w:t xml:space="preserve"> campaign is the promise that the company makes to the don</w:t>
      </w:r>
      <w:r w:rsidR="00462EE0">
        <w:rPr>
          <w:rFonts w:ascii="Times New Roman" w:hAnsi="Times New Roman" w:cs="Times New Roman"/>
        </w:rPr>
        <w:t>o</w:t>
      </w:r>
      <w:r>
        <w:rPr>
          <w:rFonts w:ascii="Times New Roman" w:hAnsi="Times New Roman" w:cs="Times New Roman"/>
        </w:rPr>
        <w:t>rs that support the product or campaign</w:t>
      </w:r>
      <w:r w:rsidR="00D951AF">
        <w:rPr>
          <w:rFonts w:ascii="Times New Roman" w:hAnsi="Times New Roman" w:cs="Times New Roman"/>
        </w:rPr>
        <w:t xml:space="preserve">.  For example, if a Kickstarter campaign is for a new board game, typically a company that takes the donations to create their product offers a copy of the game to the </w:t>
      </w:r>
      <w:r w:rsidR="00462EE0">
        <w:rPr>
          <w:rFonts w:ascii="Times New Roman" w:hAnsi="Times New Roman" w:cs="Times New Roman"/>
        </w:rPr>
        <w:t>donor</w:t>
      </w:r>
      <w:r w:rsidR="00D951AF">
        <w:rPr>
          <w:rFonts w:ascii="Times New Roman" w:hAnsi="Times New Roman" w:cs="Times New Roman"/>
        </w:rPr>
        <w:t xml:space="preserve"> when it is in the early stages of testing.  </w:t>
      </w:r>
      <w:r w:rsidR="00D20443">
        <w:rPr>
          <w:rFonts w:ascii="Times New Roman" w:hAnsi="Times New Roman" w:cs="Times New Roman"/>
        </w:rPr>
        <w:t xml:space="preserve">Even though the data has shown that </w:t>
      </w:r>
      <w:r w:rsidR="00A27362">
        <w:rPr>
          <w:rFonts w:ascii="Times New Roman" w:hAnsi="Times New Roman" w:cs="Times New Roman"/>
        </w:rPr>
        <w:t>“</w:t>
      </w:r>
      <w:r w:rsidR="00D20443">
        <w:rPr>
          <w:rFonts w:ascii="Times New Roman" w:hAnsi="Times New Roman" w:cs="Times New Roman"/>
        </w:rPr>
        <w:t>plays</w:t>
      </w:r>
      <w:r w:rsidR="00A27362">
        <w:rPr>
          <w:rFonts w:ascii="Times New Roman" w:hAnsi="Times New Roman" w:cs="Times New Roman"/>
        </w:rPr>
        <w:t>”</w:t>
      </w:r>
      <w:r w:rsidR="00D20443">
        <w:rPr>
          <w:rFonts w:ascii="Times New Roman" w:hAnsi="Times New Roman" w:cs="Times New Roman"/>
        </w:rPr>
        <w:t xml:space="preserve"> is where more people seem to </w:t>
      </w:r>
      <w:r w:rsidR="006C633E">
        <w:rPr>
          <w:rFonts w:ascii="Times New Roman" w:hAnsi="Times New Roman" w:cs="Times New Roman"/>
        </w:rPr>
        <w:t>participate</w:t>
      </w:r>
      <w:r w:rsidR="00D20443">
        <w:rPr>
          <w:rFonts w:ascii="Times New Roman" w:hAnsi="Times New Roman" w:cs="Times New Roman"/>
        </w:rPr>
        <w:t xml:space="preserve"> in the crowd</w:t>
      </w:r>
      <w:r w:rsidR="006C633E">
        <w:rPr>
          <w:rFonts w:ascii="Times New Roman" w:hAnsi="Times New Roman" w:cs="Times New Roman"/>
        </w:rPr>
        <w:t xml:space="preserve">funding campaign, the data does not show why they chose to participate, or if they were promised something with the participation.  </w:t>
      </w:r>
      <w:r w:rsidR="00880BE3">
        <w:rPr>
          <w:rFonts w:ascii="Times New Roman" w:hAnsi="Times New Roman" w:cs="Times New Roman"/>
        </w:rPr>
        <w:t>Tickets to various plays would encourage people to participate in these campaigns, so if a promise of that level was given to the backers, then that would indicate the higher frequency of backers in that sub-category.</w:t>
      </w:r>
    </w:p>
    <w:p w14:paraId="50DBFAD0" w14:textId="77777777" w:rsidR="000E3AF8" w:rsidRDefault="000E3AF8" w:rsidP="000E3AF8">
      <w:pPr>
        <w:jc w:val="both"/>
        <w:rPr>
          <w:rFonts w:ascii="Times New Roman" w:hAnsi="Times New Roman" w:cs="Times New Roman"/>
          <w:b/>
          <w:bCs/>
        </w:rPr>
      </w:pPr>
    </w:p>
    <w:p w14:paraId="4CFCE045" w14:textId="75AC8185" w:rsidR="00043892" w:rsidRPr="00043892" w:rsidRDefault="000E3AF8" w:rsidP="00043892">
      <w:pPr>
        <w:pStyle w:val="ListParagraph"/>
        <w:numPr>
          <w:ilvl w:val="0"/>
          <w:numId w:val="2"/>
        </w:numPr>
        <w:jc w:val="both"/>
        <w:rPr>
          <w:rFonts w:ascii="Times New Roman" w:hAnsi="Times New Roman" w:cs="Times New Roman"/>
          <w:b/>
          <w:bCs/>
        </w:rPr>
      </w:pPr>
      <w:r>
        <w:rPr>
          <w:rFonts w:ascii="Times New Roman" w:hAnsi="Times New Roman" w:cs="Times New Roman"/>
          <w:b/>
          <w:bCs/>
        </w:rPr>
        <w:t>What are some other possible tables and/or graphs that we could create, and what additional value would they provide?</w:t>
      </w:r>
    </w:p>
    <w:p w14:paraId="17715380" w14:textId="58631A07" w:rsidR="003C3606" w:rsidRDefault="003C3606" w:rsidP="003C3606">
      <w:pPr>
        <w:pStyle w:val="ListParagraph"/>
        <w:numPr>
          <w:ilvl w:val="0"/>
          <w:numId w:val="10"/>
        </w:numPr>
        <w:jc w:val="both"/>
        <w:rPr>
          <w:rFonts w:ascii="Times New Roman" w:hAnsi="Times New Roman" w:cs="Times New Roman"/>
        </w:rPr>
      </w:pPr>
      <w:r>
        <w:rPr>
          <w:rFonts w:ascii="Times New Roman" w:hAnsi="Times New Roman" w:cs="Times New Roman"/>
        </w:rPr>
        <w:t xml:space="preserve">Another bar graph </w:t>
      </w:r>
      <w:r w:rsidR="00043892">
        <w:rPr>
          <w:rFonts w:ascii="Times New Roman" w:hAnsi="Times New Roman" w:cs="Times New Roman"/>
        </w:rPr>
        <w:t xml:space="preserve">excluding the </w:t>
      </w:r>
      <w:r w:rsidR="000E5063">
        <w:rPr>
          <w:rFonts w:ascii="Times New Roman" w:hAnsi="Times New Roman" w:cs="Times New Roman"/>
        </w:rPr>
        <w:t>“</w:t>
      </w:r>
      <w:r w:rsidR="00043892">
        <w:rPr>
          <w:rFonts w:ascii="Times New Roman" w:hAnsi="Times New Roman" w:cs="Times New Roman"/>
        </w:rPr>
        <w:t>play</w:t>
      </w:r>
      <w:r w:rsidR="000E5063">
        <w:rPr>
          <w:rFonts w:ascii="Times New Roman" w:hAnsi="Times New Roman" w:cs="Times New Roman"/>
        </w:rPr>
        <w:t>”</w:t>
      </w:r>
      <w:r w:rsidR="00043892">
        <w:rPr>
          <w:rFonts w:ascii="Times New Roman" w:hAnsi="Times New Roman" w:cs="Times New Roman"/>
        </w:rPr>
        <w:t xml:space="preserve"> sub-category</w:t>
      </w:r>
      <w:r w:rsidR="000E5063">
        <w:rPr>
          <w:rFonts w:ascii="Times New Roman" w:hAnsi="Times New Roman" w:cs="Times New Roman"/>
        </w:rPr>
        <w:t xml:space="preserve"> may show </w:t>
      </w:r>
      <w:r w:rsidR="00874FEC">
        <w:rPr>
          <w:rFonts w:ascii="Times New Roman" w:hAnsi="Times New Roman" w:cs="Times New Roman"/>
        </w:rPr>
        <w:t xml:space="preserve">the results of how campaigning may be </w:t>
      </w:r>
      <w:r w:rsidR="00B76D7A">
        <w:rPr>
          <w:rFonts w:ascii="Times New Roman" w:hAnsi="Times New Roman" w:cs="Times New Roman"/>
        </w:rPr>
        <w:t>affected</w:t>
      </w:r>
      <w:r w:rsidR="00874FEC">
        <w:rPr>
          <w:rFonts w:ascii="Times New Roman" w:hAnsi="Times New Roman" w:cs="Times New Roman"/>
        </w:rPr>
        <w:t xml:space="preserve"> when being pushed through other media.  The “play” sub-category is a massive outlier as it</w:t>
      </w:r>
      <w:r w:rsidR="00933CF8">
        <w:rPr>
          <w:rFonts w:ascii="Times New Roman" w:hAnsi="Times New Roman" w:cs="Times New Roman"/>
        </w:rPr>
        <w:t xml:space="preserve"> has the most backers that </w:t>
      </w:r>
      <w:r w:rsidR="00B76D7A">
        <w:rPr>
          <w:rFonts w:ascii="Times New Roman" w:hAnsi="Times New Roman" w:cs="Times New Roman"/>
        </w:rPr>
        <w:t>participated;</w:t>
      </w:r>
      <w:r w:rsidR="00933CF8">
        <w:rPr>
          <w:rFonts w:ascii="Times New Roman" w:hAnsi="Times New Roman" w:cs="Times New Roman"/>
        </w:rPr>
        <w:t xml:space="preserve"> </w:t>
      </w:r>
      <w:r w:rsidR="002E087A">
        <w:rPr>
          <w:rFonts w:ascii="Times New Roman" w:hAnsi="Times New Roman" w:cs="Times New Roman"/>
        </w:rPr>
        <w:t>however,</w:t>
      </w:r>
      <w:r w:rsidR="00933CF8">
        <w:rPr>
          <w:rFonts w:ascii="Times New Roman" w:hAnsi="Times New Roman" w:cs="Times New Roman"/>
        </w:rPr>
        <w:t xml:space="preserve"> it also shows that the </w:t>
      </w:r>
      <w:r w:rsidR="00B76D7A">
        <w:rPr>
          <w:rFonts w:ascii="Times New Roman" w:hAnsi="Times New Roman" w:cs="Times New Roman"/>
        </w:rPr>
        <w:t xml:space="preserve">successful and failed outcomes </w:t>
      </w:r>
      <w:r w:rsidR="00486477">
        <w:rPr>
          <w:rFonts w:ascii="Times New Roman" w:hAnsi="Times New Roman" w:cs="Times New Roman"/>
        </w:rPr>
        <w:t xml:space="preserve">are at similar </w:t>
      </w:r>
      <w:r w:rsidR="0038645B">
        <w:rPr>
          <w:rFonts w:ascii="Times New Roman" w:hAnsi="Times New Roman" w:cs="Times New Roman"/>
        </w:rPr>
        <w:t xml:space="preserve">levels.  Excluding this sub-category can </w:t>
      </w:r>
      <w:r w:rsidR="002E087A">
        <w:rPr>
          <w:rFonts w:ascii="Times New Roman" w:hAnsi="Times New Roman" w:cs="Times New Roman"/>
        </w:rPr>
        <w:t>show how to best spread the campaign, since the ratio of successful to failed outcomes is like the rest of the sub-categories.</w:t>
      </w:r>
    </w:p>
    <w:p w14:paraId="0D9197E9" w14:textId="204613C5" w:rsidR="002E087A" w:rsidRDefault="00C633E7" w:rsidP="005026E3">
      <w:pPr>
        <w:pStyle w:val="ListParagraph"/>
        <w:numPr>
          <w:ilvl w:val="0"/>
          <w:numId w:val="10"/>
        </w:numPr>
        <w:jc w:val="both"/>
        <w:rPr>
          <w:rFonts w:ascii="Times New Roman" w:hAnsi="Times New Roman" w:cs="Times New Roman"/>
        </w:rPr>
      </w:pPr>
      <w:r>
        <w:rPr>
          <w:rFonts w:ascii="Times New Roman" w:hAnsi="Times New Roman" w:cs="Times New Roman"/>
        </w:rPr>
        <w:t xml:space="preserve">Not </w:t>
      </w:r>
      <w:r w:rsidR="006018A7">
        <w:rPr>
          <w:rFonts w:ascii="Times New Roman" w:hAnsi="Times New Roman" w:cs="Times New Roman"/>
        </w:rPr>
        <w:t>all</w:t>
      </w:r>
      <w:r>
        <w:rPr>
          <w:rFonts w:ascii="Times New Roman" w:hAnsi="Times New Roman" w:cs="Times New Roman"/>
        </w:rPr>
        <w:t xml:space="preserve"> the sub-categories within each main category </w:t>
      </w:r>
      <w:r w:rsidR="00F41204">
        <w:rPr>
          <w:rFonts w:ascii="Times New Roman" w:hAnsi="Times New Roman" w:cs="Times New Roman"/>
        </w:rPr>
        <w:t>would have the same backer, or funding, goal, o</w:t>
      </w:r>
      <w:r w:rsidR="00141F0A">
        <w:rPr>
          <w:rFonts w:ascii="Times New Roman" w:hAnsi="Times New Roman" w:cs="Times New Roman"/>
        </w:rPr>
        <w:t xml:space="preserve">r have gotten the amount of donations that they were expecting.  Multiple bar graphs can be made </w:t>
      </w:r>
      <w:r w:rsidR="001A1F6A">
        <w:rPr>
          <w:rFonts w:ascii="Times New Roman" w:hAnsi="Times New Roman" w:cs="Times New Roman"/>
        </w:rPr>
        <w:t xml:space="preserve">separating each individual </w:t>
      </w:r>
      <w:r w:rsidR="005026E3">
        <w:rPr>
          <w:rFonts w:ascii="Times New Roman" w:hAnsi="Times New Roman" w:cs="Times New Roman"/>
        </w:rPr>
        <w:t>subcategory</w:t>
      </w:r>
      <w:r w:rsidR="001A1F6A">
        <w:rPr>
          <w:rFonts w:ascii="Times New Roman" w:hAnsi="Times New Roman" w:cs="Times New Roman"/>
        </w:rPr>
        <w:t>, and</w:t>
      </w:r>
      <w:r w:rsidR="003339B6">
        <w:rPr>
          <w:rFonts w:ascii="Times New Roman" w:hAnsi="Times New Roman" w:cs="Times New Roman"/>
        </w:rPr>
        <w:t xml:space="preserve"> comparing what part of the crowdfunding makes each sub-category successful or a failed one.  </w:t>
      </w:r>
      <w:r w:rsidR="005026E3">
        <w:rPr>
          <w:rFonts w:ascii="Times New Roman" w:hAnsi="Times New Roman" w:cs="Times New Roman"/>
        </w:rPr>
        <w:t xml:space="preserve">Even though </w:t>
      </w:r>
      <w:r w:rsidR="00AD6619">
        <w:rPr>
          <w:rFonts w:ascii="Times New Roman" w:hAnsi="Times New Roman" w:cs="Times New Roman"/>
        </w:rPr>
        <w:t>the</w:t>
      </w:r>
      <w:r w:rsidR="005026E3">
        <w:rPr>
          <w:rFonts w:ascii="Times New Roman" w:hAnsi="Times New Roman" w:cs="Times New Roman"/>
        </w:rPr>
        <w:t xml:space="preserve"> </w:t>
      </w:r>
      <w:r w:rsidR="00E80241">
        <w:rPr>
          <w:rFonts w:ascii="Times New Roman" w:hAnsi="Times New Roman" w:cs="Times New Roman"/>
        </w:rPr>
        <w:t>entertainment</w:t>
      </w:r>
      <w:r w:rsidR="005026E3">
        <w:rPr>
          <w:rFonts w:ascii="Times New Roman" w:hAnsi="Times New Roman" w:cs="Times New Roman"/>
        </w:rPr>
        <w:t xml:space="preserve"> industry shows the most </w:t>
      </w:r>
      <w:r w:rsidR="00E80241">
        <w:rPr>
          <w:rFonts w:ascii="Times New Roman" w:hAnsi="Times New Roman" w:cs="Times New Roman"/>
        </w:rPr>
        <w:t>outcomes</w:t>
      </w:r>
      <w:r w:rsidR="005026E3">
        <w:rPr>
          <w:rFonts w:ascii="Times New Roman" w:hAnsi="Times New Roman" w:cs="Times New Roman"/>
        </w:rPr>
        <w:t xml:space="preserve"> of </w:t>
      </w:r>
      <w:r w:rsidR="006018A7">
        <w:rPr>
          <w:rFonts w:ascii="Times New Roman" w:hAnsi="Times New Roman" w:cs="Times New Roman"/>
        </w:rPr>
        <w:t>crowdfunding</w:t>
      </w:r>
      <w:r w:rsidR="005026E3">
        <w:rPr>
          <w:rFonts w:ascii="Times New Roman" w:hAnsi="Times New Roman" w:cs="Times New Roman"/>
        </w:rPr>
        <w:t xml:space="preserve">, seeing what makes the crowdfunding within the sub-categories of other </w:t>
      </w:r>
      <w:r w:rsidR="00E80241">
        <w:rPr>
          <w:rFonts w:ascii="Times New Roman" w:hAnsi="Times New Roman" w:cs="Times New Roman"/>
        </w:rPr>
        <w:t xml:space="preserve">primary categories is important in spreading </w:t>
      </w:r>
      <w:r w:rsidR="00AD6619">
        <w:rPr>
          <w:rFonts w:ascii="Times New Roman" w:hAnsi="Times New Roman" w:cs="Times New Roman"/>
        </w:rPr>
        <w:t>awareness</w:t>
      </w:r>
      <w:r w:rsidR="00E80241">
        <w:rPr>
          <w:rFonts w:ascii="Times New Roman" w:hAnsi="Times New Roman" w:cs="Times New Roman"/>
        </w:rPr>
        <w:t xml:space="preserve">.  Instead of focusing on the primary category, and later the sub-category, that has shown the most outcomes, </w:t>
      </w:r>
      <w:r w:rsidR="00AD6619">
        <w:rPr>
          <w:rFonts w:ascii="Times New Roman" w:hAnsi="Times New Roman" w:cs="Times New Roman"/>
        </w:rPr>
        <w:t>it is important to understand how to spread the campaign through categories that would reach a different demographic.</w:t>
      </w:r>
    </w:p>
    <w:p w14:paraId="02DBF8A6" w14:textId="6257F5B3" w:rsidR="00AD6619" w:rsidRPr="003C3606" w:rsidRDefault="00A45B30" w:rsidP="005026E3">
      <w:pPr>
        <w:pStyle w:val="ListParagraph"/>
        <w:numPr>
          <w:ilvl w:val="0"/>
          <w:numId w:val="10"/>
        </w:numPr>
        <w:jc w:val="both"/>
        <w:rPr>
          <w:rFonts w:ascii="Times New Roman" w:hAnsi="Times New Roman" w:cs="Times New Roman"/>
        </w:rPr>
      </w:pPr>
      <w:r>
        <w:rPr>
          <w:rFonts w:ascii="Times New Roman" w:hAnsi="Times New Roman" w:cs="Times New Roman"/>
        </w:rPr>
        <w:t xml:space="preserve">Different times of the </w:t>
      </w:r>
      <w:r w:rsidR="005D745D">
        <w:rPr>
          <w:rFonts w:ascii="Times New Roman" w:hAnsi="Times New Roman" w:cs="Times New Roman"/>
        </w:rPr>
        <w:t xml:space="preserve">campaign may </w:t>
      </w:r>
      <w:r w:rsidR="002B7E87">
        <w:rPr>
          <w:rFonts w:ascii="Times New Roman" w:hAnsi="Times New Roman" w:cs="Times New Roman"/>
        </w:rPr>
        <w:t>affect</w:t>
      </w:r>
      <w:r w:rsidR="005D745D">
        <w:rPr>
          <w:rFonts w:ascii="Times New Roman" w:hAnsi="Times New Roman" w:cs="Times New Roman"/>
        </w:rPr>
        <w:t xml:space="preserve"> the outcome of the results for each sub-category.  Line graphs going over the relationship of time and the number of outcomes, similar to that of when checking the success percentage of </w:t>
      </w:r>
      <w:r w:rsidR="00171062">
        <w:rPr>
          <w:rFonts w:ascii="Times New Roman" w:hAnsi="Times New Roman" w:cs="Times New Roman"/>
        </w:rPr>
        <w:t>the entertainment industry</w:t>
      </w:r>
      <w:r w:rsidR="002B7E87">
        <w:rPr>
          <w:rFonts w:ascii="Times New Roman" w:hAnsi="Times New Roman" w:cs="Times New Roman"/>
        </w:rPr>
        <w:t xml:space="preserve">, should be created to see </w:t>
      </w:r>
      <w:r w:rsidR="002B7E87">
        <w:rPr>
          <w:rFonts w:ascii="Times New Roman" w:hAnsi="Times New Roman" w:cs="Times New Roman"/>
        </w:rPr>
        <w:lastRenderedPageBreak/>
        <w:t xml:space="preserve">how long a campaign needs backing in order to obtain the optimal results.  </w:t>
      </w:r>
      <w:r w:rsidR="00E54913">
        <w:rPr>
          <w:rFonts w:ascii="Times New Roman" w:hAnsi="Times New Roman" w:cs="Times New Roman"/>
        </w:rPr>
        <w:t xml:space="preserve">These line graphs can show when less time may be needed if a sub-category has shown to receive a higher frequency of outcomes </w:t>
      </w:r>
      <w:r w:rsidR="00C00CF9">
        <w:rPr>
          <w:rFonts w:ascii="Times New Roman" w:hAnsi="Times New Roman" w:cs="Times New Roman"/>
        </w:rPr>
        <w:t xml:space="preserve">in a shorter amount of time, and if a sub-category may need some more time to </w:t>
      </w:r>
      <w:r w:rsidR="00921794">
        <w:rPr>
          <w:rFonts w:ascii="Times New Roman" w:hAnsi="Times New Roman" w:cs="Times New Roman"/>
        </w:rPr>
        <w:t>receive a higher frequency of ou</w:t>
      </w:r>
      <w:r w:rsidR="0056692A">
        <w:rPr>
          <w:rFonts w:ascii="Times New Roman" w:hAnsi="Times New Roman" w:cs="Times New Roman"/>
        </w:rPr>
        <w:t xml:space="preserve">tcomes.  A question could be asked, if a sub-category is shown to </w:t>
      </w:r>
      <w:r w:rsidR="004E72B8">
        <w:rPr>
          <w:rFonts w:ascii="Times New Roman" w:hAnsi="Times New Roman" w:cs="Times New Roman"/>
        </w:rPr>
        <w:t xml:space="preserve">create more outcomes, why not just back that category the most?  It is important to </w:t>
      </w:r>
      <w:r w:rsidR="0095667F">
        <w:rPr>
          <w:rFonts w:ascii="Times New Roman" w:hAnsi="Times New Roman" w:cs="Times New Roman"/>
        </w:rPr>
        <w:t xml:space="preserve">reach different </w:t>
      </w:r>
      <w:r w:rsidR="00547965">
        <w:rPr>
          <w:rFonts w:ascii="Times New Roman" w:hAnsi="Times New Roman" w:cs="Times New Roman"/>
        </w:rPr>
        <w:t xml:space="preserve">audience demographics, which means giving more time for </w:t>
      </w:r>
      <w:r w:rsidR="00504D90">
        <w:rPr>
          <w:rFonts w:ascii="Times New Roman" w:hAnsi="Times New Roman" w:cs="Times New Roman"/>
        </w:rPr>
        <w:t xml:space="preserve">some sub-categories that show trends of </w:t>
      </w:r>
      <w:r w:rsidR="00ED2248">
        <w:rPr>
          <w:rFonts w:ascii="Times New Roman" w:hAnsi="Times New Roman" w:cs="Times New Roman"/>
        </w:rPr>
        <w:t>increasing goal outcomes</w:t>
      </w:r>
      <w:r w:rsidR="003B6C39">
        <w:rPr>
          <w:rFonts w:ascii="Times New Roman" w:hAnsi="Times New Roman" w:cs="Times New Roman"/>
        </w:rPr>
        <w:t>.</w:t>
      </w:r>
    </w:p>
    <w:sectPr w:rsidR="00AD6619" w:rsidRPr="003C36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9898C" w14:textId="77777777" w:rsidR="00715996" w:rsidRDefault="00715996" w:rsidP="00715996">
      <w:pPr>
        <w:spacing w:after="0" w:line="240" w:lineRule="auto"/>
      </w:pPr>
      <w:r>
        <w:separator/>
      </w:r>
    </w:p>
  </w:endnote>
  <w:endnote w:type="continuationSeparator" w:id="0">
    <w:p w14:paraId="7B97F515" w14:textId="77777777" w:rsidR="00715996" w:rsidRDefault="00715996" w:rsidP="0071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DCC25" w14:textId="77777777" w:rsidR="00715996" w:rsidRDefault="00715996" w:rsidP="00715996">
      <w:pPr>
        <w:spacing w:after="0" w:line="240" w:lineRule="auto"/>
      </w:pPr>
      <w:r>
        <w:separator/>
      </w:r>
    </w:p>
  </w:footnote>
  <w:footnote w:type="continuationSeparator" w:id="0">
    <w:p w14:paraId="4B9436AB" w14:textId="77777777" w:rsidR="00715996" w:rsidRDefault="00715996" w:rsidP="00715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387A"/>
    <w:multiLevelType w:val="hybridMultilevel"/>
    <w:tmpl w:val="E13C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8788D"/>
    <w:multiLevelType w:val="hybridMultilevel"/>
    <w:tmpl w:val="724AE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06884"/>
    <w:multiLevelType w:val="hybridMultilevel"/>
    <w:tmpl w:val="034CB866"/>
    <w:lvl w:ilvl="0" w:tplc="1B528B3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30495"/>
    <w:multiLevelType w:val="hybridMultilevel"/>
    <w:tmpl w:val="ED9C09EC"/>
    <w:lvl w:ilvl="0" w:tplc="7D081CA6">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786F7F"/>
    <w:multiLevelType w:val="hybridMultilevel"/>
    <w:tmpl w:val="3B22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65BD8"/>
    <w:multiLevelType w:val="hybridMultilevel"/>
    <w:tmpl w:val="6626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F465D"/>
    <w:multiLevelType w:val="hybridMultilevel"/>
    <w:tmpl w:val="1EB20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D06FD"/>
    <w:multiLevelType w:val="hybridMultilevel"/>
    <w:tmpl w:val="635E772E"/>
    <w:lvl w:ilvl="0" w:tplc="7D081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02772"/>
    <w:multiLevelType w:val="hybridMultilevel"/>
    <w:tmpl w:val="0460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A27E7"/>
    <w:multiLevelType w:val="hybridMultilevel"/>
    <w:tmpl w:val="34ECC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492855">
    <w:abstractNumId w:val="1"/>
  </w:num>
  <w:num w:numId="2" w16cid:durableId="1568416973">
    <w:abstractNumId w:val="6"/>
  </w:num>
  <w:num w:numId="3" w16cid:durableId="1944146310">
    <w:abstractNumId w:val="8"/>
  </w:num>
  <w:num w:numId="4" w16cid:durableId="891960419">
    <w:abstractNumId w:val="5"/>
  </w:num>
  <w:num w:numId="5" w16cid:durableId="348145426">
    <w:abstractNumId w:val="4"/>
  </w:num>
  <w:num w:numId="6" w16cid:durableId="271787253">
    <w:abstractNumId w:val="0"/>
  </w:num>
  <w:num w:numId="7" w16cid:durableId="1650279101">
    <w:abstractNumId w:val="2"/>
  </w:num>
  <w:num w:numId="8" w16cid:durableId="1502544480">
    <w:abstractNumId w:val="7"/>
  </w:num>
  <w:num w:numId="9" w16cid:durableId="783383187">
    <w:abstractNumId w:val="9"/>
  </w:num>
  <w:num w:numId="10" w16cid:durableId="458497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7D"/>
    <w:rsid w:val="00043892"/>
    <w:rsid w:val="0006189A"/>
    <w:rsid w:val="000A2A67"/>
    <w:rsid w:val="000A67BE"/>
    <w:rsid w:val="000D46C2"/>
    <w:rsid w:val="000E3AF8"/>
    <w:rsid w:val="000E5063"/>
    <w:rsid w:val="000E7DAF"/>
    <w:rsid w:val="00127A4A"/>
    <w:rsid w:val="00141F0A"/>
    <w:rsid w:val="0015025B"/>
    <w:rsid w:val="001709C2"/>
    <w:rsid w:val="00171062"/>
    <w:rsid w:val="00174DCC"/>
    <w:rsid w:val="00180324"/>
    <w:rsid w:val="001A1F6A"/>
    <w:rsid w:val="001E679B"/>
    <w:rsid w:val="00200F4B"/>
    <w:rsid w:val="00204F10"/>
    <w:rsid w:val="00211FC2"/>
    <w:rsid w:val="00225B1D"/>
    <w:rsid w:val="00226276"/>
    <w:rsid w:val="00262536"/>
    <w:rsid w:val="00267E4A"/>
    <w:rsid w:val="00270B4F"/>
    <w:rsid w:val="002B7E87"/>
    <w:rsid w:val="002C0B07"/>
    <w:rsid w:val="002E087A"/>
    <w:rsid w:val="003238AC"/>
    <w:rsid w:val="00330204"/>
    <w:rsid w:val="003339B6"/>
    <w:rsid w:val="00340EC5"/>
    <w:rsid w:val="0036769F"/>
    <w:rsid w:val="003802EF"/>
    <w:rsid w:val="0038645B"/>
    <w:rsid w:val="0039282E"/>
    <w:rsid w:val="003B6C39"/>
    <w:rsid w:val="003C3606"/>
    <w:rsid w:val="00400B4C"/>
    <w:rsid w:val="00462EE0"/>
    <w:rsid w:val="00486477"/>
    <w:rsid w:val="004D0DE9"/>
    <w:rsid w:val="004E72B8"/>
    <w:rsid w:val="005026E3"/>
    <w:rsid w:val="00504D90"/>
    <w:rsid w:val="00547965"/>
    <w:rsid w:val="0056692A"/>
    <w:rsid w:val="0058472F"/>
    <w:rsid w:val="00595241"/>
    <w:rsid w:val="005C7133"/>
    <w:rsid w:val="005D745D"/>
    <w:rsid w:val="005F5F65"/>
    <w:rsid w:val="006018A7"/>
    <w:rsid w:val="00616237"/>
    <w:rsid w:val="00647390"/>
    <w:rsid w:val="00664B1F"/>
    <w:rsid w:val="00664CC5"/>
    <w:rsid w:val="006B181C"/>
    <w:rsid w:val="006C633E"/>
    <w:rsid w:val="006F0359"/>
    <w:rsid w:val="006F5E71"/>
    <w:rsid w:val="00715996"/>
    <w:rsid w:val="00755CC9"/>
    <w:rsid w:val="00761FC4"/>
    <w:rsid w:val="007940AA"/>
    <w:rsid w:val="007B6FE4"/>
    <w:rsid w:val="007C1CEB"/>
    <w:rsid w:val="00872D8D"/>
    <w:rsid w:val="00874FEC"/>
    <w:rsid w:val="00880BE3"/>
    <w:rsid w:val="00903365"/>
    <w:rsid w:val="00903464"/>
    <w:rsid w:val="00904EAC"/>
    <w:rsid w:val="00916547"/>
    <w:rsid w:val="00921794"/>
    <w:rsid w:val="00933CF8"/>
    <w:rsid w:val="0095667F"/>
    <w:rsid w:val="00983B7D"/>
    <w:rsid w:val="009F2F2E"/>
    <w:rsid w:val="009F3DF5"/>
    <w:rsid w:val="00A24AD0"/>
    <w:rsid w:val="00A27362"/>
    <w:rsid w:val="00A45B30"/>
    <w:rsid w:val="00A93FFC"/>
    <w:rsid w:val="00AD6619"/>
    <w:rsid w:val="00AE6B5B"/>
    <w:rsid w:val="00B12E92"/>
    <w:rsid w:val="00B15C15"/>
    <w:rsid w:val="00B2200F"/>
    <w:rsid w:val="00B76D7A"/>
    <w:rsid w:val="00C00CF9"/>
    <w:rsid w:val="00C633E7"/>
    <w:rsid w:val="00D20443"/>
    <w:rsid w:val="00D220D1"/>
    <w:rsid w:val="00D46D43"/>
    <w:rsid w:val="00D515D6"/>
    <w:rsid w:val="00D67A73"/>
    <w:rsid w:val="00D951AF"/>
    <w:rsid w:val="00DB2C69"/>
    <w:rsid w:val="00E01142"/>
    <w:rsid w:val="00E04612"/>
    <w:rsid w:val="00E15F21"/>
    <w:rsid w:val="00E34287"/>
    <w:rsid w:val="00E401ED"/>
    <w:rsid w:val="00E54913"/>
    <w:rsid w:val="00E71C59"/>
    <w:rsid w:val="00E80241"/>
    <w:rsid w:val="00E83214"/>
    <w:rsid w:val="00EA5529"/>
    <w:rsid w:val="00EC325A"/>
    <w:rsid w:val="00ED2248"/>
    <w:rsid w:val="00F371FC"/>
    <w:rsid w:val="00F41204"/>
    <w:rsid w:val="00F41652"/>
    <w:rsid w:val="00F554B5"/>
    <w:rsid w:val="00F805B9"/>
    <w:rsid w:val="00F95275"/>
    <w:rsid w:val="00F97AF7"/>
    <w:rsid w:val="00FA1124"/>
    <w:rsid w:val="00FB4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4D03"/>
  <w15:chartTrackingRefBased/>
  <w15:docId w15:val="{BD0580DA-4D3F-421A-9222-C92ECE4B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B7D"/>
    <w:rPr>
      <w:rFonts w:eastAsiaTheme="majorEastAsia" w:cstheme="majorBidi"/>
      <w:color w:val="272727" w:themeColor="text1" w:themeTint="D8"/>
    </w:rPr>
  </w:style>
  <w:style w:type="paragraph" w:styleId="Title">
    <w:name w:val="Title"/>
    <w:basedOn w:val="Normal"/>
    <w:next w:val="Normal"/>
    <w:link w:val="TitleChar"/>
    <w:uiPriority w:val="10"/>
    <w:qFormat/>
    <w:rsid w:val="00983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B7D"/>
    <w:pPr>
      <w:spacing w:before="160"/>
      <w:jc w:val="center"/>
    </w:pPr>
    <w:rPr>
      <w:i/>
      <w:iCs/>
      <w:color w:val="404040" w:themeColor="text1" w:themeTint="BF"/>
    </w:rPr>
  </w:style>
  <w:style w:type="character" w:customStyle="1" w:styleId="QuoteChar">
    <w:name w:val="Quote Char"/>
    <w:basedOn w:val="DefaultParagraphFont"/>
    <w:link w:val="Quote"/>
    <w:uiPriority w:val="29"/>
    <w:rsid w:val="00983B7D"/>
    <w:rPr>
      <w:i/>
      <w:iCs/>
      <w:color w:val="404040" w:themeColor="text1" w:themeTint="BF"/>
    </w:rPr>
  </w:style>
  <w:style w:type="paragraph" w:styleId="ListParagraph">
    <w:name w:val="List Paragraph"/>
    <w:basedOn w:val="Normal"/>
    <w:uiPriority w:val="34"/>
    <w:qFormat/>
    <w:rsid w:val="00983B7D"/>
    <w:pPr>
      <w:ind w:left="720"/>
      <w:contextualSpacing/>
    </w:pPr>
  </w:style>
  <w:style w:type="character" w:styleId="IntenseEmphasis">
    <w:name w:val="Intense Emphasis"/>
    <w:basedOn w:val="DefaultParagraphFont"/>
    <w:uiPriority w:val="21"/>
    <w:qFormat/>
    <w:rsid w:val="00983B7D"/>
    <w:rPr>
      <w:i/>
      <w:iCs/>
      <w:color w:val="0F4761" w:themeColor="accent1" w:themeShade="BF"/>
    </w:rPr>
  </w:style>
  <w:style w:type="paragraph" w:styleId="IntenseQuote">
    <w:name w:val="Intense Quote"/>
    <w:basedOn w:val="Normal"/>
    <w:next w:val="Normal"/>
    <w:link w:val="IntenseQuoteChar"/>
    <w:uiPriority w:val="30"/>
    <w:qFormat/>
    <w:rsid w:val="00983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B7D"/>
    <w:rPr>
      <w:i/>
      <w:iCs/>
      <w:color w:val="0F4761" w:themeColor="accent1" w:themeShade="BF"/>
    </w:rPr>
  </w:style>
  <w:style w:type="character" w:styleId="IntenseReference">
    <w:name w:val="Intense Reference"/>
    <w:basedOn w:val="DefaultParagraphFont"/>
    <w:uiPriority w:val="32"/>
    <w:qFormat/>
    <w:rsid w:val="00983B7D"/>
    <w:rPr>
      <w:b/>
      <w:bCs/>
      <w:smallCaps/>
      <w:color w:val="0F4761" w:themeColor="accent1" w:themeShade="BF"/>
      <w:spacing w:val="5"/>
    </w:rPr>
  </w:style>
  <w:style w:type="paragraph" w:styleId="Header">
    <w:name w:val="header"/>
    <w:basedOn w:val="Normal"/>
    <w:link w:val="HeaderChar"/>
    <w:uiPriority w:val="99"/>
    <w:unhideWhenUsed/>
    <w:rsid w:val="00715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996"/>
  </w:style>
  <w:style w:type="paragraph" w:styleId="Footer">
    <w:name w:val="footer"/>
    <w:basedOn w:val="Normal"/>
    <w:link w:val="FooterChar"/>
    <w:uiPriority w:val="99"/>
    <w:unhideWhenUsed/>
    <w:rsid w:val="00715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DBB36-BB5C-42F7-AD60-7D1AE3CCB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Lapidus</dc:creator>
  <cp:keywords/>
  <dc:description/>
  <cp:lastModifiedBy>Brendan Lapidus</cp:lastModifiedBy>
  <cp:revision>2</cp:revision>
  <dcterms:created xsi:type="dcterms:W3CDTF">2024-05-02T17:50:00Z</dcterms:created>
  <dcterms:modified xsi:type="dcterms:W3CDTF">2024-05-02T17:50:00Z</dcterms:modified>
</cp:coreProperties>
</file>