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rPr>
      </w:pPr>
      <w:r>
        <w:rPr>
          <w:rFonts w:cs="Arial" w:ascii="Arial" w:hAnsi="Arial"/>
          <w:b/>
        </w:rPr>
        <w:t>INTERNSHIP AGREEMENT</w:t>
        <w:br/>
      </w:r>
    </w:p>
    <w:p>
      <w:pPr>
        <w:pStyle w:val="Normal"/>
        <w:jc w:val="both"/>
        <w:rPr>
          <w:rFonts w:ascii="Arial" w:hAnsi="Arial" w:cs="Arial"/>
        </w:rPr>
      </w:pPr>
      <w:r>
        <w:rPr>
          <w:rFonts w:cs="Arial" w:ascii="Arial" w:hAnsi="Arial"/>
        </w:rPr>
        <w:t>This Internship Agreement (“Agreement”) dated __________________, is between:</w:t>
      </w:r>
    </w:p>
    <w:p>
      <w:pPr>
        <w:pStyle w:val="ListParagraph"/>
        <w:numPr>
          <w:ilvl w:val="0"/>
          <w:numId w:val="1"/>
        </w:numPr>
        <w:ind w:left="567" w:hanging="567"/>
        <w:jc w:val="both"/>
        <w:rPr>
          <w:rFonts w:ascii="Arial" w:hAnsi="Arial" w:cs="Arial"/>
        </w:rPr>
      </w:pPr>
      <w:r>
        <w:rPr>
          <w:rFonts w:cs="Arial" w:ascii="Arial" w:hAnsi="Arial"/>
          <w:b/>
        </w:rPr>
        <w:t xml:space="preserve">The Provost, Fellows, Foundation Scholars, and the other members of Board, of the College of the Holy and Undivided Trinity of Queen Elizabeth near Dublin </w:t>
      </w:r>
      <w:r>
        <w:rPr>
          <w:rFonts w:cs="Arial" w:ascii="Arial" w:hAnsi="Arial"/>
        </w:rPr>
        <w:t>(“</w:t>
      </w:r>
      <w:r>
        <w:rPr>
          <w:rFonts w:cs="Arial" w:ascii="Arial" w:hAnsi="Arial"/>
          <w:b/>
        </w:rPr>
        <w:t>Trinity</w:t>
      </w:r>
      <w:r>
        <w:rPr>
          <w:rFonts w:cs="Arial" w:ascii="Arial" w:hAnsi="Arial"/>
        </w:rPr>
        <w:t>”), with a principal address at College Green, Dublin 2, Ireland; and</w:t>
      </w:r>
    </w:p>
    <w:p>
      <w:pPr>
        <w:pStyle w:val="ListParagraph"/>
        <w:ind w:left="567" w:hanging="0"/>
        <w:jc w:val="both"/>
        <w:rPr>
          <w:rFonts w:ascii="Arial" w:hAnsi="Arial" w:cs="Arial"/>
        </w:rPr>
      </w:pPr>
      <w:r>
        <w:rPr>
          <w:rFonts w:cs="Arial" w:ascii="Arial" w:hAnsi="Arial"/>
        </w:rPr>
      </w:r>
    </w:p>
    <w:p>
      <w:pPr>
        <w:pStyle w:val="ListParagraph"/>
        <w:numPr>
          <w:ilvl w:val="0"/>
          <w:numId w:val="1"/>
        </w:numPr>
        <w:spacing w:lineRule="auto" w:line="276"/>
        <w:ind w:left="567" w:hanging="567"/>
        <w:jc w:val="both"/>
        <w:rPr>
          <w:rFonts w:ascii="Arial" w:hAnsi="Arial" w:cs="Arial"/>
          <w:szCs w:val="20"/>
        </w:rPr>
      </w:pPr>
      <w:r>
        <w:rPr>
          <w:rFonts w:cs="Arial" w:ascii="Arial" w:hAnsi="Arial"/>
          <w:lang w:val="en-GB"/>
        </w:rPr>
        <w:t xml:space="preserve">__________ </w:t>
      </w:r>
      <w:r>
        <w:rPr>
          <w:rFonts w:cs="Arial" w:ascii="Arial" w:hAnsi="Arial"/>
          <w:szCs w:val="20"/>
        </w:rPr>
        <w:t>(the “</w:t>
      </w:r>
      <w:r>
        <w:rPr>
          <w:rFonts w:cs="Arial" w:ascii="Arial" w:hAnsi="Arial"/>
          <w:b/>
          <w:szCs w:val="20"/>
        </w:rPr>
        <w:t>Host</w:t>
      </w:r>
      <w:r>
        <w:rPr>
          <w:rFonts w:cs="Arial" w:ascii="Arial" w:hAnsi="Arial"/>
          <w:szCs w:val="20"/>
        </w:rPr>
        <w:t xml:space="preserve">”), a company incorporated in </w:t>
      </w:r>
      <w:r>
        <w:rPr>
          <w:rFonts w:cs="Arial" w:ascii="Arial" w:hAnsi="Arial"/>
          <w:spacing w:val="-3"/>
          <w:szCs w:val="20"/>
        </w:rPr>
        <w:t>____________</w:t>
      </w:r>
      <w:r>
        <w:rPr>
          <w:rFonts w:cs="Arial" w:ascii="Arial" w:hAnsi="Arial"/>
          <w:szCs w:val="20"/>
        </w:rPr>
        <w:t xml:space="preserve"> (</w:t>
      </w:r>
      <w:r>
        <w:rPr>
          <w:rFonts w:cs="Arial" w:ascii="Arial" w:hAnsi="Arial"/>
          <w:b/>
          <w:bCs/>
          <w:szCs w:val="20"/>
        </w:rPr>
        <w:t>Country</w:t>
      </w:r>
      <w:r>
        <w:rPr>
          <w:rFonts w:cs="Arial" w:ascii="Arial" w:hAnsi="Arial"/>
          <w:szCs w:val="20"/>
        </w:rPr>
        <w:t xml:space="preserve">) under </w:t>
      </w:r>
    </w:p>
    <w:p>
      <w:pPr>
        <w:pStyle w:val="ListParagraph"/>
        <w:rPr>
          <w:rFonts w:ascii="Arial" w:hAnsi="Arial" w:cs="Arial"/>
          <w:szCs w:val="20"/>
        </w:rPr>
      </w:pPr>
      <w:r>
        <w:rPr>
          <w:rFonts w:cs="Arial" w:ascii="Arial" w:hAnsi="Arial"/>
          <w:szCs w:val="20"/>
        </w:rPr>
      </w:r>
    </w:p>
    <w:p>
      <w:pPr>
        <w:pStyle w:val="ListParagraph"/>
        <w:spacing w:lineRule="auto" w:line="276"/>
        <w:ind w:left="567" w:hanging="0"/>
        <w:jc w:val="both"/>
        <w:rPr>
          <w:rFonts w:ascii="Arial" w:hAnsi="Arial" w:cs="Arial"/>
          <w:b/>
          <w:b/>
          <w:bCs/>
          <w:szCs w:val="20"/>
        </w:rPr>
      </w:pPr>
      <w:r>
        <w:rPr>
          <w:rFonts w:cs="Arial" w:ascii="Arial" w:hAnsi="Arial"/>
          <w:szCs w:val="20"/>
        </w:rPr>
        <w:t xml:space="preserve">registration number </w:t>
      </w:r>
      <w:r>
        <w:rPr>
          <w:rFonts w:cs="Arial" w:ascii="Arial" w:hAnsi="Arial"/>
          <w:lang w:val="en-GB"/>
        </w:rPr>
        <w:t xml:space="preserve"> ______________</w:t>
      </w:r>
      <w:r>
        <w:rPr>
          <w:rFonts w:cs="Arial" w:ascii="Arial" w:hAnsi="Arial"/>
          <w:szCs w:val="20"/>
        </w:rPr>
        <w:t>, whose registered office is at _____ (</w:t>
      </w:r>
      <w:r>
        <w:rPr>
          <w:rFonts w:cs="Arial" w:ascii="Arial" w:hAnsi="Arial"/>
          <w:b/>
          <w:bCs/>
          <w:szCs w:val="20"/>
        </w:rPr>
        <w:t xml:space="preserve">Company </w:t>
      </w:r>
    </w:p>
    <w:p>
      <w:pPr>
        <w:pStyle w:val="ListParagraph"/>
        <w:spacing w:lineRule="auto" w:line="276"/>
        <w:ind w:left="567" w:hanging="0"/>
        <w:jc w:val="both"/>
        <w:rPr>
          <w:rFonts w:ascii="Arial" w:hAnsi="Arial" w:cs="Arial"/>
          <w:b/>
          <w:b/>
          <w:bCs/>
          <w:szCs w:val="20"/>
        </w:rPr>
      </w:pPr>
      <w:r>
        <w:rPr>
          <w:rFonts w:cs="Arial" w:ascii="Arial" w:hAnsi="Arial"/>
          <w:b/>
          <w:bCs/>
          <w:szCs w:val="20"/>
        </w:rPr>
      </w:r>
    </w:p>
    <w:p>
      <w:pPr>
        <w:pStyle w:val="ListParagraph"/>
        <w:spacing w:lineRule="auto" w:line="276"/>
        <w:ind w:left="567" w:hanging="0"/>
        <w:jc w:val="both"/>
        <w:rPr>
          <w:rFonts w:ascii="Arial" w:hAnsi="Arial" w:cs="Arial"/>
          <w:szCs w:val="20"/>
        </w:rPr>
      </w:pPr>
      <w:r>
        <w:rPr>
          <w:rFonts w:cs="Arial" w:ascii="Arial" w:hAnsi="Arial"/>
          <w:b/>
          <w:bCs/>
          <w:szCs w:val="20"/>
        </w:rPr>
        <w:t>address</w:t>
      </w:r>
      <w:r>
        <w:rPr>
          <w:rFonts w:cs="Arial" w:ascii="Arial" w:hAnsi="Arial"/>
          <w:szCs w:val="20"/>
        </w:rPr>
        <w:t>).</w:t>
      </w:r>
    </w:p>
    <w:p>
      <w:pPr>
        <w:pStyle w:val="ListParagraph"/>
        <w:spacing w:lineRule="auto" w:line="276"/>
        <w:ind w:left="567" w:hanging="0"/>
        <w:jc w:val="both"/>
        <w:rPr>
          <w:rFonts w:ascii="Arial" w:hAnsi="Arial" w:cs="Arial"/>
          <w:szCs w:val="20"/>
        </w:rPr>
      </w:pPr>
      <w:r>
        <w:rPr>
          <w:rFonts w:cs="Arial" w:ascii="Arial" w:hAnsi="Arial"/>
          <w:szCs w:val="20"/>
        </w:rPr>
      </w:r>
    </w:p>
    <w:p>
      <w:pPr>
        <w:pStyle w:val="Normal"/>
        <w:jc w:val="both"/>
        <w:rPr>
          <w:rFonts w:ascii="Arial" w:hAnsi="Arial" w:cs="Arial"/>
          <w:b/>
          <w:b/>
        </w:rPr>
      </w:pPr>
      <w:r>
        <w:rPr>
          <w:rFonts w:cs="Arial" w:ascii="Arial" w:hAnsi="Arial"/>
          <w:b/>
        </w:rPr>
        <w:t>WHEREAS</w:t>
      </w:r>
    </w:p>
    <w:p>
      <w:pPr>
        <w:pStyle w:val="ListParagraph"/>
        <w:numPr>
          <w:ilvl w:val="0"/>
          <w:numId w:val="4"/>
        </w:numPr>
        <w:ind w:left="567" w:hanging="578"/>
        <w:jc w:val="both"/>
        <w:rPr>
          <w:rFonts w:ascii="Arial" w:hAnsi="Arial" w:cs="Arial"/>
          <w:b/>
          <w:b/>
          <w:bCs/>
        </w:rPr>
      </w:pPr>
      <w:r>
        <w:rPr>
          <w:rFonts w:cs="Arial" w:ascii="Arial" w:hAnsi="Arial"/>
        </w:rPr>
        <w:t>Brendan Jobus (the “</w:t>
      </w:r>
      <w:r>
        <w:rPr>
          <w:rFonts w:cs="Arial" w:ascii="Arial" w:hAnsi="Arial"/>
          <w:b/>
          <w:bCs/>
        </w:rPr>
        <w:t>Student</w:t>
      </w:r>
      <w:r>
        <w:rPr>
          <w:rFonts w:cs="Arial" w:ascii="Arial" w:hAnsi="Arial"/>
        </w:rPr>
        <w:t xml:space="preserve">”) is a registered Undergrad Student within Trinity in the School of </w:t>
      </w:r>
      <w:r>
        <w:rPr>
          <w:rFonts w:cs="Arial" w:ascii="Arial" w:hAnsi="Arial"/>
          <w:spacing w:val="-3"/>
        </w:rPr>
        <w:t xml:space="preserve">Computer Science and Statistics </w:t>
      </w:r>
      <w:r>
        <w:rPr>
          <w:rFonts w:cs="Arial" w:ascii="Arial" w:hAnsi="Arial"/>
        </w:rPr>
        <w:t>under the supervision of Prof. Donal O’Mahony (“</w:t>
      </w:r>
      <w:r>
        <w:rPr>
          <w:rFonts w:cs="Arial" w:ascii="Arial" w:hAnsi="Arial"/>
          <w:b/>
          <w:bCs/>
        </w:rPr>
        <w:t>Supervisor</w:t>
      </w:r>
      <w:r>
        <w:rPr>
          <w:rFonts w:cs="Arial" w:ascii="Arial" w:hAnsi="Arial"/>
        </w:rPr>
        <w:t>”);</w:t>
      </w:r>
    </w:p>
    <w:p>
      <w:pPr>
        <w:pStyle w:val="ListParagraph"/>
        <w:numPr>
          <w:ilvl w:val="0"/>
          <w:numId w:val="4"/>
        </w:numPr>
        <w:ind w:left="567" w:hanging="578"/>
        <w:jc w:val="both"/>
        <w:rPr>
          <w:rFonts w:ascii="Arial" w:hAnsi="Arial" w:cs="Arial"/>
          <w:b/>
          <w:b/>
        </w:rPr>
      </w:pPr>
      <w:r>
        <w:rPr>
          <w:rFonts w:cs="Arial" w:ascii="Arial" w:hAnsi="Arial"/>
        </w:rPr>
        <w:t>The Student wishes to undertake an internship (“</w:t>
      </w:r>
      <w:r>
        <w:rPr>
          <w:rFonts w:cs="Arial" w:ascii="Arial" w:hAnsi="Arial"/>
          <w:b/>
        </w:rPr>
        <w:t>Internship</w:t>
      </w:r>
      <w:r>
        <w:rPr>
          <w:rFonts w:cs="Arial" w:ascii="Arial" w:hAnsi="Arial"/>
        </w:rPr>
        <w:t>”) within the Host as further outlined in Appendix I; and</w:t>
      </w:r>
    </w:p>
    <w:p>
      <w:pPr>
        <w:pStyle w:val="ListParagraph"/>
        <w:numPr>
          <w:ilvl w:val="0"/>
          <w:numId w:val="4"/>
        </w:numPr>
        <w:ind w:left="567" w:hanging="578"/>
        <w:jc w:val="both"/>
        <w:rPr>
          <w:rFonts w:ascii="Arial" w:hAnsi="Arial" w:cs="Arial"/>
          <w:b/>
          <w:b/>
        </w:rPr>
      </w:pPr>
      <w:r>
        <w:rPr>
          <w:rFonts w:cs="Arial" w:ascii="Arial" w:hAnsi="Arial"/>
        </w:rPr>
        <w:t xml:space="preserve">The parties are amenable to such Internship under terms and conditions as set out in this Agreement. </w:t>
      </w:r>
    </w:p>
    <w:p>
      <w:pPr>
        <w:pStyle w:val="Normal"/>
        <w:jc w:val="both"/>
        <w:rPr>
          <w:rFonts w:ascii="Arial" w:hAnsi="Arial" w:cs="Arial"/>
          <w:b/>
          <w:b/>
        </w:rPr>
      </w:pPr>
      <w:r>
        <w:rPr>
          <w:rFonts w:cs="Arial" w:ascii="Arial" w:hAnsi="Arial"/>
          <w:b/>
        </w:rPr>
        <w:br/>
        <w:t>It is agreed as follows:</w:t>
      </w:r>
    </w:p>
    <w:p>
      <w:pPr>
        <w:pStyle w:val="ListParagraph"/>
        <w:numPr>
          <w:ilvl w:val="0"/>
          <w:numId w:val="2"/>
        </w:numPr>
        <w:ind w:left="567" w:hanging="567"/>
        <w:jc w:val="both"/>
        <w:rPr>
          <w:rFonts w:ascii="Arial" w:hAnsi="Arial" w:cs="Arial"/>
        </w:rPr>
      </w:pPr>
      <w:r>
        <w:rPr>
          <w:rFonts w:cs="Arial" w:ascii="Arial" w:hAnsi="Arial"/>
        </w:rPr>
        <w:t xml:space="preserve">The Host agrees to provide an Internship to the Student during such period (and hours) and at such location, as specified in Appendix I. </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The Host is mindful that the Student remains registered with Trinity whilst undertaking the Internship.</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The Host shall facilitate the Student in achieving the learning objectives of the Internship as set out in Appendix I. The Host confirms that it can and will provide the necessary expertise, supervision and work experience to assist in this regard.</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In order to allow an assessment and evaluation of the Student, the Host will provide Trinity with such feedback, information and co-operation as Trinity may reasonably request. On giving reasonable notice to the Host, Trinity, acting through the Supervisor or a designated person, may visit the location of the Internship to monitor the Student’s progress and to conduct an assessment.</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In the event that the Student breaches or is alleged to have breached any disciplinary code or procedure of the Host or is otherwise alleged to have been engaged in misconduct of any kind, this shall be promptly brought to the attention of the Student’s Supervisor. Disciplinary matters will be dealt with in accordance with the relevant University and Host policies. The Host will provide copies of all applicable company policies (such as internet usage policy or social media policy) to the Student prior to the commencement of the Internship.</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Any intellectual property created by the Student in the course of carrying out Internship activities at the Host shall belong to the Host. Where a Student is working on a particular project, at either party’s request, a separate Intellectual Property Agreement shall be agreed between the parties.</w:t>
      </w:r>
    </w:p>
    <w:p>
      <w:pPr>
        <w:pStyle w:val="ListParagraph"/>
        <w:rPr>
          <w:rFonts w:ascii="Arial" w:hAnsi="Arial" w:cs="Arial"/>
        </w:rPr>
      </w:pPr>
      <w:r>
        <w:rPr>
          <w:rFonts w:cs="Arial" w:ascii="Arial" w:hAnsi="Arial"/>
        </w:rPr>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It is understood and agreed that the Student shall produce a technical report (“Report”) to the Supervisor for the purposes of the Supervisor examining and marking such Report in compliance with the Student’s course. In the event that confidential information of the Host is contained in the Report and prior to the Report being examined by the Supervisor, the Host may, by giving thirty (30) days’ written notice, request a separate Confidentiality Disclosure Agreement between the University and the Host to govern such examination.</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The Host will be responsible for directing and supervising the Student for the duration of the Internship and shall ensure the safety, health and welfare of the Student at all times during the Internship. In compliance with the Health, Safety and Welfare at Work Act 2005 (or the equivalent legislation in a foreign jurisdiction), the Host will provide the necessary health and safety training, instruction and equipment to the Student. The Host will bring to the attention of the Student, all safety procedures and safety statements relating to the Internship in a timely manner.</w:t>
      </w:r>
    </w:p>
    <w:p>
      <w:pPr>
        <w:pStyle w:val="ListParagrap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The Host shall have and maintain public liability and employer’s liability insurance (or the equivalent in non-Irish jurisdictions) which provides cover for their hosting of the Student. Upon request, the Host shall provide the University evidence of such insurance cover.</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 xml:space="preserve">The Host shall comply with all applicable laws, including, but not limited to any relevant employment, health and safety and data protection laws. </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This Agreement may be terminated by agreement between the parties. Furthermore, in the event of an incident of gross misconduct by either Trinity, the Host or the Student, this Agreement may be terminated by either party with immediate effect.</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The Host also acknowledges that the Student is not an agent of Trinity and does not have authority to sign any documentation on behalf of Trinity.</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Should any issues arise during the term of this Agreement, such issues will be dealt with by the representatives of both parties, who are named in the “Contact Details” section in the Appendix I (or their replacements).</w:t>
      </w:r>
    </w:p>
    <w:p>
      <w:pPr>
        <w:pStyle w:val="ListParagraph"/>
        <w:ind w:left="567" w:hanging="0"/>
        <w:jc w:val="both"/>
        <w:rPr>
          <w:rFonts w:ascii="Arial" w:hAnsi="Arial" w:cs="Arial"/>
        </w:rPr>
      </w:pPr>
      <w:r>
        <w:rPr>
          <w:rFonts w:cs="Arial" w:ascii="Arial" w:hAnsi="Arial"/>
        </w:rPr>
      </w:r>
    </w:p>
    <w:p>
      <w:pPr>
        <w:pStyle w:val="ListParagraph"/>
        <w:numPr>
          <w:ilvl w:val="0"/>
          <w:numId w:val="2"/>
        </w:numPr>
        <w:ind w:left="567" w:hanging="567"/>
        <w:jc w:val="both"/>
        <w:rPr>
          <w:rFonts w:ascii="Arial" w:hAnsi="Arial" w:cs="Arial"/>
        </w:rPr>
      </w:pPr>
      <w:r>
        <w:rPr>
          <w:rFonts w:cs="Arial" w:ascii="Arial" w:hAnsi="Arial"/>
        </w:rPr>
        <w:t>This Agreement shall be governed by the laws of Ireland and the parties agree to submit to the exclusive jurisdiction of the Irish courts.</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[SIGNATURE PAGE TO FOLLOW]</w:t>
      </w:r>
      <w:r>
        <w:br w:type="page"/>
      </w:r>
    </w:p>
    <w:p>
      <w:pPr>
        <w:pStyle w:val="Normal"/>
        <w:rPr>
          <w:rFonts w:ascii="Arial" w:hAnsi="Arial" w:cs="Arial"/>
        </w:rPr>
      </w:pPr>
      <w:r>
        <w:rPr>
          <w:rFonts w:cs="Arial" w:ascii="Arial" w:hAnsi="Arial"/>
        </w:rPr>
        <w:t>Agreed by the parties through their authorised signatories:</w:t>
      </w:r>
    </w:p>
    <w:p>
      <w:pPr>
        <w:pStyle w:val="Normal"/>
        <w:rPr>
          <w:rFonts w:ascii="Arial" w:hAnsi="Arial" w:cs="Arial"/>
        </w:rPr>
      </w:pPr>
      <w:r>
        <w:rPr>
          <w:rFonts w:cs="Arial" w:ascii="Arial" w:hAnsi="Arial"/>
          <w:i/>
          <w:sz w:val="16"/>
          <w:szCs w:val="16"/>
        </w:rPr>
        <w:t>Trinity</w:t>
      </w:r>
      <w:r>
        <w:rPr>
          <w:rFonts w:cs="Arial" w:ascii="Arial" w:hAnsi="Arial"/>
          <w:sz w:val="16"/>
          <w:szCs w:val="16"/>
        </w:rPr>
        <w:tab/>
      </w:r>
      <w:r>
        <w:rPr>
          <w:rFonts w:cs="Arial" w:ascii="Arial" w:hAnsi="Arial"/>
        </w:rPr>
        <w:tab/>
        <w:tab/>
        <w:tab/>
        <w:tab/>
        <w:tab/>
      </w:r>
      <w:r>
        <w:rPr>
          <w:rFonts w:cs="Arial" w:ascii="Arial" w:hAnsi="Arial"/>
          <w:i/>
          <w:sz w:val="16"/>
          <w:szCs w:val="16"/>
        </w:rPr>
        <w:t xml:space="preserve">          Host</w:t>
      </w:r>
    </w:p>
    <w:tbl>
      <w:tblPr>
        <w:tblW w:w="92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643"/>
        <w:gridCol w:w="4642"/>
      </w:tblGrid>
      <w:tr>
        <w:trPr/>
        <w:tc>
          <w:tcPr>
            <w:tcW w:w="4643" w:type="dxa"/>
            <w:tcBorders>
              <w:top w:val="dotted" w:sz="4" w:space="0" w:color="000000"/>
              <w:left w:val="dotted" w:sz="4" w:space="0" w:color="000000"/>
            </w:tcBorders>
          </w:tcPr>
          <w:p>
            <w:pPr>
              <w:pStyle w:val="Normal"/>
              <w:widowControl w:val="false"/>
              <w:spacing w:beforeAutospacing="1" w:after="0"/>
              <w:jc w:val="both"/>
              <w:rPr>
                <w:rFonts w:ascii="Arial" w:hAnsi="Arial" w:cs="Arial"/>
                <w:szCs w:val="20"/>
              </w:rPr>
            </w:pPr>
            <w:r>
              <w:rPr>
                <w:rFonts w:cs="Arial" w:ascii="Arial" w:hAnsi="Arial"/>
                <w:szCs w:val="20"/>
              </w:rPr>
              <w:t>For and on behalf of</w:t>
            </w:r>
          </w:p>
        </w:tc>
        <w:tc>
          <w:tcPr>
            <w:tcW w:w="4642" w:type="dxa"/>
            <w:tcBorders>
              <w:top w:val="dotted" w:sz="4" w:space="0" w:color="000000"/>
              <w:right w:val="dotted" w:sz="4" w:space="0" w:color="000000"/>
            </w:tcBorders>
          </w:tcPr>
          <w:p>
            <w:pPr>
              <w:pStyle w:val="Normal"/>
              <w:widowControl w:val="false"/>
              <w:spacing w:beforeAutospacing="1" w:after="0"/>
              <w:jc w:val="both"/>
              <w:rPr>
                <w:rFonts w:ascii="Arial" w:hAnsi="Arial" w:cs="Arial"/>
                <w:szCs w:val="20"/>
              </w:rPr>
            </w:pPr>
            <w:r>
              <w:rPr>
                <w:rFonts w:cs="Arial" w:ascii="Arial" w:hAnsi="Arial"/>
                <w:szCs w:val="20"/>
              </w:rPr>
              <w:t xml:space="preserve">For and on behalf of </w:t>
            </w:r>
          </w:p>
        </w:tc>
      </w:tr>
      <w:tr>
        <w:trPr/>
        <w:tc>
          <w:tcPr>
            <w:tcW w:w="4643" w:type="dxa"/>
            <w:tcBorders>
              <w:left w:val="dotted" w:sz="4" w:space="0" w:color="000000"/>
            </w:tcBorders>
          </w:tcPr>
          <w:p>
            <w:pPr>
              <w:pStyle w:val="Normal"/>
              <w:widowControl w:val="false"/>
              <w:spacing w:beforeAutospacing="1" w:after="0"/>
              <w:jc w:val="both"/>
              <w:rPr>
                <w:rFonts w:ascii="Arial" w:hAnsi="Arial" w:cs="Arial"/>
                <w:b/>
                <w:b/>
                <w:szCs w:val="20"/>
              </w:rPr>
            </w:pPr>
            <w:r>
              <w:rPr>
                <w:rFonts w:cs="Arial" w:ascii="Arial" w:hAnsi="Arial"/>
                <w:b/>
                <w:spacing w:val="-3"/>
                <w:szCs w:val="20"/>
              </w:rPr>
              <w:t>The Provost, Fellows, Foundation Scholars, and the other members of Board, of the College of the Holy and Undivided Trinity of Queen Elizabeth near Dublin</w:t>
            </w:r>
          </w:p>
        </w:tc>
        <w:tc>
          <w:tcPr>
            <w:tcW w:w="4642" w:type="dxa"/>
            <w:tcBorders>
              <w:right w:val="dotted" w:sz="4" w:space="0" w:color="000000"/>
            </w:tcBorders>
          </w:tcPr>
          <w:p>
            <w:pPr>
              <w:pStyle w:val="Normal"/>
              <w:widowControl w:val="false"/>
              <w:spacing w:beforeAutospacing="1" w:after="0"/>
              <w:jc w:val="both"/>
              <w:rPr>
                <w:rFonts w:ascii="Arial" w:hAnsi="Arial" w:cs="Arial"/>
                <w:b/>
                <w:b/>
                <w:szCs w:val="20"/>
              </w:rPr>
            </w:pPr>
            <w:r>
              <w:rPr>
                <w:rFonts w:cs="Arial" w:ascii="Arial" w:hAnsi="Arial"/>
                <w:spacing w:val="-3"/>
                <w:szCs w:val="20"/>
              </w:rPr>
              <w:t>[●</w:t>
            </w:r>
            <w:r>
              <w:rPr>
                <w:rFonts w:cs="Arial" w:ascii="Arial" w:hAnsi="Arial"/>
                <w:szCs w:val="20"/>
              </w:rPr>
              <w:t>]</w:t>
            </w:r>
          </w:p>
        </w:tc>
      </w:tr>
      <w:tr>
        <w:trPr/>
        <w:tc>
          <w:tcPr>
            <w:tcW w:w="4643" w:type="dxa"/>
            <w:tcBorders>
              <w:left w:val="dotted" w:sz="4" w:space="0" w:color="000000"/>
            </w:tcBorders>
          </w:tcPr>
          <w:p>
            <w:pPr>
              <w:pStyle w:val="Normal"/>
              <w:widowControl w:val="false"/>
              <w:jc w:val="both"/>
              <w:rPr>
                <w:rFonts w:ascii="Arial" w:hAnsi="Arial" w:cs="Arial"/>
                <w:szCs w:val="20"/>
              </w:rPr>
            </w:pPr>
            <w:r>
              <w:rPr>
                <w:rFonts w:cs="Arial" w:ascii="Arial" w:hAnsi="Arial"/>
                <w:szCs w:val="20"/>
              </w:rPr>
            </w:r>
          </w:p>
          <w:p>
            <w:pPr>
              <w:pStyle w:val="Normal"/>
              <w:widowControl w:val="false"/>
              <w:jc w:val="both"/>
              <w:rPr>
                <w:rFonts w:ascii="Arial" w:hAnsi="Arial" w:cs="Arial"/>
                <w:szCs w:val="20"/>
              </w:rPr>
            </w:pPr>
            <w:r>
              <w:rPr>
                <w:rFonts w:cs="Arial" w:ascii="Arial" w:hAnsi="Arial"/>
                <w:szCs w:val="20"/>
              </w:rPr>
              <w:t>______________________________</w:t>
            </w:r>
          </w:p>
          <w:p>
            <w:pPr>
              <w:pStyle w:val="Normal"/>
              <w:widowControl w:val="false"/>
              <w:spacing w:before="0" w:after="160"/>
              <w:jc w:val="both"/>
              <w:rPr>
                <w:rFonts w:ascii="Arial" w:hAnsi="Arial" w:cs="Arial"/>
                <w:szCs w:val="20"/>
              </w:rPr>
            </w:pPr>
            <w:r>
              <w:rPr>
                <w:rFonts w:cs="Arial" w:ascii="Arial" w:hAnsi="Arial"/>
                <w:szCs w:val="20"/>
              </w:rPr>
              <w:t>Signed</w:t>
            </w:r>
          </w:p>
        </w:tc>
        <w:tc>
          <w:tcPr>
            <w:tcW w:w="4642" w:type="dxa"/>
            <w:tcBorders>
              <w:right w:val="dotted" w:sz="4" w:space="0" w:color="000000"/>
            </w:tcBorders>
          </w:tcPr>
          <w:p>
            <w:pPr>
              <w:pStyle w:val="Normal"/>
              <w:widowControl w:val="false"/>
              <w:jc w:val="both"/>
              <w:rPr>
                <w:rFonts w:ascii="Arial" w:hAnsi="Arial" w:cs="Arial"/>
                <w:szCs w:val="20"/>
              </w:rPr>
            </w:pPr>
            <w:r>
              <w:rPr>
                <w:rFonts w:cs="Arial" w:ascii="Arial" w:hAnsi="Arial"/>
                <w:szCs w:val="20"/>
              </w:rPr>
            </w:r>
          </w:p>
          <w:p>
            <w:pPr>
              <w:pStyle w:val="Normal"/>
              <w:widowControl w:val="false"/>
              <w:jc w:val="both"/>
              <w:rPr>
                <w:rFonts w:ascii="Arial" w:hAnsi="Arial" w:cs="Arial"/>
                <w:szCs w:val="20"/>
              </w:rPr>
            </w:pPr>
            <w:r>
              <w:rPr>
                <w:rFonts w:cs="Arial" w:ascii="Arial" w:hAnsi="Arial"/>
                <w:szCs w:val="20"/>
              </w:rPr>
              <w:t>________________________________</w:t>
            </w:r>
          </w:p>
          <w:p>
            <w:pPr>
              <w:pStyle w:val="Normal"/>
              <w:widowControl w:val="false"/>
              <w:spacing w:before="0" w:after="160"/>
              <w:jc w:val="both"/>
              <w:rPr>
                <w:rFonts w:ascii="Arial" w:hAnsi="Arial" w:cs="Arial"/>
                <w:szCs w:val="20"/>
              </w:rPr>
            </w:pPr>
            <w:r>
              <w:rPr>
                <w:rFonts w:cs="Arial" w:ascii="Arial" w:hAnsi="Arial"/>
                <w:szCs w:val="20"/>
              </w:rPr>
              <w:t>Signed</w:t>
            </w:r>
          </w:p>
        </w:tc>
      </w:tr>
      <w:tr>
        <w:trPr/>
        <w:tc>
          <w:tcPr>
            <w:tcW w:w="4643" w:type="dxa"/>
            <w:tcBorders>
              <w:left w:val="dotted" w:sz="4" w:space="0" w:color="000000"/>
            </w:tcBorders>
          </w:tcPr>
          <w:p>
            <w:pPr>
              <w:pStyle w:val="Normal"/>
              <w:widowControl w:val="false"/>
              <w:spacing w:before="0" w:after="160"/>
              <w:rPr>
                <w:rFonts w:ascii="Arial" w:hAnsi="Arial" w:cs="Arial"/>
                <w:szCs w:val="20"/>
              </w:rPr>
            </w:pPr>
            <w:r>
              <w:rPr>
                <w:rFonts w:cs="Arial" w:ascii="Arial" w:hAnsi="Arial"/>
                <w:szCs w:val="20"/>
              </w:rPr>
              <w:t xml:space="preserve">Name: </w:t>
            </w:r>
          </w:p>
        </w:tc>
        <w:tc>
          <w:tcPr>
            <w:tcW w:w="4642" w:type="dxa"/>
            <w:tcBorders>
              <w:right w:val="dotted" w:sz="4" w:space="0" w:color="000000"/>
            </w:tcBorders>
          </w:tcPr>
          <w:p>
            <w:pPr>
              <w:pStyle w:val="Normal"/>
              <w:widowControl w:val="false"/>
              <w:spacing w:before="0" w:after="160"/>
              <w:jc w:val="both"/>
              <w:rPr>
                <w:rFonts w:ascii="Arial" w:hAnsi="Arial" w:cs="Arial"/>
                <w:szCs w:val="20"/>
              </w:rPr>
            </w:pPr>
            <w:r>
              <w:rPr>
                <w:rFonts w:cs="Arial" w:ascii="Arial" w:hAnsi="Arial"/>
                <w:szCs w:val="20"/>
              </w:rPr>
              <w:t>Name:</w:t>
            </w:r>
          </w:p>
        </w:tc>
      </w:tr>
      <w:tr>
        <w:trPr/>
        <w:tc>
          <w:tcPr>
            <w:tcW w:w="4643" w:type="dxa"/>
            <w:tcBorders>
              <w:left w:val="dotted" w:sz="4" w:space="0" w:color="000000"/>
            </w:tcBorders>
          </w:tcPr>
          <w:p>
            <w:pPr>
              <w:pStyle w:val="Normal"/>
              <w:widowControl w:val="false"/>
              <w:spacing w:before="0" w:after="160"/>
              <w:rPr>
                <w:rFonts w:ascii="Arial" w:hAnsi="Arial" w:cs="Arial"/>
                <w:szCs w:val="20"/>
              </w:rPr>
            </w:pPr>
            <w:r>
              <w:rPr>
                <w:rFonts w:cs="Arial" w:ascii="Arial" w:hAnsi="Arial"/>
                <w:szCs w:val="20"/>
              </w:rPr>
              <w:t xml:space="preserve">Title: </w:t>
            </w:r>
          </w:p>
        </w:tc>
        <w:tc>
          <w:tcPr>
            <w:tcW w:w="4642" w:type="dxa"/>
            <w:tcBorders>
              <w:right w:val="dotted" w:sz="4" w:space="0" w:color="000000"/>
            </w:tcBorders>
          </w:tcPr>
          <w:p>
            <w:pPr>
              <w:pStyle w:val="Normal"/>
              <w:widowControl w:val="false"/>
              <w:spacing w:before="0" w:after="160"/>
              <w:jc w:val="both"/>
              <w:rPr>
                <w:rFonts w:ascii="Arial" w:hAnsi="Arial" w:cs="Arial"/>
                <w:szCs w:val="20"/>
              </w:rPr>
            </w:pPr>
            <w:r>
              <w:rPr>
                <w:rFonts w:cs="Arial" w:ascii="Arial" w:hAnsi="Arial"/>
                <w:szCs w:val="20"/>
              </w:rPr>
              <w:t>Title:</w:t>
            </w:r>
          </w:p>
        </w:tc>
      </w:tr>
      <w:tr>
        <w:trPr/>
        <w:tc>
          <w:tcPr>
            <w:tcW w:w="4643" w:type="dxa"/>
            <w:tcBorders>
              <w:left w:val="dotted" w:sz="4" w:space="0" w:color="000000"/>
              <w:bottom w:val="dotted" w:sz="4" w:space="0" w:color="000000"/>
            </w:tcBorders>
          </w:tcPr>
          <w:p>
            <w:pPr>
              <w:pStyle w:val="Normal"/>
              <w:widowControl w:val="false"/>
              <w:jc w:val="both"/>
              <w:rPr>
                <w:rFonts w:ascii="Arial" w:hAnsi="Arial" w:cs="Arial"/>
                <w:szCs w:val="20"/>
              </w:rPr>
            </w:pPr>
            <w:r>
              <w:rPr>
                <w:rFonts w:cs="Arial" w:ascii="Arial" w:hAnsi="Arial"/>
                <w:szCs w:val="20"/>
              </w:rPr>
              <w:t>_______________________________</w:t>
            </w:r>
          </w:p>
          <w:p>
            <w:pPr>
              <w:pStyle w:val="Normal"/>
              <w:widowControl w:val="false"/>
              <w:jc w:val="both"/>
              <w:rPr>
                <w:rFonts w:ascii="Arial" w:hAnsi="Arial" w:cs="Arial"/>
                <w:szCs w:val="20"/>
              </w:rPr>
            </w:pPr>
            <w:r>
              <w:rPr>
                <w:rFonts w:cs="Arial" w:ascii="Arial" w:hAnsi="Arial"/>
                <w:szCs w:val="20"/>
              </w:rPr>
              <w:t>Date</w:t>
            </w:r>
          </w:p>
          <w:p>
            <w:pPr>
              <w:pStyle w:val="Normal"/>
              <w:widowControl w:val="false"/>
              <w:spacing w:before="0" w:after="160"/>
              <w:jc w:val="both"/>
              <w:rPr>
                <w:rFonts w:ascii="Arial" w:hAnsi="Arial" w:cs="Arial"/>
                <w:szCs w:val="20"/>
              </w:rPr>
            </w:pPr>
            <w:r>
              <w:rPr>
                <w:rFonts w:cs="Arial" w:ascii="Arial" w:hAnsi="Arial"/>
                <w:szCs w:val="20"/>
              </w:rPr>
            </w:r>
          </w:p>
        </w:tc>
        <w:tc>
          <w:tcPr>
            <w:tcW w:w="4642" w:type="dxa"/>
            <w:tcBorders>
              <w:bottom w:val="dotted" w:sz="4" w:space="0" w:color="000000"/>
              <w:right w:val="dotted" w:sz="4" w:space="0" w:color="000000"/>
            </w:tcBorders>
          </w:tcPr>
          <w:p>
            <w:pPr>
              <w:pStyle w:val="Normal"/>
              <w:widowControl w:val="false"/>
              <w:jc w:val="both"/>
              <w:rPr>
                <w:rFonts w:ascii="Arial" w:hAnsi="Arial" w:cs="Arial"/>
                <w:szCs w:val="20"/>
              </w:rPr>
            </w:pPr>
            <w:r>
              <w:rPr>
                <w:rFonts w:cs="Arial" w:ascii="Arial" w:hAnsi="Arial"/>
                <w:szCs w:val="20"/>
              </w:rPr>
              <w:t>_______________________________</w:t>
            </w:r>
          </w:p>
          <w:p>
            <w:pPr>
              <w:pStyle w:val="Normal"/>
              <w:widowControl w:val="false"/>
              <w:spacing w:before="0" w:after="160"/>
              <w:jc w:val="both"/>
              <w:rPr>
                <w:rFonts w:ascii="Arial" w:hAnsi="Arial" w:cs="Arial"/>
                <w:szCs w:val="20"/>
              </w:rPr>
            </w:pPr>
            <w:r>
              <w:rPr>
                <w:rFonts w:cs="Arial" w:ascii="Arial" w:hAnsi="Arial"/>
                <w:szCs w:val="20"/>
              </w:rPr>
              <w:t>Date</w:t>
            </w:r>
          </w:p>
        </w:tc>
      </w:tr>
    </w:tbl>
    <w:p>
      <w:pPr>
        <w:pStyle w:val="Normal"/>
        <w:rPr>
          <w:rFonts w:ascii="Arial" w:hAnsi="Arial" w:cs="Arial"/>
        </w:rPr>
      </w:pPr>
      <w:r>
        <w:rPr>
          <w:rFonts w:cs="Arial" w:ascii="Arial" w:hAnsi="Arial"/>
        </w:rPr>
      </w:r>
    </w:p>
    <w:p>
      <w:pPr>
        <w:pStyle w:val="Normal"/>
        <w:rPr>
          <w:rFonts w:ascii="Arial" w:hAnsi="Arial" w:cs="Arial"/>
          <w:i/>
          <w:i/>
          <w:sz w:val="16"/>
          <w:szCs w:val="16"/>
        </w:rPr>
      </w:pPr>
      <w:r>
        <w:rPr>
          <w:rFonts w:cs="Arial" w:ascii="Arial" w:hAnsi="Arial"/>
          <w:i/>
          <w:sz w:val="16"/>
          <w:szCs w:val="16"/>
        </w:rPr>
        <w:t>Student</w:t>
      </w:r>
    </w:p>
    <w:tbl>
      <w:tblPr>
        <w:tblW w:w="92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286"/>
      </w:tblGrid>
      <w:tr>
        <w:trPr/>
        <w:tc>
          <w:tcPr>
            <w:tcW w:w="9286" w:type="dxa"/>
            <w:tcBorders>
              <w:top w:val="dotted" w:sz="4" w:space="0" w:color="000000"/>
              <w:left w:val="dotted" w:sz="4" w:space="0" w:color="000000"/>
              <w:right w:val="dotted" w:sz="4" w:space="0" w:color="000000"/>
            </w:tcBorders>
          </w:tcPr>
          <w:p>
            <w:pPr>
              <w:pStyle w:val="Normal"/>
              <w:widowControl w:val="false"/>
              <w:spacing w:beforeAutospacing="1" w:after="0"/>
              <w:jc w:val="both"/>
              <w:rPr>
                <w:rFonts w:ascii="Arial" w:hAnsi="Arial" w:cs="Arial"/>
                <w:szCs w:val="20"/>
              </w:rPr>
            </w:pPr>
            <w:r>
              <w:rPr>
                <w:rFonts w:cs="Arial" w:ascii="Arial" w:hAnsi="Arial"/>
                <w:szCs w:val="20"/>
              </w:rPr>
              <w:t>Acknowledged and agreed by</w:t>
            </w:r>
          </w:p>
        </w:tc>
      </w:tr>
      <w:tr>
        <w:trPr/>
        <w:tc>
          <w:tcPr>
            <w:tcW w:w="9286" w:type="dxa"/>
            <w:tcBorders>
              <w:left w:val="dotted" w:sz="4" w:space="0" w:color="000000"/>
              <w:right w:val="dotted" w:sz="4" w:space="0" w:color="000000"/>
            </w:tcBorders>
          </w:tcPr>
          <w:p>
            <w:pPr>
              <w:pStyle w:val="Normal"/>
              <w:widowControl w:val="false"/>
              <w:spacing w:beforeAutospacing="1" w:after="0"/>
              <w:jc w:val="both"/>
              <w:rPr>
                <w:rFonts w:ascii="Arial" w:hAnsi="Arial" w:cs="Arial"/>
                <w:b/>
                <w:b/>
                <w:szCs w:val="20"/>
              </w:rPr>
            </w:pPr>
            <w:r>
              <w:rPr>
                <w:rFonts w:cs="Arial" w:ascii="Arial" w:hAnsi="Arial"/>
                <w:spacing w:val="-3"/>
                <w:szCs w:val="20"/>
              </w:rPr>
              <w:t>[●</w:t>
            </w:r>
            <w:r>
              <w:rPr>
                <w:rFonts w:cs="Arial" w:ascii="Arial" w:hAnsi="Arial"/>
                <w:szCs w:val="20"/>
              </w:rPr>
              <w:t>]</w:t>
            </w:r>
          </w:p>
        </w:tc>
      </w:tr>
      <w:tr>
        <w:trPr/>
        <w:tc>
          <w:tcPr>
            <w:tcW w:w="9286" w:type="dxa"/>
            <w:tcBorders>
              <w:left w:val="dotted" w:sz="4" w:space="0" w:color="000000"/>
              <w:right w:val="dotted" w:sz="4" w:space="0" w:color="000000"/>
            </w:tcBorders>
          </w:tcPr>
          <w:p>
            <w:pPr>
              <w:pStyle w:val="Normal"/>
              <w:widowControl w:val="false"/>
              <w:jc w:val="both"/>
              <w:rPr>
                <w:rFonts w:ascii="Arial" w:hAnsi="Arial" w:cs="Arial"/>
                <w:szCs w:val="20"/>
              </w:rPr>
            </w:pPr>
            <w:r>
              <w:rPr>
                <w:rFonts w:cs="Arial" w:ascii="Arial" w:hAnsi="Arial"/>
                <w:szCs w:val="20"/>
              </w:rPr>
            </w:r>
          </w:p>
          <w:p>
            <w:pPr>
              <w:pStyle w:val="Normal"/>
              <w:widowControl w:val="false"/>
              <w:jc w:val="both"/>
              <w:rPr>
                <w:rFonts w:ascii="Arial" w:hAnsi="Arial" w:cs="Arial"/>
                <w:szCs w:val="20"/>
              </w:rPr>
            </w:pPr>
            <w:r>
              <w:rPr>
                <w:rFonts w:cs="Arial" w:ascii="Arial" w:hAnsi="Arial"/>
                <w:szCs w:val="20"/>
              </w:rPr>
              <w:t>Brendan Jobus</w:t>
            </w:r>
          </w:p>
          <w:p>
            <w:pPr>
              <w:pStyle w:val="Normal"/>
              <w:widowControl w:val="false"/>
              <w:spacing w:before="0" w:after="160"/>
              <w:jc w:val="both"/>
              <w:rPr>
                <w:rFonts w:ascii="Arial" w:hAnsi="Arial" w:cs="Arial"/>
                <w:szCs w:val="20"/>
              </w:rPr>
            </w:pPr>
            <w:r>
              <w:rPr>
                <w:rFonts w:cs="Arial" w:ascii="Arial" w:hAnsi="Arial"/>
                <w:szCs w:val="20"/>
              </w:rPr>
              <w:t>Signed</w:t>
            </w:r>
          </w:p>
        </w:tc>
      </w:tr>
      <w:tr>
        <w:trPr/>
        <w:tc>
          <w:tcPr>
            <w:tcW w:w="9286" w:type="dxa"/>
            <w:tcBorders>
              <w:left w:val="dotted" w:sz="4" w:space="0" w:color="000000"/>
              <w:right w:val="dotted" w:sz="4" w:space="0" w:color="000000"/>
            </w:tcBorders>
          </w:tcPr>
          <w:p>
            <w:pPr>
              <w:pStyle w:val="Normal"/>
              <w:widowControl w:val="false"/>
              <w:spacing w:before="0" w:after="160"/>
              <w:jc w:val="both"/>
              <w:rPr>
                <w:rFonts w:ascii="Arial" w:hAnsi="Arial" w:cs="Arial"/>
                <w:szCs w:val="20"/>
              </w:rPr>
            </w:pPr>
            <w:r>
              <w:rPr>
                <w:rFonts w:cs="Arial" w:ascii="Arial" w:hAnsi="Arial"/>
                <w:szCs w:val="20"/>
              </w:rPr>
            </w:r>
          </w:p>
        </w:tc>
      </w:tr>
      <w:tr>
        <w:trPr/>
        <w:tc>
          <w:tcPr>
            <w:tcW w:w="9286" w:type="dxa"/>
            <w:tcBorders>
              <w:left w:val="dotted" w:sz="4" w:space="0" w:color="000000"/>
              <w:right w:val="dotted" w:sz="4" w:space="0" w:color="000000"/>
            </w:tcBorders>
          </w:tcPr>
          <w:p>
            <w:pPr>
              <w:pStyle w:val="Normal"/>
              <w:widowControl w:val="false"/>
              <w:spacing w:before="0" w:after="160"/>
              <w:jc w:val="both"/>
              <w:rPr>
                <w:rFonts w:ascii="Arial" w:hAnsi="Arial" w:cs="Arial"/>
                <w:szCs w:val="20"/>
              </w:rPr>
            </w:pPr>
            <w:r>
              <w:rPr>
                <w:rFonts w:cs="Arial" w:ascii="Arial" w:hAnsi="Arial"/>
                <w:szCs w:val="20"/>
              </w:rPr>
            </w:r>
          </w:p>
        </w:tc>
      </w:tr>
      <w:tr>
        <w:trPr/>
        <w:tc>
          <w:tcPr>
            <w:tcW w:w="9286" w:type="dxa"/>
            <w:tcBorders>
              <w:left w:val="dotted" w:sz="4" w:space="0" w:color="000000"/>
              <w:bottom w:val="dotted" w:sz="4" w:space="0" w:color="000000"/>
              <w:right w:val="dotted" w:sz="4" w:space="0" w:color="000000"/>
            </w:tcBorders>
          </w:tcPr>
          <w:p>
            <w:pPr>
              <w:pStyle w:val="Normal"/>
              <w:widowControl w:val="false"/>
              <w:spacing w:before="0" w:after="160"/>
              <w:jc w:val="both"/>
              <w:rPr>
                <w:rFonts w:ascii="Arial" w:hAnsi="Arial" w:cs="Arial"/>
                <w:szCs w:val="20"/>
              </w:rPr>
            </w:pPr>
            <w:r>
              <w:rPr>
                <w:rFonts w:cs="Arial" w:ascii="Arial" w:hAnsi="Arial"/>
                <w:szCs w:val="20"/>
              </w:rPr>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jc w:val="center"/>
        <w:rPr>
          <w:rFonts w:ascii="Arial" w:hAnsi="Arial" w:cs="Arial"/>
          <w:b/>
          <w:b/>
          <w:sz w:val="24"/>
          <w:szCs w:val="24"/>
        </w:rPr>
      </w:pPr>
      <w:r>
        <w:rPr>
          <w:rFonts w:cs="Arial" w:ascii="Arial" w:hAnsi="Arial"/>
          <w:b/>
          <w:sz w:val="24"/>
          <w:szCs w:val="24"/>
        </w:rPr>
        <w:t>Appendix I</w:t>
      </w:r>
    </w:p>
    <w:p>
      <w:pPr>
        <w:pStyle w:val="Normal"/>
        <w:rPr>
          <w:rFonts w:ascii="Arial" w:hAnsi="Arial" w:cs="Arial"/>
          <w:sz w:val="24"/>
          <w:szCs w:val="24"/>
        </w:rPr>
      </w:pPr>
      <w:r>
        <w:rPr>
          <w:rFonts w:cs="Arial" w:ascii="Arial" w:hAnsi="Arial"/>
          <w:b/>
          <w:sz w:val="20"/>
          <w:szCs w:val="20"/>
        </w:rPr>
        <w:t>Student</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99"/>
        <w:gridCol w:w="4416"/>
      </w:tblGrid>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Name of Student</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2"/>
                <w:szCs w:val="22"/>
              </w:rPr>
            </w:pPr>
            <w:r>
              <w:rPr>
                <w:rFonts w:cs="Arial" w:ascii="Arial" w:hAnsi="Arial"/>
                <w:sz w:val="22"/>
                <w:szCs w:val="22"/>
              </w:rPr>
              <w:t>Brendan Jobus</w:t>
            </w:r>
          </w:p>
        </w:tc>
      </w:tr>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Student number</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18321740</w:t>
            </w:r>
          </w:p>
        </w:tc>
      </w:tr>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Programme (Computer Science, Computer Engineering, Electronic and Computer Engineering only)</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Computer Science</w:t>
            </w:r>
          </w:p>
        </w:tc>
      </w:tr>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Start Date</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January</w:t>
            </w:r>
          </w:p>
        </w:tc>
      </w:tr>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End Date</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June</w:t>
            </w:r>
          </w:p>
        </w:tc>
      </w:tr>
      <w:tr>
        <w:trPr>
          <w:trHeight w:val="916" w:hRule="atLeast"/>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Location of Internship (Name of company and full address)</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lineRule="auto" w:line="240" w:before="0" w:after="69"/>
              <w:ind w:left="0" w:right="-1" w:hanging="0"/>
              <w:jc w:val="left"/>
              <w:rPr>
                <w:rFonts w:ascii="Arial" w:hAnsi="Arial" w:cs="Arial"/>
                <w:sz w:val="20"/>
                <w:szCs w:val="20"/>
              </w:rPr>
            </w:pPr>
            <w:r>
              <w:rPr>
                <w:rFonts w:cs="Arial" w:ascii="Arial" w:hAnsi="Arial"/>
                <w:sz w:val="20"/>
                <w:szCs w:val="20"/>
              </w:rPr>
              <w:t>LexisNexis</w:t>
            </w:r>
          </w:p>
          <w:p>
            <w:pPr>
              <w:pStyle w:val="ACLevel1"/>
              <w:widowControl w:val="false"/>
              <w:numPr>
                <w:ilvl w:val="0"/>
                <w:numId w:val="0"/>
              </w:numPr>
              <w:tabs>
                <w:tab w:val="clear" w:pos="720"/>
                <w:tab w:val="right" w:pos="8789" w:leader="none"/>
                <w:tab w:val="left" w:pos="9498" w:leader="none"/>
              </w:tabs>
              <w:spacing w:lineRule="auto" w:line="240" w:before="0" w:after="69"/>
              <w:ind w:left="0" w:right="-1" w:hanging="0"/>
              <w:jc w:val="left"/>
              <w:rPr>
                <w:rFonts w:ascii="Arial" w:hAnsi="Arial" w:cs="Arial"/>
                <w:sz w:val="20"/>
                <w:szCs w:val="20"/>
              </w:rPr>
            </w:pPr>
            <w:r>
              <w:rPr>
                <w:rFonts w:cs="Arial" w:ascii="Arial" w:hAnsi="Arial"/>
                <w:sz w:val="20"/>
                <w:szCs w:val="20"/>
              </w:rPr>
              <w:t xml:space="preserve">80 Harcourt St, </w:t>
            </w:r>
          </w:p>
          <w:p>
            <w:pPr>
              <w:pStyle w:val="ACLevel1"/>
              <w:widowControl w:val="false"/>
              <w:numPr>
                <w:ilvl w:val="0"/>
                <w:numId w:val="0"/>
              </w:numPr>
              <w:tabs>
                <w:tab w:val="clear" w:pos="720"/>
                <w:tab w:val="right" w:pos="8789" w:leader="none"/>
                <w:tab w:val="left" w:pos="9498" w:leader="none"/>
              </w:tabs>
              <w:spacing w:lineRule="auto" w:line="240" w:before="0" w:after="69"/>
              <w:ind w:left="0" w:right="-1" w:hanging="0"/>
              <w:jc w:val="left"/>
              <w:rPr>
                <w:rFonts w:ascii="Arial" w:hAnsi="Arial" w:cs="Arial"/>
                <w:sz w:val="20"/>
                <w:szCs w:val="20"/>
              </w:rPr>
            </w:pPr>
            <w:r>
              <w:rPr>
                <w:rFonts w:cs="Arial" w:ascii="Arial" w:hAnsi="Arial"/>
                <w:sz w:val="20"/>
                <w:szCs w:val="20"/>
              </w:rPr>
              <w:t xml:space="preserve">Saint Kevin's, </w:t>
            </w:r>
          </w:p>
          <w:p>
            <w:pPr>
              <w:pStyle w:val="ACLevel1"/>
              <w:widowControl w:val="false"/>
              <w:numPr>
                <w:ilvl w:val="0"/>
                <w:numId w:val="0"/>
              </w:numPr>
              <w:tabs>
                <w:tab w:val="clear" w:pos="720"/>
                <w:tab w:val="right" w:pos="8789" w:leader="none"/>
                <w:tab w:val="left" w:pos="9498" w:leader="none"/>
              </w:tabs>
              <w:spacing w:lineRule="auto" w:line="240" w:before="0" w:after="69"/>
              <w:ind w:left="0" w:right="-1" w:hanging="0"/>
              <w:jc w:val="left"/>
              <w:rPr>
                <w:rFonts w:ascii="Arial" w:hAnsi="Arial" w:cs="Arial"/>
                <w:sz w:val="20"/>
                <w:szCs w:val="20"/>
              </w:rPr>
            </w:pPr>
            <w:r>
              <w:rPr>
                <w:rFonts w:cs="Arial" w:ascii="Arial" w:hAnsi="Arial"/>
                <w:sz w:val="20"/>
                <w:szCs w:val="20"/>
              </w:rPr>
              <w:t>Dublin 2</w:t>
            </w:r>
          </w:p>
        </w:tc>
      </w:tr>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Student mobile tel. number</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0831511623</w:t>
            </w:r>
          </w:p>
        </w:tc>
      </w:tr>
      <w:tr>
        <w:trPr/>
        <w:tc>
          <w:tcPr>
            <w:tcW w:w="4599"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rPr>
            </w:pPr>
            <w:r>
              <w:rPr>
                <w:rFonts w:cs="Arial" w:ascii="Arial" w:hAnsi="Arial"/>
                <w:sz w:val="20"/>
                <w:szCs w:val="20"/>
              </w:rPr>
              <w:t>Student email</w:t>
            </w:r>
          </w:p>
        </w:tc>
        <w:tc>
          <w:tcPr>
            <w:tcW w:w="4416" w:type="dxa"/>
            <w:tcBorders>
              <w:top w:val="single" w:sz="4" w:space="0" w:color="000000"/>
              <w:left w:val="single" w:sz="4" w:space="0" w:color="000000"/>
              <w:bottom w:val="single" w:sz="4" w:space="0" w:color="000000"/>
              <w:right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lang w:val="it-IT"/>
              </w:rPr>
            </w:pPr>
            <w:r>
              <w:rPr>
                <w:rFonts w:cs="Arial" w:ascii="Arial" w:hAnsi="Arial"/>
                <w:sz w:val="20"/>
                <w:szCs w:val="20"/>
                <w:lang w:val="it-IT"/>
              </w:rPr>
              <w:t>jobusb@tcd.ie</w:t>
            </w:r>
          </w:p>
        </w:tc>
      </w:tr>
      <w:tr>
        <w:trPr/>
        <w:tc>
          <w:tcPr>
            <w:tcW w:w="4599" w:type="dxa"/>
            <w:tcBorders>
              <w:top w:val="single" w:sz="4" w:space="0" w:color="000000"/>
              <w:bottom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b/>
                <w:b/>
                <w:sz w:val="20"/>
                <w:szCs w:val="20"/>
                <w:lang w:val="it-IT"/>
              </w:rPr>
            </w:pPr>
            <w:r>
              <w:rPr>
                <w:rFonts w:cs="Arial" w:ascii="Arial" w:hAnsi="Arial"/>
                <w:b/>
                <w:sz w:val="20"/>
                <w:szCs w:val="20"/>
                <w:lang w:val="it-IT"/>
              </w:rPr>
            </w:r>
          </w:p>
        </w:tc>
        <w:tc>
          <w:tcPr>
            <w:tcW w:w="4416" w:type="dxa"/>
            <w:tcBorders>
              <w:top w:val="single" w:sz="4" w:space="0" w:color="000000"/>
              <w:bottom w:val="single" w:sz="4" w:space="0" w:color="000000"/>
            </w:tcBorders>
          </w:tcPr>
          <w:p>
            <w:pPr>
              <w:pStyle w:val="ACLevel1"/>
              <w:widowControl w:val="false"/>
              <w:numPr>
                <w:ilvl w:val="0"/>
                <w:numId w:val="0"/>
              </w:numPr>
              <w:tabs>
                <w:tab w:val="clear" w:pos="720"/>
                <w:tab w:val="right" w:pos="8789" w:leader="none"/>
                <w:tab w:val="left" w:pos="9498" w:leader="none"/>
              </w:tabs>
              <w:spacing w:before="0" w:after="240"/>
              <w:ind w:left="0" w:right="-1" w:hanging="0"/>
              <w:jc w:val="left"/>
              <w:rPr>
                <w:rFonts w:ascii="Arial" w:hAnsi="Arial" w:cs="Arial"/>
                <w:sz w:val="20"/>
                <w:szCs w:val="20"/>
                <w:lang w:val="it-IT"/>
              </w:rPr>
            </w:pPr>
            <w:r>
              <w:rPr>
                <w:rFonts w:cs="Arial" w:ascii="Arial" w:hAnsi="Arial"/>
                <w:sz w:val="20"/>
                <w:szCs w:val="20"/>
                <w:lang w:val="it-IT"/>
              </w:rPr>
            </w:r>
          </w:p>
        </w:tc>
      </w:tr>
    </w:tbl>
    <w:p>
      <w:pPr>
        <w:pStyle w:val="ACLevel1"/>
        <w:numPr>
          <w:ilvl w:val="0"/>
          <w:numId w:val="0"/>
        </w:numPr>
        <w:ind w:left="0" w:right="566" w:hanging="0"/>
        <w:rPr>
          <w:rFonts w:ascii="Arial" w:hAnsi="Arial" w:cs="Arial"/>
          <w:b/>
          <w:b/>
          <w:sz w:val="20"/>
          <w:szCs w:val="20"/>
        </w:rPr>
      </w:pPr>
      <w:r>
        <w:rPr>
          <w:rFonts w:cs="Arial" w:ascii="Arial" w:hAnsi="Arial"/>
          <w:b/>
          <w:sz w:val="20"/>
          <w:szCs w:val="20"/>
        </w:rPr>
        <w:t>Contact Details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rHeight w:val="410" w:hRule="atLeast"/>
        </w:trPr>
        <w:tc>
          <w:tcPr>
            <w:tcW w:w="4508"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Name of Trinity Representative</w:t>
            </w:r>
          </w:p>
        </w:tc>
        <w:tc>
          <w:tcPr>
            <w:tcW w:w="4507"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Hester Jackman, Internship Coordinator, SCSS, O’Reilly Institute</w:t>
            </w:r>
          </w:p>
        </w:tc>
      </w:tr>
      <w:tr>
        <w:trPr/>
        <w:tc>
          <w:tcPr>
            <w:tcW w:w="4508"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Email:</w:t>
            </w:r>
          </w:p>
        </w:tc>
        <w:tc>
          <w:tcPr>
            <w:tcW w:w="4507"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internships@scss.tcd.ie</w:t>
            </w:r>
          </w:p>
        </w:tc>
      </w:tr>
      <w:tr>
        <w:trPr/>
        <w:tc>
          <w:tcPr>
            <w:tcW w:w="4508"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Name of Host Representative</w:t>
            </w:r>
          </w:p>
        </w:tc>
        <w:tc>
          <w:tcPr>
            <w:tcW w:w="4507"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sz w:val="20"/>
                <w:szCs w:val="20"/>
              </w:rPr>
            </w:r>
          </w:p>
        </w:tc>
      </w:tr>
      <w:tr>
        <w:trPr/>
        <w:tc>
          <w:tcPr>
            <w:tcW w:w="4508"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Title:</w:t>
            </w:r>
          </w:p>
        </w:tc>
        <w:tc>
          <w:tcPr>
            <w:tcW w:w="4507"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sz w:val="20"/>
                <w:szCs w:val="20"/>
              </w:rPr>
            </w:r>
          </w:p>
        </w:tc>
      </w:tr>
      <w:tr>
        <w:trPr/>
        <w:tc>
          <w:tcPr>
            <w:tcW w:w="4508"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Tel:</w:t>
            </w:r>
          </w:p>
        </w:tc>
        <w:tc>
          <w:tcPr>
            <w:tcW w:w="4507"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sz w:val="20"/>
                <w:szCs w:val="20"/>
              </w:rPr>
            </w:r>
          </w:p>
        </w:tc>
      </w:tr>
      <w:tr>
        <w:trPr>
          <w:trHeight w:val="133" w:hRule="atLeast"/>
        </w:trPr>
        <w:tc>
          <w:tcPr>
            <w:tcW w:w="4508"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kern w:val="0"/>
                <w:sz w:val="20"/>
                <w:szCs w:val="20"/>
                <w:lang w:val="en-IE" w:eastAsia="en-US" w:bidi="ar-SA"/>
              </w:rPr>
              <w:t>Email:</w:t>
            </w:r>
          </w:p>
        </w:tc>
        <w:tc>
          <w:tcPr>
            <w:tcW w:w="4507" w:type="dxa"/>
            <w:tcBorders/>
          </w:tcPr>
          <w:p>
            <w:pPr>
              <w:pStyle w:val="ACLevel1"/>
              <w:widowControl w:val="false"/>
              <w:numPr>
                <w:ilvl w:val="0"/>
                <w:numId w:val="0"/>
              </w:numPr>
              <w:suppressAutoHyphens w:val="true"/>
              <w:spacing w:before="0" w:after="240"/>
              <w:ind w:left="0" w:right="566" w:hanging="0"/>
              <w:rPr>
                <w:rFonts w:ascii="Arial" w:hAnsi="Arial" w:cs="Arial"/>
                <w:sz w:val="20"/>
                <w:szCs w:val="20"/>
              </w:rPr>
            </w:pPr>
            <w:r>
              <w:rPr>
                <w:rFonts w:cs="Arial" w:ascii="Arial" w:hAnsi="Arial"/>
                <w:sz w:val="20"/>
                <w:szCs w:val="20"/>
              </w:rPr>
            </w:r>
          </w:p>
        </w:tc>
      </w:tr>
    </w:tbl>
    <w:p>
      <w:pPr>
        <w:pStyle w:val="Normal"/>
        <w:rPr>
          <w:rFonts w:ascii="Arial" w:hAnsi="Arial" w:cs="Arial"/>
          <w:b/>
          <w:b/>
          <w:sz w:val="20"/>
          <w:szCs w:val="20"/>
        </w:rPr>
      </w:pPr>
      <w:r>
        <w:rPr>
          <w:rFonts w:cs="Arial" w:ascii="Arial" w:hAnsi="Arial"/>
          <w:b/>
          <w:sz w:val="20"/>
          <w:szCs w:val="20"/>
        </w:rPr>
        <w:br/>
        <w:t xml:space="preserve">The Host Organisation’s Role </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Plan and schedule the overall internship to ensure that it provides maximum opportunity for students to achieve their learning outcomes.</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Pay students an appropriate stipend for the period of the internship - minimum wage or more. The students will be considered employees due to employment law. Guideline figures are available on request.</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Provide students with real practical experience of system level design.</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Provide students with an opportunity to demonstrate ability to solve a challenging technical problem.</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Mentor and guide students on a continuous basis during the internship.</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Provide feedback on the Student’s performance, presentations and reports (or equivalent).</w:t>
      </w:r>
    </w:p>
    <w:p>
      <w:pPr>
        <w:pStyle w:val="ListParagraph"/>
        <w:numPr>
          <w:ilvl w:val="0"/>
          <w:numId w:val="3"/>
        </w:numPr>
        <w:spacing w:lineRule="auto" w:line="240" w:before="0" w:after="0"/>
        <w:contextualSpacing/>
        <w:rPr>
          <w:rFonts w:ascii="Arial" w:hAnsi="Arial" w:cs="Arial"/>
          <w:sz w:val="20"/>
          <w:szCs w:val="20"/>
          <w:lang w:val="en-GB"/>
        </w:rPr>
      </w:pPr>
      <w:r>
        <w:rPr>
          <w:rFonts w:cs="Arial" w:ascii="Arial" w:hAnsi="Arial"/>
          <w:sz w:val="20"/>
          <w:szCs w:val="20"/>
          <w:lang w:val="en-GB"/>
        </w:rPr>
        <w:t>Help coordinate visits by University staff, which is generally comprised of an initial meeting and two subsequent visits.</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951616833"/>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031365" cy="564515"/>
          <wp:effectExtent l="0" t="0" r="0" b="0"/>
          <wp:docPr id="1" name="Picture 7" descr="Image result for tc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age result for tcd logo"/>
                  <pic:cNvPicPr>
                    <a:picLocks noChangeAspect="1" noChangeArrowheads="1"/>
                  </pic:cNvPicPr>
                </pic:nvPicPr>
                <pic:blipFill>
                  <a:blip r:embed="rId1"/>
                  <a:stretch>
                    <a:fillRect/>
                  </a:stretch>
                </pic:blipFill>
                <pic:spPr bwMode="auto">
                  <a:xfrm>
                    <a:off x="0" y="0"/>
                    <a:ext cx="2031365" cy="5645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6a3f"/>
    <w:rPr/>
  </w:style>
  <w:style w:type="character" w:styleId="FooterChar" w:customStyle="1">
    <w:name w:val="Footer Char"/>
    <w:basedOn w:val="DefaultParagraphFont"/>
    <w:link w:val="Footer"/>
    <w:uiPriority w:val="99"/>
    <w:qFormat/>
    <w:rsid w:val="00036a3f"/>
    <w:rPr/>
  </w:style>
  <w:style w:type="character" w:styleId="Annotationreference">
    <w:name w:val="annotation reference"/>
    <w:basedOn w:val="DefaultParagraphFont"/>
    <w:uiPriority w:val="99"/>
    <w:semiHidden/>
    <w:unhideWhenUsed/>
    <w:qFormat/>
    <w:rsid w:val="003a7d81"/>
    <w:rPr>
      <w:sz w:val="16"/>
      <w:szCs w:val="16"/>
    </w:rPr>
  </w:style>
  <w:style w:type="character" w:styleId="CommentTextChar" w:customStyle="1">
    <w:name w:val="Comment Text Char"/>
    <w:basedOn w:val="DefaultParagraphFont"/>
    <w:link w:val="CommentText"/>
    <w:uiPriority w:val="99"/>
    <w:semiHidden/>
    <w:qFormat/>
    <w:rsid w:val="003a7d81"/>
    <w:rPr>
      <w:sz w:val="20"/>
      <w:szCs w:val="20"/>
    </w:rPr>
  </w:style>
  <w:style w:type="character" w:styleId="CommentSubjectChar" w:customStyle="1">
    <w:name w:val="Comment Subject Char"/>
    <w:basedOn w:val="CommentTextChar"/>
    <w:link w:val="CommentSubject"/>
    <w:uiPriority w:val="99"/>
    <w:semiHidden/>
    <w:qFormat/>
    <w:rsid w:val="003a7d81"/>
    <w:rPr>
      <w:b/>
      <w:bCs/>
      <w:sz w:val="20"/>
      <w:szCs w:val="20"/>
    </w:rPr>
  </w:style>
  <w:style w:type="character" w:styleId="BalloonTextChar" w:customStyle="1">
    <w:name w:val="Balloon Text Char"/>
    <w:basedOn w:val="DefaultParagraphFont"/>
    <w:link w:val="BalloonText"/>
    <w:uiPriority w:val="99"/>
    <w:semiHidden/>
    <w:qFormat/>
    <w:rsid w:val="003a7d8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036a3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36a3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36a3f"/>
    <w:pPr>
      <w:tabs>
        <w:tab w:val="clear" w:pos="720"/>
        <w:tab w:val="center" w:pos="4513" w:leader="none"/>
        <w:tab w:val="right" w:pos="9026" w:leader="none"/>
      </w:tabs>
      <w:spacing w:lineRule="auto" w:line="240" w:before="0" w:after="0"/>
    </w:pPr>
    <w:rPr/>
  </w:style>
  <w:style w:type="paragraph" w:styleId="ACLevel1" w:customStyle="1">
    <w:name w:val="AC Level 1"/>
    <w:basedOn w:val="Normal"/>
    <w:qFormat/>
    <w:rsid w:val="003a7d81"/>
    <w:pPr>
      <w:spacing w:lineRule="auto" w:line="240" w:before="0" w:after="240"/>
      <w:jc w:val="both"/>
      <w:outlineLvl w:val="0"/>
    </w:pPr>
    <w:rPr>
      <w:rFonts w:ascii="Times New Roman" w:hAnsi="Times New Roman" w:eastAsia="Times New Roman" w:cs="Times New Roman"/>
      <w:sz w:val="24"/>
      <w:szCs w:val="24"/>
    </w:rPr>
  </w:style>
  <w:style w:type="paragraph" w:styleId="ACLevel2" w:customStyle="1">
    <w:name w:val="AC Level 2"/>
    <w:basedOn w:val="Normal"/>
    <w:qFormat/>
    <w:rsid w:val="003a7d81"/>
    <w:pPr>
      <w:spacing w:lineRule="auto" w:line="240" w:before="0" w:after="240"/>
      <w:jc w:val="both"/>
      <w:outlineLvl w:val="1"/>
    </w:pPr>
    <w:rPr>
      <w:rFonts w:ascii="Times New Roman" w:hAnsi="Times New Roman" w:eastAsia="Times New Roman" w:cs="Times New Roman"/>
      <w:sz w:val="24"/>
      <w:szCs w:val="24"/>
    </w:rPr>
  </w:style>
  <w:style w:type="paragraph" w:styleId="ACLevel3" w:customStyle="1">
    <w:name w:val="AC Level 3"/>
    <w:basedOn w:val="Normal"/>
    <w:qFormat/>
    <w:rsid w:val="003a7d81"/>
    <w:pPr>
      <w:spacing w:lineRule="auto" w:line="240" w:before="0" w:after="240"/>
      <w:jc w:val="both"/>
      <w:outlineLvl w:val="2"/>
    </w:pPr>
    <w:rPr>
      <w:rFonts w:ascii="Times New Roman" w:hAnsi="Times New Roman" w:eastAsia="Times New Roman" w:cs="Times New Roman"/>
      <w:sz w:val="24"/>
      <w:szCs w:val="24"/>
    </w:rPr>
  </w:style>
  <w:style w:type="paragraph" w:styleId="ACLevel4" w:customStyle="1">
    <w:name w:val="AC Level 4"/>
    <w:basedOn w:val="Normal"/>
    <w:qFormat/>
    <w:rsid w:val="003a7d81"/>
    <w:pPr>
      <w:tabs>
        <w:tab w:val="clear" w:pos="720"/>
        <w:tab w:val="left" w:pos="2880" w:leader="none"/>
      </w:tabs>
      <w:spacing w:lineRule="auto" w:line="240" w:before="0" w:after="240"/>
      <w:jc w:val="both"/>
      <w:outlineLvl w:val="3"/>
    </w:pPr>
    <w:rPr>
      <w:rFonts w:ascii="Times New Roman" w:hAnsi="Times New Roman" w:eastAsia="Times New Roman" w:cs="Times New Roman"/>
      <w:sz w:val="24"/>
      <w:szCs w:val="24"/>
    </w:rPr>
  </w:style>
  <w:style w:type="paragraph" w:styleId="ACLevel5" w:customStyle="1">
    <w:name w:val="AC Level 5"/>
    <w:basedOn w:val="Normal"/>
    <w:qFormat/>
    <w:rsid w:val="003a7d81"/>
    <w:pPr>
      <w:tabs>
        <w:tab w:val="clear" w:pos="720"/>
        <w:tab w:val="left" w:pos="3600" w:leader="none"/>
      </w:tabs>
      <w:spacing w:lineRule="auto" w:line="240" w:before="0" w:after="240"/>
      <w:jc w:val="both"/>
      <w:outlineLvl w:val="4"/>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3a7d8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a7d81"/>
    <w:pPr/>
    <w:rPr>
      <w:b/>
      <w:bCs/>
    </w:rPr>
  </w:style>
  <w:style w:type="paragraph" w:styleId="BalloonText">
    <w:name w:val="Balloon Text"/>
    <w:basedOn w:val="Normal"/>
    <w:link w:val="BalloonTextChar"/>
    <w:uiPriority w:val="99"/>
    <w:semiHidden/>
    <w:unhideWhenUsed/>
    <w:qFormat/>
    <w:rsid w:val="003a7d8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77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05A1151114F44A39913B68B7F4839" ma:contentTypeVersion="6" ma:contentTypeDescription="Create a new document." ma:contentTypeScope="" ma:versionID="f5dd3247b20c3c55f9aa4cdc92bea74d">
  <xsd:schema xmlns:xsd="http://www.w3.org/2001/XMLSchema" xmlns:xs="http://www.w3.org/2001/XMLSchema" xmlns:p="http://schemas.microsoft.com/office/2006/metadata/properties" xmlns:ns2="05ec3a7d-c883-41b2-a157-3c1826d263c9" xmlns:ns3="ff07ded4-9926-428d-b0d4-5c8eece2b9e8" targetNamespace="http://schemas.microsoft.com/office/2006/metadata/properties" ma:root="true" ma:fieldsID="ea3adb2b0fd656566add79e4a5a70a00" ns2:_="" ns3:_="">
    <xsd:import namespace="05ec3a7d-c883-41b2-a157-3c1826d263c9"/>
    <xsd:import namespace="ff07ded4-9926-428d-b0d4-5c8eece2b9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c3a7d-c883-41b2-a157-3c1826d26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07ded4-9926-428d-b0d4-5c8eece2b9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8E3224-3AC8-45DE-A572-1EB816F67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c3a7d-c883-41b2-a157-3c1826d263c9"/>
    <ds:schemaRef ds:uri="ff07ded4-9926-428d-b0d4-5c8eece2b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9D031-3C57-4E40-B4CC-35D2C3231A4E}">
  <ds:schemaRefs>
    <ds:schemaRef ds:uri="http://schemas.microsoft.com/sharepoint/v3/contenttype/forms"/>
  </ds:schemaRefs>
</ds:datastoreItem>
</file>

<file path=customXml/itemProps3.xml><?xml version="1.0" encoding="utf-8"?>
<ds:datastoreItem xmlns:ds="http://schemas.openxmlformats.org/officeDocument/2006/customXml" ds:itemID="{1FA0EB12-05E0-4906-BBD8-F6E063A3D0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LibreOffice/7.2.2.2$Linux_X86_64 LibreOffice_project/20$Build-2</Application>
  <AppVersion>15.0000</AppVersion>
  <Pages>5</Pages>
  <Words>1077</Words>
  <Characters>5917</Characters>
  <CharactersWithSpaces>6910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2021-09-30T08:21:00Z</dcterms:created>
  <dc:creator>Sonia Lo</dc:creator>
  <dc:description/>
  <dc:language>en-IE</dc:language>
  <cp:lastModifiedBy/>
  <cp:lastPrinted>2020-10-21T12:18:00Z</cp:lastPrinted>
  <dcterms:modified xsi:type="dcterms:W3CDTF">2021-11-12T20:41:20Z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0x010100CC905A1151114F44A39913B68B7F4839</vt:lpwstr>
  </property>
</Properties>
</file>