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E9" w:rsidRPr="00694AE9" w:rsidRDefault="00694AE9">
      <w:pPr>
        <w:rPr>
          <w:rFonts w:ascii="Times New Roman" w:hAnsi="Times New Roman" w:cs="Times New Roman"/>
          <w:sz w:val="24"/>
          <w:szCs w:val="24"/>
        </w:rPr>
      </w:pPr>
      <w:r w:rsidRPr="00694AE9">
        <w:rPr>
          <w:rFonts w:ascii="Times New Roman" w:hAnsi="Times New Roman" w:cs="Times New Roman"/>
          <w:sz w:val="24"/>
          <w:szCs w:val="24"/>
        </w:rPr>
        <w:t xml:space="preserve">Reading 4 </w:t>
      </w:r>
    </w:p>
    <w:p w:rsidR="00694AE9" w:rsidRPr="00694AE9" w:rsidRDefault="00694AE9">
      <w:pPr>
        <w:rPr>
          <w:rFonts w:ascii="Times New Roman" w:hAnsi="Times New Roman" w:cs="Times New Roman"/>
          <w:sz w:val="24"/>
          <w:szCs w:val="24"/>
        </w:rPr>
      </w:pPr>
      <w:r w:rsidRPr="00694AE9">
        <w:rPr>
          <w:rFonts w:ascii="Times New Roman" w:hAnsi="Times New Roman" w:cs="Times New Roman"/>
          <w:sz w:val="24"/>
          <w:szCs w:val="24"/>
        </w:rPr>
        <w:t>ES 207</w:t>
      </w:r>
    </w:p>
    <w:p w:rsidR="00694AE9" w:rsidRPr="00694AE9" w:rsidRDefault="00694AE9">
      <w:pPr>
        <w:rPr>
          <w:rFonts w:ascii="Times New Roman" w:hAnsi="Times New Roman" w:cs="Times New Roman"/>
          <w:sz w:val="24"/>
          <w:szCs w:val="24"/>
        </w:rPr>
      </w:pPr>
      <w:r w:rsidRPr="00694AE9">
        <w:rPr>
          <w:rFonts w:ascii="Times New Roman" w:hAnsi="Times New Roman" w:cs="Times New Roman"/>
          <w:sz w:val="24"/>
          <w:szCs w:val="24"/>
        </w:rPr>
        <w:t>Brendan Smith</w:t>
      </w:r>
      <w:bookmarkStart w:id="0" w:name="_GoBack"/>
      <w:bookmarkEnd w:id="0"/>
    </w:p>
    <w:p w:rsidR="00A11298" w:rsidRDefault="00A11298">
      <w:pPr>
        <w:rPr>
          <w:rFonts w:ascii="Times New Roman" w:hAnsi="Times New Roman" w:cs="Times New Roman"/>
          <w:b/>
          <w:sz w:val="24"/>
          <w:szCs w:val="24"/>
        </w:rPr>
      </w:pPr>
      <w:r w:rsidRPr="00F549AC">
        <w:rPr>
          <w:rFonts w:ascii="Times New Roman" w:hAnsi="Times New Roman" w:cs="Times New Roman"/>
          <w:b/>
          <w:sz w:val="24"/>
          <w:szCs w:val="24"/>
        </w:rPr>
        <w:t>Discussion Questions:</w:t>
      </w:r>
    </w:p>
    <w:p w:rsidR="00031FDB" w:rsidRPr="00031FDB" w:rsidRDefault="00031FDB" w:rsidP="00031FDB">
      <w:pPr>
        <w:pStyle w:val="ListParagraph"/>
        <w:numPr>
          <w:ilvl w:val="0"/>
          <w:numId w:val="6"/>
        </w:numPr>
        <w:rPr>
          <w:rFonts w:ascii="Times New Roman" w:hAnsi="Times New Roman" w:cs="Times New Roman"/>
          <w:sz w:val="24"/>
          <w:szCs w:val="24"/>
        </w:rPr>
      </w:pPr>
      <w:r w:rsidRPr="00031FDB">
        <w:rPr>
          <w:rFonts w:ascii="Times New Roman" w:hAnsi="Times New Roman" w:cs="Times New Roman"/>
          <w:sz w:val="24"/>
          <w:szCs w:val="24"/>
        </w:rPr>
        <w:t>Which</w:t>
      </w:r>
      <w:r>
        <w:rPr>
          <w:rFonts w:ascii="Times New Roman" w:hAnsi="Times New Roman" w:cs="Times New Roman"/>
          <w:sz w:val="24"/>
          <w:szCs w:val="24"/>
        </w:rPr>
        <w:t xml:space="preserve"> work was easier to follow, most relevant to your current research, or interesting? Why?</w:t>
      </w:r>
    </w:p>
    <w:p w:rsidR="00A11298" w:rsidRPr="00F549AC" w:rsidRDefault="00A11298">
      <w:pPr>
        <w:rPr>
          <w:rFonts w:ascii="Times New Roman" w:hAnsi="Times New Roman" w:cs="Times New Roman"/>
          <w:sz w:val="24"/>
          <w:szCs w:val="24"/>
        </w:rPr>
      </w:pPr>
      <w:proofErr w:type="spellStart"/>
      <w:r w:rsidRPr="00F549AC">
        <w:rPr>
          <w:rFonts w:ascii="Times New Roman" w:hAnsi="Times New Roman" w:cs="Times New Roman"/>
          <w:sz w:val="24"/>
          <w:szCs w:val="24"/>
        </w:rPr>
        <w:t>De’ath</w:t>
      </w:r>
      <w:proofErr w:type="spellEnd"/>
      <w:r w:rsidRPr="00F549AC">
        <w:rPr>
          <w:rFonts w:ascii="Times New Roman" w:hAnsi="Times New Roman" w:cs="Times New Roman"/>
          <w:sz w:val="24"/>
          <w:szCs w:val="24"/>
        </w:rPr>
        <w:t xml:space="preserve"> and Katharina</w:t>
      </w:r>
    </w:p>
    <w:p w:rsidR="00CE000A" w:rsidRPr="00F549AC" w:rsidRDefault="00A11298" w:rsidP="00CE000A">
      <w:pPr>
        <w:pStyle w:val="ListParagraph"/>
        <w:numPr>
          <w:ilvl w:val="0"/>
          <w:numId w:val="2"/>
        </w:numPr>
        <w:rPr>
          <w:rFonts w:ascii="Times New Roman" w:hAnsi="Times New Roman" w:cs="Times New Roman"/>
          <w:sz w:val="24"/>
          <w:szCs w:val="24"/>
        </w:rPr>
      </w:pPr>
      <w:r w:rsidRPr="00F549AC">
        <w:rPr>
          <w:rFonts w:ascii="Times New Roman" w:hAnsi="Times New Roman" w:cs="Times New Roman"/>
          <w:sz w:val="24"/>
          <w:szCs w:val="24"/>
        </w:rPr>
        <w:t xml:space="preserve"> </w:t>
      </w:r>
      <w:r w:rsidR="00CE000A" w:rsidRPr="00F549AC">
        <w:rPr>
          <w:rFonts w:ascii="Times New Roman" w:hAnsi="Times New Roman" w:cs="Times New Roman"/>
          <w:sz w:val="24"/>
          <w:szCs w:val="24"/>
        </w:rPr>
        <w:t>Where else have you encountered the use of classification/regression trees for data analysis? Have you found them particularly useful?</w:t>
      </w:r>
    </w:p>
    <w:p w:rsidR="00CE000A" w:rsidRPr="00031FDB" w:rsidRDefault="00CE000A" w:rsidP="00031FDB">
      <w:pPr>
        <w:pStyle w:val="ListParagraph"/>
        <w:numPr>
          <w:ilvl w:val="0"/>
          <w:numId w:val="2"/>
        </w:numPr>
        <w:rPr>
          <w:rFonts w:ascii="Times New Roman" w:hAnsi="Times New Roman" w:cs="Times New Roman"/>
          <w:sz w:val="24"/>
          <w:szCs w:val="24"/>
        </w:rPr>
      </w:pPr>
      <w:r w:rsidRPr="00F549AC">
        <w:rPr>
          <w:rFonts w:ascii="Times New Roman" w:hAnsi="Times New Roman" w:cs="Times New Roman"/>
          <w:sz w:val="24"/>
          <w:szCs w:val="24"/>
        </w:rPr>
        <w:t>What are some of the limitations you’ve found in the reading or personal experience regarding the use of classification/regression trees?</w:t>
      </w:r>
    </w:p>
    <w:p w:rsidR="00031FDB" w:rsidRPr="000D397E" w:rsidRDefault="00A11298" w:rsidP="000D397E">
      <w:pPr>
        <w:rPr>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Cade and Barry</w:t>
      </w:r>
    </w:p>
    <w:p w:rsidR="00031FDB" w:rsidRPr="000D397E" w:rsidRDefault="00031FDB" w:rsidP="000D39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some of the limitations you’ve found in the reading or personal experience when using quantile regression?</w:t>
      </w:r>
    </w:p>
    <w:p w:rsidR="00663C9C" w:rsidRPr="00F549AC" w:rsidRDefault="007A1C1D">
      <w:pPr>
        <w:rPr>
          <w:rFonts w:ascii="Times New Roman" w:hAnsi="Times New Roman" w:cs="Times New Roman"/>
          <w:b/>
          <w:sz w:val="24"/>
          <w:szCs w:val="24"/>
        </w:rPr>
      </w:pPr>
      <w:r w:rsidRPr="00F549AC">
        <w:rPr>
          <w:rFonts w:ascii="Times New Roman" w:hAnsi="Times New Roman" w:cs="Times New Roman"/>
          <w:b/>
          <w:sz w:val="24"/>
          <w:szCs w:val="24"/>
        </w:rPr>
        <w:t>Summaries</w:t>
      </w:r>
      <w:r w:rsidR="00A11298" w:rsidRPr="00F549AC">
        <w:rPr>
          <w:rFonts w:ascii="Times New Roman" w:hAnsi="Times New Roman" w:cs="Times New Roman"/>
          <w:b/>
          <w:sz w:val="24"/>
          <w:szCs w:val="24"/>
        </w:rPr>
        <w:t>:</w:t>
      </w:r>
    </w:p>
    <w:p w:rsidR="00A11298" w:rsidRPr="00F549AC" w:rsidRDefault="00A11298">
      <w:pPr>
        <w:rPr>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 xml:space="preserve"> "Classification and regression trees: a powerful yet simple technique for ecological data analysis."</w:t>
      </w:r>
    </w:p>
    <w:p w:rsidR="00A11298" w:rsidRPr="00F549AC" w:rsidRDefault="00A11298">
      <w:pPr>
        <w:rPr>
          <w:rFonts w:ascii="Times New Roman" w:hAnsi="Times New Roman" w:cs="Times New Roman"/>
          <w:sz w:val="24"/>
          <w:szCs w:val="24"/>
          <w:u w:val="single"/>
        </w:rPr>
      </w:pPr>
      <w:r w:rsidRPr="00F549AC">
        <w:rPr>
          <w:rFonts w:ascii="Times New Roman" w:hAnsi="Times New Roman" w:cs="Times New Roman"/>
          <w:sz w:val="24"/>
          <w:szCs w:val="24"/>
          <w:u w:val="single"/>
        </w:rPr>
        <w:t>Author Backgrounds:</w:t>
      </w:r>
    </w:p>
    <w:p w:rsidR="00A11298" w:rsidRPr="00F549AC" w:rsidRDefault="00A11298" w:rsidP="00CE000A">
      <w:pPr>
        <w:pStyle w:val="ListParagraph"/>
        <w:numPr>
          <w:ilvl w:val="0"/>
          <w:numId w:val="4"/>
        </w:numPr>
        <w:rPr>
          <w:rFonts w:ascii="Times New Roman" w:hAnsi="Times New Roman" w:cs="Times New Roman"/>
          <w:sz w:val="24"/>
          <w:szCs w:val="24"/>
        </w:rPr>
      </w:pPr>
      <w:proofErr w:type="spellStart"/>
      <w:r w:rsidRPr="00F549AC">
        <w:rPr>
          <w:rFonts w:ascii="Times New Roman" w:hAnsi="Times New Roman" w:cs="Times New Roman"/>
          <w:sz w:val="24"/>
          <w:szCs w:val="24"/>
        </w:rPr>
        <w:t>De’ath</w:t>
      </w:r>
      <w:proofErr w:type="spellEnd"/>
      <w:r w:rsidRPr="00F549AC">
        <w:rPr>
          <w:rFonts w:ascii="Times New Roman" w:hAnsi="Times New Roman" w:cs="Times New Roman"/>
          <w:sz w:val="24"/>
          <w:szCs w:val="24"/>
        </w:rPr>
        <w:t xml:space="preserve"> – Principal Research Scientist in Statistics, Ecology, Environmental Sciences, </w:t>
      </w:r>
      <w:r w:rsidRPr="00F549AC">
        <w:rPr>
          <w:rFonts w:ascii="Times New Roman" w:hAnsi="Times New Roman" w:cs="Times New Roman"/>
          <w:sz w:val="24"/>
          <w:szCs w:val="24"/>
        </w:rPr>
        <w:t>Australian Institute of Marine Science.</w:t>
      </w:r>
      <w:r w:rsidRPr="00F549AC">
        <w:rPr>
          <w:rFonts w:ascii="Times New Roman" w:hAnsi="Times New Roman" w:cs="Times New Roman"/>
          <w:sz w:val="24"/>
          <w:szCs w:val="24"/>
        </w:rPr>
        <w:t xml:space="preserve"> </w:t>
      </w:r>
      <w:r w:rsidR="00CE000A" w:rsidRPr="00F549AC">
        <w:rPr>
          <w:rFonts w:ascii="Times New Roman" w:hAnsi="Times New Roman" w:cs="Times New Roman"/>
          <w:sz w:val="24"/>
          <w:szCs w:val="24"/>
        </w:rPr>
        <w:t xml:space="preserve">Development of statistical and mathematical models and develops </w:t>
      </w:r>
      <w:proofErr w:type="spellStart"/>
      <w:r w:rsidR="00CE000A" w:rsidRPr="00F549AC">
        <w:rPr>
          <w:rFonts w:ascii="Times New Roman" w:hAnsi="Times New Roman" w:cs="Times New Roman"/>
          <w:sz w:val="24"/>
          <w:szCs w:val="24"/>
        </w:rPr>
        <w:t>opensource</w:t>
      </w:r>
      <w:proofErr w:type="spellEnd"/>
      <w:r w:rsidR="00CE000A" w:rsidRPr="00F549AC">
        <w:rPr>
          <w:rFonts w:ascii="Times New Roman" w:hAnsi="Times New Roman" w:cs="Times New Roman"/>
          <w:sz w:val="24"/>
          <w:szCs w:val="24"/>
        </w:rPr>
        <w:t xml:space="preserve"> statistical software. </w:t>
      </w:r>
      <w:proofErr w:type="spellStart"/>
      <w:r w:rsidR="00CE000A" w:rsidRPr="00F549AC">
        <w:rPr>
          <w:rFonts w:ascii="Times New Roman" w:hAnsi="Times New Roman" w:cs="Times New Roman"/>
          <w:sz w:val="24"/>
          <w:szCs w:val="24"/>
        </w:rPr>
        <w:t>Intersts</w:t>
      </w:r>
      <w:proofErr w:type="spellEnd"/>
      <w:r w:rsidR="00CE000A" w:rsidRPr="00F549AC">
        <w:rPr>
          <w:rFonts w:ascii="Times New Roman" w:hAnsi="Times New Roman" w:cs="Times New Roman"/>
          <w:sz w:val="24"/>
          <w:szCs w:val="24"/>
        </w:rPr>
        <w:t xml:space="preserve"> include climate change, water quality and starfish in Great Barrier Reef. (http://www.nerptropical.edu.au/people/glenn-death)</w:t>
      </w:r>
    </w:p>
    <w:tbl>
      <w:tblPr>
        <w:tblStyle w:val="TableGrid"/>
        <w:tblW w:w="0" w:type="auto"/>
        <w:jc w:val="center"/>
        <w:tblLook w:val="04A0" w:firstRow="1" w:lastRow="0" w:firstColumn="1" w:lastColumn="0" w:noHBand="0" w:noVBand="1"/>
      </w:tblPr>
      <w:tblGrid>
        <w:gridCol w:w="1334"/>
        <w:gridCol w:w="1324"/>
      </w:tblGrid>
      <w:tr w:rsidR="00A11298" w:rsidRPr="00F549AC" w:rsidTr="00A11298">
        <w:trPr>
          <w:trHeight w:val="368"/>
          <w:jc w:val="center"/>
        </w:trPr>
        <w:tc>
          <w:tcPr>
            <w:tcW w:w="133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h-index</w:t>
            </w:r>
          </w:p>
        </w:tc>
        <w:tc>
          <w:tcPr>
            <w:tcW w:w="132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58</w:t>
            </w:r>
          </w:p>
        </w:tc>
      </w:tr>
      <w:tr w:rsidR="00A11298" w:rsidRPr="00F549AC" w:rsidTr="00A11298">
        <w:trPr>
          <w:trHeight w:val="368"/>
          <w:jc w:val="center"/>
        </w:trPr>
        <w:tc>
          <w:tcPr>
            <w:tcW w:w="133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Citations</w:t>
            </w:r>
          </w:p>
        </w:tc>
        <w:tc>
          <w:tcPr>
            <w:tcW w:w="132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9050</w:t>
            </w:r>
          </w:p>
        </w:tc>
      </w:tr>
    </w:tbl>
    <w:p w:rsidR="00A11298" w:rsidRPr="00F549AC" w:rsidRDefault="00A11298" w:rsidP="00A11298">
      <w:pPr>
        <w:pStyle w:val="ListParagraph"/>
        <w:rPr>
          <w:rFonts w:ascii="Times New Roman" w:hAnsi="Times New Roman" w:cs="Times New Roman"/>
          <w:sz w:val="24"/>
          <w:szCs w:val="24"/>
        </w:rPr>
      </w:pPr>
    </w:p>
    <w:p w:rsidR="00A11298" w:rsidRPr="00F549AC" w:rsidRDefault="00A11298" w:rsidP="00CE000A">
      <w:pPr>
        <w:pStyle w:val="ListParagraph"/>
        <w:numPr>
          <w:ilvl w:val="0"/>
          <w:numId w:val="4"/>
        </w:numPr>
        <w:rPr>
          <w:rFonts w:ascii="Times New Roman" w:hAnsi="Times New Roman" w:cs="Times New Roman"/>
          <w:sz w:val="24"/>
          <w:szCs w:val="24"/>
        </w:rPr>
      </w:pPr>
      <w:proofErr w:type="spellStart"/>
      <w:r w:rsidRPr="00F549AC">
        <w:rPr>
          <w:rFonts w:ascii="Times New Roman" w:hAnsi="Times New Roman" w:cs="Times New Roman"/>
          <w:sz w:val="24"/>
          <w:szCs w:val="24"/>
        </w:rPr>
        <w:t>Fabricius</w:t>
      </w:r>
      <w:proofErr w:type="spellEnd"/>
      <w:r w:rsidRPr="00F549AC">
        <w:rPr>
          <w:rFonts w:ascii="Times New Roman" w:hAnsi="Times New Roman" w:cs="Times New Roman"/>
          <w:sz w:val="24"/>
          <w:szCs w:val="24"/>
        </w:rPr>
        <w:t xml:space="preserve"> – Senior Principal Research Scientist, Australian Institute of Marine Science.</w:t>
      </w:r>
      <w:r w:rsidR="00CE000A" w:rsidRPr="00F549AC">
        <w:rPr>
          <w:rFonts w:ascii="Times New Roman" w:hAnsi="Times New Roman" w:cs="Times New Roman"/>
          <w:sz w:val="24"/>
          <w:szCs w:val="24"/>
        </w:rPr>
        <w:t xml:space="preserve"> Researches disturbances (ocean </w:t>
      </w:r>
      <w:proofErr w:type="spellStart"/>
      <w:r w:rsidR="00CE000A" w:rsidRPr="00F549AC">
        <w:rPr>
          <w:rFonts w:ascii="Times New Roman" w:hAnsi="Times New Roman" w:cs="Times New Roman"/>
          <w:sz w:val="24"/>
          <w:szCs w:val="24"/>
        </w:rPr>
        <w:t>acidication</w:t>
      </w:r>
      <w:proofErr w:type="spellEnd"/>
      <w:r w:rsidR="00CE000A" w:rsidRPr="00F549AC">
        <w:rPr>
          <w:rFonts w:ascii="Times New Roman" w:hAnsi="Times New Roman" w:cs="Times New Roman"/>
          <w:sz w:val="24"/>
          <w:szCs w:val="24"/>
        </w:rPr>
        <w:t>, climate change and terrestrial run-of) in coral reefs both long and short term. Long term exposure of CO2 on coral reef communities, etc. (http://www.nerptropical.edu.au/people/katharina-fabricius)</w:t>
      </w:r>
    </w:p>
    <w:tbl>
      <w:tblPr>
        <w:tblStyle w:val="TableGrid"/>
        <w:tblW w:w="0" w:type="auto"/>
        <w:jc w:val="center"/>
        <w:tblLook w:val="04A0" w:firstRow="1" w:lastRow="0" w:firstColumn="1" w:lastColumn="0" w:noHBand="0" w:noVBand="1"/>
      </w:tblPr>
      <w:tblGrid>
        <w:gridCol w:w="1334"/>
        <w:gridCol w:w="1324"/>
      </w:tblGrid>
      <w:tr w:rsidR="00A11298" w:rsidRPr="00F549AC" w:rsidTr="00525BCD">
        <w:trPr>
          <w:trHeight w:val="368"/>
          <w:jc w:val="center"/>
        </w:trPr>
        <w:tc>
          <w:tcPr>
            <w:tcW w:w="133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h-index</w:t>
            </w:r>
          </w:p>
        </w:tc>
        <w:tc>
          <w:tcPr>
            <w:tcW w:w="132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52</w:t>
            </w:r>
          </w:p>
        </w:tc>
      </w:tr>
      <w:tr w:rsidR="00A11298" w:rsidRPr="00F549AC" w:rsidTr="00525BCD">
        <w:trPr>
          <w:trHeight w:val="368"/>
          <w:jc w:val="center"/>
        </w:trPr>
        <w:tc>
          <w:tcPr>
            <w:tcW w:w="133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Citations</w:t>
            </w:r>
          </w:p>
        </w:tc>
        <w:tc>
          <w:tcPr>
            <w:tcW w:w="132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11067</w:t>
            </w:r>
          </w:p>
        </w:tc>
      </w:tr>
    </w:tbl>
    <w:p w:rsidR="00A11298" w:rsidRPr="00F549AC" w:rsidRDefault="00A11298" w:rsidP="00CE000A">
      <w:pPr>
        <w:rPr>
          <w:rFonts w:ascii="Times New Roman" w:hAnsi="Times New Roman" w:cs="Times New Roman"/>
          <w:sz w:val="24"/>
          <w:szCs w:val="24"/>
        </w:rPr>
      </w:pPr>
    </w:p>
    <w:p w:rsidR="00A11298" w:rsidRPr="00F549AC" w:rsidRDefault="00A11298" w:rsidP="00CE000A">
      <w:pPr>
        <w:ind w:firstLine="720"/>
        <w:rPr>
          <w:rFonts w:ascii="Times New Roman" w:hAnsi="Times New Roman" w:cs="Times New Roman"/>
          <w:sz w:val="24"/>
          <w:szCs w:val="24"/>
        </w:rPr>
      </w:pPr>
      <w:r w:rsidRPr="00F549AC">
        <w:rPr>
          <w:rFonts w:ascii="Times New Roman" w:hAnsi="Times New Roman" w:cs="Times New Roman"/>
          <w:sz w:val="24"/>
          <w:szCs w:val="24"/>
        </w:rPr>
        <w:t xml:space="preserve">This work, authored by </w:t>
      </w:r>
      <w:proofErr w:type="spellStart"/>
      <w:r w:rsidRPr="00F549AC">
        <w:rPr>
          <w:rFonts w:ascii="Times New Roman" w:hAnsi="Times New Roman" w:cs="Times New Roman"/>
          <w:sz w:val="24"/>
          <w:szCs w:val="24"/>
        </w:rPr>
        <w:t>De’ath</w:t>
      </w:r>
      <w:proofErr w:type="spellEnd"/>
      <w:r w:rsidRPr="00F549AC">
        <w:rPr>
          <w:rFonts w:ascii="Times New Roman" w:hAnsi="Times New Roman" w:cs="Times New Roman"/>
          <w:sz w:val="24"/>
          <w:szCs w:val="24"/>
        </w:rPr>
        <w:t xml:space="preserve"> and </w:t>
      </w:r>
      <w:proofErr w:type="spellStart"/>
      <w:r w:rsidRPr="00F549AC">
        <w:rPr>
          <w:rFonts w:ascii="Times New Roman" w:hAnsi="Times New Roman" w:cs="Times New Roman"/>
          <w:sz w:val="24"/>
          <w:szCs w:val="24"/>
        </w:rPr>
        <w:t>Fabricius</w:t>
      </w:r>
      <w:proofErr w:type="spellEnd"/>
      <w:r w:rsidRPr="00F549AC">
        <w:rPr>
          <w:rFonts w:ascii="Times New Roman" w:hAnsi="Times New Roman" w:cs="Times New Roman"/>
          <w:sz w:val="24"/>
          <w:szCs w:val="24"/>
        </w:rPr>
        <w:t>, is written in the form of a generalized “cook-book” for classification and regression trees.</w:t>
      </w:r>
      <w:r w:rsidR="00CE000A" w:rsidRPr="00F549AC">
        <w:rPr>
          <w:rFonts w:ascii="Times New Roman" w:hAnsi="Times New Roman" w:cs="Times New Roman"/>
          <w:sz w:val="24"/>
          <w:szCs w:val="24"/>
        </w:rPr>
        <w:t xml:space="preserve"> They aim to convince the reader that </w:t>
      </w:r>
      <w:r w:rsidR="00CE000A" w:rsidRPr="00F549AC">
        <w:rPr>
          <w:rFonts w:ascii="Times New Roman" w:hAnsi="Times New Roman" w:cs="Times New Roman"/>
          <w:sz w:val="24"/>
          <w:szCs w:val="24"/>
        </w:rPr>
        <w:lastRenderedPageBreak/>
        <w:t xml:space="preserve">classification and regression trees are suitable for analyzing complex ecological data that can be nonlinear, high-order and missing values. They performed classification and regression tree analysis on data taken from the GBR for three soft coral taxa. </w:t>
      </w:r>
    </w:p>
    <w:p w:rsidR="00F549AC" w:rsidRDefault="00F549AC" w:rsidP="00F549AC">
      <w:pPr>
        <w:ind w:firstLine="720"/>
        <w:rPr>
          <w:rFonts w:ascii="Times New Roman" w:hAnsi="Times New Roman" w:cs="Times New Roman"/>
          <w:sz w:val="24"/>
          <w:szCs w:val="24"/>
        </w:rPr>
      </w:pPr>
      <w:r w:rsidRPr="00F549AC">
        <w:rPr>
          <w:rFonts w:ascii="Times New Roman" w:hAnsi="Times New Roman" w:cs="Times New Roman"/>
          <w:sz w:val="24"/>
          <w:szCs w:val="24"/>
        </w:rPr>
        <w:t xml:space="preserve">Classification and regression trees are used to “explain variation of a single response variable by one or more explanatory variables” And we can construct the tree by repeatedly splitting the data into two </w:t>
      </w:r>
      <w:proofErr w:type="spellStart"/>
      <w:r w:rsidRPr="00F549AC">
        <w:rPr>
          <w:rFonts w:ascii="Times New Roman" w:hAnsi="Times New Roman" w:cs="Times New Roman"/>
          <w:sz w:val="24"/>
          <w:szCs w:val="24"/>
        </w:rPr>
        <w:t>subets</w:t>
      </w:r>
      <w:proofErr w:type="spellEnd"/>
      <w:r w:rsidRPr="00F549AC">
        <w:rPr>
          <w:rFonts w:ascii="Times New Roman" w:hAnsi="Times New Roman" w:cs="Times New Roman"/>
          <w:sz w:val="24"/>
          <w:szCs w:val="24"/>
        </w:rPr>
        <w:t xml:space="preserve"> that are homogeneous relative to a response variable at the split. The graphical nature of the trees render them useful for analyzing large data sets. </w:t>
      </w:r>
      <w:r>
        <w:rPr>
          <w:rFonts w:ascii="Times New Roman" w:hAnsi="Times New Roman" w:cs="Times New Roman"/>
          <w:sz w:val="24"/>
          <w:szCs w:val="24"/>
        </w:rPr>
        <w:t>They discuss the exploration and prediction of data using trees, criterion for splitting, simplification by means of cross-validation, and how the tree model can be used to account for transformations and missing values.</w:t>
      </w:r>
    </w:p>
    <w:p w:rsidR="00F4493A" w:rsidRDefault="00F549AC" w:rsidP="00F4493A">
      <w:pPr>
        <w:ind w:firstLine="720"/>
        <w:rPr>
          <w:rFonts w:ascii="Times New Roman" w:hAnsi="Times New Roman" w:cs="Times New Roman"/>
          <w:sz w:val="24"/>
          <w:szCs w:val="24"/>
        </w:rPr>
      </w:pPr>
      <w:r>
        <w:rPr>
          <w:rFonts w:ascii="Times New Roman" w:hAnsi="Times New Roman" w:cs="Times New Roman"/>
          <w:sz w:val="24"/>
          <w:szCs w:val="24"/>
        </w:rPr>
        <w:t xml:space="preserve">In this study, the explanatory variables are cross-shelf position, location and depth. In terms of the classification tree, these can be seen </w:t>
      </w:r>
      <w:r w:rsidR="00F4493A">
        <w:rPr>
          <w:rFonts w:ascii="Times New Roman" w:hAnsi="Times New Roman" w:cs="Times New Roman"/>
          <w:sz w:val="24"/>
          <w:szCs w:val="24"/>
        </w:rPr>
        <w:t>at each split (Fig 2). Mindful that the order of which the splits occur matter. The end result should be a minimum number of splits with much statistical detail. The total sum of squares is represented by the length of each vertical line from one split to the next.</w:t>
      </w:r>
    </w:p>
    <w:p w:rsidR="00F4493A" w:rsidRDefault="00F4493A" w:rsidP="00F4493A">
      <w:pPr>
        <w:ind w:firstLine="720"/>
        <w:rPr>
          <w:rFonts w:ascii="Times New Roman" w:hAnsi="Times New Roman" w:cs="Times New Roman"/>
          <w:sz w:val="24"/>
          <w:szCs w:val="24"/>
        </w:rPr>
      </w:pPr>
      <w:r>
        <w:rPr>
          <w:rFonts w:ascii="Times New Roman" w:hAnsi="Times New Roman" w:cs="Times New Roman"/>
          <w:sz w:val="24"/>
          <w:szCs w:val="24"/>
        </w:rPr>
        <w:t>There are many ways to “prune” these trees, or remove splits that are too weak or do not offer much insight to the analysis of the data. One is to allow the tree to grow to a large size, and manually remove these unfavorable splits. Another is to cross-validate these splits computationally, which entails comparing parallel models iteratively, penalizing the model for complexity, or estimating the prediction error. Another way of cross validation is to split the data into several mutually exclusive subsets</w:t>
      </w:r>
      <w:r w:rsidR="00383686">
        <w:rPr>
          <w:rFonts w:ascii="Times New Roman" w:hAnsi="Times New Roman" w:cs="Times New Roman"/>
          <w:sz w:val="24"/>
          <w:szCs w:val="24"/>
        </w:rPr>
        <w:t xml:space="preserve"> and build trees based on the same model, then select the tree with the smallest estimated error rate. This is called the V-fold cross-validation.</w:t>
      </w:r>
    </w:p>
    <w:p w:rsidR="00383686" w:rsidRDefault="00383686" w:rsidP="00F4493A">
      <w:pPr>
        <w:ind w:firstLine="720"/>
        <w:rPr>
          <w:rFonts w:ascii="Times New Roman" w:hAnsi="Times New Roman" w:cs="Times New Roman"/>
          <w:sz w:val="24"/>
          <w:szCs w:val="24"/>
        </w:rPr>
      </w:pPr>
      <w:r>
        <w:rPr>
          <w:rFonts w:ascii="Times New Roman" w:hAnsi="Times New Roman" w:cs="Times New Roman"/>
          <w:sz w:val="24"/>
          <w:szCs w:val="24"/>
        </w:rPr>
        <w:t>As stated by the authors, the power of the classification and regression trees are:</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Wide range of response variable choice</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Interactive exploration, description and prediction</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Transformations of explanatory variables do not adversely affect the utilization of classification/regression trees</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Graphical interpretation of data</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Ability for cross-validation</w:t>
      </w:r>
    </w:p>
    <w:p w:rsidR="00383686" w:rsidRP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Ability to efficiently handle missing values without removing data or adversely affecting the remaining data</w:t>
      </w:r>
      <w:r w:rsidRPr="00383686">
        <w:rPr>
          <w:rFonts w:ascii="Times New Roman" w:hAnsi="Times New Roman" w:cs="Times New Roman"/>
          <w:sz w:val="24"/>
          <w:szCs w:val="24"/>
        </w:rPr>
        <w:t xml:space="preserve"> </w:t>
      </w:r>
    </w:p>
    <w:p w:rsidR="007A1C1D" w:rsidRDefault="007A1C1D">
      <w:pPr>
        <w:rPr>
          <w:rStyle w:val="apple-converted-space"/>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"A gentle introduction to quantile regression for ecologists."</w:t>
      </w:r>
      <w:r w:rsidRPr="00F549AC">
        <w:rPr>
          <w:rStyle w:val="apple-converted-space"/>
          <w:rFonts w:ascii="Times New Roman" w:hAnsi="Times New Roman" w:cs="Times New Roman"/>
          <w:color w:val="222222"/>
          <w:sz w:val="24"/>
          <w:szCs w:val="24"/>
          <w:shd w:val="clear" w:color="auto" w:fill="FFFFFF"/>
        </w:rPr>
        <w:t> </w:t>
      </w:r>
    </w:p>
    <w:p w:rsidR="00383686" w:rsidRDefault="00383686">
      <w:pPr>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u w:val="single"/>
          <w:shd w:val="clear" w:color="auto" w:fill="FFFFFF"/>
        </w:rPr>
        <w:t>Author Backgrounds:</w:t>
      </w:r>
    </w:p>
    <w:p w:rsidR="00383686" w:rsidRDefault="00383686" w:rsidP="00383686">
      <w:pPr>
        <w:pStyle w:val="ListParagraph"/>
        <w:numPr>
          <w:ilvl w:val="0"/>
          <w:numId w:val="4"/>
        </w:numPr>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Cade –</w:t>
      </w:r>
      <w:r w:rsidR="00692DCE">
        <w:rPr>
          <w:rStyle w:val="apple-converted-space"/>
          <w:rFonts w:ascii="Times New Roman" w:hAnsi="Times New Roman" w:cs="Times New Roman"/>
          <w:color w:val="222222"/>
          <w:sz w:val="24"/>
          <w:szCs w:val="24"/>
          <w:shd w:val="clear" w:color="auto" w:fill="FFFFFF"/>
        </w:rPr>
        <w:t xml:space="preserve"> Biology Research Statistician USGS.</w:t>
      </w:r>
      <w:r>
        <w:rPr>
          <w:rStyle w:val="apple-converted-space"/>
          <w:rFonts w:ascii="Times New Roman" w:hAnsi="Times New Roman" w:cs="Times New Roman"/>
          <w:color w:val="222222"/>
          <w:sz w:val="24"/>
          <w:szCs w:val="24"/>
          <w:shd w:val="clear" w:color="auto" w:fill="FFFFFF"/>
        </w:rPr>
        <w:t xml:space="preserve"> </w:t>
      </w:r>
      <w:r w:rsidR="00692DCE">
        <w:rPr>
          <w:rStyle w:val="apple-converted-space"/>
          <w:rFonts w:ascii="Times New Roman" w:hAnsi="Times New Roman" w:cs="Times New Roman"/>
          <w:color w:val="222222"/>
          <w:sz w:val="24"/>
          <w:szCs w:val="24"/>
          <w:shd w:val="clear" w:color="auto" w:fill="FFFFFF"/>
        </w:rPr>
        <w:t xml:space="preserve">Some of his research includes: agriculture, fracking, </w:t>
      </w:r>
      <w:proofErr w:type="spellStart"/>
      <w:r w:rsidR="00692DCE">
        <w:rPr>
          <w:rStyle w:val="apple-converted-space"/>
          <w:rFonts w:ascii="Times New Roman" w:hAnsi="Times New Roman" w:cs="Times New Roman"/>
          <w:color w:val="222222"/>
          <w:sz w:val="24"/>
          <w:szCs w:val="24"/>
          <w:shd w:val="clear" w:color="auto" w:fill="FFFFFF"/>
        </w:rPr>
        <w:t>hydroecology</w:t>
      </w:r>
      <w:proofErr w:type="spellEnd"/>
      <w:r w:rsidR="00692DCE">
        <w:rPr>
          <w:rStyle w:val="apple-converted-space"/>
          <w:rFonts w:ascii="Times New Roman" w:hAnsi="Times New Roman" w:cs="Times New Roman"/>
          <w:color w:val="222222"/>
          <w:sz w:val="24"/>
          <w:szCs w:val="24"/>
          <w:shd w:val="clear" w:color="auto" w:fill="FFFFFF"/>
        </w:rPr>
        <w:t>, etc. Current research: Contraception in feral horses, limiting habitat relationships with regression quantiles, quantitative and statistical research, and NWR conservation plan development. No information on google regarding h-index or citation count.</w:t>
      </w:r>
    </w:p>
    <w:p w:rsidR="00692DCE" w:rsidRDefault="00692DCE" w:rsidP="00383686">
      <w:pPr>
        <w:pStyle w:val="ListParagraph"/>
        <w:numPr>
          <w:ilvl w:val="0"/>
          <w:numId w:val="4"/>
        </w:numPr>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lastRenderedPageBreak/>
        <w:t xml:space="preserve">Noon – Environmental Science. Professor in the </w:t>
      </w:r>
      <w:proofErr w:type="spellStart"/>
      <w:r>
        <w:rPr>
          <w:rStyle w:val="apple-converted-space"/>
          <w:rFonts w:ascii="Times New Roman" w:hAnsi="Times New Roman" w:cs="Times New Roman"/>
          <w:color w:val="222222"/>
          <w:sz w:val="24"/>
          <w:szCs w:val="24"/>
          <w:shd w:val="clear" w:color="auto" w:fill="FFFFFF"/>
        </w:rPr>
        <w:t>Dept</w:t>
      </w:r>
      <w:proofErr w:type="spellEnd"/>
      <w:r>
        <w:rPr>
          <w:rStyle w:val="apple-converted-space"/>
          <w:rFonts w:ascii="Times New Roman" w:hAnsi="Times New Roman" w:cs="Times New Roman"/>
          <w:color w:val="222222"/>
          <w:sz w:val="24"/>
          <w:szCs w:val="24"/>
          <w:shd w:val="clear" w:color="auto" w:fill="FFFFFF"/>
        </w:rPr>
        <w:t xml:space="preserve"> of fish, Wildlife, and Conservation Biology at Colorado State University. Full Bright US scholars for the year 2010-2011. </w:t>
      </w:r>
      <w:proofErr w:type="spellStart"/>
      <w:r>
        <w:rPr>
          <w:rStyle w:val="apple-converted-space"/>
          <w:rFonts w:ascii="Times New Roman" w:hAnsi="Times New Roman" w:cs="Times New Roman"/>
          <w:color w:val="222222"/>
          <w:sz w:val="24"/>
          <w:szCs w:val="24"/>
          <w:shd w:val="clear" w:color="auto" w:fill="FFFFFF"/>
        </w:rPr>
        <w:t>Efects</w:t>
      </w:r>
      <w:proofErr w:type="spellEnd"/>
      <w:r>
        <w:rPr>
          <w:rStyle w:val="apple-converted-space"/>
          <w:rFonts w:ascii="Times New Roman" w:hAnsi="Times New Roman" w:cs="Times New Roman"/>
          <w:color w:val="222222"/>
          <w:sz w:val="24"/>
          <w:szCs w:val="24"/>
          <w:shd w:val="clear" w:color="auto" w:fill="FFFFFF"/>
        </w:rPr>
        <w:t xml:space="preserve"> of land management on wildlife, mainly imperiled species. Served as Chief </w:t>
      </w:r>
      <w:proofErr w:type="spellStart"/>
      <w:r>
        <w:rPr>
          <w:rStyle w:val="apple-converted-space"/>
          <w:rFonts w:ascii="Times New Roman" w:hAnsi="Times New Roman" w:cs="Times New Roman"/>
          <w:color w:val="222222"/>
          <w:sz w:val="24"/>
          <w:szCs w:val="24"/>
          <w:shd w:val="clear" w:color="auto" w:fill="FFFFFF"/>
        </w:rPr>
        <w:t>Scientest</w:t>
      </w:r>
      <w:proofErr w:type="spellEnd"/>
      <w:r>
        <w:rPr>
          <w:rStyle w:val="apple-converted-space"/>
          <w:rFonts w:ascii="Times New Roman" w:hAnsi="Times New Roman" w:cs="Times New Roman"/>
          <w:color w:val="222222"/>
          <w:sz w:val="24"/>
          <w:szCs w:val="24"/>
          <w:shd w:val="clear" w:color="auto" w:fill="FFFFFF"/>
        </w:rPr>
        <w:t xml:space="preserve"> for the National Biological Service, Dept. of the Interior during Clinton Administration. Again, no information on google regarding h-index or citation count.</w:t>
      </w:r>
    </w:p>
    <w:p w:rsidR="00692DCE" w:rsidRDefault="00692DCE" w:rsidP="00561062">
      <w:pPr>
        <w:ind w:left="720" w:firstLine="72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This work serves </w:t>
      </w:r>
      <w:r w:rsidR="00561062">
        <w:rPr>
          <w:rStyle w:val="apple-converted-space"/>
          <w:rFonts w:ascii="Times New Roman" w:hAnsi="Times New Roman" w:cs="Times New Roman"/>
          <w:color w:val="222222"/>
          <w:sz w:val="24"/>
          <w:szCs w:val="24"/>
          <w:shd w:val="clear" w:color="auto" w:fill="FFFFFF"/>
        </w:rPr>
        <w:t xml:space="preserve">as another use-case example of quantile regression in the field of ecology. Quantile regression is a way to glean more information from data sets at each portion of the probability distribution. As the name reveals, the regressions are taken at certain quantiles in the probability distribution. On the first page, an enlightening “In a nutshell” blurb is provided. Some key takeaways from quantile regression is useful for data that has unequal variation due to both measured and unmeasured data, nonlinear relationships such as having multiple rates of change throughout a response, and limiting factors. </w:t>
      </w:r>
    </w:p>
    <w:p w:rsidR="00561062" w:rsidRDefault="00561062" w:rsidP="00561062">
      <w:pPr>
        <w:ind w:left="720" w:firstLine="72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The authors first introduce a data set in which they analyze the abundance of Lahontan cutthroat trout to stream </w:t>
      </w:r>
      <w:proofErr w:type="spellStart"/>
      <w:r>
        <w:rPr>
          <w:rStyle w:val="apple-converted-space"/>
          <w:rFonts w:ascii="Times New Roman" w:hAnsi="Times New Roman" w:cs="Times New Roman"/>
          <w:color w:val="222222"/>
          <w:sz w:val="24"/>
          <w:szCs w:val="24"/>
          <w:shd w:val="clear" w:color="auto" w:fill="FFFFFF"/>
        </w:rPr>
        <w:t>width</w:t>
      </w:r>
      <w:proofErr w:type="gramStart"/>
      <w:r>
        <w:rPr>
          <w:rStyle w:val="apple-converted-space"/>
          <w:rFonts w:ascii="Times New Roman" w:hAnsi="Times New Roman" w:cs="Times New Roman"/>
          <w:color w:val="222222"/>
          <w:sz w:val="24"/>
          <w:szCs w:val="24"/>
          <w:shd w:val="clear" w:color="auto" w:fill="FFFFFF"/>
        </w:rPr>
        <w:t>:depth</w:t>
      </w:r>
      <w:proofErr w:type="spellEnd"/>
      <w:proofErr w:type="gramEnd"/>
      <w:r>
        <w:rPr>
          <w:rStyle w:val="apple-converted-space"/>
          <w:rFonts w:ascii="Times New Roman" w:hAnsi="Times New Roman" w:cs="Times New Roman"/>
          <w:color w:val="222222"/>
          <w:sz w:val="24"/>
          <w:szCs w:val="24"/>
          <w:shd w:val="clear" w:color="auto" w:fill="FFFFFF"/>
        </w:rPr>
        <w:t xml:space="preserve">. The relationship was determined to be a nonlinear negative relationship when using the quantile regression method; however, other standard methods would result in an inconclusive relationship between the response and predictor variables. </w:t>
      </w:r>
    </w:p>
    <w:p w:rsidR="00561062" w:rsidRDefault="00561062" w:rsidP="00561062">
      <w:pPr>
        <w:ind w:left="720" w:firstLine="72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The initial development of quantile regression was to extend the linear model for estimating the slopes in all parts of the distribution</w:t>
      </w:r>
      <w:r w:rsidR="00BF64B2">
        <w:rPr>
          <w:rStyle w:val="apple-converted-space"/>
          <w:rFonts w:ascii="Times New Roman" w:hAnsi="Times New Roman" w:cs="Times New Roman"/>
          <w:color w:val="222222"/>
          <w:sz w:val="24"/>
          <w:szCs w:val="24"/>
          <w:shd w:val="clear" w:color="auto" w:fill="FFFFFF"/>
        </w:rPr>
        <w:t xml:space="preserve"> for </w:t>
      </w:r>
      <w:proofErr w:type="spellStart"/>
      <w:r w:rsidR="00BF64B2">
        <w:rPr>
          <w:rStyle w:val="apple-converted-space"/>
          <w:rFonts w:ascii="Times New Roman" w:hAnsi="Times New Roman" w:cs="Times New Roman"/>
          <w:color w:val="222222"/>
          <w:sz w:val="24"/>
          <w:szCs w:val="24"/>
          <w:shd w:val="clear" w:color="auto" w:fill="FFFFFF"/>
        </w:rPr>
        <w:t>semiparamtric</w:t>
      </w:r>
      <w:proofErr w:type="spellEnd"/>
      <w:r w:rsidR="00BF64B2">
        <w:rPr>
          <w:rStyle w:val="apple-converted-space"/>
          <w:rFonts w:ascii="Times New Roman" w:hAnsi="Times New Roman" w:cs="Times New Roman"/>
          <w:color w:val="222222"/>
          <w:sz w:val="24"/>
          <w:szCs w:val="24"/>
          <w:shd w:val="clear" w:color="auto" w:fill="FFFFFF"/>
        </w:rPr>
        <w:t xml:space="preserve"> distributions. They are best developed for linear models, but have breadth to analyze parametric nonlinear, nonparametric, and nonlinear smoothers. But there is no free lunch, there are concerns </w:t>
      </w:r>
      <w:proofErr w:type="spellStart"/>
      <w:r w:rsidR="00BF64B2">
        <w:rPr>
          <w:rStyle w:val="apple-converted-space"/>
          <w:rFonts w:ascii="Times New Roman" w:hAnsi="Times New Roman" w:cs="Times New Roman"/>
          <w:color w:val="222222"/>
          <w:sz w:val="24"/>
          <w:szCs w:val="24"/>
          <w:shd w:val="clear" w:color="auto" w:fill="FFFFFF"/>
        </w:rPr>
        <w:t>regardin</w:t>
      </w:r>
      <w:proofErr w:type="spellEnd"/>
      <w:r w:rsidR="00BF64B2">
        <w:rPr>
          <w:rStyle w:val="apple-converted-space"/>
          <w:rFonts w:ascii="Times New Roman" w:hAnsi="Times New Roman" w:cs="Times New Roman"/>
          <w:color w:val="222222"/>
          <w:sz w:val="24"/>
          <w:szCs w:val="24"/>
          <w:shd w:val="clear" w:color="auto" w:fill="FFFFFF"/>
        </w:rPr>
        <w:t xml:space="preserve"> estimation, inference and interpretation. Thus, making quantile regression a useful tool in the toolbox, but still as bias and error prone as any other regression analysis. </w:t>
      </w:r>
    </w:p>
    <w:p w:rsidR="00BF64B2" w:rsidRDefault="00BF64B2" w:rsidP="00561062">
      <w:pPr>
        <w:ind w:left="720" w:firstLine="72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Another favorable attribute of regression quantiles is the ability to nonlinearly transform the data without loss of generality. This was proven useful for another case study in which the survival of </w:t>
      </w:r>
      <w:proofErr w:type="spellStart"/>
      <w:r>
        <w:rPr>
          <w:rStyle w:val="apple-converted-space"/>
          <w:rFonts w:ascii="Times New Roman" w:hAnsi="Times New Roman" w:cs="Times New Roman"/>
          <w:color w:val="222222"/>
          <w:sz w:val="24"/>
          <w:szCs w:val="24"/>
          <w:shd w:val="clear" w:color="auto" w:fill="FFFFFF"/>
        </w:rPr>
        <w:t>Chihuahuan</w:t>
      </w:r>
      <w:proofErr w:type="spellEnd"/>
      <w:r>
        <w:rPr>
          <w:rStyle w:val="apple-converted-space"/>
          <w:rFonts w:ascii="Times New Roman" w:hAnsi="Times New Roman" w:cs="Times New Roman"/>
          <w:color w:val="222222"/>
          <w:sz w:val="24"/>
          <w:szCs w:val="24"/>
          <w:shd w:val="clear" w:color="auto" w:fill="FFFFFF"/>
        </w:rPr>
        <w:t xml:space="preserve"> desert annuals were studied. The response variable here is final plant maturity density with a prediction variable of initial germination density. </w:t>
      </w:r>
    </w:p>
    <w:p w:rsidR="00BF64B2" w:rsidRDefault="00BF64B2" w:rsidP="00561062">
      <w:pPr>
        <w:ind w:left="720" w:firstLine="72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Utilization of regression quantile entails breaking the interval [0</w:t>
      </w:r>
      <w:proofErr w:type="gramStart"/>
      <w:r>
        <w:rPr>
          <w:rStyle w:val="apple-converted-space"/>
          <w:rFonts w:ascii="Times New Roman" w:hAnsi="Times New Roman" w:cs="Times New Roman"/>
          <w:color w:val="222222"/>
          <w:sz w:val="24"/>
          <w:szCs w:val="24"/>
          <w:shd w:val="clear" w:color="auto" w:fill="FFFFFF"/>
        </w:rPr>
        <w:t>,1</w:t>
      </w:r>
      <w:proofErr w:type="gramEnd"/>
      <w:r>
        <w:rPr>
          <w:rStyle w:val="apple-converted-space"/>
          <w:rFonts w:ascii="Times New Roman" w:hAnsi="Times New Roman" w:cs="Times New Roman"/>
          <w:color w:val="222222"/>
          <w:sz w:val="24"/>
          <w:szCs w:val="24"/>
          <w:shd w:val="clear" w:color="auto" w:fill="FFFFFF"/>
        </w:rPr>
        <w:t xml:space="preserve">] into several unequal length intervals. The number and length of each subinterval is highly dependent on sample size, number of parameters and the measured distribution of the response variable. Regressions are calculated at each subinterval. </w:t>
      </w:r>
      <w:r w:rsidR="00274EA6">
        <w:rPr>
          <w:rStyle w:val="apple-converted-space"/>
          <w:rFonts w:ascii="Times New Roman" w:hAnsi="Times New Roman" w:cs="Times New Roman"/>
          <w:color w:val="222222"/>
          <w:sz w:val="24"/>
          <w:szCs w:val="24"/>
          <w:shd w:val="clear" w:color="auto" w:fill="FFFFFF"/>
        </w:rPr>
        <w:t>Sampling variation differs across quantiles, thus is why regression quantiles are a chosen analysis method to begin with; however, as estimates drift further from the median or 50</w:t>
      </w:r>
      <w:r w:rsidR="00274EA6" w:rsidRPr="00274EA6">
        <w:rPr>
          <w:rStyle w:val="apple-converted-space"/>
          <w:rFonts w:ascii="Times New Roman" w:hAnsi="Times New Roman" w:cs="Times New Roman"/>
          <w:color w:val="222222"/>
          <w:sz w:val="24"/>
          <w:szCs w:val="24"/>
          <w:shd w:val="clear" w:color="auto" w:fill="FFFFFF"/>
          <w:vertAlign w:val="superscript"/>
        </w:rPr>
        <w:t>th</w:t>
      </w:r>
      <w:r w:rsidR="00274EA6">
        <w:rPr>
          <w:rStyle w:val="apple-converted-space"/>
          <w:rFonts w:ascii="Times New Roman" w:hAnsi="Times New Roman" w:cs="Times New Roman"/>
          <w:color w:val="222222"/>
          <w:sz w:val="24"/>
          <w:szCs w:val="24"/>
          <w:shd w:val="clear" w:color="auto" w:fill="FFFFFF"/>
        </w:rPr>
        <w:t xml:space="preserve"> percentile, the precision decreases. This is shown in the paper (Fig 4) via a confidence band, which can be ween to constrict towards the median, and diverge towards the .90 regression quantile.</w:t>
      </w:r>
    </w:p>
    <w:p w:rsidR="00274EA6" w:rsidRPr="00692DCE" w:rsidRDefault="00031FDB" w:rsidP="00561062">
      <w:pPr>
        <w:ind w:left="720" w:firstLine="72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One of the powerful attributes of regression quantiles is the ability to detect effects associated with variables that would otherwise have been removed from the data </w:t>
      </w:r>
      <w:r>
        <w:rPr>
          <w:rStyle w:val="apple-converted-space"/>
          <w:rFonts w:ascii="Times New Roman" w:hAnsi="Times New Roman" w:cs="Times New Roman"/>
          <w:color w:val="222222"/>
          <w:sz w:val="24"/>
          <w:szCs w:val="24"/>
          <w:shd w:val="clear" w:color="auto" w:fill="FFFFFF"/>
        </w:rPr>
        <w:lastRenderedPageBreak/>
        <w:t xml:space="preserve">based on relations to the mean. </w:t>
      </w:r>
      <w:proofErr w:type="gramStart"/>
      <w:r>
        <w:rPr>
          <w:rStyle w:val="apple-converted-space"/>
          <w:rFonts w:ascii="Times New Roman" w:hAnsi="Times New Roman" w:cs="Times New Roman"/>
          <w:color w:val="222222"/>
          <w:sz w:val="24"/>
          <w:szCs w:val="24"/>
          <w:shd w:val="clear" w:color="auto" w:fill="FFFFFF"/>
        </w:rPr>
        <w:t>This  is</w:t>
      </w:r>
      <w:proofErr w:type="gramEnd"/>
      <w:r>
        <w:rPr>
          <w:rStyle w:val="apple-converted-space"/>
          <w:rFonts w:ascii="Times New Roman" w:hAnsi="Times New Roman" w:cs="Times New Roman"/>
          <w:color w:val="222222"/>
          <w:sz w:val="24"/>
          <w:szCs w:val="24"/>
          <w:shd w:val="clear" w:color="auto" w:fill="FFFFFF"/>
        </w:rPr>
        <w:t xml:space="preserve"> especially true in linear models with unequal variances and also large variations, which is common between ecological variables and assumed causal factors. Additionally, as stated previously this tool is extremely valuable when multiple limiting factor interact and not all factors are measured, which is the case in a majority of ecological studies.</w:t>
      </w:r>
    </w:p>
    <w:p w:rsidR="007A1C1D" w:rsidRPr="00F549AC" w:rsidRDefault="007A1C1D">
      <w:pPr>
        <w:rPr>
          <w:rFonts w:ascii="Times New Roman" w:hAnsi="Times New Roman" w:cs="Times New Roman"/>
          <w:b/>
          <w:sz w:val="24"/>
          <w:szCs w:val="24"/>
        </w:rPr>
      </w:pPr>
    </w:p>
    <w:p w:rsidR="007A1C1D" w:rsidRPr="00F549AC" w:rsidRDefault="007A1C1D">
      <w:pPr>
        <w:rPr>
          <w:rFonts w:ascii="Times New Roman" w:hAnsi="Times New Roman" w:cs="Times New Roman"/>
          <w:b/>
          <w:sz w:val="24"/>
          <w:szCs w:val="24"/>
        </w:rPr>
      </w:pPr>
      <w:r w:rsidRPr="00F549AC">
        <w:rPr>
          <w:rFonts w:ascii="Times New Roman" w:hAnsi="Times New Roman" w:cs="Times New Roman"/>
          <w:b/>
          <w:sz w:val="24"/>
          <w:szCs w:val="24"/>
        </w:rPr>
        <w:t>References:</w:t>
      </w:r>
    </w:p>
    <w:p w:rsidR="007A1C1D" w:rsidRPr="00F549AC" w:rsidRDefault="007A1C1D">
      <w:pPr>
        <w:rPr>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Cade, Brian S., and Barry R. Noon. "A gentle introduction to quantile regression for ecologists."</w:t>
      </w:r>
      <w:r w:rsidRPr="00F549AC">
        <w:rPr>
          <w:rStyle w:val="apple-converted-space"/>
          <w:rFonts w:ascii="Times New Roman" w:hAnsi="Times New Roman" w:cs="Times New Roman"/>
          <w:color w:val="222222"/>
          <w:sz w:val="24"/>
          <w:szCs w:val="24"/>
          <w:shd w:val="clear" w:color="auto" w:fill="FFFFFF"/>
        </w:rPr>
        <w:t> </w:t>
      </w:r>
      <w:r w:rsidRPr="00F549AC">
        <w:rPr>
          <w:rFonts w:ascii="Times New Roman" w:hAnsi="Times New Roman" w:cs="Times New Roman"/>
          <w:i/>
          <w:iCs/>
          <w:color w:val="222222"/>
          <w:sz w:val="24"/>
          <w:szCs w:val="24"/>
          <w:shd w:val="clear" w:color="auto" w:fill="FFFFFF"/>
        </w:rPr>
        <w:t>Frontiers in Ecology and the Environment</w:t>
      </w:r>
      <w:r w:rsidRPr="00F549AC">
        <w:rPr>
          <w:rStyle w:val="apple-converted-space"/>
          <w:rFonts w:ascii="Times New Roman" w:hAnsi="Times New Roman" w:cs="Times New Roman"/>
          <w:color w:val="222222"/>
          <w:sz w:val="24"/>
          <w:szCs w:val="24"/>
          <w:shd w:val="clear" w:color="auto" w:fill="FFFFFF"/>
        </w:rPr>
        <w:t> </w:t>
      </w:r>
      <w:r w:rsidRPr="00F549AC">
        <w:rPr>
          <w:rFonts w:ascii="Times New Roman" w:hAnsi="Times New Roman" w:cs="Times New Roman"/>
          <w:color w:val="222222"/>
          <w:sz w:val="24"/>
          <w:szCs w:val="24"/>
          <w:shd w:val="clear" w:color="auto" w:fill="FFFFFF"/>
        </w:rPr>
        <w:t>1.8 (2003): 412-420.</w:t>
      </w:r>
    </w:p>
    <w:p w:rsidR="007A1C1D" w:rsidRPr="00F549AC" w:rsidRDefault="00A11298" w:rsidP="00A11298">
      <w:pPr>
        <w:rPr>
          <w:rFonts w:ascii="Times New Roman" w:hAnsi="Times New Roman" w:cs="Times New Roman"/>
          <w:sz w:val="24"/>
          <w:szCs w:val="24"/>
        </w:rPr>
      </w:pPr>
      <w:proofErr w:type="spellStart"/>
      <w:r w:rsidRPr="00F549AC">
        <w:rPr>
          <w:rFonts w:ascii="Times New Roman" w:hAnsi="Times New Roman" w:cs="Times New Roman"/>
          <w:color w:val="222222"/>
          <w:sz w:val="24"/>
          <w:szCs w:val="24"/>
          <w:shd w:val="clear" w:color="auto" w:fill="FFFFFF"/>
        </w:rPr>
        <w:t>De'ath</w:t>
      </w:r>
      <w:proofErr w:type="spellEnd"/>
      <w:r w:rsidRPr="00F549AC">
        <w:rPr>
          <w:rFonts w:ascii="Times New Roman" w:hAnsi="Times New Roman" w:cs="Times New Roman"/>
          <w:color w:val="222222"/>
          <w:sz w:val="24"/>
          <w:szCs w:val="24"/>
          <w:shd w:val="clear" w:color="auto" w:fill="FFFFFF"/>
        </w:rPr>
        <w:t xml:space="preserve">, Glenn, and Katharina E. </w:t>
      </w:r>
      <w:proofErr w:type="spellStart"/>
      <w:r w:rsidRPr="00F549AC">
        <w:rPr>
          <w:rFonts w:ascii="Times New Roman" w:hAnsi="Times New Roman" w:cs="Times New Roman"/>
          <w:color w:val="222222"/>
          <w:sz w:val="24"/>
          <w:szCs w:val="24"/>
          <w:shd w:val="clear" w:color="auto" w:fill="FFFFFF"/>
        </w:rPr>
        <w:t>Fabricius</w:t>
      </w:r>
      <w:proofErr w:type="spellEnd"/>
      <w:r w:rsidRPr="00F549AC">
        <w:rPr>
          <w:rFonts w:ascii="Times New Roman" w:hAnsi="Times New Roman" w:cs="Times New Roman"/>
          <w:color w:val="222222"/>
          <w:sz w:val="24"/>
          <w:szCs w:val="24"/>
          <w:shd w:val="clear" w:color="auto" w:fill="FFFFFF"/>
        </w:rPr>
        <w:t>. "Classification and regression trees: a powerful yet simple technique for ecological data analysis."</w:t>
      </w:r>
      <w:r w:rsidRPr="00F549AC">
        <w:rPr>
          <w:rStyle w:val="apple-converted-space"/>
          <w:rFonts w:ascii="Times New Roman" w:hAnsi="Times New Roman" w:cs="Times New Roman"/>
          <w:color w:val="222222"/>
          <w:sz w:val="24"/>
          <w:szCs w:val="24"/>
          <w:shd w:val="clear" w:color="auto" w:fill="FFFFFF"/>
        </w:rPr>
        <w:t> </w:t>
      </w:r>
      <w:r w:rsidRPr="00F549AC">
        <w:rPr>
          <w:rFonts w:ascii="Times New Roman" w:hAnsi="Times New Roman" w:cs="Times New Roman"/>
          <w:i/>
          <w:iCs/>
          <w:color w:val="222222"/>
          <w:sz w:val="24"/>
          <w:szCs w:val="24"/>
          <w:shd w:val="clear" w:color="auto" w:fill="FFFFFF"/>
        </w:rPr>
        <w:t>Ecology</w:t>
      </w:r>
      <w:r w:rsidRPr="00F549AC">
        <w:rPr>
          <w:rFonts w:ascii="Times New Roman" w:hAnsi="Times New Roman" w:cs="Times New Roman"/>
          <w:color w:val="222222"/>
          <w:sz w:val="24"/>
          <w:szCs w:val="24"/>
          <w:shd w:val="clear" w:color="auto" w:fill="FFFFFF"/>
        </w:rPr>
        <w:t>81.11 (2000): 3178-3192.</w:t>
      </w:r>
    </w:p>
    <w:sectPr w:rsidR="007A1C1D" w:rsidRPr="00F5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03FB"/>
    <w:multiLevelType w:val="hybridMultilevel"/>
    <w:tmpl w:val="7CDE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098"/>
    <w:multiLevelType w:val="hybridMultilevel"/>
    <w:tmpl w:val="C22E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A55B4"/>
    <w:multiLevelType w:val="hybridMultilevel"/>
    <w:tmpl w:val="C22E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95604"/>
    <w:multiLevelType w:val="hybridMultilevel"/>
    <w:tmpl w:val="20EE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12B33"/>
    <w:multiLevelType w:val="hybridMultilevel"/>
    <w:tmpl w:val="F04A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76D44"/>
    <w:multiLevelType w:val="hybridMultilevel"/>
    <w:tmpl w:val="2748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1D"/>
    <w:rsid w:val="00031FDB"/>
    <w:rsid w:val="000D397E"/>
    <w:rsid w:val="00274EA6"/>
    <w:rsid w:val="00340814"/>
    <w:rsid w:val="00383686"/>
    <w:rsid w:val="00561062"/>
    <w:rsid w:val="00692DCE"/>
    <w:rsid w:val="00694AE9"/>
    <w:rsid w:val="006C4025"/>
    <w:rsid w:val="007A1C1D"/>
    <w:rsid w:val="00A11298"/>
    <w:rsid w:val="00BF64B2"/>
    <w:rsid w:val="00CE000A"/>
    <w:rsid w:val="00CF37B5"/>
    <w:rsid w:val="00F4493A"/>
    <w:rsid w:val="00F5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B7AA9-F721-4CCA-82B5-ABB15C7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C1D"/>
  </w:style>
  <w:style w:type="paragraph" w:styleId="ListParagraph">
    <w:name w:val="List Paragraph"/>
    <w:basedOn w:val="Normal"/>
    <w:uiPriority w:val="34"/>
    <w:qFormat/>
    <w:rsid w:val="00A11298"/>
    <w:pPr>
      <w:ind w:left="720"/>
      <w:contextualSpacing/>
    </w:pPr>
  </w:style>
  <w:style w:type="table" w:styleId="TableGrid">
    <w:name w:val="Table Grid"/>
    <w:basedOn w:val="TableNormal"/>
    <w:uiPriority w:val="39"/>
    <w:rsid w:val="00A1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5</cp:revision>
  <dcterms:created xsi:type="dcterms:W3CDTF">2016-03-03T07:06:00Z</dcterms:created>
  <dcterms:modified xsi:type="dcterms:W3CDTF">2016-03-03T22:14:00Z</dcterms:modified>
</cp:coreProperties>
</file>