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514F2" w14:textId="77777777" w:rsidR="006C5027" w:rsidRDefault="005553E4" w:rsidP="00853BFD">
      <w:r>
        <w:rPr>
          <w:noProof/>
        </w:rPr>
        <w:drawing>
          <wp:inline distT="0" distB="0" distL="0" distR="0" wp14:anchorId="72E0709E" wp14:editId="274D5210">
            <wp:extent cx="2798064" cy="771144"/>
            <wp:effectExtent l="0" t="0" r="254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BFD">
        <w:tab/>
      </w:r>
      <w:r w:rsidR="00853BFD">
        <w:tab/>
      </w:r>
      <w:r w:rsidR="00B07AEC">
        <w:t xml:space="preserve">                                           </w:t>
      </w:r>
      <w:r w:rsidR="00853BFD">
        <w:tab/>
      </w:r>
      <w:r w:rsidR="00853BFD" w:rsidRPr="00853BFD">
        <w:rPr>
          <w:noProof/>
        </w:rPr>
        <w:drawing>
          <wp:inline distT="0" distB="0" distL="0" distR="0" wp14:anchorId="5C52029B" wp14:editId="513AE97F">
            <wp:extent cx="1653871" cy="9450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806"/>
                    <a:stretch/>
                  </pic:blipFill>
                  <pic:spPr bwMode="auto">
                    <a:xfrm>
                      <a:off x="0" y="0"/>
                      <a:ext cx="1662554" cy="95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5165">
        <w:rPr>
          <w:noProof/>
        </w:rPr>
        <w:drawing>
          <wp:inline distT="0" distB="0" distL="0" distR="0" wp14:anchorId="5C1C8A45" wp14:editId="4DF170CD">
            <wp:extent cx="6675120" cy="14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_Letterhead.png"/>
                    <pic:cNvPicPr/>
                  </pic:nvPicPr>
                  <pic:blipFill rotWithShape="1">
                    <a:blip r:embed="rId10" cstate="print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88147" r="-421" b="-7"/>
                    <a:stretch/>
                  </pic:blipFill>
                  <pic:spPr bwMode="auto">
                    <a:xfrm>
                      <a:off x="0" y="0"/>
                      <a:ext cx="6675120" cy="14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796A3" w14:textId="62628612" w:rsidR="00730062" w:rsidRDefault="00730062" w:rsidP="00730062">
      <w:pPr>
        <w:jc w:val="center"/>
        <w:rPr>
          <w:b/>
          <w:sz w:val="40"/>
          <w:szCs w:val="40"/>
        </w:rPr>
      </w:pPr>
      <w:r w:rsidRPr="00730062">
        <w:rPr>
          <w:b/>
          <w:sz w:val="40"/>
          <w:szCs w:val="40"/>
        </w:rPr>
        <w:t>Dean Arakaki</w:t>
      </w:r>
    </w:p>
    <w:p w14:paraId="78BE3C06" w14:textId="3511AA11" w:rsidR="00730062" w:rsidRDefault="00730062" w:rsidP="00730062">
      <w:pPr>
        <w:jc w:val="center"/>
        <w:rPr>
          <w:b/>
          <w:sz w:val="40"/>
          <w:szCs w:val="40"/>
        </w:rPr>
      </w:pPr>
    </w:p>
    <w:p w14:paraId="01B619A2" w14:textId="6D8BF785" w:rsidR="00730062" w:rsidRPr="00730062" w:rsidRDefault="00730062" w:rsidP="00730062">
      <w:pPr>
        <w:rPr>
          <w:bCs/>
          <w:sz w:val="24"/>
          <w:szCs w:val="24"/>
          <w:u w:val="single"/>
        </w:rPr>
      </w:pPr>
      <w:r w:rsidRPr="00730062">
        <w:rPr>
          <w:b/>
          <w:sz w:val="24"/>
          <w:szCs w:val="24"/>
        </w:rPr>
        <w:t>Current Position:</w:t>
      </w:r>
      <w:r w:rsidR="00165711">
        <w:rPr>
          <w:b/>
          <w:sz w:val="24"/>
          <w:szCs w:val="24"/>
        </w:rPr>
        <w:t xml:space="preserve"> </w:t>
      </w:r>
      <w:r w:rsidRPr="00730062">
        <w:rPr>
          <w:bCs/>
          <w:sz w:val="24"/>
          <w:szCs w:val="24"/>
        </w:rPr>
        <w:t xml:space="preserve"> Associate Professor at Cal Polytechnic State University teaching courses in electromagnetics, RF systems, wireless communications, and antennas.</w:t>
      </w:r>
    </w:p>
    <w:p w14:paraId="098AA596" w14:textId="77777777" w:rsidR="00730062" w:rsidRDefault="00730062" w:rsidP="00730062">
      <w:pPr>
        <w:ind w:left="360"/>
        <w:rPr>
          <w:sz w:val="16"/>
          <w:szCs w:val="16"/>
        </w:rPr>
      </w:pPr>
    </w:p>
    <w:p w14:paraId="26FF3214" w14:textId="77777777" w:rsidR="00730062" w:rsidRDefault="00730062" w:rsidP="00730062">
      <w:pPr>
        <w:spacing w:after="120"/>
        <w:rPr>
          <w:b/>
          <w:sz w:val="24"/>
          <w:szCs w:val="24"/>
        </w:rPr>
      </w:pPr>
      <w:r>
        <w:rPr>
          <w:b/>
        </w:rPr>
        <w:t>Education:</w:t>
      </w:r>
    </w:p>
    <w:tbl>
      <w:tblPr>
        <w:tblStyle w:val="TableGrid"/>
        <w:tblW w:w="93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790"/>
        <w:gridCol w:w="4230"/>
        <w:gridCol w:w="1080"/>
      </w:tblGrid>
      <w:tr w:rsidR="00730062" w14:paraId="572E1B20" w14:textId="77777777" w:rsidTr="00730062">
        <w:tc>
          <w:tcPr>
            <w:tcW w:w="1260" w:type="dxa"/>
            <w:hideMark/>
          </w:tcPr>
          <w:p w14:paraId="2730F7C8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 xml:space="preserve">Degree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2790" w:type="dxa"/>
            <w:hideMark/>
          </w:tcPr>
          <w:p w14:paraId="1C9E8C09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  Discipline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4230" w:type="dxa"/>
            <w:hideMark/>
          </w:tcPr>
          <w:p w14:paraId="096F0556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               Institution          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1080" w:type="dxa"/>
            <w:hideMark/>
          </w:tcPr>
          <w:p w14:paraId="032C57BA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</w:t>
            </w:r>
            <w:proofErr w:type="gramStart"/>
            <w:r>
              <w:rPr>
                <w:b/>
                <w:u w:val="single"/>
              </w:rPr>
              <w:t xml:space="preserve">Year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</w:tr>
      <w:tr w:rsidR="00730062" w14:paraId="1F166E63" w14:textId="77777777" w:rsidTr="00730062">
        <w:tc>
          <w:tcPr>
            <w:tcW w:w="1260" w:type="dxa"/>
            <w:hideMark/>
          </w:tcPr>
          <w:p w14:paraId="1ED384B1" w14:textId="77777777" w:rsidR="00730062" w:rsidRDefault="00730062">
            <w:pPr>
              <w:ind w:left="162"/>
            </w:pPr>
            <w:r>
              <w:t>Ph.D.</w:t>
            </w:r>
          </w:p>
        </w:tc>
        <w:tc>
          <w:tcPr>
            <w:tcW w:w="2790" w:type="dxa"/>
            <w:hideMark/>
          </w:tcPr>
          <w:p w14:paraId="339635DF" w14:textId="77777777" w:rsidR="00730062" w:rsidRDefault="00730062">
            <w:pPr>
              <w:ind w:left="252" w:hanging="180"/>
            </w:pPr>
            <w:r>
              <w:t>Electrical Engineering</w:t>
            </w:r>
          </w:p>
        </w:tc>
        <w:tc>
          <w:tcPr>
            <w:tcW w:w="4230" w:type="dxa"/>
            <w:hideMark/>
          </w:tcPr>
          <w:p w14:paraId="249D6F00" w14:textId="77777777" w:rsidR="00730062" w:rsidRDefault="00730062">
            <w:pPr>
              <w:ind w:left="252" w:hanging="180"/>
            </w:pPr>
            <w:r>
              <w:t>Penn State University</w:t>
            </w:r>
          </w:p>
        </w:tc>
        <w:tc>
          <w:tcPr>
            <w:tcW w:w="1080" w:type="dxa"/>
            <w:hideMark/>
          </w:tcPr>
          <w:p w14:paraId="46B81550" w14:textId="77777777" w:rsidR="00730062" w:rsidRDefault="00730062">
            <w:pPr>
              <w:jc w:val="center"/>
            </w:pPr>
            <w:r>
              <w:t>2000</w:t>
            </w:r>
          </w:p>
        </w:tc>
      </w:tr>
      <w:tr w:rsidR="00730062" w14:paraId="607D68BE" w14:textId="77777777" w:rsidTr="00730062">
        <w:tc>
          <w:tcPr>
            <w:tcW w:w="1260" w:type="dxa"/>
            <w:hideMark/>
          </w:tcPr>
          <w:p w14:paraId="3A959B04" w14:textId="77777777" w:rsidR="00730062" w:rsidRDefault="00730062">
            <w:pPr>
              <w:ind w:left="162"/>
            </w:pPr>
            <w:r>
              <w:t>M.S.</w:t>
            </w:r>
          </w:p>
        </w:tc>
        <w:tc>
          <w:tcPr>
            <w:tcW w:w="2790" w:type="dxa"/>
            <w:hideMark/>
          </w:tcPr>
          <w:p w14:paraId="1868B422" w14:textId="77777777" w:rsidR="00730062" w:rsidRDefault="00730062">
            <w:pPr>
              <w:ind w:left="252" w:hanging="180"/>
            </w:pPr>
            <w:r>
              <w:t>Electrical Engineering</w:t>
            </w:r>
          </w:p>
        </w:tc>
        <w:tc>
          <w:tcPr>
            <w:tcW w:w="4230" w:type="dxa"/>
            <w:hideMark/>
          </w:tcPr>
          <w:p w14:paraId="03D3415D" w14:textId="77777777" w:rsidR="00730062" w:rsidRDefault="00730062">
            <w:pPr>
              <w:ind w:left="252" w:hanging="180"/>
            </w:pPr>
            <w:r>
              <w:t>Cal State Long Beach</w:t>
            </w:r>
          </w:p>
        </w:tc>
        <w:tc>
          <w:tcPr>
            <w:tcW w:w="1080" w:type="dxa"/>
            <w:hideMark/>
          </w:tcPr>
          <w:p w14:paraId="5A7F4B6D" w14:textId="77777777" w:rsidR="00730062" w:rsidRDefault="00730062">
            <w:pPr>
              <w:jc w:val="center"/>
            </w:pPr>
            <w:r>
              <w:t>1992</w:t>
            </w:r>
          </w:p>
        </w:tc>
      </w:tr>
      <w:tr w:rsidR="00730062" w14:paraId="505995CE" w14:textId="77777777" w:rsidTr="00730062">
        <w:tc>
          <w:tcPr>
            <w:tcW w:w="1260" w:type="dxa"/>
            <w:hideMark/>
          </w:tcPr>
          <w:p w14:paraId="46281A30" w14:textId="77777777" w:rsidR="00730062" w:rsidRDefault="00730062">
            <w:pPr>
              <w:ind w:left="162"/>
            </w:pPr>
            <w:r>
              <w:t>M.B.A.</w:t>
            </w:r>
          </w:p>
        </w:tc>
        <w:tc>
          <w:tcPr>
            <w:tcW w:w="2790" w:type="dxa"/>
            <w:hideMark/>
          </w:tcPr>
          <w:p w14:paraId="0B818320" w14:textId="77777777" w:rsidR="00730062" w:rsidRDefault="00730062">
            <w:pPr>
              <w:ind w:left="252" w:hanging="180"/>
            </w:pPr>
            <w:r>
              <w:t>Business Administration</w:t>
            </w:r>
          </w:p>
        </w:tc>
        <w:tc>
          <w:tcPr>
            <w:tcW w:w="4230" w:type="dxa"/>
            <w:hideMark/>
          </w:tcPr>
          <w:p w14:paraId="02901462" w14:textId="77777777" w:rsidR="00730062" w:rsidRDefault="00730062">
            <w:pPr>
              <w:ind w:left="252" w:hanging="180"/>
            </w:pPr>
            <w:r>
              <w:t>Cal State Long Beach</w:t>
            </w:r>
          </w:p>
        </w:tc>
        <w:tc>
          <w:tcPr>
            <w:tcW w:w="1080" w:type="dxa"/>
            <w:hideMark/>
          </w:tcPr>
          <w:p w14:paraId="6C6A9817" w14:textId="77777777" w:rsidR="00730062" w:rsidRDefault="00730062">
            <w:pPr>
              <w:jc w:val="center"/>
            </w:pPr>
            <w:r>
              <w:t>1989</w:t>
            </w:r>
          </w:p>
        </w:tc>
      </w:tr>
      <w:tr w:rsidR="00730062" w14:paraId="78AE97F4" w14:textId="77777777" w:rsidTr="00730062">
        <w:tc>
          <w:tcPr>
            <w:tcW w:w="1260" w:type="dxa"/>
            <w:hideMark/>
          </w:tcPr>
          <w:p w14:paraId="17D4DC86" w14:textId="77777777" w:rsidR="00730062" w:rsidRDefault="00730062">
            <w:pPr>
              <w:ind w:left="162"/>
            </w:pPr>
            <w:r>
              <w:t>B.S.</w:t>
            </w:r>
          </w:p>
        </w:tc>
        <w:tc>
          <w:tcPr>
            <w:tcW w:w="2790" w:type="dxa"/>
            <w:hideMark/>
          </w:tcPr>
          <w:p w14:paraId="5C1CCE9B" w14:textId="77777777" w:rsidR="00730062" w:rsidRDefault="00730062">
            <w:pPr>
              <w:ind w:left="252" w:hanging="180"/>
            </w:pPr>
            <w:r>
              <w:t>Electrical Engineering</w:t>
            </w:r>
          </w:p>
        </w:tc>
        <w:tc>
          <w:tcPr>
            <w:tcW w:w="4230" w:type="dxa"/>
            <w:hideMark/>
          </w:tcPr>
          <w:p w14:paraId="582EE68D" w14:textId="77777777" w:rsidR="00730062" w:rsidRDefault="00730062">
            <w:pPr>
              <w:ind w:left="252" w:hanging="180"/>
            </w:pPr>
            <w:r>
              <w:t>Cal Poly Pomona</w:t>
            </w:r>
          </w:p>
        </w:tc>
        <w:tc>
          <w:tcPr>
            <w:tcW w:w="1080" w:type="dxa"/>
            <w:hideMark/>
          </w:tcPr>
          <w:p w14:paraId="1A4F8BB0" w14:textId="77777777" w:rsidR="00730062" w:rsidRDefault="00730062">
            <w:pPr>
              <w:jc w:val="center"/>
            </w:pPr>
            <w:r>
              <w:t>1984</w:t>
            </w:r>
          </w:p>
        </w:tc>
      </w:tr>
    </w:tbl>
    <w:p w14:paraId="5D08749C" w14:textId="77777777" w:rsidR="00730062" w:rsidRDefault="00730062" w:rsidP="00730062">
      <w:pPr>
        <w:ind w:left="360"/>
        <w:rPr>
          <w:rFonts w:eastAsia="Times New Roman"/>
          <w:sz w:val="16"/>
          <w:szCs w:val="16"/>
        </w:rPr>
      </w:pPr>
    </w:p>
    <w:p w14:paraId="286E6003" w14:textId="77777777" w:rsidR="00730062" w:rsidRDefault="00730062" w:rsidP="00730062">
      <w:pPr>
        <w:spacing w:after="120"/>
        <w:rPr>
          <w:b/>
          <w:sz w:val="24"/>
          <w:szCs w:val="24"/>
        </w:rPr>
      </w:pPr>
      <w:r>
        <w:rPr>
          <w:b/>
        </w:rPr>
        <w:t>Academic Experience:</w:t>
      </w:r>
    </w:p>
    <w:tbl>
      <w:tblPr>
        <w:tblStyle w:val="TableGrid"/>
        <w:tblW w:w="92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4"/>
        <w:gridCol w:w="2518"/>
        <w:gridCol w:w="1529"/>
        <w:gridCol w:w="899"/>
      </w:tblGrid>
      <w:tr w:rsidR="00730062" w14:paraId="00F8E26A" w14:textId="77777777" w:rsidTr="00730062">
        <w:tc>
          <w:tcPr>
            <w:tcW w:w="4327" w:type="dxa"/>
            <w:vAlign w:val="center"/>
            <w:hideMark/>
          </w:tcPr>
          <w:p w14:paraId="2D6616AD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                    Institution              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2520" w:type="dxa"/>
            <w:vAlign w:val="center"/>
            <w:hideMark/>
          </w:tcPr>
          <w:p w14:paraId="4080BE8B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Rank / Title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1530" w:type="dxa"/>
            <w:vAlign w:val="center"/>
            <w:hideMark/>
          </w:tcPr>
          <w:p w14:paraId="261AB037" w14:textId="77777777" w:rsidR="00730062" w:rsidRDefault="00730062">
            <w:pPr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Years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900" w:type="dxa"/>
            <w:vAlign w:val="center"/>
            <w:hideMark/>
          </w:tcPr>
          <w:p w14:paraId="68E70006" w14:textId="77777777" w:rsidR="00730062" w:rsidRDefault="00730062">
            <w:pPr>
              <w:rPr>
                <w:b/>
                <w:color w:val="FFFFFF" w:themeColor="background1"/>
                <w:u w:val="single"/>
              </w:rPr>
            </w:pPr>
            <w:r>
              <w:rPr>
                <w:b/>
                <w:u w:val="single"/>
              </w:rPr>
              <w:t>FT/PT</w:t>
            </w:r>
          </w:p>
        </w:tc>
      </w:tr>
      <w:tr w:rsidR="00730062" w14:paraId="707EA4F5" w14:textId="77777777" w:rsidTr="00730062">
        <w:tc>
          <w:tcPr>
            <w:tcW w:w="4327" w:type="dxa"/>
            <w:vAlign w:val="center"/>
            <w:hideMark/>
          </w:tcPr>
          <w:p w14:paraId="6712B620" w14:textId="77777777" w:rsidR="00730062" w:rsidRDefault="00730062">
            <w:pPr>
              <w:ind w:left="252" w:hanging="180"/>
            </w:pPr>
            <w:r>
              <w:t>California Polytechnic State University</w:t>
            </w:r>
          </w:p>
        </w:tc>
        <w:tc>
          <w:tcPr>
            <w:tcW w:w="2520" w:type="dxa"/>
            <w:vAlign w:val="center"/>
            <w:hideMark/>
          </w:tcPr>
          <w:p w14:paraId="53E1DD9D" w14:textId="77777777" w:rsidR="00730062" w:rsidRDefault="00730062">
            <w:pPr>
              <w:ind w:left="162" w:hanging="162"/>
              <w:rPr>
                <w:sz w:val="24"/>
              </w:rPr>
            </w:pPr>
            <w:r>
              <w:t>Associate Professor</w:t>
            </w:r>
          </w:p>
        </w:tc>
        <w:tc>
          <w:tcPr>
            <w:tcW w:w="1530" w:type="dxa"/>
            <w:vAlign w:val="center"/>
            <w:hideMark/>
          </w:tcPr>
          <w:p w14:paraId="1AFFBC3C" w14:textId="77777777" w:rsidR="00730062" w:rsidRDefault="00730062">
            <w:pPr>
              <w:jc w:val="center"/>
            </w:pPr>
            <w:r>
              <w:t>2007-present</w:t>
            </w:r>
          </w:p>
        </w:tc>
        <w:tc>
          <w:tcPr>
            <w:tcW w:w="900" w:type="dxa"/>
            <w:vAlign w:val="center"/>
            <w:hideMark/>
          </w:tcPr>
          <w:p w14:paraId="5FE5085C" w14:textId="77777777" w:rsidR="00730062" w:rsidRDefault="00730062">
            <w:pPr>
              <w:jc w:val="center"/>
            </w:pPr>
            <w:r>
              <w:t>FT</w:t>
            </w:r>
          </w:p>
        </w:tc>
      </w:tr>
      <w:tr w:rsidR="00730062" w14:paraId="1FA20B25" w14:textId="77777777" w:rsidTr="00730062">
        <w:tc>
          <w:tcPr>
            <w:tcW w:w="4327" w:type="dxa"/>
            <w:vAlign w:val="center"/>
            <w:hideMark/>
          </w:tcPr>
          <w:p w14:paraId="458B4EA7" w14:textId="77777777" w:rsidR="00730062" w:rsidRDefault="00730062">
            <w:pPr>
              <w:ind w:left="252" w:hanging="180"/>
            </w:pPr>
            <w:r>
              <w:t>California Polytechnic State University</w:t>
            </w:r>
          </w:p>
        </w:tc>
        <w:tc>
          <w:tcPr>
            <w:tcW w:w="2520" w:type="dxa"/>
            <w:vAlign w:val="center"/>
            <w:hideMark/>
          </w:tcPr>
          <w:p w14:paraId="0C553C0E" w14:textId="77777777" w:rsidR="00730062" w:rsidRDefault="00730062">
            <w:pPr>
              <w:ind w:left="162" w:hanging="162"/>
              <w:rPr>
                <w:sz w:val="24"/>
              </w:rPr>
            </w:pPr>
            <w:r>
              <w:t>Assistant Professor</w:t>
            </w:r>
          </w:p>
        </w:tc>
        <w:tc>
          <w:tcPr>
            <w:tcW w:w="1530" w:type="dxa"/>
            <w:vAlign w:val="center"/>
            <w:hideMark/>
          </w:tcPr>
          <w:p w14:paraId="3CEDA154" w14:textId="77777777" w:rsidR="00730062" w:rsidRDefault="00730062">
            <w:pPr>
              <w:jc w:val="center"/>
            </w:pPr>
            <w:r>
              <w:t>2001-2007</w:t>
            </w:r>
          </w:p>
        </w:tc>
        <w:tc>
          <w:tcPr>
            <w:tcW w:w="900" w:type="dxa"/>
            <w:vAlign w:val="center"/>
            <w:hideMark/>
          </w:tcPr>
          <w:p w14:paraId="0352EEDB" w14:textId="77777777" w:rsidR="00730062" w:rsidRDefault="00730062">
            <w:pPr>
              <w:jc w:val="center"/>
            </w:pPr>
            <w:r>
              <w:t>FT</w:t>
            </w:r>
          </w:p>
        </w:tc>
      </w:tr>
    </w:tbl>
    <w:p w14:paraId="26925E24" w14:textId="77777777" w:rsidR="00730062" w:rsidRDefault="00730062" w:rsidP="00730062">
      <w:pPr>
        <w:rPr>
          <w:rFonts w:eastAsia="Times New Roman"/>
          <w:sz w:val="16"/>
          <w:szCs w:val="16"/>
        </w:rPr>
      </w:pPr>
    </w:p>
    <w:p w14:paraId="5832516F" w14:textId="77777777" w:rsidR="00730062" w:rsidRDefault="00730062" w:rsidP="00730062">
      <w:pPr>
        <w:spacing w:after="120"/>
        <w:rPr>
          <w:b/>
          <w:sz w:val="24"/>
          <w:szCs w:val="24"/>
        </w:rPr>
      </w:pPr>
      <w:r>
        <w:rPr>
          <w:b/>
        </w:rPr>
        <w:t xml:space="preserve">Non-Academic Experience: </w:t>
      </w:r>
    </w:p>
    <w:tbl>
      <w:tblPr>
        <w:tblStyle w:val="TableGrid"/>
        <w:tblW w:w="946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070"/>
        <w:gridCol w:w="2340"/>
        <w:gridCol w:w="1350"/>
        <w:gridCol w:w="736"/>
      </w:tblGrid>
      <w:tr w:rsidR="00730062" w14:paraId="6BC1AB09" w14:textId="77777777" w:rsidTr="00730062">
        <w:tc>
          <w:tcPr>
            <w:tcW w:w="2970" w:type="dxa"/>
            <w:hideMark/>
          </w:tcPr>
          <w:p w14:paraId="1D6AFEAC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  Organization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2070" w:type="dxa"/>
            <w:hideMark/>
          </w:tcPr>
          <w:p w14:paraId="2CB8BCD1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       Title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2340" w:type="dxa"/>
            <w:hideMark/>
          </w:tcPr>
          <w:p w14:paraId="46305778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         Duties        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1350" w:type="dxa"/>
            <w:hideMark/>
          </w:tcPr>
          <w:p w14:paraId="4798839D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FFFFFF" w:themeColor="background1"/>
                <w:u w:val="single"/>
              </w:rPr>
              <w:t>.</w:t>
            </w:r>
            <w:r>
              <w:rPr>
                <w:b/>
                <w:u w:val="single"/>
              </w:rPr>
              <w:t xml:space="preserve">  Years  </w:t>
            </w:r>
            <w:proofErr w:type="gramStart"/>
            <w:r>
              <w:rPr>
                <w:b/>
                <w:u w:val="single"/>
              </w:rPr>
              <w:t xml:space="preserve">  </w:t>
            </w:r>
            <w:r>
              <w:rPr>
                <w:b/>
                <w:color w:val="FFFFFF" w:themeColor="background1"/>
                <w:u w:val="single"/>
              </w:rPr>
              <w:t>.</w:t>
            </w:r>
            <w:proofErr w:type="gramEnd"/>
          </w:p>
        </w:tc>
        <w:tc>
          <w:tcPr>
            <w:tcW w:w="736" w:type="dxa"/>
            <w:hideMark/>
          </w:tcPr>
          <w:p w14:paraId="40FE02E4" w14:textId="77777777" w:rsidR="00730062" w:rsidRDefault="00730062">
            <w:pPr>
              <w:jc w:val="center"/>
              <w:rPr>
                <w:b/>
                <w:color w:val="FFFFFF" w:themeColor="background1"/>
                <w:u w:val="single"/>
              </w:rPr>
            </w:pPr>
            <w:r>
              <w:rPr>
                <w:b/>
                <w:u w:val="single"/>
              </w:rPr>
              <w:t>F/PT</w:t>
            </w:r>
          </w:p>
        </w:tc>
      </w:tr>
      <w:tr w:rsidR="00730062" w14:paraId="7B903EC0" w14:textId="77777777" w:rsidTr="00730062">
        <w:tc>
          <w:tcPr>
            <w:tcW w:w="2970" w:type="dxa"/>
            <w:hideMark/>
          </w:tcPr>
          <w:p w14:paraId="7FCB59AC" w14:textId="77777777" w:rsidR="00730062" w:rsidRDefault="00730062">
            <w:pPr>
              <w:rPr>
                <w:b/>
                <w:color w:val="FFFFFF" w:themeColor="background1"/>
                <w:u w:val="single"/>
              </w:rPr>
            </w:pPr>
            <w:proofErr w:type="spellStart"/>
            <w:r>
              <w:t>Oceanit</w:t>
            </w:r>
            <w:proofErr w:type="spellEnd"/>
            <w:r>
              <w:t xml:space="preserve"> Laboratories</w:t>
            </w:r>
          </w:p>
        </w:tc>
        <w:tc>
          <w:tcPr>
            <w:tcW w:w="2070" w:type="dxa"/>
            <w:hideMark/>
          </w:tcPr>
          <w:p w14:paraId="373C20C8" w14:textId="77777777" w:rsidR="00730062" w:rsidRDefault="00730062">
            <w:pPr>
              <w:rPr>
                <w:b/>
                <w:color w:val="FFFFFF" w:themeColor="background1"/>
                <w:u w:val="single"/>
              </w:rPr>
            </w:pPr>
            <w:r>
              <w:t>Visiting Researcher</w:t>
            </w:r>
          </w:p>
        </w:tc>
        <w:tc>
          <w:tcPr>
            <w:tcW w:w="2340" w:type="dxa"/>
            <w:hideMark/>
          </w:tcPr>
          <w:p w14:paraId="18C277E5" w14:textId="77777777" w:rsidR="00730062" w:rsidRDefault="00730062">
            <w:pPr>
              <w:rPr>
                <w:b/>
                <w:sz w:val="24"/>
                <w:szCs w:val="24"/>
                <w:u w:val="single"/>
              </w:rPr>
            </w:pPr>
            <w:r>
              <w:t>Antenna Analysis</w:t>
            </w:r>
          </w:p>
        </w:tc>
        <w:tc>
          <w:tcPr>
            <w:tcW w:w="1350" w:type="dxa"/>
            <w:hideMark/>
          </w:tcPr>
          <w:p w14:paraId="777E3A7E" w14:textId="77777777" w:rsidR="00730062" w:rsidRDefault="00730062">
            <w:pPr>
              <w:jc w:val="center"/>
              <w:rPr>
                <w:b/>
                <w:color w:val="FFFFFF" w:themeColor="background1"/>
                <w:u w:val="single"/>
              </w:rPr>
            </w:pPr>
            <w:r>
              <w:t>2 summers</w:t>
            </w:r>
          </w:p>
        </w:tc>
        <w:tc>
          <w:tcPr>
            <w:tcW w:w="736" w:type="dxa"/>
            <w:hideMark/>
          </w:tcPr>
          <w:p w14:paraId="4096FDB7" w14:textId="77777777" w:rsidR="00730062" w:rsidRDefault="00730062">
            <w:pPr>
              <w:jc w:val="center"/>
              <w:rPr>
                <w:b/>
                <w:u w:val="single"/>
              </w:rPr>
            </w:pPr>
            <w:r>
              <w:t>F</w:t>
            </w:r>
          </w:p>
        </w:tc>
      </w:tr>
      <w:tr w:rsidR="00730062" w14:paraId="3833BADB" w14:textId="77777777" w:rsidTr="00730062">
        <w:tc>
          <w:tcPr>
            <w:tcW w:w="2970" w:type="dxa"/>
            <w:hideMark/>
          </w:tcPr>
          <w:p w14:paraId="67C453D1" w14:textId="77777777" w:rsidR="00730062" w:rsidRDefault="00730062">
            <w:r>
              <w:t>Naval Research Lab</w:t>
            </w:r>
          </w:p>
        </w:tc>
        <w:tc>
          <w:tcPr>
            <w:tcW w:w="2070" w:type="dxa"/>
            <w:hideMark/>
          </w:tcPr>
          <w:p w14:paraId="71D073BB" w14:textId="77777777" w:rsidR="00730062" w:rsidRDefault="007300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ONR Summer Fellow</w:t>
            </w:r>
          </w:p>
        </w:tc>
        <w:tc>
          <w:tcPr>
            <w:tcW w:w="2340" w:type="dxa"/>
            <w:hideMark/>
          </w:tcPr>
          <w:p w14:paraId="64F4C1F8" w14:textId="77777777" w:rsidR="00730062" w:rsidRDefault="00730062">
            <w:pPr>
              <w:rPr>
                <w:sz w:val="24"/>
                <w:szCs w:val="24"/>
              </w:rPr>
            </w:pPr>
            <w:r>
              <w:t>Antenna Analysis</w:t>
            </w:r>
          </w:p>
        </w:tc>
        <w:tc>
          <w:tcPr>
            <w:tcW w:w="1350" w:type="dxa"/>
            <w:hideMark/>
          </w:tcPr>
          <w:p w14:paraId="1CC23CCF" w14:textId="77777777" w:rsidR="00730062" w:rsidRDefault="00730062">
            <w:pPr>
              <w:jc w:val="center"/>
            </w:pPr>
            <w:r>
              <w:t>1 summer</w:t>
            </w:r>
          </w:p>
        </w:tc>
        <w:tc>
          <w:tcPr>
            <w:tcW w:w="736" w:type="dxa"/>
            <w:hideMark/>
          </w:tcPr>
          <w:p w14:paraId="62A39263" w14:textId="77777777" w:rsidR="00730062" w:rsidRDefault="00730062">
            <w:pPr>
              <w:jc w:val="center"/>
            </w:pPr>
            <w:r>
              <w:t>F</w:t>
            </w:r>
          </w:p>
        </w:tc>
      </w:tr>
      <w:tr w:rsidR="00730062" w14:paraId="1B000F87" w14:textId="77777777" w:rsidTr="00730062">
        <w:tc>
          <w:tcPr>
            <w:tcW w:w="2970" w:type="dxa"/>
            <w:hideMark/>
          </w:tcPr>
          <w:p w14:paraId="339423B3" w14:textId="77777777" w:rsidR="00730062" w:rsidRDefault="00730062">
            <w:r>
              <w:t>Jet Propulsion Lab</w:t>
            </w:r>
          </w:p>
        </w:tc>
        <w:tc>
          <w:tcPr>
            <w:tcW w:w="2070" w:type="dxa"/>
            <w:hideMark/>
          </w:tcPr>
          <w:p w14:paraId="552A5016" w14:textId="77777777" w:rsidR="00730062" w:rsidRDefault="007300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NASA Summer Fellow</w:t>
            </w:r>
          </w:p>
        </w:tc>
        <w:tc>
          <w:tcPr>
            <w:tcW w:w="2340" w:type="dxa"/>
            <w:hideMark/>
          </w:tcPr>
          <w:p w14:paraId="534F2F76" w14:textId="77777777" w:rsidR="00730062" w:rsidRDefault="00730062">
            <w:pPr>
              <w:rPr>
                <w:sz w:val="24"/>
                <w:szCs w:val="24"/>
              </w:rPr>
            </w:pPr>
            <w:r>
              <w:t>Antenna Analysis</w:t>
            </w:r>
          </w:p>
        </w:tc>
        <w:tc>
          <w:tcPr>
            <w:tcW w:w="1350" w:type="dxa"/>
            <w:hideMark/>
          </w:tcPr>
          <w:p w14:paraId="1FDCA90C" w14:textId="77777777" w:rsidR="00730062" w:rsidRDefault="00730062">
            <w:pPr>
              <w:jc w:val="center"/>
            </w:pPr>
            <w:r>
              <w:t>2 summers</w:t>
            </w:r>
          </w:p>
        </w:tc>
        <w:tc>
          <w:tcPr>
            <w:tcW w:w="736" w:type="dxa"/>
            <w:hideMark/>
          </w:tcPr>
          <w:p w14:paraId="6F4DE967" w14:textId="77777777" w:rsidR="00730062" w:rsidRDefault="00730062">
            <w:pPr>
              <w:jc w:val="center"/>
            </w:pPr>
            <w:r>
              <w:t>F</w:t>
            </w:r>
          </w:p>
        </w:tc>
      </w:tr>
      <w:tr w:rsidR="00730062" w14:paraId="67B2D452" w14:textId="77777777" w:rsidTr="00730062">
        <w:tc>
          <w:tcPr>
            <w:tcW w:w="2970" w:type="dxa"/>
            <w:hideMark/>
          </w:tcPr>
          <w:p w14:paraId="6C60724D" w14:textId="77777777" w:rsidR="00730062" w:rsidRDefault="00730062">
            <w:pPr>
              <w:ind w:left="162" w:hanging="162"/>
            </w:pPr>
            <w:r>
              <w:t>Raytheon</w:t>
            </w:r>
          </w:p>
        </w:tc>
        <w:tc>
          <w:tcPr>
            <w:tcW w:w="2070" w:type="dxa"/>
            <w:hideMark/>
          </w:tcPr>
          <w:p w14:paraId="4B0DE005" w14:textId="77777777" w:rsidR="00730062" w:rsidRDefault="00730062">
            <w:r>
              <w:t xml:space="preserve">Senior </w:t>
            </w:r>
            <w:proofErr w:type="spellStart"/>
            <w:r>
              <w:t>Electr</w:t>
            </w:r>
            <w:proofErr w:type="spellEnd"/>
            <w:r>
              <w:t xml:space="preserve"> Engr</w:t>
            </w:r>
          </w:p>
        </w:tc>
        <w:tc>
          <w:tcPr>
            <w:tcW w:w="2340" w:type="dxa"/>
            <w:hideMark/>
          </w:tcPr>
          <w:p w14:paraId="6E57F6F5" w14:textId="77777777" w:rsidR="00730062" w:rsidRDefault="00730062">
            <w:pPr>
              <w:ind w:left="162" w:hanging="162"/>
            </w:pPr>
            <w:r>
              <w:t>Antenna Design</w:t>
            </w:r>
          </w:p>
        </w:tc>
        <w:tc>
          <w:tcPr>
            <w:tcW w:w="1350" w:type="dxa"/>
            <w:hideMark/>
          </w:tcPr>
          <w:p w14:paraId="3FA9F85C" w14:textId="77777777" w:rsidR="00730062" w:rsidRDefault="00730062">
            <w:pPr>
              <w:ind w:left="72"/>
              <w:jc w:val="center"/>
            </w:pPr>
            <w:r>
              <w:t>1</w:t>
            </w:r>
          </w:p>
        </w:tc>
        <w:tc>
          <w:tcPr>
            <w:tcW w:w="736" w:type="dxa"/>
            <w:hideMark/>
          </w:tcPr>
          <w:p w14:paraId="76A9B5DD" w14:textId="77777777" w:rsidR="00730062" w:rsidRDefault="00730062">
            <w:pPr>
              <w:jc w:val="center"/>
            </w:pPr>
            <w:r>
              <w:t>F</w:t>
            </w:r>
          </w:p>
        </w:tc>
      </w:tr>
      <w:tr w:rsidR="00730062" w14:paraId="478A1A40" w14:textId="77777777" w:rsidTr="00730062">
        <w:tc>
          <w:tcPr>
            <w:tcW w:w="2970" w:type="dxa"/>
            <w:hideMark/>
          </w:tcPr>
          <w:p w14:paraId="52884380" w14:textId="77777777" w:rsidR="00730062" w:rsidRDefault="00730062">
            <w:pPr>
              <w:ind w:left="162" w:hanging="162"/>
            </w:pPr>
            <w:r>
              <w:t>Penn State University</w:t>
            </w:r>
          </w:p>
        </w:tc>
        <w:tc>
          <w:tcPr>
            <w:tcW w:w="2070" w:type="dxa"/>
            <w:hideMark/>
          </w:tcPr>
          <w:p w14:paraId="50926D0D" w14:textId="77777777" w:rsidR="00730062" w:rsidRDefault="00730062">
            <w:r>
              <w:t>Research Assistant</w:t>
            </w:r>
          </w:p>
        </w:tc>
        <w:tc>
          <w:tcPr>
            <w:tcW w:w="2340" w:type="dxa"/>
            <w:hideMark/>
          </w:tcPr>
          <w:p w14:paraId="1C6E669D" w14:textId="77777777" w:rsidR="00730062" w:rsidRDefault="00730062">
            <w:pPr>
              <w:ind w:left="162" w:hanging="162"/>
            </w:pPr>
            <w:r>
              <w:t>Antenna Analysis</w:t>
            </w:r>
          </w:p>
        </w:tc>
        <w:tc>
          <w:tcPr>
            <w:tcW w:w="1350" w:type="dxa"/>
            <w:hideMark/>
          </w:tcPr>
          <w:p w14:paraId="5263552C" w14:textId="77777777" w:rsidR="00730062" w:rsidRDefault="00730062">
            <w:pPr>
              <w:ind w:left="72"/>
              <w:jc w:val="center"/>
            </w:pPr>
            <w:r>
              <w:t>1</w:t>
            </w:r>
          </w:p>
        </w:tc>
        <w:tc>
          <w:tcPr>
            <w:tcW w:w="736" w:type="dxa"/>
            <w:hideMark/>
          </w:tcPr>
          <w:p w14:paraId="47C76568" w14:textId="77777777" w:rsidR="00730062" w:rsidRDefault="00730062">
            <w:pPr>
              <w:jc w:val="center"/>
            </w:pPr>
            <w:r>
              <w:t>P</w:t>
            </w:r>
          </w:p>
        </w:tc>
      </w:tr>
      <w:tr w:rsidR="00730062" w14:paraId="2B889AA5" w14:textId="77777777" w:rsidTr="00730062">
        <w:tc>
          <w:tcPr>
            <w:tcW w:w="2970" w:type="dxa"/>
            <w:hideMark/>
          </w:tcPr>
          <w:p w14:paraId="181DF06E" w14:textId="77777777" w:rsidR="00730062" w:rsidRDefault="00730062">
            <w:pPr>
              <w:ind w:left="162" w:hanging="162"/>
            </w:pPr>
            <w:r>
              <w:t>Martin Marietta Corp</w:t>
            </w:r>
          </w:p>
        </w:tc>
        <w:tc>
          <w:tcPr>
            <w:tcW w:w="2070" w:type="dxa"/>
            <w:hideMark/>
          </w:tcPr>
          <w:p w14:paraId="4F9D6402" w14:textId="77777777" w:rsidR="00730062" w:rsidRDefault="00730062">
            <w:pPr>
              <w:ind w:left="162" w:hanging="162"/>
            </w:pPr>
            <w:r>
              <w:t>Member, Tech Staff</w:t>
            </w:r>
          </w:p>
        </w:tc>
        <w:tc>
          <w:tcPr>
            <w:tcW w:w="2340" w:type="dxa"/>
            <w:hideMark/>
          </w:tcPr>
          <w:p w14:paraId="64127578" w14:textId="77777777" w:rsidR="00730062" w:rsidRDefault="00730062">
            <w:pPr>
              <w:ind w:left="162" w:hanging="162"/>
              <w:rPr>
                <w:sz w:val="24"/>
                <w:szCs w:val="24"/>
              </w:rPr>
            </w:pPr>
            <w:r>
              <w:t>Power Electronics</w:t>
            </w:r>
          </w:p>
        </w:tc>
        <w:tc>
          <w:tcPr>
            <w:tcW w:w="1350" w:type="dxa"/>
            <w:hideMark/>
          </w:tcPr>
          <w:p w14:paraId="33316725" w14:textId="77777777" w:rsidR="00730062" w:rsidRDefault="00730062">
            <w:pPr>
              <w:ind w:left="72"/>
              <w:jc w:val="center"/>
            </w:pPr>
            <w:r>
              <w:t>2</w:t>
            </w:r>
          </w:p>
        </w:tc>
        <w:tc>
          <w:tcPr>
            <w:tcW w:w="736" w:type="dxa"/>
            <w:hideMark/>
          </w:tcPr>
          <w:p w14:paraId="094EB529" w14:textId="77777777" w:rsidR="00730062" w:rsidRDefault="00730062">
            <w:pPr>
              <w:jc w:val="center"/>
            </w:pPr>
            <w:r>
              <w:t>F</w:t>
            </w:r>
          </w:p>
        </w:tc>
      </w:tr>
      <w:tr w:rsidR="00730062" w14:paraId="65CC3EE8" w14:textId="77777777" w:rsidTr="00730062">
        <w:tc>
          <w:tcPr>
            <w:tcW w:w="2970" w:type="dxa"/>
            <w:hideMark/>
          </w:tcPr>
          <w:p w14:paraId="32A180FC" w14:textId="77777777" w:rsidR="00730062" w:rsidRDefault="00730062">
            <w:pPr>
              <w:ind w:left="162" w:hanging="162"/>
            </w:pPr>
            <w:r>
              <w:t>Hughes Aircraft Company</w:t>
            </w:r>
          </w:p>
        </w:tc>
        <w:tc>
          <w:tcPr>
            <w:tcW w:w="2070" w:type="dxa"/>
            <w:hideMark/>
          </w:tcPr>
          <w:p w14:paraId="78DE239A" w14:textId="77777777" w:rsidR="00730062" w:rsidRDefault="00730062">
            <w:pPr>
              <w:ind w:left="162" w:hanging="162"/>
            </w:pPr>
            <w:r>
              <w:t>Member, Tech Staff</w:t>
            </w:r>
          </w:p>
        </w:tc>
        <w:tc>
          <w:tcPr>
            <w:tcW w:w="2340" w:type="dxa"/>
            <w:hideMark/>
          </w:tcPr>
          <w:p w14:paraId="7D08C5E6" w14:textId="77777777" w:rsidR="00730062" w:rsidRDefault="00730062">
            <w:pPr>
              <w:ind w:left="162" w:hanging="162"/>
            </w:pPr>
            <w:r>
              <w:t>Power Electronics</w:t>
            </w:r>
          </w:p>
        </w:tc>
        <w:tc>
          <w:tcPr>
            <w:tcW w:w="1350" w:type="dxa"/>
            <w:hideMark/>
          </w:tcPr>
          <w:p w14:paraId="549D0B9A" w14:textId="77777777" w:rsidR="00730062" w:rsidRDefault="00730062">
            <w:pPr>
              <w:ind w:left="72"/>
              <w:jc w:val="center"/>
            </w:pPr>
            <w:r>
              <w:t>4</w:t>
            </w:r>
          </w:p>
        </w:tc>
        <w:tc>
          <w:tcPr>
            <w:tcW w:w="736" w:type="dxa"/>
            <w:hideMark/>
          </w:tcPr>
          <w:p w14:paraId="27D30750" w14:textId="77777777" w:rsidR="00730062" w:rsidRDefault="00730062">
            <w:pPr>
              <w:jc w:val="center"/>
            </w:pPr>
            <w:r>
              <w:t>F</w:t>
            </w:r>
          </w:p>
        </w:tc>
      </w:tr>
    </w:tbl>
    <w:p w14:paraId="206262BC" w14:textId="77777777" w:rsidR="00FC4724" w:rsidRDefault="00FC4724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</w:p>
    <w:p w14:paraId="679648FC" w14:textId="78744AB1" w:rsidR="00730062" w:rsidRDefault="00730062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proofErr w:type="spellStart"/>
      <w:r>
        <w:rPr>
          <w:sz w:val="22"/>
        </w:rPr>
        <w:t>Oceanit</w:t>
      </w:r>
      <w:proofErr w:type="spellEnd"/>
      <w:r>
        <w:rPr>
          <w:sz w:val="22"/>
        </w:rPr>
        <w:t xml:space="preserve"> Laboratories, Science &amp; Technology Group, Honolulu, HI: June 2006 – Sept 2006</w:t>
      </w:r>
    </w:p>
    <w:p w14:paraId="0B7ACB4F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>Design and analysis of phased array to replace ground vehicle reflector antenna systems, US Marines.</w:t>
      </w:r>
    </w:p>
    <w:p w14:paraId="00D64E6D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>Design and fabrication of Ku-band microstrip array antenna: matching network, radiation pattern optimization.</w:t>
      </w:r>
    </w:p>
    <w:p w14:paraId="388B4BF8" w14:textId="77777777" w:rsidR="00730062" w:rsidRDefault="00730062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>Naval Research Lab, Radar Analysis Branch, Washington, DC: June 2004 – Sept 2004</w:t>
      </w:r>
    </w:p>
    <w:p w14:paraId="52EE2E8D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 xml:space="preserve">Dual reflector antenna analysis, </w:t>
      </w:r>
      <w:proofErr w:type="gramStart"/>
      <w:r>
        <w:rPr>
          <w:sz w:val="22"/>
        </w:rPr>
        <w:t>reciprocity-based</w:t>
      </w:r>
      <w:proofErr w:type="gramEnd"/>
      <w:r>
        <w:rPr>
          <w:sz w:val="22"/>
        </w:rPr>
        <w:t xml:space="preserve"> CFDTD (conformal FDTD) received power simulations on shipboard array antenna.</w:t>
      </w:r>
    </w:p>
    <w:p w14:paraId="167CCB24" w14:textId="77777777" w:rsidR="00730062" w:rsidRDefault="00730062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>Jet Propulsion Lab, Spacecraft Antennas Group: June 2003 – Aug 2003, June 2002 – Aug 2002</w:t>
      </w:r>
    </w:p>
    <w:p w14:paraId="4C89D77A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 xml:space="preserve">Wide Swath Ocean Altimeter spacecraft: reflection coefficient measurements on uniform element </w:t>
      </w:r>
      <w:proofErr w:type="spellStart"/>
      <w:r>
        <w:rPr>
          <w:sz w:val="22"/>
        </w:rPr>
        <w:t>reflectarray</w:t>
      </w:r>
      <w:proofErr w:type="spellEnd"/>
      <w:r>
        <w:rPr>
          <w:sz w:val="22"/>
        </w:rPr>
        <w:t xml:space="preserve"> panel. Test procedures, test data to reflection coefficient calculations, 3D visualizations of |S</w:t>
      </w:r>
      <w:r>
        <w:rPr>
          <w:sz w:val="22"/>
          <w:vertAlign w:val="subscript"/>
        </w:rPr>
        <w:t>11</w:t>
      </w:r>
      <w:r>
        <w:rPr>
          <w:sz w:val="22"/>
        </w:rPr>
        <w:t>| vs. frequency, element location to confirm parallel simulations on JPL’s parallel processing supercomputer, SGI Origin 2000.</w:t>
      </w:r>
    </w:p>
    <w:p w14:paraId="5F1C5463" w14:textId="77777777" w:rsidR="00730062" w:rsidRDefault="00730062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lastRenderedPageBreak/>
        <w:t>Raytheon Systems Company, Sensors &amp; Electronics Systems Group: July 2000 – Aug 2001</w:t>
      </w:r>
    </w:p>
    <w:p w14:paraId="5CDE3779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 xml:space="preserve">HFSS model of US Navy aircraft decoy system (ALE-50). Radar Warning Receiver system analysis: quadrant antenna pattern, </w:t>
      </w:r>
      <w:proofErr w:type="spellStart"/>
      <w:r>
        <w:rPr>
          <w:sz w:val="22"/>
        </w:rPr>
        <w:t>radome</w:t>
      </w:r>
      <w:proofErr w:type="spellEnd"/>
      <w:r>
        <w:rPr>
          <w:sz w:val="22"/>
        </w:rPr>
        <w:t xml:space="preserve"> effects.</w:t>
      </w:r>
    </w:p>
    <w:p w14:paraId="5403112B" w14:textId="77777777" w:rsidR="00730062" w:rsidRDefault="00730062" w:rsidP="00730062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>Penn State University, Applied Research Lab: Jan 1999 – Dec 1999</w:t>
      </w:r>
    </w:p>
    <w:p w14:paraId="14B69443" w14:textId="77777777" w:rsidR="00730062" w:rsidRDefault="00730062" w:rsidP="00730062">
      <w:pPr>
        <w:pStyle w:val="BodyTextIndent2"/>
        <w:numPr>
          <w:ilvl w:val="0"/>
          <w:numId w:val="13"/>
        </w:numPr>
        <w:tabs>
          <w:tab w:val="clear" w:pos="720"/>
          <w:tab w:val="clear" w:pos="1440"/>
        </w:tabs>
        <w:ind w:left="630" w:hanging="270"/>
        <w:jc w:val="left"/>
        <w:rPr>
          <w:sz w:val="22"/>
        </w:rPr>
      </w:pPr>
      <w:r>
        <w:rPr>
          <w:sz w:val="22"/>
        </w:rPr>
        <w:t>Finite-difference time-domain and Method-of-moments analysis of conformal antennas mounted on conducting cylinders. Reciprocity and Surface Equivalence theorem application to simulate radiating slots and cavity-backed elliptical patch antennas.</w:t>
      </w:r>
    </w:p>
    <w:p w14:paraId="3B62888F" w14:textId="77777777" w:rsidR="00730062" w:rsidRDefault="00730062" w:rsidP="00730062">
      <w:pPr>
        <w:pStyle w:val="BodyTextIndent2"/>
        <w:tabs>
          <w:tab w:val="clear" w:pos="720"/>
          <w:tab w:val="clear" w:pos="1440"/>
        </w:tabs>
        <w:ind w:left="0"/>
        <w:jc w:val="left"/>
        <w:rPr>
          <w:sz w:val="16"/>
          <w:szCs w:val="16"/>
        </w:rPr>
      </w:pPr>
    </w:p>
    <w:p w14:paraId="4E1DB4F5" w14:textId="77777777" w:rsidR="00730062" w:rsidRDefault="00730062" w:rsidP="00730062">
      <w:pPr>
        <w:spacing w:after="120"/>
        <w:rPr>
          <w:b/>
          <w:sz w:val="24"/>
          <w:szCs w:val="24"/>
        </w:rPr>
      </w:pPr>
    </w:p>
    <w:p w14:paraId="64B40121" w14:textId="77777777" w:rsidR="00730062" w:rsidRDefault="00730062" w:rsidP="00730062">
      <w:pPr>
        <w:spacing w:after="120"/>
        <w:rPr>
          <w:b/>
        </w:rPr>
      </w:pPr>
      <w:r>
        <w:rPr>
          <w:b/>
        </w:rPr>
        <w:t xml:space="preserve">Current Membership in Professional Organizations </w:t>
      </w:r>
    </w:p>
    <w:p w14:paraId="689C3EEE" w14:textId="77777777" w:rsidR="00730062" w:rsidRDefault="00730062" w:rsidP="00730062">
      <w:pPr>
        <w:pStyle w:val="ListParagraph"/>
        <w:numPr>
          <w:ilvl w:val="1"/>
          <w:numId w:val="14"/>
        </w:numPr>
        <w:spacing w:after="0" w:line="240" w:lineRule="auto"/>
        <w:ind w:left="720"/>
      </w:pPr>
      <w:r>
        <w:t>IEEE, Antennas &amp; Propagation Society</w:t>
      </w:r>
    </w:p>
    <w:p w14:paraId="4D271889" w14:textId="77777777" w:rsidR="00730062" w:rsidRDefault="00730062" w:rsidP="00730062">
      <w:pPr>
        <w:rPr>
          <w:b/>
        </w:rPr>
      </w:pPr>
    </w:p>
    <w:p w14:paraId="6FE52512" w14:textId="77777777" w:rsidR="00730062" w:rsidRDefault="00730062" w:rsidP="00730062">
      <w:pPr>
        <w:rPr>
          <w:b/>
        </w:rPr>
      </w:pPr>
      <w:r>
        <w:rPr>
          <w:b/>
        </w:rPr>
        <w:t>Conference Publications and Presentations:</w:t>
      </w:r>
    </w:p>
    <w:p w14:paraId="44CC138F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J. Rolla, D. Arakaki, M. </w:t>
      </w:r>
      <w:proofErr w:type="spellStart"/>
      <w:r>
        <w:t>Clowdus</w:t>
      </w:r>
      <w:proofErr w:type="spellEnd"/>
      <w:r>
        <w:t>, A. Connolly, et al., “Evolving Antennas for Ultra-High Energy Neutrino Detection,” 37</w:t>
      </w:r>
      <w:r>
        <w:rPr>
          <w:vertAlign w:val="superscript"/>
        </w:rPr>
        <w:t>th</w:t>
      </w:r>
      <w:r>
        <w:t xml:space="preserve"> Cosmic Ray International Conference, Berlin, Germany, July 12-23, 2021.</w:t>
      </w:r>
    </w:p>
    <w:p w14:paraId="64171DB4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K. </w:t>
      </w:r>
      <w:proofErr w:type="spellStart"/>
      <w:r>
        <w:t>Sockolov</w:t>
      </w:r>
      <w:proofErr w:type="spellEnd"/>
      <w:r>
        <w:t xml:space="preserve">, D. Arakaki, “UHF RFID Antenna Impedance Matching Techniques,”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San Diego, CA, July 9-14, 2017, pp. 2433-2434.</w:t>
      </w:r>
    </w:p>
    <w:p w14:paraId="65DB6A8A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>D. Arakaki, “Lecture Videos to Supplement Electromagnetic Classes at Cal Poly San Luis Obispo,” ASEE Pacific Southwest Section Conference, Tempe, AZ, Apr 20, 2017, Paper #20713.</w:t>
      </w:r>
    </w:p>
    <w:p w14:paraId="2D931C68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D. </w:t>
      </w:r>
      <w:proofErr w:type="spellStart"/>
      <w:r>
        <w:t>Colles</w:t>
      </w:r>
      <w:proofErr w:type="spellEnd"/>
      <w:r>
        <w:t xml:space="preserve">, D. Arakaki, “Multi-Technique Broadband Microstrip Patch Antenna Design,”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Memphis, TN, July 6-11, 2014, pp. 1879-1880.</w:t>
      </w:r>
    </w:p>
    <w:p w14:paraId="7FB58750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B. Smythe, S. Casserly, D. Arakaki, “Organic-Based Microwave Frequency Absorbers Using Corn Stover,”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Memphis, TN, July 6-12, 2014, pp. 920-921.</w:t>
      </w:r>
    </w:p>
    <w:p w14:paraId="7214F77A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A. Hempy, M. </w:t>
      </w:r>
      <w:proofErr w:type="spellStart"/>
      <w:r>
        <w:t>Civerolo</w:t>
      </w:r>
      <w:proofErr w:type="spellEnd"/>
      <w:r>
        <w:t>, D. Arakaki, “</w:t>
      </w:r>
      <w:r>
        <w:rPr>
          <w:bCs/>
        </w:rPr>
        <w:t>Design and Assembly of an Antenna Demonstration System,</w:t>
      </w:r>
      <w:r>
        <w:t xml:space="preserve">” </w:t>
      </w:r>
      <w:r>
        <w:rPr>
          <w:i/>
        </w:rPr>
        <w:t>IEEE Antennas and Propagation Magazine</w:t>
      </w:r>
      <w:r>
        <w:t>, Apr. 2012, pp. 209-219.</w:t>
      </w:r>
    </w:p>
    <w:p w14:paraId="2967076C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M. </w:t>
      </w:r>
      <w:proofErr w:type="spellStart"/>
      <w:r>
        <w:t>Civerolo</w:t>
      </w:r>
      <w:proofErr w:type="spellEnd"/>
      <w:r>
        <w:t xml:space="preserve"> and D. Arakaki, “Aperture Coupled Patch Antenna Design Methods,”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Spokane, WA, July 4-8, 2010, pp. 876-879.</w:t>
      </w:r>
    </w:p>
    <w:p w14:paraId="709476B3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N. Hui, A. </w:t>
      </w:r>
      <w:proofErr w:type="spellStart"/>
      <w:r>
        <w:t>Lubiano</w:t>
      </w:r>
      <w:proofErr w:type="spellEnd"/>
      <w:r>
        <w:t xml:space="preserve">, C. Brito, D. Arakaki, “Measurement Sensitivity and Accuracy Verification for an Antenna Measurement System,” </w:t>
      </w:r>
      <w:r>
        <w:rPr>
          <w:i/>
        </w:rPr>
        <w:t>Proceedings of the 27</w:t>
      </w:r>
      <w:r>
        <w:rPr>
          <w:i/>
          <w:vertAlign w:val="superscript"/>
        </w:rPr>
        <w:t>th</w:t>
      </w:r>
      <w:r>
        <w:rPr>
          <w:i/>
        </w:rPr>
        <w:t xml:space="preserve"> Annual Antenna Measurement Techniques Association Meeting &amp; Symposium</w:t>
      </w:r>
      <w:r>
        <w:t>, Newport, RI, Oct. 31-Nov. 4, 2005.</w:t>
      </w:r>
    </w:p>
    <w:p w14:paraId="0A9AA146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M. Moy, D. Arakaki, “Conducted Emissions Testing for </w:t>
      </w:r>
      <w:proofErr w:type="spellStart"/>
      <w:r>
        <w:t>Electromagnetics</w:t>
      </w:r>
      <w:proofErr w:type="spellEnd"/>
      <w:r>
        <w:t xml:space="preserve"> Compatibility,” </w:t>
      </w:r>
      <w:r>
        <w:rPr>
          <w:i/>
        </w:rPr>
        <w:t>Proceedings of the 27</w:t>
      </w:r>
      <w:r>
        <w:rPr>
          <w:i/>
          <w:vertAlign w:val="superscript"/>
        </w:rPr>
        <w:t>th</w:t>
      </w:r>
      <w:r>
        <w:rPr>
          <w:i/>
        </w:rPr>
        <w:t xml:space="preserve"> Annual Antenna Measurement Techniques Association Meeting &amp; Symposium</w:t>
      </w:r>
      <w:r>
        <w:t>, Newport, RI, Oct. 31-Nov. 4, 2005.</w:t>
      </w:r>
    </w:p>
    <w:p w14:paraId="6929B1CD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S. Parker, D. Arakaki, “A Laboratory Course in Antenna Measurements,” </w:t>
      </w:r>
      <w:r>
        <w:rPr>
          <w:i/>
        </w:rPr>
        <w:t>Proceedings of the 26</w:t>
      </w:r>
      <w:r>
        <w:rPr>
          <w:i/>
          <w:vertAlign w:val="superscript"/>
        </w:rPr>
        <w:t>th</w:t>
      </w:r>
      <w:r>
        <w:rPr>
          <w:i/>
        </w:rPr>
        <w:t xml:space="preserve"> Annual Antenna Measurement Techniques Association Meeting &amp; Symposium</w:t>
      </w:r>
      <w:r>
        <w:t>, Atlanta, GA, Oct. 18-22, 2004.</w:t>
      </w:r>
    </w:p>
    <w:p w14:paraId="7F96E839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A. </w:t>
      </w:r>
      <w:proofErr w:type="spellStart"/>
      <w:r>
        <w:t>Lubiano</w:t>
      </w:r>
      <w:proofErr w:type="spellEnd"/>
      <w:r>
        <w:t xml:space="preserve">, C. Brito, N. Hui, D. Arakaki, “Reflectivity Characterization and Identification of Primary Reflection Path in Anechoic Chamber Performance Analysis,” </w:t>
      </w:r>
      <w:r>
        <w:rPr>
          <w:i/>
        </w:rPr>
        <w:t>Proceedings of the 26</w:t>
      </w:r>
      <w:r>
        <w:rPr>
          <w:i/>
          <w:vertAlign w:val="superscript"/>
        </w:rPr>
        <w:t>th</w:t>
      </w:r>
      <w:r>
        <w:rPr>
          <w:i/>
        </w:rPr>
        <w:t xml:space="preserve"> Annual Antenna Measurement Techniques Association Meeting &amp; Symposium</w:t>
      </w:r>
      <w:r>
        <w:t>, Atlanta, GA, Oct. 18-22, 2004.</w:t>
      </w:r>
    </w:p>
    <w:p w14:paraId="5B57E258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C. Brito, A. </w:t>
      </w:r>
      <w:proofErr w:type="spellStart"/>
      <w:r>
        <w:t>Lubiano</w:t>
      </w:r>
      <w:proofErr w:type="spellEnd"/>
      <w:r>
        <w:t xml:space="preserve">, N. Hui, D. Arakaki, “Absorber Foam Characterization for Predicting Overall Anechoic Chamber Performance,” </w:t>
      </w:r>
      <w:r>
        <w:rPr>
          <w:i/>
        </w:rPr>
        <w:t>Proceedings of the 26</w:t>
      </w:r>
      <w:r>
        <w:rPr>
          <w:i/>
          <w:vertAlign w:val="superscript"/>
        </w:rPr>
        <w:t>th</w:t>
      </w:r>
      <w:r>
        <w:rPr>
          <w:i/>
        </w:rPr>
        <w:t xml:space="preserve"> Annual Antenna Measurement Techniques Association Meeting &amp; Symposium</w:t>
      </w:r>
      <w:r>
        <w:t>, Atlanta, GA, Oct. 18-22, 2004.</w:t>
      </w:r>
    </w:p>
    <w:p w14:paraId="55932BC0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D. Arakaki, D.H. Werner, R. </w:t>
      </w:r>
      <w:proofErr w:type="spellStart"/>
      <w:r>
        <w:t>Mittra</w:t>
      </w:r>
      <w:proofErr w:type="spellEnd"/>
      <w:r>
        <w:t xml:space="preserve">, “A Technique for Analyzing Radiation from Conformal Antennas Mounted on Arbitrarily-Shaped Conducting Bodies,”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Salt Lake City, UT, July 16-21, 2000, pp. 10-13.</w:t>
      </w:r>
    </w:p>
    <w:p w14:paraId="0A02402B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D. Arakaki, D.H. Werner, R. </w:t>
      </w:r>
      <w:proofErr w:type="spellStart"/>
      <w:r>
        <w:t>Mittra</w:t>
      </w:r>
      <w:proofErr w:type="spellEnd"/>
      <w:r>
        <w:t xml:space="preserve">, “A Technique for Analyzing Radiation from Conformal Antennas Mounted on Arbitrarily-Shaped Conducting Bodies,” </w:t>
      </w:r>
      <w:r>
        <w:rPr>
          <w:i/>
        </w:rPr>
        <w:t>Proceedings of the 16</w:t>
      </w:r>
      <w:r>
        <w:rPr>
          <w:i/>
          <w:vertAlign w:val="superscript"/>
        </w:rPr>
        <w:t>th</w:t>
      </w:r>
      <w:r>
        <w:rPr>
          <w:i/>
        </w:rPr>
        <w:t xml:space="preserve"> Annual Review of Progress in Applied Computational Electromagnetics (ACES)</w:t>
      </w:r>
      <w:r>
        <w:t>, Naval Postgraduate School, Monterey, CA, March 20-24, 2000, pp. 742-749.</w:t>
      </w:r>
    </w:p>
    <w:p w14:paraId="136455D1" w14:textId="7777777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W. Yu, R. </w:t>
      </w:r>
      <w:proofErr w:type="spellStart"/>
      <w:r>
        <w:t>Mittra</w:t>
      </w:r>
      <w:proofErr w:type="spellEnd"/>
      <w:r>
        <w:t xml:space="preserve">, D. Arakaki, D.H. Werner, “A Robust Conformal Finite Difference Time Domain (FDTD) Technique for Modeling Perfectly Conducting Objects,” </w:t>
      </w:r>
      <w:r>
        <w:rPr>
          <w:i/>
        </w:rPr>
        <w:t>Proceedings of the 16</w:t>
      </w:r>
      <w:r>
        <w:rPr>
          <w:i/>
          <w:vertAlign w:val="superscript"/>
        </w:rPr>
        <w:t>th</w:t>
      </w:r>
      <w:r>
        <w:rPr>
          <w:i/>
        </w:rPr>
        <w:t xml:space="preserve"> Annual Review of Progress in Applied </w:t>
      </w:r>
      <w:r>
        <w:rPr>
          <w:i/>
        </w:rPr>
        <w:lastRenderedPageBreak/>
        <w:t>Computational Electromagnetics (ACES)</w:t>
      </w:r>
      <w:r>
        <w:t>, Naval Postgraduate School, Monterey, CA, March 20-24, 2000, pp. 944-950.</w:t>
      </w:r>
    </w:p>
    <w:p w14:paraId="0B3CDC24" w14:textId="58937117" w:rsidR="00730062" w:rsidRDefault="00730062" w:rsidP="00730062">
      <w:pPr>
        <w:numPr>
          <w:ilvl w:val="0"/>
          <w:numId w:val="15"/>
        </w:numPr>
        <w:spacing w:after="0" w:line="240" w:lineRule="auto"/>
      </w:pPr>
      <w:r>
        <w:t xml:space="preserve">D. Arakaki, W. Yu, R. </w:t>
      </w:r>
      <w:proofErr w:type="spellStart"/>
      <w:r>
        <w:t>Mittra</w:t>
      </w:r>
      <w:proofErr w:type="spellEnd"/>
      <w:r>
        <w:t xml:space="preserve">, “An Efficient Finite Difference Time Domain (FDTD) Technique for Modeling a Reflector Antenna System with Partial Circular Symmetry,” </w:t>
      </w:r>
      <w:r>
        <w:rPr>
          <w:i/>
        </w:rPr>
        <w:t>IEEE AP</w:t>
      </w:r>
      <w:r>
        <w:rPr>
          <w:i/>
        </w:rPr>
        <w:noBreakHyphen/>
        <w:t>S International Symposium</w:t>
      </w:r>
      <w:r>
        <w:t>, Orlando, FL, July 11-16, 1999, pp. 2344-2347.</w:t>
      </w:r>
    </w:p>
    <w:p w14:paraId="2B667572" w14:textId="32777CBF" w:rsidR="006137B9" w:rsidRDefault="006137B9" w:rsidP="006137B9">
      <w:pPr>
        <w:spacing w:after="0" w:line="240" w:lineRule="auto"/>
      </w:pPr>
    </w:p>
    <w:p w14:paraId="77B01F52" w14:textId="77777777" w:rsidR="006137B9" w:rsidRDefault="006137B9" w:rsidP="006137B9">
      <w:pPr>
        <w:rPr>
          <w:b/>
        </w:rPr>
      </w:pPr>
      <w:r>
        <w:rPr>
          <w:b/>
        </w:rPr>
        <w:t>Journal Publications:</w:t>
      </w:r>
    </w:p>
    <w:p w14:paraId="3AAE9443" w14:textId="77777777" w:rsidR="006137B9" w:rsidRDefault="006137B9" w:rsidP="006137B9">
      <w:pPr>
        <w:numPr>
          <w:ilvl w:val="0"/>
          <w:numId w:val="16"/>
        </w:numPr>
        <w:spacing w:after="0" w:line="240" w:lineRule="auto"/>
      </w:pPr>
      <w:r>
        <w:t xml:space="preserve">D. Arakaki, W. Yu, R. </w:t>
      </w:r>
      <w:proofErr w:type="spellStart"/>
      <w:r>
        <w:t>Mittra</w:t>
      </w:r>
      <w:proofErr w:type="spellEnd"/>
      <w:r>
        <w:t xml:space="preserve">, “On the Solution of a Class of Large Body Problems with Partial Circular Symmetry (Multiple Asymmetries) by </w:t>
      </w:r>
      <w:proofErr w:type="gramStart"/>
      <w:r>
        <w:t>Using  Hybrid</w:t>
      </w:r>
      <w:proofErr w:type="gramEnd"/>
      <w:r>
        <w:t xml:space="preserve"> Dimensional Finite Difference Time Domain (FDTD) Method,” </w:t>
      </w:r>
      <w:r>
        <w:rPr>
          <w:i/>
        </w:rPr>
        <w:t xml:space="preserve">IEEE Trans. Antennas </w:t>
      </w:r>
      <w:proofErr w:type="spellStart"/>
      <w:r>
        <w:rPr>
          <w:i/>
        </w:rPr>
        <w:t>Propagat</w:t>
      </w:r>
      <w:proofErr w:type="spellEnd"/>
      <w:r>
        <w:rPr>
          <w:i/>
        </w:rPr>
        <w:t>.</w:t>
      </w:r>
      <w:r>
        <w:t>, vol. 49, no. 3, March 2001, pp. 354-360.</w:t>
      </w:r>
    </w:p>
    <w:p w14:paraId="567A9166" w14:textId="77777777" w:rsidR="006137B9" w:rsidRDefault="006137B9" w:rsidP="006137B9">
      <w:pPr>
        <w:numPr>
          <w:ilvl w:val="0"/>
          <w:numId w:val="16"/>
        </w:numPr>
        <w:spacing w:after="0" w:line="240" w:lineRule="auto"/>
      </w:pPr>
      <w:r>
        <w:t xml:space="preserve">D. Arakaki, D.H. Werner, R. </w:t>
      </w:r>
      <w:proofErr w:type="spellStart"/>
      <w:r>
        <w:t>Mittra</w:t>
      </w:r>
      <w:proofErr w:type="spellEnd"/>
      <w:r>
        <w:t xml:space="preserve">, “A Technique for Analyzing Radiation from Conformal Antennas Mounted on Arbitrarily-Shaped Conducting Bodies,” </w:t>
      </w:r>
      <w:r>
        <w:rPr>
          <w:i/>
        </w:rPr>
        <w:t xml:space="preserve">J. of Electromagnetic Waves an </w:t>
      </w:r>
      <w:proofErr w:type="gramStart"/>
      <w:r>
        <w:rPr>
          <w:i/>
        </w:rPr>
        <w:t>Applications</w:t>
      </w:r>
      <w:proofErr w:type="gramEnd"/>
      <w:r>
        <w:t>, vol. 14, no. 11, November 2000, pp. 1505-1523.</w:t>
      </w:r>
    </w:p>
    <w:p w14:paraId="3728E5B3" w14:textId="77777777" w:rsidR="006137B9" w:rsidRDefault="006137B9" w:rsidP="006137B9">
      <w:pPr>
        <w:numPr>
          <w:ilvl w:val="0"/>
          <w:numId w:val="16"/>
        </w:numPr>
        <w:spacing w:after="0" w:line="240" w:lineRule="auto"/>
      </w:pPr>
      <w:r>
        <w:t xml:space="preserve">W. Yu, D. Arakaki, R. </w:t>
      </w:r>
      <w:proofErr w:type="spellStart"/>
      <w:r>
        <w:t>Mittra</w:t>
      </w:r>
      <w:proofErr w:type="spellEnd"/>
      <w:r>
        <w:t xml:space="preserve">, “On the Solution of a Class of Large Body Problems with Full or Partial Circular Symmetry by Using the Finite Difference Time Domain (FDTD) Method,” </w:t>
      </w:r>
      <w:r>
        <w:rPr>
          <w:i/>
        </w:rPr>
        <w:t xml:space="preserve">IEEE Trans. Antennas </w:t>
      </w:r>
      <w:proofErr w:type="spellStart"/>
      <w:r>
        <w:rPr>
          <w:i/>
        </w:rPr>
        <w:t>Propagat</w:t>
      </w:r>
      <w:proofErr w:type="spellEnd"/>
      <w:r>
        <w:rPr>
          <w:i/>
        </w:rPr>
        <w:t>.</w:t>
      </w:r>
      <w:r>
        <w:t>, vol. 48, no. 12, December 2009, pp. 1810-1817.</w:t>
      </w:r>
    </w:p>
    <w:p w14:paraId="3700D03B" w14:textId="77777777" w:rsidR="006137B9" w:rsidRDefault="006137B9" w:rsidP="006137B9">
      <w:pPr>
        <w:rPr>
          <w:sz w:val="16"/>
          <w:szCs w:val="16"/>
        </w:rPr>
      </w:pPr>
    </w:p>
    <w:p w14:paraId="354136DC" w14:textId="77777777" w:rsidR="006137B9" w:rsidRDefault="006137B9" w:rsidP="006137B9">
      <w:pPr>
        <w:rPr>
          <w:b/>
          <w:sz w:val="24"/>
          <w:szCs w:val="24"/>
        </w:rPr>
      </w:pPr>
      <w:r>
        <w:rPr>
          <w:b/>
        </w:rPr>
        <w:t>Professional Development Activities:</w:t>
      </w:r>
    </w:p>
    <w:p w14:paraId="21E25E14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Raytheon Systems Company; El Segundo, CA: $20,000: Jan. 2014 – Present</w:t>
      </w:r>
    </w:p>
    <w:p w14:paraId="043FFC09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jc w:val="left"/>
        <w:rPr>
          <w:sz w:val="22"/>
        </w:rPr>
      </w:pPr>
      <w:r>
        <w:rPr>
          <w:sz w:val="22"/>
        </w:rPr>
        <w:t xml:space="preserve">Collaboration with Dr. John </w:t>
      </w:r>
      <w:proofErr w:type="spellStart"/>
      <w:r>
        <w:rPr>
          <w:sz w:val="22"/>
        </w:rPr>
        <w:t>Saghri</w:t>
      </w:r>
      <w:proofErr w:type="spellEnd"/>
      <w:r>
        <w:rPr>
          <w:sz w:val="22"/>
        </w:rPr>
        <w:t>, EE dept: L-band radar system development.</w:t>
      </w:r>
    </w:p>
    <w:p w14:paraId="25B4A5C9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</w:r>
      <w:proofErr w:type="spellStart"/>
      <w:r>
        <w:rPr>
          <w:sz w:val="22"/>
        </w:rPr>
        <w:t>Oceanit</w:t>
      </w:r>
      <w:proofErr w:type="spellEnd"/>
      <w:r>
        <w:rPr>
          <w:sz w:val="22"/>
        </w:rPr>
        <w:t xml:space="preserve"> Laboratories; Honolulu, HI: $6,296: Nov. 2013 – Dec. 2013</w:t>
      </w:r>
    </w:p>
    <w:p w14:paraId="1E48D28F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jc w:val="left"/>
        <w:rPr>
          <w:sz w:val="22"/>
        </w:rPr>
      </w:pPr>
      <w:r>
        <w:rPr>
          <w:sz w:val="22"/>
        </w:rPr>
        <w:t>RF absorption, reflection measurements of layered glass absorber in Cal Poly Antenna Anechoic Chamber (CPAAC)</w:t>
      </w:r>
    </w:p>
    <w:p w14:paraId="6AC276D0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Cubic Defense Systems; San Diego, CA: $2,494: Sept. 30, 2012</w:t>
      </w:r>
    </w:p>
    <w:p w14:paraId="4154F29D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jc w:val="left"/>
        <w:rPr>
          <w:sz w:val="22"/>
        </w:rPr>
      </w:pPr>
      <w:proofErr w:type="gramStart"/>
      <w:r>
        <w:rPr>
          <w:sz w:val="22"/>
        </w:rPr>
        <w:t>Circularly-polarized</w:t>
      </w:r>
      <w:proofErr w:type="gramEnd"/>
      <w:r>
        <w:rPr>
          <w:sz w:val="22"/>
        </w:rPr>
        <w:t xml:space="preserve"> antenna characterization in CPAAC: radiation patterns, polarization ellipse, axial ratio.</w:t>
      </w:r>
    </w:p>
    <w:p w14:paraId="72EC3DD5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Federal Aviation Administration; Washington, DC: $111,984:  Aug. 2012 – Present</w:t>
      </w:r>
    </w:p>
    <w:p w14:paraId="6C0D1B8C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jc w:val="left"/>
        <w:rPr>
          <w:sz w:val="22"/>
        </w:rPr>
      </w:pPr>
      <w:r>
        <w:rPr>
          <w:sz w:val="22"/>
        </w:rPr>
        <w:t>Collaboration with Dr. Jay Singh, Industrial Technology Department (College of Business).</w:t>
      </w:r>
    </w:p>
    <w:p w14:paraId="4DE6BDC6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jc w:val="left"/>
        <w:rPr>
          <w:sz w:val="22"/>
        </w:rPr>
      </w:pPr>
      <w:r>
        <w:rPr>
          <w:sz w:val="22"/>
        </w:rPr>
        <w:t>Active RFID tag emissions characterization in Cal Poly EMC (electromagnetic compatibility) chamber (CPEMC) for potential aircraft communications interference.</w:t>
      </w:r>
    </w:p>
    <w:p w14:paraId="280B2EC5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The Boeing Company; Everett, WA: $33,000: Sept. 2011 – Present</w:t>
      </w:r>
    </w:p>
    <w:p w14:paraId="500E0D3D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Multidisciplinary project with Dr. Elena Keeling, Biological Sciences Department and Dr. Brian Hampson, Food Science and Nutrition Department.</w:t>
      </w:r>
    </w:p>
    <w:p w14:paraId="461EB68D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RF and high voltage signals applied to algae strains for lipid (oil) release.</w:t>
      </w:r>
    </w:p>
    <w:p w14:paraId="234E0D73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Stellar Exploration; San Luis Obispo, CA: $2,054: Apr. 2011, Oct 2010</w:t>
      </w:r>
    </w:p>
    <w:p w14:paraId="0466C089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Radiation pattern testing on sounding rocket wrap-around antenna in CPAAC.</w:t>
      </w:r>
    </w:p>
    <w:p w14:paraId="74F4ED61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</w:r>
      <w:proofErr w:type="spellStart"/>
      <w:r>
        <w:rPr>
          <w:sz w:val="22"/>
        </w:rPr>
        <w:t>AeroMech</w:t>
      </w:r>
      <w:proofErr w:type="spellEnd"/>
      <w:r>
        <w:rPr>
          <w:sz w:val="22"/>
        </w:rPr>
        <w:t>; San Luis Obispo, CA: $2,579:  Apr. 2010</w:t>
      </w:r>
    </w:p>
    <w:p w14:paraId="7343A97B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4" w:hanging="274"/>
        <w:rPr>
          <w:sz w:val="22"/>
        </w:rPr>
      </w:pPr>
      <w:r>
        <w:rPr>
          <w:sz w:val="22"/>
        </w:rPr>
        <w:t>Unmanned aerial vehicle blade and swept dipole antenna radiation pattern testing, CPAAC.</w:t>
      </w:r>
    </w:p>
    <w:p w14:paraId="05C9CEA5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</w:r>
      <w:proofErr w:type="spellStart"/>
      <w:r>
        <w:rPr>
          <w:sz w:val="22"/>
        </w:rPr>
        <w:t>Enerpro</w:t>
      </w:r>
      <w:proofErr w:type="spellEnd"/>
      <w:r>
        <w:rPr>
          <w:sz w:val="22"/>
        </w:rPr>
        <w:t>; Goleta, CA: $2,150: Dec. 2009</w:t>
      </w:r>
    </w:p>
    <w:p w14:paraId="2A094644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Locomotive power supply radiated susceptibility testing; installed 3-phase power, CPEMC.</w:t>
      </w:r>
    </w:p>
    <w:p w14:paraId="40D96CA1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</w:r>
      <w:proofErr w:type="spellStart"/>
      <w:r>
        <w:rPr>
          <w:sz w:val="22"/>
        </w:rPr>
        <w:t>WaveZero</w:t>
      </w:r>
      <w:proofErr w:type="spellEnd"/>
      <w:r>
        <w:rPr>
          <w:sz w:val="22"/>
        </w:rPr>
        <w:t>, Inc; Sunnyvale, CA: $11,704: June 2007 – Sept. 2008</w:t>
      </w:r>
    </w:p>
    <w:p w14:paraId="702932BA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proofErr w:type="spellStart"/>
      <w:r>
        <w:rPr>
          <w:sz w:val="22"/>
        </w:rPr>
        <w:t>WaveZero</w:t>
      </w:r>
      <w:proofErr w:type="spellEnd"/>
      <w:r>
        <w:rPr>
          <w:sz w:val="22"/>
        </w:rPr>
        <w:t xml:space="preserve"> RFID tag characterization, TX/RX antenna design, read range patterns in CPAAC.</w:t>
      </w:r>
    </w:p>
    <w:p w14:paraId="778C0C64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Electromagnetic Compatibility (EMC) Chamber: Jan. – June 2004, Jan. – June 2008</w:t>
      </w:r>
    </w:p>
    <w:p w14:paraId="52C45E39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Design, construction, funding for EMC screen room (2004) and emissions chamber (2008).</w:t>
      </w:r>
    </w:p>
    <w:p w14:paraId="525FA153" w14:textId="77777777" w:rsidR="006137B9" w:rsidRDefault="006137B9" w:rsidP="006137B9">
      <w:pPr>
        <w:pStyle w:val="Heading1"/>
        <w:tabs>
          <w:tab w:val="left" w:pos="360"/>
          <w:tab w:val="left" w:pos="8640"/>
        </w:tabs>
        <w:spacing w:before="120"/>
        <w:rPr>
          <w:sz w:val="22"/>
        </w:rPr>
      </w:pPr>
      <w:r>
        <w:rPr>
          <w:sz w:val="22"/>
        </w:rPr>
        <w:tab/>
        <w:t>Antenna Anechoic Chamber: June 2003 – Dec. 2003</w:t>
      </w:r>
    </w:p>
    <w:p w14:paraId="39BCC738" w14:textId="77777777" w:rsidR="006137B9" w:rsidRDefault="006137B9" w:rsidP="006137B9">
      <w:pPr>
        <w:pStyle w:val="BodyTextIndent2"/>
        <w:numPr>
          <w:ilvl w:val="0"/>
          <w:numId w:val="13"/>
        </w:numPr>
        <w:tabs>
          <w:tab w:val="clear" w:pos="1440"/>
          <w:tab w:val="left" w:pos="990"/>
          <w:tab w:val="num" w:pos="1080"/>
        </w:tabs>
        <w:ind w:left="990" w:hanging="270"/>
        <w:rPr>
          <w:sz w:val="22"/>
        </w:rPr>
      </w:pPr>
      <w:r>
        <w:rPr>
          <w:sz w:val="22"/>
        </w:rPr>
        <w:t>Design, construction, funding for microwave antenna anechoic chamber.</w:t>
      </w:r>
    </w:p>
    <w:p w14:paraId="1A336F8F" w14:textId="77777777" w:rsidR="006137B9" w:rsidRDefault="006137B9" w:rsidP="006137B9">
      <w:pPr>
        <w:pStyle w:val="BodyTextIndent2"/>
        <w:tabs>
          <w:tab w:val="clear" w:pos="1440"/>
          <w:tab w:val="left" w:pos="990"/>
        </w:tabs>
        <w:ind w:left="0"/>
        <w:rPr>
          <w:sz w:val="16"/>
          <w:szCs w:val="16"/>
        </w:rPr>
      </w:pPr>
    </w:p>
    <w:p w14:paraId="5D9B85F8" w14:textId="77777777" w:rsidR="006137B9" w:rsidRDefault="006137B9" w:rsidP="006137B9">
      <w:pPr>
        <w:spacing w:after="120"/>
        <w:rPr>
          <w:b/>
        </w:rPr>
      </w:pPr>
    </w:p>
    <w:p w14:paraId="424B8DFA" w14:textId="4951AE60" w:rsidR="006137B9" w:rsidRDefault="006137B9" w:rsidP="006137B9">
      <w:pPr>
        <w:spacing w:after="120"/>
        <w:rPr>
          <w:b/>
          <w:sz w:val="24"/>
          <w:szCs w:val="24"/>
        </w:rPr>
      </w:pPr>
      <w:r>
        <w:rPr>
          <w:b/>
        </w:rPr>
        <w:lastRenderedPageBreak/>
        <w:t xml:space="preserve">Service activities </w:t>
      </w:r>
    </w:p>
    <w:p w14:paraId="67927F2B" w14:textId="77777777" w:rsidR="006137B9" w:rsidRDefault="006137B9" w:rsidP="006137B9">
      <w:pPr>
        <w:pStyle w:val="ListParagraph"/>
        <w:spacing w:after="120"/>
        <w:ind w:left="360"/>
      </w:pPr>
      <w:r>
        <w:rPr>
          <w:b/>
        </w:rPr>
        <w:t xml:space="preserve">Cal Poly State University </w:t>
      </w:r>
      <w:r>
        <w:t>(University, College, Department)</w:t>
      </w:r>
    </w:p>
    <w:p w14:paraId="7A257C2B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Commencement Policy Committee (University-Level): 2013-2014</w:t>
      </w:r>
    </w:p>
    <w:p w14:paraId="0B197EE0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Dean’s Admissions Advisory Committee (University-Level): 2004-present</w:t>
      </w:r>
    </w:p>
    <w:p w14:paraId="6C251796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Raytheon Outstanding Teaching and Research Award (College-Level): 2002-2003</w:t>
      </w:r>
    </w:p>
    <w:p w14:paraId="6606C8E1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Microwaves and Photonics Technical Area Committee (EE Department): 2001-2002, 2004-2006, Chair: 2002-2004, 2006-present</w:t>
      </w:r>
    </w:p>
    <w:p w14:paraId="2D555574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Curriculum Committee (EE Department): 2002-2004, 2006-2018, Chair: Winter 2009-Winter 2010, Fall 2015-Winter 2018</w:t>
      </w:r>
    </w:p>
    <w:p w14:paraId="3DBC0454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Tenured and Probationary Faculty Committee (EE Department): Secretary: AY 2008-2009</w:t>
      </w:r>
    </w:p>
    <w:p w14:paraId="70FEE567" w14:textId="77777777" w:rsidR="006137B9" w:rsidRDefault="006137B9" w:rsidP="006137B9">
      <w:pPr>
        <w:numPr>
          <w:ilvl w:val="4"/>
          <w:numId w:val="17"/>
        </w:numPr>
        <w:spacing w:after="0" w:line="240" w:lineRule="auto"/>
        <w:ind w:left="720"/>
      </w:pPr>
      <w:r>
        <w:t>Scheduling Committee (EE Department): AY 2008-2009</w:t>
      </w:r>
    </w:p>
    <w:p w14:paraId="7DB386EB" w14:textId="77777777" w:rsidR="006137B9" w:rsidRDefault="006137B9" w:rsidP="006137B9">
      <w:pPr>
        <w:pStyle w:val="ListParagraph"/>
        <w:spacing w:before="120" w:after="120"/>
        <w:ind w:left="360"/>
        <w:rPr>
          <w:b/>
        </w:rPr>
      </w:pPr>
      <w:r>
        <w:rPr>
          <w:b/>
        </w:rPr>
        <w:t>External</w:t>
      </w:r>
    </w:p>
    <w:p w14:paraId="6B4BD1CA" w14:textId="77777777" w:rsidR="006137B9" w:rsidRDefault="006137B9" w:rsidP="006137B9">
      <w:pPr>
        <w:pStyle w:val="ListParagraph"/>
        <w:numPr>
          <w:ilvl w:val="0"/>
          <w:numId w:val="18"/>
        </w:numPr>
        <w:spacing w:after="0" w:line="240" w:lineRule="auto"/>
        <w:ind w:left="720"/>
      </w:pPr>
      <w:r>
        <w:t>IEEE, Institute of Electrical and Electronic Engineers</w:t>
      </w:r>
    </w:p>
    <w:p w14:paraId="56BC2C4A" w14:textId="77777777" w:rsidR="006137B9" w:rsidRDefault="006137B9" w:rsidP="006137B9">
      <w:pPr>
        <w:pStyle w:val="ListParagraph"/>
        <w:numPr>
          <w:ilvl w:val="3"/>
          <w:numId w:val="18"/>
        </w:numPr>
        <w:spacing w:after="0" w:line="240" w:lineRule="auto"/>
        <w:ind w:left="1080"/>
      </w:pPr>
      <w:r>
        <w:t>Member, Antennas &amp; Propagation Society: 1999-present</w:t>
      </w:r>
    </w:p>
    <w:p w14:paraId="0BFC011B" w14:textId="77777777" w:rsidR="006137B9" w:rsidRDefault="006137B9" w:rsidP="006137B9">
      <w:pPr>
        <w:pStyle w:val="ListParagraph"/>
        <w:numPr>
          <w:ilvl w:val="3"/>
          <w:numId w:val="18"/>
        </w:numPr>
        <w:spacing w:after="0" w:line="240" w:lineRule="auto"/>
        <w:ind w:left="1080"/>
      </w:pPr>
      <w:r>
        <w:t>Secretary, IEEE Central Coast Section: 2005</w:t>
      </w:r>
    </w:p>
    <w:p w14:paraId="5DC323B3" w14:textId="77777777" w:rsidR="006137B9" w:rsidRPr="004C310A" w:rsidRDefault="006137B9" w:rsidP="006137B9">
      <w:pPr>
        <w:jc w:val="center"/>
        <w:rPr>
          <w:rFonts w:ascii="Arial" w:hAnsi="Arial" w:cs="Arial"/>
          <w:b/>
          <w:bCs/>
        </w:rPr>
      </w:pPr>
      <w:r>
        <w:t>Member-At-Large, San Luis Obispo, IEEE Central Coast Section: 2006</w:t>
      </w:r>
    </w:p>
    <w:p w14:paraId="2CF96BFA" w14:textId="77777777" w:rsidR="006137B9" w:rsidRDefault="006137B9" w:rsidP="006137B9">
      <w:pPr>
        <w:spacing w:after="0" w:line="240" w:lineRule="auto"/>
      </w:pPr>
    </w:p>
    <w:p w14:paraId="38D600CF" w14:textId="77777777" w:rsidR="00730062" w:rsidRDefault="00730062" w:rsidP="00730062">
      <w:pPr>
        <w:rPr>
          <w:sz w:val="16"/>
          <w:szCs w:val="16"/>
        </w:rPr>
      </w:pPr>
    </w:p>
    <w:p w14:paraId="04E9D3BA" w14:textId="77777777" w:rsidR="00730062" w:rsidRDefault="00730062" w:rsidP="00730062">
      <w:pPr>
        <w:spacing w:after="200" w:line="276" w:lineRule="auto"/>
        <w:rPr>
          <w:b/>
          <w:sz w:val="24"/>
          <w:szCs w:val="24"/>
        </w:rPr>
      </w:pPr>
      <w:r>
        <w:rPr>
          <w:b/>
        </w:rPr>
        <w:br w:type="page"/>
      </w:r>
    </w:p>
    <w:sectPr w:rsidR="00730062" w:rsidSect="001F51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31B"/>
    <w:multiLevelType w:val="hybridMultilevel"/>
    <w:tmpl w:val="DEECA064"/>
    <w:lvl w:ilvl="0" w:tplc="3486801A">
      <w:start w:val="1"/>
      <w:numFmt w:val="lowerLetter"/>
      <w:lvlText w:val="%1."/>
      <w:lvlJc w:val="left"/>
      <w:pPr>
        <w:ind w:left="3960" w:hanging="360"/>
      </w:p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083746F5"/>
    <w:multiLevelType w:val="hybridMultilevel"/>
    <w:tmpl w:val="B5AE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F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C219B"/>
    <w:multiLevelType w:val="hybridMultilevel"/>
    <w:tmpl w:val="42066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D28D8AC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20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35E7C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83118E2"/>
    <w:multiLevelType w:val="hybridMultilevel"/>
    <w:tmpl w:val="960A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71984"/>
    <w:multiLevelType w:val="hybridMultilevel"/>
    <w:tmpl w:val="42066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D28D8AC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84E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7E2F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BD76D2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EA90EF4"/>
    <w:multiLevelType w:val="hybridMultilevel"/>
    <w:tmpl w:val="C9D8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D44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BB6384D"/>
    <w:multiLevelType w:val="hybridMultilevel"/>
    <w:tmpl w:val="63DA146A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1145D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44240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CA27690"/>
    <w:multiLevelType w:val="hybridMultilevel"/>
    <w:tmpl w:val="16C60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D28D8AC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5530C"/>
    <w:multiLevelType w:val="hybridMultilevel"/>
    <w:tmpl w:val="131EE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D28D8AC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E86970C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E4F00"/>
    <w:multiLevelType w:val="multilevel"/>
    <w:tmpl w:val="CED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82748">
    <w:abstractNumId w:val="10"/>
  </w:num>
  <w:num w:numId="2" w16cid:durableId="90511420">
    <w:abstractNumId w:val="12"/>
  </w:num>
  <w:num w:numId="3" w16cid:durableId="1693845327">
    <w:abstractNumId w:val="14"/>
  </w:num>
  <w:num w:numId="4" w16cid:durableId="219755335">
    <w:abstractNumId w:val="8"/>
  </w:num>
  <w:num w:numId="5" w16cid:durableId="2054648704">
    <w:abstractNumId w:val="5"/>
  </w:num>
  <w:num w:numId="6" w16cid:durableId="786237967">
    <w:abstractNumId w:val="2"/>
  </w:num>
  <w:num w:numId="7" w16cid:durableId="1350136295">
    <w:abstractNumId w:val="4"/>
  </w:num>
  <w:num w:numId="8" w16cid:durableId="2076782314">
    <w:abstractNumId w:val="15"/>
  </w:num>
  <w:num w:numId="9" w16cid:durableId="230310056">
    <w:abstractNumId w:val="9"/>
  </w:num>
  <w:num w:numId="10" w16cid:durableId="1067843860">
    <w:abstractNumId w:val="6"/>
  </w:num>
  <w:num w:numId="11" w16cid:durableId="1969121019">
    <w:abstractNumId w:val="11"/>
  </w:num>
  <w:num w:numId="12" w16cid:durableId="467477451">
    <w:abstractNumId w:val="18"/>
  </w:num>
  <w:num w:numId="13" w16cid:durableId="18243935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872681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954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18932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3096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0033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2650643">
    <w:abstractNumId w:val="0"/>
  </w:num>
  <w:num w:numId="20" w16cid:durableId="375012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B489F"/>
    <w:rsid w:val="00165711"/>
    <w:rsid w:val="001F5165"/>
    <w:rsid w:val="0035753B"/>
    <w:rsid w:val="004C310A"/>
    <w:rsid w:val="005553E4"/>
    <w:rsid w:val="005607CA"/>
    <w:rsid w:val="005B6880"/>
    <w:rsid w:val="006137B9"/>
    <w:rsid w:val="006C5027"/>
    <w:rsid w:val="007258B5"/>
    <w:rsid w:val="00730062"/>
    <w:rsid w:val="007A3AD8"/>
    <w:rsid w:val="00853BFD"/>
    <w:rsid w:val="008E5038"/>
    <w:rsid w:val="0092376B"/>
    <w:rsid w:val="00B027E4"/>
    <w:rsid w:val="00B07AEC"/>
    <w:rsid w:val="00C801C0"/>
    <w:rsid w:val="00D65514"/>
    <w:rsid w:val="00D7337F"/>
    <w:rsid w:val="00F373BC"/>
    <w:rsid w:val="00FC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F767"/>
  <w15:chartTrackingRefBased/>
  <w15:docId w15:val="{19700635-05D7-4AAB-A6F6-4AC492C3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62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A3AD8"/>
    <w:pPr>
      <w:spacing w:after="0" w:line="20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A3AD8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7A3AD8"/>
    <w:pPr>
      <w:spacing w:after="0" w:line="20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7A3AD8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7A3A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06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Indent2">
    <w:name w:val="Body Text Indent 2"/>
    <w:basedOn w:val="Normal"/>
    <w:link w:val="BodyTextIndent2Char"/>
    <w:semiHidden/>
    <w:unhideWhenUsed/>
    <w:rsid w:val="00730062"/>
    <w:pPr>
      <w:tabs>
        <w:tab w:val="left" w:pos="720"/>
        <w:tab w:val="left" w:pos="1440"/>
        <w:tab w:val="left" w:pos="8640"/>
      </w:tabs>
      <w:spacing w:after="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3006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7300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gawlas\creaninc1\Crean%20Inc%20Files%20-%20Documents\015%20Templates_Training_Policies\15010_CREAN%20templates\1-Current%20Templates\CREAN%20Resume_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26AD17551E644A18FBE35F0F8C4DD" ma:contentTypeVersion="18" ma:contentTypeDescription="Create a new document." ma:contentTypeScope="" ma:versionID="3245a9052b1c06adbbf6814ffef9a85e">
  <xsd:schema xmlns:xsd="http://www.w3.org/2001/XMLSchema" xmlns:xs="http://www.w3.org/2001/XMLSchema" xmlns:p="http://schemas.microsoft.com/office/2006/metadata/properties" xmlns:ns2="b8c491c0-3308-475b-9d6a-ae9142ac6106" xmlns:ns3="ef4f8f36-bd41-495a-8d1c-05ecb2eee0ed" targetNamespace="http://schemas.microsoft.com/office/2006/metadata/properties" ma:root="true" ma:fieldsID="6dc4db8a8b61dcc6f5b4af1bdef93dca" ns2:_="" ns3:_="">
    <xsd:import namespace="b8c491c0-3308-475b-9d6a-ae9142ac6106"/>
    <xsd:import namespace="ef4f8f36-bd41-495a-8d1c-05ecb2eee0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491c0-3308-475b-9d6a-ae9142ac6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64bb103-5977-42be-be3a-f905b4edafd5}" ma:internalName="TaxCatchAll" ma:showField="CatchAllData" ma:web="b8c491c0-3308-475b-9d6a-ae9142ac6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f8f36-bd41-495a-8d1c-05ecb2eee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1770401-b6dd-474f-9faa-e6f5264ba1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4f8f36-bd41-495a-8d1c-05ecb2eee0ed">
      <Terms xmlns="http://schemas.microsoft.com/office/infopath/2007/PartnerControls"/>
    </lcf76f155ced4ddcb4097134ff3c332f>
    <TaxCatchAll xmlns="b8c491c0-3308-475b-9d6a-ae9142ac6106" xsi:nil="true"/>
  </documentManagement>
</p:properties>
</file>

<file path=customXml/itemProps1.xml><?xml version="1.0" encoding="utf-8"?>
<ds:datastoreItem xmlns:ds="http://schemas.openxmlformats.org/officeDocument/2006/customXml" ds:itemID="{63744083-463C-47E1-BB0D-7E057B0E2514}"/>
</file>

<file path=customXml/itemProps2.xml><?xml version="1.0" encoding="utf-8"?>
<ds:datastoreItem xmlns:ds="http://schemas.openxmlformats.org/officeDocument/2006/customXml" ds:itemID="{18A53EDA-75EB-46CC-9D43-715DD644F8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0E72B-E53D-4306-9E2E-5502B56C09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CREAN Resume_</Template>
  <TotalTime>2</TotalTime>
  <Pages>5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Gawlas</dc:creator>
  <cp:keywords/>
  <dc:description/>
  <cp:lastModifiedBy>Gary Gawlas</cp:lastModifiedBy>
  <cp:revision>2</cp:revision>
  <cp:lastPrinted>2021-04-16T16:09:00Z</cp:lastPrinted>
  <dcterms:created xsi:type="dcterms:W3CDTF">2022-09-27T16:16:00Z</dcterms:created>
  <dcterms:modified xsi:type="dcterms:W3CDTF">2022-09-27T16:16:00Z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0x01010005826AD17551E644A18FBE35F0F8C4DD</vt:lpwstr>
  </property>
  <property fmtid="{D5CDD505-2E9C-101B-9397-08002B2CF9AE}" pid="3" name="Order">
    <vt:r8>1612600</vt:r8>
  </property>
</Properties>
</file>