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15F" w:rsidRPr="00B6215F" w:rsidRDefault="00B6215F" w:rsidP="00B6215F">
      <w:pPr>
        <w:tabs>
          <w:tab w:val="left" w:pos="-720"/>
          <w:tab w:val="left" w:pos="2160"/>
          <w:tab w:val="right" w:pos="10800"/>
        </w:tabs>
        <w:suppressAutoHyphens/>
        <w:ind w:left="2160" w:hanging="2160"/>
        <w:jc w:val="center"/>
        <w:rPr>
          <w:rFonts w:ascii="Arial" w:hAnsi="Arial"/>
          <w:b/>
          <w:spacing w:val="-3"/>
          <w:sz w:val="36"/>
          <w:szCs w:val="36"/>
        </w:rPr>
      </w:pPr>
      <w:r w:rsidRPr="00B6215F">
        <w:rPr>
          <w:rFonts w:ascii="Arial" w:hAnsi="Arial"/>
          <w:b/>
          <w:spacing w:val="-3"/>
          <w:sz w:val="36"/>
          <w:szCs w:val="36"/>
        </w:rPr>
        <w:t>Christopher Ashley</w:t>
      </w:r>
    </w:p>
    <w:p w:rsidR="00B6215F" w:rsidRPr="00B6215F" w:rsidRDefault="00B6215F" w:rsidP="00B6215F">
      <w:pPr>
        <w:tabs>
          <w:tab w:val="left" w:pos="-720"/>
          <w:tab w:val="left" w:pos="2160"/>
          <w:tab w:val="right" w:pos="10800"/>
        </w:tabs>
        <w:suppressAutoHyphens/>
        <w:ind w:left="2160" w:hanging="2160"/>
        <w:jc w:val="both"/>
        <w:rPr>
          <w:rFonts w:ascii="Arial" w:hAnsi="Arial"/>
          <w:b/>
          <w:spacing w:val="-3"/>
          <w:sz w:val="18"/>
          <w:szCs w:val="18"/>
        </w:rPr>
      </w:pPr>
    </w:p>
    <w:p w:rsidR="00B6215F" w:rsidRPr="00B6215F" w:rsidRDefault="00B6215F" w:rsidP="00B6215F">
      <w:pPr>
        <w:tabs>
          <w:tab w:val="left" w:pos="-720"/>
          <w:tab w:val="left" w:pos="2160"/>
          <w:tab w:val="right" w:pos="10800"/>
        </w:tabs>
        <w:suppressAutoHyphens/>
        <w:ind w:left="2160" w:hanging="2160"/>
        <w:jc w:val="both"/>
        <w:rPr>
          <w:rFonts w:ascii="Arial" w:hAnsi="Arial"/>
          <w:b/>
          <w:spacing w:val="-3"/>
          <w:sz w:val="22"/>
          <w:szCs w:val="22"/>
        </w:rPr>
      </w:pPr>
      <w:r w:rsidRPr="00B6215F">
        <w:rPr>
          <w:rFonts w:ascii="Arial" w:hAnsi="Arial"/>
          <w:b/>
          <w:spacing w:val="-3"/>
          <w:sz w:val="22"/>
          <w:szCs w:val="22"/>
        </w:rPr>
        <w:t>PROFESSIONAL OBJECTIVE:</w:t>
      </w:r>
    </w:p>
    <w:p w:rsidR="00B6215F" w:rsidRDefault="00B6215F" w:rsidP="00B6215F">
      <w:pPr>
        <w:tabs>
          <w:tab w:val="left" w:pos="-720"/>
          <w:tab w:val="left" w:pos="2160"/>
          <w:tab w:val="right" w:pos="10800"/>
        </w:tabs>
        <w:suppressAutoHyphens/>
        <w:ind w:left="2160" w:hanging="2160"/>
        <w:jc w:val="both"/>
        <w:rPr>
          <w:rFonts w:ascii="Arial" w:hAnsi="Arial"/>
          <w:spacing w:val="-2"/>
          <w:sz w:val="16"/>
        </w:rPr>
      </w:pPr>
      <w:r>
        <w:rPr>
          <w:rFonts w:ascii="Arial" w:hAnsi="Arial"/>
          <w:spacing w:val="-2"/>
          <w:sz w:val="16"/>
        </w:rPr>
        <w:tab/>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16"/>
        </w:rPr>
        <w:tab/>
      </w:r>
      <w:proofErr w:type="gramStart"/>
      <w:r>
        <w:rPr>
          <w:rFonts w:ascii="Arial" w:hAnsi="Arial"/>
          <w:spacing w:val="-2"/>
          <w:sz w:val="20"/>
        </w:rPr>
        <w:t>Position of responsibility in the development and production of Systems and Applications for high reliability space based and airborne programs with emphasis on electrical power and propulsion systems and electrical interfaces.</w:t>
      </w:r>
      <w:proofErr w:type="gramEnd"/>
    </w:p>
    <w:p w:rsidR="00B6215F" w:rsidRDefault="00B6215F" w:rsidP="00B6215F">
      <w:pPr>
        <w:tabs>
          <w:tab w:val="left" w:pos="-720"/>
          <w:tab w:val="left" w:pos="2160"/>
          <w:tab w:val="right" w:pos="10800"/>
        </w:tabs>
        <w:suppressAutoHyphens/>
        <w:jc w:val="both"/>
        <w:rPr>
          <w:rFonts w:ascii="Arial" w:hAnsi="Arial"/>
          <w:spacing w:val="-2"/>
          <w:sz w:val="16"/>
        </w:rPr>
      </w:pPr>
    </w:p>
    <w:p w:rsidR="00B6215F" w:rsidRPr="00B6215F" w:rsidRDefault="00B6215F" w:rsidP="00B6215F">
      <w:pPr>
        <w:tabs>
          <w:tab w:val="left" w:pos="-720"/>
          <w:tab w:val="left" w:pos="2160"/>
          <w:tab w:val="right" w:pos="10800"/>
        </w:tabs>
        <w:suppressAutoHyphens/>
        <w:ind w:left="2160" w:hanging="2160"/>
        <w:jc w:val="both"/>
        <w:rPr>
          <w:rFonts w:ascii="Arial" w:hAnsi="Arial"/>
          <w:b/>
          <w:spacing w:val="-2"/>
          <w:sz w:val="22"/>
          <w:szCs w:val="22"/>
        </w:rPr>
      </w:pPr>
      <w:r w:rsidRPr="00B6215F">
        <w:rPr>
          <w:rFonts w:ascii="Arial" w:hAnsi="Arial"/>
          <w:b/>
          <w:spacing w:val="-3"/>
          <w:sz w:val="22"/>
          <w:szCs w:val="22"/>
        </w:rPr>
        <w:t>EXPERIENCE:</w:t>
      </w:r>
      <w:r>
        <w:rPr>
          <w:rFonts w:ascii="Arial" w:hAnsi="Arial"/>
          <w:b/>
          <w:spacing w:val="-2"/>
          <w:sz w:val="16"/>
        </w:rPr>
        <w:tab/>
      </w:r>
      <w:r w:rsidRPr="00B6215F">
        <w:rPr>
          <w:rFonts w:ascii="Arial" w:hAnsi="Arial"/>
          <w:b/>
          <w:spacing w:val="-2"/>
          <w:sz w:val="22"/>
          <w:szCs w:val="22"/>
        </w:rPr>
        <w:t>Inmarsat, Inc.  – El Segundo, CA</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p>
    <w:p w:rsidR="00B6215F" w:rsidRPr="003444B3"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spacing w:val="-2"/>
          <w:sz w:val="20"/>
        </w:rPr>
        <w:tab/>
      </w:r>
      <w:r>
        <w:rPr>
          <w:rFonts w:ascii="Arial" w:hAnsi="Arial"/>
          <w:b/>
          <w:spacing w:val="-2"/>
          <w:sz w:val="20"/>
        </w:rPr>
        <w:t>Resident Engineer, Platform Electronics</w:t>
      </w:r>
      <w:r>
        <w:rPr>
          <w:rFonts w:ascii="Arial" w:hAnsi="Arial"/>
          <w:b/>
          <w:spacing w:val="-2"/>
          <w:sz w:val="20"/>
        </w:rPr>
        <w:tab/>
        <w:t>8/2011 – Present</w:t>
      </w: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r>
        <w:rPr>
          <w:rFonts w:ascii="Arial" w:hAnsi="Arial"/>
          <w:b/>
          <w:spacing w:val="-2"/>
          <w:sz w:val="16"/>
        </w:rPr>
        <w:tab/>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b/>
          <w:spacing w:val="-2"/>
          <w:sz w:val="16"/>
        </w:rPr>
        <w:tab/>
      </w:r>
      <w:r w:rsidRPr="00D46646">
        <w:rPr>
          <w:rFonts w:ascii="Arial" w:hAnsi="Arial"/>
          <w:spacing w:val="-2"/>
          <w:sz w:val="20"/>
        </w:rPr>
        <w:t>Services retained to oversee</w:t>
      </w:r>
      <w:r>
        <w:rPr>
          <w:rFonts w:ascii="Arial" w:hAnsi="Arial"/>
          <w:spacing w:val="-2"/>
          <w:sz w:val="20"/>
        </w:rPr>
        <w:t xml:space="preserve"> design, development, and production of three (3) Boeing 702 high power communications satellites for the Inmarsat Global parent company. </w:t>
      </w:r>
    </w:p>
    <w:p w:rsidR="00B6215F" w:rsidRPr="00B6215F" w:rsidRDefault="00B6215F" w:rsidP="00B6215F">
      <w:pPr>
        <w:tabs>
          <w:tab w:val="left" w:pos="-720"/>
          <w:tab w:val="left" w:pos="2160"/>
          <w:tab w:val="right" w:pos="10800"/>
        </w:tabs>
        <w:suppressAutoHyphens/>
        <w:ind w:left="2160" w:hanging="2160"/>
        <w:jc w:val="both"/>
        <w:rPr>
          <w:rFonts w:ascii="Arial" w:hAnsi="Arial"/>
          <w:spacing w:val="-2"/>
          <w:sz w:val="16"/>
          <w:szCs w:val="16"/>
        </w:rPr>
      </w:pPr>
    </w:p>
    <w:p w:rsidR="00B6215F" w:rsidRPr="0084467D" w:rsidRDefault="00B6215F" w:rsidP="00B6215F">
      <w:pPr>
        <w:tabs>
          <w:tab w:val="left" w:pos="-720"/>
          <w:tab w:val="left" w:pos="2160"/>
          <w:tab w:val="right" w:pos="10800"/>
        </w:tabs>
        <w:suppressAutoHyphens/>
        <w:jc w:val="both"/>
        <w:rPr>
          <w:rFonts w:ascii="Arial" w:hAnsi="Arial"/>
          <w:spacing w:val="-2"/>
          <w:sz w:val="20"/>
        </w:rPr>
      </w:pPr>
      <w:r>
        <w:rPr>
          <w:rFonts w:ascii="Arial" w:hAnsi="Arial"/>
          <w:spacing w:val="-2"/>
          <w:sz w:val="20"/>
        </w:rPr>
        <w:tab/>
      </w:r>
      <w:r w:rsidRPr="0084467D">
        <w:rPr>
          <w:rFonts w:ascii="Arial" w:hAnsi="Arial"/>
          <w:spacing w:val="-2"/>
          <w:sz w:val="20"/>
        </w:rPr>
        <w:t>Responsibilities and accomplishments include,</w:t>
      </w:r>
    </w:p>
    <w:p w:rsidR="00B6215F" w:rsidRPr="003D10B3"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 xml:space="preserve">Active participation in design reviews (PDRs, CDRs), test readiness reviews (TRRs), and manufacturing readiness reviews (MRRs) for all platform electronics hardware including power, control, T&amp;C, and electric propulsion hardware </w:t>
      </w:r>
    </w:p>
    <w:p w:rsidR="00B6215F" w:rsidRPr="005930F2"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Review and acceptance of unit and system level analyses</w:t>
      </w:r>
    </w:p>
    <w:p w:rsidR="00B6215F" w:rsidRPr="007830F2"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Monitoring of testing of flight hardware and systems</w:t>
      </w:r>
    </w:p>
    <w:p w:rsidR="00B6215F" w:rsidRPr="00163B7B"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Selloff of flight hardware and systems including detailed test data review and acceptance against established criteria.</w:t>
      </w:r>
    </w:p>
    <w:p w:rsidR="00B6215F" w:rsidRDefault="00B6215F" w:rsidP="00B6215F">
      <w:pPr>
        <w:numPr>
          <w:ilvl w:val="0"/>
          <w:numId w:val="3"/>
        </w:numPr>
        <w:tabs>
          <w:tab w:val="left" w:pos="-720"/>
          <w:tab w:val="left" w:pos="2160"/>
          <w:tab w:val="num" w:pos="2520"/>
          <w:tab w:val="right" w:pos="10800"/>
        </w:tabs>
        <w:suppressAutoHyphens/>
        <w:ind w:left="2520"/>
        <w:jc w:val="both"/>
        <w:rPr>
          <w:rFonts w:ascii="Arial" w:hAnsi="Arial"/>
          <w:spacing w:val="-2"/>
          <w:sz w:val="16"/>
          <w:szCs w:val="16"/>
        </w:rPr>
      </w:pPr>
      <w:r>
        <w:rPr>
          <w:rFonts w:ascii="Arial" w:hAnsi="Arial"/>
          <w:spacing w:val="-2"/>
          <w:sz w:val="16"/>
          <w:szCs w:val="16"/>
        </w:rPr>
        <w:t>Participation in non-conformance review boards (NRBs) to establish root cause, containment, and corrective action for test and material failures and issues.</w:t>
      </w: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p>
    <w:p w:rsidR="00B6215F" w:rsidRPr="00B6215F" w:rsidRDefault="00B6215F" w:rsidP="00B6215F">
      <w:pPr>
        <w:tabs>
          <w:tab w:val="left" w:pos="-720"/>
          <w:tab w:val="left" w:pos="2160"/>
          <w:tab w:val="right" w:pos="10800"/>
        </w:tabs>
        <w:suppressAutoHyphens/>
        <w:ind w:left="2160" w:hanging="2160"/>
        <w:jc w:val="both"/>
        <w:rPr>
          <w:rFonts w:ascii="Arial" w:hAnsi="Arial"/>
          <w:b/>
          <w:spacing w:val="-2"/>
          <w:sz w:val="22"/>
          <w:szCs w:val="22"/>
        </w:rPr>
      </w:pPr>
      <w:r>
        <w:rPr>
          <w:rFonts w:ascii="Arial" w:hAnsi="Arial"/>
          <w:b/>
          <w:spacing w:val="-2"/>
          <w:sz w:val="16"/>
        </w:rPr>
        <w:tab/>
      </w:r>
      <w:r w:rsidRPr="00B6215F">
        <w:rPr>
          <w:rFonts w:ascii="Arial" w:hAnsi="Arial"/>
          <w:b/>
          <w:spacing w:val="-2"/>
          <w:sz w:val="22"/>
          <w:szCs w:val="22"/>
        </w:rPr>
        <w:t>Ashley Technical Services, LLC – Hermosa Beach, CA</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p>
    <w:p w:rsidR="00B6215F" w:rsidRPr="003444B3"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spacing w:val="-2"/>
          <w:sz w:val="20"/>
        </w:rPr>
        <w:tab/>
      </w:r>
      <w:r>
        <w:rPr>
          <w:rFonts w:ascii="Arial" w:hAnsi="Arial"/>
          <w:b/>
          <w:spacing w:val="-2"/>
          <w:sz w:val="20"/>
        </w:rPr>
        <w:t xml:space="preserve">Consultant </w:t>
      </w:r>
      <w:r>
        <w:rPr>
          <w:rFonts w:ascii="Arial" w:hAnsi="Arial"/>
          <w:b/>
          <w:spacing w:val="-2"/>
          <w:sz w:val="20"/>
        </w:rPr>
        <w:tab/>
        <w:t>3/2009 – 8/2011</w:t>
      </w: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r>
        <w:rPr>
          <w:rFonts w:ascii="Arial" w:hAnsi="Arial"/>
          <w:b/>
          <w:spacing w:val="-2"/>
          <w:sz w:val="16"/>
        </w:rPr>
        <w:tab/>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b/>
          <w:spacing w:val="-2"/>
          <w:sz w:val="16"/>
        </w:rPr>
        <w:tab/>
      </w:r>
      <w:r>
        <w:rPr>
          <w:rFonts w:ascii="Arial" w:hAnsi="Arial"/>
          <w:spacing w:val="-2"/>
          <w:sz w:val="20"/>
        </w:rPr>
        <w:t xml:space="preserve">Formed limited liability </w:t>
      </w:r>
      <w:proofErr w:type="gramStart"/>
      <w:r>
        <w:rPr>
          <w:rFonts w:ascii="Arial" w:hAnsi="Arial"/>
          <w:spacing w:val="-2"/>
          <w:sz w:val="20"/>
        </w:rPr>
        <w:t>company</w:t>
      </w:r>
      <w:proofErr w:type="gramEnd"/>
      <w:r>
        <w:rPr>
          <w:rFonts w:ascii="Arial" w:hAnsi="Arial"/>
          <w:spacing w:val="-2"/>
          <w:sz w:val="20"/>
        </w:rPr>
        <w:t xml:space="preserve"> to pursue consulting contracts with major aerospace corporations. </w:t>
      </w:r>
    </w:p>
    <w:p w:rsidR="00B6215F" w:rsidRDefault="00B6215F" w:rsidP="00B6215F">
      <w:pPr>
        <w:tabs>
          <w:tab w:val="left" w:pos="-720"/>
          <w:tab w:val="left" w:pos="2160"/>
          <w:tab w:val="right" w:pos="10800"/>
        </w:tabs>
        <w:suppressAutoHyphens/>
        <w:jc w:val="both"/>
        <w:rPr>
          <w:rFonts w:ascii="Arial" w:hAnsi="Arial"/>
          <w:spacing w:val="-2"/>
          <w:sz w:val="20"/>
        </w:rPr>
      </w:pPr>
      <w:r>
        <w:rPr>
          <w:rFonts w:ascii="Arial" w:hAnsi="Arial"/>
          <w:spacing w:val="-2"/>
          <w:sz w:val="20"/>
        </w:rPr>
        <w:tab/>
      </w:r>
    </w:p>
    <w:p w:rsidR="00B6215F" w:rsidRPr="0084467D" w:rsidRDefault="00B6215F" w:rsidP="00B6215F">
      <w:pPr>
        <w:tabs>
          <w:tab w:val="left" w:pos="-720"/>
          <w:tab w:val="left" w:pos="2160"/>
          <w:tab w:val="right" w:pos="10800"/>
        </w:tabs>
        <w:suppressAutoHyphens/>
        <w:jc w:val="both"/>
        <w:rPr>
          <w:rFonts w:ascii="Arial" w:hAnsi="Arial"/>
          <w:spacing w:val="-2"/>
          <w:sz w:val="20"/>
        </w:rPr>
      </w:pPr>
      <w:r>
        <w:rPr>
          <w:rFonts w:ascii="Arial" w:hAnsi="Arial"/>
          <w:spacing w:val="-2"/>
          <w:sz w:val="20"/>
        </w:rPr>
        <w:tab/>
      </w:r>
      <w:r w:rsidRPr="0084467D">
        <w:rPr>
          <w:rFonts w:ascii="Arial" w:hAnsi="Arial"/>
          <w:spacing w:val="-2"/>
          <w:sz w:val="20"/>
        </w:rPr>
        <w:t>Responsibilities and accomplishments include,</w:t>
      </w:r>
    </w:p>
    <w:p w:rsidR="00B6215F" w:rsidRPr="003D10B3"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Resolution of hardware anomalies</w:t>
      </w:r>
    </w:p>
    <w:p w:rsidR="00B6215F" w:rsidRPr="00163B7B"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Systems Engineering support</w:t>
      </w:r>
    </w:p>
    <w:p w:rsidR="00B6215F" w:rsidRDefault="00B6215F" w:rsidP="00B6215F">
      <w:pPr>
        <w:numPr>
          <w:ilvl w:val="0"/>
          <w:numId w:val="3"/>
        </w:numPr>
        <w:tabs>
          <w:tab w:val="left" w:pos="-720"/>
          <w:tab w:val="left" w:pos="2160"/>
          <w:tab w:val="num" w:pos="2520"/>
          <w:tab w:val="right" w:pos="10800"/>
        </w:tabs>
        <w:suppressAutoHyphens/>
        <w:ind w:left="2520"/>
        <w:jc w:val="both"/>
        <w:rPr>
          <w:rFonts w:ascii="Arial" w:hAnsi="Arial"/>
          <w:spacing w:val="-2"/>
          <w:sz w:val="16"/>
          <w:szCs w:val="16"/>
        </w:rPr>
      </w:pPr>
      <w:r w:rsidRPr="00163B7B">
        <w:rPr>
          <w:rFonts w:ascii="Arial" w:hAnsi="Arial"/>
          <w:spacing w:val="-2"/>
          <w:sz w:val="16"/>
          <w:szCs w:val="16"/>
        </w:rPr>
        <w:t xml:space="preserve">Performing </w:t>
      </w:r>
      <w:r>
        <w:rPr>
          <w:rFonts w:ascii="Arial" w:hAnsi="Arial"/>
          <w:spacing w:val="-2"/>
          <w:sz w:val="16"/>
          <w:szCs w:val="16"/>
        </w:rPr>
        <w:t xml:space="preserve">circuit </w:t>
      </w:r>
      <w:r w:rsidRPr="00163B7B">
        <w:rPr>
          <w:rFonts w:ascii="Arial" w:hAnsi="Arial"/>
          <w:spacing w:val="-2"/>
          <w:sz w:val="16"/>
          <w:szCs w:val="16"/>
        </w:rPr>
        <w:t>analys</w:t>
      </w:r>
      <w:r>
        <w:rPr>
          <w:rFonts w:ascii="Arial" w:hAnsi="Arial"/>
          <w:spacing w:val="-2"/>
          <w:sz w:val="16"/>
          <w:szCs w:val="16"/>
        </w:rPr>
        <w:t>es</w:t>
      </w:r>
    </w:p>
    <w:p w:rsidR="00B6215F" w:rsidRDefault="00B6215F" w:rsidP="00B6215F">
      <w:pPr>
        <w:numPr>
          <w:ilvl w:val="0"/>
          <w:numId w:val="3"/>
        </w:numPr>
        <w:tabs>
          <w:tab w:val="left" w:pos="-720"/>
          <w:tab w:val="left" w:pos="2160"/>
          <w:tab w:val="num" w:pos="2520"/>
          <w:tab w:val="right" w:pos="10800"/>
        </w:tabs>
        <w:suppressAutoHyphens/>
        <w:ind w:left="2520"/>
        <w:jc w:val="both"/>
        <w:rPr>
          <w:rFonts w:ascii="Arial" w:hAnsi="Arial"/>
          <w:spacing w:val="-2"/>
          <w:sz w:val="16"/>
          <w:szCs w:val="16"/>
        </w:rPr>
      </w:pPr>
      <w:r>
        <w:rPr>
          <w:rFonts w:ascii="Arial" w:hAnsi="Arial"/>
          <w:spacing w:val="-2"/>
          <w:sz w:val="16"/>
          <w:szCs w:val="16"/>
        </w:rPr>
        <w:t>Supporting system requirements definition activities</w:t>
      </w:r>
    </w:p>
    <w:p w:rsidR="00B6215F" w:rsidRPr="00163B7B" w:rsidRDefault="00B6215F" w:rsidP="00B6215F">
      <w:pPr>
        <w:numPr>
          <w:ilvl w:val="0"/>
          <w:numId w:val="3"/>
        </w:numPr>
        <w:tabs>
          <w:tab w:val="left" w:pos="-720"/>
          <w:tab w:val="left" w:pos="2160"/>
          <w:tab w:val="num" w:pos="2520"/>
          <w:tab w:val="right" w:pos="10800"/>
        </w:tabs>
        <w:suppressAutoHyphens/>
        <w:ind w:left="2520"/>
        <w:jc w:val="both"/>
        <w:rPr>
          <w:rFonts w:ascii="Arial" w:hAnsi="Arial"/>
          <w:spacing w:val="-2"/>
          <w:sz w:val="16"/>
          <w:szCs w:val="16"/>
        </w:rPr>
      </w:pPr>
      <w:r>
        <w:rPr>
          <w:rFonts w:ascii="Arial" w:hAnsi="Arial"/>
          <w:spacing w:val="-2"/>
          <w:sz w:val="16"/>
          <w:szCs w:val="16"/>
        </w:rPr>
        <w:t>Member of Independent Review Teams at various design reviews</w:t>
      </w: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p>
    <w:p w:rsidR="00B6215F" w:rsidRPr="00B6215F" w:rsidRDefault="00B6215F" w:rsidP="00B6215F">
      <w:pPr>
        <w:tabs>
          <w:tab w:val="left" w:pos="-720"/>
          <w:tab w:val="left" w:pos="2160"/>
          <w:tab w:val="right" w:pos="10800"/>
        </w:tabs>
        <w:suppressAutoHyphens/>
        <w:ind w:left="2160" w:hanging="2160"/>
        <w:jc w:val="both"/>
        <w:rPr>
          <w:rFonts w:ascii="Arial" w:hAnsi="Arial"/>
          <w:b/>
          <w:spacing w:val="-2"/>
          <w:sz w:val="22"/>
          <w:szCs w:val="22"/>
        </w:rPr>
      </w:pPr>
      <w:r>
        <w:rPr>
          <w:rFonts w:ascii="Arial" w:hAnsi="Arial"/>
          <w:b/>
          <w:spacing w:val="-2"/>
          <w:sz w:val="16"/>
        </w:rPr>
        <w:tab/>
      </w:r>
      <w:r w:rsidRPr="00B6215F">
        <w:rPr>
          <w:rFonts w:ascii="Arial" w:hAnsi="Arial"/>
          <w:b/>
          <w:spacing w:val="-2"/>
          <w:sz w:val="22"/>
          <w:szCs w:val="22"/>
        </w:rPr>
        <w:t>The Boeing Company / Hughes Aircraft Company – El Segundo, CA</w:t>
      </w:r>
    </w:p>
    <w:p w:rsidR="00B6215F" w:rsidRPr="00B6215F" w:rsidRDefault="00B6215F" w:rsidP="00B6215F">
      <w:pPr>
        <w:tabs>
          <w:tab w:val="left" w:pos="-720"/>
          <w:tab w:val="left" w:pos="2160"/>
          <w:tab w:val="right" w:pos="10800"/>
        </w:tabs>
        <w:suppressAutoHyphens/>
        <w:ind w:left="2160" w:hanging="2160"/>
        <w:jc w:val="both"/>
        <w:rPr>
          <w:rFonts w:ascii="Arial" w:hAnsi="Arial"/>
          <w:b/>
          <w:spacing w:val="-2"/>
          <w:sz w:val="22"/>
          <w:szCs w:val="22"/>
        </w:rPr>
      </w:pP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b/>
          <w:spacing w:val="-2"/>
          <w:sz w:val="20"/>
        </w:rPr>
        <w:tab/>
        <w:t>Boeing Associate Technical Fellow</w:t>
      </w:r>
      <w:r>
        <w:rPr>
          <w:rFonts w:ascii="Arial" w:hAnsi="Arial"/>
          <w:b/>
          <w:spacing w:val="-2"/>
          <w:sz w:val="20"/>
        </w:rPr>
        <w:tab/>
        <w:t>9/2007 – 12/2008</w:t>
      </w: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b/>
          <w:spacing w:val="-2"/>
          <w:sz w:val="20"/>
        </w:rPr>
        <w:tab/>
      </w: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b/>
          <w:spacing w:val="-2"/>
          <w:sz w:val="20"/>
        </w:rPr>
        <w:tab/>
        <w:t>Program Chief Engineering</w:t>
      </w:r>
      <w:r>
        <w:rPr>
          <w:rFonts w:ascii="Arial" w:hAnsi="Arial"/>
          <w:b/>
          <w:spacing w:val="-2"/>
          <w:sz w:val="20"/>
        </w:rPr>
        <w:tab/>
        <w:t>10/2005 – 12/2008</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spacing w:val="-2"/>
          <w:sz w:val="20"/>
        </w:rPr>
        <w:tab/>
      </w:r>
      <w:proofErr w:type="gramStart"/>
      <w:r>
        <w:rPr>
          <w:rFonts w:ascii="Arial" w:hAnsi="Arial"/>
          <w:spacing w:val="-2"/>
          <w:sz w:val="20"/>
        </w:rPr>
        <w:t>Responsible for performance of electrical units and systems on a complex satellite system.</w:t>
      </w:r>
      <w:proofErr w:type="gramEnd"/>
    </w:p>
    <w:p w:rsidR="00B6215F" w:rsidRDefault="00B6215F" w:rsidP="00B6215F">
      <w:pPr>
        <w:tabs>
          <w:tab w:val="left" w:pos="-720"/>
          <w:tab w:val="left" w:pos="2160"/>
          <w:tab w:val="right" w:pos="10800"/>
        </w:tabs>
        <w:suppressAutoHyphens/>
        <w:jc w:val="both"/>
        <w:rPr>
          <w:rFonts w:ascii="Arial" w:hAnsi="Arial"/>
          <w:b/>
          <w:spacing w:val="-2"/>
          <w:sz w:val="20"/>
        </w:rPr>
      </w:pPr>
      <w:r>
        <w:rPr>
          <w:rFonts w:ascii="Arial" w:hAnsi="Arial"/>
          <w:b/>
          <w:spacing w:val="-2"/>
          <w:sz w:val="20"/>
        </w:rPr>
        <w:tab/>
      </w:r>
    </w:p>
    <w:p w:rsidR="00B6215F" w:rsidRPr="0084467D" w:rsidRDefault="00B6215F" w:rsidP="00B6215F">
      <w:pPr>
        <w:tabs>
          <w:tab w:val="left" w:pos="-720"/>
          <w:tab w:val="left" w:pos="2160"/>
          <w:tab w:val="right" w:pos="10800"/>
        </w:tabs>
        <w:suppressAutoHyphens/>
        <w:jc w:val="both"/>
        <w:rPr>
          <w:rFonts w:ascii="Arial" w:hAnsi="Arial"/>
          <w:spacing w:val="-2"/>
          <w:sz w:val="20"/>
        </w:rPr>
      </w:pPr>
      <w:r>
        <w:rPr>
          <w:rFonts w:ascii="Arial" w:hAnsi="Arial"/>
          <w:b/>
          <w:spacing w:val="-2"/>
          <w:sz w:val="20"/>
        </w:rPr>
        <w:tab/>
      </w:r>
      <w:r w:rsidRPr="0084467D">
        <w:rPr>
          <w:rFonts w:ascii="Arial" w:hAnsi="Arial"/>
          <w:spacing w:val="-2"/>
          <w:sz w:val="20"/>
        </w:rPr>
        <w:t>Responsibilities and accomplishments include,</w:t>
      </w:r>
    </w:p>
    <w:p w:rsidR="00B6215F" w:rsidRPr="00561B0F"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 xml:space="preserve">Called upon to serve as independent technical expert on anomalies, mission assurance reviews, and exoneration of various hardware technical issues.  </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 xml:space="preserve">Resolution of technical issues. Examples include identification and mitigation of single point failures in space vehicle systems, </w:t>
      </w:r>
      <w:r w:rsidRPr="0084467D">
        <w:rPr>
          <w:rFonts w:ascii="Arial" w:hAnsi="Arial"/>
          <w:spacing w:val="-2"/>
          <w:sz w:val="16"/>
          <w:szCs w:val="16"/>
        </w:rPr>
        <w:t>thermal fatigue of sol</w:t>
      </w:r>
      <w:r>
        <w:rPr>
          <w:rFonts w:ascii="Arial" w:hAnsi="Arial"/>
          <w:spacing w:val="-2"/>
          <w:sz w:val="16"/>
          <w:szCs w:val="16"/>
        </w:rPr>
        <w:t>i</w:t>
      </w:r>
      <w:r w:rsidRPr="0084467D">
        <w:rPr>
          <w:rFonts w:ascii="Arial" w:hAnsi="Arial"/>
          <w:spacing w:val="-2"/>
          <w:sz w:val="16"/>
          <w:szCs w:val="16"/>
        </w:rPr>
        <w:t>d state components</w:t>
      </w:r>
      <w:r>
        <w:rPr>
          <w:rFonts w:ascii="Arial" w:hAnsi="Arial"/>
          <w:spacing w:val="-2"/>
          <w:sz w:val="16"/>
          <w:szCs w:val="16"/>
        </w:rPr>
        <w:t xml:space="preserve"> for high thermal cycle missions</w:t>
      </w:r>
      <w:r w:rsidRPr="0084467D">
        <w:rPr>
          <w:rFonts w:ascii="Arial" w:hAnsi="Arial"/>
          <w:spacing w:val="-2"/>
          <w:sz w:val="16"/>
          <w:szCs w:val="16"/>
        </w:rPr>
        <w:t xml:space="preserve">, failure modes of </w:t>
      </w:r>
      <w:r>
        <w:rPr>
          <w:rFonts w:ascii="Arial" w:hAnsi="Arial"/>
          <w:spacing w:val="-2"/>
          <w:sz w:val="16"/>
          <w:szCs w:val="16"/>
        </w:rPr>
        <w:t xml:space="preserve">electrical </w:t>
      </w:r>
      <w:r w:rsidRPr="0084467D">
        <w:rPr>
          <w:rFonts w:ascii="Arial" w:hAnsi="Arial"/>
          <w:spacing w:val="-2"/>
          <w:sz w:val="16"/>
          <w:szCs w:val="16"/>
        </w:rPr>
        <w:t xml:space="preserve">motors and </w:t>
      </w:r>
      <w:r>
        <w:rPr>
          <w:rFonts w:ascii="Arial" w:hAnsi="Arial"/>
          <w:spacing w:val="-2"/>
          <w:sz w:val="16"/>
          <w:szCs w:val="16"/>
        </w:rPr>
        <w:t xml:space="preserve">associated </w:t>
      </w:r>
      <w:r w:rsidRPr="0084467D">
        <w:rPr>
          <w:rFonts w:ascii="Arial" w:hAnsi="Arial"/>
          <w:spacing w:val="-2"/>
          <w:sz w:val="16"/>
          <w:szCs w:val="16"/>
        </w:rPr>
        <w:t>driver circuitry,</w:t>
      </w:r>
      <w:r>
        <w:rPr>
          <w:rFonts w:ascii="Arial" w:hAnsi="Arial"/>
          <w:spacing w:val="-2"/>
          <w:sz w:val="16"/>
          <w:szCs w:val="16"/>
        </w:rPr>
        <w:t xml:space="preserve"> fuse sizing and fault analysis, </w:t>
      </w:r>
      <w:r w:rsidRPr="0084467D">
        <w:rPr>
          <w:rFonts w:ascii="Arial" w:hAnsi="Arial"/>
          <w:spacing w:val="-2"/>
          <w:sz w:val="16"/>
          <w:szCs w:val="16"/>
        </w:rPr>
        <w:t xml:space="preserve">“floating metal” </w:t>
      </w:r>
      <w:r>
        <w:rPr>
          <w:rFonts w:ascii="Arial" w:hAnsi="Arial"/>
          <w:spacing w:val="-2"/>
          <w:sz w:val="16"/>
          <w:szCs w:val="16"/>
        </w:rPr>
        <w:t>identification and mitigation</w:t>
      </w:r>
      <w:r w:rsidRPr="0084467D">
        <w:rPr>
          <w:rFonts w:ascii="Arial" w:hAnsi="Arial"/>
          <w:spacing w:val="-2"/>
          <w:sz w:val="16"/>
          <w:szCs w:val="16"/>
        </w:rPr>
        <w:t xml:space="preserve">, </w:t>
      </w:r>
      <w:r>
        <w:rPr>
          <w:rFonts w:ascii="Arial" w:hAnsi="Arial"/>
          <w:spacing w:val="-2"/>
          <w:sz w:val="16"/>
          <w:szCs w:val="16"/>
        </w:rPr>
        <w:t>and resolution of unit and system level test anomalies.</w:t>
      </w:r>
    </w:p>
    <w:p w:rsidR="00B6215F" w:rsidRPr="00CA6E53"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Membership and oversight role in Failure Review Boards, Engineering Change Boards, Change Control Boards, Chief Engineer Technical Threats Board, Boeing Enterprise Technical Problems Boards, and Program Risk Boards.</w:t>
      </w:r>
    </w:p>
    <w:p w:rsidR="00B6215F" w:rsidRPr="00DD7B9F"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Pr>
          <w:rFonts w:ascii="Arial" w:hAnsi="Arial"/>
          <w:spacing w:val="-2"/>
          <w:sz w:val="16"/>
          <w:szCs w:val="16"/>
        </w:rPr>
        <w:t xml:space="preserve">Program disposition authority for Industry and Enterprise wide technical issues. </w:t>
      </w:r>
    </w:p>
    <w:p w:rsidR="00B6215F" w:rsidRPr="0084467D" w:rsidRDefault="00B6215F" w:rsidP="00B6215F">
      <w:pPr>
        <w:tabs>
          <w:tab w:val="left" w:pos="-720"/>
          <w:tab w:val="left" w:pos="2160"/>
          <w:tab w:val="right" w:pos="10800"/>
        </w:tabs>
        <w:suppressAutoHyphens/>
        <w:jc w:val="both"/>
        <w:rPr>
          <w:rFonts w:ascii="Arial" w:hAnsi="Arial"/>
          <w:b/>
          <w:spacing w:val="-2"/>
          <w:sz w:val="16"/>
          <w:szCs w:val="16"/>
        </w:rPr>
      </w:pP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b/>
          <w:spacing w:val="-2"/>
          <w:sz w:val="20"/>
        </w:rPr>
        <w:lastRenderedPageBreak/>
        <w:tab/>
      </w:r>
    </w:p>
    <w:p w:rsidR="00B6215F" w:rsidRDefault="00B6215F" w:rsidP="00B6215F">
      <w:pPr>
        <w:tabs>
          <w:tab w:val="left" w:pos="-720"/>
          <w:tab w:val="left" w:pos="2160"/>
          <w:tab w:val="right" w:pos="10800"/>
        </w:tabs>
        <w:suppressAutoHyphens/>
        <w:ind w:left="2160"/>
        <w:jc w:val="both"/>
        <w:rPr>
          <w:rFonts w:ascii="Arial" w:hAnsi="Arial"/>
          <w:b/>
          <w:spacing w:val="-2"/>
          <w:sz w:val="20"/>
        </w:rPr>
      </w:pPr>
      <w:bookmarkStart w:id="0" w:name="_GoBack"/>
      <w:bookmarkEnd w:id="0"/>
      <w:r>
        <w:rPr>
          <w:rFonts w:ascii="Arial" w:hAnsi="Arial"/>
          <w:b/>
          <w:spacing w:val="-2"/>
          <w:sz w:val="20"/>
        </w:rPr>
        <w:t>Systems Engineering Manager</w:t>
      </w:r>
      <w:r>
        <w:rPr>
          <w:rFonts w:ascii="Arial" w:hAnsi="Arial"/>
          <w:b/>
          <w:spacing w:val="-2"/>
          <w:sz w:val="20"/>
        </w:rPr>
        <w:tab/>
        <w:t>3/2003 – 9/2005</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spacing w:val="-2"/>
          <w:sz w:val="20"/>
        </w:rPr>
        <w:tab/>
        <w:t xml:space="preserve">Position of responsibility in coordinating the efforts of 20 – 30 System Engineers involved in the design and development of a large non-recurring National Security program.  </w:t>
      </w: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p>
    <w:p w:rsidR="00B6215F" w:rsidRDefault="00B6215F" w:rsidP="00B6215F">
      <w:pPr>
        <w:tabs>
          <w:tab w:val="left" w:pos="-720"/>
          <w:tab w:val="left" w:pos="2160"/>
          <w:tab w:val="right" w:pos="10800"/>
        </w:tabs>
        <w:suppressAutoHyphens/>
        <w:ind w:left="2160" w:hanging="2160"/>
        <w:jc w:val="both"/>
        <w:rPr>
          <w:rFonts w:ascii="Arial" w:hAnsi="Arial"/>
          <w:b/>
          <w:spacing w:val="-2"/>
          <w:sz w:val="20"/>
        </w:rPr>
      </w:pPr>
      <w:r>
        <w:rPr>
          <w:rFonts w:ascii="Arial" w:hAnsi="Arial"/>
          <w:b/>
          <w:spacing w:val="-2"/>
          <w:sz w:val="20"/>
        </w:rPr>
        <w:tab/>
        <w:t>Program Engineering Manager – Chief Scientist (Electrical)</w:t>
      </w:r>
      <w:r>
        <w:rPr>
          <w:rFonts w:ascii="Arial" w:hAnsi="Arial"/>
          <w:b/>
          <w:spacing w:val="-2"/>
          <w:sz w:val="20"/>
        </w:rPr>
        <w:tab/>
        <w:t>1/2002 - 3/2003</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proofErr w:type="gramStart"/>
      <w:r>
        <w:rPr>
          <w:rFonts w:ascii="Arial" w:hAnsi="Arial"/>
          <w:spacing w:val="-2"/>
          <w:sz w:val="20"/>
        </w:rPr>
        <w:t>Position of responsibility in Program Office overseeing implementation and application of new hardware developments, particularly in the area of bus electronics.</w:t>
      </w:r>
      <w:proofErr w:type="gramEnd"/>
      <w:r>
        <w:rPr>
          <w:rFonts w:ascii="Arial" w:hAnsi="Arial"/>
          <w:spacing w:val="-2"/>
          <w:sz w:val="20"/>
        </w:rPr>
        <w:t xml:space="preserve"> </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p>
    <w:p w:rsidR="00B6215F" w:rsidRPr="008D3212" w:rsidRDefault="00B6215F" w:rsidP="00B6215F">
      <w:pPr>
        <w:tabs>
          <w:tab w:val="left" w:pos="-720"/>
          <w:tab w:val="left" w:pos="2160"/>
          <w:tab w:val="right" w:pos="10800"/>
        </w:tabs>
        <w:suppressAutoHyphens/>
        <w:jc w:val="both"/>
        <w:rPr>
          <w:rFonts w:ascii="Arial" w:hAnsi="Arial"/>
          <w:spacing w:val="-2"/>
          <w:sz w:val="20"/>
        </w:rPr>
      </w:pPr>
      <w:r>
        <w:rPr>
          <w:rFonts w:ascii="Arial" w:hAnsi="Arial"/>
          <w:b/>
          <w:spacing w:val="-2"/>
          <w:sz w:val="20"/>
        </w:rPr>
        <w:tab/>
      </w:r>
      <w:r w:rsidRPr="008D3212">
        <w:rPr>
          <w:rFonts w:ascii="Arial" w:hAnsi="Arial"/>
          <w:spacing w:val="-2"/>
          <w:sz w:val="20"/>
        </w:rPr>
        <w:t>Responsibilities and accomplishments included,</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Contributing to a successful Space Vehicle CDR.</w:t>
      </w:r>
    </w:p>
    <w:p w:rsidR="00B6215F" w:rsidRPr="0084467D" w:rsidRDefault="00B6215F" w:rsidP="00B6215F">
      <w:pPr>
        <w:numPr>
          <w:ilvl w:val="0"/>
          <w:numId w:val="3"/>
        </w:numPr>
        <w:tabs>
          <w:tab w:val="left" w:pos="-720"/>
          <w:tab w:val="left" w:pos="153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Oversight and involvement in development of fiber-optic gyroscope (FOG) for attitude control.</w:t>
      </w:r>
    </w:p>
    <w:p w:rsidR="00B6215F" w:rsidRPr="0084467D" w:rsidRDefault="00B6215F" w:rsidP="00B6215F">
      <w:pPr>
        <w:numPr>
          <w:ilvl w:val="0"/>
          <w:numId w:val="3"/>
        </w:numPr>
        <w:tabs>
          <w:tab w:val="left" w:pos="-720"/>
          <w:tab w:val="left" w:pos="153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Supervising and contributing to numerous power system analyses and trades to finalize system architectures in a timely and cost effective manner.</w:t>
      </w:r>
    </w:p>
    <w:p w:rsidR="00B6215F" w:rsidRPr="0084467D" w:rsidRDefault="00B6215F" w:rsidP="00B6215F">
      <w:pPr>
        <w:tabs>
          <w:tab w:val="left" w:pos="-720"/>
          <w:tab w:val="left" w:pos="2160"/>
          <w:tab w:val="right" w:pos="10800"/>
        </w:tabs>
        <w:suppressAutoHyphens/>
        <w:ind w:left="2160" w:hanging="2160"/>
        <w:jc w:val="both"/>
        <w:rPr>
          <w:rFonts w:ascii="Arial" w:hAnsi="Arial"/>
          <w:b/>
          <w:spacing w:val="-2"/>
          <w:sz w:val="16"/>
          <w:szCs w:val="16"/>
        </w:rPr>
      </w:pP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b/>
          <w:spacing w:val="-2"/>
          <w:sz w:val="20"/>
        </w:rPr>
        <w:tab/>
        <w:t>Operations Manager</w:t>
      </w:r>
      <w:r>
        <w:rPr>
          <w:rFonts w:ascii="Arial" w:hAnsi="Arial"/>
          <w:b/>
          <w:spacing w:val="-2"/>
          <w:sz w:val="20"/>
        </w:rPr>
        <w:tab/>
        <w:t>3/1998 to 1/2002</w:t>
      </w:r>
    </w:p>
    <w:p w:rsidR="00B6215F" w:rsidRDefault="00B6215F" w:rsidP="00B6215F">
      <w:pPr>
        <w:tabs>
          <w:tab w:val="left" w:pos="-720"/>
          <w:tab w:val="left" w:pos="2160"/>
          <w:tab w:val="right" w:pos="10800"/>
        </w:tabs>
        <w:suppressAutoHyphens/>
        <w:ind w:left="2160" w:hanging="2160"/>
        <w:rPr>
          <w:rFonts w:ascii="Arial" w:hAnsi="Arial"/>
          <w:b/>
          <w:spacing w:val="-2"/>
          <w:sz w:val="16"/>
        </w:rPr>
      </w:pPr>
      <w:r>
        <w:rPr>
          <w:rFonts w:ascii="Arial" w:hAnsi="Arial"/>
          <w:b/>
          <w:spacing w:val="-2"/>
          <w:sz w:val="16"/>
        </w:rPr>
        <w:tab/>
      </w:r>
    </w:p>
    <w:p w:rsidR="00B6215F" w:rsidRDefault="00B6215F" w:rsidP="00B6215F">
      <w:pPr>
        <w:tabs>
          <w:tab w:val="left" w:pos="-720"/>
          <w:tab w:val="left" w:pos="2160"/>
          <w:tab w:val="right" w:pos="10800"/>
        </w:tabs>
        <w:suppressAutoHyphens/>
        <w:ind w:left="2160" w:hanging="2160"/>
        <w:rPr>
          <w:rFonts w:ascii="Arial" w:hAnsi="Arial"/>
          <w:spacing w:val="-2"/>
          <w:sz w:val="20"/>
        </w:rPr>
      </w:pPr>
      <w:r>
        <w:rPr>
          <w:rFonts w:ascii="Arial" w:hAnsi="Arial"/>
          <w:b/>
          <w:spacing w:val="-2"/>
          <w:sz w:val="16"/>
        </w:rPr>
        <w:tab/>
      </w:r>
      <w:r>
        <w:rPr>
          <w:rFonts w:ascii="Arial" w:hAnsi="Arial"/>
          <w:spacing w:val="-2"/>
          <w:sz w:val="20"/>
        </w:rPr>
        <w:t xml:space="preserve">Manager of Bus Power Electronics Operation which had responsibility for design, development, </w:t>
      </w:r>
    </w:p>
    <w:p w:rsidR="00B6215F" w:rsidRDefault="00B6215F" w:rsidP="00B6215F">
      <w:pPr>
        <w:tabs>
          <w:tab w:val="left" w:pos="-720"/>
          <w:tab w:val="left" w:pos="2160"/>
          <w:tab w:val="right" w:pos="10800"/>
        </w:tabs>
        <w:suppressAutoHyphens/>
        <w:ind w:left="2160" w:hanging="2160"/>
        <w:rPr>
          <w:rFonts w:ascii="Arial" w:hAnsi="Arial"/>
          <w:spacing w:val="-2"/>
          <w:sz w:val="20"/>
        </w:rPr>
      </w:pPr>
      <w:r>
        <w:rPr>
          <w:rFonts w:ascii="Arial" w:hAnsi="Arial"/>
          <w:spacing w:val="-2"/>
          <w:sz w:val="20"/>
        </w:rPr>
        <w:tab/>
      </w:r>
      <w:proofErr w:type="gramStart"/>
      <w:r>
        <w:rPr>
          <w:rFonts w:ascii="Arial" w:hAnsi="Arial"/>
          <w:spacing w:val="-2"/>
          <w:sz w:val="20"/>
        </w:rPr>
        <w:t>manufacture</w:t>
      </w:r>
      <w:proofErr w:type="gramEnd"/>
      <w:r>
        <w:rPr>
          <w:rFonts w:ascii="Arial" w:hAnsi="Arial"/>
          <w:spacing w:val="-2"/>
          <w:sz w:val="20"/>
        </w:rPr>
        <w:t xml:space="preserve">, and test of unit hardware for spacecraft power bus systems. </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p>
    <w:p w:rsidR="00B6215F" w:rsidRDefault="00B6215F" w:rsidP="00B6215F">
      <w:pPr>
        <w:tabs>
          <w:tab w:val="left" w:pos="-720"/>
          <w:tab w:val="left" w:pos="2160"/>
          <w:tab w:val="right" w:pos="10800"/>
        </w:tabs>
        <w:suppressAutoHyphens/>
        <w:jc w:val="both"/>
        <w:rPr>
          <w:rFonts w:ascii="Arial" w:hAnsi="Arial"/>
          <w:b/>
          <w:spacing w:val="-2"/>
          <w:sz w:val="20"/>
        </w:rPr>
      </w:pPr>
      <w:r>
        <w:rPr>
          <w:rFonts w:ascii="Arial" w:hAnsi="Arial"/>
          <w:b/>
          <w:spacing w:val="-2"/>
          <w:sz w:val="20"/>
        </w:rPr>
        <w:tab/>
        <w:t>Responsibilities and accomplishments include,</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Managing a diverse work-force of up to 130 employees.</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spacing w:val="-2"/>
          <w:sz w:val="16"/>
          <w:szCs w:val="16"/>
        </w:rPr>
      </w:pPr>
      <w:r w:rsidRPr="0084467D">
        <w:rPr>
          <w:rFonts w:ascii="Arial" w:hAnsi="Arial"/>
          <w:spacing w:val="-2"/>
          <w:sz w:val="16"/>
          <w:szCs w:val="16"/>
        </w:rPr>
        <w:t>Annually delivering approximately 150 complex spacecraft bus power electronic units with a total value in excess of $25M.</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 xml:space="preserve">Transitioned Operation </w:t>
      </w:r>
      <w:proofErr w:type="gramStart"/>
      <w:r w:rsidRPr="0084467D">
        <w:rPr>
          <w:rFonts w:ascii="Arial" w:hAnsi="Arial"/>
          <w:spacing w:val="-2"/>
          <w:sz w:val="16"/>
          <w:szCs w:val="16"/>
        </w:rPr>
        <w:t>from a small product-teams</w:t>
      </w:r>
      <w:proofErr w:type="gramEnd"/>
      <w:r w:rsidRPr="0084467D">
        <w:rPr>
          <w:rFonts w:ascii="Arial" w:hAnsi="Arial"/>
          <w:spacing w:val="-2"/>
          <w:sz w:val="16"/>
          <w:szCs w:val="16"/>
        </w:rPr>
        <w:t xml:space="preserve"> to functionally organized structure to provide focus and improve effectiveness of personnel.</w:t>
      </w:r>
    </w:p>
    <w:p w:rsidR="00B6215F" w:rsidRPr="0084467D" w:rsidRDefault="00B6215F" w:rsidP="00B6215F">
      <w:pPr>
        <w:numPr>
          <w:ilvl w:val="0"/>
          <w:numId w:val="3"/>
        </w:numPr>
        <w:tabs>
          <w:tab w:val="left" w:pos="-720"/>
          <w:tab w:val="left" w:pos="2160"/>
          <w:tab w:val="num" w:pos="2520"/>
          <w:tab w:val="right" w:pos="10800"/>
        </w:tabs>
        <w:suppressAutoHyphens/>
        <w:ind w:left="2520"/>
        <w:jc w:val="both"/>
        <w:rPr>
          <w:rFonts w:ascii="Arial" w:hAnsi="Arial"/>
          <w:b/>
          <w:spacing w:val="-2"/>
          <w:sz w:val="16"/>
          <w:szCs w:val="16"/>
        </w:rPr>
      </w:pPr>
      <w:r w:rsidRPr="0084467D">
        <w:rPr>
          <w:rFonts w:ascii="Arial" w:hAnsi="Arial"/>
          <w:spacing w:val="-2"/>
          <w:sz w:val="16"/>
          <w:szCs w:val="16"/>
        </w:rPr>
        <w:t xml:space="preserve">Transitioned mature product line to Subcontractor as a fixed-price build-to-print contract which produced </w:t>
      </w:r>
      <w:proofErr w:type="spellStart"/>
      <w:r w:rsidRPr="0084467D">
        <w:rPr>
          <w:rFonts w:ascii="Arial" w:hAnsi="Arial"/>
          <w:spacing w:val="-2"/>
          <w:sz w:val="16"/>
          <w:szCs w:val="16"/>
        </w:rPr>
        <w:t>aproximately</w:t>
      </w:r>
      <w:proofErr w:type="spellEnd"/>
      <w:r w:rsidRPr="0084467D">
        <w:rPr>
          <w:rFonts w:ascii="Arial" w:hAnsi="Arial"/>
          <w:spacing w:val="-2"/>
          <w:sz w:val="16"/>
          <w:szCs w:val="16"/>
        </w:rPr>
        <w:t xml:space="preserve"> 30% recurring cost savings on a $1.5M per shipset cost.</w:t>
      </w:r>
    </w:p>
    <w:p w:rsidR="00B6215F" w:rsidRDefault="00B6215F" w:rsidP="00B6215F">
      <w:pPr>
        <w:tabs>
          <w:tab w:val="left" w:pos="-720"/>
          <w:tab w:val="left" w:pos="2160"/>
          <w:tab w:val="right" w:pos="10800"/>
        </w:tabs>
        <w:suppressAutoHyphens/>
        <w:ind w:left="2160" w:hanging="2160"/>
        <w:jc w:val="both"/>
        <w:rPr>
          <w:rFonts w:ascii="Arial" w:hAnsi="Arial"/>
          <w:b/>
          <w:spacing w:val="-2"/>
          <w:sz w:val="16"/>
        </w:rPr>
      </w:pP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b/>
          <w:spacing w:val="-2"/>
          <w:sz w:val="16"/>
        </w:rPr>
        <w:tab/>
      </w:r>
      <w:r>
        <w:rPr>
          <w:rFonts w:ascii="Arial" w:hAnsi="Arial"/>
          <w:b/>
          <w:spacing w:val="-2"/>
          <w:sz w:val="20"/>
        </w:rPr>
        <w:t>Senior Scientist, Senior Staff Engineer, Staff Engineer, MTS</w:t>
      </w:r>
      <w:r>
        <w:rPr>
          <w:rFonts w:ascii="Arial" w:hAnsi="Arial"/>
          <w:b/>
          <w:spacing w:val="-2"/>
          <w:sz w:val="20"/>
        </w:rPr>
        <w:tab/>
        <w:t>1/81 to 3/98</w:t>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r>
        <w:rPr>
          <w:rFonts w:ascii="Arial" w:hAnsi="Arial"/>
          <w:spacing w:val="-2"/>
          <w:sz w:val="20"/>
        </w:rPr>
        <w:tab/>
      </w:r>
    </w:p>
    <w:p w:rsidR="00B6215F" w:rsidRDefault="00B6215F" w:rsidP="00B6215F">
      <w:pPr>
        <w:tabs>
          <w:tab w:val="left" w:pos="-720"/>
          <w:tab w:val="left" w:pos="2160"/>
          <w:tab w:val="right" w:pos="10800"/>
        </w:tabs>
        <w:suppressAutoHyphens/>
        <w:ind w:left="2160" w:hanging="2160"/>
        <w:jc w:val="both"/>
        <w:rPr>
          <w:rFonts w:ascii="Arial" w:hAnsi="Arial"/>
          <w:spacing w:val="-2"/>
          <w:sz w:val="20"/>
        </w:rPr>
      </w:pPr>
      <w:r>
        <w:rPr>
          <w:rFonts w:ascii="Arial" w:hAnsi="Arial"/>
          <w:spacing w:val="-2"/>
          <w:sz w:val="20"/>
        </w:rPr>
        <w:tab/>
      </w:r>
      <w:proofErr w:type="gramStart"/>
      <w:r>
        <w:rPr>
          <w:rFonts w:ascii="Arial" w:hAnsi="Arial"/>
          <w:spacing w:val="-2"/>
          <w:sz w:val="20"/>
        </w:rPr>
        <w:t>Electrical engineer responsible for design and development of spacecraft electrical power bus systems and electronics.</w:t>
      </w:r>
      <w:proofErr w:type="gramEnd"/>
      <w:r>
        <w:rPr>
          <w:rFonts w:ascii="Arial" w:hAnsi="Arial"/>
          <w:spacing w:val="-2"/>
          <w:sz w:val="20"/>
        </w:rPr>
        <w:t xml:space="preserve"> </w:t>
      </w:r>
      <w:proofErr w:type="gramStart"/>
      <w:r>
        <w:rPr>
          <w:rFonts w:ascii="Arial" w:hAnsi="Arial"/>
          <w:spacing w:val="-2"/>
          <w:sz w:val="20"/>
        </w:rPr>
        <w:t>Extensive knowledge of photovoltaic solar array and lithium-ion and nickel-hydrogen battery characteristics and spacecraft system level redundancy and reliability requirements.</w:t>
      </w:r>
      <w:proofErr w:type="gramEnd"/>
      <w:r>
        <w:rPr>
          <w:rFonts w:ascii="Arial" w:hAnsi="Arial"/>
          <w:spacing w:val="-2"/>
          <w:sz w:val="20"/>
        </w:rPr>
        <w:t xml:space="preserve"> Involved with all aspects of design and development of both commercial and survivable DC/DC spacecraft power converters for 28, 50, and 100 </w:t>
      </w:r>
      <w:proofErr w:type="spellStart"/>
      <w:r>
        <w:rPr>
          <w:rFonts w:ascii="Arial" w:hAnsi="Arial"/>
          <w:spacing w:val="-2"/>
          <w:sz w:val="20"/>
        </w:rPr>
        <w:t>Vdc</w:t>
      </w:r>
      <w:proofErr w:type="spellEnd"/>
      <w:r>
        <w:rPr>
          <w:rFonts w:ascii="Arial" w:hAnsi="Arial"/>
          <w:spacing w:val="-2"/>
          <w:sz w:val="20"/>
        </w:rPr>
        <w:t xml:space="preserve"> buses with power levels ranging from 2 to 20,000 watts, switching frequencies to 250 </w:t>
      </w:r>
      <w:proofErr w:type="spellStart"/>
      <w:proofErr w:type="gramStart"/>
      <w:r>
        <w:rPr>
          <w:rFonts w:ascii="Arial" w:hAnsi="Arial"/>
          <w:spacing w:val="-2"/>
          <w:sz w:val="20"/>
        </w:rPr>
        <w:t>Khz</w:t>
      </w:r>
      <w:proofErr w:type="spellEnd"/>
      <w:proofErr w:type="gramEnd"/>
      <w:r>
        <w:rPr>
          <w:rFonts w:ascii="Arial" w:hAnsi="Arial"/>
          <w:spacing w:val="-2"/>
          <w:sz w:val="20"/>
        </w:rPr>
        <w:t xml:space="preserve">, using topologies such as buck, boost, </w:t>
      </w:r>
      <w:proofErr w:type="spellStart"/>
      <w:r>
        <w:rPr>
          <w:rFonts w:ascii="Arial" w:hAnsi="Arial"/>
          <w:spacing w:val="-2"/>
          <w:sz w:val="20"/>
        </w:rPr>
        <w:t>flyback</w:t>
      </w:r>
      <w:proofErr w:type="spellEnd"/>
      <w:r>
        <w:rPr>
          <w:rFonts w:ascii="Arial" w:hAnsi="Arial"/>
          <w:spacing w:val="-2"/>
          <w:sz w:val="20"/>
        </w:rPr>
        <w:t xml:space="preserve">, and coupled-inductor. </w:t>
      </w:r>
    </w:p>
    <w:p w:rsidR="00B6215F" w:rsidRDefault="00B6215F" w:rsidP="00B6215F">
      <w:pPr>
        <w:tabs>
          <w:tab w:val="left" w:pos="-720"/>
          <w:tab w:val="left" w:pos="2160"/>
          <w:tab w:val="right" w:pos="10800"/>
        </w:tabs>
        <w:suppressAutoHyphens/>
        <w:jc w:val="both"/>
        <w:rPr>
          <w:rFonts w:ascii="Arial" w:hAnsi="Arial"/>
          <w:spacing w:val="-2"/>
          <w:sz w:val="20"/>
        </w:rPr>
      </w:pPr>
    </w:p>
    <w:p w:rsidR="00B6215F" w:rsidRDefault="00B6215F" w:rsidP="00B6215F">
      <w:pPr>
        <w:tabs>
          <w:tab w:val="left" w:pos="-720"/>
          <w:tab w:val="left" w:pos="2160"/>
          <w:tab w:val="right" w:pos="10800"/>
        </w:tabs>
        <w:suppressAutoHyphens/>
        <w:jc w:val="both"/>
        <w:rPr>
          <w:rFonts w:ascii="Arial" w:hAnsi="Arial"/>
          <w:b/>
          <w:spacing w:val="-2"/>
          <w:sz w:val="20"/>
        </w:rPr>
      </w:pPr>
      <w:r>
        <w:rPr>
          <w:rFonts w:ascii="Arial" w:hAnsi="Arial"/>
          <w:b/>
          <w:spacing w:val="-2"/>
          <w:sz w:val="20"/>
        </w:rPr>
        <w:tab/>
        <w:t>Responsibilities and accomplishments include,</w:t>
      </w:r>
    </w:p>
    <w:p w:rsidR="00B6215F" w:rsidRPr="0084467D" w:rsidRDefault="00B6215F" w:rsidP="00B6215F">
      <w:pPr>
        <w:numPr>
          <w:ilvl w:val="0"/>
          <w:numId w:val="4"/>
        </w:numPr>
        <w:tabs>
          <w:tab w:val="left" w:pos="-720"/>
          <w:tab w:val="left" w:pos="2520"/>
          <w:tab w:val="right" w:pos="10800"/>
        </w:tabs>
        <w:suppressAutoHyphens/>
        <w:jc w:val="both"/>
        <w:rPr>
          <w:rFonts w:ascii="Arial" w:hAnsi="Arial"/>
          <w:spacing w:val="-2"/>
          <w:sz w:val="16"/>
          <w:szCs w:val="16"/>
        </w:rPr>
      </w:pPr>
      <w:r w:rsidRPr="0084467D">
        <w:rPr>
          <w:rFonts w:ascii="Arial" w:hAnsi="Arial"/>
          <w:spacing w:val="-2"/>
          <w:sz w:val="16"/>
          <w:szCs w:val="16"/>
        </w:rPr>
        <w:t>Focal point for establishing new spacecraft power bus technologies and technical plans.</w:t>
      </w:r>
    </w:p>
    <w:p w:rsidR="00B6215F" w:rsidRPr="0084467D" w:rsidRDefault="00B6215F" w:rsidP="00B6215F">
      <w:pPr>
        <w:numPr>
          <w:ilvl w:val="0"/>
          <w:numId w:val="4"/>
        </w:numPr>
        <w:tabs>
          <w:tab w:val="left" w:pos="-720"/>
          <w:tab w:val="left" w:pos="2520"/>
          <w:tab w:val="right" w:pos="10800"/>
        </w:tabs>
        <w:suppressAutoHyphens/>
        <w:jc w:val="both"/>
        <w:rPr>
          <w:rFonts w:ascii="Arial" w:hAnsi="Arial"/>
          <w:spacing w:val="-2"/>
          <w:sz w:val="16"/>
          <w:szCs w:val="16"/>
        </w:rPr>
      </w:pPr>
      <w:r w:rsidRPr="0084467D">
        <w:rPr>
          <w:rFonts w:ascii="Arial" w:hAnsi="Arial"/>
          <w:spacing w:val="-2"/>
          <w:sz w:val="16"/>
          <w:szCs w:val="16"/>
        </w:rPr>
        <w:t>Principle engineer in concept and development of integrated power controller unit.</w:t>
      </w:r>
    </w:p>
    <w:p w:rsidR="00B6215F" w:rsidRPr="0084467D" w:rsidRDefault="00B6215F" w:rsidP="00B6215F">
      <w:pPr>
        <w:numPr>
          <w:ilvl w:val="0"/>
          <w:numId w:val="4"/>
        </w:numPr>
        <w:tabs>
          <w:tab w:val="left" w:pos="-720"/>
          <w:tab w:val="left" w:pos="2520"/>
          <w:tab w:val="right" w:pos="10800"/>
        </w:tabs>
        <w:suppressAutoHyphens/>
        <w:jc w:val="both"/>
        <w:rPr>
          <w:rFonts w:ascii="Arial" w:hAnsi="Arial"/>
          <w:spacing w:val="-2"/>
          <w:sz w:val="16"/>
          <w:szCs w:val="16"/>
        </w:rPr>
      </w:pPr>
      <w:r w:rsidRPr="0084467D">
        <w:rPr>
          <w:rFonts w:ascii="Arial" w:hAnsi="Arial"/>
          <w:spacing w:val="-2"/>
          <w:sz w:val="16"/>
          <w:szCs w:val="16"/>
        </w:rPr>
        <w:t>Lead power electronics engineer on Boeing 702 and Boeing 601HP development programs.</w:t>
      </w:r>
    </w:p>
    <w:p w:rsidR="00B6215F" w:rsidRPr="0084467D" w:rsidRDefault="00B6215F" w:rsidP="00B6215F">
      <w:pPr>
        <w:numPr>
          <w:ilvl w:val="0"/>
          <w:numId w:val="4"/>
        </w:numPr>
        <w:tabs>
          <w:tab w:val="left" w:pos="-720"/>
          <w:tab w:val="left" w:pos="2520"/>
          <w:tab w:val="right" w:pos="10800"/>
        </w:tabs>
        <w:suppressAutoHyphens/>
        <w:jc w:val="both"/>
        <w:rPr>
          <w:rFonts w:ascii="Arial" w:hAnsi="Arial"/>
          <w:spacing w:val="-2"/>
          <w:sz w:val="16"/>
          <w:szCs w:val="16"/>
        </w:rPr>
      </w:pPr>
      <w:r w:rsidRPr="0084467D">
        <w:rPr>
          <w:rFonts w:ascii="Arial" w:hAnsi="Arial"/>
          <w:spacing w:val="-2"/>
          <w:sz w:val="16"/>
          <w:szCs w:val="16"/>
        </w:rPr>
        <w:t>Principle engineer overseeing design and development of power processor unit for electric propulsion.</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 xml:space="preserve">R&amp;D manager and principle investigator starting in 1989 on a variety of spacecraft power technologies. </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Principle engineer responsible for design and development of a modular, multi-kW battery discharge controller.</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Principle power subsystem engineer during design and development of Boeing 601 spacecraft.</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Designer and system engineer for Space Shuttle payload deployment avionics.</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 xml:space="preserve">Designer of autonomous battery charge controller for 160 Ah Nickel Hydrogen </w:t>
      </w:r>
      <w:proofErr w:type="gramStart"/>
      <w:r w:rsidRPr="00B6215F">
        <w:rPr>
          <w:rFonts w:ascii="Arial" w:hAnsi="Arial"/>
          <w:spacing w:val="-2"/>
          <w:sz w:val="16"/>
          <w:szCs w:val="16"/>
        </w:rPr>
        <w:t>battery</w:t>
      </w:r>
      <w:proofErr w:type="gramEnd"/>
      <w:r w:rsidRPr="00B6215F">
        <w:rPr>
          <w:rFonts w:ascii="Arial" w:hAnsi="Arial"/>
          <w:spacing w:val="-2"/>
          <w:sz w:val="16"/>
          <w:szCs w:val="16"/>
        </w:rPr>
        <w:t>.</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Design and analysis for survivability to environments including SGEMP, TREE, and total dose radiation.</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Designing to stringent EMI requirements (Mil-Std-461</w:t>
      </w:r>
      <w:proofErr w:type="gramStart"/>
      <w:r w:rsidRPr="00B6215F">
        <w:rPr>
          <w:rFonts w:ascii="Arial" w:hAnsi="Arial"/>
          <w:spacing w:val="-2"/>
          <w:sz w:val="16"/>
          <w:szCs w:val="16"/>
        </w:rPr>
        <w:t>,1541</w:t>
      </w:r>
      <w:proofErr w:type="gramEnd"/>
      <w:r w:rsidRPr="00B6215F">
        <w:rPr>
          <w:rFonts w:ascii="Arial" w:hAnsi="Arial"/>
          <w:spacing w:val="-2"/>
          <w:sz w:val="16"/>
          <w:szCs w:val="16"/>
        </w:rPr>
        <w:t>, etc...)</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Control loop stability analysis and measurement of DC/DC switching converters and spacecraft power systems.</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Worst-case performance analysis of analog circuitry.</w:t>
      </w:r>
    </w:p>
    <w:p w:rsidR="00B6215F" w:rsidRPr="00B6215F" w:rsidRDefault="00B6215F" w:rsidP="00B6215F">
      <w:pPr>
        <w:pStyle w:val="ListParagraph"/>
        <w:numPr>
          <w:ilvl w:val="0"/>
          <w:numId w:val="4"/>
        </w:numPr>
        <w:tabs>
          <w:tab w:val="left" w:pos="-720"/>
          <w:tab w:val="left" w:pos="2520"/>
          <w:tab w:val="right" w:pos="10800"/>
        </w:tabs>
        <w:suppressAutoHyphens/>
        <w:jc w:val="both"/>
        <w:rPr>
          <w:rFonts w:ascii="Arial" w:hAnsi="Arial"/>
          <w:spacing w:val="-2"/>
          <w:sz w:val="16"/>
          <w:szCs w:val="16"/>
        </w:rPr>
      </w:pPr>
      <w:r w:rsidRPr="00B6215F">
        <w:rPr>
          <w:rFonts w:ascii="Arial" w:hAnsi="Arial"/>
          <w:spacing w:val="-2"/>
          <w:sz w:val="16"/>
          <w:szCs w:val="16"/>
        </w:rPr>
        <w:t>Technical presentations to Program Offices, Customers, and NASA on a variety issues on classified and unclassified programs.</w:t>
      </w: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r>
        <w:rPr>
          <w:rFonts w:ascii="Arial" w:hAnsi="Arial"/>
          <w:b/>
          <w:spacing w:val="-2"/>
          <w:sz w:val="20"/>
        </w:rPr>
        <w:lastRenderedPageBreak/>
        <w:tab/>
      </w: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p>
    <w:p w:rsidR="00B6215F" w:rsidRDefault="00B6215F" w:rsidP="00B6215F">
      <w:pPr>
        <w:tabs>
          <w:tab w:val="left" w:pos="-720"/>
          <w:tab w:val="left" w:pos="2160"/>
          <w:tab w:val="left" w:pos="2592"/>
          <w:tab w:val="right" w:pos="10800"/>
        </w:tabs>
        <w:suppressAutoHyphens/>
        <w:ind w:left="2160"/>
        <w:jc w:val="both"/>
        <w:rPr>
          <w:rFonts w:ascii="Arial" w:hAnsi="Arial"/>
          <w:b/>
          <w:spacing w:val="-2"/>
          <w:szCs w:val="24"/>
        </w:rPr>
      </w:pPr>
      <w:r>
        <w:rPr>
          <w:rFonts w:ascii="Arial" w:hAnsi="Arial"/>
          <w:b/>
          <w:spacing w:val="-2"/>
          <w:szCs w:val="24"/>
        </w:rPr>
        <w:t>General Electric Company – Binghamton, NY</w:t>
      </w: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r>
        <w:rPr>
          <w:rFonts w:ascii="Arial" w:hAnsi="Arial"/>
          <w:spacing w:val="-2"/>
          <w:sz w:val="20"/>
        </w:rPr>
        <w:tab/>
        <w:t>Aerospace Controls and Electrical Systems Department</w:t>
      </w:r>
    </w:p>
    <w:p w:rsidR="00B6215F" w:rsidRDefault="00B6215F" w:rsidP="00B6215F">
      <w:pPr>
        <w:tabs>
          <w:tab w:val="left" w:pos="-720"/>
          <w:tab w:val="left" w:pos="2160"/>
          <w:tab w:val="left" w:pos="2592"/>
          <w:tab w:val="right" w:pos="10800"/>
        </w:tabs>
        <w:suppressAutoHyphens/>
        <w:ind w:left="2160"/>
        <w:jc w:val="both"/>
        <w:rPr>
          <w:rFonts w:ascii="Arial" w:hAnsi="Arial"/>
          <w:b/>
          <w:spacing w:val="-2"/>
          <w:sz w:val="20"/>
        </w:rPr>
      </w:pPr>
    </w:p>
    <w:p w:rsidR="00B6215F" w:rsidRDefault="00B6215F" w:rsidP="00B6215F">
      <w:pPr>
        <w:tabs>
          <w:tab w:val="left" w:pos="-720"/>
          <w:tab w:val="left" w:pos="2160"/>
          <w:tab w:val="left" w:pos="2592"/>
          <w:tab w:val="right" w:pos="10800"/>
        </w:tabs>
        <w:suppressAutoHyphens/>
        <w:ind w:left="2160"/>
        <w:jc w:val="both"/>
        <w:rPr>
          <w:rFonts w:ascii="Arial" w:hAnsi="Arial"/>
          <w:b/>
          <w:spacing w:val="-2"/>
          <w:sz w:val="20"/>
        </w:rPr>
      </w:pPr>
      <w:r>
        <w:rPr>
          <w:rFonts w:ascii="Arial" w:hAnsi="Arial"/>
          <w:b/>
          <w:spacing w:val="-2"/>
          <w:sz w:val="20"/>
        </w:rPr>
        <w:t>Design Engineer</w:t>
      </w:r>
      <w:r>
        <w:rPr>
          <w:rFonts w:ascii="Arial" w:hAnsi="Arial"/>
          <w:b/>
          <w:spacing w:val="-2"/>
          <w:sz w:val="20"/>
        </w:rPr>
        <w:tab/>
        <w:t>6/1977 to 12/1980</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left" w:pos="2592"/>
          <w:tab w:val="right" w:pos="10800"/>
        </w:tabs>
        <w:suppressAutoHyphens/>
        <w:ind w:left="2160" w:hanging="2160"/>
        <w:jc w:val="both"/>
        <w:rPr>
          <w:rFonts w:ascii="Arial" w:hAnsi="Arial"/>
          <w:spacing w:val="-2"/>
          <w:sz w:val="20"/>
        </w:rPr>
      </w:pPr>
      <w:r>
        <w:rPr>
          <w:rFonts w:ascii="Arial" w:hAnsi="Arial"/>
          <w:spacing w:val="-2"/>
          <w:sz w:val="20"/>
        </w:rPr>
        <w:tab/>
        <w:t xml:space="preserve">Principle design engineer responsible for design and development of multiple </w:t>
      </w:r>
      <w:proofErr w:type="gramStart"/>
      <w:r>
        <w:rPr>
          <w:rFonts w:ascii="Arial" w:hAnsi="Arial"/>
          <w:spacing w:val="-2"/>
          <w:sz w:val="20"/>
        </w:rPr>
        <w:t>output</w:t>
      </w:r>
      <w:proofErr w:type="gramEnd"/>
      <w:r>
        <w:rPr>
          <w:rFonts w:ascii="Arial" w:hAnsi="Arial"/>
          <w:spacing w:val="-2"/>
          <w:sz w:val="20"/>
        </w:rPr>
        <w:t>, low voltage power supplies for end use in flight control avionics for military and civilian aircraft.</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p>
    <w:p w:rsidR="00B6215F" w:rsidRDefault="00B6215F" w:rsidP="00B6215F">
      <w:pPr>
        <w:tabs>
          <w:tab w:val="left" w:pos="-720"/>
          <w:tab w:val="left" w:pos="2160"/>
          <w:tab w:val="left" w:pos="2592"/>
          <w:tab w:val="right" w:pos="10800"/>
        </w:tabs>
        <w:suppressAutoHyphens/>
        <w:jc w:val="both"/>
        <w:rPr>
          <w:rFonts w:ascii="Arial" w:hAnsi="Arial"/>
          <w:spacing w:val="-2"/>
          <w:sz w:val="20"/>
        </w:rPr>
      </w:pP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b/>
          <w:spacing w:val="-3"/>
        </w:rPr>
        <w:t>CLEARANCES:</w:t>
      </w:r>
      <w:r>
        <w:rPr>
          <w:rFonts w:ascii="Arial" w:hAnsi="Arial"/>
          <w:spacing w:val="-2"/>
          <w:sz w:val="16"/>
        </w:rPr>
        <w:tab/>
      </w:r>
      <w:r>
        <w:rPr>
          <w:rFonts w:ascii="Arial" w:hAnsi="Arial"/>
          <w:spacing w:val="-2"/>
          <w:sz w:val="20"/>
        </w:rPr>
        <w:t xml:space="preserve">Current SSBI and </w:t>
      </w:r>
      <w:proofErr w:type="gramStart"/>
      <w:r>
        <w:rPr>
          <w:rFonts w:ascii="Arial" w:hAnsi="Arial"/>
          <w:spacing w:val="-2"/>
          <w:sz w:val="20"/>
        </w:rPr>
        <w:t>DoD</w:t>
      </w:r>
      <w:proofErr w:type="gramEnd"/>
      <w:r>
        <w:rPr>
          <w:rFonts w:ascii="Arial" w:hAnsi="Arial"/>
          <w:spacing w:val="-2"/>
          <w:sz w:val="20"/>
        </w:rPr>
        <w:t xml:space="preserve"> Secret</w:t>
      </w:r>
    </w:p>
    <w:p w:rsidR="00B6215F" w:rsidRDefault="00B6215F" w:rsidP="00B6215F">
      <w:pPr>
        <w:tabs>
          <w:tab w:val="left" w:pos="-720"/>
          <w:tab w:val="left" w:pos="2160"/>
          <w:tab w:val="left" w:pos="2592"/>
          <w:tab w:val="right" w:pos="10800"/>
        </w:tabs>
        <w:suppressAutoHyphens/>
        <w:jc w:val="both"/>
        <w:rPr>
          <w:rFonts w:ascii="Arial" w:hAnsi="Arial"/>
          <w:b/>
          <w:spacing w:val="-3"/>
          <w:sz w:val="20"/>
        </w:rPr>
      </w:pPr>
    </w:p>
    <w:p w:rsidR="00B6215F" w:rsidRDefault="00B6215F" w:rsidP="00B6215F">
      <w:pPr>
        <w:tabs>
          <w:tab w:val="left" w:pos="-720"/>
          <w:tab w:val="left" w:pos="2160"/>
          <w:tab w:val="left" w:pos="2592"/>
          <w:tab w:val="right" w:pos="10800"/>
        </w:tabs>
        <w:suppressAutoHyphens/>
        <w:jc w:val="both"/>
        <w:rPr>
          <w:rFonts w:ascii="Arial" w:hAnsi="Arial"/>
          <w:b/>
          <w:spacing w:val="-3"/>
          <w:sz w:val="20"/>
        </w:rPr>
      </w:pP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r>
        <w:rPr>
          <w:rFonts w:ascii="Arial" w:hAnsi="Arial"/>
          <w:b/>
          <w:spacing w:val="-3"/>
        </w:rPr>
        <w:t>PATENTS:</w:t>
      </w:r>
      <w:r>
        <w:rPr>
          <w:rFonts w:ascii="Arial" w:hAnsi="Arial"/>
          <w:spacing w:val="-2"/>
          <w:sz w:val="16"/>
        </w:rPr>
        <w:tab/>
      </w:r>
      <w:r>
        <w:rPr>
          <w:rFonts w:ascii="Arial" w:hAnsi="Arial"/>
          <w:spacing w:val="-2"/>
          <w:sz w:val="20"/>
        </w:rPr>
        <w:t>US 6,599,655 “Procedure for Performing Battery Reconditioning</w:t>
      </w:r>
      <w:r>
        <w:rPr>
          <w:rFonts w:ascii="Arial" w:hAnsi="Arial"/>
          <w:spacing w:val="-2"/>
          <w:sz w:val="20"/>
        </w:rPr>
        <w:tab/>
      </w:r>
      <w:r>
        <w:rPr>
          <w:rFonts w:ascii="Arial" w:hAnsi="Arial"/>
          <w:b/>
          <w:spacing w:val="-2"/>
          <w:sz w:val="20"/>
        </w:rPr>
        <w:t>July 2003</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r>
        <w:rPr>
          <w:rFonts w:ascii="Arial" w:hAnsi="Arial"/>
          <w:spacing w:val="-2"/>
          <w:sz w:val="16"/>
        </w:rPr>
        <w:tab/>
      </w:r>
      <w:proofErr w:type="gramStart"/>
      <w:r>
        <w:rPr>
          <w:rFonts w:ascii="Arial" w:hAnsi="Arial"/>
          <w:spacing w:val="-2"/>
          <w:sz w:val="20"/>
        </w:rPr>
        <w:t>on</w:t>
      </w:r>
      <w:proofErr w:type="gramEnd"/>
      <w:r>
        <w:rPr>
          <w:rFonts w:ascii="Arial" w:hAnsi="Arial"/>
          <w:spacing w:val="-2"/>
          <w:sz w:val="20"/>
        </w:rPr>
        <w:t xml:space="preserve"> a Space Vehicle with One Battery”</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r>
        <w:rPr>
          <w:rFonts w:ascii="Arial" w:hAnsi="Arial"/>
          <w:spacing w:val="-2"/>
          <w:sz w:val="16"/>
        </w:rPr>
        <w:tab/>
      </w:r>
      <w:r>
        <w:rPr>
          <w:rFonts w:ascii="Arial" w:hAnsi="Arial"/>
          <w:spacing w:val="-2"/>
          <w:sz w:val="20"/>
        </w:rPr>
        <w:t>US 6,043,629 “Modular Control Electronics for Batteries”</w:t>
      </w:r>
      <w:r>
        <w:rPr>
          <w:rFonts w:ascii="Arial" w:hAnsi="Arial"/>
          <w:spacing w:val="-2"/>
          <w:sz w:val="20"/>
        </w:rPr>
        <w:tab/>
      </w:r>
      <w:r>
        <w:rPr>
          <w:rFonts w:ascii="Arial" w:hAnsi="Arial"/>
          <w:b/>
          <w:spacing w:val="-2"/>
          <w:sz w:val="20"/>
        </w:rPr>
        <w:t>March 2000</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p>
    <w:p w:rsidR="00B6215F" w:rsidRDefault="00B6215F" w:rsidP="00B6215F">
      <w:pPr>
        <w:tabs>
          <w:tab w:val="left" w:pos="-720"/>
          <w:tab w:val="left" w:pos="2160"/>
          <w:tab w:val="left" w:pos="2592"/>
          <w:tab w:val="right" w:pos="10800"/>
        </w:tabs>
        <w:suppressAutoHyphens/>
        <w:jc w:val="both"/>
        <w:rPr>
          <w:rFonts w:ascii="Arial" w:hAnsi="Arial"/>
          <w:b/>
          <w:spacing w:val="-2"/>
          <w:sz w:val="20"/>
        </w:rPr>
      </w:pPr>
      <w:r>
        <w:rPr>
          <w:rFonts w:ascii="Arial" w:hAnsi="Arial"/>
          <w:spacing w:val="-2"/>
          <w:sz w:val="20"/>
        </w:rPr>
        <w:tab/>
        <w:t>US 5,754,384 “Overcurrent Protection Circuitry</w:t>
      </w:r>
      <w:r>
        <w:rPr>
          <w:rFonts w:ascii="Arial" w:hAnsi="Arial"/>
          <w:spacing w:val="-2"/>
          <w:sz w:val="20"/>
        </w:rPr>
        <w:tab/>
      </w:r>
      <w:r>
        <w:rPr>
          <w:rFonts w:ascii="Arial" w:hAnsi="Arial"/>
          <w:b/>
          <w:spacing w:val="-2"/>
          <w:sz w:val="20"/>
        </w:rPr>
        <w:t>May 1998</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r>
        <w:rPr>
          <w:rFonts w:ascii="Arial" w:hAnsi="Arial"/>
          <w:spacing w:val="-2"/>
          <w:sz w:val="20"/>
        </w:rPr>
        <w:tab/>
      </w:r>
      <w:proofErr w:type="gramStart"/>
      <w:r>
        <w:rPr>
          <w:rFonts w:ascii="Arial" w:hAnsi="Arial"/>
          <w:spacing w:val="-2"/>
          <w:sz w:val="20"/>
        </w:rPr>
        <w:t>for</w:t>
      </w:r>
      <w:proofErr w:type="gramEnd"/>
      <w:r>
        <w:rPr>
          <w:rFonts w:ascii="Arial" w:hAnsi="Arial"/>
          <w:spacing w:val="-2"/>
          <w:sz w:val="20"/>
        </w:rPr>
        <w:t xml:space="preserve"> Non-Isolated Battery Discharge Controller”</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16"/>
        </w:rPr>
        <w:tab/>
      </w:r>
      <w:r>
        <w:rPr>
          <w:rFonts w:ascii="Arial" w:hAnsi="Arial"/>
          <w:spacing w:val="-2"/>
          <w:sz w:val="20"/>
        </w:rPr>
        <w:t xml:space="preserve">US </w:t>
      </w:r>
      <w:proofErr w:type="gramStart"/>
      <w:r>
        <w:rPr>
          <w:rFonts w:ascii="Arial" w:hAnsi="Arial"/>
          <w:spacing w:val="-2"/>
          <w:sz w:val="20"/>
        </w:rPr>
        <w:t>5,504,418  “</w:t>
      </w:r>
      <w:proofErr w:type="gramEnd"/>
      <w:r>
        <w:rPr>
          <w:rFonts w:ascii="Arial" w:hAnsi="Arial"/>
          <w:spacing w:val="-2"/>
          <w:sz w:val="20"/>
        </w:rPr>
        <w:t>Full Shunt Boost Switching Voltage Limiter</w:t>
      </w:r>
      <w:r>
        <w:rPr>
          <w:rFonts w:ascii="Arial" w:hAnsi="Arial"/>
          <w:spacing w:val="-2"/>
          <w:sz w:val="20"/>
        </w:rPr>
        <w:tab/>
      </w:r>
      <w:r>
        <w:rPr>
          <w:rFonts w:ascii="Arial" w:hAnsi="Arial"/>
          <w:b/>
          <w:spacing w:val="-2"/>
          <w:sz w:val="20"/>
        </w:rPr>
        <w:t>April 1996</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roofErr w:type="gramStart"/>
      <w:r>
        <w:rPr>
          <w:rFonts w:ascii="Arial" w:hAnsi="Arial"/>
          <w:spacing w:val="-2"/>
          <w:sz w:val="20"/>
        </w:rPr>
        <w:t>for</w:t>
      </w:r>
      <w:proofErr w:type="gramEnd"/>
      <w:r>
        <w:rPr>
          <w:rFonts w:ascii="Arial" w:hAnsi="Arial"/>
          <w:spacing w:val="-2"/>
          <w:sz w:val="20"/>
        </w:rPr>
        <w:t xml:space="preserve"> Solar Panel Array" </w:t>
      </w:r>
    </w:p>
    <w:p w:rsidR="00B6215F" w:rsidRDefault="00B6215F" w:rsidP="00B6215F">
      <w:pPr>
        <w:tabs>
          <w:tab w:val="left" w:pos="-720"/>
          <w:tab w:val="left" w:pos="2160"/>
          <w:tab w:val="left" w:pos="2592"/>
          <w:tab w:val="right" w:pos="10800"/>
        </w:tabs>
        <w:suppressAutoHyphens/>
        <w:jc w:val="both"/>
        <w:rPr>
          <w:rFonts w:ascii="Arial" w:hAnsi="Arial"/>
          <w:spacing w:val="-2"/>
          <w:sz w:val="16"/>
        </w:rPr>
      </w:pP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16"/>
        </w:rPr>
        <w:tab/>
      </w:r>
      <w:r>
        <w:rPr>
          <w:rFonts w:ascii="Arial" w:hAnsi="Arial"/>
          <w:spacing w:val="-2"/>
          <w:sz w:val="20"/>
        </w:rPr>
        <w:t>US 5,122,728 "Coupled-Inductor Type DC to DC Converter</w:t>
      </w:r>
      <w:r>
        <w:rPr>
          <w:rFonts w:ascii="Arial" w:hAnsi="Arial"/>
          <w:b/>
          <w:spacing w:val="-2"/>
          <w:sz w:val="20"/>
        </w:rPr>
        <w:tab/>
        <w:t>June 1992</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roofErr w:type="gramStart"/>
      <w:r>
        <w:rPr>
          <w:rFonts w:ascii="Arial" w:hAnsi="Arial"/>
          <w:spacing w:val="-2"/>
          <w:sz w:val="20"/>
        </w:rPr>
        <w:t>with</w:t>
      </w:r>
      <w:proofErr w:type="gramEnd"/>
      <w:r>
        <w:rPr>
          <w:rFonts w:ascii="Arial" w:hAnsi="Arial"/>
          <w:spacing w:val="-2"/>
          <w:sz w:val="20"/>
        </w:rPr>
        <w:t xml:space="preserve"> Single Magnetic Component" </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left" w:pos="2592"/>
          <w:tab w:val="right" w:pos="10800"/>
        </w:tabs>
        <w:suppressAutoHyphens/>
        <w:jc w:val="both"/>
        <w:rPr>
          <w:rFonts w:ascii="Univers" w:hAnsi="Univers"/>
          <w:b/>
          <w:spacing w:val="-2"/>
          <w:sz w:val="20"/>
        </w:rPr>
      </w:pPr>
      <w:r>
        <w:rPr>
          <w:rFonts w:ascii="Univers" w:hAnsi="Univers"/>
          <w:b/>
          <w:spacing w:val="-3"/>
        </w:rPr>
        <w:t>PUBLICATIONS:</w:t>
      </w:r>
      <w:r>
        <w:rPr>
          <w:rFonts w:ascii="Arial" w:hAnsi="Arial"/>
          <w:spacing w:val="-2"/>
          <w:sz w:val="16"/>
        </w:rPr>
        <w:tab/>
      </w:r>
      <w:r>
        <w:rPr>
          <w:rFonts w:ascii="Arial" w:hAnsi="Arial"/>
          <w:spacing w:val="-2"/>
          <w:sz w:val="20"/>
        </w:rPr>
        <w:t xml:space="preserve">IECEC 1996 </w:t>
      </w:r>
      <w:r>
        <w:rPr>
          <w:rFonts w:ascii="Univers" w:hAnsi="Univers"/>
          <w:b/>
          <w:spacing w:val="-2"/>
          <w:sz w:val="20"/>
        </w:rPr>
        <w:tab/>
        <w:t>1996</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b/>
          <w:spacing w:val="-2"/>
          <w:sz w:val="20"/>
        </w:rPr>
        <w:tab/>
      </w:r>
      <w:r>
        <w:rPr>
          <w:rFonts w:ascii="Arial" w:hAnsi="Arial"/>
          <w:spacing w:val="-2"/>
          <w:sz w:val="20"/>
        </w:rPr>
        <w:t>“A Full Shunt Switching Unit for Solar Array using Coupled-Inductor Boost Converter”</w:t>
      </w:r>
    </w:p>
    <w:p w:rsidR="00B6215F" w:rsidRDefault="00B6215F" w:rsidP="00B6215F">
      <w:pPr>
        <w:tabs>
          <w:tab w:val="left" w:pos="-720"/>
          <w:tab w:val="left" w:pos="2160"/>
          <w:tab w:val="left" w:pos="2592"/>
          <w:tab w:val="right" w:pos="10800"/>
        </w:tabs>
        <w:suppressAutoHyphens/>
        <w:jc w:val="both"/>
        <w:rPr>
          <w:rFonts w:ascii="Univers" w:hAnsi="Univers"/>
          <w:b/>
          <w:spacing w:val="-3"/>
        </w:rPr>
      </w:pPr>
    </w:p>
    <w:p w:rsidR="00B6215F" w:rsidRDefault="00B6215F" w:rsidP="00B6215F">
      <w:pPr>
        <w:tabs>
          <w:tab w:val="left" w:pos="-720"/>
          <w:tab w:val="left" w:pos="2160"/>
          <w:tab w:val="left" w:pos="2592"/>
          <w:tab w:val="right" w:pos="10800"/>
        </w:tabs>
        <w:suppressAutoHyphens/>
        <w:jc w:val="both"/>
        <w:rPr>
          <w:rFonts w:ascii="Univers" w:hAnsi="Univers"/>
          <w:b/>
          <w:spacing w:val="-2"/>
          <w:sz w:val="20"/>
        </w:rPr>
      </w:pPr>
      <w:r>
        <w:rPr>
          <w:rFonts w:ascii="Univers" w:hAnsi="Univers"/>
          <w:b/>
          <w:spacing w:val="-3"/>
        </w:rPr>
        <w:tab/>
      </w:r>
      <w:r>
        <w:rPr>
          <w:rFonts w:ascii="Arial" w:hAnsi="Arial"/>
          <w:spacing w:val="-2"/>
          <w:sz w:val="20"/>
        </w:rPr>
        <w:t xml:space="preserve">IECEC 1992 </w:t>
      </w:r>
      <w:r>
        <w:rPr>
          <w:rFonts w:ascii="Univers" w:hAnsi="Univers"/>
          <w:b/>
          <w:spacing w:val="-2"/>
          <w:sz w:val="20"/>
        </w:rPr>
        <w:tab/>
        <w:t>1992</w:t>
      </w:r>
    </w:p>
    <w:p w:rsidR="00B6215F" w:rsidRDefault="00B6215F" w:rsidP="00B6215F">
      <w:pPr>
        <w:tabs>
          <w:tab w:val="left" w:pos="-720"/>
          <w:tab w:val="left" w:pos="2160"/>
          <w:tab w:val="left" w:pos="2592"/>
          <w:tab w:val="right" w:pos="10800"/>
        </w:tabs>
        <w:suppressAutoHyphens/>
        <w:jc w:val="both"/>
        <w:rPr>
          <w:rFonts w:ascii="Univers" w:hAnsi="Univers"/>
          <w:b/>
          <w:spacing w:val="-3"/>
        </w:rPr>
      </w:pPr>
      <w:r>
        <w:rPr>
          <w:rFonts w:ascii="Arial" w:hAnsi="Arial"/>
          <w:b/>
          <w:spacing w:val="-2"/>
          <w:sz w:val="20"/>
        </w:rPr>
        <w:tab/>
      </w:r>
      <w:r>
        <w:rPr>
          <w:rFonts w:ascii="Arial" w:hAnsi="Arial"/>
          <w:spacing w:val="-2"/>
          <w:sz w:val="20"/>
        </w:rPr>
        <w:t>“An Electrical Power System for a Mobile Communications Satellite”</w:t>
      </w:r>
    </w:p>
    <w:p w:rsidR="00B6215F" w:rsidRDefault="00B6215F" w:rsidP="00B6215F">
      <w:pPr>
        <w:tabs>
          <w:tab w:val="left" w:pos="-720"/>
          <w:tab w:val="left" w:pos="2160"/>
          <w:tab w:val="left" w:pos="2592"/>
          <w:tab w:val="right" w:pos="10800"/>
        </w:tabs>
        <w:suppressAutoHyphens/>
        <w:jc w:val="both"/>
        <w:rPr>
          <w:rFonts w:ascii="Univers" w:hAnsi="Univers"/>
          <w:b/>
          <w:spacing w:val="-3"/>
        </w:rPr>
      </w:pPr>
    </w:p>
    <w:p w:rsidR="00B6215F" w:rsidRDefault="00B6215F" w:rsidP="00B6215F">
      <w:pPr>
        <w:tabs>
          <w:tab w:val="left" w:pos="-720"/>
          <w:tab w:val="left" w:pos="2160"/>
          <w:tab w:val="left" w:pos="2592"/>
          <w:tab w:val="right" w:pos="10800"/>
        </w:tabs>
        <w:suppressAutoHyphens/>
        <w:jc w:val="both"/>
        <w:rPr>
          <w:rFonts w:ascii="Univers" w:hAnsi="Univers"/>
          <w:b/>
          <w:spacing w:val="-2"/>
          <w:sz w:val="20"/>
        </w:rPr>
      </w:pPr>
      <w:r>
        <w:rPr>
          <w:rFonts w:ascii="Univers" w:hAnsi="Univers"/>
          <w:b/>
          <w:spacing w:val="-3"/>
        </w:rPr>
        <w:tab/>
      </w:r>
      <w:r>
        <w:rPr>
          <w:rFonts w:ascii="Arial" w:hAnsi="Arial"/>
          <w:spacing w:val="-2"/>
          <w:sz w:val="20"/>
        </w:rPr>
        <w:t>APEC 1991</w:t>
      </w:r>
      <w:r>
        <w:rPr>
          <w:rFonts w:ascii="Univers" w:hAnsi="Univers"/>
          <w:b/>
          <w:spacing w:val="-2"/>
          <w:sz w:val="20"/>
        </w:rPr>
        <w:tab/>
        <w:t>1991</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b/>
          <w:spacing w:val="-2"/>
          <w:sz w:val="20"/>
        </w:rPr>
        <w:tab/>
      </w:r>
      <w:r>
        <w:rPr>
          <w:rFonts w:ascii="Arial" w:hAnsi="Arial"/>
          <w:spacing w:val="-2"/>
          <w:sz w:val="20"/>
        </w:rPr>
        <w:t>“Coupled-Inductor Boost Converter with Input and Output Ripple Cancellation”</w:t>
      </w:r>
    </w:p>
    <w:p w:rsidR="00B6215F" w:rsidRDefault="00B6215F" w:rsidP="00B6215F">
      <w:pPr>
        <w:tabs>
          <w:tab w:val="left" w:pos="-720"/>
          <w:tab w:val="left" w:pos="2160"/>
          <w:tab w:val="left" w:pos="2592"/>
          <w:tab w:val="right" w:pos="10800"/>
        </w:tabs>
        <w:suppressAutoHyphens/>
        <w:jc w:val="both"/>
        <w:rPr>
          <w:rFonts w:ascii="Univers" w:hAnsi="Univers"/>
          <w:b/>
          <w:spacing w:val="-3"/>
        </w:rPr>
      </w:pPr>
    </w:p>
    <w:p w:rsidR="00B6215F" w:rsidRDefault="00B6215F" w:rsidP="00B6215F">
      <w:pPr>
        <w:tabs>
          <w:tab w:val="left" w:pos="-720"/>
          <w:tab w:val="left" w:pos="2160"/>
          <w:tab w:val="left" w:pos="2592"/>
          <w:tab w:val="right" w:pos="10800"/>
        </w:tabs>
        <w:suppressAutoHyphens/>
        <w:jc w:val="both"/>
        <w:rPr>
          <w:rFonts w:ascii="Univers" w:hAnsi="Univers"/>
          <w:b/>
          <w:spacing w:val="-2"/>
          <w:sz w:val="20"/>
        </w:rPr>
      </w:pPr>
      <w:r>
        <w:rPr>
          <w:rFonts w:ascii="Univers" w:hAnsi="Univers"/>
          <w:b/>
          <w:spacing w:val="-3"/>
        </w:rPr>
        <w:t>EDUCATION:</w:t>
      </w:r>
      <w:r>
        <w:rPr>
          <w:rFonts w:ascii="Arial" w:hAnsi="Arial"/>
          <w:spacing w:val="-2"/>
          <w:sz w:val="16"/>
        </w:rPr>
        <w:tab/>
      </w:r>
      <w:r>
        <w:rPr>
          <w:rFonts w:ascii="Arial" w:hAnsi="Arial"/>
          <w:spacing w:val="-2"/>
          <w:sz w:val="20"/>
        </w:rPr>
        <w:t>MSEE - Syracuse University</w:t>
      </w:r>
      <w:r>
        <w:rPr>
          <w:rFonts w:ascii="Univers" w:hAnsi="Univers"/>
          <w:b/>
          <w:spacing w:val="-2"/>
          <w:sz w:val="20"/>
        </w:rPr>
        <w:tab/>
        <w:t>1985</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b/>
          <w:spacing w:val="-2"/>
          <w:sz w:val="20"/>
        </w:rPr>
        <w:tab/>
      </w:r>
      <w:r>
        <w:rPr>
          <w:rFonts w:ascii="Arial" w:hAnsi="Arial"/>
          <w:spacing w:val="-2"/>
          <w:sz w:val="20"/>
        </w:rPr>
        <w:t>Syracuse, New York</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left" w:pos="2592"/>
          <w:tab w:val="right" w:pos="10800"/>
        </w:tabs>
        <w:suppressAutoHyphens/>
        <w:jc w:val="both"/>
        <w:rPr>
          <w:rFonts w:ascii="Univers" w:hAnsi="Univers"/>
          <w:spacing w:val="-2"/>
          <w:sz w:val="20"/>
        </w:rPr>
      </w:pPr>
      <w:r>
        <w:rPr>
          <w:rFonts w:ascii="Arial" w:hAnsi="Arial"/>
          <w:spacing w:val="-2"/>
          <w:sz w:val="20"/>
        </w:rPr>
        <w:tab/>
        <w:t>BSEE - Rochester Institute of Technology</w:t>
      </w:r>
      <w:r>
        <w:rPr>
          <w:rFonts w:ascii="Univers" w:hAnsi="Univers"/>
          <w:b/>
          <w:spacing w:val="-2"/>
          <w:sz w:val="20"/>
        </w:rPr>
        <w:tab/>
        <w:t>1976</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t>Rochester, New York</w:t>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Arial" w:hAnsi="Arial"/>
          <w:spacing w:val="-2"/>
          <w:sz w:val="20"/>
        </w:rPr>
        <w:tab/>
      </w:r>
    </w:p>
    <w:p w:rsidR="00B6215F" w:rsidRDefault="00B6215F" w:rsidP="00B6215F">
      <w:pPr>
        <w:tabs>
          <w:tab w:val="left" w:pos="-720"/>
          <w:tab w:val="left" w:pos="2160"/>
          <w:tab w:val="left" w:pos="2592"/>
          <w:tab w:val="right" w:pos="10800"/>
        </w:tabs>
        <w:suppressAutoHyphens/>
        <w:jc w:val="both"/>
        <w:rPr>
          <w:rFonts w:ascii="Arial" w:hAnsi="Arial"/>
          <w:spacing w:val="-2"/>
          <w:sz w:val="20"/>
        </w:rPr>
      </w:pPr>
      <w:r>
        <w:rPr>
          <w:rFonts w:ascii="Univers" w:hAnsi="Univers"/>
          <w:b/>
          <w:spacing w:val="-3"/>
        </w:rPr>
        <w:t>PERSONAL:</w:t>
      </w:r>
      <w:r>
        <w:rPr>
          <w:rFonts w:ascii="Arial" w:hAnsi="Arial"/>
          <w:spacing w:val="-2"/>
          <w:sz w:val="16"/>
        </w:rPr>
        <w:tab/>
      </w:r>
      <w:r>
        <w:rPr>
          <w:rFonts w:ascii="Arial" w:hAnsi="Arial"/>
          <w:spacing w:val="-2"/>
          <w:sz w:val="20"/>
        </w:rPr>
        <w:t xml:space="preserve">US Citizen </w:t>
      </w:r>
    </w:p>
    <w:p w:rsidR="00B6215F" w:rsidRDefault="00B6215F" w:rsidP="00B6215F">
      <w:pPr>
        <w:tabs>
          <w:tab w:val="left" w:pos="-720"/>
          <w:tab w:val="left" w:pos="2160"/>
          <w:tab w:val="left" w:pos="2592"/>
          <w:tab w:val="right" w:pos="10800"/>
        </w:tabs>
        <w:suppressAutoHyphens/>
        <w:ind w:left="2160"/>
        <w:jc w:val="both"/>
        <w:rPr>
          <w:rFonts w:ascii="Arial" w:hAnsi="Arial"/>
          <w:spacing w:val="-2"/>
          <w:sz w:val="16"/>
        </w:rPr>
      </w:pPr>
      <w:r>
        <w:rPr>
          <w:rFonts w:ascii="Arial" w:hAnsi="Arial"/>
          <w:spacing w:val="-2"/>
          <w:sz w:val="20"/>
        </w:rPr>
        <w:t xml:space="preserve">Hobbies include sailing, photography, domestic and international travel </w:t>
      </w:r>
    </w:p>
    <w:p w:rsidR="00D95D66" w:rsidRPr="00B6215F" w:rsidRDefault="00D95D66" w:rsidP="00B6215F"/>
    <w:sectPr w:rsidR="00D95D66" w:rsidRPr="00B6215F" w:rsidSect="00AD6721">
      <w:headerReference w:type="default" r:id="rId8"/>
      <w:footerReference w:type="default" r:id="rId9"/>
      <w:endnotePr>
        <w:numFmt w:val="decimal"/>
      </w:endnotePr>
      <w:pgSz w:w="12240" w:h="15840"/>
      <w:pgMar w:top="1344" w:right="720" w:bottom="540" w:left="720" w:header="540" w:footer="578"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F1D" w:rsidRDefault="00826F1D">
      <w:pPr>
        <w:spacing w:line="20" w:lineRule="exact"/>
      </w:pPr>
    </w:p>
  </w:endnote>
  <w:endnote w:type="continuationSeparator" w:id="0">
    <w:p w:rsidR="00826F1D" w:rsidRDefault="00826F1D">
      <w:r>
        <w:t xml:space="preserve"> </w:t>
      </w:r>
    </w:p>
  </w:endnote>
  <w:endnote w:type="continuationNotice" w:id="1">
    <w:p w:rsidR="00826F1D" w:rsidRDefault="00826F1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0A2" w:rsidRPr="003370A2" w:rsidRDefault="003370A2" w:rsidP="003370A2">
    <w:pPr>
      <w:tabs>
        <w:tab w:val="center" w:pos="4680"/>
        <w:tab w:val="right" w:pos="9360"/>
      </w:tabs>
      <w:jc w:val="center"/>
      <w:rPr>
        <w:rFonts w:ascii="Cambria" w:eastAsia="Cambria" w:hAnsi="Cambria"/>
        <w:szCs w:val="24"/>
      </w:rPr>
    </w:pPr>
    <w:proofErr w:type="spellStart"/>
    <w:r w:rsidRPr="003370A2">
      <w:rPr>
        <w:rFonts w:ascii="Cambria" w:eastAsia="Cambria" w:hAnsi="Cambria"/>
        <w:szCs w:val="24"/>
      </w:rPr>
      <w:t>Crean</w:t>
    </w:r>
    <w:proofErr w:type="spellEnd"/>
    <w:r w:rsidRPr="003370A2">
      <w:rPr>
        <w:rFonts w:ascii="Cambria" w:eastAsia="Cambria" w:hAnsi="Cambria"/>
        <w:szCs w:val="24"/>
      </w:rPr>
      <w:t xml:space="preserve"> &amp; Associates, Inc. Proprietary Information</w:t>
    </w:r>
  </w:p>
  <w:p w:rsidR="003370A2" w:rsidRPr="003370A2" w:rsidRDefault="003370A2" w:rsidP="003370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F1D" w:rsidRDefault="00826F1D">
      <w:r>
        <w:separator/>
      </w:r>
    </w:p>
  </w:footnote>
  <w:footnote w:type="continuationSeparator" w:id="0">
    <w:p w:rsidR="00826F1D" w:rsidRDefault="00826F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BAB" w:rsidRPr="006A5953" w:rsidRDefault="003370A2" w:rsidP="003370A2">
    <w:pPr>
      <w:pStyle w:val="Header"/>
      <w:tabs>
        <w:tab w:val="clear" w:pos="4320"/>
        <w:tab w:val="clear" w:pos="8640"/>
        <w:tab w:val="center" w:pos="5220"/>
        <w:tab w:val="right" w:pos="10710"/>
      </w:tabs>
      <w:ind w:left="1260"/>
    </w:pPr>
    <w:r>
      <w:rPr>
        <w:noProof/>
      </w:rPr>
      <w:drawing>
        <wp:inline distT="0" distB="0" distL="0" distR="0" wp14:anchorId="6CC9A7E2" wp14:editId="0F3A6C29">
          <wp:extent cx="5486400" cy="124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b="6000"/>
                  <a:stretch>
                    <a:fillRect/>
                  </a:stretch>
                </pic:blipFill>
                <pic:spPr bwMode="auto">
                  <a:xfrm>
                    <a:off x="0" y="0"/>
                    <a:ext cx="5486400" cy="12433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208958C5"/>
    <w:multiLevelType w:val="hybridMultilevel"/>
    <w:tmpl w:val="18168872"/>
    <w:lvl w:ilvl="0" w:tplc="04090001">
      <w:start w:val="1"/>
      <w:numFmt w:val="bullet"/>
      <w:lvlText w:val=""/>
      <w:lvlJc w:val="left"/>
      <w:pPr>
        <w:ind w:left="2880" w:hanging="360"/>
      </w:pPr>
      <w:rPr>
        <w:rFonts w:ascii="Symbol" w:hAnsi="Symbol" w:hint="default"/>
      </w:rPr>
    </w:lvl>
    <w:lvl w:ilvl="1" w:tplc="1DE2DD7C">
      <w:numFmt w:val="bullet"/>
      <w:lvlText w:val="•"/>
      <w:lvlJc w:val="left"/>
      <w:pPr>
        <w:ind w:left="3600" w:hanging="360"/>
      </w:pPr>
      <w:rPr>
        <w:rFonts w:ascii="Arial" w:eastAsia="Times New Roman" w:hAnsi="Arial" w:cs="Arial"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798B2EAF"/>
    <w:multiLevelType w:val="singleLevel"/>
    <w:tmpl w:val="04090001"/>
    <w:lvl w:ilvl="0">
      <w:start w:val="1"/>
      <w:numFmt w:val="bullet"/>
      <w:lvlText w:val=""/>
      <w:lvlJc w:val="left"/>
      <w:pPr>
        <w:tabs>
          <w:tab w:val="num" w:pos="2160"/>
        </w:tabs>
        <w:ind w:left="2160" w:hanging="360"/>
      </w:pPr>
      <w:rPr>
        <w:rFonts w:ascii="Symbol" w:hAnsi="Symbol" w:hint="default"/>
      </w:rPr>
    </w:lvl>
  </w:abstractNum>
  <w:num w:numId="1">
    <w:abstractNumId w:val="0"/>
    <w:lvlOverride w:ilvl="0">
      <w:lvl w:ilvl="0">
        <w:start w:val="1"/>
        <w:numFmt w:val="bullet"/>
        <w:lvlText w:val=""/>
        <w:legacy w:legacy="1" w:legacySpace="0" w:legacyIndent="360"/>
        <w:lvlJc w:val="left"/>
        <w:pPr>
          <w:ind w:left="2520" w:hanging="360"/>
        </w:pPr>
        <w:rPr>
          <w:rFonts w:ascii="Symbol" w:hAnsi="Symbol" w:hint="default"/>
          <w:sz w:val="20"/>
        </w:rPr>
      </w:lvl>
    </w:lvlOverride>
  </w:num>
  <w:num w:numId="2">
    <w:abstractNumId w:val="0"/>
    <w:lvlOverride w:ilvl="0">
      <w:lvl w:ilvl="0">
        <w:start w:val="1"/>
        <w:numFmt w:val="bullet"/>
        <w:lvlText w:val=""/>
        <w:legacy w:legacy="1" w:legacySpace="0" w:legacyIndent="360"/>
        <w:lvlJc w:val="left"/>
        <w:pPr>
          <w:ind w:left="2520" w:hanging="360"/>
        </w:pPr>
        <w:rPr>
          <w:rFonts w:ascii="Symbol" w:hAnsi="Symbol" w:hint="default"/>
        </w:rPr>
      </w:lvl>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96"/>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47A"/>
    <w:rsid w:val="00086606"/>
    <w:rsid w:val="0016177F"/>
    <w:rsid w:val="00163B7B"/>
    <w:rsid w:val="00184FAF"/>
    <w:rsid w:val="001D379D"/>
    <w:rsid w:val="00257F48"/>
    <w:rsid w:val="00290EB6"/>
    <w:rsid w:val="002C1CD8"/>
    <w:rsid w:val="002F15CD"/>
    <w:rsid w:val="00311AE2"/>
    <w:rsid w:val="00313BEC"/>
    <w:rsid w:val="003370A2"/>
    <w:rsid w:val="003444B3"/>
    <w:rsid w:val="0034547A"/>
    <w:rsid w:val="00352B07"/>
    <w:rsid w:val="003B3122"/>
    <w:rsid w:val="003C495B"/>
    <w:rsid w:val="003D10B3"/>
    <w:rsid w:val="00416C92"/>
    <w:rsid w:val="004418C8"/>
    <w:rsid w:val="00443B52"/>
    <w:rsid w:val="004508F5"/>
    <w:rsid w:val="00504E53"/>
    <w:rsid w:val="00542799"/>
    <w:rsid w:val="00544766"/>
    <w:rsid w:val="00561397"/>
    <w:rsid w:val="00561B0F"/>
    <w:rsid w:val="00570C01"/>
    <w:rsid w:val="00575436"/>
    <w:rsid w:val="005930F2"/>
    <w:rsid w:val="005943EB"/>
    <w:rsid w:val="005A5401"/>
    <w:rsid w:val="005D5B88"/>
    <w:rsid w:val="00600BAB"/>
    <w:rsid w:val="00665A54"/>
    <w:rsid w:val="006A5953"/>
    <w:rsid w:val="0072083D"/>
    <w:rsid w:val="007763F9"/>
    <w:rsid w:val="007830F2"/>
    <w:rsid w:val="007A6E72"/>
    <w:rsid w:val="00826F1D"/>
    <w:rsid w:val="008311A1"/>
    <w:rsid w:val="0084467D"/>
    <w:rsid w:val="008D3212"/>
    <w:rsid w:val="00952298"/>
    <w:rsid w:val="00977549"/>
    <w:rsid w:val="009E3959"/>
    <w:rsid w:val="009F25E0"/>
    <w:rsid w:val="00A92320"/>
    <w:rsid w:val="00AB28B2"/>
    <w:rsid w:val="00AD6721"/>
    <w:rsid w:val="00B333F2"/>
    <w:rsid w:val="00B3767D"/>
    <w:rsid w:val="00B6215F"/>
    <w:rsid w:val="00B8484A"/>
    <w:rsid w:val="00B96725"/>
    <w:rsid w:val="00BF3595"/>
    <w:rsid w:val="00C612B2"/>
    <w:rsid w:val="00CA6E53"/>
    <w:rsid w:val="00D3068A"/>
    <w:rsid w:val="00D32EAB"/>
    <w:rsid w:val="00D46646"/>
    <w:rsid w:val="00D86D5C"/>
    <w:rsid w:val="00D95D66"/>
    <w:rsid w:val="00DB1BED"/>
    <w:rsid w:val="00DB366F"/>
    <w:rsid w:val="00DD7B9F"/>
    <w:rsid w:val="00E04D53"/>
    <w:rsid w:val="00E115EB"/>
    <w:rsid w:val="00E737AE"/>
    <w:rsid w:val="00E86A36"/>
    <w:rsid w:val="00ED6819"/>
    <w:rsid w:val="00F23656"/>
    <w:rsid w:val="00F6269B"/>
    <w:rsid w:val="00F62E93"/>
    <w:rsid w:val="00F65DBA"/>
    <w:rsid w:val="00F72C56"/>
    <w:rsid w:val="00FF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B96725"/>
    <w:rPr>
      <w:rFonts w:ascii="Tahoma" w:hAnsi="Tahoma" w:cs="Tahoma"/>
      <w:sz w:val="16"/>
      <w:szCs w:val="16"/>
    </w:rPr>
  </w:style>
  <w:style w:type="character" w:styleId="Hyperlink">
    <w:name w:val="Hyperlink"/>
    <w:basedOn w:val="DefaultParagraphFont"/>
    <w:rsid w:val="00313BEC"/>
    <w:rPr>
      <w:color w:val="0000FF" w:themeColor="hyperlink"/>
      <w:u w:val="single"/>
    </w:rPr>
  </w:style>
  <w:style w:type="character" w:customStyle="1" w:styleId="HeaderChar">
    <w:name w:val="Header Char"/>
    <w:link w:val="Header"/>
    <w:uiPriority w:val="99"/>
    <w:rsid w:val="00313BEC"/>
    <w:rPr>
      <w:rFonts w:ascii="Courier New" w:hAnsi="Courier New"/>
      <w:sz w:val="24"/>
    </w:rPr>
  </w:style>
  <w:style w:type="table" w:styleId="TableGrid">
    <w:name w:val="Table Grid"/>
    <w:basedOn w:val="TableNormal"/>
    <w:rsid w:val="003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215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B96725"/>
    <w:rPr>
      <w:rFonts w:ascii="Tahoma" w:hAnsi="Tahoma" w:cs="Tahoma"/>
      <w:sz w:val="16"/>
      <w:szCs w:val="16"/>
    </w:rPr>
  </w:style>
  <w:style w:type="character" w:styleId="Hyperlink">
    <w:name w:val="Hyperlink"/>
    <w:basedOn w:val="DefaultParagraphFont"/>
    <w:rsid w:val="00313BEC"/>
    <w:rPr>
      <w:color w:val="0000FF" w:themeColor="hyperlink"/>
      <w:u w:val="single"/>
    </w:rPr>
  </w:style>
  <w:style w:type="character" w:customStyle="1" w:styleId="HeaderChar">
    <w:name w:val="Header Char"/>
    <w:link w:val="Header"/>
    <w:uiPriority w:val="99"/>
    <w:rsid w:val="00313BEC"/>
    <w:rPr>
      <w:rFonts w:ascii="Courier New" w:hAnsi="Courier New"/>
      <w:sz w:val="24"/>
    </w:rPr>
  </w:style>
  <w:style w:type="table" w:styleId="TableGrid">
    <w:name w:val="Table Grid"/>
    <w:basedOn w:val="TableNormal"/>
    <w:rsid w:val="0031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21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826AD17551E644A18FBE35F0F8C4DD" ma:contentTypeVersion="13" ma:contentTypeDescription="Create a new document." ma:contentTypeScope="" ma:versionID="ffeaddf2897acf8c77714a2efe9ed071">
  <xsd:schema xmlns:xsd="http://www.w3.org/2001/XMLSchema" xmlns:xs="http://www.w3.org/2001/XMLSchema" xmlns:p="http://schemas.microsoft.com/office/2006/metadata/properties" xmlns:ns2="b8c491c0-3308-475b-9d6a-ae9142ac6106" xmlns:ns3="ef4f8f36-bd41-495a-8d1c-05ecb2eee0ed" targetNamespace="http://schemas.microsoft.com/office/2006/metadata/properties" ma:root="true" ma:fieldsID="4f1c7e67cd2ba540ade544c1e864e097" ns2:_="" ns3:_="">
    <xsd:import namespace="b8c491c0-3308-475b-9d6a-ae9142ac6106"/>
    <xsd:import namespace="ef4f8f36-bd41-495a-8d1c-05ecb2eee0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c491c0-3308-475b-9d6a-ae9142ac61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4f8f36-bd41-495a-8d1c-05ecb2eee0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8693E5-AE5F-4EA8-BDBF-A233B1DC8A2E}"/>
</file>

<file path=customXml/itemProps2.xml><?xml version="1.0" encoding="utf-8"?>
<ds:datastoreItem xmlns:ds="http://schemas.openxmlformats.org/officeDocument/2006/customXml" ds:itemID="{6090E39B-28A2-4C4F-BA47-915DB218A394}"/>
</file>

<file path=customXml/itemProps3.xml><?xml version="1.0" encoding="utf-8"?>
<ds:datastoreItem xmlns:ds="http://schemas.openxmlformats.org/officeDocument/2006/customXml" ds:itemID="{28454F20-6750-4188-AF30-C8589F86DE9A}"/>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6753</Characters>
  <Application>Microsoft Office Word</Application>
  <DocSecurity>0</DocSecurity>
  <Lines>225</Lines>
  <Paragraphs>119</Paragraphs>
  <ScaleCrop>false</ScaleCrop>
  <HeadingPairs>
    <vt:vector size="2" baseType="variant">
      <vt:variant>
        <vt:lpstr>Title</vt:lpstr>
      </vt:variant>
      <vt:variant>
        <vt:i4>1</vt:i4>
      </vt:variant>
    </vt:vector>
  </HeadingPairs>
  <TitlesOfParts>
    <vt:vector size="1" baseType="lpstr">
      <vt:lpstr>CHRISTOPHER R. ASHLEY</vt:lpstr>
    </vt:vector>
  </TitlesOfParts>
  <Company>Hughes Space &amp; Communications</Company>
  <LinksUpToDate>false</LinksUpToDate>
  <CharactersWithSpaces>7658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R. ASHLEY</dc:title>
  <dc:creator>Ashley</dc:creator>
  <cp:lastModifiedBy>Owner</cp:lastModifiedBy>
  <cp:revision>2</cp:revision>
  <cp:lastPrinted>2007-09-17T16:47:00Z</cp:lastPrinted>
  <dcterms:created xsi:type="dcterms:W3CDTF">2017-04-05T20:26:00Z</dcterms:created>
  <dcterms:modified xsi:type="dcterms:W3CDTF">2017-04-05T20:26:00Z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0x01010005826AD17551E644A18FBE35F0F8C4DD</vt:lpwstr>
  </property>
  <property fmtid="{D5CDD505-2E9C-101B-9397-08002B2CF9AE}" pid="3" name="Order">
    <vt:r8>4540800</vt:r8>
  </property>
</Properties>
</file>