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2A44"/>
          <w:sz w:val="36"/>
          <w:szCs w:val="36"/>
        </w:rPr>
        <w:t xml:space="preserve">BRENDIN VAN NIEKERK</w:t>
      </w:r>
    </w:p>
    <w:p>
      <w:pPr>
        <w:spacing w:after="20"/>
        <w:jc w:val="center"/>
      </w:pPr>
      <w:r>
        <w:rPr>
          <w:i/>
          <w:iCs/>
          <w:color w:val="555555"/>
          <w:sz w:val="22"/>
          <w:szCs w:val="22"/>
        </w:rPr>
        <w:t xml:space="preserve">Data Analytics · Cybersecurity · Quantum Computing</w:t>
      </w:r>
    </w:p>
    <w:p>
      <w:pPr>
        <w:spacing w:after="100"/>
        <w:jc w:val="center"/>
      </w:pPr>
      <w:r>
        <w:rPr>
          <w:color w:val="555555"/>
          <w:sz w:val="19"/>
          <w:szCs w:val="19"/>
        </w:rPr>
        <w:t xml:space="preserve">Indiana  |  forecastplusllc@gmail.com  |  </w:t>
      </w:r>
      <w:hyperlink w:history="1" r:id="rIdydel9bvohloutemmhtaf7">
        <w:r>
          <w:rPr>
            <w:color w:val="1155CC"/>
            <w:sz w:val="19"/>
            <w:szCs w:val="19"/>
            <w:u w:val="single"/>
          </w:rPr>
          <w:t xml:space="preserve">linkedin.com/in/brendin-van-niekerk-048bb42a5</w:t>
        </w:r>
      </w:hyperlink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PROFESSIONAL SUMMARY</w:t>
      </w:r>
    </w:p>
    <w:p>
      <w:pPr>
        <w:spacing w:after="100"/>
      </w:pPr>
      <w:r>
        <w:rPr>
          <w:sz w:val="21"/>
          <w:szCs w:val="21"/>
        </w:rPr>
        <w:t xml:space="preserve">Self-directed technical professional transitioning into data analytics, cybersecurity, and quantum computing, backed by IBM and Google professional certifications and a hands-on background built over 15+ years across skilled trades and operations. Proven ability to diagnose complex problems systematically, work independently under deadline pressure, and pick up new technical systems quickly — now applying that same discipline to data-driven and security-focused work.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IBM Data Analyst Professional Certificate — IBM / Coursera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Cybersecurity Professional Certificate — Google / Coursera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IBM Quantum Computing Certification (Beginner) — IBM / Coursera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Analytics: Excel, SQL, Python, Tableau, IBM Cognos Analytics, data cleaning, data visualization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Cybersecurity: Network security fundamentals, risk &amp; vulnerability assessment, SIEM tools, Python scripting, Linux, NIST Cybersecurity Framework, incident detection &amp; response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Quantum Computing: Qubits &amp; superposition, quantum gates &amp; circuits, Qiskit, foundational quantum algorithms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FEATURED PROJECT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Personal Data &amp; Quantum Computing Web Platform</w:t>
      </w:r>
      <w:r>
        <w:rPr>
          <w:color w:val="555555"/>
          <w:sz w:val="22"/>
          <w:szCs w:val="22"/>
        </w:rPr>
        <w:t xml:space="preserve">  —  Independent Project</w:t>
      </w:r>
      <w:r>
        <w:rPr>
          <w:i/>
          <w:iCs/>
          <w:color w:val="555555"/>
          <w:sz w:val="20"/>
          <w:szCs w:val="20"/>
        </w:rPr>
        <w:t xml:space="preserve">	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and built a full-stack web application automating daily stock analysis: pulls market data via Python, computes technical/valuation indicators, and produces a composite 0–100 scoring model to rank candidates.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Automated the entire data pipeline with scheduled GitHub Actions workflows (Python) — zero manual intervention from data pull through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 quantum computing simulator from scratch in JavaScript: a state-vector engine simulating real quantum circuits (superposition, entanglement, interference) with live circuit-diagram and probability visualizations.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Assistant Editor</w:t>
      </w:r>
      <w:r>
        <w:rPr>
          <w:color w:val="555555"/>
          <w:sz w:val="22"/>
          <w:szCs w:val="22"/>
        </w:rPr>
        <w:t xml:space="preserve">  —  Brewzle</w:t>
      </w:r>
      <w:r>
        <w:rPr>
          <w:i/>
          <w:iCs/>
          <w:color w:val="555555"/>
          <w:sz w:val="20"/>
          <w:szCs w:val="20"/>
        </w:rPr>
        <w:t xml:space="preserve">	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Review and edit video content for compliance with YouTube's Community Guidelines and monetization policies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Manage structured, deadline-driven production workflows across multiple video projects.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Property Manager (Maintenance &amp; Operations)</w:t>
      </w:r>
      <w:r>
        <w:rPr>
          <w:color w:val="555555"/>
          <w:sz w:val="22"/>
          <w:szCs w:val="22"/>
        </w:rPr>
        <w:t xml:space="preserve">  —  Self-Employed</w:t>
      </w:r>
      <w:r>
        <w:rPr>
          <w:i/>
          <w:iCs/>
          <w:color w:val="555555"/>
          <w:sz w:val="20"/>
          <w:szCs w:val="20"/>
        </w:rPr>
        <w:t xml:space="preserve">	2018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Independently manage maintenance, budgeting, and vendor coordination across a portfolio of rental properties.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organized operational records and troubleshoot issues without direct supervision.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Roofing &amp; Construction Technician</w:t>
      </w:r>
      <w:r>
        <w:rPr>
          <w:color w:val="555555"/>
          <w:sz w:val="22"/>
          <w:szCs w:val="22"/>
        </w:rPr>
        <w:t xml:space="preserve">  —  SmartRoof</w:t>
      </w:r>
      <w:r>
        <w:rPr>
          <w:i/>
          <w:iCs/>
          <w:color w:val="555555"/>
          <w:sz w:val="20"/>
          <w:szCs w:val="20"/>
        </w:rPr>
        <w:t xml:space="preserve">	2018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Execute construction and roofing projects in compliance with safety regulations and building codes.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Estimate materials and coordinate project timelines on residential job sites.</w:t>
      </w:r>
    </w:p>
    <w:p>
      <w:pPr>
        <w:tabs>
          <w:tab w:val="right" w:pos="9360"/>
        </w:tabs>
        <w:spacing w:after="10" w:before="90"/>
      </w:pPr>
      <w:r>
        <w:rPr>
          <w:b/>
          <w:bCs/>
          <w:sz w:val="22"/>
          <w:szCs w:val="22"/>
        </w:rPr>
        <w:t xml:space="preserve">Automotive Mechanic</w:t>
      </w:r>
      <w:r>
        <w:rPr>
          <w:color w:val="555555"/>
          <w:sz w:val="22"/>
          <w:szCs w:val="22"/>
        </w:rPr>
        <w:t xml:space="preserve">  —  Preference Auto Body and Paint</w:t>
      </w:r>
      <w:r>
        <w:rPr>
          <w:i/>
          <w:iCs/>
          <w:color w:val="555555"/>
          <w:sz w:val="20"/>
          <w:szCs w:val="20"/>
        </w:rPr>
        <w:t xml:space="preserve">	2013 –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Diagnosed complex mechanical and electrical vehicle issues using systematic root-cause troubleshooting.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Interpreted technical diagnostic data to guide repairs and verified work against quality/safety standards.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ADDITIONAL EXPERIENCE</w:t>
      </w:r>
    </w:p>
    <w:p>
      <w:pPr>
        <w:spacing w:after="100"/>
      </w:pPr>
      <w:r>
        <w:rPr>
          <w:sz w:val="21"/>
          <w:szCs w:val="21"/>
        </w:rPr>
        <w:t xml:space="preserve">Food Service Crew — North American Midway Entertainment (2010 – 2015): Delivered fast-paced customer service in a mobile food service environment.</w:t>
      </w:r>
    </w:p>
    <w:p>
      <w:pPr>
        <w:pBdr>
          <w:bottom w:val="single" w:color="1F2A44" w:sz="6" w:space="2"/>
        </w:pBdr>
        <w:spacing w:after="60" w:before="150"/>
      </w:pPr>
      <w:r>
        <w:rPr>
          <w:b/>
          <w:bCs/>
          <w:color w:val="1F2A44"/>
          <w:spacing w:val="12"/>
          <w:sz w:val="22"/>
          <w:szCs w:val="22"/>
        </w:rPr>
        <w:t xml:space="preserve">EDUCATION &amp; ADDITIONAL CERTIFICATIONS</w:t>
      </w:r>
    </w:p>
    <w:p>
      <w:pPr>
        <w:spacing w:after="100"/>
      </w:pPr>
      <w:r>
        <w:rPr>
          <w:sz w:val="21"/>
          <w:szCs w:val="21"/>
        </w:rPr>
        <w:t xml:space="preserve">High School Diploma</w:t>
      </w:r>
    </w:p>
    <w:p>
      <w:pPr>
        <w:spacing w:after="100"/>
      </w:pPr>
      <w:r>
        <w:rPr>
          <w:sz w:val="21"/>
          <w:szCs w:val="21"/>
        </w:rPr>
        <w:t xml:space="preserve">ISSA Certified Personal Trainer, Nutritionist, Yoga Instructor, Exercise Therapist, and Nutrition Coach</w:t>
      </w:r>
    </w:p>
    <w:sectPr>
      <w:pgSz w:w="12240" w:h="15840" w:orient="portrait"/>
      <w:pgMar w:top="560" w:right="900" w:bottom="5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del9bvohloutemmhtaf7" Type="http://schemas.openxmlformats.org/officeDocument/2006/relationships/hyperlink" Target="https://www.linkedin.com/in/brendin-van-niekerk-048bb42a5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2026-07-22T19:04:33.169Z</dcterms:created>
  <dcterms:modified xsi:type="dcterms:W3CDTF">2026-07-22T19:04:33.170Z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