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Arial" w:cs="Arial" w:ascii="Arial" w:hAnsi="Arial"/>
          <w:b/>
          <w:bCs/>
          <w:color w:val="1F2A44"/>
          <w:sz w:val="56"/>
          <w:szCs w:val="56"/>
        </w:rPr>
        <w:t>Nome do Jogo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 w:ascii="Arial" w:hAnsi="Arial"/>
          <w:i/>
          <w:iCs/>
          <w:color w:val="555555"/>
          <w:sz w:val="18"/>
          <w:szCs w:val="18"/>
        </w:rPr>
        <w:t>Profundidade Zero</w:t>
      </w:r>
      <w:r>
        <w:rPr>
          <w:rFonts w:eastAsia="Arial" w:cs="Arial" w:ascii="Arial" w:hAnsi="Arial"/>
          <w:i/>
          <w:iCs/>
          <w:color w:val="555555"/>
          <w:sz w:val="18"/>
          <w:szCs w:val="18"/>
        </w:rPr>
        <w:t xml:space="preserve"> Studio  ·  One-Sheet de Game Design</w:t>
      </w:r>
    </w:p>
    <w:tbl>
      <w:tblPr>
        <w:tblW w:w="99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77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FF4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F2A44"/>
                <w:sz w:val="17"/>
                <w:szCs w:val="17"/>
              </w:rPr>
              <w:t>Plataformas</w:t>
            </w:r>
          </w:p>
        </w:tc>
        <w:tc>
          <w:tcPr>
            <w:tcW w:w="7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17"/>
                <w:szCs w:val="17"/>
              </w:rPr>
              <w:t>PC (Windows / Linux) — engine Godot 4. Build para web (itch.io) como meta secundária.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FF4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F2A44"/>
                <w:sz w:val="17"/>
                <w:szCs w:val="17"/>
              </w:rPr>
              <w:t>Faixa etária</w:t>
            </w:r>
          </w:p>
        </w:tc>
        <w:tc>
          <w:tcPr>
            <w:tcW w:w="7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17"/>
                <w:szCs w:val="17"/>
              </w:rPr>
              <w:t>14+ (equivalente T / Teen) — tensão psicológica e perigo implícito, sem violência gráfica explícita.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FF4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F2A44"/>
                <w:sz w:val="17"/>
                <w:szCs w:val="17"/>
              </w:rPr>
              <w:t>Classificação pretendida</w:t>
            </w:r>
          </w:p>
        </w:tc>
        <w:tc>
          <w:tcPr>
            <w:tcW w:w="7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17"/>
                <w:szCs w:val="17"/>
              </w:rPr>
              <w:t>T (Teen) — conteúdo de suspense/horror atmosférico.</w:t>
            </w:r>
          </w:p>
        </w:tc>
      </w:tr>
    </w:tbl>
    <w:p>
      <w:pPr>
        <w:pStyle w:val="Normal"/>
        <w:pBdr>
          <w:bottom w:val="single" w:sz="4" w:space="2" w:color="1F2A44"/>
        </w:pBdr>
        <w:spacing w:before="160" w:after="40"/>
        <w:rPr/>
      </w:pPr>
      <w:r>
        <w:rPr>
          <w:rFonts w:eastAsia="Arial" w:cs="Arial" w:ascii="Arial" w:hAnsi="Arial"/>
          <w:b/>
          <w:bCs/>
          <w:color w:val="1F2A44"/>
          <w:sz w:val="17"/>
          <w:szCs w:val="17"/>
        </w:rPr>
        <w:t>RESUMO (FOCO EM GAMEPLAY)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sz w:val="19"/>
          <w:szCs w:val="19"/>
        </w:rPr>
        <w:t>O jogador está preso dentro de uma cápsula submersa, sem qualquer visão do ambiente externo, guiando-a por um labirinto (representado como uma matriz c</w:t>
      </w:r>
      <w:r>
        <w:rPr>
          <w:rFonts w:eastAsia="Arial" w:cs="Arial" w:ascii="Arial" w:hAnsi="Arial"/>
          <w:sz w:val="19"/>
          <w:szCs w:val="19"/>
        </w:rPr>
        <w:t>om no mínimo um caminho válido</w:t>
      </w:r>
      <w:r>
        <w:rPr>
          <w:rFonts w:eastAsia="Arial" w:cs="Arial" w:ascii="Arial" w:hAnsi="Arial"/>
          <w:sz w:val="19"/>
          <w:szCs w:val="19"/>
        </w:rPr>
        <w:t>) usando apenas um painel de botões de movimentação e um sonar de uso limitado. Cada ativação do sonar revela a distância até o obstáculo mais próximo à frente - mas também carrega o risco de atrair algo no escuro. Colisões consomem oxigênio, o recurso central do jogo; esgotá-lo ou colidir repetidamente leva à morte. O objetivo é alcançar a saída administrando informação, risco e recursos escassos, em uma atmosfera construída quase inteiramente por áudio.</w:t>
      </w:r>
    </w:p>
    <w:p>
      <w:pPr>
        <w:pStyle w:val="Normal"/>
        <w:pBdr>
          <w:bottom w:val="single" w:sz="4" w:space="2" w:color="1F2A44"/>
        </w:pBdr>
        <w:spacing w:before="160" w:after="40"/>
        <w:rPr/>
      </w:pPr>
      <w:r>
        <w:rPr>
          <w:rFonts w:eastAsia="Arial" w:cs="Arial" w:ascii="Arial" w:hAnsi="Arial"/>
          <w:b/>
          <w:bCs/>
          <w:color w:val="1F2A44"/>
          <w:sz w:val="17"/>
          <w:szCs w:val="17"/>
        </w:rPr>
        <w:t>MODOS DE GAMEPLAY</w:t>
      </w:r>
    </w:p>
    <w:p>
      <w:pPr>
        <w:pStyle w:val="ListParagraph"/>
        <w:numPr>
          <w:ilvl w:val="0"/>
          <w:numId w:val="3"/>
        </w:numPr>
        <w:spacing w:before="0" w:after="30"/>
        <w:rPr/>
      </w:pPr>
      <w:r>
        <w:rPr>
          <w:rFonts w:eastAsia="Arial" w:cs="Arial" w:ascii="Arial" w:hAnsi="Arial"/>
          <w:sz w:val="19"/>
          <w:szCs w:val="19"/>
        </w:rPr>
        <w:t>Modo Campanha (MVP): um labirinto único, do ponto A ao ponto B.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 w:ascii="Arial" w:hAnsi="Arial"/>
          <w:sz w:val="19"/>
          <w:szCs w:val="19"/>
        </w:rPr>
        <w:t>Modo Roguelike (pós-MVP): múltiplos mapas com dificuldade crescente; o progresso de uma tentativa que termina em morte retorna como bônus permanente (melhorias/moedas) na tentativa seguinte.</w:t>
      </w:r>
    </w:p>
    <w:p>
      <w:pPr>
        <w:pStyle w:val="Normal"/>
        <w:pBdr>
          <w:bottom w:val="single" w:sz="4" w:space="2" w:color="1F2A44"/>
        </w:pBdr>
        <w:spacing w:before="160" w:after="40"/>
        <w:rPr/>
      </w:pPr>
      <w:r>
        <w:rPr>
          <w:rFonts w:eastAsia="Arial" w:cs="Arial" w:ascii="Arial" w:hAnsi="Arial"/>
          <w:b/>
          <w:bCs/>
          <w:color w:val="1F2A44"/>
          <w:sz w:val="17"/>
          <w:szCs w:val="17"/>
        </w:rPr>
        <w:t>DIFERENCIAIS DE VENDA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 w:ascii="Arial" w:hAnsi="Arial"/>
          <w:sz w:val="19"/>
          <w:szCs w:val="19"/>
        </w:rPr>
        <w:t>Navegação 100% às cegas - o horror nasce da privação sensorial e do áudio, não de sustos visuais roteirizados.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 w:ascii="Arial" w:hAnsi="Arial"/>
          <w:sz w:val="19"/>
          <w:szCs w:val="19"/>
        </w:rPr>
        <w:t>Sonar como faca de dois gumes - obter informação tem preço: cada uso pode atrair um inimigo invisível e intransponível.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 w:ascii="Arial" w:hAnsi="Arial"/>
          <w:sz w:val="19"/>
          <w:szCs w:val="19"/>
        </w:rPr>
        <w:t>Escopo gráfico enxuto, execução afiada - toda a produção acontece dentro da cápsula, liberando o tempo do time para polir áudio e sistemas em vez de arte 3D cara.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 w:ascii="Arial" w:hAnsi="Arial"/>
          <w:sz w:val="19"/>
          <w:szCs w:val="19"/>
        </w:rPr>
        <w:t>Progressão por risco calculado - oxigênio, sonar e dano acumulado criam decisões constantes de risco x recompensa.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 w:ascii="Arial" w:hAnsi="Arial"/>
          <w:sz w:val="19"/>
          <w:szCs w:val="19"/>
        </w:rPr>
        <w:t>Replayability roguelike - labirintos regenerados e progressão meta (upgrades) recompensam tentativas repetidas.</w:t>
      </w:r>
    </w:p>
    <w:p>
      <w:pPr>
        <w:pStyle w:val="Normal"/>
        <w:pBdr>
          <w:bottom w:val="single" w:sz="4" w:space="2" w:color="1F2A44"/>
        </w:pBdr>
        <w:spacing w:before="160" w:after="40"/>
        <w:rPr/>
      </w:pPr>
      <w:r>
        <w:rPr>
          <w:rFonts w:eastAsia="Arial" w:cs="Arial" w:ascii="Arial" w:hAnsi="Arial"/>
          <w:b/>
          <w:bCs/>
          <w:color w:val="1F2A44"/>
          <w:sz w:val="17"/>
          <w:szCs w:val="17"/>
        </w:rPr>
        <w:t>PRODUTOS CONCORRENTES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 w:ascii="Arial" w:hAnsi="Arial"/>
          <w:sz w:val="19"/>
          <w:szCs w:val="19"/>
        </w:rPr>
        <w:t>Iron Lung (David Szymanski) - referência direta de atmosfera e câmera em primeira pessoa dentro de um veículo isolado.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 w:ascii="Arial" w:hAnsi="Arial"/>
          <w:sz w:val="19"/>
          <w:szCs w:val="19"/>
        </w:rPr>
        <w:t>Duskers (Misfits Attic) - exploração às cegas de ambientes hostis via sensores, com gerenciamento de recursos escassos.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 w:ascii="Arial" w:hAnsi="Arial"/>
          <w:sz w:val="19"/>
          <w:szCs w:val="19"/>
        </w:rPr>
        <w:t>Phasmophobia (Kinetic Games) - horror centrado em pistas sonoras/sensoriais como mecânica principal de jogo.</w:t>
      </w:r>
    </w:p>
    <w:p>
      <w:pPr>
        <w:pStyle w:val="Normal"/>
        <w:pBdr>
          <w:top w:val="single" w:sz="2" w:space="4" w:color="CCCCCC"/>
        </w:pBdr>
        <w:spacing w:before="200" w:after="0"/>
        <w:rPr/>
      </w:pPr>
      <w:r>
        <w:rPr>
          <w:rFonts w:eastAsia="Arial" w:cs="Arial" w:ascii="Arial" w:hAnsi="Arial"/>
          <w:color w:val="555555"/>
          <w:sz w:val="15"/>
          <w:szCs w:val="15"/>
        </w:rPr>
        <w:t>Disciplina de Jogos Digitais — Ciência da Computação  ·  Engine: Godot 4  ·  Equipe: 2 integrantes</w:t>
      </w:r>
    </w:p>
    <w:sectPr>
      <w:type w:val="nextPage"/>
      <w:pgSz w:w="11906" w:h="16838"/>
      <w:pgMar w:left="700" w:right="700" w:gutter="0" w:header="0" w:top="560" w:footer="0" w:bottom="56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6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374</Words>
  <Characters>2044</Characters>
  <CharactersWithSpaces>2394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2026-09-01T17:10:20Z</dcterms:created>
  <dc:creator>Un-named</dc:creator>
  <dc:description/>
  <dc:language>pt-BR</dc:language>
  <cp:lastModifiedBy/>
  <dcterms:modified xsi:type="dcterms:W3CDTF">2026-09-01T14:45:46Z</dcterms:modified>
  <cp:revision>2</cp:revision>
  <dc:subject/>
  <dc:title/>
</cp:coreProperties>
</file>