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2C4C9"/>
  <w:body>
    <w:p w:rsidR="00000000" w:rsidDel="00000000" w:rsidP="00000000" w:rsidRDefault="00000000" w:rsidRPr="00000000" w14:paraId="00000001">
      <w:pPr>
        <w:pageBreakBefore w:val="0"/>
        <w:pBdr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</w:pBdr>
        <w:shd w:fill="000000" w:val="clear"/>
        <w:jc w:val="center"/>
        <w:rPr>
          <w:rFonts w:ascii="Nunito" w:cs="Nunito" w:eastAsia="Nunito" w:hAnsi="Nunito"/>
          <w:b w:val="1"/>
          <w:color w:val="ffffff"/>
          <w:sz w:val="32"/>
          <w:szCs w:val="32"/>
          <w:highlight w:val="black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32"/>
          <w:szCs w:val="32"/>
          <w:highlight w:val="black"/>
          <w:rtl w:val="0"/>
        </w:rPr>
        <w:t xml:space="preserve"> Lógica de Programação   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Abordagem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9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Fluxograma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9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Pseudocódigo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yellow"/>
          <w:rtl w:val="0"/>
        </w:rPr>
        <w:t xml:space="preserve">Algoritmos</w:t>
      </w:r>
    </w:p>
    <w:p w:rsidR="00000000" w:rsidDel="00000000" w:rsidP="00000000" w:rsidRDefault="00000000" w:rsidRPr="00000000" w14:paraId="00000008">
      <w:pPr>
        <w:pageBreakBefore w:val="0"/>
        <w:pBdr>
          <w:between w:color="000000" w:space="2" w:sz="36" w:val="single"/>
        </w:pBd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-Início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Variáveis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Tipo: Identificador (Nome)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(Local, Global)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Início Letra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Alfanumérico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Não Espaço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Não Símbolo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Não Assento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Não Reservado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Comandos de Entrada</w:t>
      </w:r>
    </w:p>
    <w:p w:rsidR="00000000" w:rsidDel="00000000" w:rsidP="00000000" w:rsidRDefault="00000000" w:rsidRPr="00000000" w14:paraId="00000018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Comandos de Saída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Operadores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Aritmético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Relacional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Lógico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Estruturas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Condição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Repetição</w:t>
      </w:r>
    </w:p>
    <w:p w:rsidR="00000000" w:rsidDel="00000000" w:rsidP="00000000" w:rsidRDefault="00000000" w:rsidRPr="00000000" w14:paraId="00000023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Rotinas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Procedimento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Funções</w:t>
      </w:r>
    </w:p>
    <w:p w:rsidR="00000000" w:rsidDel="00000000" w:rsidP="00000000" w:rsidRDefault="00000000" w:rsidRPr="00000000" w14:paraId="00000027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Vetores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4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Unidimensionais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4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Bidimensionais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-Fim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Operadores Aritméticos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Adição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Subtração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Divisão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Multiplicação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Exponenciação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Módulo</w:t>
      </w:r>
    </w:p>
    <w:p w:rsidR="00000000" w:rsidDel="00000000" w:rsidP="00000000" w:rsidRDefault="00000000" w:rsidRPr="00000000" w14:paraId="00000035">
      <w:pPr>
        <w:pageBreakBefore w:val="0"/>
        <w:rPr>
          <w:rFonts w:ascii="Nunito" w:cs="Nunito" w:eastAsia="Nunito" w:hAnsi="Nunito"/>
          <w:b w:val="1"/>
          <w:i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 (Ordem de Precedência)</w:t>
      </w:r>
    </w:p>
    <w:p w:rsidR="00000000" w:rsidDel="00000000" w:rsidP="00000000" w:rsidRDefault="00000000" w:rsidRPr="00000000" w14:paraId="00000036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Operadores Relacionais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Igual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Maior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Maior Igual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Menor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Menor Igual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Diferente</w:t>
      </w:r>
    </w:p>
    <w:p w:rsidR="00000000" w:rsidDel="00000000" w:rsidP="00000000" w:rsidRDefault="00000000" w:rsidRPr="00000000" w14:paraId="0000003E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Operadores Lógicos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043">
      <w:pPr>
        <w:pageBreakBefore w:val="0"/>
        <w:rPr>
          <w:rFonts w:ascii="Nunito" w:cs="Nunito" w:eastAsia="Nunito" w:hAnsi="Nunito"/>
          <w:b w:val="1"/>
          <w:i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 (Ordem de Precedência)</w:t>
      </w:r>
    </w:p>
    <w:p w:rsidR="00000000" w:rsidDel="00000000" w:rsidP="00000000" w:rsidRDefault="00000000" w:rsidRPr="00000000" w14:paraId="00000044">
      <w:pPr>
        <w:pageBreakBefore w:val="0"/>
        <w:rPr>
          <w:rFonts w:ascii="Nunito" w:cs="Nunito" w:eastAsia="Nunito" w:hAnsi="Nuni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Estrutura de Condição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7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Se - Senão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6"/>
        </w:numPr>
        <w:ind w:left="144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Simples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(Bloco 1)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6"/>
        </w:numPr>
        <w:ind w:left="144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Composta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(Bloco 1 ..N)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7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Escolha - Caso</w:t>
      </w:r>
    </w:p>
    <w:p w:rsidR="00000000" w:rsidDel="00000000" w:rsidP="00000000" w:rsidRDefault="00000000" w:rsidRPr="00000000" w14:paraId="0000004C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Estrutura de Repetição</w:t>
      </w:r>
    </w:p>
    <w:p w:rsidR="00000000" w:rsidDel="00000000" w:rsidP="00000000" w:rsidRDefault="00000000" w:rsidRPr="00000000" w14:paraId="0000004E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Enquanto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Repita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052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Rotina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Procedimento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Função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firstLine="72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Passagem de Parâmetros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ind w:left="1440" w:hanging="360"/>
        <w:rPr>
          <w:rFonts w:ascii="Nunito" w:cs="Nunito" w:eastAsia="Nunito" w:hAnsi="Nunito"/>
          <w:b w:val="1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Valor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8"/>
        </w:numPr>
        <w:ind w:left="1440" w:hanging="360"/>
        <w:rPr>
          <w:rFonts w:ascii="Nunito" w:cs="Nunito" w:eastAsia="Nunito" w:hAnsi="Nunito"/>
          <w:b w:val="1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Vetor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Unidimensional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Bidimensional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Práticas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Indentar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Aninhar</w:t>
      </w:r>
    </w:p>
    <w:p w:rsidR="00000000" w:rsidDel="00000000" w:rsidP="00000000" w:rsidRDefault="00000000" w:rsidRPr="00000000" w14:paraId="00000063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  <w:cols w:equalWidth="0" w:num="2" w:sep="1">
        <w:col w:space="720.0000000000001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