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494F9" w14:textId="77777777" w:rsidR="005423EB" w:rsidRDefault="005423EB">
      <w:pPr>
        <w:jc w:val="center"/>
        <w:rPr>
          <w:rFonts w:ascii="Times New Roman" w:eastAsia="Times New Roman" w:hAnsi="Times New Roman" w:cs="Times New Roman"/>
          <w:b/>
        </w:rPr>
      </w:pPr>
    </w:p>
    <w:p w14:paraId="5FB4000D" w14:textId="77777777" w:rsidR="005423EB" w:rsidRDefault="005423EB">
      <w:pPr>
        <w:jc w:val="center"/>
        <w:rPr>
          <w:rFonts w:ascii="Times New Roman" w:eastAsia="Times New Roman" w:hAnsi="Times New Roman" w:cs="Times New Roman"/>
          <w:b/>
        </w:rPr>
      </w:pPr>
    </w:p>
    <w:p w14:paraId="1772ECA2" w14:textId="77777777" w:rsidR="005423EB" w:rsidRDefault="005423EB">
      <w:pPr>
        <w:jc w:val="center"/>
        <w:rPr>
          <w:rFonts w:ascii="Times New Roman" w:eastAsia="Times New Roman" w:hAnsi="Times New Roman" w:cs="Times New Roman"/>
          <w:color w:val="FF0000"/>
        </w:rPr>
      </w:pPr>
    </w:p>
    <w:p w14:paraId="2EECCAA2" w14:textId="77777777" w:rsidR="005423EB" w:rsidRDefault="005423EB">
      <w:pPr>
        <w:jc w:val="center"/>
        <w:rPr>
          <w:rFonts w:ascii="Times New Roman" w:eastAsia="Times New Roman" w:hAnsi="Times New Roman" w:cs="Times New Roman"/>
          <w:color w:val="FF0000"/>
        </w:rPr>
      </w:pPr>
    </w:p>
    <w:p w14:paraId="4D268324" w14:textId="77777777" w:rsidR="005423EB" w:rsidRDefault="005423EB">
      <w:pPr>
        <w:jc w:val="center"/>
        <w:rPr>
          <w:rFonts w:ascii="Times New Roman" w:eastAsia="Times New Roman" w:hAnsi="Times New Roman" w:cs="Times New Roman"/>
          <w:color w:val="FF0000"/>
        </w:rPr>
      </w:pPr>
    </w:p>
    <w:p w14:paraId="5981D132" w14:textId="77777777" w:rsidR="005423EB" w:rsidRDefault="005423EB">
      <w:pPr>
        <w:jc w:val="center"/>
        <w:rPr>
          <w:rFonts w:ascii="Times New Roman" w:eastAsia="Times New Roman" w:hAnsi="Times New Roman" w:cs="Times New Roman"/>
          <w:color w:val="FF0000"/>
        </w:rPr>
      </w:pPr>
    </w:p>
    <w:p w14:paraId="64435230" w14:textId="77777777" w:rsidR="005423EB" w:rsidRDefault="005423EB">
      <w:pPr>
        <w:jc w:val="center"/>
        <w:rPr>
          <w:rFonts w:ascii="Times New Roman" w:eastAsia="Times New Roman" w:hAnsi="Times New Roman" w:cs="Times New Roman"/>
          <w:color w:val="FF0000"/>
        </w:rPr>
      </w:pPr>
    </w:p>
    <w:p w14:paraId="05B4F247" w14:textId="77777777" w:rsidR="005423EB" w:rsidRPr="00AC36F8" w:rsidRDefault="005423EB">
      <w:pPr>
        <w:jc w:val="center"/>
        <w:rPr>
          <w:rFonts w:ascii="Times New Roman" w:eastAsia="Times New Roman" w:hAnsi="Times New Roman" w:cs="Times New Roman"/>
        </w:rPr>
      </w:pPr>
    </w:p>
    <w:p w14:paraId="09BF446B" w14:textId="21B65DF0" w:rsidR="005423EB" w:rsidRPr="00AC36F8" w:rsidRDefault="00344932" w:rsidP="00114D6F">
      <w:pPr>
        <w:pStyle w:val="ABNTPR-T"/>
      </w:pPr>
      <w:r w:rsidRPr="00AC36F8">
        <w:t>ADIEL E SILVA PACHECO</w:t>
      </w:r>
    </w:p>
    <w:p w14:paraId="09B0804F" w14:textId="77777777" w:rsidR="005423EB" w:rsidRPr="00AC36F8" w:rsidRDefault="005423EB" w:rsidP="00114D6F">
      <w:pPr>
        <w:pStyle w:val="ABNTPR-T"/>
      </w:pPr>
    </w:p>
    <w:p w14:paraId="53371C75" w14:textId="77777777" w:rsidR="005423EB" w:rsidRPr="00AC36F8" w:rsidRDefault="005423EB" w:rsidP="00114D6F">
      <w:pPr>
        <w:pStyle w:val="ABNTPR-T"/>
      </w:pPr>
    </w:p>
    <w:p w14:paraId="044B9278" w14:textId="77777777" w:rsidR="005423EB" w:rsidRPr="00AC36F8" w:rsidRDefault="005423EB" w:rsidP="00114D6F">
      <w:pPr>
        <w:pStyle w:val="ABNTPR-T"/>
      </w:pPr>
    </w:p>
    <w:p w14:paraId="623EB087" w14:textId="77777777" w:rsidR="005423EB" w:rsidRPr="00AC36F8" w:rsidRDefault="005423EB" w:rsidP="00114D6F">
      <w:pPr>
        <w:pStyle w:val="ABNTPR-T"/>
      </w:pPr>
    </w:p>
    <w:p w14:paraId="1A0707F5" w14:textId="77777777" w:rsidR="005423EB" w:rsidRPr="00AC36F8" w:rsidRDefault="005423EB" w:rsidP="00114D6F">
      <w:pPr>
        <w:pStyle w:val="ABNTPR-T"/>
      </w:pPr>
    </w:p>
    <w:p w14:paraId="1AC8FE79" w14:textId="77777777" w:rsidR="005423EB" w:rsidRPr="00AC36F8" w:rsidRDefault="005423EB" w:rsidP="00114D6F">
      <w:pPr>
        <w:pStyle w:val="ABNTPR-T"/>
      </w:pPr>
    </w:p>
    <w:p w14:paraId="2BD731D6" w14:textId="77777777" w:rsidR="005423EB" w:rsidRPr="00AC36F8" w:rsidRDefault="005423EB" w:rsidP="00114D6F">
      <w:pPr>
        <w:pStyle w:val="ABNTPR-T"/>
      </w:pPr>
    </w:p>
    <w:p w14:paraId="799FBC53" w14:textId="77777777" w:rsidR="005423EB" w:rsidRPr="00AC36F8" w:rsidRDefault="005423EB" w:rsidP="00114D6F">
      <w:pPr>
        <w:pStyle w:val="ABNTPR-T"/>
      </w:pPr>
    </w:p>
    <w:p w14:paraId="0008B757" w14:textId="77777777" w:rsidR="005423EB" w:rsidRPr="00AC36F8" w:rsidRDefault="005423EB" w:rsidP="00114D6F">
      <w:pPr>
        <w:pStyle w:val="ABNTPR-T"/>
      </w:pPr>
    </w:p>
    <w:p w14:paraId="696E2965" w14:textId="77777777" w:rsidR="005423EB" w:rsidRPr="00AC36F8" w:rsidRDefault="005423EB" w:rsidP="00114D6F">
      <w:pPr>
        <w:pStyle w:val="ABNTPR-T"/>
      </w:pPr>
    </w:p>
    <w:p w14:paraId="4236E8A6" w14:textId="77777777" w:rsidR="005423EB" w:rsidRPr="00AC36F8" w:rsidRDefault="005423EB" w:rsidP="00114D6F">
      <w:pPr>
        <w:pStyle w:val="ABNTPR-T"/>
      </w:pPr>
    </w:p>
    <w:p w14:paraId="4F88116E" w14:textId="77777777" w:rsidR="005423EB" w:rsidRPr="00AC36F8" w:rsidRDefault="005423EB" w:rsidP="00114D6F">
      <w:pPr>
        <w:pStyle w:val="ABNTPR-T"/>
      </w:pPr>
    </w:p>
    <w:p w14:paraId="32117CBB" w14:textId="3A6BB0EB" w:rsidR="005423EB" w:rsidRPr="00AC36F8" w:rsidRDefault="00800908" w:rsidP="00114D6F">
      <w:pPr>
        <w:pStyle w:val="ABNTPR-T"/>
      </w:pPr>
      <w:r w:rsidRPr="00AC36F8">
        <w:t xml:space="preserve">A importância da Representatividade: </w:t>
      </w:r>
      <w:r w:rsidR="00114D6F">
        <w:rPr>
          <w:caps w:val="0"/>
        </w:rPr>
        <w:t>E</w:t>
      </w:r>
      <w:r w:rsidR="00114D6F" w:rsidRPr="00AC36F8">
        <w:rPr>
          <w:caps w:val="0"/>
        </w:rPr>
        <w:t xml:space="preserve">studo de caso com alunos da </w:t>
      </w:r>
      <w:r w:rsidR="00114D6F">
        <w:rPr>
          <w:caps w:val="0"/>
        </w:rPr>
        <w:t>F</w:t>
      </w:r>
      <w:r w:rsidR="00114D6F" w:rsidRPr="00AC36F8">
        <w:rPr>
          <w:caps w:val="0"/>
        </w:rPr>
        <w:t>e</w:t>
      </w:r>
      <w:r w:rsidR="00114D6F">
        <w:rPr>
          <w:caps w:val="0"/>
        </w:rPr>
        <w:t>MASS</w:t>
      </w:r>
    </w:p>
    <w:p w14:paraId="63EAEE9E" w14:textId="77777777" w:rsidR="005423EB" w:rsidRPr="00AC36F8" w:rsidRDefault="005423EB" w:rsidP="00114D6F">
      <w:pPr>
        <w:pStyle w:val="ABNTPR-T"/>
      </w:pPr>
    </w:p>
    <w:p w14:paraId="46D117B0" w14:textId="77777777" w:rsidR="005423EB" w:rsidRPr="00AC36F8" w:rsidRDefault="005423EB" w:rsidP="00114D6F">
      <w:pPr>
        <w:pStyle w:val="ABNTPR-T"/>
      </w:pPr>
    </w:p>
    <w:p w14:paraId="5E86912E" w14:textId="77777777" w:rsidR="005423EB" w:rsidRPr="00AC36F8" w:rsidRDefault="005423EB" w:rsidP="00114D6F">
      <w:pPr>
        <w:pStyle w:val="ABNTPR-T"/>
      </w:pPr>
    </w:p>
    <w:p w14:paraId="6B7C6E2C" w14:textId="77777777" w:rsidR="005423EB" w:rsidRPr="00AC36F8" w:rsidRDefault="005423EB" w:rsidP="00114D6F">
      <w:pPr>
        <w:pStyle w:val="ABNTPR-T"/>
      </w:pPr>
    </w:p>
    <w:p w14:paraId="1F9B6D5F" w14:textId="77777777" w:rsidR="005423EB" w:rsidRPr="00AC36F8" w:rsidRDefault="005423EB" w:rsidP="00114D6F">
      <w:pPr>
        <w:pStyle w:val="ABNTPR-T"/>
      </w:pPr>
    </w:p>
    <w:p w14:paraId="28BF91D5" w14:textId="77777777" w:rsidR="005423EB" w:rsidRPr="00AC36F8" w:rsidRDefault="005423EB" w:rsidP="00114D6F">
      <w:pPr>
        <w:pStyle w:val="ABNTPR-T"/>
      </w:pPr>
    </w:p>
    <w:p w14:paraId="0EA48879" w14:textId="77777777" w:rsidR="005423EB" w:rsidRPr="00AC36F8" w:rsidRDefault="005423EB" w:rsidP="00114D6F">
      <w:pPr>
        <w:pStyle w:val="ABNTPR-T"/>
        <w:jc w:val="left"/>
      </w:pPr>
    </w:p>
    <w:p w14:paraId="591435CA" w14:textId="77777777" w:rsidR="005423EB" w:rsidRPr="00AC36F8" w:rsidRDefault="005423EB" w:rsidP="00114D6F">
      <w:pPr>
        <w:pStyle w:val="ABNTPR-T"/>
      </w:pPr>
    </w:p>
    <w:p w14:paraId="77606A2F" w14:textId="77777777" w:rsidR="005423EB" w:rsidRPr="00AC36F8" w:rsidRDefault="005423EB" w:rsidP="00114D6F">
      <w:pPr>
        <w:pStyle w:val="ABNTPR-T"/>
      </w:pPr>
    </w:p>
    <w:p w14:paraId="48D68B2E" w14:textId="77777777" w:rsidR="005423EB" w:rsidRDefault="005423EB" w:rsidP="00114D6F">
      <w:pPr>
        <w:pStyle w:val="ABNTPR-T"/>
      </w:pPr>
    </w:p>
    <w:p w14:paraId="64AA0C05" w14:textId="77777777" w:rsidR="007E5151" w:rsidRPr="00AC36F8" w:rsidRDefault="007E5151" w:rsidP="00114D6F">
      <w:pPr>
        <w:pStyle w:val="ABNTPR-T"/>
      </w:pPr>
    </w:p>
    <w:p w14:paraId="256300D5" w14:textId="77777777" w:rsidR="005423EB" w:rsidRPr="00AC36F8" w:rsidRDefault="005423EB" w:rsidP="00114D6F">
      <w:pPr>
        <w:pStyle w:val="ABNTPR-T"/>
        <w:jc w:val="left"/>
      </w:pPr>
    </w:p>
    <w:p w14:paraId="6223B242" w14:textId="31072182" w:rsidR="005423EB" w:rsidRPr="007E5151" w:rsidRDefault="007E5151" w:rsidP="007E51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5151">
        <w:rPr>
          <w:rFonts w:ascii="Times New Roman" w:hAnsi="Times New Roman" w:cs="Times New Roman"/>
          <w:b/>
          <w:bCs/>
          <w:sz w:val="24"/>
          <w:szCs w:val="24"/>
        </w:rPr>
        <w:t>Macaé</w:t>
      </w:r>
    </w:p>
    <w:p w14:paraId="0E7A87BD" w14:textId="35242A43" w:rsidR="005423EB" w:rsidRPr="00AC36F8" w:rsidRDefault="00344932" w:rsidP="00114D6F">
      <w:pPr>
        <w:pStyle w:val="ABNTPR-T"/>
        <w:rPr>
          <w:sz w:val="32"/>
          <w:szCs w:val="32"/>
        </w:rPr>
        <w:sectPr w:rsidR="005423EB" w:rsidRPr="00AC36F8" w:rsidSect="00A208FA">
          <w:headerReference w:type="default" r:id="rId8"/>
          <w:pgSz w:w="11900" w:h="16840"/>
          <w:pgMar w:top="1701" w:right="1134" w:bottom="1134" w:left="1701" w:header="709" w:footer="709" w:gutter="0"/>
          <w:pgNumType w:start="1"/>
          <w:cols w:space="720"/>
        </w:sectPr>
      </w:pPr>
      <w:r w:rsidRPr="00AC36F8">
        <w:t>2023</w:t>
      </w:r>
      <w:r w:rsidRPr="00AC36F8">
        <w:br w:type="page"/>
      </w:r>
    </w:p>
    <w:p w14:paraId="0DB61782" w14:textId="77777777" w:rsidR="005423EB" w:rsidRPr="00AC36F8" w:rsidRDefault="005423EB">
      <w:pPr>
        <w:jc w:val="center"/>
        <w:rPr>
          <w:rFonts w:ascii="Arial" w:eastAsia="Times New Roman" w:hAnsi="Arial" w:cs="Arial"/>
          <w:b/>
        </w:rPr>
      </w:pPr>
    </w:p>
    <w:p w14:paraId="1DB09265" w14:textId="77777777" w:rsidR="005423EB" w:rsidRPr="00AC36F8" w:rsidRDefault="005423EB">
      <w:pPr>
        <w:jc w:val="center"/>
        <w:rPr>
          <w:rFonts w:ascii="Arial" w:eastAsia="Times New Roman" w:hAnsi="Arial" w:cs="Arial"/>
          <w:b/>
        </w:rPr>
      </w:pPr>
    </w:p>
    <w:p w14:paraId="19ED0110" w14:textId="77777777" w:rsidR="005423EB" w:rsidRPr="00AC36F8" w:rsidRDefault="005423EB">
      <w:pPr>
        <w:jc w:val="center"/>
        <w:rPr>
          <w:rFonts w:ascii="Arial" w:eastAsia="Times New Roman" w:hAnsi="Arial" w:cs="Arial"/>
          <w:b/>
        </w:rPr>
      </w:pPr>
    </w:p>
    <w:p w14:paraId="344E8A85" w14:textId="77777777" w:rsidR="005423EB" w:rsidRPr="00AC36F8" w:rsidRDefault="005423EB">
      <w:pPr>
        <w:jc w:val="center"/>
        <w:rPr>
          <w:rFonts w:ascii="Arial" w:eastAsia="Times New Roman" w:hAnsi="Arial" w:cs="Arial"/>
          <w:b/>
        </w:rPr>
      </w:pPr>
    </w:p>
    <w:p w14:paraId="4424E3A3" w14:textId="77777777" w:rsidR="005423EB" w:rsidRPr="00AC36F8" w:rsidRDefault="005423EB">
      <w:pPr>
        <w:jc w:val="center"/>
        <w:rPr>
          <w:rFonts w:ascii="Arial" w:eastAsia="Times New Roman" w:hAnsi="Arial" w:cs="Arial"/>
          <w:b/>
        </w:rPr>
      </w:pPr>
    </w:p>
    <w:p w14:paraId="563DBD74" w14:textId="77777777" w:rsidR="005423EB" w:rsidRPr="00AC36F8" w:rsidRDefault="005423EB">
      <w:pPr>
        <w:jc w:val="center"/>
        <w:rPr>
          <w:rFonts w:ascii="Arial" w:eastAsia="Times New Roman" w:hAnsi="Arial" w:cs="Arial"/>
          <w:b/>
        </w:rPr>
      </w:pPr>
    </w:p>
    <w:p w14:paraId="1999F1CC" w14:textId="140DEAB3" w:rsidR="005423EB" w:rsidRPr="00AC36F8" w:rsidRDefault="00344932" w:rsidP="00CA4BA3">
      <w:pPr>
        <w:pStyle w:val="ABNTPR-T"/>
      </w:pPr>
      <w:r w:rsidRPr="00AC36F8">
        <w:t>ADIEL E SILVA PACHECO</w:t>
      </w:r>
    </w:p>
    <w:p w14:paraId="41DDCCBE" w14:textId="77777777" w:rsidR="005423EB" w:rsidRPr="00AC36F8" w:rsidRDefault="005423EB">
      <w:pPr>
        <w:spacing w:line="360" w:lineRule="auto"/>
        <w:jc w:val="center"/>
        <w:rPr>
          <w:rFonts w:ascii="Arial" w:eastAsia="Times New Roman" w:hAnsi="Arial" w:cs="Arial"/>
        </w:rPr>
      </w:pPr>
    </w:p>
    <w:p w14:paraId="75046040" w14:textId="77777777" w:rsidR="005423EB" w:rsidRPr="00AC36F8" w:rsidRDefault="005423EB">
      <w:pPr>
        <w:spacing w:line="360" w:lineRule="auto"/>
        <w:jc w:val="center"/>
        <w:rPr>
          <w:rFonts w:ascii="Arial" w:eastAsia="Times New Roman" w:hAnsi="Arial" w:cs="Arial"/>
        </w:rPr>
      </w:pPr>
    </w:p>
    <w:p w14:paraId="43ED5F2D" w14:textId="77777777" w:rsidR="005423EB" w:rsidRPr="00AC36F8" w:rsidRDefault="005423EB">
      <w:pPr>
        <w:spacing w:line="360" w:lineRule="auto"/>
        <w:jc w:val="center"/>
        <w:rPr>
          <w:rFonts w:ascii="Arial" w:eastAsia="Times New Roman" w:hAnsi="Arial" w:cs="Arial"/>
        </w:rPr>
      </w:pPr>
    </w:p>
    <w:p w14:paraId="046918CB" w14:textId="77777777" w:rsidR="005423EB" w:rsidRPr="00AC36F8" w:rsidRDefault="005423EB">
      <w:pPr>
        <w:spacing w:line="360" w:lineRule="auto"/>
        <w:jc w:val="center"/>
        <w:rPr>
          <w:rFonts w:ascii="Arial" w:eastAsia="Times New Roman" w:hAnsi="Arial" w:cs="Arial"/>
        </w:rPr>
      </w:pPr>
    </w:p>
    <w:p w14:paraId="4EE8D63F" w14:textId="77777777" w:rsidR="005423EB" w:rsidRPr="00AC36F8" w:rsidRDefault="005423EB">
      <w:pPr>
        <w:spacing w:line="360" w:lineRule="auto"/>
        <w:jc w:val="center"/>
        <w:rPr>
          <w:rFonts w:ascii="Arial" w:eastAsia="Times New Roman" w:hAnsi="Arial" w:cs="Arial"/>
        </w:rPr>
      </w:pPr>
    </w:p>
    <w:p w14:paraId="5570190F" w14:textId="77777777" w:rsidR="005423EB" w:rsidRPr="00AC36F8" w:rsidRDefault="005423EB">
      <w:pPr>
        <w:spacing w:line="360" w:lineRule="auto"/>
        <w:jc w:val="center"/>
        <w:rPr>
          <w:rFonts w:ascii="Arial" w:eastAsia="Times New Roman" w:hAnsi="Arial" w:cs="Arial"/>
        </w:rPr>
      </w:pPr>
    </w:p>
    <w:p w14:paraId="487E3D0D" w14:textId="77777777" w:rsidR="005423EB" w:rsidRPr="00AC36F8" w:rsidRDefault="005423EB">
      <w:pPr>
        <w:spacing w:line="360" w:lineRule="auto"/>
        <w:jc w:val="center"/>
        <w:rPr>
          <w:rFonts w:ascii="Arial" w:eastAsia="Times New Roman" w:hAnsi="Arial" w:cs="Arial"/>
        </w:rPr>
      </w:pPr>
    </w:p>
    <w:p w14:paraId="2DF8E514" w14:textId="77777777" w:rsidR="005423EB" w:rsidRPr="00AC36F8" w:rsidRDefault="005423EB">
      <w:pPr>
        <w:spacing w:line="360" w:lineRule="auto"/>
        <w:jc w:val="center"/>
        <w:rPr>
          <w:rFonts w:ascii="Arial" w:eastAsia="Times New Roman" w:hAnsi="Arial" w:cs="Arial"/>
        </w:rPr>
      </w:pPr>
    </w:p>
    <w:p w14:paraId="1D2B14A4" w14:textId="7D319CF9" w:rsidR="00371693" w:rsidRPr="00AC36F8" w:rsidRDefault="00371693" w:rsidP="00114D6F">
      <w:pPr>
        <w:pStyle w:val="ABNTPR-T"/>
      </w:pPr>
      <w:r w:rsidRPr="00AC36F8">
        <w:t xml:space="preserve">A importância da Representatividade: </w:t>
      </w:r>
      <w:r w:rsidR="00114D6F">
        <w:rPr>
          <w:caps w:val="0"/>
        </w:rPr>
        <w:t>E</w:t>
      </w:r>
      <w:r w:rsidR="00114D6F" w:rsidRPr="00AC36F8">
        <w:rPr>
          <w:caps w:val="0"/>
        </w:rPr>
        <w:t xml:space="preserve">studo de caso com alunos da </w:t>
      </w:r>
      <w:r w:rsidR="00114D6F">
        <w:rPr>
          <w:caps w:val="0"/>
        </w:rPr>
        <w:t>FeMASS</w:t>
      </w:r>
    </w:p>
    <w:p w14:paraId="0BFD9ACF" w14:textId="77777777" w:rsidR="005423EB" w:rsidRPr="00AC36F8" w:rsidRDefault="005423EB">
      <w:pPr>
        <w:spacing w:line="36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1B28A415" w14:textId="77777777" w:rsidR="005423EB" w:rsidRPr="00AC36F8" w:rsidRDefault="005423EB">
      <w:pPr>
        <w:spacing w:line="36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012B8BE8" w14:textId="77777777" w:rsidR="005423EB" w:rsidRPr="00AC36F8" w:rsidRDefault="005423EB">
      <w:pPr>
        <w:spacing w:line="36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7EA2E153" w14:textId="77777777" w:rsidR="005423EB" w:rsidRPr="00AC36F8" w:rsidRDefault="005423EB">
      <w:pPr>
        <w:spacing w:line="36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49AB2723" w14:textId="77FCB254" w:rsidR="005423EB" w:rsidRPr="007E5151" w:rsidRDefault="004D7D14">
      <w:pPr>
        <w:ind w:left="396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5151">
        <w:rPr>
          <w:rFonts w:ascii="Times New Roman" w:eastAsia="Times New Roman" w:hAnsi="Times New Roman" w:cs="Times New Roman"/>
          <w:sz w:val="24"/>
          <w:szCs w:val="24"/>
        </w:rPr>
        <w:t xml:space="preserve">Introdução da monografia apresentada a disciplina Trabalho de Conclusão de Curso I do curso de graduação em </w:t>
      </w:r>
      <w:r w:rsidR="00344932" w:rsidRPr="007E5151">
        <w:rPr>
          <w:rFonts w:ascii="Times New Roman" w:eastAsia="Times New Roman" w:hAnsi="Times New Roman" w:cs="Times New Roman"/>
          <w:sz w:val="24"/>
          <w:szCs w:val="24"/>
        </w:rPr>
        <w:t>Licenciatura em Matemática,</w:t>
      </w:r>
      <w:r w:rsidRPr="007E5151">
        <w:rPr>
          <w:rFonts w:ascii="Times New Roman" w:eastAsia="Times New Roman" w:hAnsi="Times New Roman" w:cs="Times New Roman"/>
          <w:sz w:val="24"/>
          <w:szCs w:val="24"/>
        </w:rPr>
        <w:t xml:space="preserve"> da Faculdade Professor Miguel Ângelo da Silva Santos (FeMASS), para aprovação na disciplina.</w:t>
      </w:r>
    </w:p>
    <w:p w14:paraId="46094401" w14:textId="77777777" w:rsidR="005423EB" w:rsidRPr="007E5151" w:rsidRDefault="005423EB">
      <w:pPr>
        <w:ind w:left="396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82AF7B" w14:textId="51A2148D" w:rsidR="005423EB" w:rsidRPr="007E5151" w:rsidRDefault="004D7D14">
      <w:pPr>
        <w:ind w:left="396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5151">
        <w:rPr>
          <w:rFonts w:ascii="Times New Roman" w:eastAsia="Times New Roman" w:hAnsi="Times New Roman" w:cs="Times New Roman"/>
          <w:sz w:val="24"/>
          <w:szCs w:val="24"/>
        </w:rPr>
        <w:t>Orientador</w:t>
      </w:r>
      <w:r w:rsidR="00CA4BA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E5151">
        <w:rPr>
          <w:rFonts w:ascii="Times New Roman" w:eastAsia="Times New Roman" w:hAnsi="Times New Roman" w:cs="Times New Roman"/>
          <w:sz w:val="24"/>
          <w:szCs w:val="24"/>
        </w:rPr>
        <w:t xml:space="preserve"> Prof. </w:t>
      </w:r>
      <w:r w:rsidR="005C07A3" w:rsidRPr="007E5151">
        <w:rPr>
          <w:rFonts w:ascii="Times New Roman" w:eastAsia="Times New Roman" w:hAnsi="Times New Roman" w:cs="Times New Roman"/>
          <w:sz w:val="24"/>
          <w:szCs w:val="24"/>
        </w:rPr>
        <w:t>Dra Cremilda Barreto Couto</w:t>
      </w:r>
    </w:p>
    <w:p w14:paraId="6C92E8B5" w14:textId="13FCE274" w:rsidR="005423EB" w:rsidRPr="00AC36F8" w:rsidRDefault="005423EB">
      <w:pPr>
        <w:ind w:left="3969"/>
        <w:jc w:val="both"/>
        <w:rPr>
          <w:rFonts w:ascii="Arial" w:eastAsia="Times New Roman" w:hAnsi="Arial" w:cs="Arial"/>
        </w:rPr>
      </w:pPr>
    </w:p>
    <w:p w14:paraId="5AF65EAA" w14:textId="77777777" w:rsidR="005423EB" w:rsidRPr="00AC36F8" w:rsidRDefault="005423EB">
      <w:pPr>
        <w:spacing w:line="36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389A83CA" w14:textId="77777777" w:rsidR="005423EB" w:rsidRPr="00AC36F8" w:rsidRDefault="005423EB">
      <w:pPr>
        <w:spacing w:line="36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1ABEA2AB" w14:textId="77777777" w:rsidR="005423EB" w:rsidRDefault="005423EB">
      <w:pPr>
        <w:spacing w:line="36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6871A7FA" w14:textId="77777777" w:rsidR="007E5151" w:rsidRPr="00AC36F8" w:rsidRDefault="007E5151">
      <w:pPr>
        <w:spacing w:line="36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74DF19FC" w14:textId="77777777" w:rsidR="00A41DC0" w:rsidRDefault="00A41DC0" w:rsidP="00CA4BA3">
      <w:pPr>
        <w:spacing w:line="36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7A43EC7D" w14:textId="77777777" w:rsidR="007E5151" w:rsidRPr="00AC36F8" w:rsidRDefault="007E5151">
      <w:pPr>
        <w:spacing w:line="36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0615FC8F" w14:textId="77777777" w:rsidR="007E5151" w:rsidRPr="007E5151" w:rsidRDefault="007E5151" w:rsidP="007E51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5151">
        <w:rPr>
          <w:rFonts w:ascii="Times New Roman" w:hAnsi="Times New Roman" w:cs="Times New Roman"/>
          <w:b/>
          <w:bCs/>
          <w:sz w:val="24"/>
          <w:szCs w:val="24"/>
        </w:rPr>
        <w:t>Macaé</w:t>
      </w:r>
    </w:p>
    <w:p w14:paraId="13E160E0" w14:textId="484E25AD" w:rsidR="005423EB" w:rsidRPr="00CA4BA3" w:rsidRDefault="007E5151" w:rsidP="00CA4BA3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7E5151">
        <w:rPr>
          <w:rFonts w:ascii="Times New Roman" w:hAnsi="Times New Roman" w:cs="Times New Roman"/>
          <w:b/>
        </w:rPr>
        <w:t>2023</w:t>
      </w:r>
      <w:r w:rsidR="00CA4BA3">
        <w:rPr>
          <w:rFonts w:ascii="Times New Roman" w:hAnsi="Times New Roman" w:cs="Times New Roman"/>
          <w:b/>
        </w:rPr>
        <w:br w:type="page"/>
      </w:r>
    </w:p>
    <w:p w14:paraId="6247194E" w14:textId="4E00F0D7" w:rsidR="005423EB" w:rsidRPr="00A41DC0" w:rsidRDefault="00BB47C5" w:rsidP="00BB47C5">
      <w:pPr>
        <w:pStyle w:val="ABNTPR-T"/>
      </w:pPr>
      <w:r>
        <w:lastRenderedPageBreak/>
        <w:t>SUMÁRIO</w:t>
      </w:r>
    </w:p>
    <w:sdt>
      <w:sdtPr>
        <w:rPr>
          <w:rFonts w:asciiTheme="minorHAnsi" w:hAnsiTheme="minorHAnsi" w:cstheme="minorBidi"/>
          <w:b w:val="0"/>
          <w:bCs w:val="0"/>
          <w:noProof w:val="0"/>
          <w:sz w:val="22"/>
          <w:szCs w:val="22"/>
        </w:rPr>
        <w:id w:val="1671821072"/>
        <w:docPartObj>
          <w:docPartGallery w:val="Table of Contents"/>
          <w:docPartUnique/>
        </w:docPartObj>
      </w:sdtPr>
      <w:sdtContent>
        <w:p w14:paraId="3569511E" w14:textId="0F3692B9" w:rsidR="00A41DC0" w:rsidRPr="00A41DC0" w:rsidRDefault="00E71FB5">
          <w:pPr>
            <w:pStyle w:val="Sumrio1"/>
            <w:rPr>
              <w:rFonts w:eastAsiaTheme="minorEastAsia"/>
              <w:b w:val="0"/>
              <w:bCs w:val="0"/>
              <w:kern w:val="2"/>
              <w14:ligatures w14:val="standardContextual"/>
            </w:rPr>
          </w:pPr>
          <w:r w:rsidRPr="00A41DC0">
            <w:fldChar w:fldCharType="begin"/>
          </w:r>
          <w:r w:rsidRPr="00A41DC0">
            <w:instrText xml:space="preserve"> TOC \o "1-3" \h \z \u </w:instrText>
          </w:r>
          <w:r w:rsidRPr="00A41DC0">
            <w:fldChar w:fldCharType="separate"/>
          </w:r>
          <w:hyperlink w:anchor="_Toc149129903" w:history="1">
            <w:r w:rsidR="00A41DC0" w:rsidRPr="00A41DC0">
              <w:rPr>
                <w:rStyle w:val="Hyperlink"/>
              </w:rPr>
              <w:t>1</w:t>
            </w:r>
            <w:r w:rsidR="00A41DC0" w:rsidRPr="00A41DC0">
              <w:rPr>
                <w:rFonts w:eastAsiaTheme="minorEastAsia"/>
                <w:b w:val="0"/>
                <w:bCs w:val="0"/>
                <w:kern w:val="2"/>
                <w14:ligatures w14:val="standardContextual"/>
              </w:rPr>
              <w:tab/>
            </w:r>
            <w:r w:rsidR="00A41DC0" w:rsidRPr="00A41DC0">
              <w:rPr>
                <w:rStyle w:val="Hyperlink"/>
              </w:rPr>
              <w:t>INTRODUÇÃO</w:t>
            </w:r>
            <w:r w:rsidR="00A41DC0" w:rsidRPr="00A41DC0">
              <w:rPr>
                <w:b w:val="0"/>
                <w:bCs w:val="0"/>
                <w:webHidden/>
              </w:rPr>
              <w:tab/>
            </w:r>
            <w:r w:rsidR="00A41DC0" w:rsidRPr="00A41DC0">
              <w:rPr>
                <w:b w:val="0"/>
                <w:bCs w:val="0"/>
                <w:webHidden/>
              </w:rPr>
              <w:fldChar w:fldCharType="begin"/>
            </w:r>
            <w:r w:rsidR="00A41DC0" w:rsidRPr="00A41DC0">
              <w:rPr>
                <w:b w:val="0"/>
                <w:bCs w:val="0"/>
                <w:webHidden/>
              </w:rPr>
              <w:instrText xml:space="preserve"> PAGEREF _Toc149129903 \h </w:instrText>
            </w:r>
            <w:r w:rsidR="00A41DC0" w:rsidRPr="00A41DC0">
              <w:rPr>
                <w:b w:val="0"/>
                <w:bCs w:val="0"/>
                <w:webHidden/>
              </w:rPr>
            </w:r>
            <w:r w:rsidR="00A41DC0" w:rsidRPr="00A41DC0">
              <w:rPr>
                <w:b w:val="0"/>
                <w:bCs w:val="0"/>
                <w:webHidden/>
              </w:rPr>
              <w:fldChar w:fldCharType="separate"/>
            </w:r>
            <w:r w:rsidR="00A41DC0" w:rsidRPr="00A41DC0">
              <w:rPr>
                <w:b w:val="0"/>
                <w:bCs w:val="0"/>
                <w:webHidden/>
              </w:rPr>
              <w:t>4</w:t>
            </w:r>
            <w:r w:rsidR="00A41DC0" w:rsidRPr="00A41DC0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59CEBB" w14:textId="718FABBF" w:rsidR="00A41DC0" w:rsidRPr="00A41DC0" w:rsidRDefault="00000000">
          <w:pPr>
            <w:pStyle w:val="Sumrio1"/>
            <w:rPr>
              <w:rFonts w:eastAsiaTheme="minorEastAsia"/>
              <w:b w:val="0"/>
              <w:bCs w:val="0"/>
              <w:kern w:val="2"/>
              <w14:ligatures w14:val="standardContextual"/>
            </w:rPr>
          </w:pPr>
          <w:hyperlink w:anchor="_Toc149129904" w:history="1">
            <w:r w:rsidR="00A41DC0" w:rsidRPr="00A41DC0">
              <w:rPr>
                <w:rStyle w:val="Hyperlink"/>
              </w:rPr>
              <w:t>2</w:t>
            </w:r>
            <w:r w:rsidR="00A41DC0" w:rsidRPr="00A41DC0">
              <w:rPr>
                <w:rFonts w:eastAsiaTheme="minorEastAsia"/>
                <w:b w:val="0"/>
                <w:bCs w:val="0"/>
                <w:kern w:val="2"/>
                <w14:ligatures w14:val="standardContextual"/>
              </w:rPr>
              <w:tab/>
            </w:r>
            <w:r w:rsidR="00A41DC0" w:rsidRPr="00A41DC0">
              <w:rPr>
                <w:rStyle w:val="Hyperlink"/>
              </w:rPr>
              <w:t>OBJETIVOS</w:t>
            </w:r>
            <w:r w:rsidR="00A41DC0" w:rsidRPr="00A41DC0">
              <w:rPr>
                <w:b w:val="0"/>
                <w:bCs w:val="0"/>
                <w:webHidden/>
              </w:rPr>
              <w:tab/>
            </w:r>
            <w:r w:rsidR="00A41DC0" w:rsidRPr="00A41DC0">
              <w:rPr>
                <w:b w:val="0"/>
                <w:bCs w:val="0"/>
                <w:webHidden/>
              </w:rPr>
              <w:fldChar w:fldCharType="begin"/>
            </w:r>
            <w:r w:rsidR="00A41DC0" w:rsidRPr="00A41DC0">
              <w:rPr>
                <w:b w:val="0"/>
                <w:bCs w:val="0"/>
                <w:webHidden/>
              </w:rPr>
              <w:instrText xml:space="preserve"> PAGEREF _Toc149129904 \h </w:instrText>
            </w:r>
            <w:r w:rsidR="00A41DC0" w:rsidRPr="00A41DC0">
              <w:rPr>
                <w:b w:val="0"/>
                <w:bCs w:val="0"/>
                <w:webHidden/>
              </w:rPr>
            </w:r>
            <w:r w:rsidR="00A41DC0" w:rsidRPr="00A41DC0">
              <w:rPr>
                <w:b w:val="0"/>
                <w:bCs w:val="0"/>
                <w:webHidden/>
              </w:rPr>
              <w:fldChar w:fldCharType="separate"/>
            </w:r>
            <w:r w:rsidR="00A41DC0" w:rsidRPr="00A41DC0">
              <w:rPr>
                <w:b w:val="0"/>
                <w:bCs w:val="0"/>
                <w:webHidden/>
              </w:rPr>
              <w:t>6</w:t>
            </w:r>
            <w:r w:rsidR="00A41DC0" w:rsidRPr="00A41DC0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5CA5D1" w14:textId="553E3579" w:rsidR="00A41DC0" w:rsidRPr="00A41DC0" w:rsidRDefault="00000000">
          <w:pPr>
            <w:pStyle w:val="Sumrio2"/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49129905" w:history="1">
            <w:r w:rsidR="00A41DC0" w:rsidRPr="00A41DC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2.1</w:t>
            </w:r>
            <w:r w:rsidR="00A41DC0" w:rsidRPr="00A41DC0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41DC0" w:rsidRPr="00A41DC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Geral</w:t>
            </w:r>
            <w:r w:rsidR="00A41DC0" w:rsidRPr="00A41D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41DC0" w:rsidRPr="00A41D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41DC0" w:rsidRPr="00A41D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_Toc149129905 \h </w:instrText>
            </w:r>
            <w:r w:rsidR="00A41DC0" w:rsidRPr="00A41D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41DC0" w:rsidRPr="00A41D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41DC0" w:rsidRPr="00A41D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A41DC0" w:rsidRPr="00A41D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51FA27" w14:textId="1FAD0A4C" w:rsidR="00A41DC0" w:rsidRPr="00A41DC0" w:rsidRDefault="00000000">
          <w:pPr>
            <w:pStyle w:val="Sumrio2"/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49129906" w:history="1">
            <w:r w:rsidR="00A41DC0" w:rsidRPr="00A41DC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2.2</w:t>
            </w:r>
            <w:r w:rsidR="00A41DC0" w:rsidRPr="00A41DC0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41DC0" w:rsidRPr="00A41DC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Específicos</w:t>
            </w:r>
            <w:r w:rsidR="00A41DC0" w:rsidRPr="00A41D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41DC0" w:rsidRPr="00A41D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41DC0" w:rsidRPr="00A41D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_Toc149129906 \h </w:instrText>
            </w:r>
            <w:r w:rsidR="00A41DC0" w:rsidRPr="00A41D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41DC0" w:rsidRPr="00A41D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41DC0" w:rsidRPr="00A41D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A41DC0" w:rsidRPr="00A41D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F658A0" w14:textId="6CD9EC3E" w:rsidR="00A41DC0" w:rsidRPr="00A41DC0" w:rsidRDefault="00000000">
          <w:pPr>
            <w:pStyle w:val="Sumrio1"/>
            <w:rPr>
              <w:rFonts w:eastAsiaTheme="minorEastAsia"/>
              <w:b w:val="0"/>
              <w:bCs w:val="0"/>
              <w:kern w:val="2"/>
              <w14:ligatures w14:val="standardContextual"/>
            </w:rPr>
          </w:pPr>
          <w:hyperlink w:anchor="_Toc149129907" w:history="1">
            <w:r w:rsidR="00A41DC0" w:rsidRPr="00A41DC0">
              <w:rPr>
                <w:rStyle w:val="Hyperlink"/>
              </w:rPr>
              <w:t>3</w:t>
            </w:r>
            <w:r w:rsidR="00A41DC0" w:rsidRPr="00A41DC0">
              <w:rPr>
                <w:rFonts w:eastAsiaTheme="minorEastAsia"/>
                <w:b w:val="0"/>
                <w:bCs w:val="0"/>
                <w:kern w:val="2"/>
                <w14:ligatures w14:val="standardContextual"/>
              </w:rPr>
              <w:tab/>
            </w:r>
            <w:r w:rsidR="00A41DC0" w:rsidRPr="00A41DC0">
              <w:rPr>
                <w:rStyle w:val="Hyperlink"/>
              </w:rPr>
              <w:t>JUSTIFICATIVA</w:t>
            </w:r>
            <w:r w:rsidR="00A41DC0" w:rsidRPr="00A41DC0">
              <w:rPr>
                <w:b w:val="0"/>
                <w:bCs w:val="0"/>
                <w:webHidden/>
              </w:rPr>
              <w:tab/>
            </w:r>
            <w:r w:rsidR="00A41DC0" w:rsidRPr="00A41DC0">
              <w:rPr>
                <w:webHidden/>
              </w:rPr>
              <w:fldChar w:fldCharType="begin"/>
            </w:r>
            <w:r w:rsidR="00A41DC0" w:rsidRPr="00A41DC0">
              <w:rPr>
                <w:webHidden/>
              </w:rPr>
              <w:instrText xml:space="preserve"> PAGEREF _Toc149129907 \h </w:instrText>
            </w:r>
            <w:r w:rsidR="00A41DC0" w:rsidRPr="00A41DC0">
              <w:rPr>
                <w:webHidden/>
              </w:rPr>
            </w:r>
            <w:r w:rsidR="00A41DC0" w:rsidRPr="00A41DC0">
              <w:rPr>
                <w:webHidden/>
              </w:rPr>
              <w:fldChar w:fldCharType="separate"/>
            </w:r>
            <w:r w:rsidR="00A41DC0" w:rsidRPr="00A41DC0">
              <w:rPr>
                <w:webHidden/>
              </w:rPr>
              <w:t>7</w:t>
            </w:r>
            <w:r w:rsidR="00A41DC0" w:rsidRPr="00A41DC0">
              <w:rPr>
                <w:webHidden/>
              </w:rPr>
              <w:fldChar w:fldCharType="end"/>
            </w:r>
          </w:hyperlink>
        </w:p>
        <w:p w14:paraId="55B2BD47" w14:textId="2BC00D26" w:rsidR="00A41DC0" w:rsidRPr="00A41DC0" w:rsidRDefault="00000000">
          <w:pPr>
            <w:pStyle w:val="Sumrio1"/>
            <w:rPr>
              <w:rFonts w:eastAsiaTheme="minorEastAsia"/>
              <w:b w:val="0"/>
              <w:bCs w:val="0"/>
              <w:kern w:val="2"/>
              <w14:ligatures w14:val="standardContextual"/>
            </w:rPr>
          </w:pPr>
          <w:hyperlink w:anchor="_Toc149129908" w:history="1">
            <w:r w:rsidR="00A41DC0" w:rsidRPr="00A41DC0">
              <w:rPr>
                <w:rStyle w:val="Hyperlink"/>
              </w:rPr>
              <w:t>4</w:t>
            </w:r>
            <w:r w:rsidR="00A41DC0" w:rsidRPr="00A41DC0">
              <w:rPr>
                <w:rFonts w:eastAsiaTheme="minorEastAsia"/>
                <w:b w:val="0"/>
                <w:bCs w:val="0"/>
                <w:kern w:val="2"/>
                <w14:ligatures w14:val="standardContextual"/>
              </w:rPr>
              <w:tab/>
            </w:r>
            <w:r w:rsidR="00A41DC0" w:rsidRPr="00A41DC0">
              <w:rPr>
                <w:rStyle w:val="Hyperlink"/>
              </w:rPr>
              <w:t>METODOLOGIA DE PESQUISA</w:t>
            </w:r>
            <w:r w:rsidR="00A41DC0" w:rsidRPr="00A41DC0">
              <w:rPr>
                <w:b w:val="0"/>
                <w:bCs w:val="0"/>
                <w:webHidden/>
              </w:rPr>
              <w:tab/>
            </w:r>
            <w:r w:rsidR="00A41DC0" w:rsidRPr="00A41DC0">
              <w:rPr>
                <w:b w:val="0"/>
                <w:bCs w:val="0"/>
                <w:webHidden/>
              </w:rPr>
              <w:fldChar w:fldCharType="begin"/>
            </w:r>
            <w:r w:rsidR="00A41DC0" w:rsidRPr="00A41DC0">
              <w:rPr>
                <w:b w:val="0"/>
                <w:bCs w:val="0"/>
                <w:webHidden/>
              </w:rPr>
              <w:instrText xml:space="preserve"> PAGEREF _Toc149129908 \h </w:instrText>
            </w:r>
            <w:r w:rsidR="00A41DC0" w:rsidRPr="00A41DC0">
              <w:rPr>
                <w:b w:val="0"/>
                <w:bCs w:val="0"/>
                <w:webHidden/>
              </w:rPr>
            </w:r>
            <w:r w:rsidR="00A41DC0" w:rsidRPr="00A41DC0">
              <w:rPr>
                <w:b w:val="0"/>
                <w:bCs w:val="0"/>
                <w:webHidden/>
              </w:rPr>
              <w:fldChar w:fldCharType="separate"/>
            </w:r>
            <w:r w:rsidR="00A41DC0" w:rsidRPr="00A41DC0">
              <w:rPr>
                <w:b w:val="0"/>
                <w:bCs w:val="0"/>
                <w:webHidden/>
              </w:rPr>
              <w:t>10</w:t>
            </w:r>
            <w:r w:rsidR="00A41DC0" w:rsidRPr="00A41DC0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142DC0" w14:textId="6B1FA658" w:rsidR="00A41DC0" w:rsidRPr="00A41DC0" w:rsidRDefault="00000000">
          <w:pPr>
            <w:pStyle w:val="Sumrio1"/>
            <w:rPr>
              <w:rFonts w:eastAsiaTheme="minorEastAsia"/>
              <w:b w:val="0"/>
              <w:bCs w:val="0"/>
              <w:kern w:val="2"/>
              <w14:ligatures w14:val="standardContextual"/>
            </w:rPr>
          </w:pPr>
          <w:hyperlink w:anchor="_Toc149129909" w:history="1">
            <w:r w:rsidR="00A41DC0" w:rsidRPr="00A41DC0">
              <w:rPr>
                <w:rStyle w:val="Hyperlink"/>
                <w:rFonts w:eastAsia="Times New Roman"/>
              </w:rPr>
              <w:t>5</w:t>
            </w:r>
            <w:r w:rsidR="00A41DC0" w:rsidRPr="00A41DC0">
              <w:rPr>
                <w:rFonts w:eastAsiaTheme="minorEastAsia"/>
                <w:b w:val="0"/>
                <w:bCs w:val="0"/>
                <w:kern w:val="2"/>
                <w14:ligatures w14:val="standardContextual"/>
              </w:rPr>
              <w:tab/>
            </w:r>
            <w:r w:rsidR="00A41DC0" w:rsidRPr="00A41DC0">
              <w:rPr>
                <w:rStyle w:val="Hyperlink"/>
                <w:rFonts w:eastAsia="Times New Roman"/>
              </w:rPr>
              <w:t>REFERENCIAL TEóRICO</w:t>
            </w:r>
            <w:r w:rsidR="00A41DC0" w:rsidRPr="00A41DC0">
              <w:rPr>
                <w:b w:val="0"/>
                <w:bCs w:val="0"/>
                <w:webHidden/>
              </w:rPr>
              <w:tab/>
            </w:r>
            <w:r w:rsidR="00A41DC0" w:rsidRPr="00A41DC0">
              <w:rPr>
                <w:b w:val="0"/>
                <w:bCs w:val="0"/>
                <w:webHidden/>
              </w:rPr>
              <w:fldChar w:fldCharType="begin"/>
            </w:r>
            <w:r w:rsidR="00A41DC0" w:rsidRPr="00A41DC0">
              <w:rPr>
                <w:b w:val="0"/>
                <w:bCs w:val="0"/>
                <w:webHidden/>
              </w:rPr>
              <w:instrText xml:space="preserve"> PAGEREF _Toc149129909 \h </w:instrText>
            </w:r>
            <w:r w:rsidR="00A41DC0" w:rsidRPr="00A41DC0">
              <w:rPr>
                <w:b w:val="0"/>
                <w:bCs w:val="0"/>
                <w:webHidden/>
              </w:rPr>
            </w:r>
            <w:r w:rsidR="00A41DC0" w:rsidRPr="00A41DC0">
              <w:rPr>
                <w:b w:val="0"/>
                <w:bCs w:val="0"/>
                <w:webHidden/>
              </w:rPr>
              <w:fldChar w:fldCharType="separate"/>
            </w:r>
            <w:r w:rsidR="00A41DC0" w:rsidRPr="00A41DC0">
              <w:rPr>
                <w:b w:val="0"/>
                <w:bCs w:val="0"/>
                <w:webHidden/>
              </w:rPr>
              <w:t>12</w:t>
            </w:r>
            <w:r w:rsidR="00A41DC0" w:rsidRPr="00A41DC0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2BFA3D" w14:textId="633EC5F4" w:rsidR="00A41DC0" w:rsidRPr="00A41DC0" w:rsidRDefault="00000000">
          <w:pPr>
            <w:pStyle w:val="Sumrio1"/>
            <w:rPr>
              <w:rFonts w:eastAsiaTheme="minorEastAsia"/>
              <w:b w:val="0"/>
              <w:bCs w:val="0"/>
              <w:kern w:val="2"/>
              <w14:ligatures w14:val="standardContextual"/>
            </w:rPr>
          </w:pPr>
          <w:hyperlink w:anchor="_Toc149129910" w:history="1">
            <w:r w:rsidR="00A41DC0" w:rsidRPr="00A41DC0">
              <w:rPr>
                <w:rStyle w:val="Hyperlink"/>
              </w:rPr>
              <w:t>6</w:t>
            </w:r>
            <w:r w:rsidR="00A41DC0" w:rsidRPr="00A41DC0">
              <w:rPr>
                <w:rFonts w:eastAsiaTheme="minorEastAsia"/>
                <w:b w:val="0"/>
                <w:bCs w:val="0"/>
                <w:kern w:val="2"/>
                <w14:ligatures w14:val="standardContextual"/>
              </w:rPr>
              <w:tab/>
            </w:r>
            <w:r w:rsidR="00A41DC0" w:rsidRPr="00A41DC0">
              <w:rPr>
                <w:rStyle w:val="Hyperlink"/>
              </w:rPr>
              <w:t>CRONOGRAMA DE EXECUÇÃO</w:t>
            </w:r>
            <w:r w:rsidR="00A41DC0" w:rsidRPr="00A41DC0">
              <w:rPr>
                <w:b w:val="0"/>
                <w:bCs w:val="0"/>
                <w:webHidden/>
              </w:rPr>
              <w:tab/>
            </w:r>
            <w:r w:rsidR="00A41DC0" w:rsidRPr="00A41DC0">
              <w:rPr>
                <w:b w:val="0"/>
                <w:bCs w:val="0"/>
                <w:webHidden/>
              </w:rPr>
              <w:fldChar w:fldCharType="begin"/>
            </w:r>
            <w:r w:rsidR="00A41DC0" w:rsidRPr="00A41DC0">
              <w:rPr>
                <w:b w:val="0"/>
                <w:bCs w:val="0"/>
                <w:webHidden/>
              </w:rPr>
              <w:instrText xml:space="preserve"> PAGEREF _Toc149129910 \h </w:instrText>
            </w:r>
            <w:r w:rsidR="00A41DC0" w:rsidRPr="00A41DC0">
              <w:rPr>
                <w:b w:val="0"/>
                <w:bCs w:val="0"/>
                <w:webHidden/>
              </w:rPr>
            </w:r>
            <w:r w:rsidR="00A41DC0" w:rsidRPr="00A41DC0">
              <w:rPr>
                <w:b w:val="0"/>
                <w:bCs w:val="0"/>
                <w:webHidden/>
              </w:rPr>
              <w:fldChar w:fldCharType="separate"/>
            </w:r>
            <w:r w:rsidR="00A41DC0" w:rsidRPr="00A41DC0">
              <w:rPr>
                <w:b w:val="0"/>
                <w:bCs w:val="0"/>
                <w:webHidden/>
              </w:rPr>
              <w:t>18</w:t>
            </w:r>
            <w:r w:rsidR="00A41DC0" w:rsidRPr="00A41DC0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2BC7AE" w14:textId="2169952F" w:rsidR="00A41DC0" w:rsidRPr="00A41DC0" w:rsidRDefault="00000000">
          <w:pPr>
            <w:pStyle w:val="Sumrio1"/>
            <w:rPr>
              <w:rFonts w:eastAsiaTheme="minorEastAsia"/>
              <w:b w:val="0"/>
              <w:bCs w:val="0"/>
              <w:kern w:val="2"/>
              <w14:ligatures w14:val="standardContextual"/>
            </w:rPr>
          </w:pPr>
          <w:hyperlink w:anchor="_Toc149129911" w:history="1">
            <w:r w:rsidR="00A41DC0" w:rsidRPr="00A41DC0">
              <w:rPr>
                <w:rStyle w:val="Hyperlink"/>
                <w:lang w:val="en-US"/>
              </w:rPr>
              <w:t>7</w:t>
            </w:r>
            <w:r w:rsidR="00A41DC0" w:rsidRPr="00A41DC0">
              <w:rPr>
                <w:rFonts w:eastAsiaTheme="minorEastAsia"/>
                <w:b w:val="0"/>
                <w:bCs w:val="0"/>
                <w:kern w:val="2"/>
                <w14:ligatures w14:val="standardContextual"/>
              </w:rPr>
              <w:tab/>
            </w:r>
            <w:r w:rsidR="00A41DC0" w:rsidRPr="00A41DC0">
              <w:rPr>
                <w:rStyle w:val="Hyperlink"/>
                <w:lang w:val="en-US"/>
              </w:rPr>
              <w:t>REFERÊNCIAS</w:t>
            </w:r>
            <w:r w:rsidR="00A41DC0" w:rsidRPr="00A41DC0">
              <w:rPr>
                <w:b w:val="0"/>
                <w:bCs w:val="0"/>
                <w:webHidden/>
              </w:rPr>
              <w:tab/>
            </w:r>
            <w:r w:rsidR="00A41DC0" w:rsidRPr="00A41DC0">
              <w:rPr>
                <w:b w:val="0"/>
                <w:bCs w:val="0"/>
                <w:webHidden/>
              </w:rPr>
              <w:fldChar w:fldCharType="begin"/>
            </w:r>
            <w:r w:rsidR="00A41DC0" w:rsidRPr="00A41DC0">
              <w:rPr>
                <w:b w:val="0"/>
                <w:bCs w:val="0"/>
                <w:webHidden/>
              </w:rPr>
              <w:instrText xml:space="preserve"> PAGEREF _Toc149129911 \h </w:instrText>
            </w:r>
            <w:r w:rsidR="00A41DC0" w:rsidRPr="00A41DC0">
              <w:rPr>
                <w:b w:val="0"/>
                <w:bCs w:val="0"/>
                <w:webHidden/>
              </w:rPr>
            </w:r>
            <w:r w:rsidR="00A41DC0" w:rsidRPr="00A41DC0">
              <w:rPr>
                <w:b w:val="0"/>
                <w:bCs w:val="0"/>
                <w:webHidden/>
              </w:rPr>
              <w:fldChar w:fldCharType="separate"/>
            </w:r>
            <w:r w:rsidR="00A41DC0" w:rsidRPr="00A41DC0">
              <w:rPr>
                <w:b w:val="0"/>
                <w:bCs w:val="0"/>
                <w:webHidden/>
              </w:rPr>
              <w:t>19</w:t>
            </w:r>
            <w:r w:rsidR="00A41DC0" w:rsidRPr="00A41DC0">
              <w:rPr>
                <w:b w:val="0"/>
                <w:bCs w:val="0"/>
                <w:webHidden/>
              </w:rPr>
              <w:fldChar w:fldCharType="end"/>
            </w:r>
          </w:hyperlink>
        </w:p>
        <w:p w14:paraId="4E1C058C" w14:textId="16985008" w:rsidR="00E71FB5" w:rsidRDefault="00E71FB5">
          <w:r w:rsidRPr="00A41DC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CA2ABC3" w14:textId="77777777" w:rsidR="005423EB" w:rsidRPr="00AC36F8" w:rsidRDefault="005423EB">
      <w:pPr>
        <w:rPr>
          <w:rFonts w:ascii="Times New Roman" w:hAnsi="Times New Roman" w:cs="Times New Roman"/>
        </w:rPr>
      </w:pPr>
    </w:p>
    <w:p w14:paraId="67A43D4A" w14:textId="77777777" w:rsidR="005423EB" w:rsidRPr="00AC36F8" w:rsidRDefault="005423EB">
      <w:pPr>
        <w:rPr>
          <w:rFonts w:ascii="Times New Roman" w:hAnsi="Times New Roman" w:cs="Times New Roman"/>
        </w:rPr>
      </w:pPr>
    </w:p>
    <w:p w14:paraId="22D03DD7" w14:textId="77777777" w:rsidR="005423EB" w:rsidRPr="00AC36F8" w:rsidRDefault="005423EB">
      <w:pPr>
        <w:rPr>
          <w:rFonts w:ascii="Times New Roman" w:hAnsi="Times New Roman" w:cs="Times New Roman"/>
        </w:rPr>
      </w:pPr>
    </w:p>
    <w:p w14:paraId="29E1218C" w14:textId="3E8FDCDB" w:rsidR="00114D6F" w:rsidRDefault="00114D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0188DE2" w14:textId="77777777" w:rsidR="005423EB" w:rsidRPr="00AC36F8" w:rsidRDefault="005423EB">
      <w:pPr>
        <w:rPr>
          <w:rFonts w:ascii="Times New Roman" w:hAnsi="Times New Roman" w:cs="Times New Roman"/>
        </w:rPr>
        <w:sectPr w:rsidR="005423EB" w:rsidRPr="00AC36F8" w:rsidSect="00A208FA">
          <w:headerReference w:type="default" r:id="rId9"/>
          <w:footerReference w:type="default" r:id="rId10"/>
          <w:pgSz w:w="11900" w:h="16840"/>
          <w:pgMar w:top="1701" w:right="1134" w:bottom="1134" w:left="1701" w:header="709" w:footer="709" w:gutter="0"/>
          <w:cols w:space="720"/>
        </w:sectPr>
      </w:pPr>
    </w:p>
    <w:p w14:paraId="3CD0B36E" w14:textId="1E878447" w:rsidR="005423EB" w:rsidRDefault="004D7D14" w:rsidP="007859CB">
      <w:pPr>
        <w:pStyle w:val="Ttulo1"/>
      </w:pPr>
      <w:bookmarkStart w:id="0" w:name="_Toc147854584"/>
      <w:bookmarkStart w:id="1" w:name="_Toc149129903"/>
      <w:r w:rsidRPr="00AC36F8">
        <w:lastRenderedPageBreak/>
        <w:t>INTRODUÇÃO</w:t>
      </w:r>
      <w:bookmarkEnd w:id="0"/>
      <w:bookmarkEnd w:id="1"/>
      <w:r w:rsidR="005C07A3" w:rsidRPr="00AC36F8">
        <w:t xml:space="preserve">    </w:t>
      </w:r>
    </w:p>
    <w:p w14:paraId="3094E4A1" w14:textId="77777777" w:rsidR="00CA4BA3" w:rsidRPr="00CA4BA3" w:rsidRDefault="00CA4BA3" w:rsidP="00CA4BA3">
      <w:pPr>
        <w:pStyle w:val="ABNTCORPO"/>
      </w:pPr>
    </w:p>
    <w:p w14:paraId="4BF85EF7" w14:textId="46B00FDC" w:rsidR="003B27AD" w:rsidRPr="00ED104B" w:rsidRDefault="00C5730B" w:rsidP="007E5151">
      <w:pPr>
        <w:pStyle w:val="ABNTCORPO"/>
      </w:pPr>
      <w:r w:rsidRPr="00ED104B">
        <w:t xml:space="preserve">O </w:t>
      </w:r>
      <w:r w:rsidR="00CA4BA3">
        <w:t>despertar de interesse</w:t>
      </w:r>
      <w:r w:rsidR="00CA4BA3" w:rsidRPr="00ED104B">
        <w:t xml:space="preserve"> </w:t>
      </w:r>
      <w:r w:rsidR="005C07A3" w:rsidRPr="00ED104B">
        <w:t xml:space="preserve">pelo </w:t>
      </w:r>
      <w:r w:rsidRPr="00ED104B">
        <w:t>tema</w:t>
      </w:r>
      <w:r w:rsidR="005C07A3" w:rsidRPr="00ED104B">
        <w:t xml:space="preserve"> se deu</w:t>
      </w:r>
      <w:r w:rsidRPr="00ED104B">
        <w:t xml:space="preserve"> </w:t>
      </w:r>
      <w:r w:rsidR="005C07A3" w:rsidRPr="00ED104B">
        <w:t>ao</w:t>
      </w:r>
      <w:r w:rsidRPr="00ED104B">
        <w:t xml:space="preserve"> cursa</w:t>
      </w:r>
      <w:r w:rsidR="005C07A3" w:rsidRPr="00ED104B">
        <w:t>r</w:t>
      </w:r>
      <w:r w:rsidRPr="00ED104B">
        <w:t xml:space="preserve"> a disciplina de Ética e </w:t>
      </w:r>
      <w:r w:rsidR="00DC4804">
        <w:t>C</w:t>
      </w:r>
      <w:r w:rsidRPr="00ED104B">
        <w:t xml:space="preserve">idadania </w:t>
      </w:r>
      <w:r w:rsidR="005C07A3" w:rsidRPr="00ED104B">
        <w:t>n</w:t>
      </w:r>
      <w:r w:rsidRPr="00ED104B">
        <w:t xml:space="preserve">o curso de graduação em licenciatura em Matemática </w:t>
      </w:r>
      <w:r w:rsidR="007859CB">
        <w:t>d</w:t>
      </w:r>
      <w:r w:rsidRPr="00ED104B">
        <w:t>a F</w:t>
      </w:r>
      <w:hyperlink r:id="rId11" w:history="1">
        <w:r w:rsidRPr="00ED104B">
          <w:t>aculdade Professor Miguel Ângelo da Silva Santos</w:t>
        </w:r>
      </w:hyperlink>
      <w:r w:rsidRPr="00ED104B">
        <w:t>. A motivação iniciou-se a partir da metodologia utilizada pela professora dessa disciplina ao u</w:t>
      </w:r>
      <w:r w:rsidR="005C07A3" w:rsidRPr="00ED104B">
        <w:t>sar</w:t>
      </w:r>
      <w:r w:rsidRPr="00ED104B">
        <w:t xml:space="preserve"> artigos para </w:t>
      </w:r>
      <w:r w:rsidR="007859CB">
        <w:t xml:space="preserve">a </w:t>
      </w:r>
      <w:r w:rsidRPr="00ED104B">
        <w:t>realiza</w:t>
      </w:r>
      <w:r w:rsidR="005C07A3" w:rsidRPr="00ED104B">
        <w:t>ção de</w:t>
      </w:r>
      <w:r w:rsidRPr="00ED104B">
        <w:t xml:space="preserve"> um debate em sala de aula</w:t>
      </w:r>
      <w:r w:rsidR="005C07A3" w:rsidRPr="00ED104B">
        <w:t>. Em tempo,</w:t>
      </w:r>
      <w:r w:rsidRPr="00ED104B">
        <w:t xml:space="preserve"> a professora abordou um tema sobre a representatividade no ensino</w:t>
      </w:r>
      <w:r w:rsidR="00CA4BA3">
        <w:t>-</w:t>
      </w:r>
      <w:r w:rsidR="00442E6C" w:rsidRPr="00ED104B">
        <w:t>aprendizagem o qual despertou interesse em realizar um estudo de caso na faculdade envolvendo alunos negros</w:t>
      </w:r>
      <w:r w:rsidR="00430D4B" w:rsidRPr="00ED104B">
        <w:t xml:space="preserve">. </w:t>
      </w:r>
    </w:p>
    <w:p w14:paraId="488FE014" w14:textId="245A0E4C" w:rsidR="003B27AD" w:rsidRPr="00ED104B" w:rsidRDefault="003B27AD" w:rsidP="007E5151">
      <w:pPr>
        <w:pStyle w:val="ABNTCORPO"/>
      </w:pPr>
      <w:r w:rsidRPr="00ED104B">
        <w:t>Levantou-se como questões iniciais de pesquisa</w:t>
      </w:r>
      <w:r w:rsidR="00430D4B" w:rsidRPr="00ED104B">
        <w:t>: até que ponto</w:t>
      </w:r>
      <w:r w:rsidR="00442E6C" w:rsidRPr="00ED104B">
        <w:t xml:space="preserve"> </w:t>
      </w:r>
      <w:r w:rsidRPr="00ED104B">
        <w:t xml:space="preserve">os alunos negros sentem-se </w:t>
      </w:r>
      <w:r w:rsidR="00442E6C" w:rsidRPr="00ED104B">
        <w:t>representados</w:t>
      </w:r>
      <w:r w:rsidR="00430D4B" w:rsidRPr="00ED104B">
        <w:t>?</w:t>
      </w:r>
      <w:r w:rsidR="00094140" w:rsidRPr="00ED104B">
        <w:t xml:space="preserve"> </w:t>
      </w:r>
      <w:r w:rsidRPr="00ED104B">
        <w:t xml:space="preserve">Consideram-se </w:t>
      </w:r>
      <w:r w:rsidR="00094140" w:rsidRPr="00ED104B">
        <w:t>parte do meio acadêmico? A instituiçã</w:t>
      </w:r>
      <w:r w:rsidRPr="00ED104B">
        <w:t>o de ensino o</w:t>
      </w:r>
      <w:r w:rsidR="007859CB">
        <w:t>s</w:t>
      </w:r>
      <w:r w:rsidRPr="00ED104B">
        <w:t xml:space="preserve"> abraça? </w:t>
      </w:r>
      <w:r w:rsidR="007859CB">
        <w:t>S</w:t>
      </w:r>
      <w:r w:rsidR="00094140" w:rsidRPr="00ED104B">
        <w:t>ente</w:t>
      </w:r>
      <w:r w:rsidR="007859CB">
        <w:t>m-se</w:t>
      </w:r>
      <w:r w:rsidR="00094140" w:rsidRPr="00ED104B">
        <w:t xml:space="preserve"> incluso</w:t>
      </w:r>
      <w:r w:rsidR="007859CB">
        <w:t>s</w:t>
      </w:r>
      <w:r w:rsidR="00094140" w:rsidRPr="00ED104B">
        <w:t xml:space="preserve"> no mercado de trabalho? Consegue</w:t>
      </w:r>
      <w:r w:rsidR="007859CB">
        <w:t>m</w:t>
      </w:r>
      <w:r w:rsidR="00094140" w:rsidRPr="00ED104B">
        <w:t xml:space="preserve"> se </w:t>
      </w:r>
      <w:r w:rsidRPr="00ED104B">
        <w:t xml:space="preserve">ver </w:t>
      </w:r>
      <w:r w:rsidR="00094140" w:rsidRPr="00ED104B">
        <w:t xml:space="preserve">atuando </w:t>
      </w:r>
      <w:r w:rsidRPr="00ED104B">
        <w:t>como professor</w:t>
      </w:r>
      <w:r w:rsidR="007859CB">
        <w:t>es</w:t>
      </w:r>
      <w:r w:rsidRPr="00ED104B">
        <w:t xml:space="preserve"> na instituição </w:t>
      </w:r>
      <w:r w:rsidR="00094140" w:rsidRPr="00ED104B">
        <w:t>onde se qualific</w:t>
      </w:r>
      <w:r w:rsidR="007859CB">
        <w:t>aram</w:t>
      </w:r>
      <w:r w:rsidR="00094140" w:rsidRPr="00ED104B">
        <w:t>?</w:t>
      </w:r>
      <w:r w:rsidRPr="00ED104B">
        <w:t xml:space="preserve"> O que o</w:t>
      </w:r>
      <w:r w:rsidR="007859CB">
        <w:t>s</w:t>
      </w:r>
      <w:r w:rsidRPr="00ED104B">
        <w:t xml:space="preserve"> motivou a escolher o curso?</w:t>
      </w:r>
    </w:p>
    <w:p w14:paraId="7C9FF36F" w14:textId="3CEF3D73" w:rsidR="00F80A5D" w:rsidRPr="00ED104B" w:rsidRDefault="00442E6C" w:rsidP="007E5151">
      <w:pPr>
        <w:pStyle w:val="ABNTCORPO"/>
      </w:pPr>
      <w:r w:rsidRPr="00ED104B">
        <w:t xml:space="preserve">No Brasil, o fenômeno </w:t>
      </w:r>
      <w:r w:rsidR="004D450E">
        <w:t xml:space="preserve">da representatividade </w:t>
      </w:r>
      <w:r w:rsidRPr="00ED104B">
        <w:t xml:space="preserve">também é observado. </w:t>
      </w:r>
      <w:r w:rsidR="004D450E">
        <w:t xml:space="preserve">Conforme Osório (2009) geralmente os alunos da escola pública se encaixam no perfil de pessoas negras e pobres, </w:t>
      </w:r>
      <w:r w:rsidRPr="00ED104B">
        <w:t>o que reforça a existência de uma distância entre os rendimentos es</w:t>
      </w:r>
      <w:r w:rsidR="003178DA" w:rsidRPr="00ED104B">
        <w:t>tudantis</w:t>
      </w:r>
      <w:r w:rsidRPr="00ED104B">
        <w:t xml:space="preserve"> desses alunos e de alunos que não estejam inseridos nestes grupos. Egalite, Kisida e Winters (2015) demonstra</w:t>
      </w:r>
      <w:r w:rsidR="00500C41" w:rsidRPr="00ED104B">
        <w:t>m</w:t>
      </w:r>
      <w:r w:rsidRPr="00ED104B">
        <w:t xml:space="preserve"> que a disparidade entre brancos, negros, hispânicos e asiáticos pode permanecer ao longo de muitos anos, marcando uma defasagem que excede as realidades </w:t>
      </w:r>
      <w:r w:rsidR="00500C41" w:rsidRPr="00ED104B">
        <w:t>estudantis</w:t>
      </w:r>
      <w:r w:rsidRPr="00ED104B">
        <w:t xml:space="preserve">, continuando no mercado de trabalho. </w:t>
      </w:r>
    </w:p>
    <w:p w14:paraId="193DDA21" w14:textId="77777777" w:rsidR="007859CB" w:rsidRDefault="00433CAD" w:rsidP="007E5151">
      <w:pPr>
        <w:pStyle w:val="ABNTCORPO"/>
      </w:pPr>
      <w:r w:rsidRPr="00ED104B">
        <w:t>Mediante a este contexto apresentado, a literatura aborda duas principais explicações para</w:t>
      </w:r>
      <w:r w:rsidR="007859CB">
        <w:t xml:space="preserve"> a</w:t>
      </w:r>
      <w:r w:rsidRPr="00ED104B">
        <w:t xml:space="preserve"> existência de desigualdades por raça (ou gênero): a primeira sendo a existência de uma discriminação institucional, a partir de um estereótipo pré-existente, e a segunda é um efeito nascido da inspiração que o aluno tem a partir da identificação com seu professor, no quesito étnico ou de gênero. </w:t>
      </w:r>
    </w:p>
    <w:p w14:paraId="234FC6B9" w14:textId="660B6474" w:rsidR="00237E60" w:rsidRDefault="00433CAD" w:rsidP="007E5151">
      <w:pPr>
        <w:pStyle w:val="ABNTCORPO"/>
      </w:pPr>
      <w:r w:rsidRPr="00ED104B">
        <w:t xml:space="preserve">A existência de uma discriminação institucional, também conhecida como Efeito Rosenthal ou </w:t>
      </w:r>
      <w:r w:rsidR="004D450E">
        <w:t>E</w:t>
      </w:r>
      <w:r w:rsidRPr="00ED104B">
        <w:t>feito Pigmaleão, foi comprovad</w:t>
      </w:r>
      <w:r w:rsidR="007859CB">
        <w:t>a</w:t>
      </w:r>
      <w:r w:rsidRPr="00ED104B">
        <w:t xml:space="preserve"> por Rosenthal e Jacobson</w:t>
      </w:r>
      <w:r w:rsidR="007859CB">
        <w:t>,</w:t>
      </w:r>
      <w:r w:rsidRPr="00ED104B">
        <w:t xml:space="preserve"> em 1968, através de uma pesquisa com estudantes de escola primária na Califórnia </w:t>
      </w:r>
      <w:r w:rsidR="007859CB">
        <w:t>em que</w:t>
      </w:r>
      <w:r w:rsidRPr="00ED104B">
        <w:t xml:space="preserve"> foi visto que quanto melhores as expectativas dos professores para com seus alunos, melhores serão os resultados desses pupilos. </w:t>
      </w:r>
    </w:p>
    <w:p w14:paraId="018BF582" w14:textId="638E9004" w:rsidR="00C76918" w:rsidRPr="00ED104B" w:rsidRDefault="00433CAD" w:rsidP="007E5151">
      <w:pPr>
        <w:pStyle w:val="ABNTCORPO"/>
      </w:pPr>
      <w:r w:rsidRPr="00ED104B">
        <w:t xml:space="preserve">Gershenson, Holt e Papageorge (2016) estudaram </w:t>
      </w:r>
      <w:r w:rsidR="00237E60">
        <w:t xml:space="preserve">a forma como </w:t>
      </w:r>
      <w:r w:rsidRPr="00ED104B">
        <w:t>as expectativas dos professores sobre seus alunos afetaria</w:t>
      </w:r>
      <w:r w:rsidR="00237E60">
        <w:t>,</w:t>
      </w:r>
      <w:r w:rsidRPr="00ED104B">
        <w:t xml:space="preserve"> de forma direta ou indireta</w:t>
      </w:r>
      <w:r w:rsidR="00237E60">
        <w:t>,</w:t>
      </w:r>
      <w:r w:rsidRPr="00ED104B">
        <w:t xml:space="preserve"> os rendimentos apresentados. Os pesquisadores constataram que professores brancos têm expectativas menores para alunos não brancos, afetando negativamente o desempenho escolar deste grupo</w:t>
      </w:r>
      <w:r w:rsidR="00C76918" w:rsidRPr="00ED104B">
        <w:t xml:space="preserve">, </w:t>
      </w:r>
      <w:r w:rsidR="00237E60">
        <w:t xml:space="preserve">ao passo que </w:t>
      </w:r>
      <w:r w:rsidR="00C76918" w:rsidRPr="00ED104B">
        <w:lastRenderedPageBreak/>
        <w:t xml:space="preserve">professores </w:t>
      </w:r>
      <w:r w:rsidR="00500C41" w:rsidRPr="00ED104B">
        <w:t>negros</w:t>
      </w:r>
      <w:r w:rsidR="00C76918" w:rsidRPr="00ED104B">
        <w:t xml:space="preserve"> possuem expectativas semelhantes para alunos brancos e </w:t>
      </w:r>
      <w:r w:rsidR="00500C41" w:rsidRPr="00ED104B">
        <w:t>negros</w:t>
      </w:r>
      <w:r w:rsidR="00C76918" w:rsidRPr="00ED104B">
        <w:t xml:space="preserve">, e isso se reflete em resultados semelhantes em seus rendimentos </w:t>
      </w:r>
      <w:r w:rsidR="00500C41" w:rsidRPr="00ED104B">
        <w:t>estudantis</w:t>
      </w:r>
      <w:r w:rsidR="00C76918" w:rsidRPr="00ED104B">
        <w:t xml:space="preserve"> objetivos e relativos. </w:t>
      </w:r>
    </w:p>
    <w:p w14:paraId="6DC07D21" w14:textId="5FDAD677" w:rsidR="00C76918" w:rsidRPr="00ED104B" w:rsidRDefault="00094140" w:rsidP="007E5151">
      <w:pPr>
        <w:pStyle w:val="ABNTCORPO"/>
      </w:pPr>
      <w:r w:rsidRPr="00ED104B">
        <w:t>Ainda, segundo os autores Gershenson, Holt e Papageorge (2016)</w:t>
      </w:r>
      <w:r w:rsidR="00C76918" w:rsidRPr="00ED104B">
        <w:t xml:space="preserve">, é evidenciado que a "ameaça estereotípica" é um perigo para o desenvolvimento social e acadêmico. </w:t>
      </w:r>
      <w:r w:rsidR="00237E60">
        <w:t>Isso significa que</w:t>
      </w:r>
      <w:r w:rsidR="00C76918" w:rsidRPr="00ED104B">
        <w:t xml:space="preserve"> expectativas negativas acarretam uma pior chance de desenvolver uma afinidade com os estudos</w:t>
      </w:r>
      <w:r w:rsidR="00237E60">
        <w:t>,</w:t>
      </w:r>
      <w:r w:rsidR="00500C41" w:rsidRPr="00ED104B">
        <w:t xml:space="preserve"> afetando diretamente </w:t>
      </w:r>
      <w:r w:rsidR="00237E60">
        <w:t xml:space="preserve">o </w:t>
      </w:r>
      <w:r w:rsidR="00500C41" w:rsidRPr="00ED104B">
        <w:t>rendimento acadêmico</w:t>
      </w:r>
      <w:r w:rsidR="00C76918" w:rsidRPr="00ED104B">
        <w:t>.</w:t>
      </w:r>
      <w:r w:rsidR="004D450E">
        <w:t xml:space="preserve"> Exatamente por este motivo que se identificar com o grupo em que se está inserido</w:t>
      </w:r>
      <w:r w:rsidR="00C76918" w:rsidRPr="00ED104B">
        <w:t xml:space="preserve"> beneficia, principalmente, alunos de minorias sociais e étnicas, visto que estes grupos são comumente marginalizados na sociedade</w:t>
      </w:r>
      <w:r w:rsidR="004D450E">
        <w:t xml:space="preserve"> –</w:t>
      </w:r>
      <w:r w:rsidR="00C76918" w:rsidRPr="00ED104B">
        <w:t xml:space="preserve"> </w:t>
      </w:r>
      <w:r w:rsidR="00237E60">
        <w:t>por esse motivo o efeito de inspiração é ainda mais forte.</w:t>
      </w:r>
    </w:p>
    <w:p w14:paraId="5011D5C5" w14:textId="4ED52DEF" w:rsidR="007154D2" w:rsidRPr="00061EED" w:rsidRDefault="00C76918" w:rsidP="007E5151">
      <w:pPr>
        <w:pStyle w:val="ABNTCORPO"/>
        <w:rPr>
          <w:rFonts w:eastAsiaTheme="minorHAnsi"/>
        </w:rPr>
      </w:pPr>
      <w:r w:rsidRPr="00ED104B">
        <w:t>Sob este olhar</w:t>
      </w:r>
      <w:r w:rsidR="00237E60">
        <w:t>,</w:t>
      </w:r>
      <w:r w:rsidRPr="00ED104B">
        <w:t xml:space="preserve"> </w:t>
      </w:r>
      <w:r w:rsidR="002F1FF8" w:rsidRPr="00ED104B">
        <w:t xml:space="preserve">considera-se </w:t>
      </w:r>
      <w:r w:rsidRPr="00ED104B">
        <w:t xml:space="preserve">o conceito de </w:t>
      </w:r>
      <w:r w:rsidRPr="00ED104B">
        <w:rPr>
          <w:i/>
          <w:iCs/>
        </w:rPr>
        <w:t>matching</w:t>
      </w:r>
      <w:r w:rsidRPr="00ED104B">
        <w:t xml:space="preserve"> (correspondência) racial</w:t>
      </w:r>
      <w:r w:rsidR="00237E60">
        <w:t>, que é</w:t>
      </w:r>
      <w:r w:rsidRPr="00ED104B">
        <w:t xml:space="preserve"> quando um aluno e seu professor são da mesma raça-cor. Esta configuração é exógena à vontade do aluno: seu professor será escolhido pelo comando da escola. O </w:t>
      </w:r>
      <w:r w:rsidR="00094140" w:rsidRPr="00ED104B">
        <w:rPr>
          <w:i/>
          <w:iCs/>
        </w:rPr>
        <w:t>matching</w:t>
      </w:r>
      <w:r w:rsidR="00094140" w:rsidRPr="00ED104B">
        <w:t xml:space="preserve"> é</w:t>
      </w:r>
      <w:r w:rsidRPr="00ED104B">
        <w:t xml:space="preserve"> um mecanismo para que o processo </w:t>
      </w:r>
      <w:r w:rsidR="0008442D" w:rsidRPr="00FE1729">
        <w:t>i</w:t>
      </w:r>
      <w:r w:rsidRPr="00FE1729">
        <w:t>nspiracional</w:t>
      </w:r>
      <w:r w:rsidRPr="00ED104B">
        <w:t xml:space="preserve"> do efeito de </w:t>
      </w:r>
      <w:r w:rsidRPr="00ED104B">
        <w:rPr>
          <w:i/>
        </w:rPr>
        <w:t>role model</w:t>
      </w:r>
      <w:r w:rsidRPr="00ED104B">
        <w:t xml:space="preserve"> </w:t>
      </w:r>
      <w:r w:rsidR="00FE1729">
        <w:t xml:space="preserve">(quando </w:t>
      </w:r>
      <w:r w:rsidR="00FE1729" w:rsidRPr="00ED104B">
        <w:t>alunos veem no professor um exemplo a ser seguido e alcançado</w:t>
      </w:r>
      <w:r w:rsidR="00FE1729">
        <w:t xml:space="preserve">) </w:t>
      </w:r>
      <w:r w:rsidRPr="00ED104B">
        <w:t>aconteça por serem conceitos correlacionados (</w:t>
      </w:r>
      <w:r w:rsidR="00237E60" w:rsidRPr="00ED104B">
        <w:t>Gershenson, Holt, Papageorge</w:t>
      </w:r>
      <w:r w:rsidRPr="00ED104B">
        <w:t xml:space="preserve">, 2016), </w:t>
      </w:r>
      <w:r w:rsidR="00237E60">
        <w:t>d</w:t>
      </w:r>
      <w:r w:rsidRPr="00ED104B">
        <w:t>e</w:t>
      </w:r>
      <w:r w:rsidR="00237E60">
        <w:t xml:space="preserve"> modo</w:t>
      </w:r>
      <w:r w:rsidRPr="00ED104B">
        <w:t xml:space="preserve"> que o aluno possa colher os frutos desta sensação de identificação</w:t>
      </w:r>
      <w:r w:rsidR="00237E60">
        <w:t>,</w:t>
      </w:r>
      <w:r w:rsidR="00FE1729">
        <w:t xml:space="preserve"> </w:t>
      </w:r>
      <w:r w:rsidRPr="00ED104B">
        <w:t>despertando a</w:t>
      </w:r>
      <w:r w:rsidR="00344932" w:rsidRPr="00ED104B">
        <w:t xml:space="preserve"> representatividade</w:t>
      </w:r>
      <w:r w:rsidRPr="00ED104B">
        <w:t xml:space="preserve"> </w:t>
      </w:r>
      <w:r w:rsidR="003F2F58">
        <w:t xml:space="preserve">como </w:t>
      </w:r>
      <w:r w:rsidR="00344932" w:rsidRPr="00ED104B">
        <w:t>uma competência atribuída a um indivíduo ou</w:t>
      </w:r>
      <w:r w:rsidR="003F2F58">
        <w:t xml:space="preserve"> a</w:t>
      </w:r>
      <w:r w:rsidR="00344932" w:rsidRPr="00ED104B">
        <w:t xml:space="preserve"> uma entidade fundamentada na habilidade apresentada para desempenhar tal papel.</w:t>
      </w:r>
      <w:r w:rsidR="002F1FF8" w:rsidRPr="00ED104B">
        <w:t xml:space="preserve"> </w:t>
      </w:r>
      <w:r w:rsidR="00061EED">
        <w:br w:type="page"/>
      </w:r>
    </w:p>
    <w:p w14:paraId="578AB928" w14:textId="77777777" w:rsidR="005423EB" w:rsidRPr="00ED104B" w:rsidRDefault="005423EB">
      <w:pPr>
        <w:jc w:val="both"/>
        <w:rPr>
          <w:rFonts w:ascii="Times New Roman" w:eastAsia="Times New Roman" w:hAnsi="Times New Roman" w:cs="Times New Roman"/>
        </w:rPr>
      </w:pPr>
    </w:p>
    <w:p w14:paraId="7FEE07AC" w14:textId="0A32A7E8" w:rsidR="005423EB" w:rsidRPr="00ED104B" w:rsidRDefault="004D7D14" w:rsidP="007859CB">
      <w:pPr>
        <w:pStyle w:val="Ttulo1"/>
      </w:pPr>
      <w:bookmarkStart w:id="2" w:name="_Toc147854585"/>
      <w:bookmarkStart w:id="3" w:name="_Toc149129904"/>
      <w:r w:rsidRPr="00ED104B">
        <w:t>OBJETIVOS</w:t>
      </w:r>
      <w:bookmarkEnd w:id="2"/>
      <w:bookmarkEnd w:id="3"/>
    </w:p>
    <w:p w14:paraId="1F95BFED" w14:textId="77777777" w:rsidR="005423EB" w:rsidRPr="00ED104B" w:rsidRDefault="005423EB">
      <w:pPr>
        <w:rPr>
          <w:rFonts w:ascii="Times New Roman" w:hAnsi="Times New Roman" w:cs="Times New Roman"/>
        </w:rPr>
      </w:pPr>
    </w:p>
    <w:p w14:paraId="013B5600" w14:textId="30F8CA69" w:rsidR="005423EB" w:rsidRDefault="007E5151" w:rsidP="007E5151">
      <w:pPr>
        <w:pStyle w:val="Ttulo2"/>
      </w:pPr>
      <w:bookmarkStart w:id="4" w:name="_Toc149129905"/>
      <w:r>
        <w:t>Geral</w:t>
      </w:r>
      <w:bookmarkEnd w:id="4"/>
    </w:p>
    <w:p w14:paraId="72DA886F" w14:textId="77777777" w:rsidR="007E5151" w:rsidRPr="007E5151" w:rsidRDefault="007E5151" w:rsidP="007E5151"/>
    <w:p w14:paraId="28AE6D37" w14:textId="3C0212E6" w:rsidR="007154D2" w:rsidRPr="00ED104B" w:rsidRDefault="002F1FF8" w:rsidP="007E5151">
      <w:pPr>
        <w:pStyle w:val="ABNTCORPO"/>
      </w:pPr>
      <w:r w:rsidRPr="00ED104B">
        <w:t xml:space="preserve">Identificar </w:t>
      </w:r>
      <w:r w:rsidR="00A76E10" w:rsidRPr="00ED104B">
        <w:t>as percepções dos estudantes</w:t>
      </w:r>
      <w:r w:rsidR="006F57F2" w:rsidRPr="00ED104B">
        <w:t xml:space="preserve"> negros</w:t>
      </w:r>
      <w:r w:rsidR="00A76E10" w:rsidRPr="00ED104B">
        <w:t xml:space="preserve"> </w:t>
      </w:r>
      <w:r w:rsidR="006F57F2" w:rsidRPr="00ED104B">
        <w:t xml:space="preserve">sobre </w:t>
      </w:r>
      <w:r w:rsidR="00CC6B4B" w:rsidRPr="00ED104B">
        <w:t xml:space="preserve">a </w:t>
      </w:r>
      <w:r w:rsidR="006F57F2" w:rsidRPr="00ED104B">
        <w:t xml:space="preserve">sua </w:t>
      </w:r>
      <w:r w:rsidR="00A76E10" w:rsidRPr="00ED104B">
        <w:t xml:space="preserve">representatividade no meio acadêmico </w:t>
      </w:r>
      <w:r w:rsidR="00CC6B4B" w:rsidRPr="00ED104B">
        <w:t>n</w:t>
      </w:r>
      <w:r w:rsidR="006F57F2" w:rsidRPr="00ED104B">
        <w:t xml:space="preserve">a </w:t>
      </w:r>
      <w:r w:rsidR="00A76E10" w:rsidRPr="00ED104B">
        <w:t>Faculdade Municipal de Macaé Professor Miguel Ângelo da Silva Santos (FeMASS)</w:t>
      </w:r>
      <w:r w:rsidR="001F0675" w:rsidRPr="00ED104B">
        <w:t xml:space="preserve"> e suas vivências ao longo da formação.</w:t>
      </w:r>
    </w:p>
    <w:p w14:paraId="1B20BFDB" w14:textId="77777777" w:rsidR="00A76E10" w:rsidRPr="00ED104B" w:rsidRDefault="00A76E10" w:rsidP="00A76E10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14:paraId="215D690F" w14:textId="6BB21203" w:rsidR="005423EB" w:rsidRDefault="007E5151" w:rsidP="007E5151">
      <w:pPr>
        <w:pStyle w:val="Ttulo2"/>
        <w:rPr>
          <w:rFonts w:eastAsia="Times New Roman"/>
        </w:rPr>
      </w:pPr>
      <w:bookmarkStart w:id="5" w:name="_Toc149129906"/>
      <w:r>
        <w:rPr>
          <w:rFonts w:eastAsia="Times New Roman"/>
        </w:rPr>
        <w:t>Específicos</w:t>
      </w:r>
      <w:bookmarkEnd w:id="5"/>
    </w:p>
    <w:p w14:paraId="31F934F9" w14:textId="77777777" w:rsidR="007E5151" w:rsidRPr="007E5151" w:rsidRDefault="007E5151" w:rsidP="007E5151"/>
    <w:p w14:paraId="6DF9580A" w14:textId="45625829" w:rsidR="00137775" w:rsidRPr="007E5151" w:rsidRDefault="00137775" w:rsidP="003F2F58">
      <w:pPr>
        <w:pStyle w:val="ABNTCORPO"/>
        <w:numPr>
          <w:ilvl w:val="0"/>
          <w:numId w:val="38"/>
        </w:numPr>
        <w:ind w:left="284" w:firstLine="141"/>
      </w:pPr>
      <w:r w:rsidRPr="007E5151">
        <w:t>Verificar o perfil do aluno negro integrante dos cursos d</w:t>
      </w:r>
      <w:r w:rsidR="004E65ED" w:rsidRPr="007E5151">
        <w:t>e graduação</w:t>
      </w:r>
      <w:r w:rsidR="00430D4B" w:rsidRPr="007E5151">
        <w:t>;</w:t>
      </w:r>
    </w:p>
    <w:p w14:paraId="29A3B34F" w14:textId="6AABDCFD" w:rsidR="00137775" w:rsidRPr="007E5151" w:rsidRDefault="00A76E10" w:rsidP="003F2F58">
      <w:pPr>
        <w:pStyle w:val="ABNTCORPO"/>
        <w:numPr>
          <w:ilvl w:val="0"/>
          <w:numId w:val="38"/>
        </w:numPr>
        <w:ind w:left="709" w:hanging="283"/>
      </w:pPr>
      <w:r w:rsidRPr="007E5151">
        <w:t>Compreender a experiência</w:t>
      </w:r>
      <w:r w:rsidR="006F57F2" w:rsidRPr="007E5151">
        <w:t xml:space="preserve"> de vivência do aluno </w:t>
      </w:r>
      <w:r w:rsidR="00137775" w:rsidRPr="007E5151">
        <w:t xml:space="preserve">negro </w:t>
      </w:r>
      <w:r w:rsidR="006F57F2" w:rsidRPr="007E5151">
        <w:t xml:space="preserve">como </w:t>
      </w:r>
      <w:r w:rsidR="002F1FF8" w:rsidRPr="007E5151">
        <w:t>integrante d</w:t>
      </w:r>
      <w:r w:rsidR="006F57F2" w:rsidRPr="007E5151">
        <w:t>o ensino superior</w:t>
      </w:r>
      <w:r w:rsidR="00430D4B" w:rsidRPr="007E5151">
        <w:t>;</w:t>
      </w:r>
      <w:r w:rsidR="006F57F2" w:rsidRPr="007E5151">
        <w:t xml:space="preserve"> </w:t>
      </w:r>
    </w:p>
    <w:p w14:paraId="01F4E1E3" w14:textId="5762770C" w:rsidR="00137775" w:rsidRPr="007E5151" w:rsidRDefault="00137775" w:rsidP="003F2F58">
      <w:pPr>
        <w:pStyle w:val="ABNTCORPO"/>
        <w:numPr>
          <w:ilvl w:val="0"/>
          <w:numId w:val="38"/>
        </w:numPr>
        <w:ind w:left="709" w:hanging="283"/>
      </w:pPr>
      <w:r w:rsidRPr="007E5151">
        <w:t xml:space="preserve">Analisar o acesso do aluno negro ao mercado de trabalho durante sua </w:t>
      </w:r>
      <w:r w:rsidR="002F1FF8" w:rsidRPr="007E5151">
        <w:t xml:space="preserve">permanência </w:t>
      </w:r>
      <w:r w:rsidRPr="007E5151">
        <w:t>na faculdade</w:t>
      </w:r>
      <w:r w:rsidR="00430D4B" w:rsidRPr="007E5151">
        <w:t>;</w:t>
      </w:r>
    </w:p>
    <w:p w14:paraId="448479FD" w14:textId="0C9BE5A1" w:rsidR="006F57F2" w:rsidRPr="007E5151" w:rsidRDefault="006F57F2" w:rsidP="003F2F58">
      <w:pPr>
        <w:pStyle w:val="ABNTCORPO"/>
        <w:numPr>
          <w:ilvl w:val="0"/>
          <w:numId w:val="38"/>
        </w:numPr>
        <w:ind w:left="709" w:hanging="283"/>
      </w:pPr>
      <w:r w:rsidRPr="007E5151">
        <w:t xml:space="preserve">Analisar </w:t>
      </w:r>
      <w:r w:rsidR="002F1FF8" w:rsidRPr="007E5151">
        <w:t xml:space="preserve">a representatividade </w:t>
      </w:r>
      <w:r w:rsidR="003F2F58">
        <w:t>n</w:t>
      </w:r>
      <w:r w:rsidR="002F1FF8" w:rsidRPr="007E5151">
        <w:t>o</w:t>
      </w:r>
      <w:r w:rsidRPr="007E5151">
        <w:t xml:space="preserve"> </w:t>
      </w:r>
      <w:r w:rsidR="00696B87" w:rsidRPr="007E5151">
        <w:t xml:space="preserve">impacto </w:t>
      </w:r>
      <w:r w:rsidR="003F2F58">
        <w:t>d</w:t>
      </w:r>
      <w:r w:rsidR="00696B87" w:rsidRPr="007E5151">
        <w:t>a</w:t>
      </w:r>
      <w:r w:rsidR="002F1FF8" w:rsidRPr="007E5151">
        <w:t xml:space="preserve"> formação do aluno negro sob </w:t>
      </w:r>
      <w:r w:rsidR="00137775" w:rsidRPr="007E5151">
        <w:t>a visão de futuro profissional</w:t>
      </w:r>
      <w:r w:rsidR="00430D4B" w:rsidRPr="007E5151">
        <w:t>;</w:t>
      </w:r>
    </w:p>
    <w:p w14:paraId="72881D65" w14:textId="3ADE4100" w:rsidR="00137775" w:rsidRPr="007E5151" w:rsidRDefault="00137775" w:rsidP="003F2F58">
      <w:pPr>
        <w:pStyle w:val="ABNTCORPO"/>
        <w:numPr>
          <w:ilvl w:val="0"/>
          <w:numId w:val="38"/>
        </w:numPr>
        <w:ind w:left="709" w:hanging="283"/>
      </w:pPr>
      <w:r w:rsidRPr="007E5151">
        <w:t xml:space="preserve">Apresentar os resultados obtidos </w:t>
      </w:r>
      <w:r w:rsidR="002F1FF8" w:rsidRPr="007E5151">
        <w:t xml:space="preserve">na pesquisa sobre a </w:t>
      </w:r>
      <w:r w:rsidRPr="007E5151">
        <w:t>inclusão do aluno negro na F</w:t>
      </w:r>
      <w:r w:rsidR="003F2F58">
        <w:t>e</w:t>
      </w:r>
      <w:r w:rsidRPr="007E5151">
        <w:t>MASS</w:t>
      </w:r>
      <w:r w:rsidR="003F2F58">
        <w:t>;</w:t>
      </w:r>
    </w:p>
    <w:p w14:paraId="73C82649" w14:textId="23BCF117" w:rsidR="00AC1D22" w:rsidRPr="007E5151" w:rsidRDefault="002B5274" w:rsidP="003F2F58">
      <w:pPr>
        <w:pStyle w:val="ABNTCORPO"/>
        <w:numPr>
          <w:ilvl w:val="0"/>
          <w:numId w:val="38"/>
        </w:numPr>
        <w:ind w:left="709" w:hanging="283"/>
      </w:pPr>
      <w:r w:rsidRPr="007E5151">
        <w:t xml:space="preserve">Apresentar indicadores que contribuam </w:t>
      </w:r>
      <w:r w:rsidR="003F2F58">
        <w:t>para</w:t>
      </w:r>
      <w:r w:rsidRPr="007E5151">
        <w:t xml:space="preserve"> a elaboração de políticas públicas de entrada e permanência de alunos negros na FeMASS</w:t>
      </w:r>
      <w:r w:rsidR="003F2F58">
        <w:t>;</w:t>
      </w:r>
    </w:p>
    <w:p w14:paraId="7F75E1A9" w14:textId="2D66F1FA" w:rsidR="007154D2" w:rsidRPr="007E5151" w:rsidRDefault="00AC1D22" w:rsidP="003F2F58">
      <w:pPr>
        <w:pStyle w:val="ABNTCORPO"/>
        <w:numPr>
          <w:ilvl w:val="0"/>
          <w:numId w:val="38"/>
        </w:numPr>
        <w:ind w:left="709" w:hanging="283"/>
        <w:rPr>
          <w:rFonts w:eastAsiaTheme="minorHAnsi"/>
        </w:rPr>
      </w:pPr>
      <w:r w:rsidRPr="007E5151">
        <w:t>Identifica</w:t>
      </w:r>
      <w:r w:rsidR="00CC6B4B" w:rsidRPr="007E5151">
        <w:t>r</w:t>
      </w:r>
      <w:r w:rsidRPr="007E5151">
        <w:t xml:space="preserve"> desafios enfrentados, como discriminação, estereótipos e falta de representatividade.</w:t>
      </w:r>
      <w:r w:rsidR="00061EED" w:rsidRPr="007E5151">
        <w:br w:type="page"/>
      </w:r>
    </w:p>
    <w:p w14:paraId="5485495C" w14:textId="7210C53C" w:rsidR="005423EB" w:rsidRDefault="004D7D14" w:rsidP="007859CB">
      <w:pPr>
        <w:pStyle w:val="Ttulo1"/>
      </w:pPr>
      <w:bookmarkStart w:id="6" w:name="_lnxbz9" w:colFirst="0" w:colLast="0"/>
      <w:bookmarkStart w:id="7" w:name="_Toc147854586"/>
      <w:bookmarkStart w:id="8" w:name="_Toc149129907"/>
      <w:bookmarkEnd w:id="6"/>
      <w:r w:rsidRPr="00ED104B">
        <w:lastRenderedPageBreak/>
        <w:t>JUSTIFICATIVA</w:t>
      </w:r>
      <w:bookmarkEnd w:id="7"/>
      <w:bookmarkEnd w:id="8"/>
      <w:r w:rsidR="004E65ED" w:rsidRPr="00ED104B">
        <w:t xml:space="preserve">   </w:t>
      </w:r>
    </w:p>
    <w:p w14:paraId="0ED54BAF" w14:textId="77777777" w:rsidR="007E5151" w:rsidRPr="007E5151" w:rsidRDefault="007E5151" w:rsidP="007E5151"/>
    <w:p w14:paraId="2EEA1D7C" w14:textId="2FA8479A" w:rsidR="003F2F58" w:rsidRDefault="002B5274" w:rsidP="007E5151">
      <w:pPr>
        <w:pStyle w:val="ABNTCORPO"/>
      </w:pPr>
      <w:r w:rsidRPr="00ED104B">
        <w:t xml:space="preserve">No </w:t>
      </w:r>
      <w:r w:rsidR="004D19DF" w:rsidRPr="00ED104B">
        <w:t>cotidiano a representatividade</w:t>
      </w:r>
      <w:r w:rsidR="00352460" w:rsidRPr="00ED104B">
        <w:t xml:space="preserve"> é um tema importante que ganhou discussão relativamente</w:t>
      </w:r>
      <w:r w:rsidR="00A06D71" w:rsidRPr="00ED104B">
        <w:t xml:space="preserve"> </w:t>
      </w:r>
      <w:r w:rsidR="00352460" w:rsidRPr="00ED104B">
        <w:t>recente, e sua visibilidade</w:t>
      </w:r>
      <w:r w:rsidR="003F2F58">
        <w:t>,</w:t>
      </w:r>
      <w:r w:rsidR="00352460" w:rsidRPr="00ED104B">
        <w:t xml:space="preserve"> por conta das redes sociais</w:t>
      </w:r>
      <w:r w:rsidR="003F2F58">
        <w:t>,</w:t>
      </w:r>
      <w:r w:rsidR="00352460" w:rsidRPr="00ED104B">
        <w:t xml:space="preserve"> </w:t>
      </w:r>
      <w:r w:rsidR="003F2F58">
        <w:t>ampliou-se</w:t>
      </w:r>
      <w:r w:rsidR="00352460" w:rsidRPr="00ED104B">
        <w:t>. Hoje</w:t>
      </w:r>
      <w:r w:rsidR="001F0675" w:rsidRPr="00ED104B">
        <w:t>,</w:t>
      </w:r>
      <w:r w:rsidR="00352460" w:rsidRPr="00ED104B">
        <w:t xml:space="preserve"> existem muitos</w:t>
      </w:r>
      <w:r w:rsidR="00A06D71" w:rsidRPr="00ED104B">
        <w:t xml:space="preserve"> </w:t>
      </w:r>
      <w:r w:rsidR="00352460" w:rsidRPr="00ED104B">
        <w:t>debates com fontes e opiniões que respaldam a importância da representatividade para as</w:t>
      </w:r>
      <w:r w:rsidR="007154D2" w:rsidRPr="00ED104B">
        <w:t xml:space="preserve"> </w:t>
      </w:r>
      <w:r w:rsidR="00352460" w:rsidRPr="00ED104B">
        <w:t>minorias</w:t>
      </w:r>
      <w:r w:rsidR="003F2F58">
        <w:t>,</w:t>
      </w:r>
      <w:r w:rsidR="00352460" w:rsidRPr="00ED104B">
        <w:t xml:space="preserve"> apresenta</w:t>
      </w:r>
      <w:r w:rsidR="000C5102" w:rsidRPr="00ED104B">
        <w:t>ndo</w:t>
      </w:r>
      <w:r w:rsidR="00352460" w:rsidRPr="00ED104B">
        <w:t xml:space="preserve"> como tudo aquilo que é representativo para um</w:t>
      </w:r>
      <w:r w:rsidR="007154D2" w:rsidRPr="00ED104B">
        <w:t xml:space="preserve"> </w:t>
      </w:r>
      <w:r w:rsidR="00352460" w:rsidRPr="00ED104B">
        <w:t>indivíduo</w:t>
      </w:r>
      <w:r w:rsidR="003F2F58">
        <w:t xml:space="preserve"> é, também,</w:t>
      </w:r>
      <w:r w:rsidR="00352460" w:rsidRPr="00ED104B">
        <w:t xml:space="preserve"> uma maneira de identificação com algo ou alguém.</w:t>
      </w:r>
    </w:p>
    <w:p w14:paraId="523DA879" w14:textId="3E1250EB" w:rsidR="00D71323" w:rsidRDefault="00352460" w:rsidP="00D71323">
      <w:pPr>
        <w:pStyle w:val="ABNTCORPO"/>
      </w:pPr>
      <w:r w:rsidRPr="00ED104B">
        <w:t>Os movimentos sociais trazem</w:t>
      </w:r>
      <w:r w:rsidR="007154D2" w:rsidRPr="00ED104B">
        <w:t xml:space="preserve"> </w:t>
      </w:r>
      <w:r w:rsidRPr="00ED104B">
        <w:t xml:space="preserve">a representatividade como forma de mostrar que diferentes grupos existem, </w:t>
      </w:r>
      <w:r w:rsidR="003F2F58">
        <w:t>além de expor</w:t>
      </w:r>
      <w:r w:rsidRPr="00ED104B">
        <w:t xml:space="preserve"> a</w:t>
      </w:r>
      <w:r w:rsidR="007154D2" w:rsidRPr="00ED104B">
        <w:t xml:space="preserve"> </w:t>
      </w:r>
      <w:r w:rsidRPr="00ED104B">
        <w:t>necessidade</w:t>
      </w:r>
      <w:r w:rsidR="007154D2" w:rsidRPr="00ED104B">
        <w:t xml:space="preserve"> </w:t>
      </w:r>
      <w:r w:rsidRPr="00ED104B">
        <w:t>de se espelhar em algo que tenha espaço na mídia,</w:t>
      </w:r>
      <w:r w:rsidR="003F2F58">
        <w:t xml:space="preserve"> como,</w:t>
      </w:r>
      <w:r w:rsidRPr="00ED104B">
        <w:t xml:space="preserve"> por exemplo filmes,</w:t>
      </w:r>
      <w:r w:rsidR="007154D2" w:rsidRPr="00ED104B">
        <w:t xml:space="preserve"> </w:t>
      </w:r>
      <w:r w:rsidRPr="00ED104B">
        <w:t>novelas ou séries</w:t>
      </w:r>
      <w:r w:rsidR="007154D2" w:rsidRPr="00ED104B">
        <w:t xml:space="preserve"> </w:t>
      </w:r>
      <w:r w:rsidRPr="00ED104B">
        <w:t xml:space="preserve">que valorizam os tipos físicos ou culturais do negro, </w:t>
      </w:r>
      <w:r w:rsidR="003F2F58">
        <w:t xml:space="preserve">do </w:t>
      </w:r>
      <w:r w:rsidRPr="00ED104B">
        <w:t>indígena</w:t>
      </w:r>
      <w:r w:rsidR="007154D2" w:rsidRPr="00ED104B">
        <w:t xml:space="preserve"> e</w:t>
      </w:r>
      <w:r w:rsidRPr="00ED104B">
        <w:t xml:space="preserve"> das mulheres</w:t>
      </w:r>
      <w:r w:rsidR="003F2F58">
        <w:t>,</w:t>
      </w:r>
      <w:r w:rsidR="007154D2" w:rsidRPr="00ED104B">
        <w:t xml:space="preserve"> </w:t>
      </w:r>
      <w:r w:rsidRPr="00ED104B">
        <w:t>para</w:t>
      </w:r>
      <w:r w:rsidR="003F2F58">
        <w:t>,</w:t>
      </w:r>
      <w:r w:rsidRPr="00ED104B">
        <w:t xml:space="preserve"> assim</w:t>
      </w:r>
      <w:r w:rsidR="003F2F58">
        <w:t>,</w:t>
      </w:r>
      <w:r w:rsidRPr="00ED104B">
        <w:t xml:space="preserve"> ser</w:t>
      </w:r>
      <w:r w:rsidR="00A06D71" w:rsidRPr="00ED104B">
        <w:t xml:space="preserve"> </w:t>
      </w:r>
      <w:r w:rsidRPr="00ED104B">
        <w:t xml:space="preserve">desempenhado um papel </w:t>
      </w:r>
      <w:r w:rsidR="009E297F" w:rsidRPr="00ED104B">
        <w:t>empoderado</w:t>
      </w:r>
      <w:r w:rsidRPr="00ED104B">
        <w:t xml:space="preserve"> para um grupo</w:t>
      </w:r>
      <w:r w:rsidRPr="00FE1729">
        <w:t xml:space="preserve">. </w:t>
      </w:r>
      <w:r w:rsidR="00511CEB" w:rsidRPr="00FE1729">
        <w:t>Quando este assunto não é bem debatido e compreendido, como, por exemplo, em discussões em redes sociais, aumenta-se a chance de propagar e perpetuar um preconceito entre diferentes povos e etnias, o que afeta uma convivência harmoniosa entre esses grupos</w:t>
      </w:r>
      <w:r w:rsidR="00FE1729" w:rsidRPr="00FE1729">
        <w:t>.</w:t>
      </w:r>
      <w:r w:rsidRPr="00ED104B">
        <w:t xml:space="preserve"> </w:t>
      </w:r>
    </w:p>
    <w:p w14:paraId="1EC352A5" w14:textId="3ED5FC72" w:rsidR="00352460" w:rsidRPr="00ED104B" w:rsidRDefault="00352460" w:rsidP="007C0743">
      <w:pPr>
        <w:pStyle w:val="ABNTCORPO"/>
      </w:pPr>
      <w:r w:rsidRPr="00ED104B">
        <w:t>Para conceituar o que</w:t>
      </w:r>
      <w:r w:rsidR="007154D2" w:rsidRPr="00ED104B">
        <w:t xml:space="preserve"> </w:t>
      </w:r>
      <w:r w:rsidRPr="00ED104B">
        <w:t>seria</w:t>
      </w:r>
      <w:r w:rsidR="007154D2" w:rsidRPr="00ED104B">
        <w:t xml:space="preserve"> </w:t>
      </w:r>
      <w:r w:rsidRPr="00ED104B">
        <w:t xml:space="preserve">representatividade, </w:t>
      </w:r>
      <w:r w:rsidR="001F0675" w:rsidRPr="00ED104B">
        <w:t xml:space="preserve">buscou-se </w:t>
      </w:r>
      <w:r w:rsidRPr="00ED104B">
        <w:t xml:space="preserve">discorrer através dos textos de </w:t>
      </w:r>
      <w:r w:rsidRPr="007C0743">
        <w:t>Nilma Lino Gomes</w:t>
      </w:r>
      <w:r w:rsidR="007C0743">
        <w:t xml:space="preserve"> (2003)</w:t>
      </w:r>
      <w:r w:rsidRPr="00ED104B">
        <w:t xml:space="preserve"> sobre a importância de apresentar histórias em que as pessoas negras</w:t>
      </w:r>
      <w:r w:rsidR="007154D2" w:rsidRPr="00ED104B">
        <w:t xml:space="preserve"> </w:t>
      </w:r>
      <w:r w:rsidRPr="00ED104B">
        <w:t>se identifiquem</w:t>
      </w:r>
      <w:r w:rsidR="00E15F47" w:rsidRPr="00ED104B">
        <w:t>.</w:t>
      </w:r>
    </w:p>
    <w:p w14:paraId="2F93D8D1" w14:textId="7F14D19C" w:rsidR="00A06D71" w:rsidRPr="00ED104B" w:rsidRDefault="001F0675" w:rsidP="007E5151">
      <w:pPr>
        <w:pStyle w:val="ABNTCORPO"/>
      </w:pPr>
      <w:r w:rsidRPr="00ED104B">
        <w:t>Em</w:t>
      </w:r>
      <w:r w:rsidR="00A06D71" w:rsidRPr="00ED104B">
        <w:t xml:space="preserve"> esforço</w:t>
      </w:r>
      <w:r w:rsidR="004D19DF" w:rsidRPr="00ED104B">
        <w:t>s</w:t>
      </w:r>
      <w:r w:rsidR="00A06D71" w:rsidRPr="00ED104B">
        <w:t xml:space="preserve"> para lembrar os papéis que foram desempenhados por artistas negros</w:t>
      </w:r>
      <w:r w:rsidR="00D71323">
        <w:t xml:space="preserve"> na ficção, por exemplo,</w:t>
      </w:r>
      <w:r w:rsidR="00A06D71" w:rsidRPr="00ED104B">
        <w:t xml:space="preserve"> </w:t>
      </w:r>
      <w:r w:rsidR="00D71323">
        <w:t xml:space="preserve">percebe-se a forte frequência dos </w:t>
      </w:r>
      <w:r w:rsidR="00A06D71" w:rsidRPr="00ED104B">
        <w:t>personagens sendo empregados</w:t>
      </w:r>
      <w:r w:rsidR="00FE1729">
        <w:t xml:space="preserve"> domésticos</w:t>
      </w:r>
      <w:r w:rsidR="00A06D71" w:rsidRPr="00ED104B">
        <w:t>, motoristas ou criança</w:t>
      </w:r>
      <w:r w:rsidR="00D71323">
        <w:t>s</w:t>
      </w:r>
      <w:r w:rsidR="00A06D71" w:rsidRPr="00ED104B">
        <w:t xml:space="preserve"> de rua, normalmente servindo a uma pessoa branca. Esta maneira de representar personagens negros influ</w:t>
      </w:r>
      <w:r w:rsidR="00D71323">
        <w:t>e</w:t>
      </w:r>
      <w:r w:rsidR="00A06D71" w:rsidRPr="00ED104B">
        <w:t xml:space="preserve">ncia na construção da identidade negra de maneira negativa, pois é difícil gostar das próprias características quando se é ensinado a rejeitá-las. Gomes </w:t>
      </w:r>
      <w:r w:rsidRPr="00ED104B">
        <w:t xml:space="preserve">(2003) </w:t>
      </w:r>
      <w:r w:rsidR="00A06D71" w:rsidRPr="00ED104B">
        <w:t>pondera:</w:t>
      </w:r>
      <w:r w:rsidRPr="00ED104B">
        <w:t xml:space="preserve">  </w:t>
      </w:r>
    </w:p>
    <w:p w14:paraId="1CF13610" w14:textId="77777777" w:rsidR="00F022A8" w:rsidRDefault="00F022A8" w:rsidP="007E5151">
      <w:pPr>
        <w:pStyle w:val="ABNTCitao"/>
      </w:pPr>
    </w:p>
    <w:p w14:paraId="55F190E2" w14:textId="73F21005" w:rsidR="00A06D71" w:rsidRPr="00ED104B" w:rsidRDefault="00A06D71" w:rsidP="007E5151">
      <w:pPr>
        <w:pStyle w:val="ABNTCitao"/>
      </w:pPr>
      <w:r w:rsidRPr="00ED104B">
        <w:t>Assim, como em outros processos identitários, a identidade negra se constrói gradativamente, num processo que envolve inúmeras variáveis, causas e efeitos, desde as primeiras relações estabelecidas no grupo social mais íntimo, em que os contatos pessoais se estabelecem permeados de sanções e afetividade e no qual se elaboram os primeiros ensaios de uma futura visão de mundo. Geralmente tal processo se inicia na família e vai criando ramificações e desdobramentos a partir das outras relações que o sujeito estabelece. (</w:t>
      </w:r>
      <w:r w:rsidR="00C41560" w:rsidRPr="00ED104B">
        <w:t>Gomes</w:t>
      </w:r>
      <w:r w:rsidRPr="00ED104B">
        <w:t>, 2003, p. 171)</w:t>
      </w:r>
      <w:r w:rsidR="000C09EA">
        <w:t>.</w:t>
      </w:r>
    </w:p>
    <w:p w14:paraId="2F500877" w14:textId="77777777" w:rsidR="00A06D71" w:rsidRPr="00ED104B" w:rsidRDefault="00A06D71" w:rsidP="00A06D71">
      <w:pPr>
        <w:jc w:val="both"/>
        <w:rPr>
          <w:rFonts w:ascii="Times New Roman" w:eastAsia="Times New Roman" w:hAnsi="Times New Roman" w:cs="Times New Roman"/>
        </w:rPr>
      </w:pPr>
    </w:p>
    <w:p w14:paraId="37439B55" w14:textId="3D223A05" w:rsidR="00A06D71" w:rsidRPr="00ED104B" w:rsidRDefault="00A06D71" w:rsidP="00CB72FB">
      <w:pPr>
        <w:pStyle w:val="ABNTCORPO"/>
      </w:pPr>
      <w:r w:rsidRPr="00ED104B">
        <w:t>Devi</w:t>
      </w:r>
      <w:r w:rsidR="004D19DF" w:rsidRPr="00ED104B">
        <w:t>do</w:t>
      </w:r>
      <w:r w:rsidRPr="00ED104B">
        <w:t xml:space="preserve"> à representatividade </w:t>
      </w:r>
      <w:r w:rsidR="001F0675" w:rsidRPr="00ED104B">
        <w:t xml:space="preserve">é </w:t>
      </w:r>
      <w:r w:rsidRPr="00ED104B">
        <w:t xml:space="preserve">que </w:t>
      </w:r>
      <w:r w:rsidR="001F0675" w:rsidRPr="00ED104B">
        <w:t xml:space="preserve">se sente </w:t>
      </w:r>
      <w:r w:rsidRPr="00ED104B">
        <w:t>pertencente a um grupo, sem querer negar a própria identidade para ser aceito por outras pessoas.</w:t>
      </w:r>
      <w:r w:rsidR="00F47857">
        <w:rPr>
          <w:i/>
          <w:iCs/>
        </w:rPr>
        <w:t xml:space="preserve"> </w:t>
      </w:r>
      <w:r w:rsidR="00F47857" w:rsidRPr="00F47857">
        <w:t>A importância de ver as próprias características físicas, comportamentais ou socioculturais representadas por uma única pessoa ou por um grupo na mídia é capaz de causar um afeto maior, ou seja, uma identificação.</w:t>
      </w:r>
      <w:r w:rsidRPr="00F47857">
        <w:t xml:space="preserve"> E </w:t>
      </w:r>
      <w:r w:rsidR="00D71323" w:rsidRPr="00F47857">
        <w:t>se</w:t>
      </w:r>
      <w:r w:rsidR="00D71323">
        <w:t xml:space="preserve"> </w:t>
      </w:r>
      <w:r w:rsidRPr="00ED104B">
        <w:lastRenderedPageBreak/>
        <w:t>senti</w:t>
      </w:r>
      <w:r w:rsidR="00D71323">
        <w:t>r</w:t>
      </w:r>
      <w:r w:rsidRPr="00ED104B">
        <w:t xml:space="preserve"> pertencente a um grupo facilita a troca de experiências, impressões e sentimentos, transformando a convivência de indivíduos numa sociedade mais harmônica e respeitosa.</w:t>
      </w:r>
    </w:p>
    <w:p w14:paraId="13FC4955" w14:textId="0EC0E25B" w:rsidR="005733CD" w:rsidRPr="00ED104B" w:rsidRDefault="005733CD" w:rsidP="00CB72FB">
      <w:pPr>
        <w:pStyle w:val="ABNTCORPO"/>
      </w:pPr>
      <w:r w:rsidRPr="00ED104B">
        <w:t>Quando a</w:t>
      </w:r>
      <w:r w:rsidR="003178DA" w:rsidRPr="00ED104B">
        <w:t xml:space="preserve"> cultura</w:t>
      </w:r>
      <w:r w:rsidR="00A06D71" w:rsidRPr="00ED104B">
        <w:t xml:space="preserve"> é desvalorizada, excluída ou marginalizada, fica difícil para um indivíduo se reconhecer como sendo pertencente a um grupo. Por isso, quando é visto artistas negros desempenhando apenas personagens subalternos, no consciente das pessoas negras</w:t>
      </w:r>
      <w:r w:rsidR="00C17DF2">
        <w:t>,</w:t>
      </w:r>
      <w:r w:rsidR="00A06D71" w:rsidRPr="00ED104B">
        <w:t xml:space="preserve"> a tendência é que</w:t>
      </w:r>
      <w:r w:rsidR="00FE1729">
        <w:t xml:space="preserve"> estes</w:t>
      </w:r>
      <w:r w:rsidR="00A06D71" w:rsidRPr="00ED104B">
        <w:t xml:space="preserve"> rejeite</w:t>
      </w:r>
      <w:r w:rsidR="00FE1729">
        <w:t>m</w:t>
      </w:r>
      <w:r w:rsidR="00A06D71" w:rsidRPr="00ED104B">
        <w:t xml:space="preserve"> suas raízes</w:t>
      </w:r>
      <w:r w:rsidR="00C17DF2">
        <w:t xml:space="preserve"> </w:t>
      </w:r>
      <w:r w:rsidR="00A06D71" w:rsidRPr="00ED104B">
        <w:t>e tenha</w:t>
      </w:r>
      <w:r w:rsidR="00FE1729">
        <w:t>m</w:t>
      </w:r>
      <w:r w:rsidR="00A06D71" w:rsidRPr="00ED104B">
        <w:t xml:space="preserve"> problemas também com baixa autoestima e insegurança. </w:t>
      </w:r>
    </w:p>
    <w:p w14:paraId="37AADCBA" w14:textId="41E924A3" w:rsidR="00A06D71" w:rsidRPr="00ED104B" w:rsidRDefault="00A06D71" w:rsidP="00CB72FB">
      <w:pPr>
        <w:pStyle w:val="ABNTCORPO"/>
      </w:pPr>
      <w:r w:rsidRPr="00ED104B">
        <w:t>A escola também é um espaço em que situações de preconceito racial aparecem</w:t>
      </w:r>
      <w:r w:rsidR="00C17DF2">
        <w:t>,</w:t>
      </w:r>
      <w:r w:rsidR="005733CD" w:rsidRPr="00ED104B">
        <w:t xml:space="preserve"> e</w:t>
      </w:r>
      <w:r w:rsidRPr="00ED104B">
        <w:t xml:space="preserve"> isso reforça a importância de discutir a temática de história e cultura afro-brasileira, preparando os estudantes para lidar</w:t>
      </w:r>
      <w:r w:rsidR="00C17DF2">
        <w:t xml:space="preserve"> com este fenômeno</w:t>
      </w:r>
      <w:r w:rsidRPr="00ED104B">
        <w:t xml:space="preserve">, inclusive </w:t>
      </w:r>
      <w:r w:rsidR="00AD7DF0">
        <w:t>em relação à</w:t>
      </w:r>
      <w:r w:rsidRPr="00ED104B">
        <w:t xml:space="preserve"> mídia </w:t>
      </w:r>
      <w:r w:rsidR="005733CD" w:rsidRPr="00ED104B">
        <w:t>ao</w:t>
      </w:r>
      <w:r w:rsidRPr="00ED104B">
        <w:t xml:space="preserve"> estereotipa</w:t>
      </w:r>
      <w:r w:rsidR="005733CD" w:rsidRPr="00ED104B">
        <w:t>r</w:t>
      </w:r>
      <w:r w:rsidRPr="00ED104B">
        <w:t xml:space="preserve"> pessoas negras. A autora Gomes </w:t>
      </w:r>
      <w:r w:rsidR="005733CD" w:rsidRPr="00ED104B">
        <w:t xml:space="preserve">(2005) </w:t>
      </w:r>
      <w:r w:rsidRPr="00ED104B">
        <w:t>ajuda a refletir sobre essa questão quando revela:</w:t>
      </w:r>
    </w:p>
    <w:p w14:paraId="44FE89E4" w14:textId="77777777" w:rsidR="00F022A8" w:rsidRDefault="00F022A8" w:rsidP="007E5151">
      <w:pPr>
        <w:pStyle w:val="ABNTCitao"/>
      </w:pPr>
    </w:p>
    <w:p w14:paraId="30E2A509" w14:textId="69628F4F" w:rsidR="00A06D71" w:rsidRPr="00ED104B" w:rsidRDefault="00A06D71" w:rsidP="007E5151">
      <w:pPr>
        <w:pStyle w:val="ABNTCitao"/>
        <w:rPr>
          <w:sz w:val="22"/>
          <w:szCs w:val="22"/>
        </w:rPr>
      </w:pPr>
      <w:r w:rsidRPr="00ED104B">
        <w:t>Podemos concluir que a identidade negra também é construída durante a trajetória escolar desses sujeitos e, nesse caso, a escola tem a responsabilidade social e educativa de compreendê-la na sua complexidade, respeitá-la, assim como as outras identidades construídas pelos sujeitos que atuam no processo educativo escolar, e lidar positivamente com ela. (</w:t>
      </w:r>
      <w:r w:rsidR="00C41560" w:rsidRPr="00ED104B">
        <w:t>Gomes</w:t>
      </w:r>
      <w:r w:rsidRPr="00ED104B">
        <w:t>, 2005, p. 44)</w:t>
      </w:r>
      <w:r w:rsidR="000C09EA">
        <w:t>.</w:t>
      </w:r>
    </w:p>
    <w:p w14:paraId="0EC89AD5" w14:textId="77777777" w:rsidR="004D19DF" w:rsidRPr="00ED104B" w:rsidRDefault="004D19DF" w:rsidP="007E515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51E62532" w14:textId="0AFBCE2A" w:rsidR="004D19DF" w:rsidRPr="00ED104B" w:rsidRDefault="00A06D71" w:rsidP="00CB72FB">
      <w:pPr>
        <w:pStyle w:val="ABNTCORPO"/>
      </w:pPr>
      <w:r w:rsidRPr="00ED104B">
        <w:t>O ambiente acadêmico é composto por diversas raças e etnias, transformando-se</w:t>
      </w:r>
      <w:r w:rsidR="00C41560">
        <w:t>,</w:t>
      </w:r>
      <w:r w:rsidRPr="00ED104B">
        <w:t xml:space="preserve"> </w:t>
      </w:r>
      <w:r w:rsidR="002E5EA4" w:rsidRPr="00ED104B">
        <w:t>assim</w:t>
      </w:r>
      <w:r w:rsidR="00C41560">
        <w:t>,</w:t>
      </w:r>
      <w:r w:rsidR="002E5EA4" w:rsidRPr="00ED104B">
        <w:t xml:space="preserve"> </w:t>
      </w:r>
      <w:r w:rsidR="00C41560">
        <w:t>em</w:t>
      </w:r>
      <w:r w:rsidRPr="00ED104B">
        <w:t xml:space="preserve"> um espaço amplamente social e de diversidade. Por ser um espaço coletivo, com muitos grupos distintos, a escola deve assegurar um compromisso em garantir a igualdade, </w:t>
      </w:r>
      <w:r w:rsidR="00C41560">
        <w:t xml:space="preserve">o </w:t>
      </w:r>
      <w:r w:rsidRPr="00ED104B">
        <w:t>respeito e a democracia para todos os alunos</w:t>
      </w:r>
      <w:r w:rsidR="00C41560">
        <w:t>, visto que a</w:t>
      </w:r>
      <w:r w:rsidRPr="00ED104B">
        <w:t xml:space="preserve">s vivências e as linguagens aplicadas na escola induzem a uma compreensão de valores, conceitos e estereótipos sobre os grupos sociais. </w:t>
      </w:r>
    </w:p>
    <w:p w14:paraId="469B453E" w14:textId="7D1E41F7" w:rsidR="00B754C1" w:rsidRDefault="00C41560" w:rsidP="00CB72FB">
      <w:pPr>
        <w:pStyle w:val="ABNTCORPO"/>
      </w:pPr>
      <w:r>
        <w:t>No entanto, a escola se torna</w:t>
      </w:r>
      <w:r w:rsidR="004D19DF" w:rsidRPr="00ED104B">
        <w:t xml:space="preserve"> </w:t>
      </w:r>
      <w:r w:rsidR="00A06D71" w:rsidRPr="00ED104B">
        <w:t>um espaço</w:t>
      </w:r>
      <w:r>
        <w:t xml:space="preserve"> </w:t>
      </w:r>
      <w:r w:rsidR="00A06D71" w:rsidRPr="00ED104B">
        <w:t>de conflitos gerados quando se encontra algo considerado “estranho”</w:t>
      </w:r>
      <w:r>
        <w:t xml:space="preserve"> –</w:t>
      </w:r>
      <w:r w:rsidR="00A06D71" w:rsidRPr="00ED104B">
        <w:t xml:space="preserve"> por exemplo</w:t>
      </w:r>
      <w:r>
        <w:t>,</w:t>
      </w:r>
      <w:r w:rsidR="00A06D71" w:rsidRPr="00ED104B">
        <w:t xml:space="preserve"> a cultura africana.</w:t>
      </w:r>
      <w:r w:rsidR="004D19DF" w:rsidRPr="00ED104B">
        <w:t xml:space="preserve"> </w:t>
      </w:r>
      <w:r>
        <w:t xml:space="preserve">Esta cultura é vista como </w:t>
      </w:r>
      <w:r w:rsidR="00A06D71" w:rsidRPr="00ED104B">
        <w:t>“estranh</w:t>
      </w:r>
      <w:r w:rsidR="005733CD" w:rsidRPr="00ED104B">
        <w:t>a</w:t>
      </w:r>
      <w:r w:rsidR="00A06D71" w:rsidRPr="00ED104B">
        <w:t xml:space="preserve">” a partir do momento </w:t>
      </w:r>
      <w:r>
        <w:t xml:space="preserve">em </w:t>
      </w:r>
      <w:r w:rsidR="00A06D71" w:rsidRPr="00ED104B">
        <w:t>que não é apresentad</w:t>
      </w:r>
      <w:r>
        <w:t>a</w:t>
      </w:r>
      <w:r w:rsidR="00A06D71" w:rsidRPr="00ED104B">
        <w:t xml:space="preserve"> devidamente</w:t>
      </w:r>
      <w:r>
        <w:t>;</w:t>
      </w:r>
      <w:r w:rsidR="00A06D71" w:rsidRPr="00ED104B">
        <w:t xml:space="preserve"> quando </w:t>
      </w:r>
      <w:r>
        <w:t>su</w:t>
      </w:r>
      <w:r w:rsidR="00A06D71" w:rsidRPr="00ED104B">
        <w:t>as histórias são excluídas dos livro</w:t>
      </w:r>
      <w:r>
        <w:t>s;</w:t>
      </w:r>
      <w:r w:rsidR="00A06D71" w:rsidRPr="00ED104B">
        <w:t xml:space="preserve"> quando a imagem de negro não aparece nos cartazes da escola (sem estereótipos), causando</w:t>
      </w:r>
      <w:r>
        <w:t>,</w:t>
      </w:r>
      <w:r w:rsidR="00A06D71" w:rsidRPr="00ED104B">
        <w:t xml:space="preserve"> assim</w:t>
      </w:r>
      <w:r>
        <w:t>,</w:t>
      </w:r>
      <w:r w:rsidR="00A06D71" w:rsidRPr="00ED104B">
        <w:t xml:space="preserve"> uma desvalorização cultural. Souza</w:t>
      </w:r>
      <w:r w:rsidR="005733CD" w:rsidRPr="00ED104B">
        <w:t xml:space="preserve"> (2005) </w:t>
      </w:r>
      <w:r w:rsidR="00A06D71" w:rsidRPr="00ED104B">
        <w:t>alerta sobre a reprodução do preconceito</w:t>
      </w:r>
      <w:r>
        <w:t>,</w:t>
      </w:r>
      <w:r w:rsidR="00A06D71" w:rsidRPr="00ED104B">
        <w:t xml:space="preserve"> e que é </w:t>
      </w:r>
      <w:r w:rsidR="00B754C1" w:rsidRPr="00ED104B">
        <w:t>precis</w:t>
      </w:r>
      <w:r w:rsidR="004A27F7">
        <w:t>a</w:t>
      </w:r>
      <w:r w:rsidR="00B754C1" w:rsidRPr="00ED104B">
        <w:t xml:space="preserve"> </w:t>
      </w:r>
      <w:r>
        <w:t>a</w:t>
      </w:r>
      <w:r w:rsidR="00A06D71" w:rsidRPr="00ED104B">
        <w:t xml:space="preserve"> atenção dos educadores:</w:t>
      </w:r>
      <w:r w:rsidR="00B754C1" w:rsidRPr="00ED104B">
        <w:t xml:space="preserve"> </w:t>
      </w:r>
    </w:p>
    <w:p w14:paraId="3A6F70E8" w14:textId="77777777" w:rsidR="007E5151" w:rsidRPr="00ED104B" w:rsidRDefault="007E5151" w:rsidP="007E5151">
      <w:pPr>
        <w:spacing w:line="240" w:lineRule="auto"/>
        <w:jc w:val="both"/>
        <w:rPr>
          <w:rFonts w:ascii="Times New Roman" w:hAnsi="Times New Roman" w:cs="Times New Roman"/>
        </w:rPr>
      </w:pPr>
    </w:p>
    <w:p w14:paraId="1A5583AD" w14:textId="77777777" w:rsidR="00F022A8" w:rsidRDefault="00A06D71" w:rsidP="00C41560">
      <w:pPr>
        <w:pStyle w:val="ABNTCitao"/>
      </w:pPr>
      <w:r w:rsidRPr="00ED104B">
        <w:t>Observamos, ainda, que quando os textos, livros ou histórias se referem à pobreza, violência e outras mazelas sociais, geralmente, os negros aparecem nos personagens, nas ilustrações e no conteúdo do texto, não raro como protagonistas. Isto vale também para os programas de TV, jornais e revistas. Já nos livros de contos de fada, com príncipes, princesas e heróis, a presença negra é praticamente inexistente, predominando aí os personagens brancos, não raros loiros. E isso não passa despercebido das crianças, sejam elas negras ou brancas. É indispensável, pois, que tais correlações não passem,</w:t>
      </w:r>
      <w:r w:rsidR="00ED104B">
        <w:t xml:space="preserve"> </w:t>
      </w:r>
      <w:r w:rsidRPr="00ED104B">
        <w:t>também, despercebidas dos educadores, para que estes possam retrabalhar tais</w:t>
      </w:r>
      <w:r w:rsidR="00ED104B">
        <w:t xml:space="preserve"> </w:t>
      </w:r>
      <w:r w:rsidRPr="00ED104B">
        <w:t>representações em sala de aula e reapresentá-las dentro de um referencial que</w:t>
      </w:r>
      <w:r w:rsidR="00ED104B">
        <w:t xml:space="preserve"> </w:t>
      </w:r>
      <w:r w:rsidRPr="00ED104B">
        <w:t>contemple a diversidade humana e o respeito à pluralidade étnico-racial</w:t>
      </w:r>
      <w:r w:rsidR="00C41560">
        <w:t xml:space="preserve"> </w:t>
      </w:r>
      <w:r w:rsidR="00B417CA" w:rsidRPr="000C09EA">
        <w:t>brasileira.</w:t>
      </w:r>
      <w:r w:rsidR="00F022A8" w:rsidRPr="000C09EA">
        <w:t xml:space="preserve"> </w:t>
      </w:r>
      <w:r w:rsidR="00ED104B" w:rsidRPr="000C09EA">
        <w:t>(</w:t>
      </w:r>
      <w:r w:rsidR="00C41560" w:rsidRPr="000C09EA">
        <w:t>Souza</w:t>
      </w:r>
      <w:r w:rsidRPr="000C09EA">
        <w:t>,</w:t>
      </w:r>
      <w:r w:rsidR="00C41560" w:rsidRPr="000C09EA">
        <w:t xml:space="preserve"> </w:t>
      </w:r>
      <w:r w:rsidR="00ED104B" w:rsidRPr="000C09EA">
        <w:t>2005,</w:t>
      </w:r>
      <w:r w:rsidR="00C41560" w:rsidRPr="000C09EA">
        <w:t xml:space="preserve"> </w:t>
      </w:r>
      <w:r w:rsidR="00ED104B" w:rsidRPr="000C09EA">
        <w:t>p.</w:t>
      </w:r>
      <w:r w:rsidR="00F022A8" w:rsidRPr="000C09EA">
        <w:t xml:space="preserve"> </w:t>
      </w:r>
      <w:r w:rsidRPr="000C09EA">
        <w:t>110)</w:t>
      </w:r>
      <w:r w:rsidR="00C41560" w:rsidRPr="000C09EA">
        <w:t>.</w:t>
      </w:r>
    </w:p>
    <w:p w14:paraId="5ADDDFDC" w14:textId="1DA33C85" w:rsidR="00A06D71" w:rsidRPr="00ED104B" w:rsidRDefault="00A06D71" w:rsidP="00C41560">
      <w:pPr>
        <w:pStyle w:val="ABNTCitao"/>
      </w:pPr>
    </w:p>
    <w:p w14:paraId="2444C83D" w14:textId="36B128F2" w:rsidR="00C41560" w:rsidRDefault="004D19DF" w:rsidP="00CB72FB">
      <w:pPr>
        <w:pStyle w:val="ABNTCORPO"/>
      </w:pPr>
      <w:r w:rsidRPr="00ED104B">
        <w:lastRenderedPageBreak/>
        <w:t>O</w:t>
      </w:r>
      <w:r w:rsidR="00A06D71" w:rsidRPr="00ED104B">
        <w:t xml:space="preserve"> racismo se expressa também nos meios institucionais</w:t>
      </w:r>
      <w:r w:rsidR="00C41560">
        <w:t>.</w:t>
      </w:r>
      <w:r w:rsidR="00A06D71" w:rsidRPr="00ED104B">
        <w:t xml:space="preserve"> </w:t>
      </w:r>
      <w:r w:rsidR="00C41560">
        <w:t>P</w:t>
      </w:r>
      <w:r w:rsidR="00A06D71" w:rsidRPr="00ED104B">
        <w:t>esquisas sobre a escola brasileira denunciam que</w:t>
      </w:r>
      <w:r w:rsidR="00C41560">
        <w:t>,</w:t>
      </w:r>
      <w:r w:rsidR="00A06D71" w:rsidRPr="00ED104B">
        <w:t xml:space="preserve"> muitas vezes</w:t>
      </w:r>
      <w:r w:rsidR="00C41560">
        <w:t>,</w:t>
      </w:r>
      <w:r w:rsidR="00A06D71" w:rsidRPr="00ED104B">
        <w:t xml:space="preserve"> os materiais</w:t>
      </w:r>
      <w:r w:rsidR="00A06D71" w:rsidRPr="00ED104B">
        <w:rPr>
          <w:sz w:val="20"/>
          <w:szCs w:val="20"/>
        </w:rPr>
        <w:t xml:space="preserve"> </w:t>
      </w:r>
      <w:r w:rsidR="00A06D71" w:rsidRPr="00ED104B">
        <w:t xml:space="preserve">didáticos fornecidos nas aulas, que </w:t>
      </w:r>
      <w:r w:rsidR="00C41560">
        <w:t>são</w:t>
      </w:r>
      <w:r w:rsidR="00A06D71" w:rsidRPr="00ED104B">
        <w:t xml:space="preserve"> apresentado</w:t>
      </w:r>
      <w:r w:rsidR="00C41560">
        <w:t>s</w:t>
      </w:r>
      <w:r w:rsidR="00A06D71" w:rsidRPr="00ED104B">
        <w:t xml:space="preserve"> para </w:t>
      </w:r>
      <w:r w:rsidR="00A651DE" w:rsidRPr="00ED104B">
        <w:t>os alunos</w:t>
      </w:r>
      <w:r w:rsidR="00A06D71" w:rsidRPr="00ED104B">
        <w:t>, são livros didáticos ou</w:t>
      </w:r>
      <w:r w:rsidR="00A06D71" w:rsidRPr="00ED104B">
        <w:rPr>
          <w:sz w:val="20"/>
          <w:szCs w:val="20"/>
        </w:rPr>
        <w:t xml:space="preserve"> </w:t>
      </w:r>
      <w:r w:rsidR="00A06D71" w:rsidRPr="00ED104B">
        <w:t>histórias infantis em que os personagens são majoritariamente brancos e os negros</w:t>
      </w:r>
      <w:r w:rsidR="00C41560">
        <w:t>,</w:t>
      </w:r>
      <w:r w:rsidR="00A06D71" w:rsidRPr="00ED104B">
        <w:rPr>
          <w:sz w:val="20"/>
          <w:szCs w:val="20"/>
        </w:rPr>
        <w:t xml:space="preserve"> </w:t>
      </w:r>
      <w:r w:rsidR="00A06D71" w:rsidRPr="00ED104B">
        <w:t>secundários. Os grupos minoritários são tratados constantemente de maneira subaltern</w:t>
      </w:r>
      <w:r w:rsidR="00C41560">
        <w:t>a</w:t>
      </w:r>
      <w:r w:rsidR="00A06D71" w:rsidRPr="00ED104B">
        <w:t xml:space="preserve"> e</w:t>
      </w:r>
      <w:r w:rsidR="00A06D71" w:rsidRPr="00ED104B">
        <w:rPr>
          <w:sz w:val="20"/>
          <w:szCs w:val="20"/>
        </w:rPr>
        <w:t xml:space="preserve"> </w:t>
      </w:r>
      <w:r w:rsidR="00A06D71" w:rsidRPr="00ED104B">
        <w:t>coadjuvante, e na nossa cultura foi naturalizado tratar como inferior</w:t>
      </w:r>
      <w:r w:rsidR="00C41560">
        <w:t>es</w:t>
      </w:r>
      <w:r w:rsidR="00A06D71" w:rsidRPr="00ED104B">
        <w:t xml:space="preserve"> </w:t>
      </w:r>
      <w:r w:rsidR="00C41560">
        <w:t>a</w:t>
      </w:r>
      <w:r w:rsidR="00A06D71" w:rsidRPr="00ED104B">
        <w:t>s histórias culturais</w:t>
      </w:r>
      <w:r w:rsidR="00A06D71" w:rsidRPr="00ED104B">
        <w:rPr>
          <w:sz w:val="20"/>
          <w:szCs w:val="20"/>
        </w:rPr>
        <w:t xml:space="preserve"> </w:t>
      </w:r>
      <w:r w:rsidR="00A06D71" w:rsidRPr="00ED104B">
        <w:t xml:space="preserve">desses povos. </w:t>
      </w:r>
    </w:p>
    <w:p w14:paraId="6A751326" w14:textId="7D07834B" w:rsidR="00CB72FB" w:rsidRDefault="00A06D71" w:rsidP="00CB72FB">
      <w:pPr>
        <w:pStyle w:val="ABNTCORPO"/>
      </w:pPr>
      <w:r w:rsidRPr="00ED104B">
        <w:t>Portanto, Gomes</w:t>
      </w:r>
      <w:r w:rsidR="005733CD" w:rsidRPr="00ED104B">
        <w:t xml:space="preserve"> (2005)</w:t>
      </w:r>
      <w:r w:rsidRPr="00ED104B">
        <w:t xml:space="preserve"> nos diz que</w:t>
      </w:r>
      <w:r w:rsidR="00CB72FB">
        <w:t>:</w:t>
      </w:r>
    </w:p>
    <w:p w14:paraId="3EBC6856" w14:textId="77777777" w:rsidR="00F022A8" w:rsidRDefault="00F022A8" w:rsidP="00CB72FB">
      <w:pPr>
        <w:pStyle w:val="ABNTCitao"/>
      </w:pPr>
    </w:p>
    <w:p w14:paraId="1145570C" w14:textId="718C71FA" w:rsidR="00A06D71" w:rsidRPr="00CB72FB" w:rsidRDefault="00A06D71" w:rsidP="00CB72FB">
      <w:pPr>
        <w:pStyle w:val="ABNTCitao"/>
      </w:pPr>
      <w:r w:rsidRPr="00ED104B">
        <w:t>Implica construir novas práticas pedagógicas, novos materiais didáticos, abrir</w:t>
      </w:r>
      <w:r w:rsidRPr="00ED104B">
        <w:rPr>
          <w:sz w:val="18"/>
          <w:szCs w:val="18"/>
        </w:rPr>
        <w:t xml:space="preserve"> </w:t>
      </w:r>
      <w:r w:rsidRPr="00ED104B">
        <w:t>debates, estabelecer diálogo com a comunidade negra, com o movimento negro,</w:t>
      </w:r>
      <w:r w:rsidRPr="00ED104B">
        <w:rPr>
          <w:sz w:val="18"/>
          <w:szCs w:val="18"/>
        </w:rPr>
        <w:t xml:space="preserve"> </w:t>
      </w:r>
      <w:r w:rsidRPr="00ED104B">
        <w:t>com os grupos culturais de tradição africana. Talvez assim possamos conhecer o</w:t>
      </w:r>
      <w:r w:rsidRPr="00ED104B">
        <w:rPr>
          <w:sz w:val="18"/>
          <w:szCs w:val="18"/>
        </w:rPr>
        <w:t xml:space="preserve"> </w:t>
      </w:r>
      <w:r w:rsidRPr="00ED104B">
        <w:t>que os negros pensam sobre a escola e, para isso, não há outra saída</w:t>
      </w:r>
      <w:r w:rsidR="00A651DE" w:rsidRPr="00ED104B">
        <w:t xml:space="preserve"> </w:t>
      </w:r>
      <w:r w:rsidRPr="00ED104B">
        <w:t>senão</w:t>
      </w:r>
      <w:r w:rsidR="00A651DE" w:rsidRPr="00ED104B">
        <w:t xml:space="preserve"> </w:t>
      </w:r>
      <w:r w:rsidRPr="00ED104B">
        <w:t>tomar o</w:t>
      </w:r>
      <w:r w:rsidR="00A651DE" w:rsidRPr="00ED104B">
        <w:rPr>
          <w:sz w:val="18"/>
          <w:szCs w:val="18"/>
        </w:rPr>
        <w:t xml:space="preserve"> </w:t>
      </w:r>
      <w:r w:rsidRPr="00ED104B">
        <w:t>negro como sujeito e tentar compreender como ele pensa a educação e a cultura</w:t>
      </w:r>
      <w:r w:rsidRPr="00ED104B">
        <w:rPr>
          <w:sz w:val="18"/>
          <w:szCs w:val="18"/>
        </w:rPr>
        <w:t xml:space="preserve"> </w:t>
      </w:r>
      <w:r w:rsidRPr="00ED104B">
        <w:t>nos seus próprios termos</w:t>
      </w:r>
      <w:r w:rsidR="00C41560">
        <w:t>,</w:t>
      </w:r>
      <w:r w:rsidRPr="00ED104B">
        <w:t xml:space="preserve"> e não a partir de impressões ou especulações </w:t>
      </w:r>
      <w:r w:rsidR="002E5EA4" w:rsidRPr="00ED104B">
        <w:t>alheias. (</w:t>
      </w:r>
      <w:r w:rsidR="00C41560" w:rsidRPr="00ED104B">
        <w:t>Gomes</w:t>
      </w:r>
      <w:r w:rsidRPr="00ED104B">
        <w:t>, 2005, p. 43)</w:t>
      </w:r>
      <w:r w:rsidR="000C09EA">
        <w:t>.</w:t>
      </w:r>
    </w:p>
    <w:p w14:paraId="680ADCF2" w14:textId="77777777" w:rsidR="004D19DF" w:rsidRPr="00ED104B" w:rsidRDefault="004D19DF" w:rsidP="00CB72FB">
      <w:pPr>
        <w:pStyle w:val="ABNTCORPO"/>
      </w:pPr>
    </w:p>
    <w:p w14:paraId="2FE21B9B" w14:textId="6DD15632" w:rsidR="00FD0E83" w:rsidRPr="00F022A8" w:rsidRDefault="004D19DF" w:rsidP="00F022A8">
      <w:pPr>
        <w:pStyle w:val="ABNTCORPO"/>
      </w:pPr>
      <w:r w:rsidRPr="00ED104B">
        <w:t>Os</w:t>
      </w:r>
      <w:r w:rsidR="00A06D71" w:rsidRPr="00ED104B">
        <w:t xml:space="preserve"> momentos de afastamento ou desvalorização da cultura negra trazem como</w:t>
      </w:r>
      <w:r w:rsidRPr="00ED104B">
        <w:rPr>
          <w:sz w:val="20"/>
          <w:szCs w:val="20"/>
        </w:rPr>
        <w:t xml:space="preserve"> </w:t>
      </w:r>
      <w:r w:rsidR="00A06D71" w:rsidRPr="00ED104B">
        <w:t xml:space="preserve">consequência para </w:t>
      </w:r>
      <w:r w:rsidRPr="00ED104B">
        <w:t>os alunos insegur</w:t>
      </w:r>
      <w:r w:rsidR="000F3B98">
        <w:t>ança</w:t>
      </w:r>
      <w:r w:rsidR="00A06D71" w:rsidRPr="00ED104B">
        <w:t xml:space="preserve">, autocensura e negação da própria identidade. </w:t>
      </w:r>
      <w:r w:rsidR="004C0BEB" w:rsidRPr="00ED104B">
        <w:t>Os cursos de graduação</w:t>
      </w:r>
      <w:r w:rsidR="000F3B98">
        <w:t>,</w:t>
      </w:r>
      <w:r w:rsidR="004C0BEB" w:rsidRPr="00ED104B">
        <w:t xml:space="preserve"> como lugar de socialização</w:t>
      </w:r>
      <w:r w:rsidR="000F3B98">
        <w:t>,</w:t>
      </w:r>
      <w:r w:rsidR="004C0BEB" w:rsidRPr="00ED104B">
        <w:t xml:space="preserve"> têm</w:t>
      </w:r>
      <w:r w:rsidR="000F3B98">
        <w:t xml:space="preserve"> o</w:t>
      </w:r>
      <w:r w:rsidR="00FD0E83" w:rsidRPr="00ED104B">
        <w:t xml:space="preserve"> compromisso com o diálogo e a reflexão sobre representatividade</w:t>
      </w:r>
      <w:r w:rsidR="000F3B98">
        <w:t>.</w:t>
      </w:r>
      <w:r w:rsidR="00FD0E83" w:rsidRPr="00ED104B">
        <w:t xml:space="preserve"> </w:t>
      </w:r>
      <w:r w:rsidR="000F3B98">
        <w:t>N</w:t>
      </w:r>
      <w:r w:rsidR="00FD0E83" w:rsidRPr="00ED104B">
        <w:t xml:space="preserve">o caso específico da licenciatura em </w:t>
      </w:r>
      <w:r w:rsidR="000F3B98">
        <w:t>M</w:t>
      </w:r>
      <w:r w:rsidR="00FD0E83" w:rsidRPr="00ED104B">
        <w:t xml:space="preserve">atemática, justifica-se este tema dada </w:t>
      </w:r>
      <w:r w:rsidR="0091748F">
        <w:t xml:space="preserve">a necessidade de aplicabilidade da lei e dos conteúdos presentes na BNCC </w:t>
      </w:r>
      <w:r w:rsidR="002E00DE">
        <w:t xml:space="preserve">(2018) </w:t>
      </w:r>
      <w:r w:rsidR="0091748F">
        <w:t>referentes ao currículo e à raça, que propõem ao professor uma ruptura com o ciclo reprodutivo da escola.</w:t>
      </w:r>
      <w:r w:rsidR="00CC6B4B" w:rsidRPr="00ED104B">
        <w:t xml:space="preserve"> Se há professores negros</w:t>
      </w:r>
      <w:r w:rsidR="000F3B98">
        <w:t>,</w:t>
      </w:r>
      <w:r w:rsidR="00CC6B4B" w:rsidRPr="00ED104B">
        <w:t xml:space="preserve"> </w:t>
      </w:r>
      <w:r w:rsidR="00A651DE" w:rsidRPr="00ED104B">
        <w:t xml:space="preserve">os alunos </w:t>
      </w:r>
      <w:r w:rsidR="00CC6B4B" w:rsidRPr="00ED104B">
        <w:t>vão ter representatividade para acreditarem em si mesm</w:t>
      </w:r>
      <w:r w:rsidR="000F3B98">
        <w:t>o</w:t>
      </w:r>
      <w:r w:rsidR="00CC6B4B" w:rsidRPr="00ED104B">
        <w:t>s e acreditarem na escola.</w:t>
      </w:r>
      <w:r w:rsidR="00061EED">
        <w:br w:type="page"/>
      </w:r>
    </w:p>
    <w:p w14:paraId="77D1A047" w14:textId="57FF26E6" w:rsidR="005423EB" w:rsidRDefault="004D7D14" w:rsidP="007859CB">
      <w:pPr>
        <w:pStyle w:val="Ttulo1"/>
      </w:pPr>
      <w:bookmarkStart w:id="9" w:name="_Toc147854587"/>
      <w:bookmarkStart w:id="10" w:name="_Toc149129908"/>
      <w:r w:rsidRPr="00ED104B">
        <w:lastRenderedPageBreak/>
        <w:t>METODOLOGIA DE PESQUISA</w:t>
      </w:r>
      <w:bookmarkEnd w:id="9"/>
      <w:bookmarkEnd w:id="10"/>
    </w:p>
    <w:p w14:paraId="7A1743CA" w14:textId="77777777" w:rsidR="00CB72FB" w:rsidRPr="00CB72FB" w:rsidRDefault="00CB72FB" w:rsidP="00CB72FB"/>
    <w:p w14:paraId="1A50D831" w14:textId="2E044934" w:rsidR="0040635A" w:rsidRDefault="0089584A" w:rsidP="00CB72FB">
      <w:pPr>
        <w:pStyle w:val="ABNTCORPO"/>
      </w:pPr>
      <w:r w:rsidRPr="00ED104B">
        <w:t xml:space="preserve">Para </w:t>
      </w:r>
      <w:r w:rsidR="00FA22CF">
        <w:t xml:space="preserve">a </w:t>
      </w:r>
      <w:r w:rsidRPr="00ED104B">
        <w:t>elabora</w:t>
      </w:r>
      <w:r w:rsidR="007A3242" w:rsidRPr="00ED104B">
        <w:t>ção do</w:t>
      </w:r>
      <w:r w:rsidRPr="00ED104B">
        <w:t xml:space="preserve"> texto da pesquisa</w:t>
      </w:r>
      <w:r w:rsidR="00FA22CF">
        <w:t xml:space="preserve"> </w:t>
      </w:r>
      <w:r w:rsidRPr="00ED104B">
        <w:t xml:space="preserve">acerca da importância da representatividade de </w:t>
      </w:r>
      <w:r w:rsidR="00781095" w:rsidRPr="00ED104B">
        <w:t>aluno</w:t>
      </w:r>
      <w:r w:rsidRPr="00ED104B">
        <w:t>s negros na FeMASS, realizaram-se dois movimentos metodológicos</w:t>
      </w:r>
      <w:r w:rsidR="001017CB">
        <w:t>. Primeiro, trabalhou-se com</w:t>
      </w:r>
      <w:r w:rsidR="00FA22CF">
        <w:t xml:space="preserve"> </w:t>
      </w:r>
      <w:r w:rsidRPr="00ED104B">
        <w:t>um estudo bibliográfico</w:t>
      </w:r>
      <w:r w:rsidR="00DF6490" w:rsidRPr="00ED104B">
        <w:t xml:space="preserve"> caracterizando a pesquisa em qualitativa</w:t>
      </w:r>
      <w:r w:rsidR="00757029">
        <w:t>.</w:t>
      </w:r>
      <w:r w:rsidR="001017CB">
        <w:t xml:space="preserve"> </w:t>
      </w:r>
    </w:p>
    <w:p w14:paraId="175DDAD6" w14:textId="6991E17F" w:rsidR="00757029" w:rsidRPr="00757029" w:rsidRDefault="00757029" w:rsidP="00757029">
      <w:pPr>
        <w:pStyle w:val="ABNTCORPO"/>
        <w:rPr>
          <w:color w:val="FF0000"/>
        </w:rPr>
      </w:pPr>
      <w:r w:rsidRPr="00ED104B">
        <w:t>Para o estudo bibliográfico</w:t>
      </w:r>
      <w:r>
        <w:t>,</w:t>
      </w:r>
      <w:r w:rsidRPr="00ED104B">
        <w:t xml:space="preserve"> foram realizadas pesquisas em sites específicos de simpósios utilizando a plataforma</w:t>
      </w:r>
      <w:r w:rsidRPr="00ED104B">
        <w:rPr>
          <w:i/>
        </w:rPr>
        <w:t xml:space="preserve"> </w:t>
      </w:r>
      <w:r w:rsidRPr="001017CB">
        <w:rPr>
          <w:iCs/>
        </w:rPr>
        <w:t>Google Acadêmico</w:t>
      </w:r>
      <w:r>
        <w:rPr>
          <w:iCs/>
        </w:rPr>
        <w:t>.</w:t>
      </w:r>
      <w:r w:rsidRPr="00ED104B">
        <w:t xml:space="preserve"> </w:t>
      </w:r>
      <w:r>
        <w:t>Foram encontrados, assim, d</w:t>
      </w:r>
      <w:r w:rsidRPr="00ED104B">
        <w:t xml:space="preserve">ois trabalhos </w:t>
      </w:r>
      <w:r>
        <w:t xml:space="preserve">de conclusão de curso </w:t>
      </w:r>
      <w:r w:rsidRPr="00ED104B">
        <w:t>através das palavras “</w:t>
      </w:r>
      <w:r>
        <w:t>r</w:t>
      </w:r>
      <w:r w:rsidRPr="00ED104B">
        <w:t xml:space="preserve">epresentatividade de alunos negros”, </w:t>
      </w:r>
      <w:r>
        <w:t xml:space="preserve">cujos temas são, respectivamente, </w:t>
      </w:r>
      <w:r w:rsidRPr="001017CB">
        <w:rPr>
          <w:i/>
          <w:iCs/>
        </w:rPr>
        <w:t>A importância da representatividade para os grupos minoritários: uma revolução na construção de identidades</w:t>
      </w:r>
      <w:r w:rsidRPr="00ED104B">
        <w:t xml:space="preserve"> </w:t>
      </w:r>
      <w:r>
        <w:t xml:space="preserve">(Sousa, 2020) </w:t>
      </w:r>
      <w:r w:rsidRPr="00ED104B">
        <w:t xml:space="preserve">e </w:t>
      </w:r>
      <w:r w:rsidRPr="001017CB">
        <w:rPr>
          <w:i/>
          <w:iCs/>
        </w:rPr>
        <w:t>A importância da representatividade em sala de aula: correspondência racial entre alunos e professores e o desempenho escolar</w:t>
      </w:r>
      <w:r>
        <w:t xml:space="preserve"> (Rocha, 2021)</w:t>
      </w:r>
    </w:p>
    <w:p w14:paraId="4F2C8CF0" w14:textId="2C20A0E2" w:rsidR="00DF6490" w:rsidRPr="00ED104B" w:rsidRDefault="0080599B" w:rsidP="00CB72FB">
      <w:pPr>
        <w:pStyle w:val="ABNTCORPO"/>
      </w:pPr>
      <w:r>
        <w:t>No segundo momento</w:t>
      </w:r>
      <w:r w:rsidR="001017CB">
        <w:t xml:space="preserve"> foi </w:t>
      </w:r>
      <w:r w:rsidR="0040635A">
        <w:t>realizada pesquisa de campo, através de</w:t>
      </w:r>
      <w:r w:rsidR="001017CB">
        <w:t xml:space="preserve"> um</w:t>
      </w:r>
      <w:r w:rsidR="00DF6490" w:rsidRPr="00ED104B">
        <w:t xml:space="preserve"> estudo de caso</w:t>
      </w:r>
      <w:r w:rsidR="0040635A">
        <w:t xml:space="preserve">, tendo como instrumento </w:t>
      </w:r>
      <w:r w:rsidR="0040635A" w:rsidRPr="00ED104B">
        <w:t xml:space="preserve">aplicação de questionário </w:t>
      </w:r>
      <w:r w:rsidR="00757029">
        <w:t>semiestruturado</w:t>
      </w:r>
      <w:r w:rsidR="0040635A">
        <w:t xml:space="preserve"> </w:t>
      </w:r>
      <w:r w:rsidR="00DF6490" w:rsidRPr="00ED104B">
        <w:t xml:space="preserve">para </w:t>
      </w:r>
      <w:r w:rsidR="001017CB">
        <w:t xml:space="preserve">a </w:t>
      </w:r>
      <w:r w:rsidR="00DF6490" w:rsidRPr="00ED104B">
        <w:t>coleta de dados</w:t>
      </w:r>
      <w:r w:rsidR="001017CB">
        <w:t xml:space="preserve"> de caráter</w:t>
      </w:r>
      <w:r w:rsidR="00DF6490" w:rsidRPr="00ED104B">
        <w:t xml:space="preserve"> quantitativ</w:t>
      </w:r>
      <w:r w:rsidR="001017CB">
        <w:t>o</w:t>
      </w:r>
      <w:r w:rsidR="0040635A">
        <w:t xml:space="preserve">. Realizou-se a </w:t>
      </w:r>
      <w:r w:rsidR="00DF6490" w:rsidRPr="00ED104B">
        <w:t>análise de dados que se concentra</w:t>
      </w:r>
      <w:r w:rsidR="001017CB">
        <w:t>m</w:t>
      </w:r>
      <w:r w:rsidR="00DF6490" w:rsidRPr="00ED104B">
        <w:t xml:space="preserve"> na quantificação de especificações por meio de métodos estatísticos e matemáticos</w:t>
      </w:r>
      <w:r w:rsidR="0089584A" w:rsidRPr="00ED104B">
        <w:t>, tendo como sujeitos da pesquisa alunos negros da instituição</w:t>
      </w:r>
      <w:r w:rsidR="007A3242" w:rsidRPr="00ED104B">
        <w:t>.</w:t>
      </w:r>
    </w:p>
    <w:p w14:paraId="52863B53" w14:textId="4150A9AC" w:rsidR="009C095F" w:rsidRPr="00ED104B" w:rsidRDefault="001017CB" w:rsidP="00CB72FB">
      <w:pPr>
        <w:pStyle w:val="ABNTCORPO"/>
      </w:pPr>
      <w:r>
        <w:t>Em um</w:t>
      </w:r>
      <w:r w:rsidR="005A605B" w:rsidRPr="00ED104B">
        <w:t xml:space="preserve"> segundo</w:t>
      </w:r>
      <w:r w:rsidR="009C095F" w:rsidRPr="00ED104B">
        <w:t xml:space="preserve"> movimento metodológico</w:t>
      </w:r>
      <w:r>
        <w:t>,</w:t>
      </w:r>
      <w:r w:rsidR="009C095F" w:rsidRPr="00ED104B">
        <w:t xml:space="preserve"> p</w:t>
      </w:r>
      <w:r w:rsidR="005A605B" w:rsidRPr="00ED104B">
        <w:t>retende-se aplicar um</w:t>
      </w:r>
      <w:r w:rsidR="009C095F" w:rsidRPr="00ED104B">
        <w:t xml:space="preserve"> questionário </w:t>
      </w:r>
      <w:r w:rsidR="005A605B" w:rsidRPr="00ED104B">
        <w:t>junto aos</w:t>
      </w:r>
      <w:r w:rsidR="009C095F" w:rsidRPr="00ED104B">
        <w:t xml:space="preserve"> alunos negros dos cursos da instituição FeMASS. A escolha desse instrumento de pesquisa se deu por meio de algumas definições pautad</w:t>
      </w:r>
      <w:r w:rsidR="005A605B" w:rsidRPr="00ED104B">
        <w:t>as</w:t>
      </w:r>
      <w:r w:rsidR="009C095F" w:rsidRPr="00ED104B">
        <w:t xml:space="preserve"> nos autores Fiorentini e Lorenzato (2009),</w:t>
      </w:r>
      <w:r w:rsidR="00B71CBF" w:rsidRPr="00ED104B">
        <w:t xml:space="preserve"> os quais afirmam que</w:t>
      </w:r>
      <w:r w:rsidR="004A27F7">
        <w:t>:</w:t>
      </w:r>
    </w:p>
    <w:p w14:paraId="37BD3464" w14:textId="77777777" w:rsidR="004C0BEB" w:rsidRPr="00ED104B" w:rsidRDefault="004C0BEB" w:rsidP="007E5151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</w:p>
    <w:p w14:paraId="51321981" w14:textId="77777777" w:rsidR="00B71CBF" w:rsidRPr="00ED104B" w:rsidRDefault="00B71CBF" w:rsidP="00CB72FB">
      <w:pPr>
        <w:pStyle w:val="ABNTCitao"/>
      </w:pPr>
      <w:r w:rsidRPr="00ED104B">
        <w:t xml:space="preserve">O questionário é um dos instrumentos mais tradicionais de coleta de informações e consiste numa série de perguntas que podem ser: </w:t>
      </w:r>
    </w:p>
    <w:p w14:paraId="0BD00CF9" w14:textId="305C8F7E" w:rsidR="00B71CBF" w:rsidRPr="00ED104B" w:rsidRDefault="00B71CBF" w:rsidP="00CB72FB">
      <w:pPr>
        <w:pStyle w:val="ABNTCitao"/>
      </w:pPr>
      <w:r w:rsidRPr="00ED104B">
        <w:t xml:space="preserve">Fechadas, quando apresenta alternativas para respostas. Neste caso, o pesquisador pressupõe quais são as respostas possíveis que o sujeito irá dar, não havendo, portanto, possibilidade de obter alguma resposta fora desse conjunto. </w:t>
      </w:r>
    </w:p>
    <w:p w14:paraId="7CEBBBFD" w14:textId="7DA68ECB" w:rsidR="00B71CBF" w:rsidRPr="00ED104B" w:rsidRDefault="00B71CBF" w:rsidP="00CB72FB">
      <w:pPr>
        <w:pStyle w:val="ABNTCitao"/>
      </w:pPr>
      <w:r w:rsidRPr="00ED104B">
        <w:t>Abertas, quando não apresentam alternativas para respostas, podendo o pesquisador captar alguma informação não prevista por ele ou pela literatura. Mistas, combinando parte com perguntas fechadas e parte com perguntas abertas</w:t>
      </w:r>
      <w:r w:rsidR="005A605B" w:rsidRPr="00ED104B">
        <w:t xml:space="preserve"> [...]</w:t>
      </w:r>
    </w:p>
    <w:p w14:paraId="405E1931" w14:textId="2EB2DE38" w:rsidR="00B71CBF" w:rsidRPr="00ED104B" w:rsidRDefault="00B71CBF" w:rsidP="00CB72FB">
      <w:pPr>
        <w:pStyle w:val="ABNTCitao"/>
      </w:pPr>
      <w:r w:rsidRPr="00ED104B">
        <w:t xml:space="preserve">dos dados, serve para aprofundar o estudo, complementado outras técnicas de coleta de dados de alcance superficial ou genética como. por exemplo, a observação e o </w:t>
      </w:r>
      <w:r w:rsidRPr="00ED104B">
        <w:rPr>
          <w:i/>
          <w:iCs/>
        </w:rPr>
        <w:t>survey</w:t>
      </w:r>
      <w:r w:rsidRPr="00ED104B">
        <w:t xml:space="preserve"> com aplicação de questionário sobre </w:t>
      </w:r>
      <w:r w:rsidR="00FC56E0" w:rsidRPr="00ED104B">
        <w:t>muitos sujeitos</w:t>
      </w:r>
      <w:r w:rsidR="000C09EA">
        <w:t>.</w:t>
      </w:r>
      <w:r w:rsidRPr="00ED104B">
        <w:t xml:space="preserve"> (</w:t>
      </w:r>
      <w:r w:rsidR="00785C8F" w:rsidRPr="00ED104B">
        <w:t>Fiorentini</w:t>
      </w:r>
      <w:r w:rsidR="00785C8F">
        <w:t>;</w:t>
      </w:r>
      <w:r w:rsidR="00785C8F" w:rsidRPr="00ED104B">
        <w:t xml:space="preserve"> Lorenzato</w:t>
      </w:r>
      <w:r w:rsidRPr="00ED104B">
        <w:t>, 2009, p. 116-120)</w:t>
      </w:r>
      <w:r w:rsidR="000C09EA">
        <w:t>.</w:t>
      </w:r>
    </w:p>
    <w:p w14:paraId="31FA8DE2" w14:textId="77777777" w:rsidR="00226337" w:rsidRPr="00ED104B" w:rsidRDefault="00226337" w:rsidP="007E5151">
      <w:pPr>
        <w:spacing w:line="240" w:lineRule="auto"/>
        <w:jc w:val="both"/>
        <w:rPr>
          <w:rFonts w:ascii="Times New Roman" w:hAnsi="Times New Roman" w:cs="Times New Roman"/>
        </w:rPr>
      </w:pPr>
    </w:p>
    <w:p w14:paraId="1145DF5F" w14:textId="39D49D9A" w:rsidR="00785C8F" w:rsidRDefault="00226337" w:rsidP="00785C8F">
      <w:pPr>
        <w:pStyle w:val="ABNTCORPO"/>
      </w:pPr>
      <w:r w:rsidRPr="00ED104B">
        <w:t>O que difere os instrumentos é o questionário</w:t>
      </w:r>
      <w:r w:rsidR="00785C8F">
        <w:t xml:space="preserve"> que</w:t>
      </w:r>
      <w:r w:rsidRPr="00ED104B">
        <w:t xml:space="preserve"> pode ser aplicado a</w:t>
      </w:r>
      <w:r w:rsidR="004D19DF" w:rsidRPr="00ED104B">
        <w:t xml:space="preserve"> </w:t>
      </w:r>
      <w:r w:rsidRPr="00ED104B">
        <w:t>muit</w:t>
      </w:r>
      <w:r w:rsidR="00785C8F">
        <w:t>a</w:t>
      </w:r>
      <w:r w:rsidRPr="00ED104B">
        <w:t>s pessoas e/ou sujeitos d</w:t>
      </w:r>
      <w:r w:rsidR="00785C8F">
        <w:t>a</w:t>
      </w:r>
      <w:r w:rsidRPr="00ED104B">
        <w:t xml:space="preserve"> pesquisa sem que haja necessariamente contato</w:t>
      </w:r>
      <w:r w:rsidR="004D19DF" w:rsidRPr="00ED104B">
        <w:t xml:space="preserve"> </w:t>
      </w:r>
      <w:r w:rsidRPr="00ED104B">
        <w:t xml:space="preserve">direto entre eles, </w:t>
      </w:r>
      <w:r w:rsidR="00785C8F">
        <w:t>de modo que o questionário pode</w:t>
      </w:r>
      <w:r w:rsidRPr="00ED104B">
        <w:t xml:space="preserve"> ou não ser enviado e devolvido via correio</w:t>
      </w:r>
      <w:r w:rsidR="004D19DF" w:rsidRPr="00ED104B">
        <w:t xml:space="preserve"> </w:t>
      </w:r>
      <w:r w:rsidRPr="00ED104B">
        <w:t xml:space="preserve">convencional ou </w:t>
      </w:r>
      <w:r w:rsidR="00785C8F">
        <w:t>via</w:t>
      </w:r>
      <w:r w:rsidRPr="00ED104B">
        <w:t xml:space="preserve"> e-mail </w:t>
      </w:r>
      <w:r w:rsidR="00785C8F" w:rsidRPr="00785C8F">
        <w:t>(Fiorentini</w:t>
      </w:r>
      <w:r w:rsidR="00785C8F">
        <w:t>;</w:t>
      </w:r>
      <w:r w:rsidR="00785C8F" w:rsidRPr="00785C8F">
        <w:t xml:space="preserve"> Lorenzato, 2009, </w:t>
      </w:r>
      <w:r w:rsidR="00785C8F">
        <w:t>p</w:t>
      </w:r>
      <w:r w:rsidR="00785C8F" w:rsidRPr="00785C8F">
        <w:t>. 117).</w:t>
      </w:r>
    </w:p>
    <w:p w14:paraId="6027A452" w14:textId="5F06473A" w:rsidR="00785C8F" w:rsidRPr="00ED104B" w:rsidRDefault="00785C8F" w:rsidP="00785C8F">
      <w:pPr>
        <w:pStyle w:val="ABNTCORPO"/>
      </w:pPr>
      <w:r>
        <w:lastRenderedPageBreak/>
        <w:t>Nesse sentido, Severino (2007) traz alguns apontamentos sobre as características de um questionário:</w:t>
      </w:r>
    </w:p>
    <w:p w14:paraId="77DFB732" w14:textId="77777777" w:rsidR="00785C8F" w:rsidRDefault="00785C8F" w:rsidP="00785C8F">
      <w:pPr>
        <w:pStyle w:val="ABNTCitao"/>
      </w:pPr>
    </w:p>
    <w:p w14:paraId="235D8CD9" w14:textId="6F3C7FF3" w:rsidR="00226337" w:rsidRPr="00ED104B" w:rsidRDefault="00226337" w:rsidP="00CB72FB">
      <w:pPr>
        <w:pStyle w:val="ABNTCitao"/>
      </w:pPr>
      <w:r w:rsidRPr="00ED104B">
        <w:t>Questionário, conjunto de questões, sistematicamente articuladas, que se destinam a levantar informações escritas por parte dos sujeitos pesquisados, com vistas a conhecer a opinião dos mesmos sobre os assuntos em estudo. As questões devem ser pertinentes ao objetivo e claramente formuladas, de modo a serem bem compreendidas pelos sujeitos [</w:t>
      </w:r>
      <w:r w:rsidR="00785C8F">
        <w:rPr>
          <w:rFonts w:cs="Times New Roman"/>
        </w:rPr>
        <w:t>…</w:t>
      </w:r>
      <w:r w:rsidRPr="00ED104B">
        <w:t>]. Podem ser questões fechadas ou abertas. No primeiro caso, as respostas serão escolhidas dentre as opções pr</w:t>
      </w:r>
      <w:r w:rsidR="00785C8F">
        <w:t>é-</w:t>
      </w:r>
      <w:r w:rsidRPr="00ED104B">
        <w:t>definidas pelo pesquisador, no segundo caso, o sujeito pode elaborar as respostas, com suas próprias palavras, a partir de sua elaboração pessoal Entrevista, técnicas de coleta de informações sobre um determinado assunto, diretamente solicitadas aos sujeitos pesquisados. Trata-se, portanto, de uma interação entre pesquisador e pesquisados. Muito utilizada nas pesquisas da área das Ciências Humanas. O pesquisador visa aprender o que os sujeitos pensam, sabem, representam, fazem e argumentam</w:t>
      </w:r>
      <w:r w:rsidR="000C09EA">
        <w:t>.</w:t>
      </w:r>
      <w:r w:rsidRPr="00ED104B">
        <w:t xml:space="preserve"> (</w:t>
      </w:r>
      <w:r w:rsidR="00785C8F" w:rsidRPr="00ED104B">
        <w:t>Severino</w:t>
      </w:r>
      <w:r w:rsidRPr="00ED104B">
        <w:t>, 2007, p. 124-125)</w:t>
      </w:r>
      <w:r w:rsidR="000C09EA">
        <w:t>.</w:t>
      </w:r>
    </w:p>
    <w:p w14:paraId="704742D1" w14:textId="77777777" w:rsidR="005A605B" w:rsidRPr="00ED104B" w:rsidRDefault="005A605B" w:rsidP="007E5151">
      <w:pPr>
        <w:jc w:val="both"/>
        <w:rPr>
          <w:rFonts w:ascii="Arial" w:hAnsi="Arial" w:cs="Arial"/>
        </w:rPr>
      </w:pPr>
    </w:p>
    <w:p w14:paraId="3BC50C4D" w14:textId="0311934F" w:rsidR="009F4A27" w:rsidRPr="00ED104B" w:rsidRDefault="00226337" w:rsidP="00CB72FB">
      <w:pPr>
        <w:pStyle w:val="ABNTCORPO"/>
      </w:pPr>
      <w:r w:rsidRPr="00ED104B">
        <w:t>Des</w:t>
      </w:r>
      <w:r w:rsidR="00785C8F">
        <w:t>s</w:t>
      </w:r>
      <w:r w:rsidRPr="00ED104B">
        <w:t>a forma</w:t>
      </w:r>
      <w:r w:rsidR="00785C8F">
        <w:t>,</w:t>
      </w:r>
      <w:r w:rsidRPr="00ED104B">
        <w:t xml:space="preserve"> a</w:t>
      </w:r>
      <w:r w:rsidR="002B5274" w:rsidRPr="00ED104B">
        <w:t xml:space="preserve"> partir da</w:t>
      </w:r>
      <w:r w:rsidRPr="00ED104B">
        <w:t xml:space="preserve"> afirmação de Severino (2007) e </w:t>
      </w:r>
      <w:r w:rsidR="00785C8F">
        <w:t>d</w:t>
      </w:r>
      <w:r w:rsidRPr="00ED104B">
        <w:t>as finalidades da pesquisa, priorizou-se o questionário como principal instrumento metodológico, conta</w:t>
      </w:r>
      <w:r w:rsidR="002B5274" w:rsidRPr="00ED104B">
        <w:t>c</w:t>
      </w:r>
      <w:r w:rsidRPr="00ED104B">
        <w:t>tando os sujeitos da pesquisa por meio de correio eletrônico (e-mail)</w:t>
      </w:r>
      <w:r w:rsidR="009F4A27" w:rsidRPr="00ED104B">
        <w:t xml:space="preserve">, </w:t>
      </w:r>
      <w:r w:rsidR="00785C8F">
        <w:t>enviado</w:t>
      </w:r>
      <w:r w:rsidR="00785C8F" w:rsidRPr="00ED104B">
        <w:t xml:space="preserve"> </w:t>
      </w:r>
      <w:r w:rsidR="009F4A27" w:rsidRPr="00ED104B">
        <w:t>de forma pontual aos alunos negros da instituição</w:t>
      </w:r>
      <w:r w:rsidR="00785C8F">
        <w:t>,</w:t>
      </w:r>
      <w:r w:rsidR="009F4A27" w:rsidRPr="00ED104B">
        <w:t xml:space="preserve"> proporcionando</w:t>
      </w:r>
      <w:r w:rsidR="00785C8F">
        <w:t>, pois,</w:t>
      </w:r>
      <w:r w:rsidR="009F4A27" w:rsidRPr="00ED104B">
        <w:t xml:space="preserve"> uma pesquisa qualitativa.</w:t>
      </w:r>
    </w:p>
    <w:p w14:paraId="4FEAE359" w14:textId="5B16878C" w:rsidR="009F4A27" w:rsidRPr="00ED104B" w:rsidRDefault="009F4A27" w:rsidP="00CB72FB">
      <w:pPr>
        <w:pStyle w:val="ABNTCORPO"/>
      </w:pPr>
      <w:r w:rsidRPr="00ED104B">
        <w:t>Com todos os dados coletados e organizados</w:t>
      </w:r>
      <w:r w:rsidR="00785C8F">
        <w:t>,</w:t>
      </w:r>
      <w:r w:rsidRPr="00ED104B">
        <w:t xml:space="preserve"> </w:t>
      </w:r>
      <w:r w:rsidR="00785C8F">
        <w:t>as respostas serão agrupadas e analisadas</w:t>
      </w:r>
      <w:r w:rsidRPr="00ED104B">
        <w:t>, possibilitando a</w:t>
      </w:r>
      <w:r w:rsidR="00785C8F">
        <w:t xml:space="preserve"> sua</w:t>
      </w:r>
      <w:r w:rsidRPr="00ED104B">
        <w:t xml:space="preserve"> apresentação com indicadores gráficos.</w:t>
      </w:r>
    </w:p>
    <w:p w14:paraId="6B9D33A2" w14:textId="720DD747" w:rsidR="00061EED" w:rsidRDefault="00093233" w:rsidP="00CB72FB">
      <w:pPr>
        <w:pStyle w:val="ABNTCORPO"/>
      </w:pPr>
      <w:r w:rsidRPr="00ED104B">
        <w:t>Todos os discentes que compus</w:t>
      </w:r>
      <w:r w:rsidR="007E30CA" w:rsidRPr="00ED104B">
        <w:t>eram o espaço amostral receberão</w:t>
      </w:r>
      <w:r w:rsidRPr="00ED104B">
        <w:t xml:space="preserve"> um formulário de pesquisa </w:t>
      </w:r>
      <w:r w:rsidR="00F6719E" w:rsidRPr="00ED104B">
        <w:t xml:space="preserve">de forma </w:t>
      </w:r>
      <w:r w:rsidR="00F6719E" w:rsidRPr="00785C8F">
        <w:rPr>
          <w:iCs/>
        </w:rPr>
        <w:t>on</w:t>
      </w:r>
      <w:r w:rsidR="00785C8F">
        <w:rPr>
          <w:iCs/>
        </w:rPr>
        <w:t>-</w:t>
      </w:r>
      <w:r w:rsidR="00F6719E" w:rsidRPr="00785C8F">
        <w:rPr>
          <w:iCs/>
        </w:rPr>
        <w:t>line</w:t>
      </w:r>
      <w:r w:rsidR="00F6719E" w:rsidRPr="00ED104B">
        <w:t xml:space="preserve"> para o</w:t>
      </w:r>
      <w:r w:rsidRPr="00ED104B">
        <w:t xml:space="preserve"> preenchimento</w:t>
      </w:r>
      <w:r w:rsidR="006F7678">
        <w:t>. Serão solicitadas</w:t>
      </w:r>
      <w:r w:rsidRPr="00ED104B">
        <w:t xml:space="preserve"> </w:t>
      </w:r>
      <w:r w:rsidR="006F7678" w:rsidRPr="00ED104B">
        <w:t xml:space="preserve">informações pessoais (sexo, escolaridade materna e paterna); informações acadêmicas (ano de ingresso, graduação ou programa de pós-graduação, interesse na continuidade na carreira acadêmica); </w:t>
      </w:r>
      <w:r w:rsidR="006F7678">
        <w:t xml:space="preserve">e perguntas </w:t>
      </w:r>
      <w:r w:rsidR="006F7678" w:rsidRPr="00ED104B">
        <w:t>exclusiv</w:t>
      </w:r>
      <w:r w:rsidR="006F7678">
        <w:t>as</w:t>
      </w:r>
      <w:r w:rsidR="006F7678" w:rsidRPr="00ED104B">
        <w:t xml:space="preserve"> para autodeclarados negros (</w:t>
      </w:r>
      <w:r w:rsidR="006F7678">
        <w:t xml:space="preserve">referentes à </w:t>
      </w:r>
      <w:r w:rsidR="006F7678" w:rsidRPr="00ED104B">
        <w:t>utilização d</w:t>
      </w:r>
      <w:r w:rsidR="006F7678">
        <w:t>o</w:t>
      </w:r>
      <w:r w:rsidR="006F7678" w:rsidRPr="00ED104B">
        <w:t xml:space="preserve"> sistema de cotas, </w:t>
      </w:r>
      <w:r w:rsidR="006F7678">
        <w:t xml:space="preserve">à </w:t>
      </w:r>
      <w:r w:rsidR="006F7678" w:rsidRPr="00ED104B">
        <w:t xml:space="preserve">concordância com a política de cotas, </w:t>
      </w:r>
      <w:r w:rsidR="006F7678">
        <w:t xml:space="preserve">aos </w:t>
      </w:r>
      <w:r w:rsidR="006F7678" w:rsidRPr="00ED104B">
        <w:t xml:space="preserve">critérios utilizados para autodeclaração, </w:t>
      </w:r>
      <w:r w:rsidR="006F7678">
        <w:t xml:space="preserve">ao </w:t>
      </w:r>
      <w:r w:rsidR="006F7678" w:rsidRPr="00ED104B">
        <w:t xml:space="preserve">reconhecimento de situações de preconceito e racismo). </w:t>
      </w:r>
      <w:r w:rsidR="00061EED">
        <w:br w:type="page"/>
      </w:r>
    </w:p>
    <w:p w14:paraId="4F8C978C" w14:textId="0CBD453D" w:rsidR="005423EB" w:rsidRPr="00ED104B" w:rsidRDefault="004D7D14" w:rsidP="007859CB">
      <w:pPr>
        <w:pStyle w:val="Ttulo1"/>
        <w:rPr>
          <w:rFonts w:eastAsia="Times New Roman"/>
        </w:rPr>
      </w:pPr>
      <w:bookmarkStart w:id="11" w:name="_Toc147854588"/>
      <w:bookmarkStart w:id="12" w:name="_Toc149129909"/>
      <w:r w:rsidRPr="00ED104B">
        <w:rPr>
          <w:rFonts w:eastAsia="Times New Roman"/>
        </w:rPr>
        <w:lastRenderedPageBreak/>
        <w:t>REFERENCIAL TE</w:t>
      </w:r>
      <w:r w:rsidR="006F7678">
        <w:rPr>
          <w:rFonts w:eastAsia="Times New Roman"/>
        </w:rPr>
        <w:t>ó</w:t>
      </w:r>
      <w:r w:rsidRPr="00ED104B">
        <w:rPr>
          <w:rFonts w:eastAsia="Times New Roman"/>
        </w:rPr>
        <w:t>RICO</w:t>
      </w:r>
      <w:bookmarkEnd w:id="11"/>
      <w:bookmarkEnd w:id="12"/>
    </w:p>
    <w:p w14:paraId="2E517A12" w14:textId="77777777" w:rsidR="00D32B85" w:rsidRPr="00ED104B" w:rsidRDefault="00D32B85">
      <w:pPr>
        <w:rPr>
          <w:rFonts w:ascii="Arial" w:hAnsi="Arial" w:cs="Arial"/>
        </w:rPr>
      </w:pPr>
    </w:p>
    <w:p w14:paraId="61226EFC" w14:textId="005B7F01" w:rsidR="00F14550" w:rsidRPr="00ED104B" w:rsidRDefault="00F14550" w:rsidP="00CB72FB">
      <w:pPr>
        <w:pStyle w:val="ABNTCORPO"/>
      </w:pPr>
      <w:r w:rsidRPr="00ED104B">
        <w:t xml:space="preserve">Qual a importância da representatividade negra nas universidades públicas? </w:t>
      </w:r>
      <w:r w:rsidR="004A27F7">
        <w:t>É</w:t>
      </w:r>
      <w:r w:rsidR="006F7678">
        <w:t xml:space="preserve"> necessário </w:t>
      </w:r>
      <w:r w:rsidR="006F7678" w:rsidRPr="00ED104B">
        <w:t>par</w:t>
      </w:r>
      <w:r w:rsidR="006F7678">
        <w:t>ar</w:t>
      </w:r>
      <w:r w:rsidR="006F7678" w:rsidRPr="00ED104B">
        <w:t xml:space="preserve"> </w:t>
      </w:r>
      <w:r w:rsidRPr="00ED104B">
        <w:t xml:space="preserve">para refletir sobre essa pergunta e questionar sobre as desigualdades raciais que se apresentam em diferentes esferas do nosso país, </w:t>
      </w:r>
      <w:r w:rsidR="006F7678">
        <w:t xml:space="preserve">que vão, inclusive, </w:t>
      </w:r>
      <w:r w:rsidRPr="00ED104B">
        <w:t>para além do ambiente universitário</w:t>
      </w:r>
      <w:r w:rsidR="006F7678">
        <w:t>.</w:t>
      </w:r>
      <w:r w:rsidRPr="00ED104B">
        <w:t xml:space="preserve">  </w:t>
      </w:r>
      <w:r w:rsidR="006D5512" w:rsidRPr="00ED104B">
        <w:t xml:space="preserve">A </w:t>
      </w:r>
      <w:r w:rsidRPr="00ED104B">
        <w:t>população brasileira se autodeclara preta e parda</w:t>
      </w:r>
      <w:r w:rsidR="006D5512" w:rsidRPr="00ED104B">
        <w:t>,</w:t>
      </w:r>
      <w:r w:rsidRPr="00ED104B">
        <w:t xml:space="preserve"> </w:t>
      </w:r>
      <w:r w:rsidR="006D5512" w:rsidRPr="00ED104B">
        <w:t>m</w:t>
      </w:r>
      <w:r w:rsidRPr="00ED104B">
        <w:t>as quantos desse vasto grupo possuem ensino superior completo, ocupam cargos de chefia, seja em instituições públicas e privadas, e têm o mesmo acesso a direitos trabalhistas no mercado de trabalho quando comparado</w:t>
      </w:r>
      <w:r w:rsidR="006F7678">
        <w:t>s</w:t>
      </w:r>
      <w:r w:rsidRPr="00ED104B">
        <w:t xml:space="preserve"> à população branca? </w:t>
      </w:r>
    </w:p>
    <w:p w14:paraId="6442EA68" w14:textId="33C87671" w:rsidR="0017390A" w:rsidRPr="00ED104B" w:rsidRDefault="00D32B85" w:rsidP="00CB72FB">
      <w:pPr>
        <w:pStyle w:val="ABNTCORPO"/>
      </w:pPr>
      <w:r w:rsidRPr="00ED104B">
        <w:t xml:space="preserve">O presente estudo está inserido em uma pesquisa de maior amplitude, a qual observa as dinâmicas de raça e cor dentro da </w:t>
      </w:r>
      <w:r w:rsidR="00093233" w:rsidRPr="00ED104B">
        <w:t>FeMASS</w:t>
      </w:r>
      <w:r w:rsidRPr="00ED104B">
        <w:t xml:space="preserve">. Nesta pesquisa, há um interesse específico para o </w:t>
      </w:r>
      <w:r w:rsidR="00511CEB">
        <w:t>âmbito</w:t>
      </w:r>
      <w:r w:rsidRPr="00ED104B">
        <w:t xml:space="preserve"> </w:t>
      </w:r>
      <w:r w:rsidR="0017390A" w:rsidRPr="00ED104B">
        <w:t>acadêmico,</w:t>
      </w:r>
      <w:r w:rsidRPr="00ED104B">
        <w:t xml:space="preserve"> selecionando </w:t>
      </w:r>
      <w:r w:rsidR="00D97CD1">
        <w:t>todos os cursos da instituição</w:t>
      </w:r>
      <w:r w:rsidR="00A54339" w:rsidRPr="00ED104B">
        <w:t xml:space="preserve">, </w:t>
      </w:r>
      <w:r w:rsidRPr="00ED104B">
        <w:t>considerados como tradicionai</w:t>
      </w:r>
      <w:r w:rsidR="0017390A" w:rsidRPr="00ED104B">
        <w:t>s</w:t>
      </w:r>
      <w:r w:rsidR="00D97CD1">
        <w:t xml:space="preserve"> e reconhecidos na cidade</w:t>
      </w:r>
      <w:r w:rsidR="004A27F7">
        <w:t>.</w:t>
      </w:r>
    </w:p>
    <w:p w14:paraId="44C5B843" w14:textId="2FACF3F0" w:rsidR="00D32B85" w:rsidRPr="00ED104B" w:rsidRDefault="00D32B85" w:rsidP="00CB72FB">
      <w:pPr>
        <w:pStyle w:val="ABNTCORPO"/>
      </w:pPr>
      <w:r w:rsidRPr="00ED104B">
        <w:t>Considerando este quadro,</w:t>
      </w:r>
      <w:r w:rsidR="00ED104B">
        <w:t xml:space="preserve"> será</w:t>
      </w:r>
      <w:r w:rsidRPr="00ED104B">
        <w:t xml:space="preserve"> analisado e quantificado um recorte sobre a participação negra </w:t>
      </w:r>
      <w:r w:rsidR="000763E1">
        <w:t xml:space="preserve">de </w:t>
      </w:r>
      <w:r w:rsidRPr="00ED104B">
        <w:t xml:space="preserve">discentes no ambiente acadêmico, especificamente nos cursos </w:t>
      </w:r>
      <w:r w:rsidR="000763E1">
        <w:t>supracitados</w:t>
      </w:r>
      <w:r w:rsidRPr="00ED104B">
        <w:t xml:space="preserve">. A pesquisa </w:t>
      </w:r>
      <w:r w:rsidR="00F6719E" w:rsidRPr="00ED104B">
        <w:t>irá utilizar</w:t>
      </w:r>
      <w:r w:rsidRPr="00ED104B">
        <w:t xml:space="preserve"> os métodos de análise quantitativa</w:t>
      </w:r>
      <w:r w:rsidR="00093233" w:rsidRPr="00ED104B">
        <w:t xml:space="preserve"> e qualitativa</w:t>
      </w:r>
      <w:r w:rsidRPr="00ED104B">
        <w:t xml:space="preserve"> para obter dados dos discentes</w:t>
      </w:r>
      <w:r w:rsidR="009A10D0" w:rsidRPr="00ED104B">
        <w:t xml:space="preserve"> negros</w:t>
      </w:r>
      <w:r w:rsidRPr="00ED104B">
        <w:t xml:space="preserve"> dos cursos de </w:t>
      </w:r>
      <w:r w:rsidR="00093233" w:rsidRPr="00ED104B">
        <w:t>Engenharia, Matemática</w:t>
      </w:r>
      <w:r w:rsidR="00ED104B">
        <w:t xml:space="preserve">, </w:t>
      </w:r>
      <w:r w:rsidR="009A10D0" w:rsidRPr="00ED104B">
        <w:t>S</w:t>
      </w:r>
      <w:r w:rsidR="00093233" w:rsidRPr="00ED104B">
        <w:t xml:space="preserve">istemas de </w:t>
      </w:r>
      <w:r w:rsidR="009A10D0" w:rsidRPr="00ED104B">
        <w:t>I</w:t>
      </w:r>
      <w:r w:rsidR="00093233" w:rsidRPr="00ED104B">
        <w:t>nformação</w:t>
      </w:r>
      <w:r w:rsidR="00ED104B">
        <w:t xml:space="preserve"> e Administração</w:t>
      </w:r>
      <w:r w:rsidR="00093233" w:rsidRPr="00ED104B">
        <w:t>.</w:t>
      </w:r>
      <w:r w:rsidRPr="00ED104B">
        <w:t xml:space="preserve"> </w:t>
      </w:r>
    </w:p>
    <w:p w14:paraId="5F9EBAB6" w14:textId="77777777" w:rsidR="005423EB" w:rsidRPr="00ED104B" w:rsidRDefault="005423EB" w:rsidP="007E5151">
      <w:pPr>
        <w:spacing w:line="240" w:lineRule="auto"/>
        <w:rPr>
          <w:rFonts w:ascii="Times New Roman" w:hAnsi="Times New Roman" w:cs="Times New Roman"/>
        </w:rPr>
      </w:pPr>
    </w:p>
    <w:p w14:paraId="47FA8FCE" w14:textId="7F056EAE" w:rsidR="00F14550" w:rsidRPr="00ED104B" w:rsidRDefault="00F14550" w:rsidP="00CB72FB">
      <w:pPr>
        <w:pStyle w:val="ABNTCitao"/>
        <w:rPr>
          <w:rStyle w:val="Forte"/>
          <w:rFonts w:cs="Times New Roman"/>
          <w:b w:val="0"/>
          <w:bCs w:val="0"/>
          <w:shd w:val="clear" w:color="auto" w:fill="FFFFFF"/>
        </w:rPr>
      </w:pPr>
      <w:r w:rsidRPr="00ED104B">
        <w:rPr>
          <w:shd w:val="clear" w:color="auto" w:fill="FFFFFF"/>
        </w:rPr>
        <w:t>O Brasil é marcado pela discriminação, exploração e opressão racial. Sem dúvida, são as populações negra e indígena que mais intensamente sofrem com os problemas sociais brasileiros. As universidades públicas são instituições fundamentais para propor saídas dessa condição. Na verdade, o enfrentamento ao racismo passa mesmo por repensar e reestruturar o ensino superior. Olhar para a representatividade negra e indígena nas universidades, tanto nos quadros discentes quanto nos docentes e técnicos, fornece-nos um indício importante do quanto ainda é necessário avançar. A representatividade nos importa, conquanto não seja apenas simbólica e condescendente. É dever da universidade pensar em problemas tais como o racismo antinegro em todas as suas esferas, porém ela não está autorizada a fazê-lo sem a presença efetiva de homens e mulheres negras em todas as suas esferas</w:t>
      </w:r>
      <w:r w:rsidRPr="00511CEB">
        <w:rPr>
          <w:shd w:val="clear" w:color="auto" w:fill="FFFFFF"/>
        </w:rPr>
        <w:t>. </w:t>
      </w:r>
      <w:r w:rsidR="00F7684F" w:rsidRPr="00511CEB">
        <w:rPr>
          <w:shd w:val="clear" w:color="auto" w:fill="FFFFFF"/>
        </w:rPr>
        <w:t>(</w:t>
      </w:r>
      <w:r w:rsidR="000763E1" w:rsidRPr="00E35160">
        <w:rPr>
          <w:shd w:val="clear" w:color="auto" w:fill="FFFFFF"/>
        </w:rPr>
        <w:t>Sá, Fernando</w:t>
      </w:r>
      <w:r w:rsidR="00F7684F" w:rsidRPr="00E35160">
        <w:rPr>
          <w:shd w:val="clear" w:color="auto" w:fill="FFFFFF"/>
        </w:rPr>
        <w:t xml:space="preserve">, 2020, </w:t>
      </w:r>
      <w:r w:rsidR="000763E1" w:rsidRPr="00E35160">
        <w:rPr>
          <w:shd w:val="clear" w:color="auto" w:fill="FFFFFF"/>
        </w:rPr>
        <w:t>p</w:t>
      </w:r>
      <w:r w:rsidR="00F7684F" w:rsidRPr="00E35160">
        <w:rPr>
          <w:shd w:val="clear" w:color="auto" w:fill="FFFFFF"/>
        </w:rPr>
        <w:t>.</w:t>
      </w:r>
      <w:r w:rsidR="000763E1" w:rsidRPr="00E35160">
        <w:rPr>
          <w:shd w:val="clear" w:color="auto" w:fill="FFFFFF"/>
        </w:rPr>
        <w:t xml:space="preserve"> </w:t>
      </w:r>
      <w:r w:rsidR="00F7684F" w:rsidRPr="00E35160">
        <w:rPr>
          <w:shd w:val="clear" w:color="auto" w:fill="FFFFFF"/>
        </w:rPr>
        <w:t>1</w:t>
      </w:r>
      <w:r w:rsidR="00F7684F" w:rsidRPr="00511CEB">
        <w:rPr>
          <w:shd w:val="clear" w:color="auto" w:fill="FFFFFF"/>
        </w:rPr>
        <w:t>)</w:t>
      </w:r>
      <w:r w:rsidR="000C09EA">
        <w:rPr>
          <w:shd w:val="clear" w:color="auto" w:fill="FFFFFF"/>
        </w:rPr>
        <w:t>.</w:t>
      </w:r>
    </w:p>
    <w:p w14:paraId="61AA5236" w14:textId="77777777" w:rsidR="00F14550" w:rsidRPr="00ED104B" w:rsidRDefault="00F14550" w:rsidP="00CB72FB">
      <w:pPr>
        <w:pStyle w:val="ABNTCORPO"/>
        <w:spacing w:line="240" w:lineRule="auto"/>
      </w:pPr>
    </w:p>
    <w:p w14:paraId="385BFD6F" w14:textId="2E14C0DC" w:rsidR="00E845DB" w:rsidRPr="00ED104B" w:rsidRDefault="009A10D0" w:rsidP="00CB72FB">
      <w:pPr>
        <w:pStyle w:val="ABNTCORPO"/>
      </w:pPr>
      <w:r w:rsidRPr="00ED104B">
        <w:t>Portanto</w:t>
      </w:r>
      <w:r w:rsidR="000763E1">
        <w:t>,</w:t>
      </w:r>
      <w:r w:rsidRPr="00ED104B">
        <w:t xml:space="preserve"> </w:t>
      </w:r>
      <w:r w:rsidR="000763E1">
        <w:t xml:space="preserve">é de </w:t>
      </w:r>
      <w:r w:rsidR="00F14550" w:rsidRPr="00ED104B">
        <w:t>suma importância que a população negra se veja e se reconheça como ocupante dos espaços de destaque na universidade pública. Não é muito comum ver um negro(a) na liderança,</w:t>
      </w:r>
      <w:r w:rsidR="000763E1">
        <w:t xml:space="preserve"> em u</w:t>
      </w:r>
      <w:r w:rsidR="00F14550" w:rsidRPr="00ED104B">
        <w:t>ma posição de destaque, já que</w:t>
      </w:r>
      <w:r w:rsidR="000763E1">
        <w:t>,</w:t>
      </w:r>
      <w:r w:rsidR="00F14550" w:rsidRPr="00ED104B">
        <w:t xml:space="preserve"> na sociedade</w:t>
      </w:r>
      <w:r w:rsidR="000763E1">
        <w:t>,</w:t>
      </w:r>
      <w:r w:rsidR="00F14550" w:rsidRPr="00ED104B">
        <w:t xml:space="preserve"> é pré-definido que o negro(a) sempre ocupe cargos inferiores. </w:t>
      </w:r>
      <w:r w:rsidR="00E35160">
        <w:t>Por isso, a</w:t>
      </w:r>
      <w:r w:rsidR="00F14550" w:rsidRPr="00ED104B">
        <w:t>s pessoas negras(</w:t>
      </w:r>
      <w:r w:rsidR="00A54339" w:rsidRPr="00ED104B">
        <w:t>o</w:t>
      </w:r>
      <w:r w:rsidR="00F14550" w:rsidRPr="00ED104B">
        <w:t>s) devem ocupar lugar</w:t>
      </w:r>
      <w:r w:rsidR="000763E1">
        <w:t>(es)</w:t>
      </w:r>
      <w:r w:rsidR="00F14550" w:rsidRPr="00ED104B">
        <w:t xml:space="preserve"> de destaque na gestão universitária para que sirvam de estímulo e inspiração e</w:t>
      </w:r>
      <w:r w:rsidR="000763E1">
        <w:t>,</w:t>
      </w:r>
      <w:r w:rsidR="00F14550" w:rsidRPr="00ED104B">
        <w:t xml:space="preserve"> assim</w:t>
      </w:r>
      <w:r w:rsidR="000763E1">
        <w:t>,</w:t>
      </w:r>
      <w:r w:rsidR="00F14550" w:rsidRPr="00ED104B">
        <w:t xml:space="preserve"> outros negros se reconheçam nos cargos hierarquicamente superiores e almeje</w:t>
      </w:r>
      <w:r w:rsidR="000763E1">
        <w:t>m</w:t>
      </w:r>
      <w:r w:rsidR="00F14550" w:rsidRPr="00ED104B">
        <w:t xml:space="preserve"> o mesmo. A representatividade negra pode promover debates visando </w:t>
      </w:r>
      <w:r w:rsidR="000763E1">
        <w:t xml:space="preserve">à </w:t>
      </w:r>
      <w:r w:rsidR="00F14550" w:rsidRPr="00ED104B">
        <w:t>redu</w:t>
      </w:r>
      <w:r w:rsidR="000763E1">
        <w:t>ção</w:t>
      </w:r>
      <w:r w:rsidR="00F14550" w:rsidRPr="00ED104B">
        <w:t xml:space="preserve"> as desigualdades </w:t>
      </w:r>
      <w:r w:rsidR="000763E1">
        <w:t>geradas</w:t>
      </w:r>
      <w:r w:rsidR="00F14550" w:rsidRPr="00ED104B">
        <w:t xml:space="preserve"> pelo racismo estrutural.</w:t>
      </w:r>
    </w:p>
    <w:p w14:paraId="5EA242B2" w14:textId="2125EE86" w:rsidR="00F274C2" w:rsidRPr="00ED104B" w:rsidRDefault="00E845DB" w:rsidP="00CB72FB">
      <w:pPr>
        <w:pStyle w:val="ABNTCORPO"/>
      </w:pPr>
      <w:r w:rsidRPr="00ED104B">
        <w:lastRenderedPageBreak/>
        <w:t xml:space="preserve">A representatividade de alunos negros é um tema relevante e atual no campo da educação </w:t>
      </w:r>
      <w:r w:rsidR="003522FB">
        <w:t xml:space="preserve">inclusiva, </w:t>
      </w:r>
      <w:r w:rsidRPr="00ED104B">
        <w:t xml:space="preserve">e a promoção da diversidade </w:t>
      </w:r>
      <w:r w:rsidR="003522FB">
        <w:t>é</w:t>
      </w:r>
      <w:r w:rsidRPr="00ED104B">
        <w:t xml:space="preserve"> fundamenta</w:t>
      </w:r>
      <w:r w:rsidR="003522FB">
        <w:t>l</w:t>
      </w:r>
      <w:r w:rsidRPr="00ED104B">
        <w:t xml:space="preserve"> para a construção de uma sociedade mais justa e igualitária</w:t>
      </w:r>
      <w:r w:rsidR="003522FB">
        <w:t>.</w:t>
      </w:r>
      <w:r w:rsidR="006F09D3" w:rsidRPr="00ED104B">
        <w:t xml:space="preserve"> </w:t>
      </w:r>
      <w:r w:rsidR="003522FB">
        <w:t>A</w:t>
      </w:r>
      <w:r w:rsidR="006F09D3" w:rsidRPr="00ED104B">
        <w:t xml:space="preserve"> </w:t>
      </w:r>
      <w:r w:rsidR="003522FB">
        <w:t>C</w:t>
      </w:r>
      <w:r w:rsidR="006F09D3" w:rsidRPr="00ED104B">
        <w:t xml:space="preserve">onstituição </w:t>
      </w:r>
      <w:r w:rsidR="003522FB">
        <w:t>F</w:t>
      </w:r>
      <w:r w:rsidR="006F09D3" w:rsidRPr="00ED104B">
        <w:t>ederal de 1988</w:t>
      </w:r>
      <w:r w:rsidR="003522FB">
        <w:t xml:space="preserve">, em seu </w:t>
      </w:r>
      <w:r w:rsidR="00F274C2" w:rsidRPr="00ED104B">
        <w:t>art</w:t>
      </w:r>
      <w:r w:rsidR="003522FB">
        <w:t>. 5,</w:t>
      </w:r>
      <w:r w:rsidR="006F09D3" w:rsidRPr="00ED104B">
        <w:t xml:space="preserve"> garante a </w:t>
      </w:r>
      <w:r w:rsidR="003522FB">
        <w:t xml:space="preserve">igualdade perante a lei a </w:t>
      </w:r>
      <w:r w:rsidR="006F09D3" w:rsidRPr="00ED104B">
        <w:t xml:space="preserve">todos que estejam no </w:t>
      </w:r>
      <w:r w:rsidR="003522FB">
        <w:t>B</w:t>
      </w:r>
      <w:r w:rsidR="00F274C2" w:rsidRPr="00ED104B">
        <w:t xml:space="preserve">rasil, sem distinção de qualquer natureza, garantindo-se aos brasileiros e aos estrangeiros residentes no </w:t>
      </w:r>
      <w:r w:rsidR="003522FB">
        <w:t>p</w:t>
      </w:r>
      <w:r w:rsidR="00F274C2" w:rsidRPr="00ED104B">
        <w:t>aís a inviolabilidade do direito à vida, à liberdade, à igualdade, à segurança e à propriedade</w:t>
      </w:r>
      <w:r w:rsidR="003522FB">
        <w:t xml:space="preserve"> (Brasil, 1988). Em consonância,</w:t>
      </w:r>
      <w:r w:rsidR="00F274C2" w:rsidRPr="00ED104B">
        <w:t xml:space="preserve"> a LDB</w:t>
      </w:r>
      <w:r w:rsidR="003522FB">
        <w:t xml:space="preserve">, Lei de Diretrizes e Bases da Educação, </w:t>
      </w:r>
      <w:r w:rsidR="00F274C2" w:rsidRPr="00ED104B">
        <w:t>reforça esta premissa abordando a equidade nos ambientes estudantis</w:t>
      </w:r>
      <w:r w:rsidR="003522FB">
        <w:t xml:space="preserve"> (Brasil, 1996)</w:t>
      </w:r>
      <w:r w:rsidR="00E35160">
        <w:t>.</w:t>
      </w:r>
      <w:r w:rsidR="003522FB">
        <w:t xml:space="preserve"> </w:t>
      </w:r>
    </w:p>
    <w:p w14:paraId="03EBCEFC" w14:textId="2147E398" w:rsidR="00E845DB" w:rsidRPr="00ED104B" w:rsidRDefault="004908F9" w:rsidP="00CB72FB">
      <w:pPr>
        <w:pStyle w:val="ABNTCORPO"/>
      </w:pPr>
      <w:r w:rsidRPr="00ED104B">
        <w:t xml:space="preserve"> </w:t>
      </w:r>
      <w:r w:rsidR="00E845DB" w:rsidRPr="00ED104B">
        <w:t>No entanto, é comum observar uma sub</w:t>
      </w:r>
      <w:r w:rsidR="00C2256C">
        <w:t>-</w:t>
      </w:r>
      <w:r w:rsidR="00E845DB" w:rsidRPr="00ED104B">
        <w:t xml:space="preserve">representação de estudantes negros em diferentes níveis de ensino, o que pode acarretar uma série de desafios e impactos negativos. Neste referencial teórico, </w:t>
      </w:r>
      <w:r w:rsidR="008C5745" w:rsidRPr="00ED104B">
        <w:t>pretende-se estabelecer</w:t>
      </w:r>
      <w:r w:rsidR="00E845DB" w:rsidRPr="00ED104B">
        <w:t xml:space="preserve"> conceitos </w:t>
      </w:r>
      <w:r w:rsidR="008C5745" w:rsidRPr="00ED104B">
        <w:t>a partir de</w:t>
      </w:r>
      <w:r w:rsidR="00E845DB" w:rsidRPr="00ED104B">
        <w:t xml:space="preserve"> estudos relacionados à representatividade de alunos negros, discutindo sua importância e as possíveis consequências da falta de representatividade.</w:t>
      </w:r>
    </w:p>
    <w:p w14:paraId="2A28769B" w14:textId="3F6859E1" w:rsidR="000F1B9C" w:rsidRPr="00ED104B" w:rsidRDefault="00C2256C" w:rsidP="00CB72FB">
      <w:pPr>
        <w:pStyle w:val="ABNTCORPO"/>
      </w:pPr>
      <w:r>
        <w:t>Para alguns autores</w:t>
      </w:r>
      <w:r w:rsidR="00D97CD1">
        <w:t xml:space="preserve"> como </w:t>
      </w:r>
      <w:r w:rsidR="00BF6633" w:rsidRPr="00201E8C">
        <w:t>Léia, Barbara</w:t>
      </w:r>
      <w:r w:rsidR="00D97CD1" w:rsidRPr="00201E8C">
        <w:t xml:space="preserve"> (</w:t>
      </w:r>
      <w:r w:rsidR="00BF6633" w:rsidRPr="00201E8C">
        <w:t>2020</w:t>
      </w:r>
      <w:r w:rsidR="00D97CD1" w:rsidRPr="00201E8C">
        <w:t>)</w:t>
      </w:r>
      <w:r w:rsidRPr="00201E8C">
        <w:t xml:space="preserve">, </w:t>
      </w:r>
      <w:r>
        <w:t>d</w:t>
      </w:r>
      <w:r w:rsidR="000F1B9C" w:rsidRPr="00ED104B">
        <w:t>iscut</w:t>
      </w:r>
      <w:r w:rsidR="00DB49BF" w:rsidRPr="00ED104B">
        <w:t>ir</w:t>
      </w:r>
      <w:r w:rsidR="000F1B9C" w:rsidRPr="00ED104B">
        <w:t xml:space="preserve"> este conceito</w:t>
      </w:r>
      <w:r w:rsidR="00DB49BF" w:rsidRPr="00ED104B">
        <w:t xml:space="preserve"> </w:t>
      </w:r>
      <w:r>
        <w:t xml:space="preserve">é </w:t>
      </w:r>
      <w:r w:rsidR="00DB49BF" w:rsidRPr="00ED104B">
        <w:t>um caminho difícil</w:t>
      </w:r>
      <w:r>
        <w:t xml:space="preserve"> pois</w:t>
      </w:r>
      <w:r w:rsidR="000F1B9C" w:rsidRPr="00ED104B">
        <w:t xml:space="preserve"> </w:t>
      </w:r>
      <w:r>
        <w:t xml:space="preserve">alegam </w:t>
      </w:r>
      <w:r w:rsidR="000F1B9C" w:rsidRPr="00ED104B">
        <w:t>que</w:t>
      </w:r>
      <w:r>
        <w:t xml:space="preserve"> se tr</w:t>
      </w:r>
      <w:r w:rsidR="00511CEB">
        <w:t>a</w:t>
      </w:r>
      <w:r>
        <w:t>ta de uma questão</w:t>
      </w:r>
      <w:r w:rsidR="000F1B9C" w:rsidRPr="00ED104B">
        <w:t xml:space="preserve"> muito complex</w:t>
      </w:r>
      <w:r>
        <w:t>a que não</w:t>
      </w:r>
      <w:r w:rsidR="000F1B9C" w:rsidRPr="00ED104B">
        <w:t xml:space="preserve"> possui uma resposta satisfatória para o seu significado</w:t>
      </w:r>
      <w:r w:rsidR="00D97CD1">
        <w:t xml:space="preserve"> fazem menção da concepção posta por</w:t>
      </w:r>
      <w:r w:rsidR="000F1B9C" w:rsidRPr="00ED104B">
        <w:t xml:space="preserve"> Stuart Hall </w:t>
      </w:r>
      <w:r>
        <w:t>(20</w:t>
      </w:r>
      <w:r w:rsidR="00BF6633">
        <w:t>13</w:t>
      </w:r>
      <w:r>
        <w:t xml:space="preserve">) </w:t>
      </w:r>
      <w:r w:rsidR="00A30B0A">
        <w:t>a</w:t>
      </w:r>
      <w:r w:rsidR="000F1B9C" w:rsidRPr="00ED104B">
        <w:t xml:space="preserve">o </w:t>
      </w:r>
      <w:r w:rsidR="00A30B0A">
        <w:t>referir-se ao que vem a ser</w:t>
      </w:r>
      <w:r w:rsidR="000F1B9C" w:rsidRPr="00ED104B">
        <w:t xml:space="preserve"> identidade:</w:t>
      </w:r>
    </w:p>
    <w:p w14:paraId="22314C07" w14:textId="4D57F811" w:rsidR="000F1B9C" w:rsidRDefault="000F1B9C" w:rsidP="007E5151">
      <w:pPr>
        <w:pStyle w:val="ABNTCitao"/>
        <w:rPr>
          <w:color w:val="FF0000"/>
        </w:rPr>
      </w:pPr>
      <w:r w:rsidRPr="00ED104B">
        <w:t>O próprio conceito com o qual estamos lidando identidade – é demasiadamente complexo, muito pouco desenvolvido e muito pouco compreendido na ciência social contemporânea para ser definitivamente posto à prova. Como ocorre com muitos outros fenômenos sociais, é impossível oferecer afirmações conclusivas ou fazer julgamentos seguros sobre as alegações e proposições teóricas que estão sendo apresentadas. (</w:t>
      </w:r>
      <w:r w:rsidR="00C2256C" w:rsidRPr="00E35160">
        <w:t>Hall</w:t>
      </w:r>
      <w:r w:rsidRPr="00E35160">
        <w:t>, 20</w:t>
      </w:r>
      <w:r w:rsidR="00BF6633">
        <w:t>13</w:t>
      </w:r>
      <w:r w:rsidRPr="00E35160">
        <w:t>, p. 9)</w:t>
      </w:r>
      <w:r w:rsidR="000C09EA">
        <w:t>.</w:t>
      </w:r>
    </w:p>
    <w:p w14:paraId="2A9D8357" w14:textId="77777777" w:rsidR="00C2256C" w:rsidRPr="00ED104B" w:rsidRDefault="00C2256C" w:rsidP="007E5151">
      <w:pPr>
        <w:pStyle w:val="ABNTCitao"/>
      </w:pPr>
    </w:p>
    <w:p w14:paraId="762DCAD8" w14:textId="2B0014AE" w:rsidR="00A651DE" w:rsidRPr="00C2256C" w:rsidRDefault="000F1B9C" w:rsidP="00C2256C">
      <w:pPr>
        <w:pStyle w:val="ABNTCORPO"/>
      </w:pPr>
      <w:r w:rsidRPr="00C2256C">
        <w:t xml:space="preserve">Percebe-se que a identidade não é algo inato, é construído. </w:t>
      </w:r>
      <w:r w:rsidR="00E35160">
        <w:t>Nesse sentido, os movimentos sociais se tornam indispensáveis</w:t>
      </w:r>
      <w:r w:rsidRPr="00C2256C">
        <w:t xml:space="preserve"> na discussão sobre representatividade</w:t>
      </w:r>
      <w:r w:rsidR="00E35160">
        <w:t>, pois</w:t>
      </w:r>
      <w:r w:rsidRPr="00C2256C">
        <w:t xml:space="preserve"> têm estimulado mudanças nos setores da mídia, buscando espaços sociais e políticos, além de força para confrontar quando seus direitos estão sendo violados (</w:t>
      </w:r>
      <w:r w:rsidR="00C2256C" w:rsidRPr="00C2256C">
        <w:t>Moura; Ceccareli; Luz</w:t>
      </w:r>
      <w:r w:rsidR="00E35160">
        <w:t>, 2017</w:t>
      </w:r>
      <w:r w:rsidRPr="00C2256C">
        <w:t xml:space="preserve">, p. 2). </w:t>
      </w:r>
    </w:p>
    <w:p w14:paraId="0F9C21E6" w14:textId="2EBAA12A" w:rsidR="00062F7E" w:rsidRDefault="000F1B9C" w:rsidP="00CB72FB">
      <w:pPr>
        <w:pStyle w:val="ABNTCORPO"/>
      </w:pPr>
      <w:r w:rsidRPr="00C26CC3">
        <w:t>Uma identidade fortalecida</w:t>
      </w:r>
      <w:r w:rsidRPr="00ED104B">
        <w:t xml:space="preserve"> estimula o aumento da autoestima e a busca por uma autonomia</w:t>
      </w:r>
      <w:r w:rsidR="00062F7E">
        <w:t>.</w:t>
      </w:r>
      <w:r w:rsidR="00A651DE" w:rsidRPr="00ED104B">
        <w:t xml:space="preserve"> </w:t>
      </w:r>
      <w:r w:rsidR="00062F7E">
        <w:t>O</w:t>
      </w:r>
      <w:r w:rsidR="00CF39EF" w:rsidRPr="00ED104B">
        <w:t xml:space="preserve"> autor Stuart Hall</w:t>
      </w:r>
      <w:r w:rsidR="00E35160">
        <w:t xml:space="preserve"> (</w:t>
      </w:r>
      <w:r w:rsidR="008627C1">
        <w:t>20</w:t>
      </w:r>
      <w:r w:rsidR="00BF6633">
        <w:t>13</w:t>
      </w:r>
      <w:r w:rsidR="00E35160">
        <w:t>)</w:t>
      </w:r>
      <w:r w:rsidR="00CF39EF" w:rsidRPr="00ED104B">
        <w:t xml:space="preserve"> em seu livro </w:t>
      </w:r>
      <w:r w:rsidR="00CF39EF" w:rsidRPr="00062F7E">
        <w:rPr>
          <w:i/>
          <w:iCs/>
        </w:rPr>
        <w:t>A identidade cultural na pós-modernidade</w:t>
      </w:r>
      <w:r w:rsidR="00062F7E">
        <w:t xml:space="preserve">, </w:t>
      </w:r>
      <w:r w:rsidR="00CF39EF" w:rsidRPr="00ED104B">
        <w:t>apresenta três concepções sobre o termo identidade</w:t>
      </w:r>
      <w:r w:rsidR="00062F7E">
        <w:t>.</w:t>
      </w:r>
      <w:r w:rsidR="00A651DE" w:rsidRPr="00ED104B">
        <w:t xml:space="preserve"> </w:t>
      </w:r>
      <w:r w:rsidR="00062F7E">
        <w:t>A</w:t>
      </w:r>
      <w:r w:rsidR="00CF39EF" w:rsidRPr="00ED104B">
        <w:t xml:space="preserve"> primeira é do sujeito do </w:t>
      </w:r>
      <w:r w:rsidR="00062F7E">
        <w:t>I</w:t>
      </w:r>
      <w:r w:rsidR="00CF39EF" w:rsidRPr="00ED104B">
        <w:t>luminismo</w:t>
      </w:r>
      <w:r w:rsidR="00062F7E">
        <w:t>:</w:t>
      </w:r>
      <w:r w:rsidR="00CF39EF" w:rsidRPr="00ED104B">
        <w:t xml:space="preserve"> esta é a concepção de sujeito individualista</w:t>
      </w:r>
      <w:r w:rsidR="00062F7E">
        <w:t xml:space="preserve">, em </w:t>
      </w:r>
      <w:r w:rsidR="00CF39EF" w:rsidRPr="00ED104B">
        <w:t>que a identidade é centrada apenas no “eu”</w:t>
      </w:r>
      <w:r w:rsidR="00062F7E">
        <w:t>,</w:t>
      </w:r>
      <w:r w:rsidR="00CF39EF" w:rsidRPr="00ED104B">
        <w:t xml:space="preserve"> </w:t>
      </w:r>
      <w:r w:rsidR="008627C1" w:rsidRPr="00ED104B">
        <w:t>tornand</w:t>
      </w:r>
      <w:r w:rsidR="008627C1">
        <w:t>o-se</w:t>
      </w:r>
      <w:r w:rsidR="00CF39EF" w:rsidRPr="00ED104B">
        <w:t xml:space="preserve"> o centro de todas as capacidades. </w:t>
      </w:r>
      <w:r w:rsidR="00062F7E">
        <w:t xml:space="preserve">A </w:t>
      </w:r>
      <w:r w:rsidR="00CF39EF" w:rsidRPr="00ED104B">
        <w:t>segund</w:t>
      </w:r>
      <w:r w:rsidR="00062F7E">
        <w:t>a concepção</w:t>
      </w:r>
      <w:r w:rsidR="00CF39EF" w:rsidRPr="00ED104B">
        <w:t xml:space="preserve"> é a noção de sujeito sociológico</w:t>
      </w:r>
      <w:r w:rsidR="00062F7E">
        <w:t xml:space="preserve">: </w:t>
      </w:r>
      <w:r w:rsidR="00CF39EF" w:rsidRPr="00ED104B">
        <w:t xml:space="preserve">o autor explica que </w:t>
      </w:r>
      <w:r w:rsidR="00E35160">
        <w:t xml:space="preserve">esta noção </w:t>
      </w:r>
      <w:r w:rsidR="00CF39EF" w:rsidRPr="00ED104B">
        <w:t>reflete o sujeito não autônomo e que não é autossuficiente para si próprio</w:t>
      </w:r>
      <w:r w:rsidR="00062F7E">
        <w:t xml:space="preserve"> –</w:t>
      </w:r>
      <w:r w:rsidR="00CF39EF" w:rsidRPr="00ED104B">
        <w:t xml:space="preserve"> sua formação precisa de “outras pessoas importantes para ele”, sua identidade nasce da interação do indivíduo com a sociedade em que está inserid</w:t>
      </w:r>
      <w:r w:rsidR="00062F7E">
        <w:t>o</w:t>
      </w:r>
      <w:r w:rsidR="00CF39EF" w:rsidRPr="00ED104B">
        <w:t xml:space="preserve">. A terceira </w:t>
      </w:r>
      <w:r w:rsidR="00CF39EF" w:rsidRPr="00ED104B">
        <w:lastRenderedPageBreak/>
        <w:t xml:space="preserve">concepção </w:t>
      </w:r>
      <w:r w:rsidR="00062F7E">
        <w:t>trazida por Stuart Hall</w:t>
      </w:r>
      <w:r w:rsidR="00CF39EF" w:rsidRPr="00ED104B">
        <w:t xml:space="preserve"> é a do sujeito pós-moderno</w:t>
      </w:r>
      <w:r w:rsidR="00062F7E">
        <w:t>:</w:t>
      </w:r>
      <w:r w:rsidR="00CF39EF" w:rsidRPr="00ED104B">
        <w:t xml:space="preserve"> este não possui apenas uma, mas várias identidades que muitas vezes entram em colapso</w:t>
      </w:r>
      <w:r w:rsidR="00062F7E">
        <w:t xml:space="preserve"> –</w:t>
      </w:r>
      <w:r w:rsidR="00CF39EF" w:rsidRPr="00ED104B">
        <w:t xml:space="preserve"> identidade é formada pelas formas que são postas as nossas representações nos sistemas culturais, sendo definida</w:t>
      </w:r>
      <w:r w:rsidR="00062F7E">
        <w:t>s</w:t>
      </w:r>
      <w:r w:rsidR="00CF39EF" w:rsidRPr="00ED104B">
        <w:t xml:space="preserve"> historicamente</w:t>
      </w:r>
      <w:r w:rsidR="00062F7E">
        <w:t>,</w:t>
      </w:r>
      <w:r w:rsidR="00CF39EF" w:rsidRPr="00ED104B">
        <w:t xml:space="preserve"> e não biologicamente. </w:t>
      </w:r>
    </w:p>
    <w:p w14:paraId="3001DAB1" w14:textId="06971FFE" w:rsidR="00CF39EF" w:rsidRPr="00ED104B" w:rsidRDefault="00062F7E" w:rsidP="00CB72FB">
      <w:pPr>
        <w:pStyle w:val="ABNTCORPO"/>
      </w:pPr>
      <w:r>
        <w:t>Ainda,</w:t>
      </w:r>
      <w:r w:rsidR="00CF39EF" w:rsidRPr="00ED104B">
        <w:t xml:space="preserve"> Stuart Hall</w:t>
      </w:r>
      <w:r w:rsidR="008627C1">
        <w:t xml:space="preserve"> </w:t>
      </w:r>
      <w:r w:rsidR="00E35160">
        <w:t>(</w:t>
      </w:r>
      <w:r w:rsidR="008627C1">
        <w:t>20</w:t>
      </w:r>
      <w:r w:rsidR="00BF6633">
        <w:t>13</w:t>
      </w:r>
      <w:r w:rsidR="00E35160">
        <w:t>)</w:t>
      </w:r>
      <w:r w:rsidR="00CF39EF" w:rsidRPr="00ED104B">
        <w:t xml:space="preserve"> conclui este pensamento da seguinte forma:</w:t>
      </w:r>
    </w:p>
    <w:p w14:paraId="3595462D" w14:textId="77777777" w:rsidR="00F022A8" w:rsidRDefault="00F022A8" w:rsidP="007E5151">
      <w:pPr>
        <w:pStyle w:val="ABNTCitao"/>
      </w:pPr>
    </w:p>
    <w:p w14:paraId="487EED9B" w14:textId="5D89ED42" w:rsidR="00CF39EF" w:rsidRPr="004837A8" w:rsidRDefault="00CF39EF" w:rsidP="007E5151">
      <w:pPr>
        <w:pStyle w:val="ABNTCitao"/>
      </w:pPr>
      <w:r w:rsidRPr="00ED104B">
        <w:t>A identidade plenamente unificada, completa, segura coerente é uma fantasia. Ao</w:t>
      </w:r>
      <w:r w:rsidRPr="00ED104B">
        <w:rPr>
          <w:sz w:val="18"/>
          <w:szCs w:val="18"/>
        </w:rPr>
        <w:t xml:space="preserve"> </w:t>
      </w:r>
      <w:r w:rsidRPr="00ED104B">
        <w:t>invés disso, à medida que os sistemas de significação e representação cultural se multiplicam, somos confrontados por uma multiplicidade desconcertante e</w:t>
      </w:r>
      <w:r w:rsidRPr="00ED104B">
        <w:rPr>
          <w:sz w:val="18"/>
          <w:szCs w:val="18"/>
        </w:rPr>
        <w:t xml:space="preserve"> </w:t>
      </w:r>
      <w:r w:rsidRPr="00ED104B">
        <w:t>cambiante de identidades possíveis, com as quais poderíamos nos identificar a cada</w:t>
      </w:r>
      <w:r w:rsidRPr="00ED104B">
        <w:rPr>
          <w:sz w:val="18"/>
          <w:szCs w:val="18"/>
        </w:rPr>
        <w:t xml:space="preserve"> </w:t>
      </w:r>
      <w:r w:rsidRPr="00ED104B">
        <w:t xml:space="preserve">uma delas – ao menos temporariamente. </w:t>
      </w:r>
      <w:r w:rsidRPr="004837A8">
        <w:t>(H</w:t>
      </w:r>
      <w:r w:rsidR="006542FF" w:rsidRPr="004837A8">
        <w:t>all</w:t>
      </w:r>
      <w:r w:rsidRPr="004837A8">
        <w:t>, 20</w:t>
      </w:r>
      <w:r w:rsidR="00BF6633">
        <w:t>13</w:t>
      </w:r>
      <w:r w:rsidRPr="004837A8">
        <w:t>, p. 12)</w:t>
      </w:r>
      <w:r w:rsidR="000C09EA">
        <w:t>.</w:t>
      </w:r>
    </w:p>
    <w:p w14:paraId="63864418" w14:textId="77777777" w:rsidR="007E5151" w:rsidRPr="00ED104B" w:rsidRDefault="007E5151" w:rsidP="007E5151">
      <w:pPr>
        <w:pStyle w:val="ABNTCitao"/>
        <w:rPr>
          <w:sz w:val="22"/>
          <w:szCs w:val="22"/>
        </w:rPr>
      </w:pPr>
    </w:p>
    <w:p w14:paraId="0E75B9A2" w14:textId="2A69363A" w:rsidR="00CF39EF" w:rsidRPr="00ED104B" w:rsidRDefault="00CF39EF" w:rsidP="00CB72FB">
      <w:pPr>
        <w:pStyle w:val="ABNTCORPO"/>
      </w:pPr>
      <w:r w:rsidRPr="00ED104B">
        <w:t xml:space="preserve">Portanto, a identidade envolve setores políticos, sociais e culturais. </w:t>
      </w:r>
      <w:r w:rsidR="004837A8">
        <w:t>D</w:t>
      </w:r>
      <w:r w:rsidRPr="00ED104B">
        <w:t xml:space="preserve">e forma bastante ampla </w:t>
      </w:r>
      <w:r w:rsidR="006D1304">
        <w:t xml:space="preserve">a identidade </w:t>
      </w:r>
      <w:r w:rsidRPr="00ED104B">
        <w:t xml:space="preserve">é um fator importante para a criação de relações em uma sociedade e </w:t>
      </w:r>
      <w:r w:rsidR="006D1304">
        <w:t xml:space="preserve">para </w:t>
      </w:r>
      <w:r w:rsidRPr="00ED104B">
        <w:t xml:space="preserve">a relação com o seu próprio “ser”, lembrando que ela “indica traços culturais que se expressam através de práticas linguísticas, festivas, rituais, comportamentos alimentares e tradições populares” </w:t>
      </w:r>
      <w:r w:rsidR="006D1304" w:rsidRPr="00ED104B">
        <w:t>(Gomes</w:t>
      </w:r>
      <w:r w:rsidRPr="00ED104B">
        <w:t>, 2005, p. 41)</w:t>
      </w:r>
      <w:r w:rsidR="009C724D">
        <w:t>.</w:t>
      </w:r>
    </w:p>
    <w:p w14:paraId="08703FD7" w14:textId="15771365" w:rsidR="00E845DB" w:rsidRPr="00ED104B" w:rsidRDefault="00CF39EF" w:rsidP="00CB72FB">
      <w:pPr>
        <w:pStyle w:val="ABNTCORPO"/>
      </w:pPr>
      <w:r w:rsidRPr="00ED104B">
        <w:t>A</w:t>
      </w:r>
      <w:r w:rsidR="00E845DB" w:rsidRPr="00ED104B">
        <w:t xml:space="preserve"> representatividade </w:t>
      </w:r>
      <w:r w:rsidRPr="00ED104B">
        <w:t>se torna</w:t>
      </w:r>
      <w:r w:rsidR="00E845DB" w:rsidRPr="00ED104B">
        <w:t xml:space="preserve"> fundamental para promover a igualdade de oportunidades e garantir que todas as vozes sejam ouvidas</w:t>
      </w:r>
      <w:r w:rsidR="00A10060">
        <w:t>. A</w:t>
      </w:r>
      <w:r w:rsidR="00E845DB" w:rsidRPr="00ED104B">
        <w:t xml:space="preserve">lunos negros precisam de modelos e referências que se assemelhem a eles para construir uma identidade positiva, combater estereótipos negativos e desenvolver um senso de pertencimento e valorização </w:t>
      </w:r>
      <w:r w:rsidR="00A10060">
        <w:t>no</w:t>
      </w:r>
      <w:r w:rsidR="00E845DB" w:rsidRPr="00ED104B">
        <w:t xml:space="preserve"> ambiente es</w:t>
      </w:r>
      <w:r w:rsidR="006A3E8D" w:rsidRPr="00ED104B">
        <w:t>tudantil</w:t>
      </w:r>
      <w:r w:rsidR="00E845DB" w:rsidRPr="00ED104B">
        <w:t>.</w:t>
      </w:r>
    </w:p>
    <w:p w14:paraId="60ED3A85" w14:textId="77777777" w:rsidR="00591FA1" w:rsidRDefault="00CA66D9" w:rsidP="00591FA1">
      <w:pPr>
        <w:pStyle w:val="ABNTCORPO"/>
      </w:pPr>
      <w:r w:rsidRPr="00ED104B">
        <w:t>De acordo com o dicionário Michaelis</w:t>
      </w:r>
      <w:r w:rsidR="00A10060">
        <w:t xml:space="preserve"> (2005)</w:t>
      </w:r>
      <w:r w:rsidRPr="00ED104B">
        <w:t>, o substantivo “representatividade” significa “qualidade do que é representativo”. O adjetivo "representativo'', por sua vez, tem como significados:</w:t>
      </w:r>
      <w:r w:rsidR="00591FA1">
        <w:t xml:space="preserve"> </w:t>
      </w:r>
    </w:p>
    <w:p w14:paraId="3313A655" w14:textId="3CB03389" w:rsidR="00CA66D9" w:rsidRPr="00591FA1" w:rsidRDefault="00CA66D9" w:rsidP="00591FA1">
      <w:pPr>
        <w:pStyle w:val="ABNTCitao"/>
        <w:rPr>
          <w:rStyle w:val="ABNTCitaoChar"/>
        </w:rPr>
      </w:pPr>
      <w:r w:rsidRPr="00591FA1">
        <w:rPr>
          <w:rStyle w:val="ABNTCitaoChar"/>
        </w:rPr>
        <w:t>1.</w:t>
      </w:r>
      <w:r w:rsidR="00A10060" w:rsidRPr="00591FA1">
        <w:rPr>
          <w:rStyle w:val="ABNTCitaoChar"/>
        </w:rPr>
        <w:t xml:space="preserve"> </w:t>
      </w:r>
      <w:r w:rsidRPr="00591FA1">
        <w:rPr>
          <w:rStyle w:val="ABNTCitaoChar"/>
        </w:rPr>
        <w:t>Que representa ou serve para representar; 2. Que envolve e tem relação com representação; 3. Diz-se de organismo (sindicato, associação, etc.) com direito reconhecido de representar um grupo, uma comunidade etc.; 4. Diz-se de sistema político em que a soberania é exercida por delegados do povo, que este elege diretamente e que o representam</w:t>
      </w:r>
      <w:r w:rsidR="000C09EA">
        <w:rPr>
          <w:rStyle w:val="ABNTCitaoChar"/>
        </w:rPr>
        <w:t>.</w:t>
      </w:r>
      <w:r w:rsidRPr="00591FA1">
        <w:rPr>
          <w:rStyle w:val="ABNTCitaoChar"/>
        </w:rPr>
        <w:t xml:space="preserve"> </w:t>
      </w:r>
      <w:r w:rsidRPr="00F47857">
        <w:rPr>
          <w:rStyle w:val="ABNTCitaoChar"/>
        </w:rPr>
        <w:t>(Michaelis, 2005).</w:t>
      </w:r>
      <w:r w:rsidRPr="00591FA1">
        <w:rPr>
          <w:rStyle w:val="ABNTCitaoChar"/>
        </w:rPr>
        <w:t xml:space="preserve"> </w:t>
      </w:r>
    </w:p>
    <w:p w14:paraId="13E0CFAB" w14:textId="77777777" w:rsidR="00CA66D9" w:rsidRPr="007E5151" w:rsidRDefault="00CA66D9" w:rsidP="00A10060">
      <w:pPr>
        <w:spacing w:line="240" w:lineRule="auto"/>
        <w:jc w:val="both"/>
        <w:rPr>
          <w:rFonts w:ascii="Times New Roman" w:hAnsi="Times New Roman" w:cs="Times New Roman"/>
        </w:rPr>
      </w:pPr>
    </w:p>
    <w:p w14:paraId="328B7CDB" w14:textId="2D2A81B0" w:rsidR="00CA66D9" w:rsidRPr="00ED104B" w:rsidRDefault="00CA66D9" w:rsidP="00CB72FB">
      <w:pPr>
        <w:pStyle w:val="ABNTCORPO"/>
      </w:pPr>
      <w:r w:rsidRPr="00ED104B">
        <w:t xml:space="preserve"> Tais definições, no entanto, têm pouca eficácia no contexto das artes cênicas. Quando se diz, por exemplo, que um espetáculo é importante para a representatividade, do que</w:t>
      </w:r>
      <w:r w:rsidR="00A10060">
        <w:t xml:space="preserve"> se</w:t>
      </w:r>
      <w:r w:rsidRPr="00ED104B">
        <w:t xml:space="preserve"> est</w:t>
      </w:r>
      <w:r w:rsidR="00A10060">
        <w:t>á</w:t>
      </w:r>
      <w:r w:rsidRPr="00ED104B">
        <w:t xml:space="preserve"> falando exatamente? O teórico e pesquisador espanhol José A.</w:t>
      </w:r>
      <w:r w:rsidR="00A10060">
        <w:t xml:space="preserve"> </w:t>
      </w:r>
      <w:r w:rsidRPr="00ED104B">
        <w:t>Sánchez (2017) destaca o conceito de representatividade como um cruzamento das noções de “representação mental” e “representação mimética”, no qual alguém se torna imagem ou símbolo de algo. Para o autor</w:t>
      </w:r>
      <w:r w:rsidR="00096635">
        <w:t>:</w:t>
      </w:r>
    </w:p>
    <w:p w14:paraId="50C6F3BE" w14:textId="77777777" w:rsidR="00096635" w:rsidRDefault="00096635" w:rsidP="00CB72FB">
      <w:pPr>
        <w:pStyle w:val="ABNTCitao"/>
      </w:pPr>
    </w:p>
    <w:p w14:paraId="2C41BE11" w14:textId="351F2988" w:rsidR="00CA66D9" w:rsidRPr="00ED104B" w:rsidRDefault="00591FA1" w:rsidP="00CB72FB">
      <w:pPr>
        <w:pStyle w:val="ABNTCitao"/>
      </w:pPr>
      <w:r>
        <w:t>[</w:t>
      </w:r>
      <w:r>
        <w:rPr>
          <w:rFonts w:cs="Times New Roman"/>
        </w:rPr>
        <w:t>…</w:t>
      </w:r>
      <w:r>
        <w:t>] r</w:t>
      </w:r>
      <w:r w:rsidR="00CA66D9" w:rsidRPr="00ED104B">
        <w:t>eunir os traços ou características que se consideram comuns de um conjunto de coisas ou pessoas, ou que definem um grupo ou uma série de coisas ou pessoas. Trata-se do alto grau de coincidência entre como nós representamos mentalmente ou imaginariamente algo e a realização dessa imaginação em um objeto, situação ou pessoa</w:t>
      </w:r>
      <w:r w:rsidR="000C09EA">
        <w:t>.</w:t>
      </w:r>
      <w:r w:rsidR="00CA66D9" w:rsidRPr="00ED104B">
        <w:t xml:space="preserve"> (Sánchez, 2017, p.</w:t>
      </w:r>
      <w:r w:rsidR="00096635">
        <w:t xml:space="preserve"> </w:t>
      </w:r>
      <w:r w:rsidR="00CA66D9" w:rsidRPr="00ED104B">
        <w:t>62)</w:t>
      </w:r>
      <w:r w:rsidR="000C09EA">
        <w:t>.</w:t>
      </w:r>
    </w:p>
    <w:p w14:paraId="462D441B" w14:textId="77777777" w:rsidR="00CA66D9" w:rsidRPr="00ED104B" w:rsidRDefault="00CA66D9" w:rsidP="007E5151">
      <w:pPr>
        <w:spacing w:line="240" w:lineRule="auto"/>
        <w:ind w:firstLine="357"/>
        <w:jc w:val="both"/>
        <w:rPr>
          <w:rFonts w:ascii="Times New Roman" w:hAnsi="Times New Roman" w:cs="Times New Roman"/>
        </w:rPr>
      </w:pPr>
    </w:p>
    <w:p w14:paraId="698B767D" w14:textId="10DEC19E" w:rsidR="00B417CA" w:rsidRPr="00ED104B" w:rsidRDefault="00B417CA" w:rsidP="00CB72FB">
      <w:pPr>
        <w:pStyle w:val="ABNTCORPO"/>
      </w:pPr>
      <w:r w:rsidRPr="00ED104B">
        <w:lastRenderedPageBreak/>
        <w:t>Marques (2018) fala da importância do conselheiro</w:t>
      </w:r>
      <w:r w:rsidR="003C5E9B">
        <w:t xml:space="preserve"> escolar</w:t>
      </w:r>
      <w:r w:rsidRPr="00ED104B">
        <w:t xml:space="preserve"> como a voz dos seus pares, garantindo </w:t>
      </w:r>
      <w:r w:rsidR="00591FA1">
        <w:t xml:space="preserve">às pessoas negras </w:t>
      </w:r>
      <w:r w:rsidRPr="00ED104B">
        <w:t>a representatividade que é de direito, compartilhando as informações e decisões que acontecem dentro do conselho escolar, desempenhando</w:t>
      </w:r>
      <w:r w:rsidR="003C5E9B">
        <w:t>,</w:t>
      </w:r>
      <w:r w:rsidRPr="00ED104B">
        <w:t xml:space="preserve"> desse modo, o papel que lhes foi dado. Para </w:t>
      </w:r>
      <w:r w:rsidR="003C5E9B">
        <w:t>Marques (2018)</w:t>
      </w:r>
      <w:r w:rsidRPr="00ED104B">
        <w:t xml:space="preserve">, o conselheiro não pode agir pensando apenas no seu lado pessoal porque assim não representará o grupo que o escolheu. </w:t>
      </w:r>
    </w:p>
    <w:p w14:paraId="5A65D8DD" w14:textId="2384B2BC" w:rsidR="00B417CA" w:rsidRPr="00ED104B" w:rsidRDefault="00B417CA" w:rsidP="00CB72FB">
      <w:pPr>
        <w:pStyle w:val="ABNTCORPO"/>
      </w:pPr>
      <w:r w:rsidRPr="00ED104B">
        <w:t>De acordo com</w:t>
      </w:r>
      <w:r w:rsidR="00C16DD4">
        <w:t xml:space="preserve"> </w:t>
      </w:r>
      <w:r w:rsidRPr="00ED104B">
        <w:t>Riscal e Barcelli (2013)</w:t>
      </w:r>
      <w:r w:rsidR="00403466">
        <w:t>,</w:t>
      </w:r>
      <w:r w:rsidRPr="00ED104B">
        <w:t xml:space="preserve"> a representatividade sofre uma ausência de discussão e pode ocasionar um obstáculo </w:t>
      </w:r>
      <w:r w:rsidR="00403466">
        <w:t>à</w:t>
      </w:r>
      <w:r w:rsidRPr="00ED104B">
        <w:t xml:space="preserve"> participação daqueles que não t</w:t>
      </w:r>
      <w:r w:rsidR="00403466">
        <w:t>ê</w:t>
      </w:r>
      <w:r w:rsidRPr="00ED104B">
        <w:t xml:space="preserve">m clareza do que ela significa nos conselhos escolares. A pesquisa realizada </w:t>
      </w:r>
      <w:r w:rsidR="00591FA1" w:rsidRPr="00ED104B">
        <w:t>Riscal e Barcelli (2013)</w:t>
      </w:r>
      <w:r w:rsidR="00591FA1">
        <w:t xml:space="preserve"> a</w:t>
      </w:r>
      <w:r w:rsidRPr="00ED104B">
        <w:t xml:space="preserve">pontou que </w:t>
      </w:r>
      <w:r w:rsidR="00403466">
        <w:t>uma pessoa</w:t>
      </w:r>
      <w:r w:rsidR="00403466" w:rsidRPr="00ED104B">
        <w:t xml:space="preserve"> </w:t>
      </w:r>
      <w:r w:rsidRPr="00ED104B">
        <w:t>era escolhid</w:t>
      </w:r>
      <w:r w:rsidR="00403466">
        <w:t>a</w:t>
      </w:r>
      <w:r w:rsidRPr="00ED104B">
        <w:t xml:space="preserve"> por causa do seu esclarecimento sobre os problemas da escola, ocorrendo relações de poder no espaço escolar. Os votantes da comunidade escolar, por não compreenderem que a representatividade não é definida por quem sabe mais ou sabe menos</w:t>
      </w:r>
      <w:r w:rsidR="00CE6BBB">
        <w:t xml:space="preserve"> sobre ela</w:t>
      </w:r>
      <w:r w:rsidRPr="00ED104B">
        <w:t>, acabavam não participando desse processo. A representatividade é baseada no conhecimento que o sujeito tem para resolver os problemas da escola e pela participação e representação que</w:t>
      </w:r>
      <w:r w:rsidR="00403466">
        <w:t xml:space="preserve"> este sujeito</w:t>
      </w:r>
      <w:r w:rsidRPr="00ED104B">
        <w:t xml:space="preserve"> pode ter nas decisões do conselho.</w:t>
      </w:r>
    </w:p>
    <w:p w14:paraId="39C38F9D" w14:textId="2301B8AE" w:rsidR="00B417CA" w:rsidRPr="00ED104B" w:rsidRDefault="00B417CA" w:rsidP="00CB72FB">
      <w:pPr>
        <w:pStyle w:val="ABNTCORPO"/>
      </w:pPr>
      <w:r w:rsidRPr="00ED104B">
        <w:t xml:space="preserve"> A falta de clareza dos votantes sobre o significado de representatividade afeta ainda mais sua participação, pois se eles não sabem d</w:t>
      </w:r>
      <w:r w:rsidR="00403466">
        <w:t>o</w:t>
      </w:r>
      <w:r w:rsidRPr="00ED104B">
        <w:t xml:space="preserve"> que se trata, não vão querer se candidatar para a função de representante. </w:t>
      </w:r>
    </w:p>
    <w:p w14:paraId="4902A541" w14:textId="77777777" w:rsidR="00474832" w:rsidRDefault="00B417CA" w:rsidP="00474832">
      <w:pPr>
        <w:pStyle w:val="ABNTCORPO"/>
      </w:pPr>
      <w:r w:rsidRPr="00ED104B">
        <w:t xml:space="preserve">O estudo realizado por Abranches (2009) aponta que a representatividade pode ter diversas concepções, podendo ser considerada como um elemento político que dá o poder de representar um determinado segmento; como uma mudança de conceito de acordo com a atuação do conselheiro; e também como um conceito em construção tanto na teoria quanto na prática. É interessante quando </w:t>
      </w:r>
      <w:r w:rsidR="00D07F4F" w:rsidRPr="00ED104B">
        <w:t xml:space="preserve">Abranches (2009) </w:t>
      </w:r>
      <w:r w:rsidRPr="00ED104B">
        <w:t xml:space="preserve">afirma que o conceito de representatividade está em construção permanente e que vai de acordo com a maneira que os representantes e representados se relacionam, ocorrendo a legitimação do processo representativo. </w:t>
      </w:r>
    </w:p>
    <w:p w14:paraId="0E006BC5" w14:textId="28E81239" w:rsidR="00E76E1C" w:rsidRPr="00474832" w:rsidRDefault="00474832" w:rsidP="00474832">
      <w:pPr>
        <w:pStyle w:val="ABNTCORPO"/>
      </w:pPr>
      <w:r>
        <w:t>Assim</w:t>
      </w:r>
      <w:r>
        <w:rPr>
          <w:rFonts w:cs="Times New Roman"/>
        </w:rPr>
        <w:t>, a</w:t>
      </w:r>
      <w:r w:rsidR="00351F9E" w:rsidRPr="00ED104B">
        <w:rPr>
          <w:rFonts w:cs="Times New Roman"/>
        </w:rPr>
        <w:t xml:space="preserve"> representatividade de alunos negros em diferentes níveis educacionais enfrenta diversos desafios que podem impactar negativamente sua experiência e oportunidades de aprendizado</w:t>
      </w:r>
      <w:r>
        <w:rPr>
          <w:rFonts w:cs="Times New Roman"/>
        </w:rPr>
        <w:t>.</w:t>
      </w:r>
      <w:r w:rsidR="006A3E8D" w:rsidRPr="00ED104B">
        <w:rPr>
          <w:rFonts w:cs="Times New Roman"/>
        </w:rPr>
        <w:t xml:space="preserve"> </w:t>
      </w:r>
      <w:r>
        <w:rPr>
          <w:rFonts w:cs="Times New Roman"/>
        </w:rPr>
        <w:t xml:space="preserve">Nesse sentido, </w:t>
      </w:r>
      <w:r w:rsidR="006A3E8D" w:rsidRPr="00ED104B">
        <w:rPr>
          <w:rFonts w:cs="Times New Roman"/>
        </w:rPr>
        <w:t>a r</w:t>
      </w:r>
      <w:r w:rsidR="00916CBC" w:rsidRPr="00ED104B">
        <w:rPr>
          <w:rFonts w:cs="Times New Roman"/>
        </w:rPr>
        <w:t>epresentatividade na psicologia social é um tema importante que se concentra na inclusão e na diversidade de grupos sociais nas pesquisas e na representação das experiências das pessoas em diversos contexto</w:t>
      </w:r>
      <w:r w:rsidR="006A3E8D" w:rsidRPr="00ED104B">
        <w:rPr>
          <w:rFonts w:cs="Times New Roman"/>
        </w:rPr>
        <w:t>s</w:t>
      </w:r>
      <w:r>
        <w:rPr>
          <w:rFonts w:cs="Times New Roman"/>
        </w:rPr>
        <w:t>. O</w:t>
      </w:r>
      <w:r w:rsidR="00DB49BF" w:rsidRPr="00ED104B">
        <w:rPr>
          <w:rFonts w:cs="Times New Roman"/>
        </w:rPr>
        <w:t xml:space="preserve"> psicólogo social </w:t>
      </w:r>
      <w:r w:rsidR="00CE6BBB">
        <w:rPr>
          <w:rFonts w:cs="Times New Roman"/>
        </w:rPr>
        <w:t xml:space="preserve">Gordon </w:t>
      </w:r>
      <w:r w:rsidRPr="00ED104B">
        <w:rPr>
          <w:rFonts w:cs="Times New Roman"/>
        </w:rPr>
        <w:t xml:space="preserve">Allport </w:t>
      </w:r>
      <w:r w:rsidR="00CE6BBB">
        <w:rPr>
          <w:rFonts w:cs="Times New Roman"/>
        </w:rPr>
        <w:t>(</w:t>
      </w:r>
      <w:r w:rsidR="00DF6490" w:rsidRPr="00ED104B">
        <w:rPr>
          <w:rFonts w:cs="Times New Roman"/>
        </w:rPr>
        <w:t xml:space="preserve">1954) </w:t>
      </w:r>
      <w:r w:rsidR="00DB49BF" w:rsidRPr="00ED104B">
        <w:rPr>
          <w:rFonts w:cs="Times New Roman"/>
        </w:rPr>
        <w:t xml:space="preserve">cunhou o termo "contato intergrupal" em seu livro </w:t>
      </w:r>
      <w:r w:rsidR="00DB49BF" w:rsidRPr="00474832">
        <w:rPr>
          <w:rFonts w:cs="Times New Roman"/>
          <w:i/>
          <w:iCs/>
        </w:rPr>
        <w:t>The Nature of Prejudice</w:t>
      </w:r>
      <w:r w:rsidR="00DB49BF" w:rsidRPr="00ED104B">
        <w:rPr>
          <w:rFonts w:cs="Times New Roman"/>
        </w:rPr>
        <w:t xml:space="preserve">. </w:t>
      </w:r>
      <w:r>
        <w:rPr>
          <w:rFonts w:cs="Times New Roman"/>
        </w:rPr>
        <w:t>Neste livro, é abordado</w:t>
      </w:r>
      <w:r w:rsidR="00916CBC" w:rsidRPr="00ED104B">
        <w:rPr>
          <w:rFonts w:cs="Times New Roman"/>
        </w:rPr>
        <w:t xml:space="preserve"> o </w:t>
      </w:r>
      <w:r w:rsidR="00DB49BF" w:rsidRPr="00ED104B">
        <w:rPr>
          <w:rFonts w:cs="Times New Roman"/>
        </w:rPr>
        <w:t>argumento</w:t>
      </w:r>
      <w:r>
        <w:rPr>
          <w:rFonts w:cs="Times New Roman"/>
        </w:rPr>
        <w:t xml:space="preserve"> de</w:t>
      </w:r>
      <w:r w:rsidR="00DB49BF" w:rsidRPr="00ED104B">
        <w:rPr>
          <w:rFonts w:cs="Times New Roman"/>
        </w:rPr>
        <w:t xml:space="preserve"> que o contato entre grupos diferentes é fundamental para reduzir o preconceito e promover a representatividade e a compreensão entre grupos.</w:t>
      </w:r>
    </w:p>
    <w:p w14:paraId="13F3F671" w14:textId="2CCA7A9E" w:rsidR="00474832" w:rsidRDefault="00E76E1C" w:rsidP="00CB72FB">
      <w:pPr>
        <w:pStyle w:val="ABNTCORPO"/>
        <w:rPr>
          <w:rFonts w:cs="Times New Roman"/>
        </w:rPr>
      </w:pPr>
      <w:r w:rsidRPr="00ED104B">
        <w:rPr>
          <w:rFonts w:cs="Times New Roman"/>
        </w:rPr>
        <w:lastRenderedPageBreak/>
        <w:t xml:space="preserve">No livro </w:t>
      </w:r>
      <w:r w:rsidR="00474832" w:rsidRPr="00474832">
        <w:rPr>
          <w:rFonts w:cs="Times New Roman"/>
          <w:i/>
          <w:iCs/>
        </w:rPr>
        <w:t>A</w:t>
      </w:r>
      <w:r w:rsidRPr="00474832">
        <w:rPr>
          <w:rFonts w:cs="Times New Roman"/>
          <w:i/>
          <w:iCs/>
        </w:rPr>
        <w:t xml:space="preserve"> </w:t>
      </w:r>
      <w:r w:rsidR="00474832" w:rsidRPr="00474832">
        <w:rPr>
          <w:rFonts w:cs="Times New Roman"/>
          <w:i/>
          <w:iCs/>
        </w:rPr>
        <w:t>N</w:t>
      </w:r>
      <w:r w:rsidRPr="00474832">
        <w:rPr>
          <w:rFonts w:cs="Times New Roman"/>
          <w:i/>
          <w:iCs/>
        </w:rPr>
        <w:t xml:space="preserve">atureza do </w:t>
      </w:r>
      <w:r w:rsidR="00474832" w:rsidRPr="00474832">
        <w:rPr>
          <w:rFonts w:cs="Times New Roman"/>
          <w:i/>
          <w:iCs/>
        </w:rPr>
        <w:t>P</w:t>
      </w:r>
      <w:r w:rsidRPr="00474832">
        <w:rPr>
          <w:rFonts w:cs="Times New Roman"/>
          <w:i/>
          <w:iCs/>
        </w:rPr>
        <w:t>reconceito</w:t>
      </w:r>
      <w:r w:rsidR="00474832">
        <w:rPr>
          <w:rFonts w:cs="Times New Roman"/>
        </w:rPr>
        <w:t>,</w:t>
      </w:r>
      <w:r w:rsidRPr="00ED104B">
        <w:rPr>
          <w:rFonts w:cs="Times New Roman"/>
        </w:rPr>
        <w:t xml:space="preserve"> </w:t>
      </w:r>
      <w:r w:rsidR="00474832" w:rsidRPr="00ED104B">
        <w:rPr>
          <w:rFonts w:cs="Times New Roman"/>
        </w:rPr>
        <w:t xml:space="preserve">Allport </w:t>
      </w:r>
      <w:r w:rsidR="00DF6490" w:rsidRPr="00ED104B">
        <w:rPr>
          <w:rFonts w:cs="Times New Roman"/>
        </w:rPr>
        <w:t xml:space="preserve">(1954) </w:t>
      </w:r>
      <w:r w:rsidR="00B417CA" w:rsidRPr="00ED104B">
        <w:rPr>
          <w:rFonts w:cs="Times New Roman"/>
        </w:rPr>
        <w:t xml:space="preserve">define </w:t>
      </w:r>
      <w:r w:rsidR="00474832">
        <w:rPr>
          <w:rFonts w:cs="Times New Roman"/>
        </w:rPr>
        <w:t xml:space="preserve">o preconceito </w:t>
      </w:r>
      <w:r w:rsidR="00B417CA" w:rsidRPr="00ED104B">
        <w:rPr>
          <w:rFonts w:cs="Times New Roman"/>
        </w:rPr>
        <w:t>como</w:t>
      </w:r>
      <w:r w:rsidR="00DB49BF" w:rsidRPr="00ED104B">
        <w:rPr>
          <w:rFonts w:cs="Times New Roman"/>
        </w:rPr>
        <w:t xml:space="preserve"> uma atitude antipática ou hostil em relação a um grupo racial, étnico, religioso ou social com base em estereótipos e generalizações simplistas.</w:t>
      </w:r>
      <w:r w:rsidR="00D006A8" w:rsidRPr="00ED104B">
        <w:rPr>
          <w:rFonts w:cs="Times New Roman"/>
        </w:rPr>
        <w:t xml:space="preserve"> </w:t>
      </w:r>
      <w:r w:rsidR="00BF6633" w:rsidRPr="00ED104B">
        <w:rPr>
          <w:rFonts w:cs="Times New Roman"/>
        </w:rPr>
        <w:t>Allport (</w:t>
      </w:r>
      <w:r w:rsidR="00474832" w:rsidRPr="00ED104B">
        <w:rPr>
          <w:rFonts w:cs="Times New Roman"/>
        </w:rPr>
        <w:t>1954)</w:t>
      </w:r>
      <w:r w:rsidR="00D006A8" w:rsidRPr="00ED104B">
        <w:rPr>
          <w:rFonts w:cs="Times New Roman"/>
        </w:rPr>
        <w:t xml:space="preserve"> </w:t>
      </w:r>
      <w:r w:rsidR="00DB49BF" w:rsidRPr="00ED104B">
        <w:rPr>
          <w:rFonts w:cs="Times New Roman"/>
        </w:rPr>
        <w:t>argumenta que o preconceito é uma parte natural da psicologia humana, mas pode ser superado e reduzido através do contato intergrupal e da educação</w:t>
      </w:r>
      <w:r w:rsidR="00474832">
        <w:rPr>
          <w:rFonts w:cs="Times New Roman"/>
        </w:rPr>
        <w:t>.</w:t>
      </w:r>
      <w:r w:rsidR="00BE41E0" w:rsidRPr="00ED104B">
        <w:rPr>
          <w:rFonts w:cs="Times New Roman"/>
        </w:rPr>
        <w:t xml:space="preserve"> </w:t>
      </w:r>
    </w:p>
    <w:p w14:paraId="1D01A003" w14:textId="20F82153" w:rsidR="00A651DE" w:rsidRPr="00ED104B" w:rsidRDefault="00474832" w:rsidP="00CB72FB">
      <w:pPr>
        <w:pStyle w:val="ABNTCORPO"/>
        <w:rPr>
          <w:rFonts w:cs="Times New Roman"/>
        </w:rPr>
      </w:pPr>
      <w:r>
        <w:rPr>
          <w:rFonts w:cs="Times New Roman"/>
        </w:rPr>
        <w:t>U</w:t>
      </w:r>
      <w:r w:rsidR="00DB49BF" w:rsidRPr="00ED104B">
        <w:rPr>
          <w:rFonts w:cs="Times New Roman"/>
        </w:rPr>
        <w:t>ma das ideias-chave do livro é a Teoria do Contato</w:t>
      </w:r>
      <w:r>
        <w:rPr>
          <w:rFonts w:cs="Times New Roman"/>
        </w:rPr>
        <w:t xml:space="preserve"> (1954), em que é defendido que</w:t>
      </w:r>
      <w:r w:rsidR="00DB49BF" w:rsidRPr="00ED104B">
        <w:rPr>
          <w:rFonts w:cs="Times New Roman"/>
        </w:rPr>
        <w:t xml:space="preserve"> o contato positivo e cooperativo entre membros de grupos diferentes é uma das maneiras mais eficazes para reduzir o preconceito e melhorar as relações intergrupai</w:t>
      </w:r>
      <w:r w:rsidR="00916CBC" w:rsidRPr="00ED104B">
        <w:rPr>
          <w:rFonts w:cs="Times New Roman"/>
        </w:rPr>
        <w:t>s</w:t>
      </w:r>
      <w:r>
        <w:rPr>
          <w:rFonts w:cs="Times New Roman"/>
        </w:rPr>
        <w:t>,</w:t>
      </w:r>
      <w:r w:rsidR="00DB49BF" w:rsidRPr="00ED104B">
        <w:rPr>
          <w:rFonts w:cs="Times New Roman"/>
        </w:rPr>
        <w:t xml:space="preserve"> destaca</w:t>
      </w:r>
      <w:r>
        <w:rPr>
          <w:rFonts w:cs="Times New Roman"/>
        </w:rPr>
        <w:t>ndo</w:t>
      </w:r>
      <w:r w:rsidR="00DB49BF" w:rsidRPr="00ED104B">
        <w:rPr>
          <w:rFonts w:cs="Times New Roman"/>
        </w:rPr>
        <w:t xml:space="preserve"> a importância do contato pessoal, em que as pessoas possam conhecer e compreender umas </w:t>
      </w:r>
      <w:r>
        <w:rPr>
          <w:rFonts w:cs="Times New Roman"/>
        </w:rPr>
        <w:t>a</w:t>
      </w:r>
      <w:r w:rsidR="00DB49BF" w:rsidRPr="00ED104B">
        <w:rPr>
          <w:rFonts w:cs="Times New Roman"/>
        </w:rPr>
        <w:t>s outras individualmente, desafiando</w:t>
      </w:r>
      <w:r>
        <w:rPr>
          <w:rFonts w:cs="Times New Roman"/>
        </w:rPr>
        <w:t>,</w:t>
      </w:r>
      <w:r w:rsidR="00DB49BF" w:rsidRPr="00ED104B">
        <w:rPr>
          <w:rFonts w:cs="Times New Roman"/>
        </w:rPr>
        <w:t xml:space="preserve"> assim</w:t>
      </w:r>
      <w:r>
        <w:rPr>
          <w:rFonts w:cs="Times New Roman"/>
        </w:rPr>
        <w:t>,</w:t>
      </w:r>
      <w:r w:rsidR="00DB49BF" w:rsidRPr="00ED104B">
        <w:rPr>
          <w:rFonts w:cs="Times New Roman"/>
        </w:rPr>
        <w:t xml:space="preserve"> estereótipos específicos.</w:t>
      </w:r>
    </w:p>
    <w:p w14:paraId="60DE9E99" w14:textId="1811F6CF" w:rsidR="00BD1E19" w:rsidRPr="00ED104B" w:rsidRDefault="00BE41E0" w:rsidP="00CB72FB">
      <w:pPr>
        <w:pStyle w:val="ABNTCORPO"/>
        <w:rPr>
          <w:rFonts w:cs="Times New Roman"/>
        </w:rPr>
      </w:pPr>
      <w:r w:rsidRPr="00ED104B">
        <w:rPr>
          <w:rFonts w:cs="Times New Roman"/>
        </w:rPr>
        <w:t>Representatividade na psicologia social é uma preocupação central que se concentra em garantir que as pesquisas e teorias sejam sensíveis à diversidade cultural, étnica e social, bem como na promoção da igualdade e na compreensão das experiências de grupos</w:t>
      </w:r>
      <w:r w:rsidR="00861897" w:rsidRPr="00ED104B">
        <w:rPr>
          <w:rFonts w:cs="Times New Roman"/>
        </w:rPr>
        <w:t xml:space="preserve"> </w:t>
      </w:r>
      <w:r w:rsidRPr="00ED104B">
        <w:rPr>
          <w:rFonts w:cs="Times New Roman"/>
        </w:rPr>
        <w:t>marginalizados.</w:t>
      </w:r>
    </w:p>
    <w:p w14:paraId="773E3ABA" w14:textId="68137EEF" w:rsidR="00BD1E19" w:rsidRPr="00ED104B" w:rsidRDefault="00861897" w:rsidP="00CB72FB">
      <w:pPr>
        <w:pStyle w:val="ABNTCORPO"/>
        <w:rPr>
          <w:rFonts w:cs="Times New Roman"/>
        </w:rPr>
      </w:pPr>
      <w:r w:rsidRPr="00ED104B">
        <w:rPr>
          <w:rFonts w:cs="Times New Roman"/>
        </w:rPr>
        <w:t>Sendo assim</w:t>
      </w:r>
      <w:r w:rsidR="00861497">
        <w:rPr>
          <w:rFonts w:cs="Times New Roman"/>
        </w:rPr>
        <w:t>,</w:t>
      </w:r>
      <w:r w:rsidRPr="00ED104B">
        <w:rPr>
          <w:rFonts w:cs="Times New Roman"/>
        </w:rPr>
        <w:t xml:space="preserve"> o âmbito educacional</w:t>
      </w:r>
      <w:r w:rsidR="00861497">
        <w:rPr>
          <w:rFonts w:cs="Times New Roman"/>
        </w:rPr>
        <w:t>,</w:t>
      </w:r>
      <w:r w:rsidRPr="00ED104B">
        <w:rPr>
          <w:rFonts w:cs="Times New Roman"/>
        </w:rPr>
        <w:t xml:space="preserve"> que </w:t>
      </w:r>
      <w:r w:rsidR="00861497">
        <w:rPr>
          <w:rFonts w:cs="Times New Roman"/>
        </w:rPr>
        <w:t>é</w:t>
      </w:r>
      <w:r w:rsidRPr="00ED104B">
        <w:rPr>
          <w:rFonts w:cs="Times New Roman"/>
        </w:rPr>
        <w:t xml:space="preserve"> composto por diversas raças e etnias,</w:t>
      </w:r>
      <w:r w:rsidR="00861497">
        <w:rPr>
          <w:rFonts w:cs="Times New Roman"/>
        </w:rPr>
        <w:t xml:space="preserve"> </w:t>
      </w:r>
      <w:r w:rsidR="00061643" w:rsidRPr="00ED104B">
        <w:rPr>
          <w:rFonts w:cs="Times New Roman"/>
        </w:rPr>
        <w:t>apresenta</w:t>
      </w:r>
      <w:r w:rsidR="00861497">
        <w:rPr>
          <w:rFonts w:cs="Times New Roman"/>
        </w:rPr>
        <w:t>-se</w:t>
      </w:r>
      <w:r w:rsidR="00061643" w:rsidRPr="00ED104B">
        <w:rPr>
          <w:rFonts w:cs="Times New Roman"/>
        </w:rPr>
        <w:t xml:space="preserve"> como </w:t>
      </w:r>
      <w:r w:rsidRPr="00ED104B">
        <w:rPr>
          <w:rFonts w:cs="Times New Roman"/>
        </w:rPr>
        <w:t>um espaço amplamente social e de diversidade</w:t>
      </w:r>
      <w:r w:rsidR="00861497">
        <w:rPr>
          <w:rFonts w:cs="Times New Roman"/>
        </w:rPr>
        <w:t xml:space="preserve"> </w:t>
      </w:r>
      <w:r w:rsidRPr="00ED104B">
        <w:rPr>
          <w:rFonts w:cs="Times New Roman"/>
        </w:rPr>
        <w:t xml:space="preserve">por ser um espaço </w:t>
      </w:r>
      <w:r w:rsidR="00061643" w:rsidRPr="00ED104B">
        <w:rPr>
          <w:rFonts w:cs="Times New Roman"/>
        </w:rPr>
        <w:t>coletivo</w:t>
      </w:r>
      <w:r w:rsidRPr="00ED104B">
        <w:rPr>
          <w:rFonts w:cs="Times New Roman"/>
        </w:rPr>
        <w:t>, com grupos distintos</w:t>
      </w:r>
      <w:r w:rsidR="00861497">
        <w:rPr>
          <w:rFonts w:cs="Times New Roman"/>
        </w:rPr>
        <w:t>.</w:t>
      </w:r>
      <w:r w:rsidRPr="00ED104B">
        <w:rPr>
          <w:rFonts w:cs="Times New Roman"/>
        </w:rPr>
        <w:t xml:space="preserve"> </w:t>
      </w:r>
      <w:r w:rsidR="00861497">
        <w:rPr>
          <w:rFonts w:cs="Times New Roman"/>
        </w:rPr>
        <w:t>Por isso, a</w:t>
      </w:r>
      <w:r w:rsidRPr="00ED104B">
        <w:rPr>
          <w:rFonts w:cs="Times New Roman"/>
        </w:rPr>
        <w:t xml:space="preserve"> entidade de ensino </w:t>
      </w:r>
      <w:r w:rsidR="00061643" w:rsidRPr="00ED104B">
        <w:rPr>
          <w:rFonts w:cs="Times New Roman"/>
        </w:rPr>
        <w:t xml:space="preserve">tem o dever </w:t>
      </w:r>
      <w:r w:rsidR="001704C9" w:rsidRPr="00ED104B">
        <w:rPr>
          <w:rFonts w:cs="Times New Roman"/>
        </w:rPr>
        <w:t>de assegurar</w:t>
      </w:r>
      <w:r w:rsidRPr="00ED104B">
        <w:rPr>
          <w:rFonts w:cs="Times New Roman"/>
        </w:rPr>
        <w:t xml:space="preserve"> um compromisso em garantir a igualdade, </w:t>
      </w:r>
      <w:r w:rsidR="00861497">
        <w:rPr>
          <w:rFonts w:cs="Times New Roman"/>
        </w:rPr>
        <w:t xml:space="preserve">o </w:t>
      </w:r>
      <w:r w:rsidRPr="00ED104B">
        <w:rPr>
          <w:rFonts w:cs="Times New Roman"/>
        </w:rPr>
        <w:t>respeito e a democracia para todos os alunos</w:t>
      </w:r>
      <w:r w:rsidR="00861497">
        <w:rPr>
          <w:rFonts w:cs="Times New Roman"/>
        </w:rPr>
        <w:t>, além de produzir</w:t>
      </w:r>
      <w:r w:rsidR="00A651DE" w:rsidRPr="00ED104B">
        <w:rPr>
          <w:rFonts w:cs="Times New Roman"/>
        </w:rPr>
        <w:t xml:space="preserve"> um </w:t>
      </w:r>
      <w:r w:rsidRPr="00ED104B">
        <w:rPr>
          <w:rFonts w:cs="Times New Roman"/>
        </w:rPr>
        <w:t xml:space="preserve">alerta sobre a reprodução do preconceito e </w:t>
      </w:r>
      <w:r w:rsidR="00861497">
        <w:rPr>
          <w:rFonts w:cs="Times New Roman"/>
        </w:rPr>
        <w:t>sobre a necessidade de</w:t>
      </w:r>
      <w:r w:rsidRPr="00ED104B">
        <w:rPr>
          <w:rFonts w:cs="Times New Roman"/>
        </w:rPr>
        <w:t xml:space="preserve"> atenção dos educadores</w:t>
      </w:r>
      <w:r w:rsidR="00A651DE" w:rsidRPr="00ED104B">
        <w:rPr>
          <w:rFonts w:cs="Times New Roman"/>
        </w:rPr>
        <w:t>.</w:t>
      </w:r>
    </w:p>
    <w:p w14:paraId="0ACFBB96" w14:textId="442A055F" w:rsidR="00861897" w:rsidRPr="00ED104B" w:rsidRDefault="00861897" w:rsidP="00CB72FB">
      <w:pPr>
        <w:pStyle w:val="ABNTCORPO"/>
        <w:rPr>
          <w:rFonts w:cs="Times New Roman"/>
        </w:rPr>
      </w:pPr>
      <w:r w:rsidRPr="00ED104B">
        <w:rPr>
          <w:rFonts w:cs="Times New Roman"/>
        </w:rPr>
        <w:t>O racismo se expressa também nos meios institucionais</w:t>
      </w:r>
      <w:r w:rsidR="00486976">
        <w:rPr>
          <w:rFonts w:cs="Times New Roman"/>
        </w:rPr>
        <w:t>.</w:t>
      </w:r>
      <w:r w:rsidRPr="00ED104B">
        <w:rPr>
          <w:rFonts w:cs="Times New Roman"/>
        </w:rPr>
        <w:t xml:space="preserve"> </w:t>
      </w:r>
      <w:r w:rsidR="00486976">
        <w:rPr>
          <w:rFonts w:cs="Times New Roman"/>
        </w:rPr>
        <w:t>O</w:t>
      </w:r>
      <w:r w:rsidRPr="00ED104B">
        <w:rPr>
          <w:rFonts w:cs="Times New Roman"/>
        </w:rPr>
        <w:t>s grupos minoritários são tratados constantemente de maneira subaltern</w:t>
      </w:r>
      <w:r w:rsidR="00486976">
        <w:rPr>
          <w:rFonts w:cs="Times New Roman"/>
        </w:rPr>
        <w:t>a</w:t>
      </w:r>
      <w:r w:rsidRPr="00ED104B">
        <w:rPr>
          <w:rFonts w:cs="Times New Roman"/>
        </w:rPr>
        <w:t xml:space="preserve"> e coadjuvante, e na nossa cultura foi naturalizado tratar como inferior </w:t>
      </w:r>
      <w:r w:rsidR="00486976">
        <w:rPr>
          <w:rFonts w:cs="Times New Roman"/>
        </w:rPr>
        <w:t>a</w:t>
      </w:r>
      <w:r w:rsidRPr="00ED104B">
        <w:rPr>
          <w:rFonts w:cs="Times New Roman"/>
        </w:rPr>
        <w:t xml:space="preserve">s histórias culturais desses povos. </w:t>
      </w:r>
      <w:r w:rsidR="00686A1C">
        <w:rPr>
          <w:rFonts w:cs="Times New Roman"/>
        </w:rPr>
        <w:t>Nessa perspectiva, para superar essa problemática,</w:t>
      </w:r>
      <w:r w:rsidRPr="00ED104B">
        <w:rPr>
          <w:rFonts w:cs="Times New Roman"/>
        </w:rPr>
        <w:t xml:space="preserve"> </w:t>
      </w:r>
      <w:r w:rsidR="00686A1C" w:rsidRPr="00ED104B">
        <w:rPr>
          <w:rFonts w:cs="Times New Roman"/>
        </w:rPr>
        <w:t>Gomes</w:t>
      </w:r>
      <w:r w:rsidR="00686A1C">
        <w:rPr>
          <w:rFonts w:cs="Times New Roman"/>
        </w:rPr>
        <w:t xml:space="preserve"> (</w:t>
      </w:r>
      <w:r w:rsidR="00686A1C" w:rsidRPr="00ED104B">
        <w:rPr>
          <w:rFonts w:cs="Times New Roman"/>
        </w:rPr>
        <w:t>2005</w:t>
      </w:r>
      <w:r w:rsidR="00686A1C">
        <w:rPr>
          <w:rFonts w:cs="Times New Roman"/>
        </w:rPr>
        <w:t>)</w:t>
      </w:r>
      <w:r w:rsidR="00686A1C" w:rsidRPr="00ED104B">
        <w:rPr>
          <w:rFonts w:cs="Times New Roman"/>
        </w:rPr>
        <w:t xml:space="preserve"> </w:t>
      </w:r>
      <w:r w:rsidR="00686A1C">
        <w:rPr>
          <w:rFonts w:cs="Times New Roman"/>
        </w:rPr>
        <w:t>pontua algumas mudanças que devem ser aplicadas:</w:t>
      </w:r>
    </w:p>
    <w:p w14:paraId="70B14BA7" w14:textId="77777777" w:rsidR="00861897" w:rsidRPr="00ED104B" w:rsidRDefault="00861897" w:rsidP="00CB72FB">
      <w:pPr>
        <w:spacing w:line="240" w:lineRule="auto"/>
        <w:ind w:firstLine="720"/>
        <w:rPr>
          <w:rFonts w:ascii="Arial" w:hAnsi="Arial" w:cs="Arial"/>
          <w:color w:val="000000" w:themeColor="text1"/>
        </w:rPr>
      </w:pPr>
    </w:p>
    <w:p w14:paraId="6F2E157B" w14:textId="07892126" w:rsidR="00861897" w:rsidRPr="00ED104B" w:rsidRDefault="00861897" w:rsidP="007E5151">
      <w:pPr>
        <w:pStyle w:val="ABNTCitao"/>
      </w:pPr>
      <w:r w:rsidRPr="00ED104B">
        <w:t>Implica construir novas práticas pedagógicas, novos materiais didáticos, abrir debates, estabelecer diálogo com a comunidade negra, com o movimento negro, com os grupos culturais de tradição africana. Talvez assim possamos conhecer o que os negros pensam sobre a escola e, para isso, não há outra saída senão tomar o negro como sujeito e tentar compreender como ele pensa a educação e a cultura nos seus próprios termos e não a partir de impressões ou especulações alheias. (</w:t>
      </w:r>
      <w:r w:rsidR="00686A1C" w:rsidRPr="00ED104B">
        <w:t>Gomes</w:t>
      </w:r>
      <w:r w:rsidRPr="00ED104B">
        <w:t>, 2005, p. 43)</w:t>
      </w:r>
      <w:r w:rsidR="000C09EA">
        <w:t>.</w:t>
      </w:r>
    </w:p>
    <w:p w14:paraId="55FB09E4" w14:textId="77777777" w:rsidR="00861897" w:rsidRPr="00ED104B" w:rsidRDefault="00861897" w:rsidP="00861897">
      <w:pPr>
        <w:ind w:firstLine="720"/>
        <w:rPr>
          <w:rFonts w:ascii="Arial" w:hAnsi="Arial" w:cs="Arial"/>
          <w:color w:val="000000" w:themeColor="text1"/>
        </w:rPr>
      </w:pPr>
    </w:p>
    <w:p w14:paraId="42BA5EE0" w14:textId="0F90ECD0" w:rsidR="00861897" w:rsidRPr="00ED104B" w:rsidRDefault="006D4B3C" w:rsidP="00CB72FB">
      <w:pPr>
        <w:pStyle w:val="ABNTCORPO"/>
      </w:pPr>
      <w:r w:rsidRPr="00ED104B">
        <w:t>Portanto</w:t>
      </w:r>
      <w:r w:rsidR="00686A1C">
        <w:t>,</w:t>
      </w:r>
      <w:r w:rsidRPr="00ED104B">
        <w:t xml:space="preserve"> faz</w:t>
      </w:r>
      <w:r w:rsidR="00686A1C">
        <w:t>-se</w:t>
      </w:r>
      <w:r w:rsidRPr="00ED104B">
        <w:t xml:space="preserve"> de grande valia a representatividade no âmbito acadêmico</w:t>
      </w:r>
      <w:r w:rsidR="00686A1C">
        <w:t>,</w:t>
      </w:r>
      <w:r w:rsidRPr="00ED104B">
        <w:t xml:space="preserve"> proporcionando ao aluno negro se sentir parte do meio acadêmico</w:t>
      </w:r>
      <w:r w:rsidR="00686A1C">
        <w:t>,</w:t>
      </w:r>
      <w:r w:rsidRPr="00ED104B">
        <w:t xml:space="preserve"> permitindo</w:t>
      </w:r>
      <w:r w:rsidR="00686A1C">
        <w:t>-o</w:t>
      </w:r>
      <w:r w:rsidRPr="00ED104B">
        <w:t xml:space="preserve"> encontrar a sua </w:t>
      </w:r>
      <w:r w:rsidR="00861897" w:rsidRPr="00ED104B">
        <w:t xml:space="preserve">própria identidade. </w:t>
      </w:r>
      <w:r w:rsidRPr="00ED104B">
        <w:t xml:space="preserve">A </w:t>
      </w:r>
      <w:r w:rsidR="00686A1C">
        <w:t>f</w:t>
      </w:r>
      <w:r w:rsidRPr="00ED104B">
        <w:t>aculdade</w:t>
      </w:r>
      <w:r w:rsidR="00686A1C">
        <w:t>,</w:t>
      </w:r>
      <w:r w:rsidRPr="00ED104B">
        <w:t xml:space="preserve"> </w:t>
      </w:r>
      <w:r w:rsidR="00A651DE" w:rsidRPr="00ED104B">
        <w:t>como uns</w:t>
      </w:r>
      <w:r w:rsidRPr="00ED104B">
        <w:t xml:space="preserve"> dos meios </w:t>
      </w:r>
      <w:r w:rsidR="00861897" w:rsidRPr="00ED104B">
        <w:t>principa</w:t>
      </w:r>
      <w:r w:rsidRPr="00ED104B">
        <w:t>is de</w:t>
      </w:r>
      <w:r w:rsidR="00861897" w:rsidRPr="00ED104B">
        <w:t xml:space="preserve"> socialização</w:t>
      </w:r>
      <w:r w:rsidRPr="00ED104B">
        <w:t xml:space="preserve">, precisa dispor </w:t>
      </w:r>
      <w:r w:rsidR="00A651DE" w:rsidRPr="00ED104B">
        <w:t xml:space="preserve">de </w:t>
      </w:r>
      <w:r w:rsidRPr="00ED104B">
        <w:t xml:space="preserve">meios </w:t>
      </w:r>
      <w:r w:rsidR="00686A1C">
        <w:t>para</w:t>
      </w:r>
      <w:r w:rsidR="00861897" w:rsidRPr="00ED104B">
        <w:t xml:space="preserve"> aumentar a representação d</w:t>
      </w:r>
      <w:r w:rsidRPr="00ED104B">
        <w:t>o seu corpo docente</w:t>
      </w:r>
      <w:r w:rsidR="00686A1C">
        <w:t>,</w:t>
      </w:r>
      <w:r w:rsidR="00861897" w:rsidRPr="00ED104B">
        <w:t xml:space="preserve"> promovendo</w:t>
      </w:r>
      <w:r w:rsidR="00686A1C">
        <w:t>, assim,</w:t>
      </w:r>
      <w:r w:rsidR="00861897" w:rsidRPr="00ED104B">
        <w:t xml:space="preserve"> </w:t>
      </w:r>
      <w:r w:rsidR="00061643" w:rsidRPr="00ED104B">
        <w:t>a identidade</w:t>
      </w:r>
      <w:r w:rsidR="00A651DE" w:rsidRPr="00ED104B">
        <w:t xml:space="preserve"> e </w:t>
      </w:r>
      <w:r w:rsidR="00686A1C">
        <w:t xml:space="preserve">a </w:t>
      </w:r>
      <w:r w:rsidR="00861897" w:rsidRPr="00ED104B">
        <w:t>igualdade racial</w:t>
      </w:r>
    </w:p>
    <w:p w14:paraId="749A3073" w14:textId="19B893B6" w:rsidR="006A3E8D" w:rsidRPr="00061EED" w:rsidRDefault="00B417CA" w:rsidP="00CB72FB">
      <w:pPr>
        <w:pStyle w:val="ABNTCORPO"/>
        <w:rPr>
          <w:rFonts w:asciiTheme="minorHAnsi" w:hAnsiTheme="minorHAnsi" w:cstheme="minorBidi"/>
          <w:sz w:val="23"/>
          <w:szCs w:val="23"/>
        </w:rPr>
      </w:pPr>
      <w:r w:rsidRPr="00ED104B">
        <w:rPr>
          <w:sz w:val="23"/>
          <w:szCs w:val="23"/>
        </w:rPr>
        <w:t xml:space="preserve"> Os autores</w:t>
      </w:r>
      <w:r w:rsidR="0092758D">
        <w:rPr>
          <w:sz w:val="23"/>
          <w:szCs w:val="23"/>
        </w:rPr>
        <w:t>,</w:t>
      </w:r>
      <w:r w:rsidRPr="00ED104B">
        <w:rPr>
          <w:sz w:val="23"/>
          <w:szCs w:val="23"/>
        </w:rPr>
        <w:t xml:space="preserve"> inicialmente</w:t>
      </w:r>
      <w:r w:rsidR="0092758D">
        <w:rPr>
          <w:sz w:val="23"/>
          <w:szCs w:val="23"/>
        </w:rPr>
        <w:t>,</w:t>
      </w:r>
      <w:r w:rsidRPr="00ED104B">
        <w:rPr>
          <w:sz w:val="23"/>
          <w:szCs w:val="23"/>
        </w:rPr>
        <w:t xml:space="preserve"> referem</w:t>
      </w:r>
      <w:r w:rsidR="0092758D">
        <w:rPr>
          <w:sz w:val="23"/>
          <w:szCs w:val="23"/>
        </w:rPr>
        <w:t>-se</w:t>
      </w:r>
      <w:r w:rsidRPr="00ED104B">
        <w:rPr>
          <w:sz w:val="23"/>
          <w:szCs w:val="23"/>
        </w:rPr>
        <w:t xml:space="preserve"> à representatividade como representar um grupo ou um segmento, porém cada um traz a sua definição de acordo com o âmbito social em que a pesquisa </w:t>
      </w:r>
      <w:r w:rsidRPr="00ED104B">
        <w:rPr>
          <w:sz w:val="23"/>
          <w:szCs w:val="23"/>
        </w:rPr>
        <w:lastRenderedPageBreak/>
        <w:t>é desenvolvida, ou seja, definem a representatividade a partir das suas vivências sociais e também relacionam esse termo a outros que são relevantes em seus estudos</w:t>
      </w:r>
      <w:r w:rsidR="0092758D">
        <w:rPr>
          <w:sz w:val="23"/>
          <w:szCs w:val="23"/>
        </w:rPr>
        <w:t>,</w:t>
      </w:r>
      <w:r w:rsidRPr="00ED104B">
        <w:rPr>
          <w:sz w:val="23"/>
          <w:szCs w:val="23"/>
        </w:rPr>
        <w:t xml:space="preserve"> como a gestão democrática, a identificação cultural, as discussões políticas, a cidadania e</w:t>
      </w:r>
      <w:r w:rsidR="0092758D">
        <w:rPr>
          <w:sz w:val="23"/>
          <w:szCs w:val="23"/>
        </w:rPr>
        <w:t>,</w:t>
      </w:r>
      <w:r w:rsidRPr="00ED104B">
        <w:rPr>
          <w:sz w:val="23"/>
          <w:szCs w:val="23"/>
        </w:rPr>
        <w:t xml:space="preserve"> principalmente</w:t>
      </w:r>
      <w:r w:rsidR="0092758D">
        <w:rPr>
          <w:sz w:val="23"/>
          <w:szCs w:val="23"/>
        </w:rPr>
        <w:t>,</w:t>
      </w:r>
      <w:r w:rsidRPr="00ED104B">
        <w:rPr>
          <w:sz w:val="23"/>
          <w:szCs w:val="23"/>
        </w:rPr>
        <w:t xml:space="preserve"> a legitimidade, que faz com que a representatividade seja de fato reconhecida.</w:t>
      </w:r>
      <w:r w:rsidR="00061EED">
        <w:rPr>
          <w:sz w:val="23"/>
          <w:szCs w:val="23"/>
        </w:rPr>
        <w:br w:type="page"/>
      </w:r>
    </w:p>
    <w:p w14:paraId="5ED05958" w14:textId="4E81B585" w:rsidR="005423EB" w:rsidRPr="00ED104B" w:rsidRDefault="004D7D14" w:rsidP="007859CB">
      <w:pPr>
        <w:pStyle w:val="Ttulo1"/>
      </w:pPr>
      <w:bookmarkStart w:id="13" w:name="_z337ya" w:colFirst="0" w:colLast="0"/>
      <w:bookmarkStart w:id="14" w:name="_Toc147854589"/>
      <w:bookmarkStart w:id="15" w:name="_Toc149129910"/>
      <w:bookmarkEnd w:id="13"/>
      <w:r w:rsidRPr="00ED104B">
        <w:lastRenderedPageBreak/>
        <w:t>CRONOGRAMA DE EXECUÇÃO</w:t>
      </w:r>
      <w:bookmarkEnd w:id="14"/>
      <w:bookmarkEnd w:id="15"/>
      <w:r w:rsidR="00C403B6" w:rsidRPr="00ED104B">
        <w:t xml:space="preserve"> </w:t>
      </w:r>
    </w:p>
    <w:p w14:paraId="7A005C8F" w14:textId="1A892EF5" w:rsidR="005423EB" w:rsidRPr="00ED104B" w:rsidRDefault="005423EB">
      <w:pPr>
        <w:spacing w:line="360" w:lineRule="auto"/>
        <w:rPr>
          <w:rFonts w:ascii="Times New Roman" w:eastAsia="Times New Roman" w:hAnsi="Times New Roman" w:cs="Times New Roman"/>
          <w:color w:val="FF0000"/>
        </w:rPr>
      </w:pPr>
    </w:p>
    <w:p w14:paraId="7AEBC0BF" w14:textId="77777777" w:rsidR="005423EB" w:rsidRPr="00ED104B" w:rsidRDefault="005423EB">
      <w:pPr>
        <w:ind w:firstLine="851"/>
        <w:rPr>
          <w:rFonts w:ascii="Times New Roman" w:eastAsia="Times New Roman" w:hAnsi="Times New Roman" w:cs="Times New Roman"/>
          <w:color w:val="FF0000"/>
        </w:rPr>
      </w:pPr>
    </w:p>
    <w:p w14:paraId="414E67AE" w14:textId="77777777" w:rsidR="005423EB" w:rsidRPr="00ED104B" w:rsidRDefault="005423EB">
      <w:pPr>
        <w:ind w:firstLine="851"/>
        <w:rPr>
          <w:rFonts w:ascii="Times New Roman" w:eastAsia="Times New Roman" w:hAnsi="Times New Roman" w:cs="Times New Roman"/>
          <w:color w:val="FF0000"/>
        </w:rPr>
      </w:pPr>
    </w:p>
    <w:tbl>
      <w:tblPr>
        <w:tblStyle w:val="a"/>
        <w:tblW w:w="9556" w:type="dxa"/>
        <w:tblInd w:w="-68" w:type="dxa"/>
        <w:tblLayout w:type="fixed"/>
        <w:tblLook w:val="0600" w:firstRow="0" w:lastRow="0" w:firstColumn="0" w:lastColumn="0" w:noHBand="1" w:noVBand="1"/>
      </w:tblPr>
      <w:tblGrid>
        <w:gridCol w:w="3988"/>
        <w:gridCol w:w="1032"/>
        <w:gridCol w:w="708"/>
        <w:gridCol w:w="709"/>
        <w:gridCol w:w="709"/>
        <w:gridCol w:w="850"/>
        <w:gridCol w:w="709"/>
        <w:gridCol w:w="851"/>
      </w:tblGrid>
      <w:tr w:rsidR="00E31D97" w:rsidRPr="00E31D97" w14:paraId="7F7BFD4C" w14:textId="77777777" w:rsidTr="001D270B">
        <w:trPr>
          <w:trHeight w:val="1024"/>
        </w:trPr>
        <w:tc>
          <w:tcPr>
            <w:tcW w:w="3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77EC67A2" w14:textId="77777777" w:rsidR="005423EB" w:rsidRPr="00E31D97" w:rsidRDefault="004D7D14">
            <w:pPr>
              <w:ind w:firstLine="851"/>
              <w:rPr>
                <w:rFonts w:ascii="Times New Roman" w:eastAsia="Times New Roman" w:hAnsi="Times New Roman" w:cs="Times New Roman"/>
              </w:rPr>
            </w:pPr>
            <w:r w:rsidRPr="00E31D97">
              <w:rPr>
                <w:rFonts w:ascii="Times New Roman" w:eastAsia="Times New Roman" w:hAnsi="Times New Roman" w:cs="Times New Roman"/>
                <w:b/>
              </w:rPr>
              <w:t>ETAPA DA PESQUISA</w:t>
            </w:r>
          </w:p>
          <w:p w14:paraId="4350A17F" w14:textId="77777777" w:rsidR="005423EB" w:rsidRPr="00E31D97" w:rsidRDefault="004D7D14">
            <w:pPr>
              <w:ind w:firstLine="851"/>
              <w:rPr>
                <w:rFonts w:ascii="Times New Roman" w:eastAsia="Times New Roman" w:hAnsi="Times New Roman" w:cs="Times New Roman"/>
              </w:rPr>
            </w:pPr>
            <w:r w:rsidRPr="00E31D97">
              <w:rPr>
                <w:rFonts w:ascii="Times New Roman" w:eastAsia="Times New Roman" w:hAnsi="Times New Roman" w:cs="Times New Roman"/>
                <w:b/>
              </w:rPr>
              <w:t>/MÊS-ANO (Exemplos dos descritores)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0750517E" w14:textId="34B3FB7C" w:rsidR="005423EB" w:rsidRPr="00E31D97" w:rsidRDefault="001D270B" w:rsidP="001D270B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E31D9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Ago/23</w:t>
            </w:r>
          </w:p>
          <w:p w14:paraId="2F5305C6" w14:textId="31BFDA02" w:rsidR="005423EB" w:rsidRPr="00E31D97" w:rsidRDefault="005423EB" w:rsidP="001D270B">
            <w:pPr>
              <w:ind w:firstLine="851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1F113CD9" w14:textId="69CEA531" w:rsidR="005423EB" w:rsidRPr="00E31D97" w:rsidRDefault="001D270B" w:rsidP="001D270B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E31D9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Set/23</w:t>
            </w:r>
          </w:p>
          <w:p w14:paraId="735801FB" w14:textId="281B4084" w:rsidR="005423EB" w:rsidRPr="00E31D97" w:rsidRDefault="005423EB" w:rsidP="001D270B">
            <w:pPr>
              <w:ind w:firstLine="851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12510062" w14:textId="4B2D9491" w:rsidR="005423EB" w:rsidRPr="00E31D97" w:rsidRDefault="001D270B" w:rsidP="001D270B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E31D9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Out/23</w:t>
            </w:r>
          </w:p>
          <w:p w14:paraId="48886F5E" w14:textId="3886CDDD" w:rsidR="005423EB" w:rsidRPr="00E31D97" w:rsidRDefault="005423EB" w:rsidP="001D270B">
            <w:pPr>
              <w:ind w:firstLine="851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352532BB" w14:textId="7626E35F" w:rsidR="005423EB" w:rsidRPr="00E31D97" w:rsidRDefault="001D270B" w:rsidP="001D270B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E31D9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Nov/23</w:t>
            </w:r>
          </w:p>
          <w:p w14:paraId="6F17F1A5" w14:textId="26945CD2" w:rsidR="005423EB" w:rsidRPr="00E31D97" w:rsidRDefault="005423EB" w:rsidP="001D270B">
            <w:pPr>
              <w:ind w:firstLine="851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049E2C40" w14:textId="013EF6C1" w:rsidR="005423EB" w:rsidRPr="00E31D97" w:rsidRDefault="001D270B" w:rsidP="001D270B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E31D9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Dez/23</w:t>
            </w:r>
          </w:p>
          <w:p w14:paraId="4314368B" w14:textId="24B9AD59" w:rsidR="005423EB" w:rsidRPr="00E31D97" w:rsidRDefault="005423EB" w:rsidP="001D270B">
            <w:pPr>
              <w:ind w:firstLine="851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775B72FC" w14:textId="77777777" w:rsidR="001D270B" w:rsidRPr="00E31D97" w:rsidRDefault="001D270B" w:rsidP="001D270B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14:paraId="4BDF4361" w14:textId="77777777" w:rsidR="001D270B" w:rsidRPr="00E31D97" w:rsidRDefault="001D270B" w:rsidP="001D270B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14:paraId="665C2F68" w14:textId="77777777" w:rsidR="001D270B" w:rsidRPr="00E31D97" w:rsidRDefault="001D270B" w:rsidP="001D270B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14:paraId="797D3B2C" w14:textId="5ED32C6D" w:rsidR="005423EB" w:rsidRPr="00E31D97" w:rsidRDefault="001D270B" w:rsidP="001D270B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E31D9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Jan/23</w:t>
            </w:r>
          </w:p>
          <w:p w14:paraId="54540E87" w14:textId="023BE6A2" w:rsidR="005423EB" w:rsidRPr="00E31D97" w:rsidRDefault="005423EB" w:rsidP="001D270B">
            <w:pPr>
              <w:ind w:firstLine="851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679FCCA3" w14:textId="77777777" w:rsidR="001D270B" w:rsidRPr="00E31D97" w:rsidRDefault="001D270B" w:rsidP="001D270B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14:paraId="0A78FEC9" w14:textId="77777777" w:rsidR="001D270B" w:rsidRPr="00E31D97" w:rsidRDefault="001D270B" w:rsidP="001D270B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14:paraId="3883C240" w14:textId="79939280" w:rsidR="001D270B" w:rsidRPr="00E31D97" w:rsidRDefault="001D270B" w:rsidP="001D270B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E31D9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Fev/23</w:t>
            </w:r>
          </w:p>
          <w:p w14:paraId="18E40AB8" w14:textId="4F0B8A46" w:rsidR="005423EB" w:rsidRPr="00E31D97" w:rsidRDefault="005423EB" w:rsidP="001D270B">
            <w:pPr>
              <w:ind w:firstLine="851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E31D97" w:rsidRPr="00E31D97" w14:paraId="59E8F97D" w14:textId="77777777" w:rsidTr="001D270B">
        <w:trPr>
          <w:trHeight w:val="971"/>
        </w:trPr>
        <w:tc>
          <w:tcPr>
            <w:tcW w:w="3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52B13F40" w14:textId="77777777" w:rsidR="005423EB" w:rsidRPr="00E31D97" w:rsidRDefault="004D7D14">
            <w:pPr>
              <w:ind w:firstLine="851"/>
              <w:rPr>
                <w:rFonts w:ascii="Times New Roman" w:eastAsia="Times New Roman" w:hAnsi="Times New Roman" w:cs="Times New Roman"/>
              </w:rPr>
            </w:pPr>
            <w:r w:rsidRPr="00E31D97">
              <w:rPr>
                <w:rFonts w:ascii="Times New Roman" w:eastAsia="Times New Roman" w:hAnsi="Times New Roman" w:cs="Times New Roman"/>
                <w:b/>
              </w:rPr>
              <w:t>Capítulo 2: Aprofundamento bibliográfico/revisão de literatura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74D450CA" w14:textId="6E9FE818" w:rsidR="005423EB" w:rsidRPr="00E31D97" w:rsidRDefault="00E31D97" w:rsidP="00E31D97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E31D97">
              <w:rPr>
                <w:rFonts w:ascii="Times New Roman" w:eastAsia="Times New Roman" w:hAnsi="Times New Roman" w:cs="Times New Roman"/>
                <w:noProof/>
                <w:sz w:val="36"/>
                <w:szCs w:val="36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102C4DB9" w14:textId="2DCA4E61" w:rsidR="005423EB" w:rsidRPr="00E31D97" w:rsidRDefault="00E31D97" w:rsidP="00E31D97">
            <w:pPr>
              <w:ind w:firstLine="851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E31D97">
              <w:rPr>
                <w:rFonts w:ascii="Times New Roman" w:eastAsia="Times New Roman" w:hAnsi="Times New Roman" w:cs="Times New Roman"/>
                <w:noProof/>
                <w:sz w:val="36"/>
                <w:szCs w:val="36"/>
              </w:rPr>
              <w:t>x</w:t>
            </w:r>
            <w:r w:rsidR="004D7D14" w:rsidRPr="00E31D9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  <w:r w:rsidRPr="00E31D97">
              <w:rPr>
                <w:rFonts w:ascii="Times New Roman" w:eastAsia="Times New Roman" w:hAnsi="Times New Roman" w:cs="Times New Roman"/>
                <w:noProof/>
                <w:sz w:val="36"/>
                <w:szCs w:val="36"/>
              </w:rPr>
              <w:t>x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0EAE5AE5" w14:textId="364F877B" w:rsidR="005423EB" w:rsidRPr="00E31D97" w:rsidRDefault="00E31D97" w:rsidP="00E31D97">
            <w:pPr>
              <w:ind w:firstLine="851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E31D97">
              <w:rPr>
                <w:rFonts w:ascii="Times New Roman" w:eastAsia="Times New Roman" w:hAnsi="Times New Roman" w:cs="Times New Roman"/>
                <w:noProof/>
                <w:sz w:val="36"/>
                <w:szCs w:val="36"/>
              </w:rPr>
              <w:t>x x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51E1CEDE" w14:textId="77777777" w:rsidR="005423EB" w:rsidRPr="00E31D97" w:rsidRDefault="004D7D14">
            <w:pPr>
              <w:ind w:firstLine="85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E31D9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5ECA0605" w14:textId="77777777" w:rsidR="005423EB" w:rsidRPr="00E31D97" w:rsidRDefault="004D7D14">
            <w:pPr>
              <w:ind w:firstLine="85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E31D9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0755D2D3" w14:textId="77777777" w:rsidR="005423EB" w:rsidRPr="00E31D97" w:rsidRDefault="004D7D14">
            <w:pPr>
              <w:ind w:firstLine="85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E31D9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02859670" w14:textId="77777777" w:rsidR="005423EB" w:rsidRPr="00E31D97" w:rsidRDefault="004D7D14">
            <w:pPr>
              <w:ind w:firstLine="85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E31D9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</w:tr>
      <w:tr w:rsidR="00E31D97" w:rsidRPr="00E31D97" w14:paraId="63C99A4C" w14:textId="77777777" w:rsidTr="001D270B">
        <w:trPr>
          <w:trHeight w:val="638"/>
        </w:trPr>
        <w:tc>
          <w:tcPr>
            <w:tcW w:w="3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59B81018" w14:textId="039CA0C9" w:rsidR="005423EB" w:rsidRPr="00E31D97" w:rsidRDefault="004D7D14">
            <w:pPr>
              <w:ind w:firstLine="851"/>
              <w:rPr>
                <w:rFonts w:ascii="Times New Roman" w:eastAsia="Times New Roman" w:hAnsi="Times New Roman" w:cs="Times New Roman"/>
              </w:rPr>
            </w:pPr>
            <w:r w:rsidRPr="00E31D97">
              <w:rPr>
                <w:rFonts w:ascii="Times New Roman" w:eastAsia="Times New Roman" w:hAnsi="Times New Roman" w:cs="Times New Roman"/>
                <w:b/>
              </w:rPr>
              <w:t xml:space="preserve">Capítulo 3: </w:t>
            </w:r>
            <w:r w:rsidR="001D270B" w:rsidRPr="00E31D97">
              <w:rPr>
                <w:rFonts w:ascii="Times New Roman" w:eastAsia="Times New Roman" w:hAnsi="Times New Roman" w:cs="Times New Roman"/>
                <w:b/>
              </w:rPr>
              <w:t>Construção do questionário.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054E57D7" w14:textId="77777777" w:rsidR="005423EB" w:rsidRPr="00E31D97" w:rsidRDefault="004D7D14">
            <w:pPr>
              <w:ind w:firstLine="85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E31D9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298C94E5" w14:textId="77777777" w:rsidR="005423EB" w:rsidRPr="00E31D97" w:rsidRDefault="004D7D14">
            <w:pPr>
              <w:ind w:firstLine="85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E31D9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1138DB1A" w14:textId="4C8DE661" w:rsidR="005423EB" w:rsidRPr="00E31D97" w:rsidRDefault="00E31D97">
            <w:pPr>
              <w:ind w:firstLine="85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E31D97">
              <w:rPr>
                <w:rFonts w:ascii="Times New Roman" w:eastAsia="Times New Roman" w:hAnsi="Times New Roman" w:cs="Times New Roman"/>
                <w:noProof/>
                <w:sz w:val="36"/>
                <w:szCs w:val="36"/>
              </w:rPr>
              <w:t>x x</w:t>
            </w:r>
            <w:r w:rsidR="004D7D14" w:rsidRPr="00E31D9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4D3A39FA" w14:textId="53BD0305" w:rsidR="005423EB" w:rsidRPr="00E31D97" w:rsidRDefault="00E31D97">
            <w:pPr>
              <w:ind w:firstLine="85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E31D97">
              <w:rPr>
                <w:rFonts w:ascii="Times New Roman" w:eastAsia="Times New Roman" w:hAnsi="Times New Roman" w:cs="Times New Roman"/>
                <w:noProof/>
                <w:sz w:val="36"/>
                <w:szCs w:val="36"/>
              </w:rPr>
              <w:t>x x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4DCF1B3D" w14:textId="77777777" w:rsidR="005423EB" w:rsidRPr="00E31D97" w:rsidRDefault="004D7D14">
            <w:pPr>
              <w:ind w:firstLine="85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E31D9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1D54D0D3" w14:textId="77777777" w:rsidR="005423EB" w:rsidRPr="00E31D97" w:rsidRDefault="004D7D14">
            <w:pPr>
              <w:ind w:firstLine="85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E31D9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59DBE413" w14:textId="77777777" w:rsidR="005423EB" w:rsidRPr="00E31D97" w:rsidRDefault="004D7D14">
            <w:pPr>
              <w:ind w:firstLine="85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E31D9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</w:tr>
      <w:tr w:rsidR="00E31D97" w:rsidRPr="00E31D97" w14:paraId="4893B7BC" w14:textId="77777777" w:rsidTr="001D270B">
        <w:trPr>
          <w:trHeight w:val="1303"/>
        </w:trPr>
        <w:tc>
          <w:tcPr>
            <w:tcW w:w="3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7D93122D" w14:textId="3DFB4ACD" w:rsidR="005423EB" w:rsidRPr="00E31D97" w:rsidRDefault="004D7D14" w:rsidP="001D270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31D97">
              <w:rPr>
                <w:rFonts w:ascii="Times New Roman" w:eastAsia="Times New Roman" w:hAnsi="Times New Roman" w:cs="Times New Roman"/>
                <w:b/>
              </w:rPr>
              <w:t xml:space="preserve">Capítulo </w:t>
            </w:r>
            <w:r w:rsidR="001D270B" w:rsidRPr="00E31D97">
              <w:rPr>
                <w:rFonts w:ascii="Times New Roman" w:eastAsia="Times New Roman" w:hAnsi="Times New Roman" w:cs="Times New Roman"/>
                <w:b/>
              </w:rPr>
              <w:t>4:</w:t>
            </w:r>
            <w:r w:rsidRPr="00E31D9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1D270B" w:rsidRPr="00E31D97">
              <w:rPr>
                <w:rFonts w:ascii="Times New Roman" w:eastAsia="Times New Roman" w:hAnsi="Times New Roman" w:cs="Times New Roman"/>
                <w:b/>
              </w:rPr>
              <w:t>I</w:t>
            </w:r>
            <w:r w:rsidRPr="00E31D97">
              <w:rPr>
                <w:rFonts w:ascii="Times New Roman" w:eastAsia="Times New Roman" w:hAnsi="Times New Roman" w:cs="Times New Roman"/>
                <w:b/>
              </w:rPr>
              <w:t xml:space="preserve">nvestigação: </w:t>
            </w:r>
            <w:r w:rsidR="001D270B" w:rsidRPr="00E31D97">
              <w:rPr>
                <w:rFonts w:ascii="Times New Roman" w:eastAsia="Times New Roman" w:hAnsi="Times New Roman" w:cs="Times New Roman"/>
                <w:b/>
              </w:rPr>
              <w:t>Questionario</w:t>
            </w:r>
            <w:r w:rsidRPr="00E31D97">
              <w:rPr>
                <w:rFonts w:ascii="Times New Roman" w:eastAsia="Times New Roman" w:hAnsi="Times New Roman" w:cs="Times New Roman"/>
                <w:b/>
              </w:rPr>
              <w:t xml:space="preserve"> c/ alunos</w:t>
            </w:r>
          </w:p>
          <w:p w14:paraId="483136F1" w14:textId="3C878B69" w:rsidR="001D270B" w:rsidRPr="00E31D97" w:rsidRDefault="001D270B" w:rsidP="001D270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23159385" w14:textId="77777777" w:rsidR="005423EB" w:rsidRPr="00E31D97" w:rsidRDefault="004D7D14">
            <w:pPr>
              <w:ind w:firstLine="85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E31D9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0DC9123D" w14:textId="77777777" w:rsidR="005423EB" w:rsidRPr="00E31D97" w:rsidRDefault="004D7D14">
            <w:pPr>
              <w:ind w:firstLine="85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E31D9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75CD551F" w14:textId="77777777" w:rsidR="005423EB" w:rsidRPr="00E31D97" w:rsidRDefault="004D7D14">
            <w:pPr>
              <w:ind w:firstLine="85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E31D9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6147717B" w14:textId="41538E75" w:rsidR="005423EB" w:rsidRPr="00E31D97" w:rsidRDefault="00E31D97">
            <w:pPr>
              <w:ind w:firstLine="85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E31D97">
              <w:rPr>
                <w:rFonts w:ascii="Times New Roman" w:eastAsia="Times New Roman" w:hAnsi="Times New Roman" w:cs="Times New Roman"/>
                <w:noProof/>
                <w:sz w:val="36"/>
                <w:szCs w:val="36"/>
              </w:rPr>
              <w:t>x x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0CD97931" w14:textId="73361C9E" w:rsidR="005423EB" w:rsidRPr="00E31D97" w:rsidRDefault="00E31D97">
            <w:pPr>
              <w:ind w:firstLine="85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E31D97">
              <w:rPr>
                <w:rFonts w:ascii="Times New Roman" w:eastAsia="Times New Roman" w:hAnsi="Times New Roman" w:cs="Times New Roman"/>
                <w:noProof/>
                <w:sz w:val="36"/>
                <w:szCs w:val="36"/>
              </w:rPr>
              <w:t>x x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0E0B09CC" w14:textId="77777777" w:rsidR="005423EB" w:rsidRPr="00E31D97" w:rsidRDefault="004D7D14">
            <w:pPr>
              <w:ind w:firstLine="85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E31D9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5883850A" w14:textId="77777777" w:rsidR="005423EB" w:rsidRPr="00E31D97" w:rsidRDefault="004D7D14">
            <w:pPr>
              <w:ind w:firstLine="85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E31D9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</w:tr>
      <w:tr w:rsidR="00E31D97" w:rsidRPr="00E31D97" w14:paraId="355BC9E8" w14:textId="77777777" w:rsidTr="001D270B">
        <w:trPr>
          <w:trHeight w:val="638"/>
        </w:trPr>
        <w:tc>
          <w:tcPr>
            <w:tcW w:w="3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07F000CC" w14:textId="521BF691" w:rsidR="005423EB" w:rsidRPr="00E31D97" w:rsidRDefault="004D7D14">
            <w:pPr>
              <w:ind w:firstLine="851"/>
              <w:rPr>
                <w:rFonts w:ascii="Times New Roman" w:eastAsia="Times New Roman" w:hAnsi="Times New Roman" w:cs="Times New Roman"/>
                <w:b/>
              </w:rPr>
            </w:pPr>
            <w:r w:rsidRPr="00E31D97">
              <w:rPr>
                <w:rFonts w:ascii="Times New Roman" w:eastAsia="Times New Roman" w:hAnsi="Times New Roman" w:cs="Times New Roman"/>
                <w:b/>
              </w:rPr>
              <w:t xml:space="preserve">Capítulo </w:t>
            </w:r>
            <w:r w:rsidR="001D270B" w:rsidRPr="00E31D97">
              <w:rPr>
                <w:rFonts w:ascii="Times New Roman" w:eastAsia="Times New Roman" w:hAnsi="Times New Roman" w:cs="Times New Roman"/>
                <w:b/>
              </w:rPr>
              <w:t>5</w:t>
            </w:r>
            <w:r w:rsidRPr="00E31D97"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 w:rsidR="001D270B" w:rsidRPr="00E31D97">
              <w:rPr>
                <w:rFonts w:ascii="Times New Roman" w:eastAsia="Times New Roman" w:hAnsi="Times New Roman" w:cs="Times New Roman"/>
                <w:b/>
              </w:rPr>
              <w:t>Análise dos dados</w:t>
            </w:r>
          </w:p>
          <w:p w14:paraId="65FC7EBC" w14:textId="10D04338" w:rsidR="001D270B" w:rsidRPr="00E31D97" w:rsidRDefault="001D270B">
            <w:pPr>
              <w:ind w:firstLine="85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2296F187" w14:textId="77777777" w:rsidR="005423EB" w:rsidRPr="00E31D97" w:rsidRDefault="004D7D14">
            <w:pPr>
              <w:ind w:firstLine="85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E31D9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13BC8BDB" w14:textId="77777777" w:rsidR="005423EB" w:rsidRPr="00E31D97" w:rsidRDefault="004D7D14">
            <w:pPr>
              <w:ind w:firstLine="85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E31D9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434E12CC" w14:textId="77777777" w:rsidR="005423EB" w:rsidRPr="00E31D97" w:rsidRDefault="004D7D14">
            <w:pPr>
              <w:ind w:firstLine="85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E31D9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2533E577" w14:textId="77777777" w:rsidR="005423EB" w:rsidRPr="00E31D97" w:rsidRDefault="004D7D14">
            <w:pPr>
              <w:ind w:firstLine="85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E31D9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52F6D966" w14:textId="27A14F9F" w:rsidR="005423EB" w:rsidRPr="00E31D97" w:rsidRDefault="00E31D97">
            <w:pPr>
              <w:ind w:firstLine="85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E31D97">
              <w:rPr>
                <w:rFonts w:ascii="Times New Roman" w:eastAsia="Times New Roman" w:hAnsi="Times New Roman" w:cs="Times New Roman"/>
                <w:noProof/>
                <w:sz w:val="36"/>
                <w:szCs w:val="36"/>
              </w:rPr>
              <w:t>x x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62FF0FB8" w14:textId="1B97328E" w:rsidR="005423EB" w:rsidRPr="00E31D97" w:rsidRDefault="00E31D97">
            <w:pPr>
              <w:ind w:firstLine="85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E31D97">
              <w:rPr>
                <w:rFonts w:ascii="Times New Roman" w:eastAsia="Times New Roman" w:hAnsi="Times New Roman" w:cs="Times New Roman"/>
                <w:noProof/>
                <w:sz w:val="36"/>
                <w:szCs w:val="36"/>
              </w:rPr>
              <w:t>x x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6E0AF4BC" w14:textId="77777777" w:rsidR="005423EB" w:rsidRPr="00E31D97" w:rsidRDefault="004D7D14">
            <w:pPr>
              <w:ind w:firstLine="85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E31D9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</w:tr>
      <w:tr w:rsidR="00E31D97" w:rsidRPr="00E31D97" w14:paraId="5A0DBF23" w14:textId="77777777" w:rsidTr="001D270B">
        <w:trPr>
          <w:trHeight w:val="638"/>
        </w:trPr>
        <w:tc>
          <w:tcPr>
            <w:tcW w:w="3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1D5D9BA1" w14:textId="32346A70" w:rsidR="005423EB" w:rsidRPr="00E31D97" w:rsidRDefault="004D7D14">
            <w:pPr>
              <w:ind w:firstLine="851"/>
              <w:rPr>
                <w:rFonts w:ascii="Times New Roman" w:eastAsia="Times New Roman" w:hAnsi="Times New Roman" w:cs="Times New Roman"/>
              </w:rPr>
            </w:pPr>
            <w:r w:rsidRPr="00E31D97">
              <w:rPr>
                <w:rFonts w:ascii="Times New Roman" w:eastAsia="Times New Roman" w:hAnsi="Times New Roman" w:cs="Times New Roman"/>
                <w:b/>
              </w:rPr>
              <w:t xml:space="preserve">Capítulo </w:t>
            </w:r>
            <w:r w:rsidR="001D270B" w:rsidRPr="00E31D97">
              <w:rPr>
                <w:rFonts w:ascii="Times New Roman" w:eastAsia="Times New Roman" w:hAnsi="Times New Roman" w:cs="Times New Roman"/>
                <w:b/>
              </w:rPr>
              <w:t>6</w:t>
            </w:r>
            <w:r w:rsidRPr="00E31D97">
              <w:rPr>
                <w:rFonts w:ascii="Times New Roman" w:eastAsia="Times New Roman" w:hAnsi="Times New Roman" w:cs="Times New Roman"/>
                <w:b/>
              </w:rPr>
              <w:t>:</w:t>
            </w:r>
            <w:r w:rsidR="001D270B" w:rsidRPr="00E31D97">
              <w:rPr>
                <w:rFonts w:ascii="Times New Roman" w:eastAsia="Times New Roman" w:hAnsi="Times New Roman" w:cs="Times New Roman"/>
                <w:b/>
              </w:rPr>
              <w:t xml:space="preserve"> Conclusão</w:t>
            </w:r>
            <w:r w:rsidRPr="00E31D9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2B283ADE" w14:textId="77777777" w:rsidR="005423EB" w:rsidRPr="00E31D97" w:rsidRDefault="004D7D14">
            <w:pPr>
              <w:ind w:firstLine="85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E31D9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41672626" w14:textId="77777777" w:rsidR="005423EB" w:rsidRPr="00E31D97" w:rsidRDefault="004D7D14">
            <w:pPr>
              <w:ind w:firstLine="85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E31D9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2D2F4EEE" w14:textId="77777777" w:rsidR="005423EB" w:rsidRPr="00E31D97" w:rsidRDefault="004D7D14">
            <w:pPr>
              <w:ind w:firstLine="85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E31D9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0AF3D31C" w14:textId="77777777" w:rsidR="005423EB" w:rsidRPr="00E31D97" w:rsidRDefault="004D7D14">
            <w:pPr>
              <w:ind w:firstLine="85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E31D9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46F69A0F" w14:textId="77777777" w:rsidR="005423EB" w:rsidRPr="00E31D97" w:rsidRDefault="004D7D14">
            <w:pPr>
              <w:ind w:firstLine="85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E31D9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7D8116D3" w14:textId="55C58E35" w:rsidR="005423EB" w:rsidRPr="00E31D97" w:rsidRDefault="00E31D97">
            <w:pPr>
              <w:ind w:firstLine="85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E31D97">
              <w:rPr>
                <w:rFonts w:ascii="Times New Roman" w:eastAsia="Times New Roman" w:hAnsi="Times New Roman" w:cs="Times New Roman"/>
                <w:noProof/>
                <w:sz w:val="36"/>
                <w:szCs w:val="36"/>
              </w:rPr>
              <w:t>x x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5C5593A3" w14:textId="6A0B8179" w:rsidR="005423EB" w:rsidRPr="00E31D97" w:rsidRDefault="00E31D97">
            <w:pPr>
              <w:ind w:firstLine="85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E31D97">
              <w:rPr>
                <w:rFonts w:ascii="Times New Roman" w:eastAsia="Times New Roman" w:hAnsi="Times New Roman" w:cs="Times New Roman"/>
                <w:noProof/>
                <w:sz w:val="36"/>
                <w:szCs w:val="36"/>
              </w:rPr>
              <w:t>x x</w:t>
            </w:r>
          </w:p>
        </w:tc>
      </w:tr>
      <w:tr w:rsidR="00E31D97" w:rsidRPr="00E31D97" w14:paraId="5900BDE7" w14:textId="77777777" w:rsidTr="001D270B">
        <w:trPr>
          <w:trHeight w:val="971"/>
        </w:trPr>
        <w:tc>
          <w:tcPr>
            <w:tcW w:w="3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5C6A8345" w14:textId="7A8FCFA7" w:rsidR="001D270B" w:rsidRPr="00E31D97" w:rsidRDefault="001D270B" w:rsidP="001D270B">
            <w:pPr>
              <w:ind w:firstLine="851"/>
              <w:rPr>
                <w:rFonts w:ascii="Times New Roman" w:eastAsia="Times New Roman" w:hAnsi="Times New Roman" w:cs="Times New Roman"/>
              </w:rPr>
            </w:pPr>
            <w:r w:rsidRPr="00E31D97">
              <w:rPr>
                <w:rFonts w:ascii="Times New Roman" w:eastAsia="Times New Roman" w:hAnsi="Times New Roman" w:cs="Times New Roman"/>
                <w:b/>
              </w:rPr>
              <w:t>Elaboração texto do TCC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7D3ADAEF" w14:textId="127B30E7" w:rsidR="001D270B" w:rsidRPr="00E31D97" w:rsidRDefault="00E31D97" w:rsidP="00E31D97">
            <w:p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E31D97">
              <w:rPr>
                <w:rFonts w:ascii="Times New Roman" w:eastAsia="Times New Roman" w:hAnsi="Times New Roman" w:cs="Times New Roman"/>
                <w:noProof/>
                <w:sz w:val="36"/>
                <w:szCs w:val="36"/>
              </w:rPr>
              <w:t>x</w:t>
            </w:r>
            <w:r w:rsidR="001D270B" w:rsidRPr="00E31D9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55EE001A" w14:textId="3CD2F4F3" w:rsidR="001D270B" w:rsidRPr="00E31D97" w:rsidRDefault="00E31D97" w:rsidP="001D270B">
            <w:pPr>
              <w:ind w:firstLine="85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E31D97">
              <w:rPr>
                <w:rFonts w:ascii="Times New Roman" w:eastAsia="Times New Roman" w:hAnsi="Times New Roman" w:cs="Times New Roman"/>
                <w:noProof/>
                <w:sz w:val="36"/>
                <w:szCs w:val="36"/>
              </w:rPr>
              <w:t>x x</w:t>
            </w:r>
            <w:r w:rsidR="001D270B" w:rsidRPr="00E31D9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2686DA43" w14:textId="4A26E192" w:rsidR="001D270B" w:rsidRPr="00E31D97" w:rsidRDefault="00E31D97" w:rsidP="001D270B">
            <w:pPr>
              <w:ind w:firstLine="85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E31D97">
              <w:rPr>
                <w:rFonts w:ascii="Times New Roman" w:eastAsia="Times New Roman" w:hAnsi="Times New Roman" w:cs="Times New Roman"/>
                <w:noProof/>
                <w:sz w:val="36"/>
                <w:szCs w:val="36"/>
              </w:rPr>
              <w:t>x x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1E6FF6A3" w14:textId="78A556E4" w:rsidR="001D270B" w:rsidRPr="00E31D97" w:rsidRDefault="00E31D97" w:rsidP="001D270B">
            <w:pPr>
              <w:ind w:firstLine="85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E31D97">
              <w:rPr>
                <w:rFonts w:ascii="Times New Roman" w:eastAsia="Times New Roman" w:hAnsi="Times New Roman" w:cs="Times New Roman"/>
                <w:noProof/>
                <w:sz w:val="36"/>
                <w:szCs w:val="36"/>
              </w:rPr>
              <w:t>x x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48558AD4" w14:textId="71F11692" w:rsidR="001D270B" w:rsidRPr="00E31D97" w:rsidRDefault="00E31D97" w:rsidP="001D270B">
            <w:pPr>
              <w:ind w:firstLine="85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E31D97">
              <w:rPr>
                <w:rFonts w:ascii="Times New Roman" w:eastAsia="Times New Roman" w:hAnsi="Times New Roman" w:cs="Times New Roman"/>
                <w:noProof/>
                <w:sz w:val="36"/>
                <w:szCs w:val="36"/>
              </w:rPr>
              <w:t>x x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14BBC906" w14:textId="122A000A" w:rsidR="001D270B" w:rsidRPr="00E31D97" w:rsidRDefault="00E31D97" w:rsidP="001D270B">
            <w:pPr>
              <w:ind w:firstLine="85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E31D97">
              <w:rPr>
                <w:rFonts w:ascii="Times New Roman" w:eastAsia="Times New Roman" w:hAnsi="Times New Roman" w:cs="Times New Roman"/>
                <w:noProof/>
                <w:sz w:val="36"/>
                <w:szCs w:val="36"/>
              </w:rPr>
              <w:t>x x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031BB523" w14:textId="77777777" w:rsidR="001D270B" w:rsidRPr="00E31D97" w:rsidRDefault="001D270B" w:rsidP="001D270B">
            <w:pPr>
              <w:ind w:firstLine="85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E31D9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</w:tr>
      <w:tr w:rsidR="00E31D97" w:rsidRPr="00E31D97" w14:paraId="31B6E029" w14:textId="77777777" w:rsidTr="001D270B">
        <w:trPr>
          <w:trHeight w:val="971"/>
        </w:trPr>
        <w:tc>
          <w:tcPr>
            <w:tcW w:w="3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0C823DFC" w14:textId="7A1E30BA" w:rsidR="001D270B" w:rsidRPr="00E31D97" w:rsidRDefault="001D270B" w:rsidP="001D270B">
            <w:pPr>
              <w:ind w:firstLine="851"/>
              <w:rPr>
                <w:rFonts w:ascii="Times New Roman" w:eastAsia="Times New Roman" w:hAnsi="Times New Roman" w:cs="Times New Roman"/>
              </w:rPr>
            </w:pPr>
            <w:r w:rsidRPr="00E31D97">
              <w:rPr>
                <w:rFonts w:ascii="Times New Roman" w:eastAsia="Times New Roman" w:hAnsi="Times New Roman" w:cs="Times New Roman"/>
                <w:b/>
              </w:rPr>
              <w:t>Validação e entrega do TCC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7B90A8B6" w14:textId="77777777" w:rsidR="001D270B" w:rsidRPr="00E31D97" w:rsidRDefault="001D270B" w:rsidP="001D270B">
            <w:pPr>
              <w:ind w:firstLine="85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E31D9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77A548D9" w14:textId="77777777" w:rsidR="001D270B" w:rsidRPr="00E31D97" w:rsidRDefault="001D270B" w:rsidP="001D270B">
            <w:pPr>
              <w:ind w:firstLine="85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E31D9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1AE89B0E" w14:textId="77777777" w:rsidR="001D270B" w:rsidRPr="00E31D97" w:rsidRDefault="001D270B" w:rsidP="001D270B">
            <w:pPr>
              <w:ind w:firstLine="85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E31D9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6891230D" w14:textId="77777777" w:rsidR="001D270B" w:rsidRPr="00E31D97" w:rsidRDefault="001D270B" w:rsidP="001D270B">
            <w:pPr>
              <w:ind w:firstLine="85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E31D9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22FAA80E" w14:textId="77777777" w:rsidR="001D270B" w:rsidRPr="00E31D97" w:rsidRDefault="001D270B" w:rsidP="001D270B">
            <w:pPr>
              <w:ind w:firstLine="85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E31D97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050DDE02" w14:textId="52A1904A" w:rsidR="001D270B" w:rsidRPr="00E31D97" w:rsidRDefault="00E31D97" w:rsidP="001D270B">
            <w:pPr>
              <w:ind w:firstLine="85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E31D97">
              <w:rPr>
                <w:rFonts w:ascii="Times New Roman" w:eastAsia="Times New Roman" w:hAnsi="Times New Roman" w:cs="Times New Roman"/>
                <w:noProof/>
                <w:sz w:val="36"/>
                <w:szCs w:val="36"/>
              </w:rPr>
              <w:t>x x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bottom"/>
          </w:tcPr>
          <w:p w14:paraId="000A99B2" w14:textId="767EE638" w:rsidR="001D270B" w:rsidRPr="00E31D97" w:rsidRDefault="00E31D97" w:rsidP="001D270B">
            <w:pPr>
              <w:ind w:firstLine="85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E31D97">
              <w:rPr>
                <w:rFonts w:ascii="Times New Roman" w:eastAsia="Times New Roman" w:hAnsi="Times New Roman" w:cs="Times New Roman"/>
                <w:noProof/>
                <w:sz w:val="36"/>
                <w:szCs w:val="36"/>
              </w:rPr>
              <w:t>x x</w:t>
            </w:r>
          </w:p>
        </w:tc>
      </w:tr>
    </w:tbl>
    <w:p w14:paraId="506FECC0" w14:textId="7CD7571B" w:rsidR="009D3402" w:rsidRPr="00ED104B" w:rsidRDefault="00061EED" w:rsidP="007859CB">
      <w:pPr>
        <w:pStyle w:val="Ttulo1"/>
        <w:numPr>
          <w:ilvl w:val="0"/>
          <w:numId w:val="0"/>
        </w:numPr>
      </w:pPr>
      <w:bookmarkStart w:id="16" w:name="_3j2qqm3" w:colFirst="0" w:colLast="0"/>
      <w:bookmarkEnd w:id="16"/>
      <w:r>
        <w:br w:type="page"/>
      </w:r>
    </w:p>
    <w:p w14:paraId="1FD93522" w14:textId="65F96A6D" w:rsidR="005423EB" w:rsidRDefault="004D7D14" w:rsidP="007859CB">
      <w:pPr>
        <w:pStyle w:val="Ttulo1"/>
        <w:rPr>
          <w:lang w:val="en-US"/>
        </w:rPr>
      </w:pPr>
      <w:bookmarkStart w:id="17" w:name="_Toc147854590"/>
      <w:bookmarkStart w:id="18" w:name="_Toc149129911"/>
      <w:r w:rsidRPr="00ED104B">
        <w:rPr>
          <w:lang w:val="en-US"/>
        </w:rPr>
        <w:lastRenderedPageBreak/>
        <w:t>REFERÊNCIAS</w:t>
      </w:r>
      <w:bookmarkEnd w:id="17"/>
      <w:bookmarkEnd w:id="18"/>
      <w:r w:rsidRPr="00ED104B">
        <w:rPr>
          <w:lang w:val="en-US"/>
        </w:rPr>
        <w:t xml:space="preserve"> </w:t>
      </w:r>
    </w:p>
    <w:p w14:paraId="5C8614BE" w14:textId="77777777" w:rsidR="00061EED" w:rsidRPr="00061EED" w:rsidRDefault="00061EED" w:rsidP="00061EED">
      <w:pPr>
        <w:rPr>
          <w:lang w:val="en-US"/>
        </w:rPr>
      </w:pPr>
    </w:p>
    <w:p w14:paraId="3BF9039A" w14:textId="6571B32A" w:rsidR="00061EED" w:rsidRPr="00114D6F" w:rsidRDefault="00061EED" w:rsidP="00114D6F">
      <w:pPr>
        <w:pStyle w:val="ABNTREF"/>
        <w:spacing w:after="240"/>
      </w:pPr>
      <w:r w:rsidRPr="00114D6F">
        <w:t xml:space="preserve">ABRANCHES, Ana de Fátima Pereira de Sousa. </w:t>
      </w:r>
      <w:r w:rsidRPr="00023C91">
        <w:rPr>
          <w:b/>
          <w:bCs/>
        </w:rPr>
        <w:t>O conselho municipal de educação do Recife e a política educacional</w:t>
      </w:r>
      <w:r w:rsidRPr="00114D6F">
        <w:t>: um estudo sobre participação e representatividade.</w:t>
      </w:r>
      <w:r w:rsidR="00023C91">
        <w:t xml:space="preserve"> 2009. </w:t>
      </w:r>
      <w:r w:rsidR="00023C91" w:rsidRPr="00114D6F">
        <w:t xml:space="preserve">Tese (Doutorado em Educação) </w:t>
      </w:r>
      <w:r w:rsidR="00023C91">
        <w:t xml:space="preserve">– </w:t>
      </w:r>
      <w:r w:rsidRPr="00114D6F">
        <w:t>Universidade Federal de Pernambuco</w:t>
      </w:r>
      <w:r w:rsidR="00023C91">
        <w:t>, Recife, 2009</w:t>
      </w:r>
      <w:r w:rsidRPr="00114D6F">
        <w:t xml:space="preserve">. Disponível em: https://repositorio.ufpe.br/handle/123456789/3951. Acesso em: 21 jul. 2023. </w:t>
      </w:r>
    </w:p>
    <w:p w14:paraId="79F3D650" w14:textId="3ECF68BF" w:rsidR="005F204A" w:rsidRDefault="005F204A" w:rsidP="00114D6F">
      <w:pPr>
        <w:pStyle w:val="ABNTREF"/>
        <w:spacing w:after="240"/>
      </w:pPr>
      <w:r>
        <w:t xml:space="preserve">BRASIL. [Constituição (1988)]. </w:t>
      </w:r>
      <w:r w:rsidRPr="002E00DE">
        <w:rPr>
          <w:rStyle w:val="Forte"/>
          <w:b w:val="0"/>
          <w:bCs w:val="0"/>
        </w:rPr>
        <w:t>Constituição da República Federativa do Brasil de 1988</w:t>
      </w:r>
      <w:r>
        <w:t>. Brasília, DF: Presidência da República, 1988.</w:t>
      </w:r>
    </w:p>
    <w:p w14:paraId="29E83DCE" w14:textId="58243F3C" w:rsidR="005F204A" w:rsidRDefault="005C2A55" w:rsidP="00114D6F">
      <w:pPr>
        <w:pStyle w:val="ABNTREF"/>
        <w:spacing w:after="240"/>
      </w:pPr>
      <w:r>
        <w:t xml:space="preserve">BRASIL. </w:t>
      </w:r>
      <w:r w:rsidRPr="005C2A55">
        <w:t>Lei de Diretrizes e Bases da Educação Nacional</w:t>
      </w:r>
      <w:r>
        <w:t>. LDB 9394/1996. Brasil, 1996.</w:t>
      </w:r>
    </w:p>
    <w:p w14:paraId="53888D7D" w14:textId="3DBC1A94" w:rsidR="002E00DE" w:rsidRPr="002E00DE" w:rsidRDefault="002E00DE" w:rsidP="00114D6F">
      <w:pPr>
        <w:pStyle w:val="ABNTREF"/>
        <w:spacing w:after="240"/>
      </w:pPr>
      <w:r w:rsidRPr="002E00DE">
        <w:rPr>
          <w:rStyle w:val="hgkelc"/>
          <w:lang w:val="pt-PT"/>
        </w:rPr>
        <w:t>BRASIL. Ministério da Educação. Base Nacional Comum Curricular. Brasília: MEC, 2018</w:t>
      </w:r>
    </w:p>
    <w:p w14:paraId="4E43F981" w14:textId="7AD2898D" w:rsidR="00061EED" w:rsidRPr="00114D6F" w:rsidRDefault="00061EED" w:rsidP="00114D6F">
      <w:pPr>
        <w:pStyle w:val="ABNTREF"/>
        <w:spacing w:after="240"/>
      </w:pPr>
      <w:r w:rsidRPr="00F022A8">
        <w:rPr>
          <w:lang w:val="en-US"/>
        </w:rPr>
        <w:t>EGALITE, Anna; KISIDA, Brian; WINTER, Marcus</w:t>
      </w:r>
      <w:r w:rsidR="00023C91">
        <w:rPr>
          <w:lang w:val="en-US"/>
        </w:rPr>
        <w:t>.</w:t>
      </w:r>
      <w:r w:rsidRPr="00F022A8">
        <w:rPr>
          <w:lang w:val="en-US"/>
        </w:rPr>
        <w:t xml:space="preserve"> Representation in the classroom: The effect of own-race teachers on student achievement. </w:t>
      </w:r>
      <w:r w:rsidRPr="002844E6">
        <w:rPr>
          <w:b/>
          <w:bCs/>
          <w:lang w:val="en-US"/>
        </w:rPr>
        <w:t>Education of Economics Review</w:t>
      </w:r>
      <w:r w:rsidR="00C61A7B" w:rsidRPr="002844E6">
        <w:rPr>
          <w:lang w:val="en-US"/>
        </w:rPr>
        <w:t>,</w:t>
      </w:r>
      <w:r w:rsidR="00A723FD" w:rsidRPr="002844E6">
        <w:rPr>
          <w:lang w:val="en-US"/>
        </w:rPr>
        <w:t xml:space="preserve"> [</w:t>
      </w:r>
      <w:r w:rsidR="00A723FD" w:rsidRPr="002844E6">
        <w:rPr>
          <w:i/>
          <w:iCs/>
          <w:lang w:val="en-US"/>
        </w:rPr>
        <w:t>s. l.</w:t>
      </w:r>
      <w:r w:rsidR="00A723FD" w:rsidRPr="002844E6">
        <w:rPr>
          <w:lang w:val="en-US"/>
        </w:rPr>
        <w:t>]</w:t>
      </w:r>
      <w:r w:rsidRPr="002844E6">
        <w:rPr>
          <w:lang w:val="en-US"/>
        </w:rPr>
        <w:t xml:space="preserve">, </w:t>
      </w:r>
      <w:r w:rsidR="00A723FD" w:rsidRPr="002844E6">
        <w:rPr>
          <w:lang w:val="en-US"/>
        </w:rPr>
        <w:t>v</w:t>
      </w:r>
      <w:r w:rsidRPr="002844E6">
        <w:rPr>
          <w:lang w:val="en-US"/>
        </w:rPr>
        <w:t>. 45, p. 44-52</w:t>
      </w:r>
      <w:r w:rsidR="00A723FD" w:rsidRPr="002844E6">
        <w:rPr>
          <w:lang w:val="en-US"/>
        </w:rPr>
        <w:t>,</w:t>
      </w:r>
      <w:r w:rsidRPr="002844E6">
        <w:rPr>
          <w:lang w:val="en-US"/>
        </w:rPr>
        <w:t xml:space="preserve"> 2015</w:t>
      </w:r>
      <w:r w:rsidR="00A723FD" w:rsidRPr="002844E6">
        <w:rPr>
          <w:lang w:val="en-US"/>
        </w:rPr>
        <w:t xml:space="preserve">. Disponível em: https://www.sciencedirect.com/science/article/abs/pii/S0272775715000084?via%3Dihub. </w:t>
      </w:r>
      <w:r w:rsidR="00A723FD">
        <w:t>Acesso em: 20 jul. 2023.</w:t>
      </w:r>
    </w:p>
    <w:p w14:paraId="20C79FA9" w14:textId="26542C6E" w:rsidR="00061EED" w:rsidRPr="00114D6F" w:rsidRDefault="00061EED" w:rsidP="00114D6F">
      <w:pPr>
        <w:pStyle w:val="ABNTREF"/>
        <w:spacing w:after="240"/>
      </w:pPr>
      <w:r w:rsidRPr="00114D6F">
        <w:t xml:space="preserve">FERREIRA, Aurélio Buarque de Holanda. </w:t>
      </w:r>
      <w:r w:rsidRPr="00A723FD">
        <w:rPr>
          <w:b/>
          <w:bCs/>
        </w:rPr>
        <w:t>Mini Aurélio Século XXI Escolar:</w:t>
      </w:r>
      <w:r w:rsidRPr="00114D6F">
        <w:t xml:space="preserve"> O minidicionário de língua portuguesa. 4</w:t>
      </w:r>
      <w:r w:rsidR="001B795E">
        <w:t>.</w:t>
      </w:r>
      <w:r w:rsidRPr="00114D6F">
        <w:t xml:space="preserve"> ed. Rio de Janeiro: Nova Fronteira, 2001. </w:t>
      </w:r>
    </w:p>
    <w:p w14:paraId="2544C90C" w14:textId="35FAC4D0" w:rsidR="00061EED" w:rsidRPr="002844E6" w:rsidRDefault="00061EED" w:rsidP="00114D6F">
      <w:pPr>
        <w:pStyle w:val="ABNTREF"/>
        <w:spacing w:after="240"/>
        <w:rPr>
          <w:lang w:val="en-US"/>
        </w:rPr>
      </w:pPr>
      <w:r w:rsidRPr="00114D6F">
        <w:t>FIORENTINI, D</w:t>
      </w:r>
      <w:r w:rsidR="001B795E">
        <w:t>ario</w:t>
      </w:r>
      <w:r w:rsidRPr="00114D6F">
        <w:t>. LORENZATO, S</w:t>
      </w:r>
      <w:r w:rsidR="001B795E">
        <w:t>ergio</w:t>
      </w:r>
      <w:r w:rsidRPr="00114D6F">
        <w:t xml:space="preserve">. </w:t>
      </w:r>
      <w:r w:rsidRPr="00252911">
        <w:rPr>
          <w:b/>
          <w:bCs/>
        </w:rPr>
        <w:t>Investigação em educação matemática: percursos teóricos e metodológicos</w:t>
      </w:r>
      <w:r w:rsidRPr="00114D6F">
        <w:t xml:space="preserve">. </w:t>
      </w:r>
      <w:r w:rsidR="001B795E" w:rsidRPr="002844E6">
        <w:rPr>
          <w:lang w:val="en-US"/>
        </w:rPr>
        <w:t>3. e</w:t>
      </w:r>
      <w:r w:rsidRPr="002844E6">
        <w:rPr>
          <w:lang w:val="en-US"/>
        </w:rPr>
        <w:t>d</w:t>
      </w:r>
      <w:r w:rsidR="001B795E" w:rsidRPr="002844E6">
        <w:rPr>
          <w:lang w:val="en-US"/>
        </w:rPr>
        <w:t>.</w:t>
      </w:r>
      <w:r w:rsidRPr="002844E6">
        <w:rPr>
          <w:lang w:val="en-US"/>
        </w:rPr>
        <w:t xml:space="preserve"> Campinas: Autores Associados, 2009.</w:t>
      </w:r>
    </w:p>
    <w:p w14:paraId="00C0F2BB" w14:textId="2D3C2A99" w:rsidR="00061EED" w:rsidRPr="00114D6F" w:rsidRDefault="00061EED" w:rsidP="00114D6F">
      <w:pPr>
        <w:pStyle w:val="ABNTREF"/>
        <w:spacing w:after="240"/>
      </w:pPr>
      <w:r w:rsidRPr="00F022A8">
        <w:rPr>
          <w:lang w:val="en-US"/>
        </w:rPr>
        <w:t>GERSHENSON, Seth; HOLT, Stephen; PAPAGEORGE, Nicholas</w:t>
      </w:r>
      <w:r w:rsidR="00FD35FF">
        <w:rPr>
          <w:lang w:val="en-US"/>
        </w:rPr>
        <w:t xml:space="preserve">. </w:t>
      </w:r>
      <w:r w:rsidRPr="00F022A8">
        <w:rPr>
          <w:lang w:val="en-US"/>
        </w:rPr>
        <w:t>Who Believes in Me? The Effect of Student-Teacher Demographic Match on Teacher Expectation.</w:t>
      </w:r>
      <w:r w:rsidR="00FD35FF">
        <w:rPr>
          <w:lang w:val="en-US"/>
        </w:rPr>
        <w:t xml:space="preserve"> </w:t>
      </w:r>
      <w:r w:rsidR="00FD35FF" w:rsidRPr="002844E6">
        <w:rPr>
          <w:b/>
          <w:bCs/>
        </w:rPr>
        <w:t>UpJohn Institute</w:t>
      </w:r>
      <w:r w:rsidR="007D7EC2" w:rsidRPr="002844E6">
        <w:t>, Kalamazoo, v. 7, n. 1, p. 15-231,</w:t>
      </w:r>
      <w:r w:rsidR="007D7EC2" w:rsidRPr="002844E6">
        <w:rPr>
          <w:b/>
          <w:bCs/>
        </w:rPr>
        <w:t xml:space="preserve"> </w:t>
      </w:r>
      <w:r w:rsidRPr="00114D6F">
        <w:t>2016</w:t>
      </w:r>
      <w:r w:rsidR="007D7EC2">
        <w:t xml:space="preserve">. Disponível em: </w:t>
      </w:r>
      <w:r w:rsidR="007D7EC2" w:rsidRPr="007D7EC2">
        <w:t>https://research.upjohn.org/cgi/viewcontent.cgi?article=1248&amp;context=up_workingpapers</w:t>
      </w:r>
      <w:r w:rsidR="007D7EC2">
        <w:t>. Acesso em: 21 jul. 2023.</w:t>
      </w:r>
    </w:p>
    <w:p w14:paraId="052C95B4" w14:textId="47F3B0B6" w:rsidR="00061EED" w:rsidRPr="00114D6F" w:rsidRDefault="00061EED" w:rsidP="00114D6F">
      <w:pPr>
        <w:pStyle w:val="ABNTREF"/>
        <w:spacing w:after="240"/>
      </w:pPr>
      <w:r w:rsidRPr="00114D6F">
        <w:t>GOMES, Nilma</w:t>
      </w:r>
      <w:r w:rsidR="007D7EC2">
        <w:t>.</w:t>
      </w:r>
      <w:r w:rsidRPr="00114D6F">
        <w:t xml:space="preserve"> Educação, identidade negra e formação de professores/as: um olhar sobre o corpo negro e o cabelo crespo. </w:t>
      </w:r>
      <w:r w:rsidRPr="007D7EC2">
        <w:rPr>
          <w:b/>
          <w:bCs/>
        </w:rPr>
        <w:t>Educ</w:t>
      </w:r>
      <w:r w:rsidR="007D7EC2" w:rsidRPr="007D7EC2">
        <w:rPr>
          <w:b/>
          <w:bCs/>
        </w:rPr>
        <w:t>ação e</w:t>
      </w:r>
      <w:r w:rsidRPr="007D7EC2">
        <w:rPr>
          <w:b/>
          <w:bCs/>
        </w:rPr>
        <w:t xml:space="preserve"> Pesqui</w:t>
      </w:r>
      <w:r w:rsidR="007D7EC2" w:rsidRPr="007D7EC2">
        <w:rPr>
          <w:b/>
          <w:bCs/>
        </w:rPr>
        <w:t>sa</w:t>
      </w:r>
      <w:r w:rsidR="007D7EC2">
        <w:t>, São Paulo,</w:t>
      </w:r>
      <w:r w:rsidRPr="00114D6F">
        <w:t xml:space="preserve"> </w:t>
      </w:r>
      <w:r w:rsidR="00252911">
        <w:t>v.</w:t>
      </w:r>
      <w:r w:rsidRPr="00114D6F">
        <w:t xml:space="preserve"> 29</w:t>
      </w:r>
      <w:r w:rsidR="007D7EC2">
        <w:t>, n.</w:t>
      </w:r>
      <w:r w:rsidRPr="00114D6F">
        <w:t xml:space="preserve"> 1, São Paulo, 2003.</w:t>
      </w:r>
      <w:r w:rsidR="007D7EC2">
        <w:t xml:space="preserve"> Disponível em: </w:t>
      </w:r>
      <w:r w:rsidR="007D7EC2" w:rsidRPr="007D7EC2">
        <w:t>https://www.scielo.br/j/ep/a/sGzxY8WTnyQQQbwjG5nSQpK/?lang=pt</w:t>
      </w:r>
      <w:r w:rsidR="007D7EC2">
        <w:t>. Acesso em: 19 jul. 2023.</w:t>
      </w:r>
    </w:p>
    <w:p w14:paraId="570A1C92" w14:textId="21A54B43" w:rsidR="00935E82" w:rsidRPr="00935E82" w:rsidRDefault="00935E82" w:rsidP="00935E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E82">
        <w:rPr>
          <w:rFonts w:ascii="Times New Roman" w:eastAsia="Times New Roman" w:hAnsi="Times New Roman" w:cs="Times New Roman"/>
          <w:sz w:val="24"/>
          <w:szCs w:val="24"/>
        </w:rPr>
        <w:t>GOMES, Nilma Lino. Alguns termos e conceitos presentes no debate sobre relações</w:t>
      </w:r>
    </w:p>
    <w:p w14:paraId="7B809287" w14:textId="376F501F" w:rsidR="00935E82" w:rsidRDefault="00935E82" w:rsidP="007C07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E82">
        <w:rPr>
          <w:rFonts w:ascii="Times New Roman" w:eastAsia="Times New Roman" w:hAnsi="Times New Roman" w:cs="Times New Roman"/>
          <w:sz w:val="24"/>
          <w:szCs w:val="24"/>
        </w:rPr>
        <w:t xml:space="preserve">Raciais no brasil uma breve discussão. In: </w:t>
      </w:r>
      <w:r w:rsidRPr="00935E82">
        <w:rPr>
          <w:rFonts w:ascii="Times New Roman" w:eastAsia="Times New Roman" w:hAnsi="Times New Roman" w:cs="Times New Roman"/>
          <w:b/>
          <w:bCs/>
          <w:sz w:val="24"/>
          <w:szCs w:val="24"/>
        </w:rPr>
        <w:t>Educação anti-racista: caminhos abertos pela Lei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35E82">
        <w:rPr>
          <w:rFonts w:ascii="Times New Roman" w:eastAsia="Times New Roman" w:hAnsi="Times New Roman" w:cs="Times New Roman"/>
          <w:b/>
          <w:bCs/>
          <w:sz w:val="24"/>
          <w:szCs w:val="24"/>
        </w:rPr>
        <w:t>Federal nº. 10.639/03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35E82">
        <w:rPr>
          <w:rFonts w:ascii="Times New Roman" w:eastAsia="Times New Roman" w:hAnsi="Times New Roman" w:cs="Times New Roman"/>
          <w:sz w:val="24"/>
          <w:szCs w:val="24"/>
        </w:rPr>
        <w:t xml:space="preserve">Brasília: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SECAD, </w:t>
      </w:r>
      <w:r w:rsidRPr="00935E82">
        <w:rPr>
          <w:rFonts w:ascii="Times New Roman" w:eastAsia="Times New Roman" w:hAnsi="Times New Roman" w:cs="Times New Roman"/>
          <w:sz w:val="24"/>
          <w:szCs w:val="24"/>
        </w:rPr>
        <w:t>2005</w:t>
      </w:r>
    </w:p>
    <w:p w14:paraId="6AA24DCF" w14:textId="77777777" w:rsidR="007C0743" w:rsidRPr="007C0743" w:rsidRDefault="007C0743" w:rsidP="007C074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377A62" w14:textId="77777777" w:rsidR="00BF6633" w:rsidRPr="00BF6633" w:rsidRDefault="00BF6633" w:rsidP="00BF66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633">
        <w:rPr>
          <w:rFonts w:ascii="Times New Roman" w:eastAsia="Times New Roman" w:hAnsi="Times New Roman" w:cs="Times New Roman"/>
          <w:sz w:val="24"/>
          <w:szCs w:val="24"/>
        </w:rPr>
        <w:t xml:space="preserve">GONZALEZ, Lélia. </w:t>
      </w:r>
      <w:r w:rsidRPr="00BF6633">
        <w:rPr>
          <w:rFonts w:ascii="Times New Roman" w:eastAsia="Times New Roman" w:hAnsi="Times New Roman" w:cs="Times New Roman"/>
          <w:b/>
          <w:bCs/>
          <w:sz w:val="24"/>
          <w:szCs w:val="24"/>
        </w:rPr>
        <w:t>RACISMO E SEXISMO NA CULTURA BRASILEIRA</w:t>
      </w:r>
      <w:r w:rsidRPr="00BF6633">
        <w:rPr>
          <w:rFonts w:ascii="Times New Roman" w:eastAsia="Times New Roman" w:hAnsi="Times New Roman" w:cs="Times New Roman"/>
          <w:sz w:val="24"/>
          <w:szCs w:val="24"/>
        </w:rPr>
        <w:t>. Encontro</w:t>
      </w:r>
    </w:p>
    <w:p w14:paraId="20F949E3" w14:textId="20A709BA" w:rsidR="00BF6633" w:rsidRDefault="00BF6633" w:rsidP="00BF6633">
      <w:pPr>
        <w:spacing w:line="240" w:lineRule="auto"/>
        <w:rPr>
          <w:rFonts w:ascii="Roboto" w:eastAsia="Times New Roman" w:hAnsi="Roboto" w:cs="Times New Roman"/>
          <w:sz w:val="27"/>
          <w:szCs w:val="27"/>
          <w:shd w:val="clear" w:color="auto" w:fill="202124"/>
        </w:rPr>
      </w:pPr>
      <w:r w:rsidRPr="00BF6633">
        <w:rPr>
          <w:rFonts w:ascii="Times New Roman" w:eastAsia="Times New Roman" w:hAnsi="Times New Roman" w:cs="Times New Roman"/>
          <w:sz w:val="24"/>
          <w:szCs w:val="24"/>
        </w:rPr>
        <w:t xml:space="preserve">Anual da Associação Brasileira de Pós-graduação e Pesquisa nas Ciências Sociais, Rio de Janeiro, 31 de outubro de 1980. HALL, Stuart. </w:t>
      </w:r>
      <w:r w:rsidRPr="00BF6633">
        <w:rPr>
          <w:rFonts w:ascii="Times New Roman" w:eastAsia="Times New Roman" w:hAnsi="Times New Roman" w:cs="Times New Roman"/>
          <w:b/>
          <w:bCs/>
          <w:sz w:val="24"/>
          <w:szCs w:val="24"/>
        </w:rPr>
        <w:t>A identidade cultural na pós-modernidade</w:t>
      </w:r>
      <w:r w:rsidRPr="00BF6633">
        <w:rPr>
          <w:rFonts w:ascii="Times New Roman" w:eastAsia="Times New Roman" w:hAnsi="Times New Roman" w:cs="Times New Roman"/>
          <w:sz w:val="24"/>
          <w:szCs w:val="24"/>
        </w:rPr>
        <w:t>. 12ª edição. Editora Lamparina, 2013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5DC49B" w14:textId="77777777" w:rsidR="00BF6633" w:rsidRDefault="00BF6633" w:rsidP="00BF6633">
      <w:pPr>
        <w:spacing w:line="240" w:lineRule="auto"/>
        <w:rPr>
          <w:rFonts w:ascii="Roboto" w:eastAsia="Times New Roman" w:hAnsi="Roboto" w:cs="Times New Roman"/>
          <w:sz w:val="27"/>
          <w:szCs w:val="27"/>
          <w:shd w:val="clear" w:color="auto" w:fill="202124"/>
        </w:rPr>
      </w:pPr>
    </w:p>
    <w:p w14:paraId="505A3A8F" w14:textId="306800F3" w:rsidR="00061EED" w:rsidRDefault="00061EED" w:rsidP="00BF6633">
      <w:pPr>
        <w:spacing w:line="240" w:lineRule="auto"/>
      </w:pPr>
      <w:r w:rsidRPr="00114D6F">
        <w:t>MARQUES, Ketulyn</w:t>
      </w:r>
      <w:r w:rsidR="00BC5E5F">
        <w:t xml:space="preserve"> </w:t>
      </w:r>
      <w:r w:rsidRPr="00114D6F">
        <w:t>F</w:t>
      </w:r>
      <w:r w:rsidR="00BC5E5F">
        <w:t>ü</w:t>
      </w:r>
      <w:r w:rsidRPr="00114D6F">
        <w:t xml:space="preserve">ster. </w:t>
      </w:r>
      <w:r w:rsidRPr="00BC5E5F">
        <w:rPr>
          <w:b/>
          <w:bCs/>
        </w:rPr>
        <w:t>Conselhos gestores de unidades de conservação:</w:t>
      </w:r>
      <w:r w:rsidRPr="00114D6F">
        <w:t xml:space="preserve"> Espaços de aprendizagem através da participação social. 2018. Dissertação (Mestrado em Educação) – Escola de Humanidades, Pontifícia Universidade Católica do Rio Grande do Sul</w:t>
      </w:r>
      <w:r w:rsidR="00BC5E5F">
        <w:t>, Porto Alegre, 2018</w:t>
      </w:r>
      <w:r w:rsidRPr="00114D6F">
        <w:t>. Disponível em: http://tede2.pucrs.br/tede2/handle/tede/8080. Acesso em: 08 jun. 2023.</w:t>
      </w:r>
    </w:p>
    <w:p w14:paraId="54650802" w14:textId="77777777" w:rsidR="00BF6633" w:rsidRPr="00114D6F" w:rsidRDefault="00BF6633" w:rsidP="00BF6633">
      <w:pPr>
        <w:spacing w:line="240" w:lineRule="auto"/>
      </w:pPr>
    </w:p>
    <w:p w14:paraId="3085622E" w14:textId="10B889F4" w:rsidR="00061EED" w:rsidRPr="00114D6F" w:rsidRDefault="00061EED" w:rsidP="00BC5E5F">
      <w:pPr>
        <w:pStyle w:val="ABNTREF"/>
        <w:spacing w:after="240"/>
      </w:pPr>
      <w:r w:rsidRPr="00114D6F">
        <w:lastRenderedPageBreak/>
        <w:t>MOURA, Robenilson; CECCARELI, Paulo; LUIZ, Warlington. O negro e a mídia: novas possibilidades de refer</w:t>
      </w:r>
      <w:r w:rsidR="00BC5E5F">
        <w:t>ê</w:t>
      </w:r>
      <w:r w:rsidRPr="00114D6F">
        <w:t>ncias identificatórias nas redes sociais.</w:t>
      </w:r>
      <w:r w:rsidR="00BC5E5F" w:rsidRPr="00BC5E5F">
        <w:t xml:space="preserve"> </w:t>
      </w:r>
      <w:r w:rsidR="00BC5E5F" w:rsidRPr="00BC5E5F">
        <w:rPr>
          <w:b/>
          <w:bCs/>
        </w:rPr>
        <w:t>Conversas transversalizantes entre psicologia política, social-comunitária e institucional com os campos da educação, saúde e direitos</w:t>
      </w:r>
      <w:r w:rsidR="00BC5E5F">
        <w:t>, Curitiba, v.</w:t>
      </w:r>
      <w:r w:rsidRPr="00114D6F">
        <w:t xml:space="preserve"> 7</w:t>
      </w:r>
      <w:r w:rsidR="00BC5E5F">
        <w:t xml:space="preserve">, n. 1, p. </w:t>
      </w:r>
      <w:r w:rsidR="00BC5E5F" w:rsidRPr="00BC5E5F">
        <w:t>709-718</w:t>
      </w:r>
      <w:r w:rsidRPr="00114D6F">
        <w:t>, 2017.</w:t>
      </w:r>
      <w:r w:rsidR="005A078F">
        <w:t xml:space="preserve"> Disponível em: </w:t>
      </w:r>
      <w:r w:rsidR="005A078F" w:rsidRPr="005A078F">
        <w:t>https://ceccarelli.psc.br/texts/ceccarelli_o-negro-e-a-midia.pdf</w:t>
      </w:r>
      <w:r w:rsidR="005A078F">
        <w:t>. Acesso em: 08 jun. 2023.</w:t>
      </w:r>
    </w:p>
    <w:p w14:paraId="08145D93" w14:textId="1712DBC0" w:rsidR="00061EED" w:rsidRPr="00114D6F" w:rsidRDefault="00061EED" w:rsidP="00114D6F">
      <w:pPr>
        <w:pStyle w:val="ABNTREF"/>
        <w:spacing w:after="240"/>
      </w:pPr>
      <w:r w:rsidRPr="00114D6F">
        <w:t>OSÓRIO, Rafael Guerreiro: Classe, Raça e Acesso ao Ensino Superior no Brasil</w:t>
      </w:r>
      <w:r w:rsidR="005A078F">
        <w:t xml:space="preserve">. </w:t>
      </w:r>
      <w:r w:rsidR="005A078F">
        <w:rPr>
          <w:b/>
          <w:bCs/>
        </w:rPr>
        <w:t xml:space="preserve">Cadernos de </w:t>
      </w:r>
      <w:r w:rsidR="005A078F" w:rsidRPr="005A078F">
        <w:rPr>
          <w:b/>
          <w:bCs/>
        </w:rPr>
        <w:t>pesquisa</w:t>
      </w:r>
      <w:r w:rsidR="005A078F">
        <w:t xml:space="preserve">, Brasília, v. 39, n. 138, </w:t>
      </w:r>
      <w:r w:rsidRPr="005A078F">
        <w:t>2009</w:t>
      </w:r>
      <w:r w:rsidR="005A078F">
        <w:t xml:space="preserve">. Disponível em: </w:t>
      </w:r>
      <w:r w:rsidR="005A078F" w:rsidRPr="005A078F">
        <w:t>https://www.scielo.br/j/cp/a/TfrMTnds5Qjjc4DDsvrMXwb/?lang=pt</w:t>
      </w:r>
      <w:r w:rsidR="005A078F">
        <w:t>. Acesso em: 06 jun. 2023.</w:t>
      </w:r>
    </w:p>
    <w:p w14:paraId="67A7E3D5" w14:textId="33274DBD" w:rsidR="00B02DBB" w:rsidRPr="00B02DBB" w:rsidRDefault="00B02DBB" w:rsidP="00B02DBB">
      <w:pPr>
        <w:pStyle w:val="ABNTREF"/>
        <w:spacing w:after="240"/>
      </w:pPr>
      <w:r w:rsidRPr="00B02DBB">
        <w:t xml:space="preserve">ROCHA, Samuel de Albuquerque. </w:t>
      </w:r>
      <w:r w:rsidRPr="00B02DBB">
        <w:rPr>
          <w:b/>
          <w:bCs/>
        </w:rPr>
        <w:t xml:space="preserve">A importância da representatividade em sala de aula: </w:t>
      </w:r>
      <w:r w:rsidRPr="00E935BE">
        <w:t>correspondência racial entre alunos e professores e o desempenho escolar</w:t>
      </w:r>
      <w:r>
        <w:t>. 2021. Trabalho de Conclusão de Curso (Graduação em Ciências Econômicas)</w:t>
      </w:r>
      <w:r w:rsidR="00E935BE">
        <w:t xml:space="preserve"> – Departamento de Economia, Universidade Federal Rural de Pernambuco, Recife, 2021.</w:t>
      </w:r>
    </w:p>
    <w:p w14:paraId="1056823C" w14:textId="68E21F62" w:rsidR="00061EED" w:rsidRDefault="00061EED" w:rsidP="00114D6F">
      <w:pPr>
        <w:pStyle w:val="ABNTREF"/>
        <w:spacing w:after="240"/>
      </w:pPr>
      <w:r w:rsidRPr="00114D6F">
        <w:t>SEVERINO, A</w:t>
      </w:r>
      <w:r w:rsidR="00CC16C5">
        <w:t>ntônio</w:t>
      </w:r>
      <w:r w:rsidRPr="00114D6F">
        <w:t xml:space="preserve"> J</w:t>
      </w:r>
      <w:r w:rsidR="00CC16C5">
        <w:t>oaquim</w:t>
      </w:r>
      <w:r w:rsidRPr="00114D6F">
        <w:t xml:space="preserve">. </w:t>
      </w:r>
      <w:r w:rsidRPr="00CC16C5">
        <w:rPr>
          <w:b/>
          <w:bCs/>
        </w:rPr>
        <w:t>Metodologia do trabalho científico</w:t>
      </w:r>
      <w:r w:rsidRPr="00114D6F">
        <w:t xml:space="preserve">. </w:t>
      </w:r>
      <w:r w:rsidR="00CC16C5">
        <w:t>27. ed</w:t>
      </w:r>
      <w:r w:rsidRPr="00114D6F">
        <w:t xml:space="preserve">. São Paulo: </w:t>
      </w:r>
      <w:r w:rsidR="00CC16C5">
        <w:t>C</w:t>
      </w:r>
      <w:r w:rsidRPr="00114D6F">
        <w:t>ortez, 2007</w:t>
      </w:r>
      <w:r w:rsidR="00CC16C5">
        <w:t>.</w:t>
      </w:r>
    </w:p>
    <w:p w14:paraId="67F115D9" w14:textId="7E934AC9" w:rsidR="00E935BE" w:rsidRPr="00114D6F" w:rsidRDefault="00E935BE" w:rsidP="00114D6F">
      <w:pPr>
        <w:pStyle w:val="ABNTREF"/>
        <w:spacing w:after="240"/>
      </w:pPr>
      <w:r>
        <w:t xml:space="preserve">SOUSA, Bárbara Léia Lopes de. </w:t>
      </w:r>
      <w:r w:rsidRPr="00E935BE">
        <w:rPr>
          <w:b/>
          <w:bCs/>
        </w:rPr>
        <w:t>A importância da representatividade para os grupos minoritários</w:t>
      </w:r>
      <w:r>
        <w:t xml:space="preserve">: uma revolução na construção de identidades. 2020. Trabalho de Conclusão de Curso (Graduação em Pedagogia) – Centro de Educação – CE, Universidade Federal da Paraíba, João Pessoa, 2020. </w:t>
      </w:r>
    </w:p>
    <w:p w14:paraId="61CEE341" w14:textId="016992B9" w:rsidR="00061EED" w:rsidRDefault="00061EED" w:rsidP="00114D6F">
      <w:pPr>
        <w:pStyle w:val="ABNTREF"/>
        <w:spacing w:after="240"/>
      </w:pPr>
      <w:r w:rsidRPr="00A41DC0">
        <w:t xml:space="preserve">SOUSA, Francisca. Linguagens Escolares e Reprodução do preconceito. </w:t>
      </w:r>
      <w:r w:rsidR="00A41DC0" w:rsidRPr="00A41DC0">
        <w:rPr>
          <w:i/>
          <w:iCs/>
        </w:rPr>
        <w:t xml:space="preserve">In: </w:t>
      </w:r>
      <w:r w:rsidRPr="00A41DC0">
        <w:rPr>
          <w:b/>
          <w:bCs/>
        </w:rPr>
        <w:t>Educação Antirracista: caminhos abertos pela lei federal ° 10.638/03</w:t>
      </w:r>
      <w:r w:rsidR="00A41DC0" w:rsidRPr="00A41DC0">
        <w:t xml:space="preserve"> Brasília</w:t>
      </w:r>
      <w:r w:rsidRPr="00A41DC0">
        <w:t xml:space="preserve">: </w:t>
      </w:r>
      <w:r w:rsidR="00A41DC0" w:rsidRPr="00A41DC0">
        <w:t xml:space="preserve">SECAD, </w:t>
      </w:r>
      <w:r w:rsidRPr="00A41DC0">
        <w:t>2005.</w:t>
      </w:r>
    </w:p>
    <w:p w14:paraId="3269352E" w14:textId="3BC39B04" w:rsidR="00E935BE" w:rsidRPr="00114D6F" w:rsidRDefault="00E935BE" w:rsidP="00E935BE">
      <w:pPr>
        <w:pStyle w:val="ABNTREF"/>
        <w:spacing w:after="240"/>
      </w:pPr>
    </w:p>
    <w:sectPr w:rsidR="00E935BE" w:rsidRPr="00114D6F" w:rsidSect="00A208FA">
      <w:headerReference w:type="default" r:id="rId12"/>
      <w:footerReference w:type="default" r:id="rId13"/>
      <w:type w:val="continuous"/>
      <w:pgSz w:w="11900" w:h="16840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AC32B" w14:textId="77777777" w:rsidR="00A208FA" w:rsidRDefault="00A208FA">
      <w:r>
        <w:separator/>
      </w:r>
    </w:p>
  </w:endnote>
  <w:endnote w:type="continuationSeparator" w:id="0">
    <w:p w14:paraId="0B8A8BDB" w14:textId="77777777" w:rsidR="00A208FA" w:rsidRDefault="00A20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8ED38" w14:textId="77777777" w:rsidR="005423EB" w:rsidRDefault="005423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  <w:p w14:paraId="2BB14E91" w14:textId="77777777" w:rsidR="005423EB" w:rsidRDefault="005423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F2259" w14:textId="6348027C" w:rsidR="005423EB" w:rsidRDefault="005423EB" w:rsidP="00C17DF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Times New Roman" w:eastAsia="Times New Roman" w:hAnsi="Times New Roman" w:cs="Times New Roman"/>
        <w:color w:val="000000"/>
      </w:rPr>
    </w:pPr>
  </w:p>
  <w:p w14:paraId="5135A033" w14:textId="77777777" w:rsidR="005423EB" w:rsidRDefault="005423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2CC8E" w14:textId="77777777" w:rsidR="00A208FA" w:rsidRDefault="00A208FA">
      <w:r>
        <w:separator/>
      </w:r>
    </w:p>
  </w:footnote>
  <w:footnote w:type="continuationSeparator" w:id="0">
    <w:p w14:paraId="4FC3EFC5" w14:textId="77777777" w:rsidR="00A208FA" w:rsidRDefault="00A20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B33D6" w14:textId="77777777" w:rsidR="005423E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color w:val="000000"/>
      </w:rPr>
      <w:pict w14:anchorId="6A59D3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left:0;text-align:left;margin-left:0;margin-top:0;width:595.7pt;height:841.9pt;z-index:-251658752;mso-position-horizontal:center;mso-position-horizontal-relative:page;mso-position-vertical:center;mso-position-vertical-relative:page">
          <v:imagedata r:id="rId1" o:title="image3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7953A" w14:textId="4AE1C822" w:rsidR="007859CB" w:rsidRDefault="007859CB">
    <w:pPr>
      <w:pStyle w:val="Cabealho"/>
      <w:jc w:val="right"/>
    </w:pPr>
  </w:p>
  <w:p w14:paraId="1480C412" w14:textId="77777777" w:rsidR="005423EB" w:rsidRDefault="005423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597800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4B83D53C" w14:textId="77777777" w:rsidR="007859CB" w:rsidRPr="00237E60" w:rsidRDefault="007859CB">
        <w:pPr>
          <w:pStyle w:val="Cabealho"/>
          <w:jc w:val="right"/>
          <w:rPr>
            <w:rFonts w:ascii="Times New Roman" w:hAnsi="Times New Roman" w:cs="Times New Roman"/>
          </w:rPr>
        </w:pPr>
        <w:r w:rsidRPr="00237E60">
          <w:rPr>
            <w:rFonts w:ascii="Times New Roman" w:hAnsi="Times New Roman" w:cs="Times New Roman"/>
          </w:rPr>
          <w:fldChar w:fldCharType="begin"/>
        </w:r>
        <w:r w:rsidRPr="00237E60">
          <w:rPr>
            <w:rFonts w:ascii="Times New Roman" w:hAnsi="Times New Roman" w:cs="Times New Roman"/>
          </w:rPr>
          <w:instrText>PAGE   \* MERGEFORMAT</w:instrText>
        </w:r>
        <w:r w:rsidRPr="00237E60">
          <w:rPr>
            <w:rFonts w:ascii="Times New Roman" w:hAnsi="Times New Roman" w:cs="Times New Roman"/>
          </w:rPr>
          <w:fldChar w:fldCharType="separate"/>
        </w:r>
        <w:r w:rsidRPr="00237E60">
          <w:rPr>
            <w:rFonts w:ascii="Times New Roman" w:hAnsi="Times New Roman" w:cs="Times New Roman"/>
          </w:rPr>
          <w:t>2</w:t>
        </w:r>
        <w:r w:rsidRPr="00237E60">
          <w:rPr>
            <w:rFonts w:ascii="Times New Roman" w:hAnsi="Times New Roman" w:cs="Times New Roman"/>
          </w:rPr>
          <w:fldChar w:fldCharType="end"/>
        </w:r>
      </w:p>
    </w:sdtContent>
  </w:sdt>
  <w:p w14:paraId="1B983A70" w14:textId="77777777" w:rsidR="007859CB" w:rsidRDefault="007859C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1930"/>
    <w:multiLevelType w:val="hybridMultilevel"/>
    <w:tmpl w:val="ED567D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D61B2"/>
    <w:multiLevelType w:val="multilevel"/>
    <w:tmpl w:val="8BF6E314"/>
    <w:lvl w:ilvl="0">
      <w:start w:val="1"/>
      <w:numFmt w:val="bullet"/>
      <w:lvlText w:val="⮚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36A7236"/>
    <w:multiLevelType w:val="hybridMultilevel"/>
    <w:tmpl w:val="84F424A6"/>
    <w:lvl w:ilvl="0" w:tplc="A604890E">
      <w:start w:val="1"/>
      <w:numFmt w:val="decimal"/>
      <w:lvlText w:val="%1."/>
      <w:lvlJc w:val="left"/>
      <w:pPr>
        <w:ind w:left="410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826" w:hanging="360"/>
      </w:pPr>
    </w:lvl>
    <w:lvl w:ilvl="2" w:tplc="0416001B" w:tentative="1">
      <w:start w:val="1"/>
      <w:numFmt w:val="lowerRoman"/>
      <w:lvlText w:val="%3."/>
      <w:lvlJc w:val="right"/>
      <w:pPr>
        <w:ind w:left="5546" w:hanging="180"/>
      </w:pPr>
    </w:lvl>
    <w:lvl w:ilvl="3" w:tplc="0416000F" w:tentative="1">
      <w:start w:val="1"/>
      <w:numFmt w:val="decimal"/>
      <w:lvlText w:val="%4."/>
      <w:lvlJc w:val="left"/>
      <w:pPr>
        <w:ind w:left="6266" w:hanging="360"/>
      </w:pPr>
    </w:lvl>
    <w:lvl w:ilvl="4" w:tplc="04160019" w:tentative="1">
      <w:start w:val="1"/>
      <w:numFmt w:val="lowerLetter"/>
      <w:lvlText w:val="%5."/>
      <w:lvlJc w:val="left"/>
      <w:pPr>
        <w:ind w:left="6986" w:hanging="360"/>
      </w:pPr>
    </w:lvl>
    <w:lvl w:ilvl="5" w:tplc="0416001B" w:tentative="1">
      <w:start w:val="1"/>
      <w:numFmt w:val="lowerRoman"/>
      <w:lvlText w:val="%6."/>
      <w:lvlJc w:val="right"/>
      <w:pPr>
        <w:ind w:left="7706" w:hanging="180"/>
      </w:pPr>
    </w:lvl>
    <w:lvl w:ilvl="6" w:tplc="0416000F" w:tentative="1">
      <w:start w:val="1"/>
      <w:numFmt w:val="decimal"/>
      <w:lvlText w:val="%7."/>
      <w:lvlJc w:val="left"/>
      <w:pPr>
        <w:ind w:left="8426" w:hanging="360"/>
      </w:pPr>
    </w:lvl>
    <w:lvl w:ilvl="7" w:tplc="04160019" w:tentative="1">
      <w:start w:val="1"/>
      <w:numFmt w:val="lowerLetter"/>
      <w:lvlText w:val="%8."/>
      <w:lvlJc w:val="left"/>
      <w:pPr>
        <w:ind w:left="9146" w:hanging="360"/>
      </w:pPr>
    </w:lvl>
    <w:lvl w:ilvl="8" w:tplc="0416001B" w:tentative="1">
      <w:start w:val="1"/>
      <w:numFmt w:val="lowerRoman"/>
      <w:lvlText w:val="%9."/>
      <w:lvlJc w:val="right"/>
      <w:pPr>
        <w:ind w:left="9866" w:hanging="180"/>
      </w:pPr>
    </w:lvl>
  </w:abstractNum>
  <w:abstractNum w:abstractNumId="3" w15:restartNumberingAfterBreak="0">
    <w:nsid w:val="16CD6EC6"/>
    <w:multiLevelType w:val="multilevel"/>
    <w:tmpl w:val="CD34EC16"/>
    <w:lvl w:ilvl="0">
      <w:start w:val="1"/>
      <w:numFmt w:val="bullet"/>
      <w:lvlText w:val="⮚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2F53F48"/>
    <w:multiLevelType w:val="hybridMultilevel"/>
    <w:tmpl w:val="FBE64D8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4644D9D"/>
    <w:multiLevelType w:val="multilevel"/>
    <w:tmpl w:val="73A298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61F3987"/>
    <w:multiLevelType w:val="hybridMultilevel"/>
    <w:tmpl w:val="4FE68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73A96"/>
    <w:multiLevelType w:val="hybridMultilevel"/>
    <w:tmpl w:val="A718F5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6E06AB"/>
    <w:multiLevelType w:val="hybridMultilevel"/>
    <w:tmpl w:val="E8F4A0F2"/>
    <w:lvl w:ilvl="0" w:tplc="89ECA90E">
      <w:start w:val="1"/>
      <w:numFmt w:val="decimal"/>
      <w:lvlText w:val="%1."/>
      <w:lvlJc w:val="left"/>
      <w:pPr>
        <w:ind w:left="44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86" w:hanging="360"/>
      </w:pPr>
    </w:lvl>
    <w:lvl w:ilvl="2" w:tplc="0416001B" w:tentative="1">
      <w:start w:val="1"/>
      <w:numFmt w:val="lowerRoman"/>
      <w:lvlText w:val="%3."/>
      <w:lvlJc w:val="right"/>
      <w:pPr>
        <w:ind w:left="5906" w:hanging="180"/>
      </w:pPr>
    </w:lvl>
    <w:lvl w:ilvl="3" w:tplc="0416000F" w:tentative="1">
      <w:start w:val="1"/>
      <w:numFmt w:val="decimal"/>
      <w:lvlText w:val="%4."/>
      <w:lvlJc w:val="left"/>
      <w:pPr>
        <w:ind w:left="6626" w:hanging="360"/>
      </w:pPr>
    </w:lvl>
    <w:lvl w:ilvl="4" w:tplc="04160019" w:tentative="1">
      <w:start w:val="1"/>
      <w:numFmt w:val="lowerLetter"/>
      <w:lvlText w:val="%5."/>
      <w:lvlJc w:val="left"/>
      <w:pPr>
        <w:ind w:left="7346" w:hanging="360"/>
      </w:pPr>
    </w:lvl>
    <w:lvl w:ilvl="5" w:tplc="0416001B" w:tentative="1">
      <w:start w:val="1"/>
      <w:numFmt w:val="lowerRoman"/>
      <w:lvlText w:val="%6."/>
      <w:lvlJc w:val="right"/>
      <w:pPr>
        <w:ind w:left="8066" w:hanging="180"/>
      </w:pPr>
    </w:lvl>
    <w:lvl w:ilvl="6" w:tplc="0416000F" w:tentative="1">
      <w:start w:val="1"/>
      <w:numFmt w:val="decimal"/>
      <w:lvlText w:val="%7."/>
      <w:lvlJc w:val="left"/>
      <w:pPr>
        <w:ind w:left="8786" w:hanging="360"/>
      </w:pPr>
    </w:lvl>
    <w:lvl w:ilvl="7" w:tplc="04160019" w:tentative="1">
      <w:start w:val="1"/>
      <w:numFmt w:val="lowerLetter"/>
      <w:lvlText w:val="%8."/>
      <w:lvlJc w:val="left"/>
      <w:pPr>
        <w:ind w:left="9506" w:hanging="360"/>
      </w:pPr>
    </w:lvl>
    <w:lvl w:ilvl="8" w:tplc="0416001B" w:tentative="1">
      <w:start w:val="1"/>
      <w:numFmt w:val="lowerRoman"/>
      <w:lvlText w:val="%9."/>
      <w:lvlJc w:val="right"/>
      <w:pPr>
        <w:ind w:left="10226" w:hanging="180"/>
      </w:pPr>
    </w:lvl>
  </w:abstractNum>
  <w:abstractNum w:abstractNumId="9" w15:restartNumberingAfterBreak="0">
    <w:nsid w:val="322E40A7"/>
    <w:multiLevelType w:val="multilevel"/>
    <w:tmpl w:val="42807ECC"/>
    <w:lvl w:ilvl="0">
      <w:start w:val="1"/>
      <w:numFmt w:val="decimal"/>
      <w:pStyle w:val="Ttulo1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624" w:hanging="62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624" w:hanging="624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624" w:hanging="624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624" w:hanging="624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624" w:hanging="624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624" w:hanging="624"/>
      </w:pPr>
      <w:rPr>
        <w:rFonts w:hint="default"/>
      </w:rPr>
    </w:lvl>
  </w:abstractNum>
  <w:abstractNum w:abstractNumId="10" w15:restartNumberingAfterBreak="0">
    <w:nsid w:val="34B71FCE"/>
    <w:multiLevelType w:val="hybridMultilevel"/>
    <w:tmpl w:val="B26EC57C"/>
    <w:lvl w:ilvl="0" w:tplc="CC209F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A85641"/>
    <w:multiLevelType w:val="multilevel"/>
    <w:tmpl w:val="A1A00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A368A5"/>
    <w:multiLevelType w:val="multilevel"/>
    <w:tmpl w:val="951A93A0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3DFB7658"/>
    <w:multiLevelType w:val="multilevel"/>
    <w:tmpl w:val="DC60CF8E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3F013B05"/>
    <w:multiLevelType w:val="hybridMultilevel"/>
    <w:tmpl w:val="BFEEA6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A64A00"/>
    <w:multiLevelType w:val="hybridMultilevel"/>
    <w:tmpl w:val="2AD22A2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F9721EE"/>
    <w:multiLevelType w:val="multilevel"/>
    <w:tmpl w:val="9F32E65C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56926EE6"/>
    <w:multiLevelType w:val="multilevel"/>
    <w:tmpl w:val="5E3EFEC8"/>
    <w:lvl w:ilvl="0">
      <w:start w:val="1"/>
      <w:numFmt w:val="bullet"/>
      <w:lvlText w:val="⮚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5F7F4751"/>
    <w:multiLevelType w:val="multilevel"/>
    <w:tmpl w:val="891EC010"/>
    <w:lvl w:ilvl="0">
      <w:start w:val="1"/>
      <w:numFmt w:val="bullet"/>
      <w:lvlText w:val="⮚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60A61C5C"/>
    <w:multiLevelType w:val="multilevel"/>
    <w:tmpl w:val="68969C20"/>
    <w:lvl w:ilvl="0">
      <w:start w:val="1"/>
      <w:numFmt w:val="bullet"/>
      <w:lvlText w:val="⮚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" w15:restartNumberingAfterBreak="0">
    <w:nsid w:val="6BB006EF"/>
    <w:multiLevelType w:val="hybridMultilevel"/>
    <w:tmpl w:val="1D7A5B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3D17375"/>
    <w:multiLevelType w:val="multilevel"/>
    <w:tmpl w:val="4B7084E0"/>
    <w:lvl w:ilvl="0">
      <w:start w:val="1"/>
      <w:numFmt w:val="bullet"/>
      <w:lvlText w:val="⮚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" w15:restartNumberingAfterBreak="0">
    <w:nsid w:val="769D3BF1"/>
    <w:multiLevelType w:val="multilevel"/>
    <w:tmpl w:val="A73C5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2F6B08"/>
    <w:multiLevelType w:val="multilevel"/>
    <w:tmpl w:val="E3B4FA9C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" w15:restartNumberingAfterBreak="0">
    <w:nsid w:val="78483C15"/>
    <w:multiLevelType w:val="multilevel"/>
    <w:tmpl w:val="6ACA60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🞂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🞂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🞂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🞂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🞂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🞂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🞂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🞂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A0F6D25"/>
    <w:multiLevelType w:val="multilevel"/>
    <w:tmpl w:val="DB04B86E"/>
    <w:lvl w:ilvl="0">
      <w:start w:val="1"/>
      <w:numFmt w:val="bullet"/>
      <w:lvlText w:val="⮚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6" w15:restartNumberingAfterBreak="0">
    <w:nsid w:val="7C1D3D43"/>
    <w:multiLevelType w:val="hybridMultilevel"/>
    <w:tmpl w:val="9BC42B7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FC0F50"/>
    <w:multiLevelType w:val="multilevel"/>
    <w:tmpl w:val="261209C0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8" w15:restartNumberingAfterBreak="0">
    <w:nsid w:val="7F372F7C"/>
    <w:multiLevelType w:val="multilevel"/>
    <w:tmpl w:val="BD7E3876"/>
    <w:lvl w:ilvl="0">
      <w:start w:val="1"/>
      <w:numFmt w:val="bullet"/>
      <w:lvlText w:val="⮚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580090969">
    <w:abstractNumId w:val="17"/>
  </w:num>
  <w:num w:numId="2" w16cid:durableId="1951473538">
    <w:abstractNumId w:val="19"/>
  </w:num>
  <w:num w:numId="3" w16cid:durableId="1222908354">
    <w:abstractNumId w:val="16"/>
  </w:num>
  <w:num w:numId="4" w16cid:durableId="1894466170">
    <w:abstractNumId w:val="27"/>
  </w:num>
  <w:num w:numId="5" w16cid:durableId="1444181988">
    <w:abstractNumId w:val="1"/>
  </w:num>
  <w:num w:numId="6" w16cid:durableId="81068967">
    <w:abstractNumId w:val="12"/>
  </w:num>
  <w:num w:numId="7" w16cid:durableId="893010475">
    <w:abstractNumId w:val="3"/>
  </w:num>
  <w:num w:numId="8" w16cid:durableId="1925652133">
    <w:abstractNumId w:val="13"/>
  </w:num>
  <w:num w:numId="9" w16cid:durableId="1400711978">
    <w:abstractNumId w:val="28"/>
  </w:num>
  <w:num w:numId="10" w16cid:durableId="2084646871">
    <w:abstractNumId w:val="23"/>
  </w:num>
  <w:num w:numId="11" w16cid:durableId="1537933740">
    <w:abstractNumId w:val="24"/>
  </w:num>
  <w:num w:numId="12" w16cid:durableId="1894537258">
    <w:abstractNumId w:val="18"/>
  </w:num>
  <w:num w:numId="13" w16cid:durableId="1368143973">
    <w:abstractNumId w:val="25"/>
  </w:num>
  <w:num w:numId="14" w16cid:durableId="1563952065">
    <w:abstractNumId w:val="21"/>
  </w:num>
  <w:num w:numId="15" w16cid:durableId="1072196066">
    <w:abstractNumId w:val="7"/>
  </w:num>
  <w:num w:numId="16" w16cid:durableId="1806704786">
    <w:abstractNumId w:val="20"/>
  </w:num>
  <w:num w:numId="17" w16cid:durableId="1849103314">
    <w:abstractNumId w:val="4"/>
  </w:num>
  <w:num w:numId="18" w16cid:durableId="1068381608">
    <w:abstractNumId w:val="6"/>
  </w:num>
  <w:num w:numId="19" w16cid:durableId="2024164148">
    <w:abstractNumId w:val="0"/>
  </w:num>
  <w:num w:numId="20" w16cid:durableId="1405058530">
    <w:abstractNumId w:val="5"/>
  </w:num>
  <w:num w:numId="21" w16cid:durableId="1456484830">
    <w:abstractNumId w:val="14"/>
  </w:num>
  <w:num w:numId="22" w16cid:durableId="685137052">
    <w:abstractNumId w:val="11"/>
  </w:num>
  <w:num w:numId="23" w16cid:durableId="1210260162">
    <w:abstractNumId w:val="22"/>
  </w:num>
  <w:num w:numId="24" w16cid:durableId="1652563765">
    <w:abstractNumId w:val="26"/>
  </w:num>
  <w:num w:numId="25" w16cid:durableId="514003337">
    <w:abstractNumId w:val="10"/>
  </w:num>
  <w:num w:numId="26" w16cid:durableId="465321713">
    <w:abstractNumId w:val="2"/>
  </w:num>
  <w:num w:numId="27" w16cid:durableId="1682662121">
    <w:abstractNumId w:val="8"/>
  </w:num>
  <w:num w:numId="28" w16cid:durableId="1080953809">
    <w:abstractNumId w:val="9"/>
  </w:num>
  <w:num w:numId="29" w16cid:durableId="271595635">
    <w:abstractNumId w:val="9"/>
  </w:num>
  <w:num w:numId="30" w16cid:durableId="1270356113">
    <w:abstractNumId w:val="9"/>
  </w:num>
  <w:num w:numId="31" w16cid:durableId="430857731">
    <w:abstractNumId w:val="9"/>
  </w:num>
  <w:num w:numId="32" w16cid:durableId="1350133941">
    <w:abstractNumId w:val="9"/>
  </w:num>
  <w:num w:numId="33" w16cid:durableId="914243931">
    <w:abstractNumId w:val="9"/>
  </w:num>
  <w:num w:numId="34" w16cid:durableId="2097553088">
    <w:abstractNumId w:val="9"/>
  </w:num>
  <w:num w:numId="35" w16cid:durableId="1370302803">
    <w:abstractNumId w:val="9"/>
  </w:num>
  <w:num w:numId="36" w16cid:durableId="271136008">
    <w:abstractNumId w:val="9"/>
  </w:num>
  <w:num w:numId="37" w16cid:durableId="943733610">
    <w:abstractNumId w:val="9"/>
  </w:num>
  <w:num w:numId="38" w16cid:durableId="5389759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3EB"/>
    <w:rsid w:val="00023C91"/>
    <w:rsid w:val="00026252"/>
    <w:rsid w:val="00044B26"/>
    <w:rsid w:val="00061643"/>
    <w:rsid w:val="00061EED"/>
    <w:rsid w:val="00062F7E"/>
    <w:rsid w:val="000763E1"/>
    <w:rsid w:val="0008442D"/>
    <w:rsid w:val="000903E9"/>
    <w:rsid w:val="00093233"/>
    <w:rsid w:val="00094140"/>
    <w:rsid w:val="00096635"/>
    <w:rsid w:val="000B6947"/>
    <w:rsid w:val="000C09EA"/>
    <w:rsid w:val="000C5102"/>
    <w:rsid w:val="000D5307"/>
    <w:rsid w:val="000D7D84"/>
    <w:rsid w:val="000E36D9"/>
    <w:rsid w:val="000E3D18"/>
    <w:rsid w:val="000F1B9C"/>
    <w:rsid w:val="000F3B98"/>
    <w:rsid w:val="000F51A5"/>
    <w:rsid w:val="001017CB"/>
    <w:rsid w:val="00114D6F"/>
    <w:rsid w:val="00116E2A"/>
    <w:rsid w:val="00137775"/>
    <w:rsid w:val="0014742B"/>
    <w:rsid w:val="001666F5"/>
    <w:rsid w:val="001704C9"/>
    <w:rsid w:val="0017390A"/>
    <w:rsid w:val="001801AC"/>
    <w:rsid w:val="001A5428"/>
    <w:rsid w:val="001B5244"/>
    <w:rsid w:val="001B795E"/>
    <w:rsid w:val="001C49E4"/>
    <w:rsid w:val="001D270B"/>
    <w:rsid w:val="001E4F10"/>
    <w:rsid w:val="001F0675"/>
    <w:rsid w:val="00200663"/>
    <w:rsid w:val="00201E8C"/>
    <w:rsid w:val="002175AF"/>
    <w:rsid w:val="002228A3"/>
    <w:rsid w:val="00226337"/>
    <w:rsid w:val="00237E60"/>
    <w:rsid w:val="00243295"/>
    <w:rsid w:val="00243AB8"/>
    <w:rsid w:val="00244A52"/>
    <w:rsid w:val="002508EA"/>
    <w:rsid w:val="00252911"/>
    <w:rsid w:val="0025366C"/>
    <w:rsid w:val="00264720"/>
    <w:rsid w:val="0027178F"/>
    <w:rsid w:val="002844E6"/>
    <w:rsid w:val="002A298D"/>
    <w:rsid w:val="002B5274"/>
    <w:rsid w:val="002C04B7"/>
    <w:rsid w:val="002D11E4"/>
    <w:rsid w:val="002D3D78"/>
    <w:rsid w:val="002E00DE"/>
    <w:rsid w:val="002E5473"/>
    <w:rsid w:val="002E5EA4"/>
    <w:rsid w:val="002F1FF8"/>
    <w:rsid w:val="00316732"/>
    <w:rsid w:val="003178DA"/>
    <w:rsid w:val="00344932"/>
    <w:rsid w:val="00351F9E"/>
    <w:rsid w:val="003522FB"/>
    <w:rsid w:val="00352460"/>
    <w:rsid w:val="003601B5"/>
    <w:rsid w:val="00371693"/>
    <w:rsid w:val="00381230"/>
    <w:rsid w:val="00394396"/>
    <w:rsid w:val="003B27AD"/>
    <w:rsid w:val="003C5641"/>
    <w:rsid w:val="003C5E9B"/>
    <w:rsid w:val="003C7434"/>
    <w:rsid w:val="003E2CA1"/>
    <w:rsid w:val="003F2F58"/>
    <w:rsid w:val="00403466"/>
    <w:rsid w:val="0040635A"/>
    <w:rsid w:val="00412A85"/>
    <w:rsid w:val="00430D4B"/>
    <w:rsid w:val="0043367C"/>
    <w:rsid w:val="00433CAD"/>
    <w:rsid w:val="00442E6C"/>
    <w:rsid w:val="004472CD"/>
    <w:rsid w:val="004500BA"/>
    <w:rsid w:val="00461B63"/>
    <w:rsid w:val="00472A20"/>
    <w:rsid w:val="00474832"/>
    <w:rsid w:val="0048265F"/>
    <w:rsid w:val="00483085"/>
    <w:rsid w:val="004837A8"/>
    <w:rsid w:val="00486976"/>
    <w:rsid w:val="004908F9"/>
    <w:rsid w:val="004925F9"/>
    <w:rsid w:val="0049350F"/>
    <w:rsid w:val="004A27F7"/>
    <w:rsid w:val="004B18DB"/>
    <w:rsid w:val="004C0BEB"/>
    <w:rsid w:val="004D19DF"/>
    <w:rsid w:val="004D450E"/>
    <w:rsid w:val="004D7D14"/>
    <w:rsid w:val="004D7E5D"/>
    <w:rsid w:val="004E65ED"/>
    <w:rsid w:val="00500C41"/>
    <w:rsid w:val="00501556"/>
    <w:rsid w:val="00511CEB"/>
    <w:rsid w:val="005317F1"/>
    <w:rsid w:val="005423EB"/>
    <w:rsid w:val="005733CD"/>
    <w:rsid w:val="00591FA1"/>
    <w:rsid w:val="005A078F"/>
    <w:rsid w:val="005A605B"/>
    <w:rsid w:val="005C07A3"/>
    <w:rsid w:val="005C2A55"/>
    <w:rsid w:val="005D025E"/>
    <w:rsid w:val="005F204A"/>
    <w:rsid w:val="005F613D"/>
    <w:rsid w:val="0060038E"/>
    <w:rsid w:val="00614CBA"/>
    <w:rsid w:val="006359E3"/>
    <w:rsid w:val="006542FF"/>
    <w:rsid w:val="00670D2B"/>
    <w:rsid w:val="00686A1C"/>
    <w:rsid w:val="00693BE0"/>
    <w:rsid w:val="00696B87"/>
    <w:rsid w:val="006A3E8D"/>
    <w:rsid w:val="006D1304"/>
    <w:rsid w:val="006D4B3C"/>
    <w:rsid w:val="006D5512"/>
    <w:rsid w:val="006F09D3"/>
    <w:rsid w:val="006F57F2"/>
    <w:rsid w:val="006F7678"/>
    <w:rsid w:val="00706467"/>
    <w:rsid w:val="007154D2"/>
    <w:rsid w:val="00757029"/>
    <w:rsid w:val="00762EF7"/>
    <w:rsid w:val="00771EAC"/>
    <w:rsid w:val="00781095"/>
    <w:rsid w:val="0078258C"/>
    <w:rsid w:val="00784900"/>
    <w:rsid w:val="007859CB"/>
    <w:rsid w:val="00785C8F"/>
    <w:rsid w:val="00787759"/>
    <w:rsid w:val="007925AA"/>
    <w:rsid w:val="007A3242"/>
    <w:rsid w:val="007C0743"/>
    <w:rsid w:val="007D6CE1"/>
    <w:rsid w:val="007D7EC2"/>
    <w:rsid w:val="007E30CA"/>
    <w:rsid w:val="007E5151"/>
    <w:rsid w:val="007E5EC9"/>
    <w:rsid w:val="007F7CBD"/>
    <w:rsid w:val="00800908"/>
    <w:rsid w:val="0080599B"/>
    <w:rsid w:val="00806820"/>
    <w:rsid w:val="0085353F"/>
    <w:rsid w:val="00854E8A"/>
    <w:rsid w:val="00861497"/>
    <w:rsid w:val="00861897"/>
    <w:rsid w:val="008624BF"/>
    <w:rsid w:val="008627C1"/>
    <w:rsid w:val="00871A9C"/>
    <w:rsid w:val="00882EC5"/>
    <w:rsid w:val="0089584A"/>
    <w:rsid w:val="008B7D71"/>
    <w:rsid w:val="008C5745"/>
    <w:rsid w:val="008E0CC3"/>
    <w:rsid w:val="00906987"/>
    <w:rsid w:val="009118A8"/>
    <w:rsid w:val="00913B14"/>
    <w:rsid w:val="00914814"/>
    <w:rsid w:val="00916CBC"/>
    <w:rsid w:val="0091748F"/>
    <w:rsid w:val="00925D83"/>
    <w:rsid w:val="0092758D"/>
    <w:rsid w:val="00935E82"/>
    <w:rsid w:val="009378E1"/>
    <w:rsid w:val="00955758"/>
    <w:rsid w:val="009670AF"/>
    <w:rsid w:val="009705A9"/>
    <w:rsid w:val="00974757"/>
    <w:rsid w:val="00982E9E"/>
    <w:rsid w:val="009A10D0"/>
    <w:rsid w:val="009C095F"/>
    <w:rsid w:val="009C46E4"/>
    <w:rsid w:val="009C5F38"/>
    <w:rsid w:val="009C724D"/>
    <w:rsid w:val="009D3402"/>
    <w:rsid w:val="009E297F"/>
    <w:rsid w:val="009F0FC3"/>
    <w:rsid w:val="009F4A27"/>
    <w:rsid w:val="00A06D71"/>
    <w:rsid w:val="00A10060"/>
    <w:rsid w:val="00A208FA"/>
    <w:rsid w:val="00A30B0A"/>
    <w:rsid w:val="00A408DC"/>
    <w:rsid w:val="00A41DC0"/>
    <w:rsid w:val="00A54339"/>
    <w:rsid w:val="00A651DE"/>
    <w:rsid w:val="00A704AB"/>
    <w:rsid w:val="00A723FD"/>
    <w:rsid w:val="00A76E10"/>
    <w:rsid w:val="00AC1D22"/>
    <w:rsid w:val="00AC36F8"/>
    <w:rsid w:val="00AC5F5C"/>
    <w:rsid w:val="00AD7DF0"/>
    <w:rsid w:val="00AE6E12"/>
    <w:rsid w:val="00AF7139"/>
    <w:rsid w:val="00B02DBB"/>
    <w:rsid w:val="00B20905"/>
    <w:rsid w:val="00B417CA"/>
    <w:rsid w:val="00B71CBF"/>
    <w:rsid w:val="00B74460"/>
    <w:rsid w:val="00B754C1"/>
    <w:rsid w:val="00B9615B"/>
    <w:rsid w:val="00BA1613"/>
    <w:rsid w:val="00BB47C5"/>
    <w:rsid w:val="00BC5E5F"/>
    <w:rsid w:val="00BD1E19"/>
    <w:rsid w:val="00BE2D19"/>
    <w:rsid w:val="00BE41E0"/>
    <w:rsid w:val="00BF6633"/>
    <w:rsid w:val="00C16DD4"/>
    <w:rsid w:val="00C17DF2"/>
    <w:rsid w:val="00C2256C"/>
    <w:rsid w:val="00C26CC3"/>
    <w:rsid w:val="00C403B6"/>
    <w:rsid w:val="00C41560"/>
    <w:rsid w:val="00C5730B"/>
    <w:rsid w:val="00C61A7B"/>
    <w:rsid w:val="00C76918"/>
    <w:rsid w:val="00C80B9B"/>
    <w:rsid w:val="00C9538A"/>
    <w:rsid w:val="00CA4BA3"/>
    <w:rsid w:val="00CA59E3"/>
    <w:rsid w:val="00CA66D9"/>
    <w:rsid w:val="00CB72FB"/>
    <w:rsid w:val="00CC16C5"/>
    <w:rsid w:val="00CC6B4B"/>
    <w:rsid w:val="00CD2B26"/>
    <w:rsid w:val="00CE6BBB"/>
    <w:rsid w:val="00CF155F"/>
    <w:rsid w:val="00CF39EF"/>
    <w:rsid w:val="00D006A8"/>
    <w:rsid w:val="00D07F4F"/>
    <w:rsid w:val="00D25126"/>
    <w:rsid w:val="00D32B85"/>
    <w:rsid w:val="00D5149E"/>
    <w:rsid w:val="00D70794"/>
    <w:rsid w:val="00D71323"/>
    <w:rsid w:val="00D75E1B"/>
    <w:rsid w:val="00D812CF"/>
    <w:rsid w:val="00D94A47"/>
    <w:rsid w:val="00D97CD1"/>
    <w:rsid w:val="00DB136E"/>
    <w:rsid w:val="00DB49BF"/>
    <w:rsid w:val="00DC4804"/>
    <w:rsid w:val="00DE2CEF"/>
    <w:rsid w:val="00DF6490"/>
    <w:rsid w:val="00E15F47"/>
    <w:rsid w:val="00E31D97"/>
    <w:rsid w:val="00E32377"/>
    <w:rsid w:val="00E35160"/>
    <w:rsid w:val="00E61596"/>
    <w:rsid w:val="00E71FB5"/>
    <w:rsid w:val="00E76E1C"/>
    <w:rsid w:val="00E76F08"/>
    <w:rsid w:val="00E845DB"/>
    <w:rsid w:val="00E935BE"/>
    <w:rsid w:val="00EB79A4"/>
    <w:rsid w:val="00ED104B"/>
    <w:rsid w:val="00EE0574"/>
    <w:rsid w:val="00F022A8"/>
    <w:rsid w:val="00F14550"/>
    <w:rsid w:val="00F213B1"/>
    <w:rsid w:val="00F274C2"/>
    <w:rsid w:val="00F31FF6"/>
    <w:rsid w:val="00F4306A"/>
    <w:rsid w:val="00F47857"/>
    <w:rsid w:val="00F6719E"/>
    <w:rsid w:val="00F7684F"/>
    <w:rsid w:val="00F80A5D"/>
    <w:rsid w:val="00F95945"/>
    <w:rsid w:val="00FA22CF"/>
    <w:rsid w:val="00FB4BC1"/>
    <w:rsid w:val="00FC2A59"/>
    <w:rsid w:val="00FC56E0"/>
    <w:rsid w:val="00FD0E83"/>
    <w:rsid w:val="00FD35FF"/>
    <w:rsid w:val="00FE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EDD9B"/>
  <w15:docId w15:val="{385891F9-8A1B-44FD-8C9F-28F71E460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EED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859CB"/>
    <w:pPr>
      <w:keepNext/>
      <w:keepLines/>
      <w:numPr>
        <w:numId w:val="37"/>
      </w:numPr>
      <w:spacing w:line="360" w:lineRule="auto"/>
      <w:ind w:left="0" w:firstLine="0"/>
      <w:outlineLvl w:val="0"/>
    </w:pPr>
    <w:rPr>
      <w:rFonts w:ascii="Times New Roman" w:eastAsiaTheme="majorEastAsia" w:hAnsi="Times New Roman" w:cs="Arial"/>
      <w:b/>
      <w:caps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5151"/>
    <w:pPr>
      <w:keepNext/>
      <w:keepLines/>
      <w:numPr>
        <w:ilvl w:val="1"/>
        <w:numId w:val="37"/>
      </w:numPr>
      <w:spacing w:line="360" w:lineRule="auto"/>
      <w:jc w:val="both"/>
      <w:outlineLvl w:val="1"/>
    </w:pPr>
    <w:rPr>
      <w:rFonts w:ascii="Times New Roman" w:eastAsiaTheme="majorEastAsia" w:hAnsi="Times New Roman" w:cstheme="majorBidi"/>
      <w:cap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61EED"/>
    <w:pPr>
      <w:keepNext/>
      <w:keepLines/>
      <w:numPr>
        <w:ilvl w:val="2"/>
        <w:numId w:val="37"/>
      </w:numPr>
      <w:spacing w:line="360" w:lineRule="auto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61EED"/>
    <w:pPr>
      <w:keepNext/>
      <w:keepLines/>
      <w:numPr>
        <w:ilvl w:val="3"/>
        <w:numId w:val="37"/>
      </w:numPr>
      <w:spacing w:line="360" w:lineRule="auto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61EED"/>
    <w:pPr>
      <w:keepNext/>
      <w:keepLines/>
      <w:numPr>
        <w:ilvl w:val="4"/>
        <w:numId w:val="37"/>
      </w:numPr>
      <w:spacing w:line="360" w:lineRule="auto"/>
      <w:outlineLvl w:val="4"/>
    </w:pPr>
    <w:rPr>
      <w:rFonts w:asciiTheme="majorHAnsi" w:eastAsiaTheme="majorEastAsia" w:hAnsiTheme="majorHAnsi" w:cstheme="majorBidi"/>
      <w:sz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61EED"/>
    <w:pPr>
      <w:keepNext/>
      <w:keepLines/>
      <w:numPr>
        <w:ilvl w:val="5"/>
        <w:numId w:val="37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61EED"/>
    <w:pPr>
      <w:keepNext/>
      <w:keepLines/>
      <w:numPr>
        <w:ilvl w:val="6"/>
        <w:numId w:val="3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61EED"/>
    <w:pPr>
      <w:keepNext/>
      <w:keepLines/>
      <w:numPr>
        <w:ilvl w:val="7"/>
        <w:numId w:val="3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61EED"/>
    <w:pPr>
      <w:keepNext/>
      <w:keepLines/>
      <w:numPr>
        <w:ilvl w:val="8"/>
        <w:numId w:val="3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061EE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1E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Fontepargpadro"/>
    <w:uiPriority w:val="99"/>
    <w:unhideWhenUsed/>
    <w:rsid w:val="00C5730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71CB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B136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B136E"/>
  </w:style>
  <w:style w:type="paragraph" w:styleId="Rodap">
    <w:name w:val="footer"/>
    <w:basedOn w:val="Normal"/>
    <w:link w:val="RodapChar"/>
    <w:uiPriority w:val="99"/>
    <w:unhideWhenUsed/>
    <w:rsid w:val="00DB136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B136E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B18D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B18D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B18DB"/>
    <w:rPr>
      <w:vertAlign w:val="superscript"/>
    </w:rPr>
  </w:style>
  <w:style w:type="character" w:styleId="Forte">
    <w:name w:val="Strong"/>
    <w:basedOn w:val="Fontepargpadro"/>
    <w:uiPriority w:val="22"/>
    <w:qFormat/>
    <w:rsid w:val="00061EED"/>
    <w:rPr>
      <w:b/>
      <w:bCs/>
    </w:rPr>
  </w:style>
  <w:style w:type="paragraph" w:styleId="NormalWeb">
    <w:name w:val="Normal (Web)"/>
    <w:basedOn w:val="Normal"/>
    <w:uiPriority w:val="99"/>
    <w:unhideWhenUsed/>
    <w:rsid w:val="00E845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Refdecomentrio">
    <w:name w:val="annotation reference"/>
    <w:basedOn w:val="Fontepargpadro"/>
    <w:uiPriority w:val="99"/>
    <w:semiHidden/>
    <w:unhideWhenUsed/>
    <w:rsid w:val="00771EA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71EA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71EA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71EA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71EAC"/>
    <w:rPr>
      <w:b/>
      <w:bCs/>
      <w:sz w:val="20"/>
      <w:szCs w:val="2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CF155F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BD1E1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BD1E19"/>
    <w:rPr>
      <w:rFonts w:ascii="Arial" w:eastAsia="Times New Roman" w:hAnsi="Arial" w:cs="Arial"/>
      <w:vanish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061EED"/>
    <w:pPr>
      <w:ind w:left="851" w:hanging="851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71FB5"/>
    <w:pPr>
      <w:tabs>
        <w:tab w:val="left" w:pos="480"/>
        <w:tab w:val="right" w:leader="dot" w:pos="9055"/>
      </w:tabs>
      <w:spacing w:after="100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71FB5"/>
    <w:pPr>
      <w:tabs>
        <w:tab w:val="left" w:pos="880"/>
        <w:tab w:val="right" w:leader="dot" w:pos="9055"/>
      </w:tabs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9D3402"/>
    <w:pPr>
      <w:spacing w:after="100"/>
      <w:ind w:left="480"/>
    </w:pPr>
  </w:style>
  <w:style w:type="paragraph" w:styleId="Reviso">
    <w:name w:val="Revision"/>
    <w:hidden/>
    <w:uiPriority w:val="99"/>
    <w:semiHidden/>
    <w:rsid w:val="00A651DE"/>
  </w:style>
  <w:style w:type="character" w:customStyle="1" w:styleId="hgkelc">
    <w:name w:val="hgkelc"/>
    <w:basedOn w:val="Fontepargpadro"/>
    <w:rsid w:val="001704C9"/>
  </w:style>
  <w:style w:type="character" w:customStyle="1" w:styleId="markedcontent">
    <w:name w:val="markedcontent"/>
    <w:basedOn w:val="Fontepargpadro"/>
    <w:rsid w:val="002228A3"/>
  </w:style>
  <w:style w:type="paragraph" w:customStyle="1" w:styleId="Default">
    <w:name w:val="Default"/>
    <w:rsid w:val="00B417CA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MenoPendente">
    <w:name w:val="Unresolved Mention"/>
    <w:basedOn w:val="Fontepargpadro"/>
    <w:uiPriority w:val="99"/>
    <w:semiHidden/>
    <w:unhideWhenUsed/>
    <w:rsid w:val="00B417CA"/>
    <w:rPr>
      <w:color w:val="605E5C"/>
      <w:shd w:val="clear" w:color="auto" w:fill="E1DFDD"/>
    </w:rPr>
  </w:style>
  <w:style w:type="paragraph" w:customStyle="1" w:styleId="ABNTCORPO">
    <w:name w:val="ABNT CORPO"/>
    <w:basedOn w:val="Normal"/>
    <w:link w:val="ABNTCORPOChar"/>
    <w:qFormat/>
    <w:rsid w:val="007E5151"/>
    <w:pPr>
      <w:spacing w:line="360" w:lineRule="auto"/>
      <w:ind w:firstLine="709"/>
      <w:jc w:val="both"/>
    </w:pPr>
    <w:rPr>
      <w:rFonts w:ascii="Times New Roman" w:eastAsia="Times New Roman" w:hAnsi="Times New Roman" w:cs="Arial"/>
      <w:sz w:val="24"/>
      <w:szCs w:val="24"/>
    </w:rPr>
  </w:style>
  <w:style w:type="character" w:customStyle="1" w:styleId="ABNTCORPOChar">
    <w:name w:val="ABNT CORPO Char"/>
    <w:basedOn w:val="Fontepargpadro"/>
    <w:link w:val="ABNTCORPO"/>
    <w:rsid w:val="007E5151"/>
    <w:rPr>
      <w:rFonts w:ascii="Times New Roman" w:eastAsia="Times New Roman" w:hAnsi="Times New Roman" w:cs="Arial"/>
      <w:sz w:val="24"/>
      <w:szCs w:val="24"/>
    </w:rPr>
  </w:style>
  <w:style w:type="paragraph" w:customStyle="1" w:styleId="ABNTCitao">
    <w:name w:val="ABNT Citação"/>
    <w:basedOn w:val="Normal"/>
    <w:link w:val="ABNTCitaoChar"/>
    <w:qFormat/>
    <w:rsid w:val="007E5151"/>
    <w:pPr>
      <w:spacing w:line="240" w:lineRule="auto"/>
      <w:ind w:left="2268"/>
      <w:jc w:val="both"/>
    </w:pPr>
    <w:rPr>
      <w:rFonts w:ascii="Times New Roman" w:hAnsi="Times New Roman" w:cs="Arial"/>
      <w:sz w:val="20"/>
      <w:szCs w:val="20"/>
    </w:rPr>
  </w:style>
  <w:style w:type="character" w:customStyle="1" w:styleId="ABNTCitaoChar">
    <w:name w:val="ABNT Citação Char"/>
    <w:basedOn w:val="Fontepargpadro"/>
    <w:link w:val="ABNTCitao"/>
    <w:rsid w:val="007E5151"/>
    <w:rPr>
      <w:rFonts w:ascii="Times New Roman" w:hAnsi="Times New Roman" w:cs="Arial"/>
      <w:sz w:val="20"/>
      <w:szCs w:val="20"/>
    </w:rPr>
  </w:style>
  <w:style w:type="paragraph" w:customStyle="1" w:styleId="ABNTCORPO1">
    <w:name w:val="ABNT CORPO1"/>
    <w:basedOn w:val="Normal"/>
    <w:link w:val="ABNTCORPO1Char"/>
    <w:qFormat/>
    <w:rsid w:val="00061EED"/>
    <w:pPr>
      <w:spacing w:line="360" w:lineRule="auto"/>
      <w:ind w:firstLine="709"/>
      <w:jc w:val="both"/>
    </w:pPr>
    <w:rPr>
      <w:sz w:val="24"/>
      <w:lang w:val="en-US"/>
    </w:rPr>
  </w:style>
  <w:style w:type="character" w:customStyle="1" w:styleId="ABNTCORPO1Char">
    <w:name w:val="ABNT CORPO1 Char"/>
    <w:basedOn w:val="Fontepargpadro"/>
    <w:link w:val="ABNTCORPO1"/>
    <w:rsid w:val="00061EED"/>
    <w:rPr>
      <w:sz w:val="24"/>
      <w:lang w:val="en-US"/>
    </w:rPr>
  </w:style>
  <w:style w:type="paragraph" w:customStyle="1" w:styleId="ABNTREF">
    <w:name w:val="ABNT REF."/>
    <w:basedOn w:val="Normal"/>
    <w:link w:val="ABNTREFChar"/>
    <w:qFormat/>
    <w:rsid w:val="00114D6F"/>
    <w:pPr>
      <w:spacing w:afterLines="100" w:after="100" w:line="240" w:lineRule="auto"/>
    </w:pPr>
    <w:rPr>
      <w:rFonts w:ascii="Times New Roman" w:hAnsi="Times New Roman"/>
      <w:sz w:val="24"/>
    </w:rPr>
  </w:style>
  <w:style w:type="character" w:customStyle="1" w:styleId="ABNTREFChar">
    <w:name w:val="ABNT REF. Char"/>
    <w:basedOn w:val="Fontepargpadro"/>
    <w:link w:val="ABNTREF"/>
    <w:rsid w:val="00114D6F"/>
    <w:rPr>
      <w:rFonts w:ascii="Times New Roman" w:hAnsi="Times New Roman"/>
      <w:sz w:val="24"/>
    </w:rPr>
  </w:style>
  <w:style w:type="paragraph" w:customStyle="1" w:styleId="TTULOpr-text">
    <w:name w:val="TÍTULO pré-text"/>
    <w:basedOn w:val="Normal"/>
    <w:link w:val="TTULOpr-textChar"/>
    <w:qFormat/>
    <w:rsid w:val="00061EED"/>
    <w:pPr>
      <w:spacing w:line="360" w:lineRule="auto"/>
      <w:jc w:val="center"/>
    </w:pPr>
    <w:rPr>
      <w:b/>
      <w:sz w:val="24"/>
    </w:rPr>
  </w:style>
  <w:style w:type="character" w:customStyle="1" w:styleId="TTULOpr-textChar">
    <w:name w:val="TÍTULO pré-text Char"/>
    <w:basedOn w:val="Fontepargpadro"/>
    <w:link w:val="TTULOpr-text"/>
    <w:rsid w:val="00061EED"/>
    <w:rPr>
      <w:b/>
      <w:sz w:val="24"/>
    </w:rPr>
  </w:style>
  <w:style w:type="paragraph" w:customStyle="1" w:styleId="ABNTPR-T">
    <w:name w:val="ABNT PRÉ-T"/>
    <w:basedOn w:val="Normal"/>
    <w:link w:val="ABNTPR-TChar"/>
    <w:qFormat/>
    <w:rsid w:val="00114D6F"/>
    <w:pPr>
      <w:spacing w:line="360" w:lineRule="auto"/>
      <w:jc w:val="center"/>
    </w:pPr>
    <w:rPr>
      <w:rFonts w:ascii="Times New Roman" w:hAnsi="Times New Roman"/>
      <w:b/>
      <w:caps/>
      <w:sz w:val="24"/>
    </w:rPr>
  </w:style>
  <w:style w:type="character" w:customStyle="1" w:styleId="ABNTPR-TChar">
    <w:name w:val="ABNT PRÉ-T Char"/>
    <w:basedOn w:val="Fontepargpadro"/>
    <w:link w:val="ABNTPR-T"/>
    <w:rsid w:val="00114D6F"/>
    <w:rPr>
      <w:rFonts w:ascii="Times New Roman" w:hAnsi="Times New Roman"/>
      <w:b/>
      <w:caps/>
      <w:sz w:val="24"/>
    </w:rPr>
  </w:style>
  <w:style w:type="paragraph" w:customStyle="1" w:styleId="ABNTRESUMO">
    <w:name w:val="ABNT RESUMO"/>
    <w:basedOn w:val="Normal"/>
    <w:link w:val="ABNTRESUMOChar"/>
    <w:qFormat/>
    <w:rsid w:val="00061EED"/>
    <w:pPr>
      <w:spacing w:line="240" w:lineRule="auto"/>
      <w:jc w:val="both"/>
    </w:pPr>
    <w:rPr>
      <w:sz w:val="24"/>
    </w:rPr>
  </w:style>
  <w:style w:type="character" w:customStyle="1" w:styleId="ABNTRESUMOChar">
    <w:name w:val="ABNT RESUMO Char"/>
    <w:basedOn w:val="Fontepargpadro"/>
    <w:link w:val="ABNTRESUMO"/>
    <w:rsid w:val="00061EED"/>
    <w:rPr>
      <w:sz w:val="24"/>
    </w:rPr>
  </w:style>
  <w:style w:type="paragraph" w:customStyle="1" w:styleId="ABNTCAPA">
    <w:name w:val="ABNT CAPA"/>
    <w:basedOn w:val="ABNTPR-T"/>
    <w:link w:val="ABNTCAPAChar"/>
    <w:qFormat/>
    <w:rsid w:val="00061EED"/>
    <w:rPr>
      <w:rFonts w:asciiTheme="majorHAnsi" w:hAnsiTheme="majorHAnsi"/>
      <w:b w:val="0"/>
    </w:rPr>
  </w:style>
  <w:style w:type="character" w:customStyle="1" w:styleId="ABNTCAPAChar">
    <w:name w:val="ABNT CAPA Char"/>
    <w:basedOn w:val="ABNTPR-TChar"/>
    <w:link w:val="ABNTCAPA"/>
    <w:rsid w:val="00061EED"/>
    <w:rPr>
      <w:rFonts w:asciiTheme="majorHAnsi" w:hAnsiTheme="majorHAnsi"/>
      <w:b w:val="0"/>
      <w:caps/>
      <w:sz w:val="24"/>
    </w:rPr>
  </w:style>
  <w:style w:type="paragraph" w:customStyle="1" w:styleId="ABNTNAT">
    <w:name w:val="ABNT NAT."/>
    <w:basedOn w:val="ABNTCitao"/>
    <w:link w:val="ABNTNATChar"/>
    <w:qFormat/>
    <w:rsid w:val="00061EED"/>
    <w:pPr>
      <w:ind w:left="4536"/>
    </w:pPr>
  </w:style>
  <w:style w:type="character" w:customStyle="1" w:styleId="ABNTNATChar">
    <w:name w:val="ABNT NAT. Char"/>
    <w:basedOn w:val="ABNTCitaoChar"/>
    <w:link w:val="ABNTNAT"/>
    <w:rsid w:val="00061EED"/>
    <w:rPr>
      <w:rFonts w:ascii="Times New Roman" w:hAnsi="Times New Roman" w:cs="Arial"/>
      <w:sz w:val="20"/>
      <w:szCs w:val="20"/>
    </w:rPr>
  </w:style>
  <w:style w:type="paragraph" w:customStyle="1" w:styleId="ABNTLegenda">
    <w:name w:val="ABNT Legenda"/>
    <w:basedOn w:val="Legenda"/>
    <w:link w:val="ABNTLegendaChar"/>
    <w:qFormat/>
    <w:rsid w:val="00061EED"/>
    <w:pPr>
      <w:keepNext/>
      <w:spacing w:after="0"/>
    </w:pPr>
    <w:rPr>
      <w:i w:val="0"/>
      <w:sz w:val="20"/>
    </w:rPr>
  </w:style>
  <w:style w:type="character" w:customStyle="1" w:styleId="ABNTLegendaChar">
    <w:name w:val="ABNT Legenda Char"/>
    <w:basedOn w:val="LegendaChar"/>
    <w:link w:val="ABNTLegenda"/>
    <w:rsid w:val="00061EED"/>
    <w:rPr>
      <w:i w:val="0"/>
      <w:iCs/>
      <w:color w:val="1F497D" w:themeColor="text2"/>
      <w:sz w:val="20"/>
      <w:szCs w:val="18"/>
    </w:rPr>
  </w:style>
  <w:style w:type="paragraph" w:styleId="Legenda">
    <w:name w:val="caption"/>
    <w:basedOn w:val="Normal"/>
    <w:next w:val="Normal"/>
    <w:link w:val="LegendaChar"/>
    <w:uiPriority w:val="35"/>
    <w:semiHidden/>
    <w:unhideWhenUsed/>
    <w:qFormat/>
    <w:rsid w:val="00061EE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ABNTFonte">
    <w:name w:val="ABNT Fonte"/>
    <w:basedOn w:val="ABNTRESUMO"/>
    <w:link w:val="ABNTFonteChar"/>
    <w:qFormat/>
    <w:rsid w:val="00061EED"/>
    <w:rPr>
      <w:sz w:val="20"/>
    </w:rPr>
  </w:style>
  <w:style w:type="character" w:customStyle="1" w:styleId="ABNTFonteChar">
    <w:name w:val="ABNT Fonte Char"/>
    <w:basedOn w:val="ABNTRESUMOChar"/>
    <w:link w:val="ABNTFonte"/>
    <w:rsid w:val="00061EED"/>
    <w:rPr>
      <w:sz w:val="20"/>
    </w:rPr>
  </w:style>
  <w:style w:type="paragraph" w:customStyle="1" w:styleId="ABNTnotas">
    <w:name w:val="ABNT notas"/>
    <w:basedOn w:val="Textodenotaderodap"/>
    <w:link w:val="ABNTnotasChar"/>
    <w:qFormat/>
    <w:rsid w:val="00061EED"/>
    <w:pPr>
      <w:spacing w:line="240" w:lineRule="auto"/>
      <w:ind w:left="142" w:hanging="142"/>
      <w:jc w:val="both"/>
    </w:pPr>
  </w:style>
  <w:style w:type="character" w:customStyle="1" w:styleId="ABNTnotasChar">
    <w:name w:val="ABNT notas Char"/>
    <w:basedOn w:val="TextodenotaderodapChar"/>
    <w:link w:val="ABNTnotas"/>
    <w:rsid w:val="00061EED"/>
    <w:rPr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7859CB"/>
    <w:rPr>
      <w:rFonts w:ascii="Times New Roman" w:eastAsiaTheme="majorEastAsia" w:hAnsi="Times New Roman" w:cs="Arial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E5151"/>
    <w:rPr>
      <w:rFonts w:ascii="Times New Roman" w:eastAsiaTheme="majorEastAsia" w:hAnsi="Times New Roman" w:cstheme="majorBidi"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61EED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61EED"/>
    <w:rPr>
      <w:rFonts w:asciiTheme="majorHAnsi" w:eastAsiaTheme="majorEastAsia" w:hAnsiTheme="majorHAnsi" w:cstheme="majorBidi"/>
      <w:i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61EED"/>
    <w:rPr>
      <w:rFonts w:asciiTheme="majorHAnsi" w:eastAsiaTheme="majorEastAsia" w:hAnsiTheme="majorHAnsi" w:cstheme="majorBidi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61E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61E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61E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61E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LegendaChar">
    <w:name w:val="Legenda Char"/>
    <w:basedOn w:val="Fontepargpadro"/>
    <w:link w:val="Legenda"/>
    <w:uiPriority w:val="35"/>
    <w:semiHidden/>
    <w:rsid w:val="00061EED"/>
    <w:rPr>
      <w:i/>
      <w:iCs/>
      <w:color w:val="1F497D" w:themeColor="text2"/>
      <w:sz w:val="18"/>
      <w:szCs w:val="18"/>
    </w:rPr>
  </w:style>
  <w:style w:type="character" w:customStyle="1" w:styleId="TtuloChar">
    <w:name w:val="Título Char"/>
    <w:basedOn w:val="Fontepargpadro"/>
    <w:link w:val="Ttulo"/>
    <w:uiPriority w:val="10"/>
    <w:rsid w:val="00061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sid w:val="00061EED"/>
    <w:rPr>
      <w:rFonts w:eastAsiaTheme="minorEastAsia"/>
      <w:color w:val="5A5A5A" w:themeColor="text1" w:themeTint="A5"/>
      <w:spacing w:val="15"/>
    </w:rPr>
  </w:style>
  <w:style w:type="character" w:styleId="nfase">
    <w:name w:val="Emphasis"/>
    <w:basedOn w:val="Fontepargpadro"/>
    <w:uiPriority w:val="20"/>
    <w:qFormat/>
    <w:rsid w:val="00061EED"/>
    <w:rPr>
      <w:i/>
      <w:iCs/>
    </w:rPr>
  </w:style>
  <w:style w:type="paragraph" w:styleId="SemEspaamento">
    <w:name w:val="No Spacing"/>
    <w:uiPriority w:val="1"/>
    <w:qFormat/>
    <w:rsid w:val="00061EED"/>
    <w:pPr>
      <w:spacing w:line="240" w:lineRule="auto"/>
    </w:pPr>
    <w:rPr>
      <w:rFonts w:ascii="Times New Roman" w:hAnsi="Times New Roman"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rsid w:val="00061EE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61EED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61E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61EED"/>
    <w:rPr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061EED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061EED"/>
    <w:rPr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061EED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061EED"/>
    <w:rPr>
      <w:b/>
      <w:bCs/>
      <w:smallCaps/>
      <w:color w:val="4F81BD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061EED"/>
    <w:rPr>
      <w:b/>
      <w:bCs/>
      <w:i/>
      <w:iCs/>
      <w:spacing w:val="5"/>
    </w:rPr>
  </w:style>
  <w:style w:type="character" w:customStyle="1" w:styleId="cf01">
    <w:name w:val="cf01"/>
    <w:basedOn w:val="Fontepargpadro"/>
    <w:rsid w:val="00511CEB"/>
    <w:rPr>
      <w:rFonts w:ascii="Segoe UI" w:hAnsi="Segoe UI" w:cs="Segoe UI" w:hint="default"/>
      <w:sz w:val="18"/>
      <w:szCs w:val="18"/>
    </w:rPr>
  </w:style>
  <w:style w:type="character" w:customStyle="1" w:styleId="ff2">
    <w:name w:val="ff2"/>
    <w:basedOn w:val="Fontepargpadro"/>
    <w:rsid w:val="00935E82"/>
  </w:style>
  <w:style w:type="character" w:customStyle="1" w:styleId="ff1">
    <w:name w:val="ff1"/>
    <w:basedOn w:val="Fontepargpadro"/>
    <w:rsid w:val="00935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40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8580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07735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5332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451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29213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674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270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820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486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6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cae.rj.gov.br/femas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2D190-3B02-487C-96B0-4076CB451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5941</Words>
  <Characters>32082</Characters>
  <Application>Microsoft Office Word</Application>
  <DocSecurity>0</DocSecurity>
  <Lines>267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Cruz</dc:creator>
  <cp:lastModifiedBy>Janimayri Forastieri</cp:lastModifiedBy>
  <cp:revision>2</cp:revision>
  <dcterms:created xsi:type="dcterms:W3CDTF">2024-02-25T22:13:00Z</dcterms:created>
  <dcterms:modified xsi:type="dcterms:W3CDTF">2024-02-25T22:13:00Z</dcterms:modified>
</cp:coreProperties>
</file>