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C6DC4" w14:textId="77777777" w:rsidR="000B0B46" w:rsidRPr="008A37B4" w:rsidRDefault="000B0B46" w:rsidP="000B0B46">
      <w:pPr>
        <w:jc w:val="center"/>
        <w:rPr>
          <w:rFonts w:ascii="Times New Roman" w:hAnsi="Times New Roman" w:cs="Times New Roman"/>
          <w:b/>
        </w:rPr>
      </w:pPr>
    </w:p>
    <w:p w14:paraId="777BD676" w14:textId="77777777" w:rsidR="000B0B46" w:rsidRPr="008A37B4" w:rsidRDefault="000B0B46" w:rsidP="000B0B46">
      <w:pPr>
        <w:jc w:val="center"/>
        <w:rPr>
          <w:rFonts w:ascii="Times New Roman" w:hAnsi="Times New Roman" w:cs="Times New Roman"/>
          <w:b/>
        </w:rPr>
      </w:pPr>
    </w:p>
    <w:p w14:paraId="64DF5A09" w14:textId="77777777" w:rsidR="000B0B46" w:rsidRPr="008A37B4" w:rsidRDefault="000B0B46" w:rsidP="000B0B46">
      <w:pPr>
        <w:jc w:val="center"/>
        <w:rPr>
          <w:rFonts w:ascii="Times New Roman" w:hAnsi="Times New Roman" w:cs="Times New Roman"/>
        </w:rPr>
      </w:pPr>
    </w:p>
    <w:p w14:paraId="678DFE22" w14:textId="77777777" w:rsidR="000B0B46" w:rsidRPr="008A37B4" w:rsidRDefault="000B0B46" w:rsidP="000B0B46">
      <w:pPr>
        <w:jc w:val="center"/>
        <w:rPr>
          <w:rFonts w:ascii="Times New Roman" w:hAnsi="Times New Roman" w:cs="Times New Roman"/>
        </w:rPr>
      </w:pPr>
    </w:p>
    <w:p w14:paraId="4D5B49A6" w14:textId="77777777" w:rsidR="000B0B46" w:rsidRPr="008A37B4" w:rsidRDefault="000B0B46" w:rsidP="000B0B46">
      <w:pPr>
        <w:jc w:val="center"/>
        <w:rPr>
          <w:rFonts w:ascii="Times New Roman" w:hAnsi="Times New Roman" w:cs="Times New Roman"/>
        </w:rPr>
      </w:pPr>
    </w:p>
    <w:p w14:paraId="42254357" w14:textId="77777777" w:rsidR="000B0B46" w:rsidRPr="008A37B4" w:rsidRDefault="000B0B46" w:rsidP="000B0B46">
      <w:pPr>
        <w:jc w:val="center"/>
        <w:rPr>
          <w:rFonts w:ascii="Times New Roman" w:hAnsi="Times New Roman" w:cs="Times New Roman"/>
        </w:rPr>
      </w:pPr>
    </w:p>
    <w:p w14:paraId="2A9538DF" w14:textId="77777777" w:rsidR="000B0B46" w:rsidRPr="008A37B4" w:rsidRDefault="000B0B46" w:rsidP="000B0B46">
      <w:pPr>
        <w:jc w:val="center"/>
        <w:rPr>
          <w:rFonts w:ascii="Times New Roman" w:hAnsi="Times New Roman" w:cs="Times New Roman"/>
        </w:rPr>
      </w:pPr>
    </w:p>
    <w:p w14:paraId="39B39BCD" w14:textId="77777777" w:rsidR="000B0B46" w:rsidRPr="008A37B4" w:rsidRDefault="000B0B46" w:rsidP="000B0B46">
      <w:pPr>
        <w:jc w:val="center"/>
        <w:rPr>
          <w:rFonts w:ascii="Times New Roman" w:hAnsi="Times New Roman" w:cs="Times New Roman"/>
        </w:rPr>
      </w:pPr>
    </w:p>
    <w:p w14:paraId="7F73DB91" w14:textId="5E5A45B9" w:rsidR="000B0B46" w:rsidRPr="008A37B4" w:rsidRDefault="007C495C" w:rsidP="000B0B46">
      <w:pPr>
        <w:jc w:val="center"/>
        <w:rPr>
          <w:rFonts w:ascii="Times New Roman" w:hAnsi="Times New Roman" w:cs="Times New Roman"/>
        </w:rPr>
      </w:pPr>
      <w:r w:rsidRPr="008A37B4">
        <w:rPr>
          <w:rFonts w:ascii="Times New Roman" w:hAnsi="Times New Roman" w:cs="Times New Roman"/>
          <w:b/>
        </w:rPr>
        <w:t>TAIS VIEIRA DA SILVA</w:t>
      </w:r>
    </w:p>
    <w:p w14:paraId="1ABB3906" w14:textId="77777777" w:rsidR="001F03E9" w:rsidRPr="008A37B4" w:rsidRDefault="001F03E9" w:rsidP="000B0B46">
      <w:pPr>
        <w:jc w:val="center"/>
        <w:rPr>
          <w:rFonts w:ascii="Times New Roman" w:hAnsi="Times New Roman" w:cs="Times New Roman"/>
        </w:rPr>
      </w:pPr>
    </w:p>
    <w:p w14:paraId="1B874BA9" w14:textId="77777777" w:rsidR="001F03E9" w:rsidRPr="008A37B4" w:rsidRDefault="001F03E9" w:rsidP="000B0B46">
      <w:pPr>
        <w:jc w:val="center"/>
        <w:rPr>
          <w:rFonts w:ascii="Times New Roman" w:hAnsi="Times New Roman" w:cs="Times New Roman"/>
        </w:rPr>
      </w:pPr>
    </w:p>
    <w:p w14:paraId="306E59E1" w14:textId="77777777" w:rsidR="001F03E9" w:rsidRPr="008A37B4" w:rsidRDefault="001F03E9" w:rsidP="000B0B46">
      <w:pPr>
        <w:jc w:val="center"/>
        <w:rPr>
          <w:rFonts w:ascii="Times New Roman" w:hAnsi="Times New Roman" w:cs="Times New Roman"/>
        </w:rPr>
      </w:pPr>
    </w:p>
    <w:p w14:paraId="147ACB28" w14:textId="77777777" w:rsidR="000B0B46" w:rsidRPr="008A37B4" w:rsidRDefault="000B0B46" w:rsidP="000B0B46">
      <w:pPr>
        <w:jc w:val="center"/>
        <w:rPr>
          <w:rFonts w:ascii="Times New Roman" w:hAnsi="Times New Roman" w:cs="Times New Roman"/>
        </w:rPr>
      </w:pPr>
    </w:p>
    <w:p w14:paraId="45D07CC5" w14:textId="77777777" w:rsidR="00400DA7" w:rsidRPr="008A37B4" w:rsidRDefault="00400DA7" w:rsidP="000B0B46">
      <w:pPr>
        <w:jc w:val="center"/>
        <w:rPr>
          <w:rFonts w:ascii="Times New Roman" w:hAnsi="Times New Roman" w:cs="Times New Roman"/>
        </w:rPr>
      </w:pPr>
    </w:p>
    <w:p w14:paraId="6A4F7718" w14:textId="77777777" w:rsidR="00400DA7" w:rsidRPr="008A37B4" w:rsidRDefault="00400DA7" w:rsidP="000B0B46">
      <w:pPr>
        <w:jc w:val="center"/>
        <w:rPr>
          <w:rFonts w:ascii="Times New Roman" w:hAnsi="Times New Roman" w:cs="Times New Roman"/>
        </w:rPr>
      </w:pPr>
    </w:p>
    <w:p w14:paraId="0598B248" w14:textId="77777777" w:rsidR="000367DD" w:rsidRPr="008A37B4" w:rsidRDefault="000367DD" w:rsidP="000B0B46">
      <w:pPr>
        <w:jc w:val="center"/>
        <w:rPr>
          <w:rFonts w:ascii="Times New Roman" w:hAnsi="Times New Roman" w:cs="Times New Roman"/>
        </w:rPr>
      </w:pPr>
    </w:p>
    <w:p w14:paraId="4DFC3079" w14:textId="77777777" w:rsidR="000B0B46" w:rsidRPr="008A37B4" w:rsidRDefault="000B0B46" w:rsidP="000B0B46">
      <w:pPr>
        <w:jc w:val="center"/>
        <w:rPr>
          <w:rFonts w:ascii="Times New Roman" w:hAnsi="Times New Roman" w:cs="Times New Roman"/>
        </w:rPr>
      </w:pPr>
    </w:p>
    <w:p w14:paraId="5EDC7443" w14:textId="77777777" w:rsidR="000B0B46" w:rsidRPr="008A37B4" w:rsidRDefault="000B0B46" w:rsidP="000B0B46">
      <w:pPr>
        <w:jc w:val="center"/>
        <w:rPr>
          <w:rFonts w:ascii="Times New Roman" w:hAnsi="Times New Roman" w:cs="Times New Roman"/>
        </w:rPr>
      </w:pPr>
    </w:p>
    <w:p w14:paraId="4A65142B" w14:textId="77777777" w:rsidR="000B0B46" w:rsidRPr="008A37B4" w:rsidRDefault="000B0B46" w:rsidP="000B0B46">
      <w:pPr>
        <w:jc w:val="center"/>
        <w:rPr>
          <w:rFonts w:ascii="Times New Roman" w:hAnsi="Times New Roman" w:cs="Times New Roman"/>
        </w:rPr>
      </w:pPr>
    </w:p>
    <w:p w14:paraId="22C389B1" w14:textId="77777777" w:rsidR="000B0B46" w:rsidRPr="008A37B4" w:rsidRDefault="000B0B46" w:rsidP="000B0B46">
      <w:pPr>
        <w:jc w:val="center"/>
        <w:rPr>
          <w:rFonts w:ascii="Times New Roman" w:hAnsi="Times New Roman" w:cs="Times New Roman"/>
        </w:rPr>
      </w:pPr>
    </w:p>
    <w:p w14:paraId="42861D7F" w14:textId="0574476C" w:rsidR="00347558" w:rsidRPr="008A37B4" w:rsidRDefault="007C495C" w:rsidP="00F83A50">
      <w:pPr>
        <w:jc w:val="center"/>
        <w:rPr>
          <w:rFonts w:ascii="Times New Roman" w:hAnsi="Times New Roman" w:cs="Times New Roman"/>
          <w:b/>
        </w:rPr>
      </w:pPr>
      <w:r w:rsidRPr="008A37B4">
        <w:rPr>
          <w:rFonts w:ascii="Times New Roman" w:hAnsi="Times New Roman" w:cs="Times New Roman"/>
          <w:b/>
        </w:rPr>
        <w:t>APRENDIZAGEM SIGNIFICATIVA DE EDUCAÇÃO FINANCEIRA</w:t>
      </w:r>
      <w:r w:rsidR="00F52668">
        <w:rPr>
          <w:rFonts w:ascii="Times New Roman" w:hAnsi="Times New Roman" w:cs="Times New Roman"/>
          <w:b/>
        </w:rPr>
        <w:t xml:space="preserve"> NO ENSIMO MÉDIO</w:t>
      </w:r>
    </w:p>
    <w:p w14:paraId="2E2674F1" w14:textId="77777777" w:rsidR="000B0B46" w:rsidRPr="008A37B4" w:rsidRDefault="000B0B46" w:rsidP="00F83A50">
      <w:pPr>
        <w:jc w:val="center"/>
        <w:rPr>
          <w:rFonts w:ascii="Times New Roman" w:hAnsi="Times New Roman" w:cs="Times New Roman"/>
          <w:b/>
        </w:rPr>
      </w:pPr>
    </w:p>
    <w:p w14:paraId="1461194B" w14:textId="77777777" w:rsidR="000B0B46" w:rsidRPr="008A37B4" w:rsidRDefault="000B0B46" w:rsidP="00F83A50">
      <w:pPr>
        <w:jc w:val="center"/>
        <w:rPr>
          <w:rFonts w:ascii="Times New Roman" w:hAnsi="Times New Roman" w:cs="Times New Roman"/>
          <w:b/>
        </w:rPr>
      </w:pPr>
    </w:p>
    <w:p w14:paraId="6C14209E" w14:textId="77777777" w:rsidR="000B0B46" w:rsidRPr="008A37B4" w:rsidRDefault="000B0B46" w:rsidP="00F83A50">
      <w:pPr>
        <w:jc w:val="center"/>
        <w:rPr>
          <w:rFonts w:ascii="Times New Roman" w:hAnsi="Times New Roman" w:cs="Times New Roman"/>
          <w:b/>
        </w:rPr>
      </w:pPr>
    </w:p>
    <w:p w14:paraId="5B344D73" w14:textId="77777777" w:rsidR="000367DD" w:rsidRPr="008A37B4" w:rsidRDefault="000367DD" w:rsidP="00F83A50">
      <w:pPr>
        <w:jc w:val="center"/>
        <w:rPr>
          <w:rFonts w:ascii="Times New Roman" w:hAnsi="Times New Roman" w:cs="Times New Roman"/>
          <w:b/>
        </w:rPr>
      </w:pPr>
    </w:p>
    <w:p w14:paraId="008C1EF4" w14:textId="77777777" w:rsidR="001F03E9" w:rsidRPr="008A37B4" w:rsidRDefault="001F03E9" w:rsidP="00F83A50">
      <w:pPr>
        <w:jc w:val="center"/>
        <w:rPr>
          <w:rFonts w:ascii="Times New Roman" w:hAnsi="Times New Roman" w:cs="Times New Roman"/>
          <w:b/>
        </w:rPr>
      </w:pPr>
    </w:p>
    <w:p w14:paraId="1A8C38E1" w14:textId="77777777" w:rsidR="001F03E9" w:rsidRPr="008A37B4" w:rsidRDefault="001F03E9" w:rsidP="00F83A50">
      <w:pPr>
        <w:jc w:val="center"/>
        <w:rPr>
          <w:rFonts w:ascii="Times New Roman" w:hAnsi="Times New Roman" w:cs="Times New Roman"/>
          <w:b/>
        </w:rPr>
      </w:pPr>
    </w:p>
    <w:p w14:paraId="106ED919" w14:textId="77777777" w:rsidR="001F03E9" w:rsidRPr="008A37B4" w:rsidRDefault="001F03E9" w:rsidP="00F83A50">
      <w:pPr>
        <w:jc w:val="center"/>
        <w:rPr>
          <w:rFonts w:ascii="Times New Roman" w:hAnsi="Times New Roman" w:cs="Times New Roman"/>
          <w:b/>
        </w:rPr>
      </w:pPr>
    </w:p>
    <w:p w14:paraId="078B4C65" w14:textId="77777777" w:rsidR="001F03E9" w:rsidRPr="008A37B4" w:rsidRDefault="001F03E9" w:rsidP="00F83A50">
      <w:pPr>
        <w:jc w:val="center"/>
        <w:rPr>
          <w:rFonts w:ascii="Times New Roman" w:hAnsi="Times New Roman" w:cs="Times New Roman"/>
          <w:b/>
        </w:rPr>
      </w:pPr>
    </w:p>
    <w:p w14:paraId="05FE7249" w14:textId="77777777" w:rsidR="001F03E9" w:rsidRPr="008A37B4" w:rsidRDefault="001F03E9" w:rsidP="00F83A50">
      <w:pPr>
        <w:jc w:val="center"/>
        <w:rPr>
          <w:rFonts w:ascii="Times New Roman" w:hAnsi="Times New Roman" w:cs="Times New Roman"/>
          <w:b/>
        </w:rPr>
      </w:pPr>
    </w:p>
    <w:p w14:paraId="0D72FD1A" w14:textId="77777777" w:rsidR="001F03E9" w:rsidRPr="008A37B4" w:rsidRDefault="001F03E9" w:rsidP="00F83A50">
      <w:pPr>
        <w:jc w:val="center"/>
        <w:rPr>
          <w:rFonts w:ascii="Times New Roman" w:hAnsi="Times New Roman" w:cs="Times New Roman"/>
          <w:b/>
        </w:rPr>
      </w:pPr>
    </w:p>
    <w:p w14:paraId="0F648E7A" w14:textId="77777777" w:rsidR="001F03E9" w:rsidRPr="008A37B4" w:rsidRDefault="001F03E9" w:rsidP="00F83A50">
      <w:pPr>
        <w:jc w:val="center"/>
        <w:rPr>
          <w:rFonts w:ascii="Times New Roman" w:hAnsi="Times New Roman" w:cs="Times New Roman"/>
          <w:b/>
        </w:rPr>
      </w:pPr>
    </w:p>
    <w:p w14:paraId="1FBA86BF" w14:textId="77777777" w:rsidR="001F03E9" w:rsidRPr="008A37B4" w:rsidRDefault="001F03E9" w:rsidP="00F83A50">
      <w:pPr>
        <w:jc w:val="center"/>
        <w:rPr>
          <w:rFonts w:ascii="Times New Roman" w:hAnsi="Times New Roman" w:cs="Times New Roman"/>
          <w:b/>
        </w:rPr>
      </w:pPr>
    </w:p>
    <w:p w14:paraId="51D013DB" w14:textId="77777777" w:rsidR="001F03E9" w:rsidRPr="008A37B4" w:rsidRDefault="001F03E9" w:rsidP="00F83A50">
      <w:pPr>
        <w:jc w:val="center"/>
        <w:rPr>
          <w:rFonts w:ascii="Times New Roman" w:hAnsi="Times New Roman" w:cs="Times New Roman"/>
          <w:b/>
        </w:rPr>
      </w:pPr>
    </w:p>
    <w:p w14:paraId="36969F2C" w14:textId="77777777" w:rsidR="001F03E9" w:rsidRPr="008A37B4" w:rsidRDefault="001F03E9" w:rsidP="00F83A50">
      <w:pPr>
        <w:jc w:val="center"/>
        <w:rPr>
          <w:rFonts w:ascii="Times New Roman" w:hAnsi="Times New Roman" w:cs="Times New Roman"/>
          <w:b/>
        </w:rPr>
      </w:pPr>
    </w:p>
    <w:p w14:paraId="4B653EA3" w14:textId="77777777" w:rsidR="001F03E9" w:rsidRPr="008A37B4" w:rsidRDefault="001F03E9" w:rsidP="00F83A50">
      <w:pPr>
        <w:jc w:val="center"/>
        <w:rPr>
          <w:rFonts w:ascii="Times New Roman" w:hAnsi="Times New Roman" w:cs="Times New Roman"/>
          <w:b/>
        </w:rPr>
      </w:pPr>
    </w:p>
    <w:p w14:paraId="0620E363" w14:textId="77777777" w:rsidR="000B0B46" w:rsidRPr="008A37B4" w:rsidRDefault="000B0B46" w:rsidP="00F83A50">
      <w:pPr>
        <w:jc w:val="center"/>
        <w:rPr>
          <w:rFonts w:ascii="Times New Roman" w:hAnsi="Times New Roman" w:cs="Times New Roman"/>
          <w:b/>
        </w:rPr>
      </w:pPr>
    </w:p>
    <w:p w14:paraId="36BFFD38" w14:textId="77777777" w:rsidR="003030C3" w:rsidRPr="008A37B4" w:rsidRDefault="003030C3" w:rsidP="00F83A50">
      <w:pPr>
        <w:jc w:val="center"/>
        <w:rPr>
          <w:rFonts w:ascii="Times New Roman" w:hAnsi="Times New Roman" w:cs="Times New Roman"/>
          <w:b/>
        </w:rPr>
      </w:pPr>
    </w:p>
    <w:p w14:paraId="7E622648" w14:textId="77777777" w:rsidR="00462CED" w:rsidRPr="008A37B4" w:rsidRDefault="00462CED" w:rsidP="00F83A50">
      <w:pPr>
        <w:jc w:val="center"/>
        <w:rPr>
          <w:rFonts w:ascii="Times New Roman" w:hAnsi="Times New Roman" w:cs="Times New Roman"/>
          <w:b/>
        </w:rPr>
      </w:pPr>
    </w:p>
    <w:p w14:paraId="1663894D" w14:textId="77777777" w:rsidR="000B0B46" w:rsidRPr="008A37B4" w:rsidRDefault="000B0B46" w:rsidP="00F83A50">
      <w:pPr>
        <w:jc w:val="center"/>
        <w:rPr>
          <w:rFonts w:ascii="Times New Roman" w:hAnsi="Times New Roman" w:cs="Times New Roman"/>
          <w:b/>
        </w:rPr>
      </w:pPr>
    </w:p>
    <w:p w14:paraId="03970D3E" w14:textId="77777777" w:rsidR="000B0B46" w:rsidRPr="008A37B4" w:rsidRDefault="000B0B46" w:rsidP="00F83A50">
      <w:pPr>
        <w:jc w:val="center"/>
        <w:rPr>
          <w:rFonts w:ascii="Times New Roman" w:hAnsi="Times New Roman" w:cs="Times New Roman"/>
          <w:b/>
        </w:rPr>
      </w:pPr>
    </w:p>
    <w:p w14:paraId="54E3B4D3" w14:textId="77777777" w:rsidR="000B0B46" w:rsidRPr="008A37B4" w:rsidRDefault="000B0B46" w:rsidP="00F83A50">
      <w:pPr>
        <w:jc w:val="center"/>
        <w:rPr>
          <w:rFonts w:ascii="Times New Roman" w:hAnsi="Times New Roman" w:cs="Times New Roman"/>
        </w:rPr>
      </w:pPr>
    </w:p>
    <w:p w14:paraId="3E9CF06C" w14:textId="77777777" w:rsidR="00F83A50" w:rsidRPr="008A37B4" w:rsidRDefault="00F83A50" w:rsidP="00F83A50">
      <w:pPr>
        <w:jc w:val="center"/>
        <w:rPr>
          <w:rFonts w:ascii="Times New Roman" w:hAnsi="Times New Roman" w:cs="Times New Roman"/>
          <w:b/>
        </w:rPr>
      </w:pPr>
      <w:r w:rsidRPr="008A37B4">
        <w:rPr>
          <w:rFonts w:ascii="Times New Roman" w:hAnsi="Times New Roman" w:cs="Times New Roman"/>
          <w:b/>
        </w:rPr>
        <w:t>M</w:t>
      </w:r>
      <w:r w:rsidR="00BF799E" w:rsidRPr="008A37B4">
        <w:rPr>
          <w:rFonts w:ascii="Times New Roman" w:hAnsi="Times New Roman" w:cs="Times New Roman"/>
          <w:b/>
        </w:rPr>
        <w:t>ACAÉ</w:t>
      </w:r>
    </w:p>
    <w:p w14:paraId="25C03D0C" w14:textId="5CB8DE6A" w:rsidR="00ED574A" w:rsidRPr="008A37B4" w:rsidRDefault="007C495C" w:rsidP="00ED574A">
      <w:pPr>
        <w:jc w:val="center"/>
        <w:rPr>
          <w:rFonts w:ascii="Times New Roman" w:hAnsi="Times New Roman" w:cs="Times New Roman"/>
          <w:b/>
          <w:sz w:val="32"/>
          <w:szCs w:val="32"/>
        </w:rPr>
      </w:pPr>
      <w:r w:rsidRPr="008A37B4">
        <w:rPr>
          <w:rFonts w:ascii="Times New Roman" w:hAnsi="Times New Roman" w:cs="Times New Roman"/>
          <w:b/>
        </w:rPr>
        <w:t>2023</w:t>
      </w:r>
      <w:r w:rsidR="00ED574A" w:rsidRPr="008A37B4">
        <w:rPr>
          <w:rFonts w:ascii="Times New Roman" w:hAnsi="Times New Roman" w:cs="Times New Roman"/>
          <w:b/>
          <w:sz w:val="32"/>
          <w:szCs w:val="32"/>
        </w:rPr>
        <w:br w:type="page"/>
      </w:r>
    </w:p>
    <w:p w14:paraId="5CFACBB7" w14:textId="77777777" w:rsidR="00ED574A" w:rsidRPr="008A37B4" w:rsidRDefault="00ED574A" w:rsidP="00ED574A">
      <w:pPr>
        <w:jc w:val="center"/>
        <w:rPr>
          <w:rFonts w:ascii="Times New Roman" w:hAnsi="Times New Roman" w:cs="Times New Roman"/>
          <w:b/>
          <w:sz w:val="32"/>
          <w:szCs w:val="32"/>
        </w:rPr>
        <w:sectPr w:rsidR="00ED574A" w:rsidRPr="008A37B4" w:rsidSect="000B0B46">
          <w:headerReference w:type="default" r:id="rId8"/>
          <w:pgSz w:w="11900" w:h="16840"/>
          <w:pgMar w:top="1701" w:right="1134" w:bottom="1134" w:left="1701" w:header="709" w:footer="709" w:gutter="0"/>
          <w:cols w:space="708"/>
          <w:docGrid w:linePitch="360"/>
        </w:sectPr>
      </w:pPr>
    </w:p>
    <w:p w14:paraId="611011FA" w14:textId="77777777" w:rsidR="003F5E01" w:rsidRPr="008A37B4" w:rsidRDefault="003F5E01" w:rsidP="009E1987">
      <w:pPr>
        <w:jc w:val="center"/>
        <w:rPr>
          <w:rFonts w:ascii="Times New Roman" w:hAnsi="Times New Roman" w:cs="Times New Roman"/>
          <w:b/>
        </w:rPr>
      </w:pPr>
    </w:p>
    <w:p w14:paraId="39967E9B" w14:textId="77777777" w:rsidR="003F5E01" w:rsidRPr="008A37B4" w:rsidRDefault="003F5E01" w:rsidP="009E1987">
      <w:pPr>
        <w:jc w:val="center"/>
        <w:rPr>
          <w:rFonts w:ascii="Times New Roman" w:hAnsi="Times New Roman" w:cs="Times New Roman"/>
          <w:b/>
        </w:rPr>
      </w:pPr>
    </w:p>
    <w:p w14:paraId="23D3B251" w14:textId="77777777" w:rsidR="003F5E01" w:rsidRPr="008A37B4" w:rsidRDefault="003F5E01" w:rsidP="009E1987">
      <w:pPr>
        <w:jc w:val="center"/>
        <w:rPr>
          <w:rFonts w:ascii="Times New Roman" w:hAnsi="Times New Roman" w:cs="Times New Roman"/>
          <w:b/>
        </w:rPr>
      </w:pPr>
    </w:p>
    <w:p w14:paraId="62065120" w14:textId="77777777" w:rsidR="003F5E01" w:rsidRPr="008A37B4" w:rsidRDefault="003F5E01" w:rsidP="009E1987">
      <w:pPr>
        <w:jc w:val="center"/>
        <w:rPr>
          <w:rFonts w:ascii="Times New Roman" w:hAnsi="Times New Roman" w:cs="Times New Roman"/>
          <w:b/>
        </w:rPr>
      </w:pPr>
    </w:p>
    <w:p w14:paraId="1F608A0D" w14:textId="77777777" w:rsidR="003F5E01" w:rsidRPr="008A37B4" w:rsidRDefault="003F5E01" w:rsidP="009E1987">
      <w:pPr>
        <w:jc w:val="center"/>
        <w:rPr>
          <w:rFonts w:ascii="Times New Roman" w:hAnsi="Times New Roman" w:cs="Times New Roman"/>
          <w:b/>
        </w:rPr>
      </w:pPr>
    </w:p>
    <w:p w14:paraId="7C6B2AAB" w14:textId="77777777" w:rsidR="003F5E01" w:rsidRPr="008A37B4" w:rsidRDefault="003F5E01" w:rsidP="009E1987">
      <w:pPr>
        <w:jc w:val="center"/>
        <w:rPr>
          <w:rFonts w:ascii="Times New Roman" w:hAnsi="Times New Roman" w:cs="Times New Roman"/>
          <w:b/>
        </w:rPr>
      </w:pPr>
    </w:p>
    <w:p w14:paraId="1C6622C5" w14:textId="1FA3F5FB" w:rsidR="009E1987" w:rsidRPr="008A37B4" w:rsidRDefault="007C495C" w:rsidP="009E1987">
      <w:pPr>
        <w:jc w:val="center"/>
        <w:rPr>
          <w:rFonts w:ascii="Times New Roman" w:hAnsi="Times New Roman" w:cs="Times New Roman"/>
          <w:b/>
        </w:rPr>
      </w:pPr>
      <w:r w:rsidRPr="008A37B4">
        <w:rPr>
          <w:rFonts w:ascii="Times New Roman" w:hAnsi="Times New Roman" w:cs="Times New Roman"/>
          <w:b/>
        </w:rPr>
        <w:t>TAIS VIEIRA DA SILVA</w:t>
      </w:r>
    </w:p>
    <w:p w14:paraId="155099A4" w14:textId="77777777" w:rsidR="005904ED" w:rsidRPr="008A37B4" w:rsidRDefault="005904ED" w:rsidP="00ED574A">
      <w:pPr>
        <w:spacing w:line="360" w:lineRule="auto"/>
        <w:jc w:val="center"/>
        <w:rPr>
          <w:rFonts w:ascii="Times New Roman" w:hAnsi="Times New Roman" w:cs="Times New Roman"/>
        </w:rPr>
      </w:pPr>
    </w:p>
    <w:p w14:paraId="5022D349" w14:textId="77777777" w:rsidR="005904ED" w:rsidRPr="008A37B4" w:rsidRDefault="005904ED" w:rsidP="00ED574A">
      <w:pPr>
        <w:spacing w:line="360" w:lineRule="auto"/>
        <w:jc w:val="center"/>
        <w:rPr>
          <w:rFonts w:ascii="Times New Roman" w:hAnsi="Times New Roman" w:cs="Times New Roman"/>
        </w:rPr>
      </w:pPr>
    </w:p>
    <w:p w14:paraId="631085E3" w14:textId="77777777" w:rsidR="005904ED" w:rsidRPr="008A37B4" w:rsidRDefault="005904ED" w:rsidP="00ED574A">
      <w:pPr>
        <w:spacing w:line="360" w:lineRule="auto"/>
        <w:jc w:val="center"/>
        <w:rPr>
          <w:rFonts w:ascii="Times New Roman" w:hAnsi="Times New Roman" w:cs="Times New Roman"/>
        </w:rPr>
      </w:pPr>
    </w:p>
    <w:p w14:paraId="0BED44A9" w14:textId="77777777" w:rsidR="005904ED" w:rsidRPr="008A37B4" w:rsidRDefault="005904ED" w:rsidP="00ED574A">
      <w:pPr>
        <w:spacing w:line="360" w:lineRule="auto"/>
        <w:jc w:val="center"/>
        <w:rPr>
          <w:rFonts w:ascii="Times New Roman" w:hAnsi="Times New Roman" w:cs="Times New Roman"/>
        </w:rPr>
      </w:pPr>
    </w:p>
    <w:p w14:paraId="286FD027" w14:textId="77777777" w:rsidR="00777C7B" w:rsidRPr="008A37B4" w:rsidRDefault="00777C7B" w:rsidP="00ED574A">
      <w:pPr>
        <w:spacing w:line="360" w:lineRule="auto"/>
        <w:jc w:val="center"/>
        <w:rPr>
          <w:rFonts w:ascii="Times New Roman" w:hAnsi="Times New Roman" w:cs="Times New Roman"/>
        </w:rPr>
      </w:pPr>
    </w:p>
    <w:p w14:paraId="649129F4" w14:textId="77777777" w:rsidR="00554D5F" w:rsidRPr="008A37B4" w:rsidRDefault="00554D5F" w:rsidP="00ED574A">
      <w:pPr>
        <w:spacing w:line="360" w:lineRule="auto"/>
        <w:jc w:val="center"/>
        <w:rPr>
          <w:rFonts w:ascii="Times New Roman" w:hAnsi="Times New Roman" w:cs="Times New Roman"/>
        </w:rPr>
      </w:pPr>
    </w:p>
    <w:p w14:paraId="300361EA" w14:textId="77777777" w:rsidR="00554D5F" w:rsidRPr="008A37B4" w:rsidRDefault="00554D5F" w:rsidP="00ED574A">
      <w:pPr>
        <w:spacing w:line="360" w:lineRule="auto"/>
        <w:jc w:val="center"/>
        <w:rPr>
          <w:rFonts w:ascii="Times New Roman" w:hAnsi="Times New Roman" w:cs="Times New Roman"/>
        </w:rPr>
      </w:pPr>
    </w:p>
    <w:p w14:paraId="0CD0138B" w14:textId="77777777" w:rsidR="009E1987" w:rsidRPr="008A37B4" w:rsidRDefault="009E1987" w:rsidP="00ED574A">
      <w:pPr>
        <w:spacing w:line="360" w:lineRule="auto"/>
        <w:jc w:val="center"/>
        <w:rPr>
          <w:rFonts w:ascii="Times New Roman" w:hAnsi="Times New Roman" w:cs="Times New Roman"/>
        </w:rPr>
      </w:pPr>
    </w:p>
    <w:p w14:paraId="258A848E" w14:textId="77777777" w:rsidR="001D5733" w:rsidRPr="008A37B4" w:rsidRDefault="001D5733" w:rsidP="00ED574A">
      <w:pPr>
        <w:spacing w:line="360" w:lineRule="auto"/>
        <w:jc w:val="center"/>
        <w:rPr>
          <w:rFonts w:ascii="Times New Roman" w:hAnsi="Times New Roman" w:cs="Times New Roman"/>
        </w:rPr>
      </w:pPr>
    </w:p>
    <w:p w14:paraId="5521D344" w14:textId="55054948" w:rsidR="007C495C" w:rsidRPr="008A37B4" w:rsidRDefault="007C495C" w:rsidP="007C495C">
      <w:pPr>
        <w:jc w:val="center"/>
        <w:rPr>
          <w:rFonts w:ascii="Times New Roman" w:hAnsi="Times New Roman" w:cs="Times New Roman"/>
          <w:b/>
        </w:rPr>
      </w:pPr>
      <w:r w:rsidRPr="008A37B4">
        <w:rPr>
          <w:rFonts w:ascii="Times New Roman" w:hAnsi="Times New Roman" w:cs="Times New Roman"/>
          <w:b/>
        </w:rPr>
        <w:t>APRENDIZAGEM SIGNIFICATIVA DE EDUCAÇÃO FINANCEIRA</w:t>
      </w:r>
      <w:r w:rsidR="00F52668">
        <w:rPr>
          <w:rFonts w:ascii="Times New Roman" w:hAnsi="Times New Roman" w:cs="Times New Roman"/>
          <w:b/>
        </w:rPr>
        <w:t xml:space="preserve"> NO ENSINO MÉDIO</w:t>
      </w:r>
    </w:p>
    <w:p w14:paraId="3B71A3E4" w14:textId="3ABBC5F8" w:rsidR="000367DD" w:rsidRPr="008A37B4" w:rsidRDefault="000367DD" w:rsidP="000367DD">
      <w:pPr>
        <w:spacing w:line="360" w:lineRule="auto"/>
        <w:jc w:val="center"/>
        <w:rPr>
          <w:rFonts w:ascii="Times New Roman" w:hAnsi="Times New Roman" w:cs="Times New Roman"/>
          <w:b/>
          <w:sz w:val="28"/>
          <w:szCs w:val="28"/>
        </w:rPr>
      </w:pPr>
    </w:p>
    <w:p w14:paraId="50A69442" w14:textId="77777777" w:rsidR="00224CA2" w:rsidRPr="008A37B4" w:rsidRDefault="00224CA2" w:rsidP="000367DD">
      <w:pPr>
        <w:spacing w:line="360" w:lineRule="auto"/>
        <w:jc w:val="center"/>
        <w:rPr>
          <w:rFonts w:ascii="Times New Roman" w:hAnsi="Times New Roman" w:cs="Times New Roman"/>
          <w:b/>
          <w:sz w:val="28"/>
          <w:szCs w:val="28"/>
        </w:rPr>
      </w:pPr>
    </w:p>
    <w:p w14:paraId="11A928DD" w14:textId="77777777" w:rsidR="000367DD" w:rsidRPr="008A37B4" w:rsidRDefault="000367DD" w:rsidP="000367DD">
      <w:pPr>
        <w:spacing w:line="360" w:lineRule="auto"/>
        <w:jc w:val="center"/>
        <w:rPr>
          <w:rFonts w:ascii="Times New Roman" w:hAnsi="Times New Roman" w:cs="Times New Roman"/>
          <w:b/>
          <w:sz w:val="28"/>
          <w:szCs w:val="28"/>
        </w:rPr>
      </w:pPr>
    </w:p>
    <w:p w14:paraId="21916142" w14:textId="77777777" w:rsidR="001D5733" w:rsidRPr="008A37B4" w:rsidRDefault="001D5733" w:rsidP="000367DD">
      <w:pPr>
        <w:spacing w:line="360" w:lineRule="auto"/>
        <w:jc w:val="center"/>
        <w:rPr>
          <w:rFonts w:ascii="Times New Roman" w:hAnsi="Times New Roman" w:cs="Times New Roman"/>
          <w:b/>
          <w:sz w:val="28"/>
          <w:szCs w:val="28"/>
        </w:rPr>
      </w:pPr>
    </w:p>
    <w:p w14:paraId="614CD294" w14:textId="77777777" w:rsidR="001D5733" w:rsidRPr="008A37B4" w:rsidRDefault="001D5733" w:rsidP="000367DD">
      <w:pPr>
        <w:spacing w:line="360" w:lineRule="auto"/>
        <w:jc w:val="center"/>
        <w:rPr>
          <w:rFonts w:ascii="Times New Roman" w:hAnsi="Times New Roman" w:cs="Times New Roman"/>
          <w:b/>
          <w:sz w:val="28"/>
          <w:szCs w:val="28"/>
        </w:rPr>
      </w:pPr>
    </w:p>
    <w:p w14:paraId="7BD02CCB" w14:textId="650BA43A" w:rsidR="003A4286" w:rsidRPr="008A37B4" w:rsidRDefault="00C354D7" w:rsidP="00C354D7">
      <w:pPr>
        <w:ind w:left="3969"/>
        <w:jc w:val="both"/>
        <w:rPr>
          <w:rFonts w:ascii="Times New Roman" w:hAnsi="Times New Roman" w:cs="Times New Roman"/>
          <w:bCs/>
          <w:sz w:val="22"/>
          <w:szCs w:val="22"/>
        </w:rPr>
      </w:pPr>
      <w:r w:rsidRPr="008A37B4">
        <w:rPr>
          <w:rFonts w:ascii="Times New Roman" w:hAnsi="Times New Roman" w:cs="Times New Roman"/>
          <w:bCs/>
          <w:sz w:val="22"/>
          <w:szCs w:val="22"/>
        </w:rPr>
        <w:t>Introdução da monografia apresentada a disciplina Trabalho de Conclusão de Curso I do curso de graduação em</w:t>
      </w:r>
      <w:r w:rsidR="00224CA2" w:rsidRPr="008A37B4">
        <w:rPr>
          <w:rFonts w:ascii="Times New Roman" w:hAnsi="Times New Roman" w:cs="Times New Roman"/>
          <w:bCs/>
          <w:sz w:val="22"/>
          <w:szCs w:val="22"/>
        </w:rPr>
        <w:t xml:space="preserve"> Licenciatura em matemática</w:t>
      </w:r>
      <w:r w:rsidRPr="008A37B4">
        <w:rPr>
          <w:rFonts w:ascii="Times New Roman" w:hAnsi="Times New Roman" w:cs="Times New Roman"/>
          <w:bCs/>
          <w:sz w:val="22"/>
          <w:szCs w:val="22"/>
        </w:rPr>
        <w:t>, da Faculdade Professor Miguel Ângelo da Silva Santos (F</w:t>
      </w:r>
      <w:r w:rsidR="00D10C58">
        <w:rPr>
          <w:rFonts w:ascii="Times New Roman" w:hAnsi="Times New Roman" w:cs="Times New Roman"/>
          <w:bCs/>
          <w:sz w:val="22"/>
          <w:szCs w:val="22"/>
        </w:rPr>
        <w:t>E</w:t>
      </w:r>
      <w:r w:rsidRPr="008A37B4">
        <w:rPr>
          <w:rFonts w:ascii="Times New Roman" w:hAnsi="Times New Roman" w:cs="Times New Roman"/>
          <w:bCs/>
          <w:sz w:val="22"/>
          <w:szCs w:val="22"/>
        </w:rPr>
        <w:t>MASS), para aprovação na disciplina.</w:t>
      </w:r>
    </w:p>
    <w:p w14:paraId="7C53653F" w14:textId="0AA823A2" w:rsidR="003A4286" w:rsidRPr="008A37B4" w:rsidRDefault="003A4286" w:rsidP="00C354D7">
      <w:pPr>
        <w:ind w:left="3969"/>
        <w:jc w:val="both"/>
        <w:rPr>
          <w:rFonts w:ascii="Times New Roman" w:hAnsi="Times New Roman" w:cs="Times New Roman"/>
          <w:bCs/>
          <w:sz w:val="22"/>
          <w:szCs w:val="22"/>
        </w:rPr>
      </w:pPr>
      <w:r w:rsidRPr="008A37B4">
        <w:rPr>
          <w:rFonts w:ascii="Times New Roman" w:hAnsi="Times New Roman" w:cs="Times New Roman"/>
          <w:bCs/>
          <w:sz w:val="22"/>
          <w:szCs w:val="22"/>
        </w:rPr>
        <w:t xml:space="preserve">Orientador Prof.  </w:t>
      </w:r>
      <w:r w:rsidR="00224CA2" w:rsidRPr="008A37B4">
        <w:rPr>
          <w:rFonts w:ascii="Times New Roman" w:hAnsi="Times New Roman" w:cs="Times New Roman"/>
          <w:bCs/>
          <w:sz w:val="22"/>
          <w:szCs w:val="22"/>
        </w:rPr>
        <w:t xml:space="preserve">Juliana </w:t>
      </w:r>
      <w:r w:rsidR="00F13DB0" w:rsidRPr="008A37B4">
        <w:rPr>
          <w:rFonts w:ascii="Times New Roman" w:hAnsi="Times New Roman" w:cs="Times New Roman"/>
          <w:bCs/>
          <w:sz w:val="22"/>
          <w:szCs w:val="22"/>
        </w:rPr>
        <w:t>de Almeida Costa</w:t>
      </w:r>
    </w:p>
    <w:p w14:paraId="26602BAF" w14:textId="3EB02117" w:rsidR="003A4286" w:rsidRPr="008A37B4" w:rsidRDefault="003A4286" w:rsidP="00C354D7">
      <w:pPr>
        <w:ind w:left="3969"/>
        <w:jc w:val="both"/>
        <w:rPr>
          <w:rFonts w:ascii="Times New Roman" w:hAnsi="Times New Roman" w:cs="Times New Roman"/>
          <w:sz w:val="22"/>
          <w:szCs w:val="22"/>
        </w:rPr>
      </w:pPr>
      <w:r w:rsidRPr="008A37B4">
        <w:rPr>
          <w:rFonts w:ascii="Times New Roman" w:hAnsi="Times New Roman" w:cs="Times New Roman"/>
          <w:bCs/>
          <w:sz w:val="22"/>
          <w:szCs w:val="22"/>
        </w:rPr>
        <w:t xml:space="preserve">Coorientador </w:t>
      </w:r>
      <w:r w:rsidR="00224CA2" w:rsidRPr="008A37B4">
        <w:rPr>
          <w:rFonts w:ascii="Times New Roman" w:hAnsi="Times New Roman" w:cs="Times New Roman"/>
          <w:bCs/>
          <w:sz w:val="22"/>
          <w:szCs w:val="22"/>
        </w:rPr>
        <w:t xml:space="preserve">Mariah </w:t>
      </w:r>
      <w:proofErr w:type="spellStart"/>
      <w:r w:rsidR="00224CA2" w:rsidRPr="008A37B4">
        <w:rPr>
          <w:rFonts w:ascii="Times New Roman" w:hAnsi="Times New Roman" w:cs="Times New Roman"/>
          <w:bCs/>
          <w:sz w:val="22"/>
          <w:szCs w:val="22"/>
        </w:rPr>
        <w:t>Rissi</w:t>
      </w:r>
      <w:proofErr w:type="spellEnd"/>
      <w:r w:rsidR="00224CA2" w:rsidRPr="008A37B4">
        <w:rPr>
          <w:rFonts w:ascii="Times New Roman" w:hAnsi="Times New Roman" w:cs="Times New Roman"/>
          <w:bCs/>
          <w:sz w:val="22"/>
          <w:szCs w:val="22"/>
        </w:rPr>
        <w:t xml:space="preserve"> Leitão </w:t>
      </w:r>
    </w:p>
    <w:p w14:paraId="52788D8C" w14:textId="77777777" w:rsidR="009E1987" w:rsidRPr="008A37B4" w:rsidRDefault="009E1987" w:rsidP="000367DD">
      <w:pPr>
        <w:spacing w:line="360" w:lineRule="auto"/>
        <w:jc w:val="center"/>
        <w:rPr>
          <w:rFonts w:ascii="Times New Roman" w:hAnsi="Times New Roman" w:cs="Times New Roman"/>
          <w:b/>
          <w:sz w:val="28"/>
          <w:szCs w:val="28"/>
        </w:rPr>
      </w:pPr>
    </w:p>
    <w:p w14:paraId="75DB1DCE" w14:textId="77777777" w:rsidR="001D5733" w:rsidRPr="008A37B4" w:rsidRDefault="001D5733" w:rsidP="000367DD">
      <w:pPr>
        <w:spacing w:line="360" w:lineRule="auto"/>
        <w:jc w:val="center"/>
        <w:rPr>
          <w:rFonts w:ascii="Times New Roman" w:hAnsi="Times New Roman" w:cs="Times New Roman"/>
          <w:b/>
          <w:sz w:val="28"/>
          <w:szCs w:val="28"/>
        </w:rPr>
      </w:pPr>
    </w:p>
    <w:p w14:paraId="721361E4" w14:textId="77777777" w:rsidR="001D5733" w:rsidRPr="008A37B4" w:rsidRDefault="001D5733" w:rsidP="000367DD">
      <w:pPr>
        <w:spacing w:line="360" w:lineRule="auto"/>
        <w:jc w:val="center"/>
        <w:rPr>
          <w:rFonts w:ascii="Times New Roman" w:hAnsi="Times New Roman" w:cs="Times New Roman"/>
          <w:b/>
          <w:sz w:val="28"/>
          <w:szCs w:val="28"/>
        </w:rPr>
      </w:pPr>
    </w:p>
    <w:p w14:paraId="6C9F63FB" w14:textId="77777777" w:rsidR="00554D5F" w:rsidRPr="008A37B4" w:rsidRDefault="00554D5F" w:rsidP="000367DD">
      <w:pPr>
        <w:spacing w:line="360" w:lineRule="auto"/>
        <w:jc w:val="center"/>
        <w:rPr>
          <w:rFonts w:ascii="Times New Roman" w:hAnsi="Times New Roman" w:cs="Times New Roman"/>
          <w:b/>
          <w:sz w:val="28"/>
          <w:szCs w:val="28"/>
        </w:rPr>
      </w:pPr>
    </w:p>
    <w:p w14:paraId="39CB93A3" w14:textId="77777777" w:rsidR="001D5733" w:rsidRPr="008A37B4" w:rsidRDefault="001D5733" w:rsidP="000367DD">
      <w:pPr>
        <w:spacing w:line="360" w:lineRule="auto"/>
        <w:jc w:val="center"/>
        <w:rPr>
          <w:rFonts w:ascii="Times New Roman" w:hAnsi="Times New Roman" w:cs="Times New Roman"/>
          <w:b/>
          <w:sz w:val="28"/>
          <w:szCs w:val="28"/>
        </w:rPr>
      </w:pPr>
    </w:p>
    <w:p w14:paraId="5958E291" w14:textId="77777777" w:rsidR="001D5733" w:rsidRPr="008A37B4" w:rsidRDefault="001D5733" w:rsidP="000367DD">
      <w:pPr>
        <w:spacing w:line="360" w:lineRule="auto"/>
        <w:jc w:val="center"/>
        <w:rPr>
          <w:rFonts w:ascii="Times New Roman" w:hAnsi="Times New Roman" w:cs="Times New Roman"/>
          <w:b/>
          <w:sz w:val="28"/>
          <w:szCs w:val="28"/>
        </w:rPr>
      </w:pPr>
    </w:p>
    <w:p w14:paraId="41F8C166" w14:textId="77777777" w:rsidR="000367DD" w:rsidRPr="008A37B4" w:rsidRDefault="000367DD" w:rsidP="000367DD">
      <w:pPr>
        <w:jc w:val="center"/>
        <w:rPr>
          <w:rFonts w:ascii="Times New Roman" w:hAnsi="Times New Roman" w:cs="Times New Roman"/>
          <w:b/>
        </w:rPr>
      </w:pPr>
      <w:r w:rsidRPr="008A37B4">
        <w:rPr>
          <w:rFonts w:ascii="Times New Roman" w:hAnsi="Times New Roman" w:cs="Times New Roman"/>
          <w:b/>
        </w:rPr>
        <w:t>Macaé</w:t>
      </w:r>
    </w:p>
    <w:p w14:paraId="7F202F08" w14:textId="595F7016" w:rsidR="006743CA" w:rsidRPr="008A37B4" w:rsidRDefault="00C97803" w:rsidP="006743CA">
      <w:pPr>
        <w:spacing w:line="360" w:lineRule="auto"/>
        <w:jc w:val="center"/>
        <w:rPr>
          <w:rFonts w:ascii="Times New Roman" w:hAnsi="Times New Roman" w:cs="Times New Roman"/>
          <w:b/>
        </w:rPr>
      </w:pPr>
      <w:r w:rsidRPr="008A37B4">
        <w:rPr>
          <w:rFonts w:ascii="Times New Roman" w:hAnsi="Times New Roman" w:cs="Times New Roman"/>
          <w:b/>
        </w:rPr>
        <w:t>2023</w:t>
      </w:r>
    </w:p>
    <w:p w14:paraId="0368C553" w14:textId="77777777" w:rsidR="006743CA" w:rsidRPr="008A37B4" w:rsidRDefault="006743CA" w:rsidP="006743CA">
      <w:pPr>
        <w:spacing w:line="360" w:lineRule="auto"/>
        <w:rPr>
          <w:rFonts w:ascii="Times New Roman" w:hAnsi="Times New Roman" w:cs="Times New Roman"/>
          <w:b/>
        </w:rPr>
        <w:sectPr w:rsidR="006743CA" w:rsidRPr="008A37B4" w:rsidSect="001F03E9">
          <w:footerReference w:type="default" r:id="rId9"/>
          <w:pgSz w:w="11900" w:h="16840"/>
          <w:pgMar w:top="1701" w:right="1134" w:bottom="1134" w:left="1701" w:header="709" w:footer="709" w:gutter="0"/>
          <w:cols w:space="708"/>
          <w:docGrid w:linePitch="360"/>
        </w:sectPr>
      </w:pPr>
    </w:p>
    <w:sdt>
      <w:sdtPr>
        <w:rPr>
          <w:rFonts w:asciiTheme="minorHAnsi" w:eastAsiaTheme="minorEastAsia" w:hAnsiTheme="minorHAnsi" w:cs="Times New Roman"/>
          <w:b w:val="0"/>
          <w:bCs w:val="0"/>
          <w:szCs w:val="24"/>
        </w:rPr>
        <w:id w:val="78429400"/>
        <w:docPartObj>
          <w:docPartGallery w:val="Table of Contents"/>
          <w:docPartUnique/>
        </w:docPartObj>
      </w:sdtPr>
      <w:sdtEndPr/>
      <w:sdtContent>
        <w:p w14:paraId="631A8D67" w14:textId="77777777" w:rsidR="00D340A4" w:rsidRPr="008A37B4" w:rsidRDefault="00D340A4" w:rsidP="00D340A4">
          <w:pPr>
            <w:pStyle w:val="CabealhodoSumrio"/>
            <w:spacing w:line="360" w:lineRule="auto"/>
            <w:jc w:val="center"/>
            <w:rPr>
              <w:rFonts w:cs="Times New Roman"/>
            </w:rPr>
          </w:pPr>
          <w:r w:rsidRPr="008A37B4">
            <w:rPr>
              <w:rFonts w:cs="Times New Roman"/>
            </w:rPr>
            <w:t>SUMÁRIO</w:t>
          </w:r>
        </w:p>
        <w:p w14:paraId="4FEC93D7" w14:textId="1ADFAF4F" w:rsidR="009E2FF6" w:rsidRDefault="00D340A4" w:rsidP="009E2FF6">
          <w:pPr>
            <w:pStyle w:val="Sumrio1"/>
            <w:rPr>
              <w:noProof/>
              <w:kern w:val="2"/>
              <w:lang w:eastAsia="pt-BR"/>
              <w14:ligatures w14:val="standardContextual"/>
            </w:rPr>
          </w:pPr>
          <w:r w:rsidRPr="008A37B4">
            <w:rPr>
              <w:rFonts w:ascii="Times New Roman" w:hAnsi="Times New Roman" w:cs="Times New Roman"/>
              <w:sz w:val="24"/>
              <w:szCs w:val="24"/>
            </w:rPr>
            <w:fldChar w:fldCharType="begin"/>
          </w:r>
          <w:r w:rsidRPr="008A37B4">
            <w:rPr>
              <w:rFonts w:ascii="Times New Roman" w:hAnsi="Times New Roman" w:cs="Times New Roman"/>
              <w:sz w:val="24"/>
              <w:szCs w:val="24"/>
            </w:rPr>
            <w:instrText xml:space="preserve"> TOC \o "1-3" \h \z \u </w:instrText>
          </w:r>
          <w:r w:rsidRPr="008A37B4">
            <w:rPr>
              <w:rFonts w:ascii="Times New Roman" w:hAnsi="Times New Roman" w:cs="Times New Roman"/>
              <w:sz w:val="24"/>
              <w:szCs w:val="24"/>
            </w:rPr>
            <w:fldChar w:fldCharType="separate"/>
          </w:r>
          <w:hyperlink w:anchor="_Toc138708749" w:history="1">
            <w:r w:rsidR="009E2FF6" w:rsidRPr="00593D55">
              <w:rPr>
                <w:rStyle w:val="Hyperlink"/>
                <w:rFonts w:cs="Times New Roman"/>
                <w:noProof/>
              </w:rPr>
              <w:t>1 INTRODUÇÃO</w:t>
            </w:r>
            <w:r w:rsidR="009E2FF6">
              <w:rPr>
                <w:noProof/>
                <w:webHidden/>
              </w:rPr>
              <w:tab/>
            </w:r>
            <w:r w:rsidR="009E2FF6">
              <w:rPr>
                <w:noProof/>
                <w:webHidden/>
              </w:rPr>
              <w:fldChar w:fldCharType="begin"/>
            </w:r>
            <w:r w:rsidR="009E2FF6">
              <w:rPr>
                <w:noProof/>
                <w:webHidden/>
              </w:rPr>
              <w:instrText xml:space="preserve"> PAGEREF _Toc138708749 \h </w:instrText>
            </w:r>
            <w:r w:rsidR="009E2FF6">
              <w:rPr>
                <w:noProof/>
                <w:webHidden/>
              </w:rPr>
            </w:r>
            <w:r w:rsidR="009E2FF6">
              <w:rPr>
                <w:noProof/>
                <w:webHidden/>
              </w:rPr>
              <w:fldChar w:fldCharType="separate"/>
            </w:r>
            <w:r w:rsidR="009E2FF6">
              <w:rPr>
                <w:noProof/>
                <w:webHidden/>
              </w:rPr>
              <w:t>4</w:t>
            </w:r>
            <w:r w:rsidR="009E2FF6">
              <w:rPr>
                <w:noProof/>
                <w:webHidden/>
              </w:rPr>
              <w:fldChar w:fldCharType="end"/>
            </w:r>
          </w:hyperlink>
        </w:p>
        <w:p w14:paraId="41F09199" w14:textId="19072E2E" w:rsidR="009E2FF6" w:rsidRDefault="00673F99" w:rsidP="009E2FF6">
          <w:pPr>
            <w:pStyle w:val="Sumrio1"/>
            <w:rPr>
              <w:noProof/>
              <w:kern w:val="2"/>
              <w:lang w:eastAsia="pt-BR"/>
              <w14:ligatures w14:val="standardContextual"/>
            </w:rPr>
          </w:pPr>
          <w:hyperlink w:anchor="_Toc138708750" w:history="1">
            <w:r w:rsidR="009E2FF6" w:rsidRPr="00593D55">
              <w:rPr>
                <w:rStyle w:val="Hyperlink"/>
                <w:noProof/>
              </w:rPr>
              <w:t>2 OBJETIVOS</w:t>
            </w:r>
            <w:r w:rsidR="009E2FF6">
              <w:rPr>
                <w:noProof/>
                <w:webHidden/>
              </w:rPr>
              <w:tab/>
            </w:r>
            <w:r w:rsidR="009E2FF6">
              <w:rPr>
                <w:noProof/>
                <w:webHidden/>
              </w:rPr>
              <w:fldChar w:fldCharType="begin"/>
            </w:r>
            <w:r w:rsidR="009E2FF6">
              <w:rPr>
                <w:noProof/>
                <w:webHidden/>
              </w:rPr>
              <w:instrText xml:space="preserve"> PAGEREF _Toc138708750 \h </w:instrText>
            </w:r>
            <w:r w:rsidR="009E2FF6">
              <w:rPr>
                <w:noProof/>
                <w:webHidden/>
              </w:rPr>
            </w:r>
            <w:r w:rsidR="009E2FF6">
              <w:rPr>
                <w:noProof/>
                <w:webHidden/>
              </w:rPr>
              <w:fldChar w:fldCharType="separate"/>
            </w:r>
            <w:r w:rsidR="009E2FF6">
              <w:rPr>
                <w:noProof/>
                <w:webHidden/>
              </w:rPr>
              <w:t>6</w:t>
            </w:r>
            <w:r w:rsidR="009E2FF6">
              <w:rPr>
                <w:noProof/>
                <w:webHidden/>
              </w:rPr>
              <w:fldChar w:fldCharType="end"/>
            </w:r>
          </w:hyperlink>
        </w:p>
        <w:p w14:paraId="450E630A" w14:textId="351BC360" w:rsidR="009E2FF6" w:rsidRDefault="00673F99" w:rsidP="009E2FF6">
          <w:pPr>
            <w:pStyle w:val="Sumrio1"/>
            <w:rPr>
              <w:noProof/>
              <w:kern w:val="2"/>
              <w:lang w:eastAsia="pt-BR"/>
              <w14:ligatures w14:val="standardContextual"/>
            </w:rPr>
          </w:pPr>
          <w:hyperlink w:anchor="_Toc138708751" w:history="1">
            <w:r w:rsidR="009E2FF6" w:rsidRPr="00593D55">
              <w:rPr>
                <w:rStyle w:val="Hyperlink"/>
                <w:noProof/>
              </w:rPr>
              <w:t>3 JUSTIFICATIVA</w:t>
            </w:r>
            <w:r w:rsidR="009E2FF6">
              <w:rPr>
                <w:noProof/>
                <w:webHidden/>
              </w:rPr>
              <w:tab/>
            </w:r>
            <w:r w:rsidR="009E2FF6">
              <w:rPr>
                <w:noProof/>
                <w:webHidden/>
              </w:rPr>
              <w:fldChar w:fldCharType="begin"/>
            </w:r>
            <w:r w:rsidR="009E2FF6">
              <w:rPr>
                <w:noProof/>
                <w:webHidden/>
              </w:rPr>
              <w:instrText xml:space="preserve"> PAGEREF _Toc138708751 \h </w:instrText>
            </w:r>
            <w:r w:rsidR="009E2FF6">
              <w:rPr>
                <w:noProof/>
                <w:webHidden/>
              </w:rPr>
            </w:r>
            <w:r w:rsidR="009E2FF6">
              <w:rPr>
                <w:noProof/>
                <w:webHidden/>
              </w:rPr>
              <w:fldChar w:fldCharType="separate"/>
            </w:r>
            <w:r w:rsidR="009E2FF6">
              <w:rPr>
                <w:noProof/>
                <w:webHidden/>
              </w:rPr>
              <w:t>7</w:t>
            </w:r>
            <w:r w:rsidR="009E2FF6">
              <w:rPr>
                <w:noProof/>
                <w:webHidden/>
              </w:rPr>
              <w:fldChar w:fldCharType="end"/>
            </w:r>
          </w:hyperlink>
        </w:p>
        <w:p w14:paraId="53FA42E9" w14:textId="55BFD37C" w:rsidR="009E2FF6" w:rsidRDefault="00673F99" w:rsidP="009E2FF6">
          <w:pPr>
            <w:pStyle w:val="Sumrio1"/>
            <w:rPr>
              <w:noProof/>
              <w:kern w:val="2"/>
              <w:lang w:eastAsia="pt-BR"/>
              <w14:ligatures w14:val="standardContextual"/>
            </w:rPr>
          </w:pPr>
          <w:hyperlink w:anchor="_Toc138708752" w:history="1">
            <w:r w:rsidR="009E2FF6" w:rsidRPr="00593D55">
              <w:rPr>
                <w:rStyle w:val="Hyperlink"/>
                <w:noProof/>
              </w:rPr>
              <w:t>4 METODOLOGIA DE PESQUISA</w:t>
            </w:r>
            <w:r w:rsidR="009E2FF6">
              <w:rPr>
                <w:noProof/>
                <w:webHidden/>
              </w:rPr>
              <w:tab/>
            </w:r>
            <w:r w:rsidR="009E2FF6">
              <w:rPr>
                <w:noProof/>
                <w:webHidden/>
              </w:rPr>
              <w:fldChar w:fldCharType="begin"/>
            </w:r>
            <w:r w:rsidR="009E2FF6">
              <w:rPr>
                <w:noProof/>
                <w:webHidden/>
              </w:rPr>
              <w:instrText xml:space="preserve"> PAGEREF _Toc138708752 \h </w:instrText>
            </w:r>
            <w:r w:rsidR="009E2FF6">
              <w:rPr>
                <w:noProof/>
                <w:webHidden/>
              </w:rPr>
            </w:r>
            <w:r w:rsidR="009E2FF6">
              <w:rPr>
                <w:noProof/>
                <w:webHidden/>
              </w:rPr>
              <w:fldChar w:fldCharType="separate"/>
            </w:r>
            <w:r w:rsidR="009E2FF6">
              <w:rPr>
                <w:noProof/>
                <w:webHidden/>
              </w:rPr>
              <w:t>10</w:t>
            </w:r>
            <w:r w:rsidR="009E2FF6">
              <w:rPr>
                <w:noProof/>
                <w:webHidden/>
              </w:rPr>
              <w:fldChar w:fldCharType="end"/>
            </w:r>
          </w:hyperlink>
        </w:p>
        <w:p w14:paraId="42E5BB09" w14:textId="439E02C1" w:rsidR="009E2FF6" w:rsidRDefault="00673F99" w:rsidP="009E2FF6">
          <w:pPr>
            <w:pStyle w:val="Sumrio1"/>
            <w:rPr>
              <w:noProof/>
              <w:kern w:val="2"/>
              <w:lang w:eastAsia="pt-BR"/>
              <w14:ligatures w14:val="standardContextual"/>
            </w:rPr>
          </w:pPr>
          <w:hyperlink w:anchor="_Toc138708753" w:history="1">
            <w:r w:rsidR="009E2FF6" w:rsidRPr="00593D55">
              <w:rPr>
                <w:rStyle w:val="Hyperlink"/>
                <w:noProof/>
              </w:rPr>
              <w:t>5 REFERENCIAL TEORICO</w:t>
            </w:r>
            <w:r w:rsidR="009E2FF6">
              <w:rPr>
                <w:noProof/>
                <w:webHidden/>
              </w:rPr>
              <w:tab/>
            </w:r>
            <w:r w:rsidR="009E2FF6">
              <w:rPr>
                <w:noProof/>
                <w:webHidden/>
              </w:rPr>
              <w:fldChar w:fldCharType="begin"/>
            </w:r>
            <w:r w:rsidR="009E2FF6">
              <w:rPr>
                <w:noProof/>
                <w:webHidden/>
              </w:rPr>
              <w:instrText xml:space="preserve"> PAGEREF _Toc138708753 \h </w:instrText>
            </w:r>
            <w:r w:rsidR="009E2FF6">
              <w:rPr>
                <w:noProof/>
                <w:webHidden/>
              </w:rPr>
            </w:r>
            <w:r w:rsidR="009E2FF6">
              <w:rPr>
                <w:noProof/>
                <w:webHidden/>
              </w:rPr>
              <w:fldChar w:fldCharType="separate"/>
            </w:r>
            <w:r w:rsidR="009E2FF6">
              <w:rPr>
                <w:noProof/>
                <w:webHidden/>
              </w:rPr>
              <w:t>12</w:t>
            </w:r>
            <w:r w:rsidR="009E2FF6">
              <w:rPr>
                <w:noProof/>
                <w:webHidden/>
              </w:rPr>
              <w:fldChar w:fldCharType="end"/>
            </w:r>
          </w:hyperlink>
        </w:p>
        <w:p w14:paraId="024532AC" w14:textId="161160E9" w:rsidR="009E2FF6" w:rsidRDefault="00673F99" w:rsidP="009E2FF6">
          <w:pPr>
            <w:pStyle w:val="Sumrio1"/>
            <w:rPr>
              <w:noProof/>
              <w:kern w:val="2"/>
              <w:lang w:eastAsia="pt-BR"/>
              <w14:ligatures w14:val="standardContextual"/>
            </w:rPr>
          </w:pPr>
          <w:hyperlink w:anchor="_Toc138708754" w:history="1">
            <w:r w:rsidR="009E2FF6" w:rsidRPr="00593D55">
              <w:rPr>
                <w:rStyle w:val="Hyperlink"/>
                <w:noProof/>
              </w:rPr>
              <w:t>6. ESTRUTURAÇÃO DO TRABALHO</w:t>
            </w:r>
            <w:r w:rsidR="009E2FF6">
              <w:rPr>
                <w:noProof/>
                <w:webHidden/>
              </w:rPr>
              <w:tab/>
            </w:r>
            <w:r w:rsidR="009E2FF6">
              <w:rPr>
                <w:noProof/>
                <w:webHidden/>
              </w:rPr>
              <w:fldChar w:fldCharType="begin"/>
            </w:r>
            <w:r w:rsidR="009E2FF6">
              <w:rPr>
                <w:noProof/>
                <w:webHidden/>
              </w:rPr>
              <w:instrText xml:space="preserve"> PAGEREF _Toc138708754 \h </w:instrText>
            </w:r>
            <w:r w:rsidR="009E2FF6">
              <w:rPr>
                <w:noProof/>
                <w:webHidden/>
              </w:rPr>
            </w:r>
            <w:r w:rsidR="009E2FF6">
              <w:rPr>
                <w:noProof/>
                <w:webHidden/>
              </w:rPr>
              <w:fldChar w:fldCharType="separate"/>
            </w:r>
            <w:r w:rsidR="009E2FF6">
              <w:rPr>
                <w:noProof/>
                <w:webHidden/>
              </w:rPr>
              <w:t>17</w:t>
            </w:r>
            <w:r w:rsidR="009E2FF6">
              <w:rPr>
                <w:noProof/>
                <w:webHidden/>
              </w:rPr>
              <w:fldChar w:fldCharType="end"/>
            </w:r>
          </w:hyperlink>
        </w:p>
        <w:p w14:paraId="33B5A144" w14:textId="0392ABC0" w:rsidR="009E2FF6" w:rsidRDefault="00673F99" w:rsidP="009E2FF6">
          <w:pPr>
            <w:pStyle w:val="Sumrio1"/>
            <w:rPr>
              <w:noProof/>
              <w:kern w:val="2"/>
              <w:lang w:eastAsia="pt-BR"/>
              <w14:ligatures w14:val="standardContextual"/>
            </w:rPr>
          </w:pPr>
          <w:hyperlink w:anchor="_Toc138708755" w:history="1">
            <w:r w:rsidR="009E2FF6" w:rsidRPr="00593D55">
              <w:rPr>
                <w:rStyle w:val="Hyperlink"/>
                <w:rFonts w:cs="Times New Roman"/>
                <w:noProof/>
              </w:rPr>
              <w:t>7. CRONOGRAMA DE EXECUÇÃO</w:t>
            </w:r>
            <w:r w:rsidR="009E2FF6">
              <w:rPr>
                <w:noProof/>
                <w:webHidden/>
              </w:rPr>
              <w:tab/>
            </w:r>
            <w:r w:rsidR="009E2FF6">
              <w:rPr>
                <w:noProof/>
                <w:webHidden/>
              </w:rPr>
              <w:fldChar w:fldCharType="begin"/>
            </w:r>
            <w:r w:rsidR="009E2FF6">
              <w:rPr>
                <w:noProof/>
                <w:webHidden/>
              </w:rPr>
              <w:instrText xml:space="preserve"> PAGEREF _Toc138708755 \h </w:instrText>
            </w:r>
            <w:r w:rsidR="009E2FF6">
              <w:rPr>
                <w:noProof/>
                <w:webHidden/>
              </w:rPr>
            </w:r>
            <w:r w:rsidR="009E2FF6">
              <w:rPr>
                <w:noProof/>
                <w:webHidden/>
              </w:rPr>
              <w:fldChar w:fldCharType="separate"/>
            </w:r>
            <w:r w:rsidR="009E2FF6">
              <w:rPr>
                <w:noProof/>
                <w:webHidden/>
              </w:rPr>
              <w:t>18</w:t>
            </w:r>
            <w:r w:rsidR="009E2FF6">
              <w:rPr>
                <w:noProof/>
                <w:webHidden/>
              </w:rPr>
              <w:fldChar w:fldCharType="end"/>
            </w:r>
          </w:hyperlink>
        </w:p>
        <w:p w14:paraId="59F86AB2" w14:textId="08BCD304" w:rsidR="009E2FF6" w:rsidRDefault="00673F99" w:rsidP="009E2FF6">
          <w:pPr>
            <w:pStyle w:val="Sumrio1"/>
            <w:rPr>
              <w:noProof/>
              <w:kern w:val="2"/>
              <w:lang w:eastAsia="pt-BR"/>
              <w14:ligatures w14:val="standardContextual"/>
            </w:rPr>
          </w:pPr>
          <w:hyperlink w:anchor="_Toc138708756" w:history="1">
            <w:r w:rsidR="009E2FF6" w:rsidRPr="00593D55">
              <w:rPr>
                <w:rStyle w:val="Hyperlink"/>
                <w:rFonts w:cs="Times New Roman"/>
                <w:noProof/>
              </w:rPr>
              <w:t>REFERÊNCIAS</w:t>
            </w:r>
            <w:r w:rsidR="009E2FF6">
              <w:rPr>
                <w:noProof/>
                <w:webHidden/>
              </w:rPr>
              <w:tab/>
            </w:r>
            <w:r w:rsidR="009E2FF6">
              <w:rPr>
                <w:noProof/>
                <w:webHidden/>
              </w:rPr>
              <w:fldChar w:fldCharType="begin"/>
            </w:r>
            <w:r w:rsidR="009E2FF6">
              <w:rPr>
                <w:noProof/>
                <w:webHidden/>
              </w:rPr>
              <w:instrText xml:space="preserve"> PAGEREF _Toc138708756 \h </w:instrText>
            </w:r>
            <w:r w:rsidR="009E2FF6">
              <w:rPr>
                <w:noProof/>
                <w:webHidden/>
              </w:rPr>
            </w:r>
            <w:r w:rsidR="009E2FF6">
              <w:rPr>
                <w:noProof/>
                <w:webHidden/>
              </w:rPr>
              <w:fldChar w:fldCharType="separate"/>
            </w:r>
            <w:r w:rsidR="009E2FF6">
              <w:rPr>
                <w:noProof/>
                <w:webHidden/>
              </w:rPr>
              <w:t>19</w:t>
            </w:r>
            <w:r w:rsidR="009E2FF6">
              <w:rPr>
                <w:noProof/>
                <w:webHidden/>
              </w:rPr>
              <w:fldChar w:fldCharType="end"/>
            </w:r>
          </w:hyperlink>
        </w:p>
        <w:p w14:paraId="19BC4EC7" w14:textId="2A2219F7" w:rsidR="00D340A4" w:rsidRPr="008A37B4" w:rsidRDefault="00D340A4">
          <w:pPr>
            <w:rPr>
              <w:rFonts w:ascii="Times New Roman" w:hAnsi="Times New Roman" w:cs="Times New Roman"/>
            </w:rPr>
          </w:pPr>
          <w:r w:rsidRPr="008A37B4">
            <w:rPr>
              <w:rFonts w:ascii="Times New Roman" w:hAnsi="Times New Roman" w:cs="Times New Roman"/>
            </w:rPr>
            <w:fldChar w:fldCharType="end"/>
          </w:r>
        </w:p>
      </w:sdtContent>
    </w:sdt>
    <w:p w14:paraId="6826DDF1" w14:textId="77777777" w:rsidR="00305099" w:rsidRPr="008A37B4" w:rsidRDefault="00305099" w:rsidP="00305099">
      <w:pPr>
        <w:rPr>
          <w:rFonts w:ascii="Times New Roman" w:hAnsi="Times New Roman" w:cs="Times New Roman"/>
        </w:rPr>
      </w:pPr>
    </w:p>
    <w:p w14:paraId="361D427D" w14:textId="77777777" w:rsidR="00305099" w:rsidRPr="008A37B4" w:rsidRDefault="00305099" w:rsidP="00305099">
      <w:pPr>
        <w:rPr>
          <w:rFonts w:ascii="Times New Roman" w:hAnsi="Times New Roman" w:cs="Times New Roman"/>
        </w:rPr>
      </w:pPr>
    </w:p>
    <w:p w14:paraId="1B8C8A62" w14:textId="77777777" w:rsidR="00305099" w:rsidRPr="008A37B4" w:rsidRDefault="00305099" w:rsidP="00305099">
      <w:pPr>
        <w:rPr>
          <w:rFonts w:ascii="Times New Roman" w:hAnsi="Times New Roman" w:cs="Times New Roman"/>
        </w:rPr>
      </w:pPr>
    </w:p>
    <w:p w14:paraId="79A58453" w14:textId="77777777" w:rsidR="00305099" w:rsidRPr="008A37B4" w:rsidRDefault="00305099" w:rsidP="00305099">
      <w:pPr>
        <w:rPr>
          <w:rFonts w:ascii="Times New Roman" w:hAnsi="Times New Roman" w:cs="Times New Roman"/>
        </w:rPr>
      </w:pPr>
    </w:p>
    <w:p w14:paraId="5DD2633B" w14:textId="77777777" w:rsidR="00305099" w:rsidRPr="008A37B4" w:rsidRDefault="00305099" w:rsidP="00305099">
      <w:pPr>
        <w:rPr>
          <w:rFonts w:ascii="Times New Roman" w:hAnsi="Times New Roman" w:cs="Times New Roman"/>
        </w:rPr>
      </w:pPr>
    </w:p>
    <w:p w14:paraId="3E912339" w14:textId="77777777" w:rsidR="00EA0D2D" w:rsidRPr="008A37B4" w:rsidRDefault="00EA0D2D" w:rsidP="00305099">
      <w:pPr>
        <w:rPr>
          <w:rFonts w:ascii="Times New Roman" w:hAnsi="Times New Roman" w:cs="Times New Roman"/>
        </w:rPr>
        <w:sectPr w:rsidR="00EA0D2D" w:rsidRPr="008A37B4" w:rsidSect="001F03E9">
          <w:headerReference w:type="default" r:id="rId10"/>
          <w:footerReference w:type="default" r:id="rId11"/>
          <w:pgSz w:w="11900" w:h="16840"/>
          <w:pgMar w:top="1701" w:right="1134" w:bottom="1134" w:left="1701" w:header="709" w:footer="709" w:gutter="0"/>
          <w:cols w:space="708"/>
          <w:docGrid w:linePitch="360"/>
        </w:sectPr>
      </w:pPr>
    </w:p>
    <w:p w14:paraId="6955E31B" w14:textId="77777777" w:rsidR="00623AC5" w:rsidRPr="008A37B4" w:rsidRDefault="00623AC5" w:rsidP="00623AC5">
      <w:pPr>
        <w:pStyle w:val="Ttulo1"/>
        <w:rPr>
          <w:rFonts w:cs="Times New Roman"/>
        </w:rPr>
      </w:pPr>
      <w:bookmarkStart w:id="0" w:name="_Toc6219651"/>
      <w:bookmarkStart w:id="1" w:name="_Toc138708749"/>
      <w:r w:rsidRPr="008A37B4">
        <w:rPr>
          <w:rFonts w:cs="Times New Roman"/>
        </w:rPr>
        <w:lastRenderedPageBreak/>
        <w:t>1 INTRODUÇÃO</w:t>
      </w:r>
      <w:bookmarkEnd w:id="0"/>
      <w:bookmarkEnd w:id="1"/>
    </w:p>
    <w:p w14:paraId="5542C591" w14:textId="471D207D" w:rsidR="009A620C" w:rsidRPr="008A37B4" w:rsidRDefault="00CE530A" w:rsidP="007C3917">
      <w:pPr>
        <w:spacing w:line="360" w:lineRule="auto"/>
        <w:ind w:firstLine="708"/>
        <w:jc w:val="both"/>
        <w:rPr>
          <w:rFonts w:ascii="Times New Roman" w:hAnsi="Times New Roman" w:cs="Times New Roman"/>
        </w:rPr>
      </w:pPr>
      <w:r w:rsidRPr="008A37B4">
        <w:rPr>
          <w:rFonts w:ascii="Times New Roman" w:hAnsi="Times New Roman" w:cs="Times New Roman"/>
        </w:rPr>
        <w:t xml:space="preserve">A </w:t>
      </w:r>
      <w:r w:rsidR="009A620C" w:rsidRPr="008A37B4">
        <w:rPr>
          <w:rFonts w:ascii="Times New Roman" w:hAnsi="Times New Roman" w:cs="Times New Roman"/>
        </w:rPr>
        <w:t xml:space="preserve">Educação </w:t>
      </w:r>
      <w:r w:rsidR="00D10C58" w:rsidRPr="008A37B4">
        <w:rPr>
          <w:rFonts w:ascii="Times New Roman" w:hAnsi="Times New Roman" w:cs="Times New Roman"/>
        </w:rPr>
        <w:t>Financeira,</w:t>
      </w:r>
      <w:r w:rsidR="009A620C" w:rsidRPr="008A37B4">
        <w:rPr>
          <w:rFonts w:ascii="Times New Roman" w:hAnsi="Times New Roman" w:cs="Times New Roman"/>
        </w:rPr>
        <w:t xml:space="preserve"> no contexto escolar, explica e simplifica o entendimento das atividades financeiras, buscando construir nos alunos atitudes e pensamentos críticos quanto ao uso consciente do dinheiro, colaborando assim para um cenário socioeconômico equilibrado no país (CORDEIRO; COSTA; SILVA, 2018). De acordo com Costa Junior e Claro (2013), a EF “[...] vem proporcionar instrumentos para que o estudante, jovem ou adulto, possa perceber que é possível ter uma vida melhor com um planejamento financeiro”.</w:t>
      </w:r>
      <w:r w:rsidR="00BC3D60" w:rsidRPr="008A37B4">
        <w:rPr>
          <w:rFonts w:ascii="Times New Roman" w:hAnsi="Times New Roman" w:cs="Times New Roman"/>
        </w:rPr>
        <w:tab/>
      </w:r>
    </w:p>
    <w:p w14:paraId="03F2775C" w14:textId="5299118A" w:rsidR="00DC41CC" w:rsidRPr="008A37B4" w:rsidRDefault="007C1BFF" w:rsidP="007C3917">
      <w:pPr>
        <w:spacing w:line="360" w:lineRule="auto"/>
        <w:ind w:firstLine="708"/>
        <w:jc w:val="both"/>
        <w:rPr>
          <w:rFonts w:ascii="Times New Roman" w:hAnsi="Times New Roman" w:cs="Times New Roman"/>
        </w:rPr>
      </w:pPr>
      <w:r w:rsidRPr="008A37B4">
        <w:rPr>
          <w:rFonts w:ascii="Times New Roman" w:hAnsi="Times New Roman" w:cs="Times New Roman"/>
        </w:rPr>
        <w:t xml:space="preserve"> A aprendizagem significativa é o ensino de um conteúdo proposto levando em consideração os conhecimentos prévios do aluno e/ou turma e também do local onde o grupo está inserido e de seu cotidiano. A educação financeira</w:t>
      </w:r>
      <w:r w:rsidR="007C3917" w:rsidRPr="008A37B4">
        <w:rPr>
          <w:rFonts w:ascii="Times New Roman" w:hAnsi="Times New Roman" w:cs="Times New Roman"/>
        </w:rPr>
        <w:t xml:space="preserve"> tem como seus pilares aplicações e investimentos, controle de gastos, planejamento e economia. Os tópicos abordados ao longo do projeto não incluem a parte específica de aplicações e investimentos. </w:t>
      </w:r>
      <w:r w:rsidR="00BA132E" w:rsidRPr="008A37B4">
        <w:rPr>
          <w:rFonts w:ascii="Times New Roman" w:hAnsi="Times New Roman" w:cs="Times New Roman"/>
        </w:rPr>
        <w:t>O destaque do tema se dá pela importância da educação financeira na vida de todas as pessoas, para ter uma gestão financeira pessoal e familiar de qualidade, não gerando dívidas excessivas, falta de uma reserva de emergência e assim acarretando em um estresse financeiro.</w:t>
      </w:r>
    </w:p>
    <w:p w14:paraId="60DDCCC0" w14:textId="23DFF4BB" w:rsidR="00DD5E98" w:rsidRPr="008A37B4" w:rsidRDefault="007C1BFF" w:rsidP="00DC41CC">
      <w:pPr>
        <w:spacing w:line="360" w:lineRule="auto"/>
        <w:ind w:firstLine="720"/>
        <w:jc w:val="both"/>
        <w:rPr>
          <w:rFonts w:ascii="Times New Roman" w:hAnsi="Times New Roman" w:cs="Times New Roman"/>
        </w:rPr>
      </w:pPr>
      <w:r w:rsidRPr="008A37B4">
        <w:rPr>
          <w:rFonts w:ascii="Times New Roman" w:hAnsi="Times New Roman" w:cs="Times New Roman"/>
        </w:rPr>
        <w:t xml:space="preserve">O trabalho tem como alvo a parte de finanças, operações mais utilizadas na educação financeira e comprometimento do salário, dividido em despesas fixas, despesas variáveis e reserva de emergência, utilizando métodos apresentados e comprovados por estudiosos do assunto. </w:t>
      </w:r>
      <w:r w:rsidR="00BC3D60" w:rsidRPr="008A37B4">
        <w:rPr>
          <w:rFonts w:ascii="Times New Roman" w:hAnsi="Times New Roman" w:cs="Times New Roman"/>
        </w:rPr>
        <w:t>O objeto de pesquisa escolhido são as turmas do 3º ano do ensino médio do Colégio Estadual Casimiro de Abreu</w:t>
      </w:r>
      <w:r w:rsidR="00EA50F3" w:rsidRPr="008A37B4">
        <w:rPr>
          <w:rFonts w:ascii="Times New Roman" w:hAnsi="Times New Roman" w:cs="Times New Roman"/>
        </w:rPr>
        <w:t xml:space="preserve"> (CECA)</w:t>
      </w:r>
      <w:r w:rsidR="00BC3D60" w:rsidRPr="008A37B4">
        <w:rPr>
          <w:rFonts w:ascii="Times New Roman" w:hAnsi="Times New Roman" w:cs="Times New Roman"/>
        </w:rPr>
        <w:t xml:space="preserve">, </w:t>
      </w:r>
      <w:r w:rsidR="000C11DA" w:rsidRPr="008A37B4">
        <w:rPr>
          <w:rFonts w:ascii="Times New Roman" w:hAnsi="Times New Roman" w:cs="Times New Roman"/>
        </w:rPr>
        <w:t>l</w:t>
      </w:r>
      <w:r w:rsidR="00BC3D60" w:rsidRPr="008A37B4">
        <w:rPr>
          <w:rFonts w:ascii="Times New Roman" w:hAnsi="Times New Roman" w:cs="Times New Roman"/>
        </w:rPr>
        <w:t xml:space="preserve">ocalizado no centro da cidade de Casimiro de Abreu, interior do estado do Rio de Janeiro. </w:t>
      </w:r>
      <w:r w:rsidR="005021C4" w:rsidRPr="008A37B4">
        <w:rPr>
          <w:rFonts w:ascii="Times New Roman" w:hAnsi="Times New Roman" w:cs="Times New Roman"/>
        </w:rPr>
        <w:t>Ao longo do trabalho será investigado o nível de conhecimento dos alunos</w:t>
      </w:r>
      <w:r w:rsidR="00FF4F3E">
        <w:rPr>
          <w:rFonts w:ascii="Times New Roman" w:hAnsi="Times New Roman" w:cs="Times New Roman"/>
        </w:rPr>
        <w:t>, será feita</w:t>
      </w:r>
      <w:r w:rsidR="005021C4" w:rsidRPr="008A37B4">
        <w:rPr>
          <w:rFonts w:ascii="Times New Roman" w:hAnsi="Times New Roman" w:cs="Times New Roman"/>
        </w:rPr>
        <w:t xml:space="preserve"> </w:t>
      </w:r>
      <w:r w:rsidR="00FF4F3E">
        <w:rPr>
          <w:rFonts w:ascii="Times New Roman" w:hAnsi="Times New Roman" w:cs="Times New Roman"/>
        </w:rPr>
        <w:t>aplicação de</w:t>
      </w:r>
      <w:r w:rsidR="00F52668">
        <w:rPr>
          <w:rFonts w:ascii="Times New Roman" w:hAnsi="Times New Roman" w:cs="Times New Roman"/>
        </w:rPr>
        <w:t xml:space="preserve"> metodologia de aprendizagem significativa</w:t>
      </w:r>
      <w:r w:rsidR="00FF4F3E">
        <w:rPr>
          <w:rFonts w:ascii="Times New Roman" w:hAnsi="Times New Roman" w:cs="Times New Roman"/>
        </w:rPr>
        <w:t xml:space="preserve"> na aula</w:t>
      </w:r>
      <w:r w:rsidR="005021C4" w:rsidRPr="008A37B4">
        <w:rPr>
          <w:rFonts w:ascii="Times New Roman" w:hAnsi="Times New Roman" w:cs="Times New Roman"/>
        </w:rPr>
        <w:t>, diagnóstico após a proposta, análise do planejamento do professor de matemática e as percepções dos alunos sobre a proposta do trabalho e do tema.</w:t>
      </w:r>
    </w:p>
    <w:p w14:paraId="2766B92D" w14:textId="16F59A45" w:rsidR="000C11DA" w:rsidRPr="008A37B4" w:rsidRDefault="000C11DA" w:rsidP="000C11DA">
      <w:pPr>
        <w:spacing w:line="360" w:lineRule="auto"/>
        <w:jc w:val="both"/>
        <w:rPr>
          <w:rFonts w:ascii="Times New Roman" w:hAnsi="Times New Roman" w:cs="Times New Roman"/>
        </w:rPr>
      </w:pPr>
      <w:r w:rsidRPr="008A37B4">
        <w:rPr>
          <w:rFonts w:ascii="Times New Roman" w:hAnsi="Times New Roman" w:cs="Times New Roman"/>
        </w:rPr>
        <w:tab/>
        <w:t>O texto almeja responder questões sobre o tema, tais como “A aprendizagem significativa pode contribuir para o ensino da educação financeira?”, “Um aluno do colégio que é objeto da investigação estaria apto para realizar a gestão pessoal financeira?”, “Com a educação financeira escolar básica é possível prosperar?”</w:t>
      </w:r>
      <w:r w:rsidR="00FB35AA" w:rsidRPr="008A37B4">
        <w:rPr>
          <w:rFonts w:ascii="Times New Roman" w:hAnsi="Times New Roman" w:cs="Times New Roman"/>
        </w:rPr>
        <w:t>.</w:t>
      </w:r>
    </w:p>
    <w:p w14:paraId="13D33F99" w14:textId="515EE0D0" w:rsidR="000A0D96" w:rsidRPr="008A37B4" w:rsidRDefault="004308C6" w:rsidP="00794A19">
      <w:pPr>
        <w:spacing w:line="360" w:lineRule="auto"/>
        <w:ind w:firstLine="708"/>
        <w:jc w:val="both"/>
        <w:rPr>
          <w:rFonts w:ascii="Times New Roman" w:hAnsi="Times New Roman" w:cs="Times New Roman"/>
        </w:rPr>
      </w:pPr>
      <w:r w:rsidRPr="008A37B4">
        <w:rPr>
          <w:rFonts w:ascii="Times New Roman" w:hAnsi="Times New Roman" w:cs="Times New Roman"/>
        </w:rPr>
        <w:t>A investigação do tema se torna considerável pelo alto número de jovens despreparados para entrarem na vida financeira ativa</w:t>
      </w:r>
      <w:r w:rsidR="001B02C5" w:rsidRPr="008A37B4">
        <w:rPr>
          <w:rFonts w:ascii="Times New Roman" w:hAnsi="Times New Roman" w:cs="Times New Roman"/>
        </w:rPr>
        <w:t>,</w:t>
      </w:r>
      <w:r w:rsidRPr="008A37B4">
        <w:rPr>
          <w:rFonts w:ascii="Times New Roman" w:hAnsi="Times New Roman" w:cs="Times New Roman"/>
        </w:rPr>
        <w:t xml:space="preserve"> </w:t>
      </w:r>
      <w:r w:rsidR="00C85D9C" w:rsidRPr="008A37B4">
        <w:rPr>
          <w:rFonts w:ascii="Times New Roman" w:hAnsi="Times New Roman" w:cs="Times New Roman"/>
        </w:rPr>
        <w:t xml:space="preserve">pela </w:t>
      </w:r>
      <w:r w:rsidR="001B02C5" w:rsidRPr="008A37B4">
        <w:rPr>
          <w:rFonts w:ascii="Times New Roman" w:hAnsi="Times New Roman" w:cs="Times New Roman"/>
        </w:rPr>
        <w:t xml:space="preserve">falta de educação financeira no ensino básico, por ter pouca ou nenhuma ênfase em aprendizagem significativa na disciplina de matemática </w:t>
      </w:r>
      <w:r w:rsidRPr="008A37B4">
        <w:rPr>
          <w:rFonts w:ascii="Times New Roman" w:hAnsi="Times New Roman" w:cs="Times New Roman"/>
        </w:rPr>
        <w:t xml:space="preserve">e também pela taxa significativa de brasileiros endividados, que </w:t>
      </w:r>
      <w:r w:rsidR="00C85D9C" w:rsidRPr="008A37B4">
        <w:rPr>
          <w:rFonts w:ascii="Times New Roman" w:hAnsi="Times New Roman" w:cs="Times New Roman"/>
        </w:rPr>
        <w:t>tenderia a</w:t>
      </w:r>
      <w:r w:rsidRPr="008A37B4">
        <w:rPr>
          <w:rFonts w:ascii="Times New Roman" w:hAnsi="Times New Roman" w:cs="Times New Roman"/>
        </w:rPr>
        <w:t xml:space="preserve"> ser </w:t>
      </w:r>
      <w:r w:rsidR="00C85D9C" w:rsidRPr="008A37B4">
        <w:rPr>
          <w:rFonts w:ascii="Times New Roman" w:hAnsi="Times New Roman" w:cs="Times New Roman"/>
        </w:rPr>
        <w:t>menor</w:t>
      </w:r>
      <w:r w:rsidRPr="008A37B4">
        <w:rPr>
          <w:rFonts w:ascii="Times New Roman" w:hAnsi="Times New Roman" w:cs="Times New Roman"/>
        </w:rPr>
        <w:t xml:space="preserve"> se houvesse </w:t>
      </w:r>
      <w:r w:rsidRPr="008A37B4">
        <w:rPr>
          <w:rFonts w:ascii="Times New Roman" w:hAnsi="Times New Roman" w:cs="Times New Roman"/>
        </w:rPr>
        <w:lastRenderedPageBreak/>
        <w:t>uma educação financeira na educação básica</w:t>
      </w:r>
      <w:r w:rsidR="00C85D9C" w:rsidRPr="008A37B4">
        <w:rPr>
          <w:rFonts w:ascii="Times New Roman" w:hAnsi="Times New Roman" w:cs="Times New Roman"/>
        </w:rPr>
        <w:t xml:space="preserve"> que proporcionasse um </w:t>
      </w:r>
      <w:r w:rsidR="005122D6" w:rsidRPr="008A37B4">
        <w:rPr>
          <w:rFonts w:ascii="Times New Roman" w:hAnsi="Times New Roman" w:cs="Times New Roman"/>
        </w:rPr>
        <w:t>letramento financeiro</w:t>
      </w:r>
      <w:r w:rsidR="00C85D9C" w:rsidRPr="008A37B4">
        <w:rPr>
          <w:rFonts w:ascii="Times New Roman" w:hAnsi="Times New Roman" w:cs="Times New Roman"/>
        </w:rPr>
        <w:t xml:space="preserve"> capaz de preparar os alunos para a vida pós escola</w:t>
      </w:r>
      <w:r w:rsidRPr="008A37B4">
        <w:rPr>
          <w:rFonts w:ascii="Times New Roman" w:hAnsi="Times New Roman" w:cs="Times New Roman"/>
        </w:rPr>
        <w:t>.</w:t>
      </w:r>
      <w:r w:rsidR="00A253C3" w:rsidRPr="008A37B4">
        <w:rPr>
          <w:rFonts w:ascii="Times New Roman" w:hAnsi="Times New Roman" w:cs="Times New Roman"/>
        </w:rPr>
        <w:t xml:space="preserve"> </w:t>
      </w:r>
    </w:p>
    <w:p w14:paraId="6A35CF75" w14:textId="53E39029" w:rsidR="007F757B" w:rsidRDefault="007F757B">
      <w:pPr>
        <w:rPr>
          <w:rFonts w:ascii="Times New Roman" w:hAnsi="Times New Roman" w:cs="Times New Roman"/>
        </w:rPr>
      </w:pPr>
      <w:r>
        <w:rPr>
          <w:rFonts w:ascii="Times New Roman" w:hAnsi="Times New Roman" w:cs="Times New Roman"/>
        </w:rPr>
        <w:br w:type="page"/>
      </w:r>
    </w:p>
    <w:p w14:paraId="5C1E64B0" w14:textId="77777777" w:rsidR="009972FB" w:rsidRPr="008A37B4" w:rsidRDefault="009972FB" w:rsidP="00623AC5">
      <w:pPr>
        <w:autoSpaceDE w:val="0"/>
        <w:autoSpaceDN w:val="0"/>
        <w:adjustRightInd w:val="0"/>
        <w:jc w:val="both"/>
        <w:rPr>
          <w:rFonts w:ascii="Times New Roman" w:hAnsi="Times New Roman" w:cs="Times New Roman"/>
        </w:rPr>
      </w:pPr>
    </w:p>
    <w:p w14:paraId="2D649A37" w14:textId="54339B4B" w:rsidR="00623AC5" w:rsidRPr="00C1629F" w:rsidRDefault="00C1629F" w:rsidP="00C1629F">
      <w:pPr>
        <w:pStyle w:val="Ttulo1"/>
      </w:pPr>
      <w:bookmarkStart w:id="2" w:name="_Toc6219652"/>
      <w:bookmarkStart w:id="3" w:name="_Toc138708750"/>
      <w:r w:rsidRPr="00C1629F">
        <w:t>2</w:t>
      </w:r>
      <w:r w:rsidR="007740A2" w:rsidRPr="00C1629F">
        <w:t xml:space="preserve"> OBJETIVOS</w:t>
      </w:r>
      <w:bookmarkEnd w:id="2"/>
      <w:bookmarkEnd w:id="3"/>
      <w:r w:rsidR="007740A2" w:rsidRPr="00C1629F">
        <w:t xml:space="preserve"> </w:t>
      </w:r>
    </w:p>
    <w:p w14:paraId="14505FCF" w14:textId="4CF5795B" w:rsidR="001613BA" w:rsidRPr="008A37B4" w:rsidRDefault="007F757B" w:rsidP="004F7005">
      <w:pPr>
        <w:autoSpaceDE w:val="0"/>
        <w:autoSpaceDN w:val="0"/>
        <w:adjustRightInd w:val="0"/>
        <w:spacing w:line="360" w:lineRule="auto"/>
        <w:ind w:firstLine="720"/>
        <w:jc w:val="both"/>
        <w:rPr>
          <w:rFonts w:ascii="Times New Roman" w:hAnsi="Times New Roman" w:cs="Times New Roman"/>
        </w:rPr>
      </w:pPr>
      <w:r>
        <w:rPr>
          <w:rFonts w:ascii="Times New Roman" w:hAnsi="Times New Roman" w:cs="Times New Roman"/>
        </w:rPr>
        <w:t>Avaliar os</w:t>
      </w:r>
      <w:r w:rsidR="001613BA" w:rsidRPr="008A37B4">
        <w:rPr>
          <w:rFonts w:ascii="Times New Roman" w:hAnsi="Times New Roman" w:cs="Times New Roman"/>
        </w:rPr>
        <w:t xml:space="preserve"> alunos </w:t>
      </w:r>
      <w:r w:rsidR="001613BA" w:rsidRPr="008A37B4">
        <w:rPr>
          <w:rFonts w:ascii="Times New Roman" w:hAnsi="Times New Roman" w:cs="Times New Roman"/>
          <w:iCs/>
        </w:rPr>
        <w:t>do 3º ano do ensino médio do CECA (Colégio Estadual Casimiro de Abreu)</w:t>
      </w:r>
      <w:r w:rsidR="004F7005" w:rsidRPr="008A37B4">
        <w:rPr>
          <w:rFonts w:ascii="Times New Roman" w:hAnsi="Times New Roman" w:cs="Times New Roman"/>
          <w:iCs/>
        </w:rPr>
        <w:t>,</w:t>
      </w:r>
      <w:r>
        <w:rPr>
          <w:rFonts w:ascii="Times New Roman" w:hAnsi="Times New Roman" w:cs="Times New Roman"/>
          <w:iCs/>
        </w:rPr>
        <w:t xml:space="preserve"> </w:t>
      </w:r>
      <w:r w:rsidR="001613BA" w:rsidRPr="008A37B4">
        <w:rPr>
          <w:rFonts w:ascii="Times New Roman" w:hAnsi="Times New Roman" w:cs="Times New Roman"/>
        </w:rPr>
        <w:t xml:space="preserve">acerca de conceitos de </w:t>
      </w:r>
      <w:r w:rsidR="004F7005" w:rsidRPr="008A37B4">
        <w:rPr>
          <w:rFonts w:ascii="Times New Roman" w:hAnsi="Times New Roman" w:cs="Times New Roman"/>
        </w:rPr>
        <w:t>Educação</w:t>
      </w:r>
      <w:r w:rsidR="001613BA" w:rsidRPr="008A37B4">
        <w:rPr>
          <w:rFonts w:ascii="Times New Roman" w:hAnsi="Times New Roman" w:cs="Times New Roman"/>
        </w:rPr>
        <w:t xml:space="preserve"> Financeira, relacionados tanto a situações de gerenciamento pessoal, quanto àquelas relacionadas ao mundo do trabalho.</w:t>
      </w:r>
    </w:p>
    <w:p w14:paraId="6D5F5286" w14:textId="77777777" w:rsidR="00443D1E" w:rsidRPr="008A37B4" w:rsidRDefault="00443D1E" w:rsidP="00443D1E">
      <w:pPr>
        <w:autoSpaceDE w:val="0"/>
        <w:autoSpaceDN w:val="0"/>
        <w:adjustRightInd w:val="0"/>
        <w:spacing w:line="360" w:lineRule="auto"/>
        <w:jc w:val="both"/>
        <w:rPr>
          <w:rFonts w:ascii="Times New Roman" w:hAnsi="Times New Roman" w:cs="Times New Roman"/>
        </w:rPr>
      </w:pPr>
    </w:p>
    <w:p w14:paraId="7CEDD463" w14:textId="6248ACD6" w:rsidR="00F8748E" w:rsidRPr="00C1629F" w:rsidRDefault="007740A2" w:rsidP="00C1629F">
      <w:pPr>
        <w:pStyle w:val="PargrafodaLista"/>
        <w:numPr>
          <w:ilvl w:val="1"/>
          <w:numId w:val="16"/>
        </w:numPr>
        <w:autoSpaceDE w:val="0"/>
        <w:autoSpaceDN w:val="0"/>
        <w:adjustRightInd w:val="0"/>
        <w:jc w:val="both"/>
        <w:rPr>
          <w:rFonts w:ascii="Times New Roman" w:hAnsi="Times New Roman" w:cs="Times New Roman"/>
        </w:rPr>
      </w:pPr>
      <w:r w:rsidRPr="00C1629F">
        <w:rPr>
          <w:rFonts w:ascii="Times New Roman" w:hAnsi="Times New Roman" w:cs="Times New Roman"/>
        </w:rPr>
        <w:t>OBJETIVOS ESPECÍFICOS</w:t>
      </w:r>
    </w:p>
    <w:p w14:paraId="029CBB38" w14:textId="51C6FE34" w:rsidR="00112EE1" w:rsidRPr="008A37B4" w:rsidRDefault="00112EE1" w:rsidP="003F5E01">
      <w:pPr>
        <w:autoSpaceDE w:val="0"/>
        <w:autoSpaceDN w:val="0"/>
        <w:adjustRightInd w:val="0"/>
        <w:jc w:val="both"/>
        <w:rPr>
          <w:rFonts w:ascii="Times New Roman" w:hAnsi="Times New Roman" w:cs="Times New Roman"/>
        </w:rPr>
      </w:pPr>
    </w:p>
    <w:p w14:paraId="5A12E6D6" w14:textId="00D2163F" w:rsidR="00112EE1" w:rsidRPr="008A37B4" w:rsidRDefault="00C97803" w:rsidP="00D10C58">
      <w:pPr>
        <w:pStyle w:val="PargrafodaLista"/>
        <w:numPr>
          <w:ilvl w:val="0"/>
          <w:numId w:val="14"/>
        </w:numPr>
        <w:autoSpaceDE w:val="0"/>
        <w:autoSpaceDN w:val="0"/>
        <w:adjustRightInd w:val="0"/>
        <w:spacing w:line="360" w:lineRule="auto"/>
        <w:jc w:val="both"/>
        <w:rPr>
          <w:rFonts w:ascii="Times New Roman" w:hAnsi="Times New Roman" w:cs="Times New Roman"/>
        </w:rPr>
      </w:pPr>
      <w:r w:rsidRPr="008A37B4">
        <w:rPr>
          <w:rFonts w:ascii="Times New Roman" w:hAnsi="Times New Roman" w:cs="Times New Roman"/>
        </w:rPr>
        <w:t>Diagnosticar</w:t>
      </w:r>
      <w:r w:rsidR="009C6242" w:rsidRPr="008A37B4">
        <w:rPr>
          <w:rFonts w:ascii="Times New Roman" w:hAnsi="Times New Roman" w:cs="Times New Roman"/>
        </w:rPr>
        <w:t xml:space="preserve">, a partir de questionários a alunos </w:t>
      </w:r>
      <w:r w:rsidRPr="008A37B4">
        <w:rPr>
          <w:rFonts w:ascii="Times New Roman" w:hAnsi="Times New Roman" w:cs="Times New Roman"/>
        </w:rPr>
        <w:t>o nível de conhecimento da turma sobre o tema</w:t>
      </w:r>
      <w:r w:rsidR="005C3EAD" w:rsidRPr="008A37B4">
        <w:rPr>
          <w:rFonts w:ascii="Times New Roman" w:hAnsi="Times New Roman" w:cs="Times New Roman"/>
        </w:rPr>
        <w:t xml:space="preserve"> de educação financeira</w:t>
      </w:r>
      <w:r w:rsidRPr="008A37B4">
        <w:rPr>
          <w:rFonts w:ascii="Times New Roman" w:hAnsi="Times New Roman" w:cs="Times New Roman"/>
        </w:rPr>
        <w:t>;</w:t>
      </w:r>
    </w:p>
    <w:p w14:paraId="6B604A29" w14:textId="09A76780" w:rsidR="00C97803" w:rsidRPr="008A37B4" w:rsidRDefault="00C97803" w:rsidP="00D10C58">
      <w:pPr>
        <w:pStyle w:val="PargrafodaLista"/>
        <w:numPr>
          <w:ilvl w:val="0"/>
          <w:numId w:val="14"/>
        </w:numPr>
        <w:autoSpaceDE w:val="0"/>
        <w:autoSpaceDN w:val="0"/>
        <w:adjustRightInd w:val="0"/>
        <w:spacing w:line="360" w:lineRule="auto"/>
        <w:jc w:val="both"/>
        <w:rPr>
          <w:rFonts w:ascii="Times New Roman" w:hAnsi="Times New Roman" w:cs="Times New Roman"/>
        </w:rPr>
      </w:pPr>
      <w:r w:rsidRPr="008A37B4">
        <w:rPr>
          <w:rFonts w:ascii="Times New Roman" w:hAnsi="Times New Roman" w:cs="Times New Roman"/>
        </w:rPr>
        <w:t>Analisar</w:t>
      </w:r>
      <w:r w:rsidR="009C6242" w:rsidRPr="008A37B4">
        <w:rPr>
          <w:rFonts w:ascii="Times New Roman" w:hAnsi="Times New Roman" w:cs="Times New Roman"/>
        </w:rPr>
        <w:t>,</w:t>
      </w:r>
      <w:r w:rsidR="00D10C58">
        <w:rPr>
          <w:rFonts w:ascii="Times New Roman" w:hAnsi="Times New Roman" w:cs="Times New Roman"/>
        </w:rPr>
        <w:t xml:space="preserve"> </w:t>
      </w:r>
      <w:r w:rsidRPr="008A37B4">
        <w:rPr>
          <w:rFonts w:ascii="Times New Roman" w:hAnsi="Times New Roman" w:cs="Times New Roman"/>
        </w:rPr>
        <w:t>se o conteúdo de educação financeira está previsto no planejamento do professor</w:t>
      </w:r>
      <w:r w:rsidR="005C3EAD" w:rsidRPr="008A37B4">
        <w:rPr>
          <w:rFonts w:ascii="Times New Roman" w:hAnsi="Times New Roman" w:cs="Times New Roman"/>
        </w:rPr>
        <w:t xml:space="preserve"> de matemática</w:t>
      </w:r>
      <w:r w:rsidRPr="008A37B4">
        <w:rPr>
          <w:rFonts w:ascii="Times New Roman" w:hAnsi="Times New Roman" w:cs="Times New Roman"/>
        </w:rPr>
        <w:t>;</w:t>
      </w:r>
    </w:p>
    <w:p w14:paraId="5D48E2C6" w14:textId="5483A6BB" w:rsidR="00C97803" w:rsidRPr="008A37B4" w:rsidRDefault="00C97803" w:rsidP="00D10C58">
      <w:pPr>
        <w:pStyle w:val="PargrafodaLista"/>
        <w:numPr>
          <w:ilvl w:val="0"/>
          <w:numId w:val="14"/>
        </w:numPr>
        <w:autoSpaceDE w:val="0"/>
        <w:autoSpaceDN w:val="0"/>
        <w:adjustRightInd w:val="0"/>
        <w:spacing w:line="360" w:lineRule="auto"/>
        <w:jc w:val="both"/>
        <w:rPr>
          <w:rFonts w:ascii="Times New Roman" w:hAnsi="Times New Roman" w:cs="Times New Roman"/>
        </w:rPr>
      </w:pPr>
      <w:r w:rsidRPr="008A37B4">
        <w:rPr>
          <w:rFonts w:ascii="Times New Roman" w:hAnsi="Times New Roman" w:cs="Times New Roman"/>
        </w:rPr>
        <w:t xml:space="preserve">Aplicar </w:t>
      </w:r>
      <w:r w:rsidR="009C6242" w:rsidRPr="008A37B4">
        <w:rPr>
          <w:rFonts w:ascii="Times New Roman" w:hAnsi="Times New Roman" w:cs="Times New Roman"/>
        </w:rPr>
        <w:t xml:space="preserve">(uma aula </w:t>
      </w:r>
      <w:r w:rsidR="00D10C58" w:rsidRPr="008A37B4">
        <w:rPr>
          <w:rFonts w:ascii="Times New Roman" w:hAnsi="Times New Roman" w:cs="Times New Roman"/>
        </w:rPr>
        <w:t>sobre) a</w:t>
      </w:r>
      <w:r w:rsidRPr="008A37B4">
        <w:rPr>
          <w:rFonts w:ascii="Times New Roman" w:hAnsi="Times New Roman" w:cs="Times New Roman"/>
        </w:rPr>
        <w:t xml:space="preserve"> proposta de pesquisa de ensino de educação financeira na turma</w:t>
      </w:r>
      <w:r w:rsidR="005C3EAD" w:rsidRPr="008A37B4">
        <w:rPr>
          <w:rFonts w:ascii="Times New Roman" w:hAnsi="Times New Roman" w:cs="Times New Roman"/>
        </w:rPr>
        <w:t xml:space="preserve"> que é objeto de pesquisa</w:t>
      </w:r>
      <w:r w:rsidRPr="008A37B4">
        <w:rPr>
          <w:rFonts w:ascii="Times New Roman" w:hAnsi="Times New Roman" w:cs="Times New Roman"/>
        </w:rPr>
        <w:t>;</w:t>
      </w:r>
    </w:p>
    <w:p w14:paraId="540C6E77" w14:textId="682105A9" w:rsidR="00C97803" w:rsidRPr="008A37B4" w:rsidRDefault="00C97803" w:rsidP="00D10C58">
      <w:pPr>
        <w:pStyle w:val="PargrafodaLista"/>
        <w:numPr>
          <w:ilvl w:val="0"/>
          <w:numId w:val="14"/>
        </w:numPr>
        <w:autoSpaceDE w:val="0"/>
        <w:autoSpaceDN w:val="0"/>
        <w:adjustRightInd w:val="0"/>
        <w:spacing w:line="360" w:lineRule="auto"/>
        <w:jc w:val="both"/>
        <w:rPr>
          <w:rFonts w:ascii="Times New Roman" w:hAnsi="Times New Roman" w:cs="Times New Roman"/>
        </w:rPr>
      </w:pPr>
      <w:r w:rsidRPr="008A37B4">
        <w:rPr>
          <w:rFonts w:ascii="Times New Roman" w:hAnsi="Times New Roman" w:cs="Times New Roman"/>
        </w:rPr>
        <w:t>Avaliar</w:t>
      </w:r>
      <w:r w:rsidR="009C6242" w:rsidRPr="008A37B4">
        <w:rPr>
          <w:rFonts w:ascii="Times New Roman" w:hAnsi="Times New Roman" w:cs="Times New Roman"/>
        </w:rPr>
        <w:t xml:space="preserve">, a </w:t>
      </w:r>
      <w:r w:rsidR="00D10C58" w:rsidRPr="008A37B4">
        <w:rPr>
          <w:rFonts w:ascii="Times New Roman" w:hAnsi="Times New Roman" w:cs="Times New Roman"/>
        </w:rPr>
        <w:t>partir</w:t>
      </w:r>
      <w:r w:rsidR="009C6242" w:rsidRPr="008A37B4">
        <w:rPr>
          <w:rFonts w:ascii="Times New Roman" w:hAnsi="Times New Roman" w:cs="Times New Roman"/>
        </w:rPr>
        <w:t xml:space="preserve"> de </w:t>
      </w:r>
      <w:r w:rsidR="00D10C58" w:rsidRPr="008A37B4">
        <w:rPr>
          <w:rFonts w:ascii="Times New Roman" w:hAnsi="Times New Roman" w:cs="Times New Roman"/>
        </w:rPr>
        <w:t>questionários, o</w:t>
      </w:r>
      <w:r w:rsidRPr="008A37B4">
        <w:rPr>
          <w:rFonts w:ascii="Times New Roman" w:hAnsi="Times New Roman" w:cs="Times New Roman"/>
        </w:rPr>
        <w:t xml:space="preserve"> desempenho da turma após a aplicação da proposta de ensino;</w:t>
      </w:r>
    </w:p>
    <w:p w14:paraId="19856619" w14:textId="32F4EED4" w:rsidR="00CA2607" w:rsidRPr="007F757B" w:rsidRDefault="007F757B" w:rsidP="007F757B">
      <w:pPr>
        <w:rPr>
          <w:rFonts w:ascii="Times New Roman" w:hAnsi="Times New Roman" w:cs="Times New Roman"/>
          <w:b/>
          <w:bCs/>
          <w:sz w:val="20"/>
          <w:szCs w:val="20"/>
        </w:rPr>
      </w:pPr>
      <w:bookmarkStart w:id="4" w:name="_Toc6219532"/>
      <w:bookmarkStart w:id="5" w:name="_Toc6219879"/>
      <w:r>
        <w:rPr>
          <w:rFonts w:ascii="Times New Roman" w:hAnsi="Times New Roman" w:cs="Times New Roman"/>
          <w:sz w:val="20"/>
          <w:szCs w:val="20"/>
        </w:rPr>
        <w:br w:type="page"/>
      </w:r>
    </w:p>
    <w:bookmarkEnd w:id="4"/>
    <w:bookmarkEnd w:id="5"/>
    <w:p w14:paraId="221125CB" w14:textId="77777777" w:rsidR="00F8748E" w:rsidRPr="008A37B4" w:rsidRDefault="00F8748E" w:rsidP="009972FB">
      <w:pPr>
        <w:autoSpaceDE w:val="0"/>
        <w:autoSpaceDN w:val="0"/>
        <w:adjustRightInd w:val="0"/>
        <w:jc w:val="both"/>
        <w:rPr>
          <w:rFonts w:ascii="Times New Roman" w:hAnsi="Times New Roman" w:cs="Times New Roman"/>
        </w:rPr>
      </w:pPr>
    </w:p>
    <w:p w14:paraId="0747D119" w14:textId="67014670" w:rsidR="007A4647" w:rsidRPr="008A37B4" w:rsidRDefault="007740A2" w:rsidP="00C1629F">
      <w:pPr>
        <w:pStyle w:val="Ttulo1"/>
      </w:pPr>
      <w:bookmarkStart w:id="6" w:name="_Toc6219653"/>
      <w:bookmarkStart w:id="7" w:name="_Toc138708751"/>
      <w:r w:rsidRPr="008A37B4">
        <w:t xml:space="preserve">3 </w:t>
      </w:r>
      <w:r w:rsidR="006242ED" w:rsidRPr="008A37B4">
        <w:t>JUSTIFICATIVA</w:t>
      </w:r>
      <w:bookmarkEnd w:id="6"/>
      <w:bookmarkEnd w:id="7"/>
      <w:r w:rsidR="009C6242" w:rsidRPr="008A37B4">
        <w:t xml:space="preserve"> </w:t>
      </w:r>
    </w:p>
    <w:p w14:paraId="7DFCB725" w14:textId="5CBC4050" w:rsidR="001613BA" w:rsidRPr="008A37B4" w:rsidRDefault="006A52A4" w:rsidP="002425DB">
      <w:pPr>
        <w:spacing w:line="360" w:lineRule="auto"/>
        <w:ind w:firstLine="708"/>
        <w:jc w:val="both"/>
        <w:rPr>
          <w:rFonts w:ascii="Times New Roman" w:hAnsi="Times New Roman" w:cs="Times New Roman"/>
        </w:rPr>
      </w:pPr>
      <w:r w:rsidRPr="008A37B4">
        <w:rPr>
          <w:rFonts w:ascii="Times New Roman" w:hAnsi="Times New Roman" w:cs="Times New Roman"/>
        </w:rPr>
        <w:t xml:space="preserve">Conhecer esse público significa fazer com que os alunos experimentem, através do diálogo e participação, modificar ou ampliar ideias acerca do conhecimento. </w:t>
      </w:r>
    </w:p>
    <w:p w14:paraId="6782631B" w14:textId="630B06CB" w:rsidR="006A52A4" w:rsidRPr="008A37B4" w:rsidRDefault="006A52A4" w:rsidP="002425DB">
      <w:pPr>
        <w:spacing w:line="360" w:lineRule="auto"/>
        <w:ind w:firstLine="708"/>
        <w:jc w:val="both"/>
        <w:rPr>
          <w:rFonts w:ascii="Times New Roman" w:hAnsi="Times New Roman" w:cs="Times New Roman"/>
        </w:rPr>
      </w:pPr>
      <w:r w:rsidRPr="008A37B4">
        <w:rPr>
          <w:rFonts w:ascii="Times New Roman" w:hAnsi="Times New Roman" w:cs="Times New Roman"/>
        </w:rPr>
        <w:t>Realizar esse intento exige do professor reflexão e planejamento. Seu olhar precisa estar aguçado no sentido de adentrar em expectativas que muitas vezes passam ignoradas perante seus olhos. De algum modo, suas investidas devem dar luz às inquietações intrínsecas dos estudantes que, diariamente, frequentam as salas de aulas e, muitas vezes, apresentam desânimo e desinteresse no ato do aprender.</w:t>
      </w:r>
    </w:p>
    <w:p w14:paraId="3910796E" w14:textId="4BBBA2CA" w:rsidR="001613BA" w:rsidRPr="008A37B4" w:rsidRDefault="001613BA" w:rsidP="002425DB">
      <w:pPr>
        <w:spacing w:line="360" w:lineRule="auto"/>
        <w:ind w:firstLine="708"/>
        <w:jc w:val="both"/>
        <w:rPr>
          <w:rFonts w:ascii="Times New Roman" w:eastAsia="Arial" w:hAnsi="Times New Roman" w:cs="Times New Roman"/>
          <w:lang w:eastAsia="pt-BR"/>
        </w:rPr>
      </w:pPr>
      <w:r w:rsidRPr="008A37B4">
        <w:rPr>
          <w:rFonts w:ascii="Times New Roman" w:hAnsi="Times New Roman" w:cs="Times New Roman"/>
        </w:rPr>
        <w:t>Com base nessa necessidade, esta atividade possui o intuito de identificar conhecimentos prévios dos estudantes acerca dos conteúdos a serem trabalhados nas sequências didáticas que a sucedem. Acredita-se que o conjunto de respostas analisadas permitirá, ainda, o desenvolvimento de um trabalho qualitativo capaz de suprir as demandas tanto da instituição escolar, quanto, e principalmente, dos estudantes.</w:t>
      </w:r>
    </w:p>
    <w:p w14:paraId="7E8004E9" w14:textId="4DA5A456" w:rsidR="002425DB" w:rsidRPr="008A37B4" w:rsidRDefault="002425DB" w:rsidP="002425DB">
      <w:pPr>
        <w:spacing w:line="360" w:lineRule="auto"/>
        <w:ind w:firstLine="708"/>
        <w:jc w:val="both"/>
        <w:rPr>
          <w:rFonts w:ascii="Times New Roman" w:eastAsia="Arial" w:hAnsi="Times New Roman" w:cs="Times New Roman"/>
          <w:lang w:eastAsia="pt-BR"/>
        </w:rPr>
      </w:pPr>
      <w:r w:rsidRPr="008A37B4">
        <w:rPr>
          <w:rFonts w:ascii="Times New Roman" w:eastAsia="Arial" w:hAnsi="Times New Roman" w:cs="Times New Roman"/>
          <w:lang w:eastAsia="pt-BR"/>
        </w:rPr>
        <w:t xml:space="preserve">Este projeto se justifica pela necessidade de refletir acerca da </w:t>
      </w:r>
      <w:r w:rsidR="007F757B">
        <w:rPr>
          <w:rFonts w:ascii="Times New Roman" w:eastAsia="Arial" w:hAnsi="Times New Roman" w:cs="Times New Roman"/>
          <w:lang w:eastAsia="pt-BR"/>
        </w:rPr>
        <w:t>e</w:t>
      </w:r>
      <w:r w:rsidRPr="008A37B4">
        <w:rPr>
          <w:rFonts w:ascii="Times New Roman" w:hAnsi="Times New Roman" w:cs="Times New Roman"/>
          <w:shd w:val="clear" w:color="auto" w:fill="FFFFFF"/>
        </w:rPr>
        <w:t xml:space="preserve">ducação financeira para estudantes do ensino médio da educação </w:t>
      </w:r>
      <w:r w:rsidR="007F757B">
        <w:rPr>
          <w:rFonts w:ascii="Times New Roman" w:hAnsi="Times New Roman" w:cs="Times New Roman"/>
          <w:shd w:val="clear" w:color="auto" w:fill="FFFFFF"/>
        </w:rPr>
        <w:t>b</w:t>
      </w:r>
      <w:r w:rsidRPr="008A37B4">
        <w:rPr>
          <w:rFonts w:ascii="Times New Roman" w:hAnsi="Times New Roman" w:cs="Times New Roman"/>
          <w:shd w:val="clear" w:color="auto" w:fill="FFFFFF"/>
        </w:rPr>
        <w:t>ásica,</w:t>
      </w:r>
      <w:r w:rsidRPr="008A37B4">
        <w:rPr>
          <w:rFonts w:ascii="Times New Roman" w:eastAsia="Arial" w:hAnsi="Times New Roman" w:cs="Times New Roman"/>
          <w:lang w:eastAsia="pt-BR"/>
        </w:rPr>
        <w:t xml:space="preserve"> e subsidiar novas propostas e oportunidades na atuação dessa temática dentro da escola, que visa exercitar a educação financeira de forma participativa e emancipatória, orientando os sujeitos envolvidos na ação de construção da compreensão para o desenvolvimento. </w:t>
      </w:r>
    </w:p>
    <w:p w14:paraId="10D16449" w14:textId="75FCFC47" w:rsidR="00CA2607" w:rsidRPr="008A37B4" w:rsidRDefault="00CA2607" w:rsidP="00C42194">
      <w:pPr>
        <w:spacing w:line="360" w:lineRule="auto"/>
        <w:ind w:firstLine="851"/>
        <w:jc w:val="both"/>
        <w:rPr>
          <w:rFonts w:ascii="Times New Roman" w:hAnsi="Times New Roman" w:cs="Times New Roman"/>
        </w:rPr>
      </w:pPr>
      <w:r w:rsidRPr="008A37B4">
        <w:rPr>
          <w:rFonts w:ascii="Times New Roman" w:hAnsi="Times New Roman" w:cs="Times New Roman"/>
        </w:rPr>
        <w:t xml:space="preserve">De acordo com </w:t>
      </w:r>
      <w:r w:rsidR="00E560FE" w:rsidRPr="008A37B4">
        <w:rPr>
          <w:rFonts w:ascii="Times New Roman" w:hAnsi="Times New Roman" w:cs="Times New Roman"/>
        </w:rPr>
        <w:t>a Pesquisa de Endividamento e Inadimplência do Consumidor</w:t>
      </w:r>
      <w:r w:rsidR="002425DB" w:rsidRPr="008A37B4">
        <w:rPr>
          <w:rFonts w:ascii="Times New Roman" w:hAnsi="Times New Roman" w:cs="Times New Roman"/>
        </w:rPr>
        <w:t xml:space="preserve"> (PEIC) </w:t>
      </w:r>
      <w:r w:rsidR="00E560FE" w:rsidRPr="008A37B4">
        <w:rPr>
          <w:rFonts w:ascii="Times New Roman" w:hAnsi="Times New Roman" w:cs="Times New Roman"/>
        </w:rPr>
        <w:t>2022, a taxa</w:t>
      </w:r>
      <w:r w:rsidRPr="008A37B4">
        <w:rPr>
          <w:rFonts w:ascii="Times New Roman" w:hAnsi="Times New Roman" w:cs="Times New Roman"/>
        </w:rPr>
        <w:t xml:space="preserve"> de </w:t>
      </w:r>
      <w:r w:rsidR="006D4A4B" w:rsidRPr="008A37B4">
        <w:rPr>
          <w:rFonts w:ascii="Times New Roman" w:hAnsi="Times New Roman" w:cs="Times New Roman"/>
        </w:rPr>
        <w:t xml:space="preserve">famílias </w:t>
      </w:r>
      <w:r w:rsidRPr="008A37B4">
        <w:rPr>
          <w:rFonts w:ascii="Times New Roman" w:hAnsi="Times New Roman" w:cs="Times New Roman"/>
        </w:rPr>
        <w:t>endividad</w:t>
      </w:r>
      <w:r w:rsidR="006D4A4B" w:rsidRPr="008A37B4">
        <w:rPr>
          <w:rFonts w:ascii="Times New Roman" w:hAnsi="Times New Roman" w:cs="Times New Roman"/>
        </w:rPr>
        <w:t>a</w:t>
      </w:r>
      <w:r w:rsidRPr="008A37B4">
        <w:rPr>
          <w:rFonts w:ascii="Times New Roman" w:hAnsi="Times New Roman" w:cs="Times New Roman"/>
        </w:rPr>
        <w:t xml:space="preserve">s no Brasil é de </w:t>
      </w:r>
      <w:r w:rsidR="00E560FE" w:rsidRPr="008A37B4">
        <w:rPr>
          <w:rFonts w:ascii="Times New Roman" w:hAnsi="Times New Roman" w:cs="Times New Roman"/>
        </w:rPr>
        <w:t xml:space="preserve">mais de 77%, </w:t>
      </w:r>
      <w:r w:rsidR="006D4A4B" w:rsidRPr="008A37B4">
        <w:rPr>
          <w:rFonts w:ascii="Times New Roman" w:hAnsi="Times New Roman" w:cs="Times New Roman"/>
        </w:rPr>
        <w:t xml:space="preserve">cerca de 7% a mais que o ano anterior. A pesquisa aponta que </w:t>
      </w:r>
      <w:r w:rsidR="002425DB" w:rsidRPr="008A37B4">
        <w:rPr>
          <w:rFonts w:ascii="Times New Roman" w:hAnsi="Times New Roman" w:cs="Times New Roman"/>
        </w:rPr>
        <w:t>“Os consumidores que mais se endividaram foram mulheres, pessoas jovens, com 2º grau completo e renda média e baixa. A proporção de famílias com dívidas atrasadas também foi a maior em 12 anos, com juros altos e piora no nível de endividamento. (PEIC, 2022)</w:t>
      </w:r>
      <w:r w:rsidR="007828E1" w:rsidRPr="008A37B4">
        <w:rPr>
          <w:rFonts w:ascii="Times New Roman" w:hAnsi="Times New Roman" w:cs="Times New Roman"/>
        </w:rPr>
        <w:t>”</w:t>
      </w:r>
      <w:r w:rsidR="001D15A3" w:rsidRPr="008A37B4">
        <w:rPr>
          <w:rFonts w:ascii="Times New Roman" w:hAnsi="Times New Roman" w:cs="Times New Roman"/>
        </w:rPr>
        <w:t xml:space="preserve">. A partir dos dados apresentados é possível afirmar que os jovens ao se formarem saem despreparados para a vida financeira, o que acaba gerando comprometimento da renda maior do que o </w:t>
      </w:r>
      <w:r w:rsidR="007345D0" w:rsidRPr="008A37B4">
        <w:rPr>
          <w:rFonts w:ascii="Times New Roman" w:hAnsi="Times New Roman" w:cs="Times New Roman"/>
        </w:rPr>
        <w:t>esperado, acarretando atrasos e dívidas, contribuindo para esse alto índice de endividamento que é visto no Brasil atual.</w:t>
      </w:r>
    </w:p>
    <w:p w14:paraId="63F2B258" w14:textId="61F76E9C" w:rsidR="007345D0" w:rsidRPr="008A37B4" w:rsidRDefault="007345D0" w:rsidP="007345D0">
      <w:pPr>
        <w:spacing w:line="360" w:lineRule="auto"/>
        <w:ind w:firstLine="708"/>
        <w:jc w:val="both"/>
        <w:rPr>
          <w:rFonts w:ascii="Times New Roman" w:eastAsia="Arial" w:hAnsi="Times New Roman" w:cs="Times New Roman"/>
          <w:lang w:eastAsia="pt-BR"/>
        </w:rPr>
      </w:pPr>
      <w:r w:rsidRPr="008A37B4">
        <w:rPr>
          <w:rFonts w:ascii="Times New Roman" w:eastAsia="Arial" w:hAnsi="Times New Roman" w:cs="Times New Roman"/>
          <w:lang w:eastAsia="pt-BR"/>
        </w:rPr>
        <w:t xml:space="preserve">Falar sobre educação financeira pode ser considerado um Tabu para muitos, deve ser tratado apenas por especialistas financeiros. O presente </w:t>
      </w:r>
      <w:r w:rsidR="003B4099" w:rsidRPr="008A37B4">
        <w:rPr>
          <w:rFonts w:ascii="Times New Roman" w:eastAsia="Arial" w:hAnsi="Times New Roman" w:cs="Times New Roman"/>
          <w:lang w:eastAsia="pt-BR"/>
        </w:rPr>
        <w:t>projeto</w:t>
      </w:r>
      <w:r w:rsidRPr="008A37B4">
        <w:rPr>
          <w:rFonts w:ascii="Times New Roman" w:eastAsia="Arial" w:hAnsi="Times New Roman" w:cs="Times New Roman"/>
          <w:lang w:eastAsia="pt-BR"/>
        </w:rPr>
        <w:t xml:space="preserve"> trata de um novo tema na sociedade brasileira, que tem se tornado mais prevalente e vemos hoje que é considerado um tema essencial em qualquer contexto, seja empresarial, empresarial ou familiar.</w:t>
      </w:r>
    </w:p>
    <w:p w14:paraId="70B0CA95" w14:textId="77777777" w:rsidR="007345D0" w:rsidRPr="008A37B4" w:rsidRDefault="007345D0" w:rsidP="007345D0">
      <w:pPr>
        <w:spacing w:line="360" w:lineRule="auto"/>
        <w:ind w:firstLine="708"/>
        <w:jc w:val="both"/>
        <w:rPr>
          <w:rFonts w:ascii="Times New Roman" w:eastAsia="Arial" w:hAnsi="Times New Roman" w:cs="Times New Roman"/>
          <w:lang w:eastAsia="pt-BR"/>
        </w:rPr>
      </w:pPr>
      <w:r w:rsidRPr="008A37B4">
        <w:rPr>
          <w:rFonts w:ascii="Times New Roman" w:eastAsia="Arial" w:hAnsi="Times New Roman" w:cs="Times New Roman"/>
          <w:lang w:eastAsia="pt-BR"/>
        </w:rPr>
        <w:t>Isso é extremamente importante para a realidade atual da sociedade brasileira.</w:t>
      </w:r>
    </w:p>
    <w:p w14:paraId="4958B68E" w14:textId="5EF8FA89" w:rsidR="007345D0" w:rsidRPr="008A37B4" w:rsidRDefault="007345D0" w:rsidP="007345D0">
      <w:pPr>
        <w:spacing w:line="360" w:lineRule="auto"/>
        <w:ind w:firstLine="708"/>
        <w:jc w:val="both"/>
        <w:rPr>
          <w:rFonts w:ascii="Times New Roman" w:hAnsi="Times New Roman" w:cs="Times New Roman"/>
        </w:rPr>
      </w:pPr>
      <w:r w:rsidRPr="008A37B4">
        <w:rPr>
          <w:rFonts w:ascii="Times New Roman" w:eastAsia="Arial" w:hAnsi="Times New Roman" w:cs="Times New Roman"/>
          <w:lang w:eastAsia="pt-BR"/>
        </w:rPr>
        <w:lastRenderedPageBreak/>
        <w:t xml:space="preserve">O que impulsionou a realização deste trabalho foi entender como se dá o processo de educação financeira nas escolas, em especifico na </w:t>
      </w:r>
      <w:r w:rsidRPr="008A37B4">
        <w:rPr>
          <w:rFonts w:ascii="Times New Roman" w:hAnsi="Times New Roman" w:cs="Times New Roman"/>
        </w:rPr>
        <w:t>Colégio Estadual Casimiro de Abreu</w:t>
      </w:r>
      <w:r w:rsidRPr="008A37B4">
        <w:rPr>
          <w:rFonts w:ascii="Times New Roman" w:eastAsia="Arial" w:hAnsi="Times New Roman" w:cs="Times New Roman"/>
          <w:lang w:eastAsia="pt-BR"/>
        </w:rPr>
        <w:t xml:space="preserve"> e, </w:t>
      </w:r>
      <w:r w:rsidRPr="008A37B4">
        <w:rPr>
          <w:rFonts w:ascii="Times New Roman" w:hAnsi="Times New Roman" w:cs="Times New Roman"/>
        </w:rPr>
        <w:t>portanto, é imprescindível que o futuro profissional docente desenvolva práticas interdisciplinares contextualizadas na busca de um ensino aprendizagem significativo.</w:t>
      </w:r>
    </w:p>
    <w:p w14:paraId="17012B42" w14:textId="77777777" w:rsidR="00E322BB" w:rsidRPr="008A37B4" w:rsidRDefault="009058CB" w:rsidP="00B149DB">
      <w:pPr>
        <w:spacing w:line="360" w:lineRule="auto"/>
        <w:ind w:firstLine="851"/>
        <w:jc w:val="both"/>
        <w:rPr>
          <w:rFonts w:ascii="Times New Roman" w:hAnsi="Times New Roman" w:cs="Times New Roman"/>
        </w:rPr>
      </w:pPr>
      <w:r w:rsidRPr="008A37B4">
        <w:rPr>
          <w:rFonts w:ascii="Times New Roman" w:hAnsi="Times New Roman" w:cs="Times New Roman"/>
        </w:rPr>
        <w:t>A</w:t>
      </w:r>
      <w:r w:rsidR="00C275EE" w:rsidRPr="008A37B4">
        <w:rPr>
          <w:rFonts w:ascii="Times New Roman" w:hAnsi="Times New Roman" w:cs="Times New Roman"/>
        </w:rPr>
        <w:t xml:space="preserve"> </w:t>
      </w:r>
      <w:r w:rsidRPr="008A37B4">
        <w:rPr>
          <w:rFonts w:ascii="Times New Roman" w:hAnsi="Times New Roman" w:cs="Times New Roman"/>
        </w:rPr>
        <w:t>Base Nacional Comum Curricular (BNCC) do ensino médio apresenta</w:t>
      </w:r>
      <w:r w:rsidR="00C275EE" w:rsidRPr="008A37B4">
        <w:rPr>
          <w:rFonts w:ascii="Times New Roman" w:hAnsi="Times New Roman" w:cs="Times New Roman"/>
        </w:rPr>
        <w:t>r apenas</w:t>
      </w:r>
      <w:r w:rsidRPr="008A37B4">
        <w:rPr>
          <w:rFonts w:ascii="Times New Roman" w:hAnsi="Times New Roman" w:cs="Times New Roman"/>
        </w:rPr>
        <w:t xml:space="preserve"> uma habilidade que envolve</w:t>
      </w:r>
      <w:r w:rsidR="00C275EE" w:rsidRPr="008A37B4">
        <w:rPr>
          <w:rFonts w:ascii="Times New Roman" w:hAnsi="Times New Roman" w:cs="Times New Roman"/>
        </w:rPr>
        <w:t>,</w:t>
      </w:r>
      <w:r w:rsidRPr="008A37B4">
        <w:rPr>
          <w:rFonts w:ascii="Times New Roman" w:hAnsi="Times New Roman" w:cs="Times New Roman"/>
        </w:rPr>
        <w:t xml:space="preserve"> indiretamente</w:t>
      </w:r>
      <w:r w:rsidR="00C275EE" w:rsidRPr="008A37B4">
        <w:rPr>
          <w:rFonts w:ascii="Times New Roman" w:hAnsi="Times New Roman" w:cs="Times New Roman"/>
        </w:rPr>
        <w:t>,</w:t>
      </w:r>
      <w:r w:rsidRPr="008A37B4">
        <w:rPr>
          <w:rFonts w:ascii="Times New Roman" w:hAnsi="Times New Roman" w:cs="Times New Roman"/>
        </w:rPr>
        <w:t xml:space="preserve"> uma ideia de educação financeira. </w:t>
      </w:r>
    </w:p>
    <w:p w14:paraId="203EF2A1" w14:textId="6FC1C355" w:rsidR="007345D0" w:rsidRPr="008A37B4" w:rsidRDefault="009058CB" w:rsidP="00A612BD">
      <w:pPr>
        <w:spacing w:line="360" w:lineRule="auto"/>
        <w:ind w:firstLine="851"/>
        <w:jc w:val="both"/>
        <w:rPr>
          <w:rFonts w:ascii="Times New Roman" w:hAnsi="Times New Roman" w:cs="Times New Roman"/>
          <w:sz w:val="22"/>
          <w:szCs w:val="22"/>
        </w:rPr>
      </w:pPr>
      <w:r w:rsidRPr="008A37B4">
        <w:rPr>
          <w:rFonts w:ascii="Times New Roman" w:hAnsi="Times New Roman" w:cs="Times New Roman"/>
        </w:rPr>
        <w:t xml:space="preserve">A habilidade EM13MAT203 </w:t>
      </w:r>
      <w:r w:rsidR="007F757B">
        <w:rPr>
          <w:rFonts w:ascii="Times New Roman" w:hAnsi="Times New Roman" w:cs="Times New Roman"/>
        </w:rPr>
        <w:t xml:space="preserve">(código utilizado pela BNCC) </w:t>
      </w:r>
      <w:r w:rsidRPr="008A37B4">
        <w:rPr>
          <w:rFonts w:ascii="Times New Roman" w:hAnsi="Times New Roman" w:cs="Times New Roman"/>
        </w:rPr>
        <w:t>que compete “Aplicar conceitos matemáticos no planejamento, na execução e na análise de ações envolvendo a utilização de aplicativos e a criação de planilhas (para o controle de orçamento familiar, simuladores de cálculos de juros simples e compostos, entre outros), para tomar decisões. (BNCC)</w:t>
      </w:r>
      <w:r w:rsidR="007828E1" w:rsidRPr="008A37B4">
        <w:rPr>
          <w:rFonts w:ascii="Times New Roman" w:hAnsi="Times New Roman" w:cs="Times New Roman"/>
        </w:rPr>
        <w:t>”</w:t>
      </w:r>
      <w:r w:rsidR="00C275EE" w:rsidRPr="008A37B4">
        <w:rPr>
          <w:rFonts w:ascii="Times New Roman" w:hAnsi="Times New Roman" w:cs="Times New Roman"/>
        </w:rPr>
        <w:t>.</w:t>
      </w:r>
      <w:r w:rsidR="00FD32F2" w:rsidRPr="008A37B4">
        <w:rPr>
          <w:rFonts w:ascii="Times New Roman" w:hAnsi="Times New Roman" w:cs="Times New Roman"/>
        </w:rPr>
        <w:t xml:space="preserve"> Como Pelicioli (2011) salienta, </w:t>
      </w:r>
      <w:r w:rsidR="00D712FE" w:rsidRPr="008A37B4">
        <w:rPr>
          <w:rFonts w:ascii="Times New Roman" w:hAnsi="Times New Roman" w:cs="Times New Roman"/>
        </w:rPr>
        <w:t>os livros contêm</w:t>
      </w:r>
      <w:r w:rsidR="00FD32F2" w:rsidRPr="008A37B4">
        <w:rPr>
          <w:rFonts w:ascii="Times New Roman" w:hAnsi="Times New Roman" w:cs="Times New Roman"/>
        </w:rPr>
        <w:t xml:space="preserve">, em sua maioria, somente o que está no currículo escolar, tratando assim a educação financeira de forma enxuta e superficial. </w:t>
      </w:r>
      <w:r w:rsidR="00C275EE" w:rsidRPr="008A37B4">
        <w:rPr>
          <w:rFonts w:ascii="Times New Roman" w:hAnsi="Times New Roman" w:cs="Times New Roman"/>
        </w:rPr>
        <w:t xml:space="preserve"> </w:t>
      </w:r>
      <w:r w:rsidR="000C7211" w:rsidRPr="008A37B4">
        <w:rPr>
          <w:rFonts w:ascii="Times New Roman" w:hAnsi="Times New Roman" w:cs="Times New Roman"/>
        </w:rPr>
        <w:t>Apesar da BNCC não ter nenhuma habilidade diretamente ligada a educação financeira, é indiscutível a importância no dia a dia de todos os brasileiros, especialmente aqueles com a renda média a baixa, para que seja possível uma gestão pessoal financeira eficaz</w:t>
      </w:r>
      <w:r w:rsidR="00D712FE" w:rsidRPr="008A37B4">
        <w:rPr>
          <w:rFonts w:ascii="Times New Roman" w:hAnsi="Times New Roman" w:cs="Times New Roman"/>
        </w:rPr>
        <w:t>. Pelicioli afirma esse pensamento quando diz que</w:t>
      </w:r>
      <w:r w:rsidR="00A612BD">
        <w:rPr>
          <w:rFonts w:ascii="Times New Roman" w:hAnsi="Times New Roman" w:cs="Times New Roman"/>
        </w:rPr>
        <w:t xml:space="preserve"> em outras regiões do mundo a educação financeira está inserida no currículo escolar, de forma interdisciplinar como também de forma individual. O autor afirma também que na Inglaterra algumas instituições de ensino oferecem a disciplina e isso têm gerado um interesse pela comunidade (PELICIOLI, 2011).</w:t>
      </w:r>
    </w:p>
    <w:p w14:paraId="435081BE" w14:textId="1B091997" w:rsidR="003B4099" w:rsidRDefault="003B4099" w:rsidP="00C42194">
      <w:pPr>
        <w:spacing w:line="360" w:lineRule="auto"/>
        <w:ind w:firstLine="851"/>
        <w:jc w:val="both"/>
        <w:rPr>
          <w:rFonts w:ascii="Times New Roman" w:hAnsi="Times New Roman" w:cs="Times New Roman"/>
        </w:rPr>
      </w:pPr>
      <w:r w:rsidRPr="008A37B4">
        <w:rPr>
          <w:rFonts w:ascii="Times New Roman" w:hAnsi="Times New Roman" w:cs="Times New Roman"/>
        </w:rPr>
        <w:t>Proposta de ensino e oportunidade de extensão dos saberes universitários na escola pública – mecanismos de colaboração entre o ensino superior e a educação básica</w:t>
      </w:r>
      <w:r w:rsidR="000C7211" w:rsidRPr="008A37B4">
        <w:rPr>
          <w:rFonts w:ascii="Times New Roman" w:hAnsi="Times New Roman" w:cs="Times New Roman"/>
        </w:rPr>
        <w:t xml:space="preserve"> são interessantes para instigar a vontade de seguir uma vida acadêmica, de pensar </w:t>
      </w:r>
      <w:proofErr w:type="gramStart"/>
      <w:r w:rsidR="000C7211" w:rsidRPr="008A37B4">
        <w:rPr>
          <w:rFonts w:ascii="Times New Roman" w:hAnsi="Times New Roman" w:cs="Times New Roman"/>
        </w:rPr>
        <w:t>no pós</w:t>
      </w:r>
      <w:proofErr w:type="gramEnd"/>
      <w:r w:rsidR="000C7211" w:rsidRPr="008A37B4">
        <w:rPr>
          <w:rFonts w:ascii="Times New Roman" w:hAnsi="Times New Roman" w:cs="Times New Roman"/>
        </w:rPr>
        <w:t xml:space="preserve"> ensino médio </w:t>
      </w:r>
      <w:r w:rsidR="00680B3B" w:rsidRPr="008A37B4">
        <w:rPr>
          <w:rFonts w:ascii="Times New Roman" w:hAnsi="Times New Roman" w:cs="Times New Roman"/>
        </w:rPr>
        <w:t>dos alunos.</w:t>
      </w:r>
    </w:p>
    <w:p w14:paraId="012EA451" w14:textId="69147D2F" w:rsidR="007F757B" w:rsidRDefault="00A612BD" w:rsidP="00A612BD">
      <w:pPr>
        <w:spacing w:line="360" w:lineRule="auto"/>
        <w:ind w:firstLine="851"/>
        <w:jc w:val="both"/>
        <w:rPr>
          <w:rFonts w:ascii="Times New Roman" w:hAnsi="Times New Roman" w:cs="Times New Roman"/>
        </w:rPr>
      </w:pPr>
      <w:r w:rsidRPr="00D30926">
        <w:rPr>
          <w:rFonts w:ascii="Times New Roman" w:hAnsi="Times New Roman" w:cs="Times New Roman"/>
        </w:rPr>
        <w:t>A aprendizagem significativa</w:t>
      </w:r>
      <w:r>
        <w:rPr>
          <w:rFonts w:ascii="Times New Roman" w:hAnsi="Times New Roman" w:cs="Times New Roman"/>
        </w:rPr>
        <w:t xml:space="preserve"> “processa</w:t>
      </w:r>
      <w:r w:rsidRPr="00D30926">
        <w:rPr>
          <w:rFonts w:ascii="Times New Roman" w:hAnsi="Times New Roman" w:cs="Times New Roman"/>
        </w:rPr>
        <w:t>-se quando um novo conteúdo (id</w:t>
      </w:r>
      <w:r>
        <w:rPr>
          <w:rFonts w:ascii="Times New Roman" w:hAnsi="Times New Roman" w:cs="Times New Roman"/>
        </w:rPr>
        <w:t>e</w:t>
      </w:r>
      <w:r w:rsidRPr="00D30926">
        <w:rPr>
          <w:rFonts w:ascii="Times New Roman" w:hAnsi="Times New Roman" w:cs="Times New Roman"/>
        </w:rPr>
        <w:t>ias ou informações) relaciona-se com conceitos relevantes, claros e disponíveis na estrutura cognitiva, sendo assim assimilado por ela”</w:t>
      </w:r>
      <w:r>
        <w:rPr>
          <w:rFonts w:ascii="Times New Roman" w:hAnsi="Times New Roman" w:cs="Times New Roman"/>
        </w:rPr>
        <w:t xml:space="preserve"> (BOCK</w:t>
      </w:r>
      <w:r w:rsidR="00FF4F3E">
        <w:rPr>
          <w:rFonts w:ascii="Times New Roman" w:hAnsi="Times New Roman" w:cs="Times New Roman"/>
        </w:rPr>
        <w:t xml:space="preserve"> et </w:t>
      </w:r>
      <w:proofErr w:type="gramStart"/>
      <w:r w:rsidR="00FF4F3E">
        <w:rPr>
          <w:rFonts w:ascii="Times New Roman" w:hAnsi="Times New Roman" w:cs="Times New Roman"/>
        </w:rPr>
        <w:t xml:space="preserve">al, </w:t>
      </w:r>
      <w:r>
        <w:rPr>
          <w:rFonts w:ascii="Times New Roman" w:hAnsi="Times New Roman" w:cs="Times New Roman"/>
        </w:rPr>
        <w:t xml:space="preserve"> 2001</w:t>
      </w:r>
      <w:proofErr w:type="gramEnd"/>
      <w:r>
        <w:rPr>
          <w:rFonts w:ascii="Times New Roman" w:hAnsi="Times New Roman" w:cs="Times New Roman"/>
        </w:rPr>
        <w:t>). O ensino de educação financeira por meio da aprendizagem significativa utiliza os conceitos já utilizados no cotidiano dos alunos, atividades simples como compras e reserva de dinheiro para realizar uma meta ou comprar algo de desejo e utilizando como ponto de ancoragem os conhecimentos matemáticos aprendidos nas aulas da educação básica, gerando um pensamento crítico e eficiente acerca de suas finanças pessoais e familiares.</w:t>
      </w:r>
    </w:p>
    <w:p w14:paraId="61BC462D" w14:textId="0B404D00" w:rsidR="006242ED" w:rsidRPr="008A37B4" w:rsidRDefault="007F757B" w:rsidP="006242ED">
      <w:pPr>
        <w:rPr>
          <w:rFonts w:ascii="Times New Roman" w:hAnsi="Times New Roman" w:cs="Times New Roman"/>
        </w:rPr>
      </w:pPr>
      <w:r>
        <w:rPr>
          <w:rFonts w:ascii="Times New Roman" w:hAnsi="Times New Roman" w:cs="Times New Roman"/>
        </w:rPr>
        <w:br w:type="page"/>
      </w:r>
    </w:p>
    <w:p w14:paraId="0EDD10AE" w14:textId="639C135E" w:rsidR="006242ED" w:rsidRPr="008A37B4" w:rsidRDefault="003D0363" w:rsidP="00C1629F">
      <w:pPr>
        <w:pStyle w:val="Ttulo1"/>
      </w:pPr>
      <w:bookmarkStart w:id="8" w:name="_Toc6219654"/>
      <w:r w:rsidRPr="008A37B4">
        <w:lastRenderedPageBreak/>
        <w:t xml:space="preserve"> </w:t>
      </w:r>
      <w:bookmarkStart w:id="9" w:name="_Toc138708752"/>
      <w:r w:rsidR="007740A2" w:rsidRPr="008A37B4">
        <w:t xml:space="preserve">4 </w:t>
      </w:r>
      <w:r w:rsidR="006242ED" w:rsidRPr="008A37B4">
        <w:t>METODOLOGIA DE PESQUISA</w:t>
      </w:r>
      <w:bookmarkEnd w:id="8"/>
      <w:bookmarkEnd w:id="9"/>
      <w:r w:rsidR="009C6242" w:rsidRPr="008A37B4">
        <w:t xml:space="preserve"> </w:t>
      </w:r>
    </w:p>
    <w:p w14:paraId="52552CE7" w14:textId="28A88824" w:rsidR="005E587B" w:rsidRPr="008A37B4" w:rsidRDefault="005E587B" w:rsidP="007A4647">
      <w:pPr>
        <w:rPr>
          <w:rFonts w:ascii="Times New Roman" w:hAnsi="Times New Roman" w:cs="Times New Roman"/>
        </w:rPr>
      </w:pPr>
    </w:p>
    <w:p w14:paraId="31406801" w14:textId="77777777" w:rsidR="00A83D9D" w:rsidRDefault="005E587B" w:rsidP="005F6281">
      <w:pPr>
        <w:spacing w:line="360" w:lineRule="auto"/>
        <w:ind w:firstLine="720"/>
        <w:jc w:val="both"/>
        <w:rPr>
          <w:rFonts w:ascii="Times New Roman" w:hAnsi="Times New Roman" w:cs="Times New Roman"/>
        </w:rPr>
      </w:pPr>
      <w:r w:rsidRPr="008A37B4">
        <w:rPr>
          <w:rFonts w:ascii="Times New Roman" w:hAnsi="Times New Roman" w:cs="Times New Roman"/>
        </w:rPr>
        <w:t xml:space="preserve">A pesquisa foi conduzida a partir dos pressupostos da pesquisa </w:t>
      </w:r>
      <w:r w:rsidR="005F6281">
        <w:rPr>
          <w:rFonts w:ascii="Times New Roman" w:hAnsi="Times New Roman" w:cs="Times New Roman"/>
        </w:rPr>
        <w:t>q</w:t>
      </w:r>
      <w:r w:rsidR="005F6281" w:rsidRPr="008A37B4">
        <w:rPr>
          <w:rFonts w:ascii="Times New Roman" w:hAnsi="Times New Roman" w:cs="Times New Roman"/>
        </w:rPr>
        <w:t>uantitativa</w:t>
      </w:r>
      <w:r w:rsidR="005F6281">
        <w:rPr>
          <w:rFonts w:ascii="Times New Roman" w:hAnsi="Times New Roman" w:cs="Times New Roman"/>
        </w:rPr>
        <w:t>-</w:t>
      </w:r>
      <w:r w:rsidRPr="008A37B4">
        <w:rPr>
          <w:rFonts w:ascii="Times New Roman" w:hAnsi="Times New Roman" w:cs="Times New Roman"/>
        </w:rPr>
        <w:t xml:space="preserve">qualitativo, visto que buscou elencar uma relação dinâmica entre os resultados e as variáveis analisadas e objetivou, ainda, analisar para além das aparências, mas também essências e consequências (Barth; </w:t>
      </w:r>
      <w:proofErr w:type="spellStart"/>
      <w:r w:rsidRPr="008A37B4">
        <w:rPr>
          <w:rFonts w:ascii="Times New Roman" w:hAnsi="Times New Roman" w:cs="Times New Roman"/>
        </w:rPr>
        <w:t>Zamberlan</w:t>
      </w:r>
      <w:proofErr w:type="spellEnd"/>
      <w:r w:rsidRPr="008A37B4">
        <w:rPr>
          <w:rFonts w:ascii="Times New Roman" w:hAnsi="Times New Roman" w:cs="Times New Roman"/>
        </w:rPr>
        <w:t xml:space="preserve">; </w:t>
      </w:r>
      <w:proofErr w:type="spellStart"/>
      <w:r w:rsidRPr="008A37B4">
        <w:rPr>
          <w:rFonts w:ascii="Times New Roman" w:hAnsi="Times New Roman" w:cs="Times New Roman"/>
        </w:rPr>
        <w:t>Rasia</w:t>
      </w:r>
      <w:proofErr w:type="spellEnd"/>
      <w:r w:rsidRPr="008A37B4">
        <w:rPr>
          <w:rFonts w:ascii="Times New Roman" w:hAnsi="Times New Roman" w:cs="Times New Roman"/>
        </w:rPr>
        <w:t xml:space="preserve">, 2009). </w:t>
      </w:r>
    </w:p>
    <w:p w14:paraId="6B20ACB9" w14:textId="1BD223DA" w:rsidR="003266B0" w:rsidRPr="00FF18CD" w:rsidRDefault="003266B0" w:rsidP="00FF18CD">
      <w:pPr>
        <w:spacing w:line="360" w:lineRule="auto"/>
        <w:ind w:firstLine="851"/>
        <w:jc w:val="both"/>
        <w:rPr>
          <w:rFonts w:ascii="Times New Roman" w:hAnsi="Times New Roman" w:cs="Times New Roman"/>
        </w:rPr>
      </w:pPr>
      <w:r w:rsidRPr="008A37B4">
        <w:rPr>
          <w:rFonts w:ascii="Times New Roman" w:hAnsi="Times New Roman" w:cs="Times New Roman"/>
        </w:rPr>
        <w:t xml:space="preserve">O estudo de caso no trabalho será do tipo pesquisa-ação, que </w:t>
      </w:r>
      <w:r w:rsidR="002D52C9" w:rsidRPr="008A37B4">
        <w:rPr>
          <w:rFonts w:ascii="Times New Roman" w:hAnsi="Times New Roman" w:cs="Times New Roman"/>
        </w:rPr>
        <w:t xml:space="preserve">segundo Gil (2002, </w:t>
      </w:r>
      <w:r w:rsidRPr="008A37B4">
        <w:rPr>
          <w:rFonts w:ascii="Times New Roman" w:hAnsi="Times New Roman" w:cs="Times New Roman"/>
        </w:rPr>
        <w:t>apud</w:t>
      </w:r>
      <w:r w:rsidR="002D52C9" w:rsidRPr="008A37B4">
        <w:rPr>
          <w:rFonts w:ascii="Times New Roman" w:hAnsi="Times New Roman" w:cs="Times New Roman"/>
        </w:rPr>
        <w:t xml:space="preserve"> THIOLLENT,</w:t>
      </w:r>
      <w:r w:rsidRPr="008A37B4">
        <w:rPr>
          <w:rFonts w:ascii="Times New Roman" w:hAnsi="Times New Roman" w:cs="Times New Roman"/>
        </w:rPr>
        <w:t xml:space="preserve"> 1985) define como</w:t>
      </w:r>
      <w:r w:rsidR="00FF18CD">
        <w:rPr>
          <w:rFonts w:ascii="Times New Roman" w:hAnsi="Times New Roman" w:cs="Times New Roman"/>
        </w:rPr>
        <w:t xml:space="preserve"> uma pesquisa de base empírica feita a partir de uma ação ou uma solução de um determinado problema em que os pesquisadores e o objeto de pesquisa cooperam entre si.</w:t>
      </w:r>
    </w:p>
    <w:p w14:paraId="013D9AED" w14:textId="77777777" w:rsidR="005F6281" w:rsidRDefault="00E104C5" w:rsidP="00FF18CD">
      <w:pPr>
        <w:spacing w:line="360" w:lineRule="auto"/>
        <w:ind w:firstLine="720"/>
        <w:jc w:val="both"/>
        <w:rPr>
          <w:rFonts w:ascii="Times New Roman" w:hAnsi="Times New Roman" w:cs="Times New Roman"/>
        </w:rPr>
      </w:pPr>
      <w:r w:rsidRPr="008A37B4">
        <w:rPr>
          <w:rFonts w:ascii="Times New Roman" w:hAnsi="Times New Roman" w:cs="Times New Roman"/>
        </w:rPr>
        <w:t>A escolha do tipo de pesquisa se justifica pelo fato d</w:t>
      </w:r>
      <w:r w:rsidR="002D52C9" w:rsidRPr="008A37B4">
        <w:rPr>
          <w:rFonts w:ascii="Times New Roman" w:hAnsi="Times New Roman" w:cs="Times New Roman"/>
        </w:rPr>
        <w:t>e que além do</w:t>
      </w:r>
      <w:r w:rsidRPr="008A37B4">
        <w:rPr>
          <w:rFonts w:ascii="Times New Roman" w:hAnsi="Times New Roman" w:cs="Times New Roman"/>
        </w:rPr>
        <w:t xml:space="preserve"> pesquisador</w:t>
      </w:r>
      <w:r w:rsidR="002D52C9" w:rsidRPr="008A37B4">
        <w:rPr>
          <w:rFonts w:ascii="Times New Roman" w:hAnsi="Times New Roman" w:cs="Times New Roman"/>
        </w:rPr>
        <w:t xml:space="preserve"> observar o objeto de pesquisa também será realizada uma interação direta na aplicação dos questionários propostos e na aplicação da proposta de ensino. </w:t>
      </w:r>
    </w:p>
    <w:p w14:paraId="4F766D71" w14:textId="15CD54DF" w:rsidR="00E104C5" w:rsidRPr="008A37B4" w:rsidRDefault="002D52C9" w:rsidP="00A92112">
      <w:pPr>
        <w:spacing w:line="360" w:lineRule="auto"/>
        <w:ind w:firstLine="851"/>
        <w:jc w:val="both"/>
        <w:rPr>
          <w:rFonts w:ascii="Times New Roman" w:hAnsi="Times New Roman" w:cs="Times New Roman"/>
        </w:rPr>
      </w:pPr>
      <w:r w:rsidRPr="008A37B4">
        <w:rPr>
          <w:rFonts w:ascii="Times New Roman" w:hAnsi="Times New Roman" w:cs="Times New Roman"/>
        </w:rPr>
        <w:t>Com essa necessidade da pesquisa-ação também terá efeito na interação do ensino superior com o ensino básico (pesquisador acadêmico e alunos do objeto de pesquisa).</w:t>
      </w:r>
    </w:p>
    <w:p w14:paraId="2E0132B1" w14:textId="18419FD9" w:rsidR="00073685" w:rsidRPr="008A37B4" w:rsidRDefault="00073685" w:rsidP="00A92112">
      <w:pPr>
        <w:spacing w:line="360" w:lineRule="auto"/>
        <w:ind w:firstLine="851"/>
        <w:jc w:val="both"/>
        <w:rPr>
          <w:rFonts w:ascii="Times New Roman" w:hAnsi="Times New Roman" w:cs="Times New Roman"/>
        </w:rPr>
      </w:pPr>
      <w:r w:rsidRPr="008A37B4">
        <w:rPr>
          <w:rFonts w:ascii="Times New Roman" w:hAnsi="Times New Roman" w:cs="Times New Roman"/>
        </w:rPr>
        <w:t xml:space="preserve">Tempo para etapas da investigação: 1 aula para o questionário 1; 1 dia para análise documental; </w:t>
      </w:r>
      <w:r w:rsidR="004E166F" w:rsidRPr="008A37B4">
        <w:rPr>
          <w:rFonts w:ascii="Times New Roman" w:hAnsi="Times New Roman" w:cs="Times New Roman"/>
        </w:rPr>
        <w:t>3</w:t>
      </w:r>
      <w:r w:rsidRPr="008A37B4">
        <w:rPr>
          <w:rFonts w:ascii="Times New Roman" w:hAnsi="Times New Roman" w:cs="Times New Roman"/>
        </w:rPr>
        <w:t xml:space="preserve"> aulas para aplicação da proposta metodológica</w:t>
      </w:r>
      <w:r w:rsidR="004E166F" w:rsidRPr="008A37B4">
        <w:rPr>
          <w:rFonts w:ascii="Times New Roman" w:hAnsi="Times New Roman" w:cs="Times New Roman"/>
        </w:rPr>
        <w:t>,</w:t>
      </w:r>
      <w:r w:rsidRPr="008A37B4">
        <w:rPr>
          <w:rFonts w:ascii="Times New Roman" w:hAnsi="Times New Roman" w:cs="Times New Roman"/>
        </w:rPr>
        <w:t xml:space="preserve"> retorno do questionário 1 </w:t>
      </w:r>
      <w:r w:rsidR="004E166F" w:rsidRPr="008A37B4">
        <w:rPr>
          <w:rFonts w:ascii="Times New Roman" w:hAnsi="Times New Roman" w:cs="Times New Roman"/>
        </w:rPr>
        <w:t xml:space="preserve">e questionário 2 sobre as percepções dos alunos </w:t>
      </w:r>
      <w:r w:rsidRPr="008A37B4">
        <w:rPr>
          <w:rFonts w:ascii="Times New Roman" w:hAnsi="Times New Roman" w:cs="Times New Roman"/>
        </w:rPr>
        <w:t>em cada turma; 1 aula para aplicação do questionário diagnóstico.</w:t>
      </w:r>
    </w:p>
    <w:p w14:paraId="62D0BA21" w14:textId="77777777" w:rsidR="005F6281" w:rsidRDefault="00195304" w:rsidP="00A92112">
      <w:pPr>
        <w:spacing w:line="360" w:lineRule="auto"/>
        <w:ind w:firstLine="851"/>
        <w:jc w:val="both"/>
        <w:rPr>
          <w:rFonts w:ascii="Times New Roman" w:hAnsi="Times New Roman" w:cs="Times New Roman"/>
        </w:rPr>
      </w:pPr>
      <w:r w:rsidRPr="008A37B4">
        <w:rPr>
          <w:rFonts w:ascii="Times New Roman" w:hAnsi="Times New Roman" w:cs="Times New Roman"/>
        </w:rPr>
        <w:t xml:space="preserve">Para </w:t>
      </w:r>
      <w:proofErr w:type="spellStart"/>
      <w:r w:rsidRPr="008A37B4">
        <w:rPr>
          <w:rFonts w:ascii="Times New Roman" w:hAnsi="Times New Roman" w:cs="Times New Roman"/>
        </w:rPr>
        <w:t>Lüdke</w:t>
      </w:r>
      <w:proofErr w:type="spellEnd"/>
      <w:r w:rsidRPr="008A37B4">
        <w:rPr>
          <w:rFonts w:ascii="Times New Roman" w:hAnsi="Times New Roman" w:cs="Times New Roman"/>
        </w:rPr>
        <w:t xml:space="preserve"> e André (1986, p. 38), a análise documental constitui-se em uma “técnica valiosa de abordagem de dados qualitativos, seja complementando as informações obtidas por outras técnicas, seja desvelando aspectos novos de um tema ou problema”. Assim sendo, o tema escolhido para sequência didática é EF e sua elaboração seguiu as seguintes etapas: </w:t>
      </w:r>
    </w:p>
    <w:p w14:paraId="0E96CA8A" w14:textId="77777777" w:rsidR="005F6281" w:rsidRDefault="00195304" w:rsidP="00A92112">
      <w:pPr>
        <w:spacing w:line="360" w:lineRule="auto"/>
        <w:ind w:firstLine="851"/>
        <w:jc w:val="both"/>
        <w:rPr>
          <w:rFonts w:ascii="Times New Roman" w:hAnsi="Times New Roman" w:cs="Times New Roman"/>
        </w:rPr>
      </w:pPr>
      <w:r w:rsidRPr="008A37B4">
        <w:rPr>
          <w:rFonts w:ascii="Times New Roman" w:hAnsi="Times New Roman" w:cs="Times New Roman"/>
        </w:rPr>
        <w:t xml:space="preserve">• Criação de um questionário semiestruturado; </w:t>
      </w:r>
    </w:p>
    <w:p w14:paraId="674553F2" w14:textId="4E1549B6" w:rsidR="005F6281" w:rsidRDefault="00195304" w:rsidP="00A92112">
      <w:pPr>
        <w:spacing w:line="360" w:lineRule="auto"/>
        <w:ind w:firstLine="851"/>
        <w:jc w:val="both"/>
        <w:rPr>
          <w:rFonts w:ascii="Times New Roman" w:hAnsi="Times New Roman" w:cs="Times New Roman"/>
        </w:rPr>
      </w:pPr>
      <w:r w:rsidRPr="008A37B4">
        <w:rPr>
          <w:rFonts w:ascii="Times New Roman" w:hAnsi="Times New Roman" w:cs="Times New Roman"/>
        </w:rPr>
        <w:t>• Análise de um livro didático, específico para a modalidade E</w:t>
      </w:r>
      <w:r w:rsidR="005C60B6">
        <w:rPr>
          <w:rFonts w:ascii="Times New Roman" w:hAnsi="Times New Roman" w:cs="Times New Roman"/>
        </w:rPr>
        <w:t>nsino Médio</w:t>
      </w:r>
      <w:r w:rsidRPr="008A37B4">
        <w:rPr>
          <w:rFonts w:ascii="Times New Roman" w:hAnsi="Times New Roman" w:cs="Times New Roman"/>
        </w:rPr>
        <w:t xml:space="preserve">; </w:t>
      </w:r>
    </w:p>
    <w:p w14:paraId="7B993D04" w14:textId="77777777" w:rsidR="005F6281" w:rsidRDefault="00195304" w:rsidP="00A92112">
      <w:pPr>
        <w:spacing w:line="360" w:lineRule="auto"/>
        <w:ind w:firstLine="851"/>
        <w:jc w:val="both"/>
        <w:rPr>
          <w:rFonts w:ascii="Times New Roman" w:hAnsi="Times New Roman" w:cs="Times New Roman"/>
        </w:rPr>
      </w:pPr>
      <w:r w:rsidRPr="008A37B4">
        <w:rPr>
          <w:rFonts w:ascii="Times New Roman" w:hAnsi="Times New Roman" w:cs="Times New Roman"/>
        </w:rPr>
        <w:t xml:space="preserve">• Criação de um roteiro de apresentação e utilização de mapas conceituais, envolvendo </w:t>
      </w:r>
      <w:proofErr w:type="spellStart"/>
      <w:r w:rsidRPr="008A37B4">
        <w:rPr>
          <w:rFonts w:ascii="Times New Roman" w:hAnsi="Times New Roman" w:cs="Times New Roman"/>
        </w:rPr>
        <w:t>conteúdos</w:t>
      </w:r>
      <w:proofErr w:type="spellEnd"/>
      <w:r w:rsidRPr="008A37B4">
        <w:rPr>
          <w:rFonts w:ascii="Times New Roman" w:hAnsi="Times New Roman" w:cs="Times New Roman"/>
        </w:rPr>
        <w:t xml:space="preserve"> da Matemática Financeira (MF); </w:t>
      </w:r>
    </w:p>
    <w:p w14:paraId="25122E2D" w14:textId="74E6B341" w:rsidR="005F6281" w:rsidRDefault="00195304" w:rsidP="00A92112">
      <w:pPr>
        <w:spacing w:line="360" w:lineRule="auto"/>
        <w:ind w:firstLine="851"/>
        <w:jc w:val="both"/>
        <w:rPr>
          <w:rFonts w:ascii="Times New Roman" w:hAnsi="Times New Roman" w:cs="Times New Roman"/>
        </w:rPr>
      </w:pPr>
      <w:r w:rsidRPr="008A37B4">
        <w:rPr>
          <w:rFonts w:ascii="Times New Roman" w:hAnsi="Times New Roman" w:cs="Times New Roman"/>
        </w:rPr>
        <w:t xml:space="preserve">• Seleção de questões de provas do Encceja, abrangendo </w:t>
      </w:r>
      <w:proofErr w:type="spellStart"/>
      <w:r w:rsidRPr="008A37B4">
        <w:rPr>
          <w:rFonts w:ascii="Times New Roman" w:hAnsi="Times New Roman" w:cs="Times New Roman"/>
        </w:rPr>
        <w:t>conteúdos</w:t>
      </w:r>
      <w:proofErr w:type="spellEnd"/>
      <w:r w:rsidRPr="008A37B4">
        <w:rPr>
          <w:rFonts w:ascii="Times New Roman" w:hAnsi="Times New Roman" w:cs="Times New Roman"/>
        </w:rPr>
        <w:t xml:space="preserve"> da M</w:t>
      </w:r>
      <w:r w:rsidR="005C60B6">
        <w:rPr>
          <w:rFonts w:ascii="Times New Roman" w:hAnsi="Times New Roman" w:cs="Times New Roman"/>
        </w:rPr>
        <w:t>atemática Financeira</w:t>
      </w:r>
      <w:r w:rsidRPr="008A37B4">
        <w:rPr>
          <w:rFonts w:ascii="Times New Roman" w:hAnsi="Times New Roman" w:cs="Times New Roman"/>
        </w:rPr>
        <w:t xml:space="preserve">; </w:t>
      </w:r>
    </w:p>
    <w:p w14:paraId="547AAE4C" w14:textId="629DC942" w:rsidR="00195304" w:rsidRDefault="00195304" w:rsidP="00A92112">
      <w:pPr>
        <w:spacing w:line="360" w:lineRule="auto"/>
        <w:ind w:firstLine="851"/>
        <w:jc w:val="both"/>
        <w:rPr>
          <w:rFonts w:ascii="Times New Roman" w:hAnsi="Times New Roman" w:cs="Times New Roman"/>
        </w:rPr>
      </w:pPr>
      <w:r w:rsidRPr="008A37B4">
        <w:rPr>
          <w:rFonts w:ascii="Times New Roman" w:hAnsi="Times New Roman" w:cs="Times New Roman"/>
        </w:rPr>
        <w:t>• Criação de questões complementares, referentes a cada questão selecionada do En</w:t>
      </w:r>
      <w:r w:rsidR="005C60B6">
        <w:rPr>
          <w:rFonts w:ascii="Times New Roman" w:hAnsi="Times New Roman" w:cs="Times New Roman"/>
        </w:rPr>
        <w:t>sino Médio.</w:t>
      </w:r>
    </w:p>
    <w:p w14:paraId="4969893F" w14:textId="77777777" w:rsidR="003713CB" w:rsidRDefault="00416DA7" w:rsidP="003713CB">
      <w:pPr>
        <w:pStyle w:val="Bibliografia"/>
        <w:spacing w:line="360" w:lineRule="auto"/>
        <w:ind w:firstLine="720"/>
        <w:jc w:val="both"/>
        <w:rPr>
          <w:rFonts w:ascii="Times New Roman" w:eastAsia="Times New Roman" w:hAnsi="Times New Roman" w:cs="Times New Roman"/>
          <w:lang w:eastAsia="pt-BR"/>
        </w:rPr>
      </w:pPr>
      <w:r w:rsidRPr="00416DA7">
        <w:rPr>
          <w:rFonts w:ascii="Times New Roman" w:eastAsia="Arial" w:hAnsi="Times New Roman" w:cs="Times New Roman"/>
          <w:lang w:eastAsia="pt-BR"/>
        </w:rPr>
        <w:lastRenderedPageBreak/>
        <w:t xml:space="preserve">Sobre os procedimentos metodológicos utilizamos </w:t>
      </w:r>
      <w:r>
        <w:rPr>
          <w:rFonts w:ascii="Times New Roman" w:eastAsia="Arial" w:hAnsi="Times New Roman" w:cs="Times New Roman"/>
          <w:lang w:eastAsia="pt-BR"/>
        </w:rPr>
        <w:t xml:space="preserve">também </w:t>
      </w:r>
      <w:r w:rsidRPr="00416DA7">
        <w:rPr>
          <w:rFonts w:ascii="Times New Roman" w:eastAsia="Arial" w:hAnsi="Times New Roman" w:cs="Times New Roman"/>
          <w:lang w:eastAsia="pt-BR"/>
        </w:rPr>
        <w:t>a pesquisa bibliográfica a qual, s</w:t>
      </w:r>
      <w:r w:rsidRPr="00416DA7">
        <w:rPr>
          <w:rFonts w:ascii="Times New Roman" w:eastAsia="Times New Roman" w:hAnsi="Times New Roman" w:cs="Times New Roman"/>
          <w:lang w:eastAsia="pt-BR"/>
        </w:rPr>
        <w:t xml:space="preserve">egundo Gil (2008, p. 50): “é desenvolvida a partir de material já elaborado, constituído principalmente de livros e artigos científicos”. </w:t>
      </w:r>
    </w:p>
    <w:p w14:paraId="03E09F89" w14:textId="52136E82" w:rsidR="003713CB" w:rsidRDefault="00416DA7" w:rsidP="003713CB">
      <w:pPr>
        <w:pStyle w:val="Bibliografia"/>
        <w:spacing w:line="360" w:lineRule="auto"/>
        <w:ind w:firstLine="720"/>
        <w:jc w:val="both"/>
        <w:rPr>
          <w:rFonts w:ascii="Times New Roman" w:eastAsia="Times New Roman" w:hAnsi="Times New Roman" w:cs="Times New Roman"/>
          <w:lang w:eastAsia="pt-BR"/>
        </w:rPr>
      </w:pPr>
      <w:r w:rsidRPr="00416DA7">
        <w:rPr>
          <w:rFonts w:ascii="Times New Roman" w:eastAsia="Times New Roman" w:hAnsi="Times New Roman" w:cs="Times New Roman"/>
          <w:lang w:eastAsia="pt-BR"/>
        </w:rPr>
        <w:t xml:space="preserve">Ainda de acordo com Gil (2008, p. 50): “A principal vantagem da pesquisa bibliográfica reside no fato de permitir ao investigador a cobertura de uma gama de fenômenos muito mais ampla”. Portanto, neste âmbito da temática escolhida, há muitos materiais disponíveis e de fácil acesso com grande relevância e reconhecimento científico que tanto contribuiu para o desenvolvimento deste Trabalho de Conclusão de Curso (TCC). </w:t>
      </w:r>
    </w:p>
    <w:p w14:paraId="50259B76" w14:textId="77777777" w:rsidR="007F757B" w:rsidRDefault="007F757B">
      <w:pPr>
        <w:rPr>
          <w:rFonts w:ascii="Times New Roman" w:hAnsi="Times New Roman" w:cs="Times New Roman"/>
        </w:rPr>
      </w:pPr>
      <w:r>
        <w:rPr>
          <w:rFonts w:ascii="Times New Roman" w:hAnsi="Times New Roman" w:cs="Times New Roman"/>
        </w:rPr>
        <w:br w:type="page"/>
      </w:r>
    </w:p>
    <w:p w14:paraId="5244584F" w14:textId="77777777" w:rsidR="00011542" w:rsidRPr="008A37B4" w:rsidRDefault="00011542" w:rsidP="003713CB">
      <w:pPr>
        <w:suppressAutoHyphens/>
        <w:spacing w:line="360" w:lineRule="auto"/>
        <w:jc w:val="both"/>
        <w:rPr>
          <w:rFonts w:ascii="Times New Roman" w:hAnsi="Times New Roman" w:cs="Times New Roman"/>
        </w:rPr>
      </w:pPr>
    </w:p>
    <w:p w14:paraId="2E39738C" w14:textId="2CC17EAF" w:rsidR="006242ED" w:rsidRPr="008A37B4" w:rsidRDefault="006242ED" w:rsidP="00F8748E">
      <w:pPr>
        <w:jc w:val="center"/>
        <w:rPr>
          <w:rFonts w:ascii="Times New Roman" w:hAnsi="Times New Roman" w:cs="Times New Roman"/>
        </w:rPr>
      </w:pPr>
    </w:p>
    <w:p w14:paraId="09D37A9F" w14:textId="616BC092" w:rsidR="006242ED" w:rsidRPr="008A37B4" w:rsidRDefault="00C1629F" w:rsidP="00C1629F">
      <w:pPr>
        <w:pStyle w:val="Ttulo1"/>
      </w:pPr>
      <w:bookmarkStart w:id="10" w:name="_Toc6219655"/>
      <w:bookmarkStart w:id="11" w:name="_Toc138708753"/>
      <w:r>
        <w:t>5</w:t>
      </w:r>
      <w:r w:rsidR="003D0363" w:rsidRPr="008A37B4">
        <w:t xml:space="preserve"> </w:t>
      </w:r>
      <w:r w:rsidR="006242ED" w:rsidRPr="008A37B4">
        <w:t>REFERENCIAL TEORICO</w:t>
      </w:r>
      <w:bookmarkEnd w:id="10"/>
      <w:bookmarkEnd w:id="11"/>
    </w:p>
    <w:p w14:paraId="1A899EB8" w14:textId="48E2B7E5" w:rsidR="00194997" w:rsidRPr="008A37B4" w:rsidRDefault="00194997" w:rsidP="007A4647">
      <w:pPr>
        <w:rPr>
          <w:rFonts w:ascii="Times New Roman" w:hAnsi="Times New Roman" w:cs="Times New Roman"/>
        </w:rPr>
      </w:pPr>
    </w:p>
    <w:p w14:paraId="144C3C38" w14:textId="7CCC9FD3" w:rsidR="00194997" w:rsidRPr="008A37B4" w:rsidRDefault="00C1629F" w:rsidP="006E28FF">
      <w:pPr>
        <w:spacing w:line="360" w:lineRule="auto"/>
        <w:jc w:val="both"/>
        <w:rPr>
          <w:rFonts w:ascii="Times New Roman" w:hAnsi="Times New Roman" w:cs="Times New Roman"/>
        </w:rPr>
      </w:pPr>
      <w:r>
        <w:rPr>
          <w:rFonts w:ascii="Times New Roman" w:hAnsi="Times New Roman" w:cs="Times New Roman"/>
        </w:rPr>
        <w:t>5</w:t>
      </w:r>
      <w:r w:rsidR="007740A2" w:rsidRPr="00D10C58">
        <w:rPr>
          <w:rFonts w:ascii="Times New Roman" w:hAnsi="Times New Roman" w:cs="Times New Roman"/>
        </w:rPr>
        <w:t>.1</w:t>
      </w:r>
      <w:r w:rsidR="007740A2" w:rsidRPr="008A37B4">
        <w:rPr>
          <w:rFonts w:ascii="Times New Roman" w:hAnsi="Times New Roman" w:cs="Times New Roman"/>
          <w:b/>
        </w:rPr>
        <w:t xml:space="preserve"> </w:t>
      </w:r>
      <w:r w:rsidR="006E28FF" w:rsidRPr="008A37B4">
        <w:rPr>
          <w:rFonts w:ascii="Times New Roman" w:hAnsi="Times New Roman" w:cs="Times New Roman"/>
        </w:rPr>
        <w:t xml:space="preserve">A TEORIA DA APRENDIZAGEM SIGNIFICATIVA CRÍTICA </w:t>
      </w:r>
    </w:p>
    <w:p w14:paraId="11D684E6" w14:textId="77777777" w:rsidR="00194997" w:rsidRPr="008A37B4" w:rsidRDefault="00194997" w:rsidP="006E28FF">
      <w:pPr>
        <w:spacing w:line="360" w:lineRule="auto"/>
        <w:jc w:val="both"/>
        <w:rPr>
          <w:rFonts w:ascii="Times New Roman" w:hAnsi="Times New Roman" w:cs="Times New Roman"/>
        </w:rPr>
      </w:pPr>
    </w:p>
    <w:p w14:paraId="6B0EC6A4" w14:textId="30AFA8F6" w:rsidR="00133474" w:rsidRPr="008A37B4" w:rsidRDefault="00194997" w:rsidP="00133474">
      <w:pPr>
        <w:spacing w:line="360" w:lineRule="auto"/>
        <w:ind w:firstLine="720"/>
        <w:jc w:val="both"/>
        <w:rPr>
          <w:rFonts w:ascii="Times New Roman" w:hAnsi="Times New Roman" w:cs="Times New Roman"/>
        </w:rPr>
      </w:pPr>
      <w:r w:rsidRPr="008A37B4">
        <w:rPr>
          <w:rFonts w:ascii="Times New Roman" w:hAnsi="Times New Roman" w:cs="Times New Roman"/>
        </w:rPr>
        <w:t>A Teoria da Aprendizagem Significativa Crítica (TASC) desenvolvida pelo professor</w:t>
      </w:r>
      <w:r w:rsidR="001E6632" w:rsidRPr="008A37B4">
        <w:rPr>
          <w:rFonts w:ascii="Times New Roman" w:hAnsi="Times New Roman" w:cs="Times New Roman"/>
        </w:rPr>
        <w:t xml:space="preserve"> brasileiro Marco </w:t>
      </w:r>
      <w:r w:rsidR="00D10C58" w:rsidRPr="008A37B4">
        <w:rPr>
          <w:rFonts w:ascii="Times New Roman" w:hAnsi="Times New Roman" w:cs="Times New Roman"/>
        </w:rPr>
        <w:t>Antônio</w:t>
      </w:r>
      <w:r w:rsidR="001E6632" w:rsidRPr="008A37B4">
        <w:rPr>
          <w:rFonts w:ascii="Times New Roman" w:hAnsi="Times New Roman" w:cs="Times New Roman"/>
        </w:rPr>
        <w:t xml:space="preserve"> Moreira foi desenvolvida tendo por base os estudos de </w:t>
      </w:r>
      <w:proofErr w:type="spellStart"/>
      <w:r w:rsidR="001E6632" w:rsidRPr="008A37B4">
        <w:rPr>
          <w:rFonts w:ascii="Times New Roman" w:hAnsi="Times New Roman" w:cs="Times New Roman"/>
        </w:rPr>
        <w:t>Ausubel</w:t>
      </w:r>
      <w:proofErr w:type="spellEnd"/>
      <w:r w:rsidR="001E6632" w:rsidRPr="008A37B4">
        <w:rPr>
          <w:rFonts w:ascii="Times New Roman" w:hAnsi="Times New Roman" w:cs="Times New Roman"/>
        </w:rPr>
        <w:t xml:space="preserve"> (2003) a respeito da aprendizagem significativa. </w:t>
      </w:r>
    </w:p>
    <w:p w14:paraId="7AEE0D14" w14:textId="52CF863E" w:rsidR="00194997" w:rsidRPr="008A37B4" w:rsidRDefault="001E6632" w:rsidP="00133474">
      <w:pPr>
        <w:spacing w:line="360" w:lineRule="auto"/>
        <w:ind w:firstLine="720"/>
        <w:jc w:val="both"/>
        <w:rPr>
          <w:rFonts w:ascii="Times New Roman" w:hAnsi="Times New Roman" w:cs="Times New Roman"/>
        </w:rPr>
      </w:pPr>
      <w:r w:rsidRPr="008A37B4">
        <w:rPr>
          <w:rFonts w:ascii="Times New Roman" w:hAnsi="Times New Roman" w:cs="Times New Roman"/>
        </w:rPr>
        <w:t xml:space="preserve">A Teoria da Aprendizagem Significativa (TAS) proposta David Paul </w:t>
      </w:r>
      <w:proofErr w:type="spellStart"/>
      <w:r w:rsidRPr="008A37B4">
        <w:rPr>
          <w:rFonts w:ascii="Times New Roman" w:hAnsi="Times New Roman" w:cs="Times New Roman"/>
        </w:rPr>
        <w:t>Ausubel</w:t>
      </w:r>
      <w:proofErr w:type="spellEnd"/>
      <w:r w:rsidRPr="008A37B4">
        <w:rPr>
          <w:rFonts w:ascii="Times New Roman" w:hAnsi="Times New Roman" w:cs="Times New Roman"/>
        </w:rPr>
        <w:t xml:space="preserve"> (1918</w:t>
      </w:r>
      <w:proofErr w:type="gramStart"/>
      <w:r w:rsidR="007F757B">
        <w:rPr>
          <w:rFonts w:ascii="Times New Roman" w:hAnsi="Times New Roman" w:cs="Times New Roman"/>
        </w:rPr>
        <w:t xml:space="preserve">) </w:t>
      </w:r>
      <w:r w:rsidRPr="008A37B4">
        <w:rPr>
          <w:rFonts w:ascii="Times New Roman" w:hAnsi="Times New Roman" w:cs="Times New Roman"/>
        </w:rPr>
        <w:t xml:space="preserve"> na</w:t>
      </w:r>
      <w:proofErr w:type="gramEnd"/>
      <w:r w:rsidRPr="008A37B4">
        <w:rPr>
          <w:rFonts w:ascii="Times New Roman" w:hAnsi="Times New Roman" w:cs="Times New Roman"/>
        </w:rPr>
        <w:t xml:space="preserve"> década de sessenta do século passado, pontua que a essência do processo de aprendizagem significativa está no fato de que novas ideias se relacionam, de forma </w:t>
      </w:r>
      <w:r w:rsidR="00D10C58" w:rsidRPr="008A37B4">
        <w:rPr>
          <w:rFonts w:ascii="Times New Roman" w:hAnsi="Times New Roman" w:cs="Times New Roman"/>
        </w:rPr>
        <w:t>não arbitrária</w:t>
      </w:r>
      <w:r w:rsidRPr="008A37B4">
        <w:rPr>
          <w:rFonts w:ascii="Times New Roman" w:hAnsi="Times New Roman" w:cs="Times New Roman"/>
        </w:rPr>
        <w:t xml:space="preserve"> e não-literal, com aquilo que o aprendiz já sabe, ou seja, com aspectos específicos e relevantes da sua estrutura cognitiva (</w:t>
      </w:r>
      <w:proofErr w:type="spellStart"/>
      <w:r w:rsidRPr="008A37B4">
        <w:rPr>
          <w:rFonts w:ascii="Times New Roman" w:hAnsi="Times New Roman" w:cs="Times New Roman"/>
        </w:rPr>
        <w:t>Ausubel</w:t>
      </w:r>
      <w:proofErr w:type="spellEnd"/>
      <w:r w:rsidRPr="008A37B4">
        <w:rPr>
          <w:rFonts w:ascii="Times New Roman" w:hAnsi="Times New Roman" w:cs="Times New Roman"/>
        </w:rPr>
        <w:t>, 2003).</w:t>
      </w:r>
    </w:p>
    <w:p w14:paraId="3762E158" w14:textId="249DBA42" w:rsidR="00133474" w:rsidRPr="008A37B4" w:rsidRDefault="000F0839" w:rsidP="00133474">
      <w:pPr>
        <w:spacing w:line="360" w:lineRule="auto"/>
        <w:ind w:firstLine="720"/>
        <w:jc w:val="both"/>
        <w:rPr>
          <w:rFonts w:ascii="Times New Roman" w:hAnsi="Times New Roman" w:cs="Times New Roman"/>
        </w:rPr>
      </w:pPr>
      <w:r w:rsidRPr="008A37B4">
        <w:rPr>
          <w:rFonts w:ascii="Times New Roman" w:hAnsi="Times New Roman" w:cs="Times New Roman"/>
        </w:rPr>
        <w:t xml:space="preserve">Este conhecimento específico que interage com a nova informação é chamado por </w:t>
      </w:r>
      <w:proofErr w:type="spellStart"/>
      <w:r w:rsidRPr="008A37B4">
        <w:rPr>
          <w:rFonts w:ascii="Times New Roman" w:hAnsi="Times New Roman" w:cs="Times New Roman"/>
        </w:rPr>
        <w:t>Ausubel</w:t>
      </w:r>
      <w:proofErr w:type="spellEnd"/>
      <w:r w:rsidRPr="008A37B4">
        <w:rPr>
          <w:rFonts w:ascii="Times New Roman" w:hAnsi="Times New Roman" w:cs="Times New Roman"/>
        </w:rPr>
        <w:t xml:space="preserve"> “conceito </w:t>
      </w:r>
      <w:proofErr w:type="spellStart"/>
      <w:r w:rsidRPr="008A37B4">
        <w:rPr>
          <w:rFonts w:ascii="Times New Roman" w:hAnsi="Times New Roman" w:cs="Times New Roman"/>
        </w:rPr>
        <w:t>subsunçor</w:t>
      </w:r>
      <w:proofErr w:type="spellEnd"/>
      <w:r w:rsidRPr="008A37B4">
        <w:rPr>
          <w:rFonts w:ascii="Times New Roman" w:hAnsi="Times New Roman" w:cs="Times New Roman"/>
        </w:rPr>
        <w:t>” ou simplesmente “</w:t>
      </w:r>
      <w:proofErr w:type="spellStart"/>
      <w:r w:rsidRPr="008A37B4">
        <w:rPr>
          <w:rFonts w:ascii="Times New Roman" w:hAnsi="Times New Roman" w:cs="Times New Roman"/>
        </w:rPr>
        <w:t>subsunçor</w:t>
      </w:r>
      <w:proofErr w:type="spellEnd"/>
      <w:r w:rsidRPr="008A37B4">
        <w:rPr>
          <w:rFonts w:ascii="Times New Roman" w:hAnsi="Times New Roman" w:cs="Times New Roman"/>
        </w:rPr>
        <w:t xml:space="preserve">” e pode ser entendido como </w:t>
      </w:r>
      <w:proofErr w:type="gramStart"/>
      <w:r w:rsidRPr="008A37B4">
        <w:rPr>
          <w:rFonts w:ascii="Times New Roman" w:hAnsi="Times New Roman" w:cs="Times New Roman"/>
        </w:rPr>
        <w:t>“um conceito, uma ideia, uma proposição já existente</w:t>
      </w:r>
      <w:proofErr w:type="gramEnd"/>
      <w:r w:rsidRPr="008A37B4">
        <w:rPr>
          <w:rFonts w:ascii="Times New Roman" w:hAnsi="Times New Roman" w:cs="Times New Roman"/>
        </w:rPr>
        <w:t xml:space="preserve"> na estrutura cognitiva, capaz de servir de ancoradouro a uma nova informação de modo que esta adquira, assim, significado para o indivíduo [...]” (Moreira, 2016). </w:t>
      </w:r>
    </w:p>
    <w:p w14:paraId="285B80EF" w14:textId="30E76037" w:rsidR="000F0839" w:rsidRPr="008A37B4" w:rsidRDefault="000F0839" w:rsidP="00133474">
      <w:pPr>
        <w:spacing w:line="360" w:lineRule="auto"/>
        <w:ind w:firstLine="720"/>
        <w:jc w:val="both"/>
        <w:rPr>
          <w:rFonts w:ascii="Times New Roman" w:hAnsi="Times New Roman" w:cs="Times New Roman"/>
        </w:rPr>
      </w:pPr>
      <w:r w:rsidRPr="008A37B4">
        <w:rPr>
          <w:rFonts w:ascii="Times New Roman" w:hAnsi="Times New Roman" w:cs="Times New Roman"/>
        </w:rPr>
        <w:t xml:space="preserve">Logo, podemos afirmar que a aprendizagem significativa ocorre quando a nova informação se ancora em </w:t>
      </w:r>
      <w:proofErr w:type="spellStart"/>
      <w:r w:rsidRPr="008A37B4">
        <w:rPr>
          <w:rFonts w:ascii="Times New Roman" w:hAnsi="Times New Roman" w:cs="Times New Roman"/>
        </w:rPr>
        <w:t>subsunçores</w:t>
      </w:r>
      <w:proofErr w:type="spellEnd"/>
      <w:r w:rsidRPr="008A37B4">
        <w:rPr>
          <w:rFonts w:ascii="Times New Roman" w:hAnsi="Times New Roman" w:cs="Times New Roman"/>
        </w:rPr>
        <w:t xml:space="preserve"> preexistentes na estrutura cognitiva do indivíduo provocando mudanças ou a reestruturação da estrutura cognitiva e, consequentemente, o surgimento de conceitos e ideias mais elaboradas e significativas. </w:t>
      </w:r>
    </w:p>
    <w:p w14:paraId="28A9138F" w14:textId="067873DE" w:rsidR="00133474" w:rsidRPr="008A37B4" w:rsidRDefault="000F0839" w:rsidP="00133474">
      <w:pPr>
        <w:spacing w:line="360" w:lineRule="auto"/>
        <w:ind w:firstLine="720"/>
        <w:jc w:val="both"/>
        <w:rPr>
          <w:rFonts w:ascii="Times New Roman" w:hAnsi="Times New Roman" w:cs="Times New Roman"/>
        </w:rPr>
      </w:pPr>
      <w:r w:rsidRPr="008A37B4">
        <w:rPr>
          <w:rFonts w:ascii="Times New Roman" w:hAnsi="Times New Roman" w:cs="Times New Roman"/>
        </w:rPr>
        <w:t xml:space="preserve">A aprendizagem significativa </w:t>
      </w:r>
      <w:r w:rsidR="00D10C58" w:rsidRPr="008A37B4">
        <w:rPr>
          <w:rFonts w:ascii="Times New Roman" w:hAnsi="Times New Roman" w:cs="Times New Roman"/>
        </w:rPr>
        <w:t>crítica, por</w:t>
      </w:r>
      <w:r w:rsidRPr="008A37B4">
        <w:rPr>
          <w:rFonts w:ascii="Times New Roman" w:hAnsi="Times New Roman" w:cs="Times New Roman"/>
        </w:rPr>
        <w:t xml:space="preserve"> sua vez, está </w:t>
      </w:r>
      <w:proofErr w:type="gramStart"/>
      <w:r w:rsidRPr="008A37B4">
        <w:rPr>
          <w:rFonts w:ascii="Times New Roman" w:hAnsi="Times New Roman" w:cs="Times New Roman"/>
        </w:rPr>
        <w:t>relacionado</w:t>
      </w:r>
      <w:proofErr w:type="gramEnd"/>
      <w:r w:rsidRPr="008A37B4">
        <w:rPr>
          <w:rFonts w:ascii="Times New Roman" w:hAnsi="Times New Roman" w:cs="Times New Roman"/>
        </w:rPr>
        <w:t xml:space="preserve"> com a “[...] perspectiva que permite ao sujeito fazer parte de sua cultura e, ao mesmo tempo, estar fora dela” (Moreira, 2000</w:t>
      </w:r>
      <w:r w:rsidR="009E2FF6">
        <w:rPr>
          <w:rFonts w:ascii="Times New Roman" w:hAnsi="Times New Roman" w:cs="Times New Roman"/>
        </w:rPr>
        <w:t>)</w:t>
      </w:r>
      <w:r w:rsidRPr="008A37B4">
        <w:rPr>
          <w:rFonts w:ascii="Times New Roman" w:hAnsi="Times New Roman" w:cs="Times New Roman"/>
        </w:rPr>
        <w:t xml:space="preserve">. </w:t>
      </w:r>
    </w:p>
    <w:p w14:paraId="1D229F5D" w14:textId="470770CE" w:rsidR="00CC17B2" w:rsidRDefault="000F0839" w:rsidP="00133474">
      <w:pPr>
        <w:spacing w:line="360" w:lineRule="auto"/>
        <w:ind w:firstLine="720"/>
        <w:jc w:val="both"/>
        <w:rPr>
          <w:rFonts w:ascii="Times New Roman" w:hAnsi="Times New Roman" w:cs="Times New Roman"/>
        </w:rPr>
      </w:pPr>
      <w:r w:rsidRPr="008A37B4">
        <w:rPr>
          <w:rFonts w:ascii="Times New Roman" w:hAnsi="Times New Roman" w:cs="Times New Roman"/>
        </w:rPr>
        <w:t xml:space="preserve">Em outras palavras, o aprendiz demonstra ter criticidade para analisar situações, sem se deixar dominar por novas perspectivas ou por crenças e ideologias oriundas de sua cultura. Segundo Moreira (2000), existe princípios facilitadores da aprendizagem significativa crítica. São eles: princípio do conhecimento prévio; princípio da interação social e do questionamento; princípio da não centralidade do livro texto; princípio do aprendiz como preceptor/representador; princípio do conhecimento como linguagem; princípio da consciência semântica; princípio da aprendizagem pelo erro; princípio da </w:t>
      </w:r>
      <w:r w:rsidR="00D10C58" w:rsidRPr="008A37B4">
        <w:rPr>
          <w:rFonts w:ascii="Times New Roman" w:hAnsi="Times New Roman" w:cs="Times New Roman"/>
        </w:rPr>
        <w:t>de aprendizagem</w:t>
      </w:r>
      <w:r w:rsidRPr="008A37B4">
        <w:rPr>
          <w:rFonts w:ascii="Times New Roman" w:hAnsi="Times New Roman" w:cs="Times New Roman"/>
        </w:rPr>
        <w:t xml:space="preserve">; princípio da </w:t>
      </w:r>
      <w:r w:rsidRPr="008A37B4">
        <w:rPr>
          <w:rFonts w:ascii="Times New Roman" w:hAnsi="Times New Roman" w:cs="Times New Roman"/>
        </w:rPr>
        <w:lastRenderedPageBreak/>
        <w:t>incerteza do conhecimento; princípio da não utilização do quadro de giz; princípio do abandono da narrativa.</w:t>
      </w:r>
    </w:p>
    <w:p w14:paraId="2B3E81EF" w14:textId="77777777" w:rsidR="00D850A3" w:rsidRPr="008A37B4" w:rsidRDefault="00D850A3" w:rsidP="00133474">
      <w:pPr>
        <w:spacing w:line="360" w:lineRule="auto"/>
        <w:ind w:firstLine="720"/>
        <w:jc w:val="both"/>
        <w:rPr>
          <w:rFonts w:ascii="Times New Roman" w:hAnsi="Times New Roman" w:cs="Times New Roman"/>
        </w:rPr>
      </w:pPr>
    </w:p>
    <w:p w14:paraId="218E5782" w14:textId="456AA858" w:rsidR="006E28FF" w:rsidRPr="008A37B4" w:rsidRDefault="00C1629F" w:rsidP="006E28FF">
      <w:pPr>
        <w:spacing w:line="360" w:lineRule="auto"/>
        <w:jc w:val="both"/>
        <w:rPr>
          <w:rFonts w:ascii="Times New Roman" w:hAnsi="Times New Roman" w:cs="Times New Roman"/>
        </w:rPr>
      </w:pPr>
      <w:r>
        <w:rPr>
          <w:rFonts w:ascii="Times New Roman" w:hAnsi="Times New Roman" w:cs="Times New Roman"/>
        </w:rPr>
        <w:t>5</w:t>
      </w:r>
      <w:r w:rsidR="006E28FF" w:rsidRPr="008A37B4">
        <w:rPr>
          <w:rFonts w:ascii="Times New Roman" w:hAnsi="Times New Roman" w:cs="Times New Roman"/>
        </w:rPr>
        <w:t xml:space="preserve">.2 EDUCAÇÃO FINANCEIRA </w:t>
      </w:r>
    </w:p>
    <w:p w14:paraId="0B6F0CCE" w14:textId="77777777" w:rsidR="00D850A3" w:rsidRDefault="00D850A3" w:rsidP="006E28FF">
      <w:pPr>
        <w:spacing w:line="360" w:lineRule="auto"/>
        <w:ind w:firstLine="720"/>
        <w:jc w:val="both"/>
        <w:rPr>
          <w:rFonts w:ascii="Times New Roman" w:hAnsi="Times New Roman" w:cs="Times New Roman"/>
        </w:rPr>
      </w:pPr>
    </w:p>
    <w:p w14:paraId="792F40C4" w14:textId="47B38124" w:rsidR="006E28FF" w:rsidRPr="008A37B4" w:rsidRDefault="00CC17B2" w:rsidP="006E28FF">
      <w:pPr>
        <w:spacing w:line="360" w:lineRule="auto"/>
        <w:ind w:firstLine="720"/>
        <w:jc w:val="both"/>
        <w:rPr>
          <w:rFonts w:ascii="Times New Roman" w:hAnsi="Times New Roman" w:cs="Times New Roman"/>
        </w:rPr>
      </w:pPr>
      <w:r w:rsidRPr="008A37B4">
        <w:rPr>
          <w:rFonts w:ascii="Times New Roman" w:hAnsi="Times New Roman" w:cs="Times New Roman"/>
        </w:rPr>
        <w:t>Historicamente, no Brasil, a EF passou a ser mais valorizada a partir do final do século XX, com a implantação do Plano Real, em julho de 1994, que estabilizou a economia, porém, o impacto de tais mudanças não foi percebido pela nova geração de estudantes, que já nasceu em um contexto de estabilidade econômica (REBELLO</w:t>
      </w:r>
      <w:r w:rsidR="007F757B">
        <w:rPr>
          <w:rFonts w:ascii="Times New Roman" w:hAnsi="Times New Roman" w:cs="Times New Roman"/>
        </w:rPr>
        <w:t xml:space="preserve"> et al,</w:t>
      </w:r>
      <w:r w:rsidRPr="008A37B4">
        <w:rPr>
          <w:rFonts w:ascii="Times New Roman" w:hAnsi="Times New Roman" w:cs="Times New Roman"/>
        </w:rPr>
        <w:t xml:space="preserve"> 2015)</w:t>
      </w:r>
      <w:r w:rsidR="006E28FF" w:rsidRPr="008A37B4">
        <w:rPr>
          <w:rFonts w:ascii="Times New Roman" w:hAnsi="Times New Roman" w:cs="Times New Roman"/>
        </w:rPr>
        <w:t>.</w:t>
      </w:r>
    </w:p>
    <w:p w14:paraId="219B02AE" w14:textId="532F6B62" w:rsidR="006E28FF" w:rsidRPr="008A37B4" w:rsidRDefault="00CC17B2" w:rsidP="006E28FF">
      <w:pPr>
        <w:spacing w:line="360" w:lineRule="auto"/>
        <w:ind w:firstLine="720"/>
        <w:jc w:val="both"/>
        <w:rPr>
          <w:rFonts w:ascii="Times New Roman" w:hAnsi="Times New Roman" w:cs="Times New Roman"/>
        </w:rPr>
      </w:pPr>
      <w:r w:rsidRPr="008A37B4">
        <w:rPr>
          <w:rFonts w:ascii="Times New Roman" w:hAnsi="Times New Roman" w:cs="Times New Roman"/>
        </w:rPr>
        <w:t>Conforme dados do Instituto Brasileiro de Geografia e Estatística (IBGE, 1994), a população brasileira era de aproximadamente 150 milhões de habitantes e convivia com a hiperinflação. Em junho de 1994, a inflação brasileira, medida pelo Índice Geral de</w:t>
      </w:r>
      <w:r w:rsidR="006E28FF" w:rsidRPr="008A37B4">
        <w:rPr>
          <w:rFonts w:ascii="Times New Roman" w:hAnsi="Times New Roman" w:cs="Times New Roman"/>
        </w:rPr>
        <w:t xml:space="preserve"> Preços - Disponibilidade Interna (IGP-DI) acumulado em 12 meses, era de 5.154% (PINHEIRO</w:t>
      </w:r>
      <w:r w:rsidR="007F757B">
        <w:rPr>
          <w:rFonts w:ascii="Times New Roman" w:hAnsi="Times New Roman" w:cs="Times New Roman"/>
        </w:rPr>
        <w:t xml:space="preserve"> et al, </w:t>
      </w:r>
      <w:r w:rsidR="006E28FF" w:rsidRPr="008A37B4">
        <w:rPr>
          <w:rFonts w:ascii="Times New Roman" w:hAnsi="Times New Roman" w:cs="Times New Roman"/>
        </w:rPr>
        <w:t xml:space="preserve">1999). </w:t>
      </w:r>
    </w:p>
    <w:p w14:paraId="0B14AE82" w14:textId="76C2BBB7" w:rsidR="006E28FF" w:rsidRPr="008A37B4" w:rsidRDefault="006E28FF" w:rsidP="006E28FF">
      <w:pPr>
        <w:spacing w:line="360" w:lineRule="auto"/>
        <w:ind w:firstLine="720"/>
        <w:jc w:val="both"/>
        <w:rPr>
          <w:rFonts w:ascii="Times New Roman" w:hAnsi="Times New Roman" w:cs="Times New Roman"/>
        </w:rPr>
      </w:pPr>
      <w:r w:rsidRPr="008A37B4">
        <w:rPr>
          <w:rFonts w:ascii="Times New Roman" w:hAnsi="Times New Roman" w:cs="Times New Roman"/>
        </w:rPr>
        <w:t xml:space="preserve">Os produtos tinham seus preços aumentados em intervalos de tempo muito curtos, o que induzia ao consumo exagerado, muitas vezes para fazer estoque de gêneros de primeira necessidade. Devido a isso, aquela geração aprendeu a consumir sem planejamento. </w:t>
      </w:r>
    </w:p>
    <w:p w14:paraId="27A84774" w14:textId="77777777" w:rsidR="00040725" w:rsidRPr="008A37B4" w:rsidRDefault="00040725" w:rsidP="006E28FF">
      <w:pPr>
        <w:spacing w:line="360" w:lineRule="auto"/>
        <w:ind w:firstLine="720"/>
        <w:jc w:val="both"/>
        <w:rPr>
          <w:rFonts w:ascii="Times New Roman" w:hAnsi="Times New Roman" w:cs="Times New Roman"/>
        </w:rPr>
      </w:pPr>
    </w:p>
    <w:p w14:paraId="08BAC3E8" w14:textId="1C1E16B1" w:rsidR="006E28FF" w:rsidRPr="008A37B4" w:rsidRDefault="006E28FF" w:rsidP="006E28FF">
      <w:pPr>
        <w:spacing w:line="360" w:lineRule="auto"/>
        <w:ind w:firstLine="720"/>
        <w:jc w:val="both"/>
        <w:rPr>
          <w:rFonts w:ascii="Times New Roman" w:hAnsi="Times New Roman" w:cs="Times New Roman"/>
        </w:rPr>
      </w:pPr>
      <w:r w:rsidRPr="008A37B4">
        <w:rPr>
          <w:rFonts w:ascii="Times New Roman" w:hAnsi="Times New Roman" w:cs="Times New Roman"/>
        </w:rPr>
        <w:t>As gerações seguintes têm convivido com maior estabilidade econômica, o que lhes permite planejar e investir com mais tranquilidade, no entanto, as pessoas não estão sendo preparadas para consumir de forma consciente (REBELLO</w:t>
      </w:r>
      <w:r w:rsidR="007F757B">
        <w:rPr>
          <w:rFonts w:ascii="Times New Roman" w:hAnsi="Times New Roman" w:cs="Times New Roman"/>
        </w:rPr>
        <w:t xml:space="preserve"> et al, </w:t>
      </w:r>
      <w:r w:rsidRPr="008A37B4">
        <w:rPr>
          <w:rFonts w:ascii="Times New Roman" w:hAnsi="Times New Roman" w:cs="Times New Roman"/>
        </w:rPr>
        <w:t xml:space="preserve">2015). </w:t>
      </w:r>
    </w:p>
    <w:p w14:paraId="43249DB2" w14:textId="77777777" w:rsidR="006E28FF" w:rsidRPr="008A37B4" w:rsidRDefault="006E28FF" w:rsidP="006E28FF">
      <w:pPr>
        <w:spacing w:line="360" w:lineRule="auto"/>
        <w:ind w:firstLine="720"/>
        <w:jc w:val="both"/>
        <w:rPr>
          <w:rFonts w:ascii="Times New Roman" w:hAnsi="Times New Roman" w:cs="Times New Roman"/>
        </w:rPr>
      </w:pPr>
      <w:r w:rsidRPr="008A37B4">
        <w:rPr>
          <w:rFonts w:ascii="Times New Roman" w:hAnsi="Times New Roman" w:cs="Times New Roman"/>
        </w:rPr>
        <w:t xml:space="preserve">Nesse cenário, faz-se necessária a adoção do consumo consciente em oposição ao consumismo exagerado herdado das gerações que não foram acostumadas com esta estabilidade. </w:t>
      </w:r>
    </w:p>
    <w:p w14:paraId="43C873DB" w14:textId="4D1F7C25" w:rsidR="00E322BB" w:rsidRDefault="006E28FF" w:rsidP="006E28FF">
      <w:pPr>
        <w:spacing w:line="360" w:lineRule="auto"/>
        <w:ind w:firstLine="720"/>
        <w:jc w:val="both"/>
        <w:rPr>
          <w:rFonts w:ascii="Times New Roman" w:hAnsi="Times New Roman" w:cs="Times New Roman"/>
        </w:rPr>
      </w:pPr>
      <w:r w:rsidRPr="008A37B4">
        <w:rPr>
          <w:rFonts w:ascii="Times New Roman" w:hAnsi="Times New Roman" w:cs="Times New Roman"/>
        </w:rPr>
        <w:t>A Estratégia Nacional de Educação Financeira (ENEF) foi criada em 2007 em função da evolução econômica, social e demográfica ocorrida no Brasil (LIMA</w:t>
      </w:r>
      <w:r w:rsidR="007F757B">
        <w:rPr>
          <w:rFonts w:ascii="Times New Roman" w:hAnsi="Times New Roman" w:cs="Times New Roman"/>
        </w:rPr>
        <w:t xml:space="preserve"> et al,</w:t>
      </w:r>
      <w:r w:rsidRPr="008A37B4">
        <w:rPr>
          <w:rFonts w:ascii="Times New Roman" w:hAnsi="Times New Roman" w:cs="Times New Roman"/>
        </w:rPr>
        <w:t xml:space="preserve"> 2015). É definida como uma política permanente e nacional para a EF, desenvolvida em parceria com os setores público e privado, que utiliza uma gestão centralizada, porém sua execução é descentralizada, contendo programas, projetos e ações nos quais é usada a abordagem informação-formação-orientação, sendo que essas ações precisam ser gratuitas e de interesse público (BRASIL, 2010). A ENEF desenvolve programas específicos para crianças e adolescentes, no âmbito do ensino formal, objetivando formar disseminadores da EF, fazendo com que os alunos repassem esse </w:t>
      </w:r>
      <w:r w:rsidRPr="008A37B4">
        <w:rPr>
          <w:rFonts w:ascii="Times New Roman" w:hAnsi="Times New Roman" w:cs="Times New Roman"/>
        </w:rPr>
        <w:lastRenderedPageBreak/>
        <w:t>conhecimento para as famílias e, além disso, capacita o público adulto com ações no contexto da educação informal (SILVA; ESCORISA, 2017).</w:t>
      </w:r>
    </w:p>
    <w:p w14:paraId="7999ED73" w14:textId="77777777" w:rsidR="00D850A3" w:rsidRPr="008A37B4" w:rsidRDefault="00D850A3" w:rsidP="006E28FF">
      <w:pPr>
        <w:spacing w:line="360" w:lineRule="auto"/>
        <w:ind w:firstLine="720"/>
        <w:jc w:val="both"/>
        <w:rPr>
          <w:rFonts w:ascii="Times New Roman" w:hAnsi="Times New Roman" w:cs="Times New Roman"/>
        </w:rPr>
      </w:pPr>
    </w:p>
    <w:p w14:paraId="4A0C2234" w14:textId="651F4201" w:rsidR="004F2667" w:rsidRDefault="00C1629F" w:rsidP="006E28FF">
      <w:pPr>
        <w:spacing w:line="360" w:lineRule="auto"/>
        <w:ind w:firstLine="720"/>
        <w:jc w:val="both"/>
        <w:rPr>
          <w:rFonts w:ascii="Times New Roman" w:hAnsi="Times New Roman" w:cs="Times New Roman"/>
        </w:rPr>
      </w:pPr>
      <w:r>
        <w:rPr>
          <w:rFonts w:ascii="Times New Roman" w:hAnsi="Times New Roman" w:cs="Times New Roman"/>
        </w:rPr>
        <w:t>5</w:t>
      </w:r>
      <w:r w:rsidR="004F2667" w:rsidRPr="008A37B4">
        <w:rPr>
          <w:rFonts w:ascii="Times New Roman" w:hAnsi="Times New Roman" w:cs="Times New Roman"/>
        </w:rPr>
        <w:t>.3 EDUCAÇÃO FINANCEIRA E ENSINO DE MATEMÁTICA</w:t>
      </w:r>
    </w:p>
    <w:p w14:paraId="6284B5C6" w14:textId="77777777" w:rsidR="00D850A3" w:rsidRPr="008A37B4" w:rsidRDefault="00D850A3" w:rsidP="006E28FF">
      <w:pPr>
        <w:spacing w:line="360" w:lineRule="auto"/>
        <w:ind w:firstLine="720"/>
        <w:jc w:val="both"/>
        <w:rPr>
          <w:rFonts w:ascii="Times New Roman" w:hAnsi="Times New Roman" w:cs="Times New Roman"/>
        </w:rPr>
      </w:pPr>
    </w:p>
    <w:p w14:paraId="750E3E34" w14:textId="5B98C843" w:rsidR="004F2667" w:rsidRPr="008A37B4" w:rsidRDefault="004F2667" w:rsidP="006E28FF">
      <w:pPr>
        <w:spacing w:line="360" w:lineRule="auto"/>
        <w:ind w:firstLine="720"/>
        <w:jc w:val="both"/>
        <w:rPr>
          <w:rFonts w:ascii="Times New Roman" w:hAnsi="Times New Roman" w:cs="Times New Roman"/>
        </w:rPr>
      </w:pPr>
      <w:r w:rsidRPr="008A37B4">
        <w:rPr>
          <w:rFonts w:ascii="Times New Roman" w:hAnsi="Times New Roman" w:cs="Times New Roman"/>
        </w:rPr>
        <w:t>Na atual organização da sociedade, os saberes tradicionais e modos de agir se alteram constantemente, principalmente em razão das comodidades oferecidas pela tecnologia. Tal afirmação é evidenciada, por exemplo, a partir da agilidade do processo com que um equipamento é modificado tecnologicamente e colocado no mercado consumidor com preço maior, instigando o consumo do equipamento com base na promessa de qualidade tecnológica; na fabricação de produtos menos resistentes ao desgaste do uso e na crescente utilização de materiais descartáveis. A questão financeira das famílias brasileiras também é preocupação de outras áreas do Governo Federal. A Estratégia Nacional de Educação Financeira (ENEF) foi estabelecida pelo Decreto Federal 7397/2010, tendo como objetivo a promoção de ações que possibilitem uma Educação Financeira em prol da cidadania, levando o cidadão à tomada de decisões mais conscientes em relação ao consumo. A ENEF é uma política de Estado que prevê ações entre setor público e privado, que possui as diretrizes:</w:t>
      </w:r>
    </w:p>
    <w:p w14:paraId="0F478F54" w14:textId="77777777" w:rsidR="00A1049B" w:rsidRPr="008A37B4" w:rsidRDefault="00A1049B" w:rsidP="006E28FF">
      <w:pPr>
        <w:spacing w:line="360" w:lineRule="auto"/>
        <w:ind w:firstLine="720"/>
        <w:jc w:val="both"/>
        <w:rPr>
          <w:rFonts w:ascii="Times New Roman" w:hAnsi="Times New Roman" w:cs="Times New Roman"/>
        </w:rPr>
      </w:pPr>
    </w:p>
    <w:p w14:paraId="2EA12BD1" w14:textId="64F09574" w:rsidR="006C3FC9" w:rsidRPr="007F757B" w:rsidRDefault="006C3FC9" w:rsidP="007F757B">
      <w:pPr>
        <w:ind w:left="2268" w:firstLine="720"/>
        <w:jc w:val="both"/>
        <w:rPr>
          <w:rFonts w:ascii="Times New Roman" w:hAnsi="Times New Roman" w:cs="Times New Roman"/>
          <w:sz w:val="20"/>
          <w:szCs w:val="20"/>
        </w:rPr>
      </w:pPr>
      <w:r w:rsidRPr="007F757B">
        <w:rPr>
          <w:rFonts w:ascii="Times New Roman" w:hAnsi="Times New Roman" w:cs="Times New Roman"/>
          <w:sz w:val="20"/>
          <w:szCs w:val="20"/>
        </w:rPr>
        <w:t xml:space="preserve">I – </w:t>
      </w:r>
      <w:r w:rsidR="00D10C58" w:rsidRPr="007F757B">
        <w:rPr>
          <w:rFonts w:ascii="Times New Roman" w:hAnsi="Times New Roman" w:cs="Times New Roman"/>
          <w:sz w:val="20"/>
          <w:szCs w:val="20"/>
        </w:rPr>
        <w:t>Atuação</w:t>
      </w:r>
      <w:r w:rsidRPr="007F757B">
        <w:rPr>
          <w:rFonts w:ascii="Times New Roman" w:hAnsi="Times New Roman" w:cs="Times New Roman"/>
          <w:sz w:val="20"/>
          <w:szCs w:val="20"/>
        </w:rPr>
        <w:t xml:space="preserve"> permanente e em âmbito nacional;</w:t>
      </w:r>
    </w:p>
    <w:p w14:paraId="160AEFF4" w14:textId="7F9E8F45" w:rsidR="00A1049B" w:rsidRPr="007F757B" w:rsidRDefault="00A1049B" w:rsidP="007F757B">
      <w:pPr>
        <w:ind w:left="2268" w:firstLine="720"/>
        <w:jc w:val="both"/>
        <w:rPr>
          <w:rFonts w:ascii="Times New Roman" w:hAnsi="Times New Roman" w:cs="Times New Roman"/>
          <w:sz w:val="20"/>
          <w:szCs w:val="20"/>
        </w:rPr>
      </w:pPr>
      <w:r w:rsidRPr="007F757B">
        <w:rPr>
          <w:rFonts w:ascii="Times New Roman" w:hAnsi="Times New Roman" w:cs="Times New Roman"/>
          <w:sz w:val="20"/>
          <w:szCs w:val="20"/>
        </w:rPr>
        <w:t xml:space="preserve">II – </w:t>
      </w:r>
      <w:r w:rsidR="00D10C58" w:rsidRPr="007F757B">
        <w:rPr>
          <w:rFonts w:ascii="Times New Roman" w:hAnsi="Times New Roman" w:cs="Times New Roman"/>
          <w:sz w:val="20"/>
          <w:szCs w:val="20"/>
        </w:rPr>
        <w:t>Gratuidade</w:t>
      </w:r>
      <w:r w:rsidRPr="007F757B">
        <w:rPr>
          <w:rFonts w:ascii="Times New Roman" w:hAnsi="Times New Roman" w:cs="Times New Roman"/>
          <w:sz w:val="20"/>
          <w:szCs w:val="20"/>
        </w:rPr>
        <w:t xml:space="preserve"> das ações de educação financeira; </w:t>
      </w:r>
    </w:p>
    <w:p w14:paraId="7B12344F" w14:textId="77777777" w:rsidR="00A1049B" w:rsidRPr="007F757B" w:rsidRDefault="00A1049B" w:rsidP="007F757B">
      <w:pPr>
        <w:ind w:left="2268" w:firstLine="720"/>
        <w:jc w:val="both"/>
        <w:rPr>
          <w:rFonts w:ascii="Times New Roman" w:hAnsi="Times New Roman" w:cs="Times New Roman"/>
          <w:sz w:val="20"/>
          <w:szCs w:val="20"/>
        </w:rPr>
      </w:pPr>
      <w:r w:rsidRPr="007F757B">
        <w:rPr>
          <w:rFonts w:ascii="Times New Roman" w:hAnsi="Times New Roman" w:cs="Times New Roman"/>
          <w:sz w:val="20"/>
          <w:szCs w:val="20"/>
        </w:rPr>
        <w:t xml:space="preserve">III – prevalência do interesse público; IV – atuação por meio de informação, formação e orientação; V- centralização da gestão e descentralização da execução das atividades; </w:t>
      </w:r>
    </w:p>
    <w:p w14:paraId="7D7C728D" w14:textId="5C5698C7" w:rsidR="00A1049B" w:rsidRPr="007F757B" w:rsidRDefault="00A1049B" w:rsidP="007F757B">
      <w:pPr>
        <w:ind w:left="2268" w:firstLine="720"/>
        <w:jc w:val="both"/>
        <w:rPr>
          <w:rFonts w:ascii="Times New Roman" w:hAnsi="Times New Roman" w:cs="Times New Roman"/>
          <w:sz w:val="20"/>
          <w:szCs w:val="20"/>
        </w:rPr>
      </w:pPr>
      <w:r w:rsidRPr="007F757B">
        <w:rPr>
          <w:rFonts w:ascii="Times New Roman" w:hAnsi="Times New Roman" w:cs="Times New Roman"/>
          <w:sz w:val="20"/>
          <w:szCs w:val="20"/>
        </w:rPr>
        <w:t xml:space="preserve">VI – </w:t>
      </w:r>
      <w:r w:rsidR="00D10C58" w:rsidRPr="007F757B">
        <w:rPr>
          <w:rFonts w:ascii="Times New Roman" w:hAnsi="Times New Roman" w:cs="Times New Roman"/>
          <w:sz w:val="20"/>
          <w:szCs w:val="20"/>
        </w:rPr>
        <w:t>Formação</w:t>
      </w:r>
      <w:r w:rsidRPr="007F757B">
        <w:rPr>
          <w:rFonts w:ascii="Times New Roman" w:hAnsi="Times New Roman" w:cs="Times New Roman"/>
          <w:sz w:val="20"/>
          <w:szCs w:val="20"/>
        </w:rPr>
        <w:t xml:space="preserve"> de parcerias com órgãos e entidades públicas e instituições privadas; </w:t>
      </w:r>
    </w:p>
    <w:p w14:paraId="61678651" w14:textId="5E42E4D0" w:rsidR="00A1049B" w:rsidRDefault="00A1049B" w:rsidP="007F757B">
      <w:pPr>
        <w:ind w:left="2268" w:firstLine="720"/>
        <w:jc w:val="both"/>
        <w:rPr>
          <w:rFonts w:ascii="Times New Roman" w:hAnsi="Times New Roman" w:cs="Times New Roman"/>
          <w:sz w:val="20"/>
          <w:szCs w:val="20"/>
        </w:rPr>
      </w:pPr>
      <w:r w:rsidRPr="007F757B">
        <w:rPr>
          <w:rFonts w:ascii="Times New Roman" w:hAnsi="Times New Roman" w:cs="Times New Roman"/>
          <w:sz w:val="20"/>
          <w:szCs w:val="20"/>
        </w:rPr>
        <w:t xml:space="preserve">VII – avaliação e revisão periódicas permanentes (BRASIL, 2010, p.8). </w:t>
      </w:r>
    </w:p>
    <w:p w14:paraId="00F58F76" w14:textId="77777777" w:rsidR="007F757B" w:rsidRPr="007F757B" w:rsidRDefault="007F757B" w:rsidP="007F757B">
      <w:pPr>
        <w:ind w:left="2268" w:firstLine="720"/>
        <w:jc w:val="both"/>
        <w:rPr>
          <w:rFonts w:ascii="Times New Roman" w:hAnsi="Times New Roman" w:cs="Times New Roman"/>
          <w:sz w:val="20"/>
          <w:szCs w:val="20"/>
        </w:rPr>
      </w:pPr>
    </w:p>
    <w:p w14:paraId="0845E154" w14:textId="77777777" w:rsidR="005C60B6" w:rsidRDefault="00A1049B" w:rsidP="006E28FF">
      <w:pPr>
        <w:spacing w:line="360" w:lineRule="auto"/>
        <w:ind w:firstLine="720"/>
        <w:jc w:val="both"/>
        <w:rPr>
          <w:rFonts w:ascii="Times New Roman" w:hAnsi="Times New Roman" w:cs="Times New Roman"/>
        </w:rPr>
      </w:pPr>
      <w:r w:rsidRPr="008A37B4">
        <w:rPr>
          <w:rFonts w:ascii="Times New Roman" w:hAnsi="Times New Roman" w:cs="Times New Roman"/>
        </w:rPr>
        <w:t>O plano diretor da ENEF (BRASIL, 2011) aponta a necessidade da Educação Financeira nas Escolas, com o intuito de formação de futuros cidadãos, capazes de planejar e executar metas financeiras que conduzam à realização de sonhos.</w:t>
      </w:r>
    </w:p>
    <w:p w14:paraId="4C3513F7" w14:textId="4750F7F9" w:rsidR="00A1049B" w:rsidRPr="008A37B4" w:rsidRDefault="00A1049B" w:rsidP="006E28FF">
      <w:pPr>
        <w:spacing w:line="360" w:lineRule="auto"/>
        <w:ind w:firstLine="720"/>
        <w:jc w:val="both"/>
        <w:rPr>
          <w:rFonts w:ascii="Times New Roman" w:hAnsi="Times New Roman" w:cs="Times New Roman"/>
        </w:rPr>
      </w:pPr>
      <w:r w:rsidRPr="008A37B4">
        <w:rPr>
          <w:rFonts w:ascii="Times New Roman" w:hAnsi="Times New Roman" w:cs="Times New Roman"/>
        </w:rPr>
        <w:t xml:space="preserve"> O Programa de Educação Financeira nas Escolas da INEF consiste num projeto pedagógico e disponibiliza, para download, uma coleção livros com atividades sobre a temática, destinados a alunos e professores.</w:t>
      </w:r>
    </w:p>
    <w:p w14:paraId="3B5EF266" w14:textId="5601AF3D" w:rsidR="00A1049B" w:rsidRDefault="00A1049B" w:rsidP="006E28FF">
      <w:pPr>
        <w:spacing w:line="360" w:lineRule="auto"/>
        <w:ind w:firstLine="720"/>
        <w:jc w:val="both"/>
        <w:rPr>
          <w:rFonts w:ascii="Times New Roman" w:hAnsi="Times New Roman" w:cs="Times New Roman"/>
        </w:rPr>
      </w:pPr>
      <w:r w:rsidRPr="008A37B4">
        <w:rPr>
          <w:rFonts w:ascii="Times New Roman" w:hAnsi="Times New Roman" w:cs="Times New Roman"/>
        </w:rPr>
        <w:t xml:space="preserve">Nessa perspectiva, a Matemática assume um papel de instrumento para atividade econômica e a aplicabilidade das operações matemáticas nos diversos ramos da economia justifica sua contextualização, em vários livros, por meio de problemas relacionados a questões financeiras. Campos (2012) defende que a Educação Financeira seja inserida no currículo de </w:t>
      </w:r>
      <w:r w:rsidRPr="008A37B4">
        <w:rPr>
          <w:rFonts w:ascii="Times New Roman" w:hAnsi="Times New Roman" w:cs="Times New Roman"/>
        </w:rPr>
        <w:lastRenderedPageBreak/>
        <w:t xml:space="preserve">Matemática da Educação Básica numa abordagem transversal, sinalizando que a Educação Financeira “proporciona conexões com temas, como ética, questões ambientais e sociais, desperdício e sustentabilidade”, tornando o educando mais crítico. Como resultado de uma pesquisa sobre a influência da Matemática Financeira na vida das pessoas, </w:t>
      </w:r>
      <w:proofErr w:type="spellStart"/>
      <w:r w:rsidRPr="008A37B4">
        <w:rPr>
          <w:rFonts w:ascii="Times New Roman" w:hAnsi="Times New Roman" w:cs="Times New Roman"/>
        </w:rPr>
        <w:t>Grando</w:t>
      </w:r>
      <w:proofErr w:type="spellEnd"/>
      <w:r w:rsidRPr="008A37B4">
        <w:rPr>
          <w:rFonts w:ascii="Times New Roman" w:hAnsi="Times New Roman" w:cs="Times New Roman"/>
        </w:rPr>
        <w:t xml:space="preserve"> e Schneider (2011) enfatizam que os conceitos desta área são essenciais para realização de compras conscientes ou para fazer um empréstimo, evitando o endividamento. A facilidade de parcelamento dos empréstimos e financiamentos também são responsáveis pelo endividamento das famílias que não compreendem as taxas e encargos das operações financeiras.</w:t>
      </w:r>
    </w:p>
    <w:p w14:paraId="2A1EC558" w14:textId="77777777" w:rsidR="005C60B6" w:rsidRPr="008A37B4" w:rsidRDefault="005C60B6" w:rsidP="006E28FF">
      <w:pPr>
        <w:spacing w:line="360" w:lineRule="auto"/>
        <w:ind w:firstLine="720"/>
        <w:jc w:val="both"/>
        <w:rPr>
          <w:rFonts w:ascii="Times New Roman" w:hAnsi="Times New Roman" w:cs="Times New Roman"/>
        </w:rPr>
      </w:pPr>
    </w:p>
    <w:p w14:paraId="7D237EE6" w14:textId="142C4D67" w:rsidR="001E6632" w:rsidRPr="008A37B4" w:rsidRDefault="00C1629F" w:rsidP="00194997">
      <w:pPr>
        <w:ind w:firstLine="720"/>
        <w:rPr>
          <w:rFonts w:ascii="Times New Roman" w:hAnsi="Times New Roman" w:cs="Times New Roman"/>
        </w:rPr>
      </w:pPr>
      <w:r>
        <w:rPr>
          <w:rFonts w:ascii="Times New Roman" w:hAnsi="Times New Roman" w:cs="Times New Roman"/>
        </w:rPr>
        <w:t>5</w:t>
      </w:r>
      <w:r w:rsidR="00642A83" w:rsidRPr="008A37B4">
        <w:rPr>
          <w:rFonts w:ascii="Times New Roman" w:hAnsi="Times New Roman" w:cs="Times New Roman"/>
        </w:rPr>
        <w:t>.4 GESTÃO E CONTROLE DA RENDA FAMILIAR</w:t>
      </w:r>
    </w:p>
    <w:p w14:paraId="1113E454" w14:textId="785D0737" w:rsidR="00A92112" w:rsidRPr="008A37B4" w:rsidRDefault="00A92112" w:rsidP="00A92112">
      <w:pPr>
        <w:rPr>
          <w:rFonts w:ascii="Times New Roman" w:hAnsi="Times New Roman" w:cs="Times New Roman"/>
        </w:rPr>
      </w:pPr>
    </w:p>
    <w:p w14:paraId="4BB7A1E2" w14:textId="19065BF6" w:rsidR="00E5797A" w:rsidRDefault="00642A83" w:rsidP="00E5797A">
      <w:pPr>
        <w:spacing w:line="360" w:lineRule="auto"/>
        <w:ind w:firstLine="720"/>
        <w:jc w:val="both"/>
        <w:rPr>
          <w:rFonts w:ascii="Times New Roman" w:hAnsi="Times New Roman" w:cs="Times New Roman"/>
        </w:rPr>
      </w:pPr>
      <w:r w:rsidRPr="008A37B4">
        <w:rPr>
          <w:rFonts w:ascii="Times New Roman" w:hAnsi="Times New Roman" w:cs="Times New Roman"/>
        </w:rPr>
        <w:t>A gestão dos recursos, independentemente do seu quantitativo, é fundamental para a obtenção de maiores benefícios. Nesse sentido, gerenciar a renda deve ser o foco primeiro na educação financeira voltada ao orçamento familiar</w:t>
      </w:r>
      <w:r w:rsidR="00E72324">
        <w:rPr>
          <w:rFonts w:ascii="Times New Roman" w:hAnsi="Times New Roman" w:cs="Times New Roman"/>
        </w:rPr>
        <w:t xml:space="preserve"> (LIMA, 2015)</w:t>
      </w:r>
    </w:p>
    <w:p w14:paraId="28DEF80A" w14:textId="7B9EE53E" w:rsidR="00642A83" w:rsidRPr="008A37B4" w:rsidRDefault="00642A83" w:rsidP="00E5797A">
      <w:pPr>
        <w:spacing w:line="360" w:lineRule="auto"/>
        <w:ind w:firstLine="720"/>
        <w:jc w:val="both"/>
        <w:rPr>
          <w:rFonts w:ascii="Times New Roman" w:hAnsi="Times New Roman" w:cs="Times New Roman"/>
        </w:rPr>
      </w:pPr>
      <w:r w:rsidRPr="008A37B4">
        <w:rPr>
          <w:rFonts w:ascii="Times New Roman" w:hAnsi="Times New Roman" w:cs="Times New Roman"/>
        </w:rPr>
        <w:t>Com a aplicação de conceitos e o acompanhamento constante dos impulsos de consumo, voltando-se a utilizar os recursos efetivamente no que é necessário e evitar o pagamento de juros e o desperdício, pode-se pensar em avançar para níveis mais compensadores e que poderão, ao longo do tempo, elevar a capacidade de comprometimento financeiro da família, sua qualidade de vida e a consecução de projetos planejados para o futuro.</w:t>
      </w:r>
      <w:r w:rsidR="00E72324">
        <w:rPr>
          <w:rFonts w:ascii="Times New Roman" w:hAnsi="Times New Roman" w:cs="Times New Roman"/>
        </w:rPr>
        <w:t xml:space="preserve"> (LIMA, 2015)</w:t>
      </w:r>
    </w:p>
    <w:p w14:paraId="0E6392F8" w14:textId="27EBE801" w:rsidR="00E5797A" w:rsidRDefault="00642A83" w:rsidP="00E5797A">
      <w:pPr>
        <w:spacing w:line="360" w:lineRule="auto"/>
        <w:ind w:firstLine="720"/>
        <w:jc w:val="both"/>
        <w:rPr>
          <w:rFonts w:ascii="Times New Roman" w:hAnsi="Times New Roman" w:cs="Times New Roman"/>
        </w:rPr>
      </w:pPr>
      <w:r w:rsidRPr="008A37B4">
        <w:rPr>
          <w:rFonts w:ascii="Times New Roman" w:hAnsi="Times New Roman" w:cs="Times New Roman"/>
        </w:rPr>
        <w:t xml:space="preserve">Naturalmente que a geração de novas rendas deve ser planejada de modo a uma obtenção contínua delas. O risco de se retornar a patamares anteriores, motivado pelo consumo, é sempre um fantasma a ser combatido no orçamento familiar. Assim, criar poupança, capitalizar e empreender são alternativas que precisam ser planejadas e exercidas com muita atenção e cautela. </w:t>
      </w:r>
      <w:r w:rsidR="00E72324">
        <w:rPr>
          <w:rFonts w:ascii="Times New Roman" w:hAnsi="Times New Roman" w:cs="Times New Roman"/>
        </w:rPr>
        <w:t>(SILVA, 2017)</w:t>
      </w:r>
    </w:p>
    <w:p w14:paraId="4A4CDC4E" w14:textId="2796F499" w:rsidR="00642A83" w:rsidRPr="008A37B4" w:rsidRDefault="00642A83" w:rsidP="00E5797A">
      <w:pPr>
        <w:spacing w:line="360" w:lineRule="auto"/>
        <w:ind w:firstLine="720"/>
        <w:jc w:val="both"/>
        <w:rPr>
          <w:rFonts w:ascii="Times New Roman" w:hAnsi="Times New Roman" w:cs="Times New Roman"/>
        </w:rPr>
      </w:pPr>
      <w:r w:rsidRPr="008A37B4">
        <w:rPr>
          <w:rFonts w:ascii="Times New Roman" w:hAnsi="Times New Roman" w:cs="Times New Roman"/>
        </w:rPr>
        <w:t xml:space="preserve">O endividamento e o consequente consumo de recursos em juros </w:t>
      </w:r>
      <w:r w:rsidR="00D10C58" w:rsidRPr="008A37B4">
        <w:rPr>
          <w:rFonts w:ascii="Times New Roman" w:hAnsi="Times New Roman" w:cs="Times New Roman"/>
        </w:rPr>
        <w:t>são</w:t>
      </w:r>
      <w:r w:rsidRPr="008A37B4">
        <w:rPr>
          <w:rFonts w:ascii="Times New Roman" w:hAnsi="Times New Roman" w:cs="Times New Roman"/>
        </w:rPr>
        <w:t xml:space="preserve"> risco que precisa ser reduzido.</w:t>
      </w:r>
    </w:p>
    <w:p w14:paraId="1EB82CB7" w14:textId="77777777" w:rsidR="00E5797A" w:rsidRDefault="00642A83" w:rsidP="00E6389A">
      <w:pPr>
        <w:spacing w:line="360" w:lineRule="auto"/>
        <w:ind w:firstLine="720"/>
        <w:jc w:val="both"/>
        <w:rPr>
          <w:rFonts w:ascii="Times New Roman" w:hAnsi="Times New Roman" w:cs="Times New Roman"/>
        </w:rPr>
      </w:pPr>
      <w:r w:rsidRPr="008A37B4">
        <w:rPr>
          <w:rFonts w:ascii="Times New Roman" w:hAnsi="Times New Roman" w:cs="Times New Roman"/>
        </w:rPr>
        <w:t>Para um melhor gerenciamento de recursos decorrentes da renda familiar, a literatura é unânime em apontar algumas situações que carecem de destaque neste texto, sejam elas:</w:t>
      </w:r>
    </w:p>
    <w:p w14:paraId="3BF48417" w14:textId="1C73A84A" w:rsidR="00E5797A" w:rsidRDefault="00642A83" w:rsidP="00E6389A">
      <w:pPr>
        <w:spacing w:line="360" w:lineRule="auto"/>
        <w:ind w:firstLine="720"/>
        <w:jc w:val="both"/>
        <w:rPr>
          <w:rFonts w:ascii="Times New Roman" w:hAnsi="Times New Roman" w:cs="Times New Roman"/>
        </w:rPr>
      </w:pPr>
      <w:r w:rsidRPr="008A37B4">
        <w:rPr>
          <w:rFonts w:ascii="Times New Roman" w:hAnsi="Times New Roman" w:cs="Times New Roman"/>
        </w:rPr>
        <w:t xml:space="preserve">• Evitar gastos com pagamento de juros; </w:t>
      </w:r>
    </w:p>
    <w:p w14:paraId="6F643395" w14:textId="77777777" w:rsidR="00E5797A" w:rsidRDefault="00642A83" w:rsidP="00E6389A">
      <w:pPr>
        <w:spacing w:line="360" w:lineRule="auto"/>
        <w:ind w:firstLine="720"/>
        <w:jc w:val="both"/>
        <w:rPr>
          <w:rFonts w:ascii="Times New Roman" w:hAnsi="Times New Roman" w:cs="Times New Roman"/>
        </w:rPr>
      </w:pPr>
      <w:r w:rsidRPr="008A37B4">
        <w:rPr>
          <w:rFonts w:ascii="Times New Roman" w:hAnsi="Times New Roman" w:cs="Times New Roman"/>
        </w:rPr>
        <w:t xml:space="preserve">• Evitar gastos com a aquisição de itens supérfluos; </w:t>
      </w:r>
    </w:p>
    <w:p w14:paraId="325276B3" w14:textId="77777777" w:rsidR="00E5797A" w:rsidRDefault="00642A83" w:rsidP="00E6389A">
      <w:pPr>
        <w:spacing w:line="360" w:lineRule="auto"/>
        <w:ind w:firstLine="720"/>
        <w:jc w:val="both"/>
        <w:rPr>
          <w:rFonts w:ascii="Times New Roman" w:hAnsi="Times New Roman" w:cs="Times New Roman"/>
        </w:rPr>
      </w:pPr>
      <w:r w:rsidRPr="008A37B4">
        <w:rPr>
          <w:rFonts w:ascii="Times New Roman" w:hAnsi="Times New Roman" w:cs="Times New Roman"/>
        </w:rPr>
        <w:t xml:space="preserve">• Priorizar o que é realmente essencial; </w:t>
      </w:r>
    </w:p>
    <w:p w14:paraId="45F166E1" w14:textId="77777777" w:rsidR="00E5797A" w:rsidRDefault="00642A83" w:rsidP="00E6389A">
      <w:pPr>
        <w:spacing w:line="360" w:lineRule="auto"/>
        <w:ind w:firstLine="720"/>
        <w:jc w:val="both"/>
        <w:rPr>
          <w:rFonts w:ascii="Times New Roman" w:hAnsi="Times New Roman" w:cs="Times New Roman"/>
        </w:rPr>
      </w:pPr>
      <w:r w:rsidRPr="008A37B4">
        <w:rPr>
          <w:rFonts w:ascii="Times New Roman" w:hAnsi="Times New Roman" w:cs="Times New Roman"/>
        </w:rPr>
        <w:t xml:space="preserve">• Criar hábitos críticos em relação a cada gasto; </w:t>
      </w:r>
    </w:p>
    <w:p w14:paraId="1F7698F1" w14:textId="77777777" w:rsidR="00E5797A" w:rsidRDefault="00642A83" w:rsidP="00E6389A">
      <w:pPr>
        <w:spacing w:line="360" w:lineRule="auto"/>
        <w:ind w:firstLine="720"/>
        <w:jc w:val="both"/>
        <w:rPr>
          <w:rFonts w:ascii="Times New Roman" w:hAnsi="Times New Roman" w:cs="Times New Roman"/>
        </w:rPr>
      </w:pPr>
      <w:r w:rsidRPr="008A37B4">
        <w:rPr>
          <w:rFonts w:ascii="Times New Roman" w:hAnsi="Times New Roman" w:cs="Times New Roman"/>
        </w:rPr>
        <w:t xml:space="preserve">• Aplicar os recursos poupados, na geração de novas rendas. </w:t>
      </w:r>
    </w:p>
    <w:p w14:paraId="27E7DB25" w14:textId="77777777" w:rsidR="00E5797A" w:rsidRDefault="00642A83" w:rsidP="00E5797A">
      <w:pPr>
        <w:spacing w:line="360" w:lineRule="auto"/>
        <w:ind w:firstLine="720"/>
        <w:jc w:val="both"/>
        <w:rPr>
          <w:rFonts w:ascii="Times New Roman" w:hAnsi="Times New Roman" w:cs="Times New Roman"/>
        </w:rPr>
      </w:pPr>
      <w:r w:rsidRPr="008A37B4">
        <w:rPr>
          <w:rFonts w:ascii="Times New Roman" w:hAnsi="Times New Roman" w:cs="Times New Roman"/>
        </w:rPr>
        <w:lastRenderedPageBreak/>
        <w:t>De todos os itens relacionados e tantos outros que possuem características similares, o que se pode extrair em comum é que se tratam de comportamentos. Ou seja, quando a temática de educação financeira se sobressai, não é o conhecimento financeiro o primeiro aspecto de atenção, mas sim conhecer e melhorar a atitude em relação ao que se faz com a renda familiar.</w:t>
      </w:r>
    </w:p>
    <w:p w14:paraId="121104BF" w14:textId="5FAEBA35" w:rsidR="00E5797A" w:rsidRDefault="00642A83" w:rsidP="00E5797A">
      <w:pPr>
        <w:spacing w:line="360" w:lineRule="auto"/>
        <w:ind w:firstLine="720"/>
        <w:jc w:val="both"/>
        <w:rPr>
          <w:rFonts w:ascii="Times New Roman" w:hAnsi="Times New Roman" w:cs="Times New Roman"/>
        </w:rPr>
      </w:pPr>
      <w:r w:rsidRPr="008A37B4">
        <w:rPr>
          <w:rFonts w:ascii="Times New Roman" w:hAnsi="Times New Roman" w:cs="Times New Roman"/>
        </w:rPr>
        <w:t xml:space="preserve"> Por se tratar de aspecto comportamental, a educação assume papel ainda mais relevante na promoção da mudança necessária, uma vez que é possível demonstrar efeitos financeiros decorrentes dos diferentes comportamentos, como é o caso do endividamento decorrente de impulsos e comportamentos inadequados de consumo e, em situação oposta, a criação de poupança e melhoria de qualidade de vida decorrentes de comportamentos mais cuidadosos e menos emotivos em relação aos gastos.</w:t>
      </w:r>
      <w:r w:rsidR="00E72324">
        <w:rPr>
          <w:rFonts w:ascii="Times New Roman" w:hAnsi="Times New Roman" w:cs="Times New Roman"/>
        </w:rPr>
        <w:t xml:space="preserve"> (SILVA, 2017)</w:t>
      </w:r>
    </w:p>
    <w:p w14:paraId="5E1B0D37" w14:textId="77777777" w:rsidR="00E5797A" w:rsidRDefault="00642A83" w:rsidP="00E5797A">
      <w:pPr>
        <w:spacing w:line="360" w:lineRule="auto"/>
        <w:ind w:firstLine="720"/>
        <w:jc w:val="both"/>
        <w:rPr>
          <w:rFonts w:ascii="Times New Roman" w:hAnsi="Times New Roman" w:cs="Times New Roman"/>
        </w:rPr>
      </w:pPr>
      <w:r w:rsidRPr="008A37B4">
        <w:rPr>
          <w:rFonts w:ascii="Times New Roman" w:hAnsi="Times New Roman" w:cs="Times New Roman"/>
        </w:rPr>
        <w:t xml:space="preserve"> Em síntese, tem-se a emoção dominando a razão quando o impulso em gastar é mais forte e satisfaz necessidades momentâneas a altos custos – normalmente envolvendo juros e itens supérfluos. </w:t>
      </w:r>
    </w:p>
    <w:p w14:paraId="6F9AF85C" w14:textId="01B78760" w:rsidR="00E72324" w:rsidRDefault="00E72324" w:rsidP="00E72324">
      <w:pPr>
        <w:spacing w:line="360" w:lineRule="auto"/>
        <w:ind w:firstLine="720"/>
        <w:jc w:val="both"/>
        <w:rPr>
          <w:rFonts w:ascii="Times New Roman" w:hAnsi="Times New Roman" w:cs="Times New Roman"/>
        </w:rPr>
      </w:pPr>
      <w:r>
        <w:rPr>
          <w:rFonts w:ascii="Times New Roman" w:hAnsi="Times New Roman" w:cs="Times New Roman"/>
        </w:rPr>
        <w:t xml:space="preserve">Segundo Campos (2012, p. 160), ao contrário, a razão dominando a emoção, quando o gasto é pensado em termos de impactos de médio e longo prazo, frente à sua real necessidade. </w:t>
      </w:r>
    </w:p>
    <w:p w14:paraId="23F8C43C" w14:textId="578DBFD6" w:rsidR="00E5797A" w:rsidRDefault="00642A83" w:rsidP="00E5797A">
      <w:pPr>
        <w:spacing w:line="360" w:lineRule="auto"/>
        <w:ind w:firstLine="720"/>
        <w:jc w:val="both"/>
        <w:rPr>
          <w:rFonts w:ascii="Times New Roman" w:hAnsi="Times New Roman" w:cs="Times New Roman"/>
        </w:rPr>
      </w:pPr>
      <w:r w:rsidRPr="008A37B4">
        <w:rPr>
          <w:rFonts w:ascii="Times New Roman" w:hAnsi="Times New Roman" w:cs="Times New Roman"/>
        </w:rPr>
        <w:t>Muitas vezes a compra pode ser revista e o gasto contido, transformando o prazer em ter um produto no prazer em dispor de recursos poupados e, assim, gerar benefícios maiores ao longo do temp</w:t>
      </w:r>
      <w:r w:rsidR="00282B3C">
        <w:rPr>
          <w:rFonts w:ascii="Times New Roman" w:hAnsi="Times New Roman" w:cs="Times New Roman"/>
        </w:rPr>
        <w:t>o</w:t>
      </w:r>
    </w:p>
    <w:p w14:paraId="2B7220B3" w14:textId="161FDDC9" w:rsidR="00AF51AC" w:rsidRDefault="00642A83" w:rsidP="00E5797A">
      <w:pPr>
        <w:spacing w:line="360" w:lineRule="auto"/>
        <w:ind w:firstLine="720"/>
        <w:jc w:val="both"/>
        <w:rPr>
          <w:rFonts w:ascii="Times New Roman" w:hAnsi="Times New Roman" w:cs="Times New Roman"/>
        </w:rPr>
      </w:pPr>
      <w:r w:rsidRPr="008A37B4">
        <w:rPr>
          <w:rFonts w:ascii="Times New Roman" w:hAnsi="Times New Roman" w:cs="Times New Roman"/>
        </w:rPr>
        <w:t>o, seja com fruto de investimentos financeiros ou patrimoniais geradores de novas rendas. A essência é esclarecer e modificar a cultura e o comportamento, invertendo a lógica de um orçamento com juros que consomem renda para um orçamento com juros que geram renda ao invés de pagar juros, a família passa a recebê-los, alterando o fluxo de recursos.</w:t>
      </w:r>
    </w:p>
    <w:p w14:paraId="26012CC9" w14:textId="11A691EB" w:rsidR="00642A83" w:rsidRDefault="00AF51AC" w:rsidP="00AF51AC">
      <w:pPr>
        <w:rPr>
          <w:rFonts w:ascii="Times New Roman" w:hAnsi="Times New Roman" w:cs="Times New Roman"/>
        </w:rPr>
      </w:pPr>
      <w:r>
        <w:rPr>
          <w:rFonts w:ascii="Times New Roman" w:hAnsi="Times New Roman" w:cs="Times New Roman"/>
        </w:rPr>
        <w:br w:type="page"/>
      </w:r>
    </w:p>
    <w:p w14:paraId="177134EC" w14:textId="20377050" w:rsidR="006242ED" w:rsidRPr="00C1629F" w:rsidRDefault="00C1629F" w:rsidP="00C1629F">
      <w:pPr>
        <w:pStyle w:val="Ttulo1"/>
      </w:pPr>
      <w:bookmarkStart w:id="12" w:name="_Toc6219656"/>
      <w:bookmarkStart w:id="13" w:name="_Toc138708754"/>
      <w:r w:rsidRPr="00C1629F">
        <w:lastRenderedPageBreak/>
        <w:t>6</w:t>
      </w:r>
      <w:r w:rsidR="003D0363" w:rsidRPr="00C1629F">
        <w:t xml:space="preserve">. </w:t>
      </w:r>
      <w:r w:rsidR="006242ED" w:rsidRPr="00C1629F">
        <w:t>ESTRUTURAÇÃO DO TRABALHO</w:t>
      </w:r>
      <w:bookmarkEnd w:id="12"/>
      <w:bookmarkEnd w:id="13"/>
    </w:p>
    <w:p w14:paraId="5E3A7B06" w14:textId="77777777" w:rsidR="00DA2253" w:rsidRPr="008A37B4" w:rsidRDefault="00DA2253" w:rsidP="00DA2253">
      <w:pPr>
        <w:spacing w:line="360" w:lineRule="auto"/>
        <w:ind w:firstLine="720"/>
        <w:jc w:val="both"/>
        <w:rPr>
          <w:rFonts w:ascii="Times New Roman" w:hAnsi="Times New Roman" w:cs="Times New Roman"/>
        </w:rPr>
      </w:pPr>
      <w:r>
        <w:rPr>
          <w:color w:val="000000"/>
        </w:rPr>
        <w:t xml:space="preserve">Para dar conta dessa proposta o presente trabalho ficou pautado na seguinte estrutura: introdução da temática, como primeiro capítulo. No segundo capítulo será contextualizado </w:t>
      </w:r>
      <w:r w:rsidRPr="008A37B4">
        <w:rPr>
          <w:rFonts w:ascii="Times New Roman" w:hAnsi="Times New Roman" w:cs="Times New Roman"/>
        </w:rPr>
        <w:t>a teoria da aprendizagem significativa crítica</w:t>
      </w:r>
      <w:r>
        <w:rPr>
          <w:rFonts w:ascii="Times New Roman" w:hAnsi="Times New Roman" w:cs="Times New Roman"/>
        </w:rPr>
        <w:t>.</w:t>
      </w:r>
    </w:p>
    <w:p w14:paraId="6A98BE35" w14:textId="77777777" w:rsidR="00DA2253" w:rsidRPr="00622927" w:rsidRDefault="00DA2253" w:rsidP="00DA2253">
      <w:pPr>
        <w:spacing w:line="360" w:lineRule="auto"/>
        <w:ind w:firstLine="720"/>
        <w:jc w:val="both"/>
        <w:rPr>
          <w:rFonts w:ascii="Times New Roman" w:hAnsi="Times New Roman" w:cs="Times New Roman"/>
          <w:color w:val="000000" w:themeColor="text1"/>
        </w:rPr>
      </w:pPr>
      <w:r w:rsidRPr="008A37B4">
        <w:rPr>
          <w:rFonts w:ascii="Times New Roman" w:hAnsi="Times New Roman" w:cs="Times New Roman"/>
        </w:rPr>
        <w:t>O primeiro capítulo descreve os principais pontos que são abordados</w:t>
      </w:r>
      <w:r>
        <w:rPr>
          <w:rFonts w:ascii="Times New Roman" w:hAnsi="Times New Roman" w:cs="Times New Roman"/>
        </w:rPr>
        <w:t xml:space="preserve"> através da aprendizagem </w:t>
      </w:r>
      <w:r w:rsidRPr="00622927">
        <w:rPr>
          <w:rFonts w:ascii="Times New Roman" w:hAnsi="Times New Roman" w:cs="Times New Roman"/>
          <w:color w:val="000000" w:themeColor="text1"/>
        </w:rPr>
        <w:t xml:space="preserve">significativa e os objetivos propostos, introduzindo o leitor no assunto proposto e a metodologia utilizada.   </w:t>
      </w:r>
    </w:p>
    <w:p w14:paraId="00C5D871" w14:textId="3E64C493" w:rsidR="00DA2253" w:rsidRDefault="00DA2253" w:rsidP="00DA2253">
      <w:pPr>
        <w:spacing w:line="360" w:lineRule="auto"/>
        <w:ind w:firstLine="720"/>
        <w:jc w:val="both"/>
        <w:rPr>
          <w:rFonts w:ascii="Times New Roman" w:hAnsi="Times New Roman" w:cs="Times New Roman"/>
          <w:color w:val="FF0000"/>
        </w:rPr>
      </w:pPr>
      <w:r w:rsidRPr="00622927">
        <w:rPr>
          <w:rFonts w:ascii="Times New Roman" w:hAnsi="Times New Roman" w:cs="Times New Roman"/>
          <w:color w:val="000000" w:themeColor="text1"/>
        </w:rPr>
        <w:t>No segundo capítulo são apresentadas educação financeira e seu marco histórico no Brasil bem como a EF</w:t>
      </w:r>
      <w:r w:rsidR="00FF4F3E">
        <w:rPr>
          <w:rFonts w:ascii="Times New Roman" w:hAnsi="Times New Roman" w:cs="Times New Roman"/>
          <w:color w:val="000000" w:themeColor="text1"/>
        </w:rPr>
        <w:t xml:space="preserve"> (educação financeira)</w:t>
      </w:r>
      <w:r w:rsidRPr="00622927">
        <w:rPr>
          <w:rFonts w:ascii="Times New Roman" w:hAnsi="Times New Roman" w:cs="Times New Roman"/>
          <w:color w:val="000000" w:themeColor="text1"/>
        </w:rPr>
        <w:t xml:space="preserve"> passou a ser mais valorizada a partir do final do século XX, com a implantação do </w:t>
      </w:r>
      <w:r w:rsidR="009E2FF6">
        <w:rPr>
          <w:rFonts w:ascii="Times New Roman" w:hAnsi="Times New Roman" w:cs="Times New Roman"/>
          <w:color w:val="000000" w:themeColor="text1"/>
        </w:rPr>
        <w:t>p</w:t>
      </w:r>
      <w:r w:rsidRPr="00622927">
        <w:rPr>
          <w:rFonts w:ascii="Times New Roman" w:hAnsi="Times New Roman" w:cs="Times New Roman"/>
          <w:color w:val="000000" w:themeColor="text1"/>
        </w:rPr>
        <w:t xml:space="preserve">lano </w:t>
      </w:r>
      <w:r w:rsidR="009E2FF6">
        <w:rPr>
          <w:rFonts w:ascii="Times New Roman" w:hAnsi="Times New Roman" w:cs="Times New Roman"/>
          <w:color w:val="000000" w:themeColor="text1"/>
        </w:rPr>
        <w:t>r</w:t>
      </w:r>
      <w:r w:rsidRPr="00622927">
        <w:rPr>
          <w:rFonts w:ascii="Times New Roman" w:hAnsi="Times New Roman" w:cs="Times New Roman"/>
          <w:color w:val="000000" w:themeColor="text1"/>
        </w:rPr>
        <w:t>eal, em julho de 1994, que estabilizou a economia, porém, o impacto de tais mudanças não foi percebido pela nova geração de estudantes, que já nasceu em um contexto de estabilidade econômica</w:t>
      </w:r>
      <w:r w:rsidR="009E2FF6">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8A37B4">
        <w:rPr>
          <w:rFonts w:ascii="Times New Roman" w:hAnsi="Times New Roman" w:cs="Times New Roman"/>
        </w:rPr>
        <w:t xml:space="preserve">Devido a isso, aquela geração aprendeu a consumir sem planejamento. Os produtos tinham seus preços aumentados em intervalos de tempo muito curtos, o que induzia ao consumo exagerado, muitas vezes para fazer estoque de gêneros de primeira necessidade. </w:t>
      </w:r>
    </w:p>
    <w:p w14:paraId="410D0AB8" w14:textId="77777777" w:rsidR="00DA2253" w:rsidRPr="003A36CA" w:rsidRDefault="00DA2253" w:rsidP="00DA2253">
      <w:pPr>
        <w:spacing w:line="360" w:lineRule="auto"/>
        <w:ind w:firstLine="720"/>
        <w:jc w:val="both"/>
        <w:rPr>
          <w:rFonts w:ascii="Times New Roman" w:hAnsi="Times New Roman" w:cs="Times New Roman"/>
          <w:color w:val="000000" w:themeColor="text1"/>
        </w:rPr>
      </w:pPr>
      <w:r w:rsidRPr="003A36CA">
        <w:rPr>
          <w:rFonts w:ascii="Times New Roman" w:hAnsi="Times New Roman" w:cs="Times New Roman"/>
          <w:color w:val="000000" w:themeColor="text1"/>
        </w:rPr>
        <w:t xml:space="preserve">No terceiro capítulo será descrito e analisado o estudo de caso, educação financeira e ensino de matemática destacando a organização social atual, os saberes tradicionais e os padrões de comportamento estão em constante mudança, principalmente devido à comodidade proporcionada pela tecnologia. A afirmação é evidenciada, por exemplo, pela agilidade com que equipamentos são modificados tecnologicamente e levados ao mercado consumidor a preços mais elevados, o que estimula o consumo de equipamentos com base em promessas de qualidade técnica. </w:t>
      </w:r>
    </w:p>
    <w:p w14:paraId="2C60FA01" w14:textId="77777777" w:rsidR="00DA2253" w:rsidRPr="003A36CA" w:rsidRDefault="00DA2253" w:rsidP="00DA2253">
      <w:pPr>
        <w:spacing w:line="360" w:lineRule="auto"/>
        <w:ind w:firstLine="720"/>
        <w:jc w:val="both"/>
        <w:rPr>
          <w:rFonts w:ascii="Times New Roman" w:hAnsi="Times New Roman" w:cs="Times New Roman"/>
          <w:color w:val="000000" w:themeColor="text1"/>
        </w:rPr>
      </w:pPr>
      <w:r w:rsidRPr="003A36CA">
        <w:rPr>
          <w:rFonts w:ascii="Times New Roman" w:hAnsi="Times New Roman" w:cs="Times New Roman"/>
          <w:color w:val="000000" w:themeColor="text1"/>
        </w:rPr>
        <w:t xml:space="preserve"> A questão financeira das famílias brasileiras também é preocupação de outras áreas do Governo Federal. A Estratégia Nacional de Educação Financeira (ENEF) foi estabelecida pelo Decreto Federal 7397/2010, tendo como objetivo a promoção de ações que possibilitem uma Educação Financeira em prol da cidadania, levando o cidadão à tomada de decisões mais conscientes em relação ao consumo. A ENEF é uma política de Estado que prevê ações entre setor público e privado, que possui as diretrizes:</w:t>
      </w:r>
    </w:p>
    <w:p w14:paraId="1F63D068" w14:textId="77777777" w:rsidR="00DA2253" w:rsidRPr="00282B3C" w:rsidRDefault="00DA2253" w:rsidP="00DA2253">
      <w:pPr>
        <w:spacing w:line="360" w:lineRule="auto"/>
        <w:ind w:firstLine="851"/>
        <w:jc w:val="both"/>
        <w:rPr>
          <w:rFonts w:ascii="Times New Roman" w:hAnsi="Times New Roman" w:cs="Times New Roman"/>
          <w:color w:val="FF0000"/>
        </w:rPr>
      </w:pPr>
      <w:r w:rsidRPr="003A36CA">
        <w:rPr>
          <w:rFonts w:ascii="Times New Roman" w:hAnsi="Times New Roman" w:cs="Times New Roman"/>
          <w:color w:val="000000" w:themeColor="text1"/>
        </w:rPr>
        <w:t>No quarto capítulo, serão definidos e analisados gestão e controle da renda familiar</w:t>
      </w:r>
      <w:r>
        <w:rPr>
          <w:rFonts w:ascii="Times New Roman" w:hAnsi="Times New Roman" w:cs="Times New Roman"/>
          <w:color w:val="000000" w:themeColor="text1"/>
        </w:rPr>
        <w:t xml:space="preserve">, </w:t>
      </w:r>
      <w:r w:rsidRPr="008A37B4">
        <w:rPr>
          <w:rFonts w:ascii="Times New Roman" w:hAnsi="Times New Roman" w:cs="Times New Roman"/>
        </w:rPr>
        <w:t>gestão dos recursos, independentemente do seu quantitativo</w:t>
      </w:r>
      <w:r>
        <w:rPr>
          <w:rFonts w:ascii="Times New Roman" w:hAnsi="Times New Roman" w:cs="Times New Roman"/>
        </w:rPr>
        <w:t xml:space="preserve"> sendo </w:t>
      </w:r>
      <w:r w:rsidRPr="008A37B4">
        <w:rPr>
          <w:rFonts w:ascii="Times New Roman" w:hAnsi="Times New Roman" w:cs="Times New Roman"/>
        </w:rPr>
        <w:t xml:space="preserve">fundamental para a obtenção de maiores benefícios. Nesse sentido, gerenciar a renda deve ser o foco primeiro na educação financeira voltada ao orçamento familiar. </w:t>
      </w:r>
    </w:p>
    <w:p w14:paraId="533EE9AA" w14:textId="77777777" w:rsidR="00DA2253" w:rsidRPr="008A37B4" w:rsidRDefault="00DA2253" w:rsidP="00DA2253">
      <w:pPr>
        <w:rPr>
          <w:rFonts w:ascii="Times New Roman" w:hAnsi="Times New Roman" w:cs="Times New Roman"/>
        </w:rPr>
      </w:pPr>
    </w:p>
    <w:p w14:paraId="2F970E54" w14:textId="6FE15753" w:rsidR="00DA2253" w:rsidRPr="008A37B4" w:rsidRDefault="00DA2253" w:rsidP="00DA2253">
      <w:pPr>
        <w:pStyle w:val="Ttulo1"/>
        <w:rPr>
          <w:rFonts w:cs="Times New Roman"/>
        </w:rPr>
      </w:pPr>
      <w:bookmarkStart w:id="14" w:name="_Toc6219657"/>
      <w:bookmarkStart w:id="15" w:name="_Toc137674364"/>
      <w:bookmarkStart w:id="16" w:name="_Toc138708755"/>
      <w:r>
        <w:rPr>
          <w:rFonts w:eastAsiaTheme="minorEastAsia" w:cs="Times New Roman"/>
          <w:bCs w:val="0"/>
          <w:szCs w:val="24"/>
        </w:rPr>
        <w:lastRenderedPageBreak/>
        <w:t>7</w:t>
      </w:r>
      <w:r w:rsidRPr="008A37B4">
        <w:rPr>
          <w:rFonts w:eastAsiaTheme="minorEastAsia" w:cs="Times New Roman"/>
          <w:bCs w:val="0"/>
          <w:szCs w:val="24"/>
        </w:rPr>
        <w:t>.</w:t>
      </w:r>
      <w:r w:rsidRPr="008A37B4">
        <w:rPr>
          <w:rFonts w:eastAsiaTheme="minorEastAsia" w:cs="Times New Roman"/>
          <w:b w:val="0"/>
          <w:bCs w:val="0"/>
          <w:szCs w:val="24"/>
        </w:rPr>
        <w:t xml:space="preserve"> </w:t>
      </w:r>
      <w:r w:rsidRPr="008A37B4">
        <w:rPr>
          <w:rFonts w:cs="Times New Roman"/>
        </w:rPr>
        <w:t>CRONOGRAMA DE EXECUÇÃO</w:t>
      </w:r>
      <w:bookmarkEnd w:id="14"/>
      <w:bookmarkEnd w:id="15"/>
      <w:bookmarkEnd w:id="16"/>
    </w:p>
    <w:p w14:paraId="6595AE53" w14:textId="77777777" w:rsidR="00DA2253" w:rsidRPr="009E2FF6" w:rsidRDefault="00DA2253" w:rsidP="00DA2253">
      <w:pPr>
        <w:pStyle w:val="Legenda"/>
        <w:keepNext/>
        <w:jc w:val="center"/>
        <w:rPr>
          <w:rFonts w:ascii="Times New Roman" w:hAnsi="Times New Roman" w:cs="Times New Roman"/>
          <w:i/>
          <w:iCs/>
          <w:sz w:val="20"/>
          <w:szCs w:val="20"/>
        </w:rPr>
      </w:pPr>
      <w:r w:rsidRPr="009E2FF6">
        <w:rPr>
          <w:rFonts w:ascii="Times New Roman" w:hAnsi="Times New Roman" w:cs="Times New Roman"/>
          <w:sz w:val="20"/>
          <w:szCs w:val="20"/>
        </w:rPr>
        <w:t xml:space="preserve">Quadro </w:t>
      </w:r>
      <w:r w:rsidRPr="009E2FF6">
        <w:rPr>
          <w:rFonts w:ascii="Times New Roman" w:hAnsi="Times New Roman" w:cs="Times New Roman"/>
          <w:i/>
          <w:iCs/>
          <w:sz w:val="20"/>
          <w:szCs w:val="20"/>
        </w:rPr>
        <w:fldChar w:fldCharType="begin"/>
      </w:r>
      <w:r w:rsidRPr="009E2FF6">
        <w:rPr>
          <w:rFonts w:ascii="Times New Roman" w:hAnsi="Times New Roman" w:cs="Times New Roman"/>
          <w:sz w:val="20"/>
          <w:szCs w:val="20"/>
        </w:rPr>
        <w:instrText xml:space="preserve"> SEQ Quadro \* ARABIC </w:instrText>
      </w:r>
      <w:r w:rsidRPr="009E2FF6">
        <w:rPr>
          <w:rFonts w:ascii="Times New Roman" w:hAnsi="Times New Roman" w:cs="Times New Roman"/>
          <w:i/>
          <w:iCs/>
          <w:sz w:val="20"/>
          <w:szCs w:val="20"/>
        </w:rPr>
        <w:fldChar w:fldCharType="separate"/>
      </w:r>
      <w:r w:rsidRPr="009E2FF6">
        <w:rPr>
          <w:rFonts w:ascii="Times New Roman" w:hAnsi="Times New Roman" w:cs="Times New Roman"/>
          <w:noProof/>
          <w:sz w:val="20"/>
          <w:szCs w:val="20"/>
        </w:rPr>
        <w:t>1</w:t>
      </w:r>
      <w:r w:rsidRPr="009E2FF6">
        <w:rPr>
          <w:rFonts w:ascii="Times New Roman" w:hAnsi="Times New Roman" w:cs="Times New Roman"/>
          <w:i/>
          <w:iCs/>
          <w:sz w:val="20"/>
          <w:szCs w:val="20"/>
        </w:rPr>
        <w:fldChar w:fldCharType="end"/>
      </w:r>
      <w:r w:rsidRPr="009E2FF6">
        <w:rPr>
          <w:rFonts w:ascii="Times New Roman" w:hAnsi="Times New Roman" w:cs="Times New Roman"/>
          <w:sz w:val="20"/>
          <w:szCs w:val="20"/>
        </w:rPr>
        <w:t xml:space="preserve"> - Cronograma do Projeto de Trabalho de Conclusão de Curso 2.</w:t>
      </w:r>
    </w:p>
    <w:tbl>
      <w:tblPr>
        <w:tblStyle w:val="Tabelacomgrade"/>
        <w:tblW w:w="8450" w:type="dxa"/>
        <w:tblLook w:val="04A0" w:firstRow="1" w:lastRow="0" w:firstColumn="1" w:lastColumn="0" w:noHBand="0" w:noVBand="1"/>
      </w:tblPr>
      <w:tblGrid>
        <w:gridCol w:w="2755"/>
        <w:gridCol w:w="1176"/>
        <w:gridCol w:w="1070"/>
        <w:gridCol w:w="1123"/>
        <w:gridCol w:w="1176"/>
        <w:gridCol w:w="1150"/>
      </w:tblGrid>
      <w:tr w:rsidR="00DA2253" w:rsidRPr="009E2FF6" w14:paraId="749AF6AB" w14:textId="77777777" w:rsidTr="0084243C">
        <w:tc>
          <w:tcPr>
            <w:tcW w:w="2755" w:type="dxa"/>
          </w:tcPr>
          <w:p w14:paraId="3A4DA621"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jc w:val="left"/>
              <w:rPr>
                <w:rFonts w:cs="Times New Roman"/>
                <w:lang w:val="pt-PT"/>
              </w:rPr>
            </w:pPr>
            <w:r w:rsidRPr="009E2FF6">
              <w:rPr>
                <w:rFonts w:cs="Times New Roman"/>
                <w:lang w:val="pt-PT"/>
              </w:rPr>
              <w:t>Mês/Ano</w:t>
            </w:r>
          </w:p>
        </w:tc>
        <w:tc>
          <w:tcPr>
            <w:tcW w:w="1176" w:type="dxa"/>
          </w:tcPr>
          <w:p w14:paraId="4FEB231E"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r w:rsidRPr="009E2FF6">
              <w:rPr>
                <w:rFonts w:cs="Times New Roman"/>
                <w:lang w:val="pt-PT"/>
              </w:rPr>
              <w:t>Ago/2023</w:t>
            </w:r>
          </w:p>
        </w:tc>
        <w:tc>
          <w:tcPr>
            <w:tcW w:w="1070" w:type="dxa"/>
          </w:tcPr>
          <w:p w14:paraId="0AAF1BA8"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r w:rsidRPr="009E2FF6">
              <w:rPr>
                <w:rFonts w:cs="Times New Roman"/>
                <w:lang w:val="pt-PT"/>
              </w:rPr>
              <w:t>Set/2023</w:t>
            </w:r>
          </w:p>
        </w:tc>
        <w:tc>
          <w:tcPr>
            <w:tcW w:w="1123" w:type="dxa"/>
          </w:tcPr>
          <w:p w14:paraId="7AC4A2C4"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r w:rsidRPr="009E2FF6">
              <w:rPr>
                <w:rFonts w:cs="Times New Roman"/>
                <w:lang w:val="pt-PT"/>
              </w:rPr>
              <w:t>Out/2023</w:t>
            </w:r>
          </w:p>
        </w:tc>
        <w:tc>
          <w:tcPr>
            <w:tcW w:w="1176" w:type="dxa"/>
          </w:tcPr>
          <w:p w14:paraId="64A535E2"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r w:rsidRPr="009E2FF6">
              <w:rPr>
                <w:rFonts w:cs="Times New Roman"/>
                <w:lang w:val="pt-PT"/>
              </w:rPr>
              <w:t>Nov/2023</w:t>
            </w:r>
          </w:p>
        </w:tc>
        <w:tc>
          <w:tcPr>
            <w:tcW w:w="1150" w:type="dxa"/>
          </w:tcPr>
          <w:p w14:paraId="31110288"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r w:rsidRPr="009E2FF6">
              <w:rPr>
                <w:rFonts w:cs="Times New Roman"/>
                <w:lang w:val="pt-PT"/>
              </w:rPr>
              <w:t>Dez/2023</w:t>
            </w:r>
          </w:p>
        </w:tc>
      </w:tr>
      <w:tr w:rsidR="00DA2253" w:rsidRPr="009E2FF6" w14:paraId="577824AF" w14:textId="77777777" w:rsidTr="0084243C">
        <w:tc>
          <w:tcPr>
            <w:tcW w:w="2755" w:type="dxa"/>
          </w:tcPr>
          <w:p w14:paraId="77F5E119"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jc w:val="left"/>
              <w:rPr>
                <w:rFonts w:cs="Times New Roman"/>
                <w:lang w:val="pt-PT"/>
              </w:rPr>
            </w:pPr>
            <w:r w:rsidRPr="009E2FF6">
              <w:rPr>
                <w:rFonts w:cs="Times New Roman"/>
                <w:lang w:val="pt-PT"/>
              </w:rPr>
              <w:t>Capítulo 2: Pesquisa e Revisão bibliográfica</w:t>
            </w:r>
          </w:p>
        </w:tc>
        <w:tc>
          <w:tcPr>
            <w:tcW w:w="1176" w:type="dxa"/>
            <w:shd w:val="clear" w:color="auto" w:fill="00B050"/>
          </w:tcPr>
          <w:p w14:paraId="2EC97A56"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070" w:type="dxa"/>
            <w:shd w:val="clear" w:color="auto" w:fill="00B050"/>
          </w:tcPr>
          <w:p w14:paraId="026711A2"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123" w:type="dxa"/>
          </w:tcPr>
          <w:p w14:paraId="471C25E7"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176" w:type="dxa"/>
          </w:tcPr>
          <w:p w14:paraId="1DE6F5A6"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150" w:type="dxa"/>
          </w:tcPr>
          <w:p w14:paraId="406AACE8"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r>
      <w:tr w:rsidR="00DA2253" w:rsidRPr="009E2FF6" w14:paraId="336D1D8B" w14:textId="77777777" w:rsidTr="0084243C">
        <w:tc>
          <w:tcPr>
            <w:tcW w:w="2755" w:type="dxa"/>
          </w:tcPr>
          <w:p w14:paraId="372436B3"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tabs>
                <w:tab w:val="left" w:pos="1317"/>
              </w:tabs>
              <w:jc w:val="left"/>
              <w:rPr>
                <w:rFonts w:cs="Times New Roman"/>
                <w:lang w:val="pt-PT"/>
              </w:rPr>
            </w:pPr>
            <w:r w:rsidRPr="009E2FF6">
              <w:rPr>
                <w:rFonts w:cs="Times New Roman"/>
                <w:lang w:val="pt-PT"/>
              </w:rPr>
              <w:t>Capítulo 3: Levantamento de Requisitos</w:t>
            </w:r>
          </w:p>
        </w:tc>
        <w:tc>
          <w:tcPr>
            <w:tcW w:w="1176" w:type="dxa"/>
          </w:tcPr>
          <w:p w14:paraId="035344CD"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070" w:type="dxa"/>
            <w:shd w:val="clear" w:color="auto" w:fill="00B050"/>
          </w:tcPr>
          <w:p w14:paraId="2C8322CC"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123" w:type="dxa"/>
          </w:tcPr>
          <w:p w14:paraId="3DDABA0A"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176" w:type="dxa"/>
          </w:tcPr>
          <w:p w14:paraId="0B1FD885"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150" w:type="dxa"/>
          </w:tcPr>
          <w:p w14:paraId="5FC21359"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r>
      <w:tr w:rsidR="00DA2253" w:rsidRPr="009E2FF6" w14:paraId="577FC137" w14:textId="77777777" w:rsidTr="0084243C">
        <w:tc>
          <w:tcPr>
            <w:tcW w:w="2755" w:type="dxa"/>
          </w:tcPr>
          <w:p w14:paraId="7C1319A9"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jc w:val="left"/>
              <w:rPr>
                <w:rFonts w:cs="Times New Roman"/>
                <w:lang w:val="pt-PT"/>
              </w:rPr>
            </w:pPr>
            <w:r w:rsidRPr="009E2FF6">
              <w:rPr>
                <w:rFonts w:cs="Times New Roman"/>
                <w:lang w:val="pt-PT"/>
              </w:rPr>
              <w:t>Capítulo 4: Desenvolvimento</w:t>
            </w:r>
          </w:p>
        </w:tc>
        <w:tc>
          <w:tcPr>
            <w:tcW w:w="1176" w:type="dxa"/>
          </w:tcPr>
          <w:p w14:paraId="03CC6322"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070" w:type="dxa"/>
            <w:shd w:val="clear" w:color="auto" w:fill="00B050"/>
          </w:tcPr>
          <w:p w14:paraId="5303B0D8"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123" w:type="dxa"/>
            <w:shd w:val="clear" w:color="auto" w:fill="00B050"/>
          </w:tcPr>
          <w:p w14:paraId="4FA42FBA"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176" w:type="dxa"/>
          </w:tcPr>
          <w:p w14:paraId="68C7C391"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150" w:type="dxa"/>
          </w:tcPr>
          <w:p w14:paraId="52A67913"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r>
      <w:tr w:rsidR="00DA2253" w:rsidRPr="009E2FF6" w14:paraId="69FE3BD8" w14:textId="77777777" w:rsidTr="0084243C">
        <w:tc>
          <w:tcPr>
            <w:tcW w:w="2755" w:type="dxa"/>
          </w:tcPr>
          <w:p w14:paraId="5B2449B9"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tabs>
                <w:tab w:val="left" w:pos="980"/>
              </w:tabs>
              <w:jc w:val="left"/>
              <w:rPr>
                <w:rFonts w:cs="Times New Roman"/>
                <w:lang w:val="pt-PT"/>
              </w:rPr>
            </w:pPr>
            <w:r w:rsidRPr="009E2FF6">
              <w:rPr>
                <w:rFonts w:cs="Times New Roman"/>
                <w:lang w:val="pt-PT"/>
              </w:rPr>
              <w:t>Capítulo 5: Testes e avaliação do sistema</w:t>
            </w:r>
          </w:p>
        </w:tc>
        <w:tc>
          <w:tcPr>
            <w:tcW w:w="1176" w:type="dxa"/>
          </w:tcPr>
          <w:p w14:paraId="1A2D29E2"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070" w:type="dxa"/>
          </w:tcPr>
          <w:p w14:paraId="51AC7740"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123" w:type="dxa"/>
            <w:shd w:val="clear" w:color="auto" w:fill="00B050"/>
          </w:tcPr>
          <w:p w14:paraId="6067BC46"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176" w:type="dxa"/>
            <w:shd w:val="clear" w:color="auto" w:fill="00B050"/>
          </w:tcPr>
          <w:p w14:paraId="06AEA419"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150" w:type="dxa"/>
          </w:tcPr>
          <w:p w14:paraId="74D9FE50"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r>
      <w:tr w:rsidR="00DA2253" w:rsidRPr="009E2FF6" w14:paraId="017DCE9A" w14:textId="77777777" w:rsidTr="0084243C">
        <w:tc>
          <w:tcPr>
            <w:tcW w:w="2755" w:type="dxa"/>
          </w:tcPr>
          <w:p w14:paraId="594AC62D"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jc w:val="left"/>
              <w:rPr>
                <w:rFonts w:cs="Times New Roman"/>
                <w:lang w:val="pt-PT"/>
              </w:rPr>
            </w:pPr>
            <w:r w:rsidRPr="009E2FF6">
              <w:rPr>
                <w:rFonts w:cs="Times New Roman"/>
                <w:lang w:val="pt-PT"/>
              </w:rPr>
              <w:t>Capítulo 6: Documentação e finalização</w:t>
            </w:r>
          </w:p>
        </w:tc>
        <w:tc>
          <w:tcPr>
            <w:tcW w:w="1176" w:type="dxa"/>
          </w:tcPr>
          <w:p w14:paraId="24A19E17"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070" w:type="dxa"/>
          </w:tcPr>
          <w:p w14:paraId="673AA7DA"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123" w:type="dxa"/>
          </w:tcPr>
          <w:p w14:paraId="50464BAF"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176" w:type="dxa"/>
            <w:shd w:val="clear" w:color="auto" w:fill="00B050"/>
          </w:tcPr>
          <w:p w14:paraId="33D24B39"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150" w:type="dxa"/>
          </w:tcPr>
          <w:p w14:paraId="259C8A99"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r>
      <w:tr w:rsidR="00DA2253" w:rsidRPr="009E2FF6" w14:paraId="54818C40" w14:textId="77777777" w:rsidTr="0084243C">
        <w:tc>
          <w:tcPr>
            <w:tcW w:w="2755" w:type="dxa"/>
          </w:tcPr>
          <w:p w14:paraId="526B9434"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jc w:val="left"/>
              <w:rPr>
                <w:rFonts w:cs="Times New Roman"/>
                <w:lang w:val="pt-PT"/>
              </w:rPr>
            </w:pPr>
            <w:r w:rsidRPr="009E2FF6">
              <w:rPr>
                <w:rFonts w:cs="Times New Roman"/>
                <w:lang w:val="pt-PT"/>
              </w:rPr>
              <w:t>Elaboração do TCC</w:t>
            </w:r>
          </w:p>
        </w:tc>
        <w:tc>
          <w:tcPr>
            <w:tcW w:w="1176" w:type="dxa"/>
            <w:shd w:val="clear" w:color="auto" w:fill="00B050"/>
          </w:tcPr>
          <w:p w14:paraId="042179D2"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070" w:type="dxa"/>
            <w:shd w:val="clear" w:color="auto" w:fill="00B050"/>
          </w:tcPr>
          <w:p w14:paraId="134B0D96"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123" w:type="dxa"/>
            <w:shd w:val="clear" w:color="auto" w:fill="00B050"/>
          </w:tcPr>
          <w:p w14:paraId="4154F1FC"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176" w:type="dxa"/>
            <w:shd w:val="clear" w:color="auto" w:fill="00B050"/>
          </w:tcPr>
          <w:p w14:paraId="72D416C0"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c>
          <w:tcPr>
            <w:tcW w:w="1150" w:type="dxa"/>
            <w:shd w:val="clear" w:color="auto" w:fill="00B050"/>
          </w:tcPr>
          <w:p w14:paraId="4D79CB85" w14:textId="77777777" w:rsidR="00DA2253" w:rsidRPr="009E2FF6" w:rsidRDefault="00DA2253" w:rsidP="0084243C">
            <w:pPr>
              <w:pStyle w:val="Corpo"/>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pt-PT"/>
              </w:rPr>
            </w:pPr>
          </w:p>
        </w:tc>
      </w:tr>
    </w:tbl>
    <w:p w14:paraId="2B226EC8" w14:textId="7C4AAE5C" w:rsidR="00DA2253" w:rsidRPr="009E2FF6" w:rsidRDefault="00DA2253" w:rsidP="00DA2253">
      <w:pPr>
        <w:pStyle w:val="Corpo"/>
        <w:rPr>
          <w:rFonts w:cs="Times New Roman"/>
          <w:lang w:val="pt-PT"/>
        </w:rPr>
      </w:pPr>
    </w:p>
    <w:p w14:paraId="580FECAB" w14:textId="77777777" w:rsidR="00DA2253" w:rsidRPr="009E2FF6" w:rsidRDefault="00DA2253">
      <w:pPr>
        <w:rPr>
          <w:rFonts w:ascii="Times New Roman" w:eastAsia="Arial Unicode MS" w:hAnsi="Times New Roman" w:cs="Times New Roman"/>
          <w:color w:val="000000"/>
          <w:u w:color="000000"/>
          <w:bdr w:val="nil"/>
          <w:lang w:val="pt-PT" w:eastAsia="pt-BR"/>
          <w14:textOutline w14:w="0" w14:cap="flat" w14:cmpd="sng" w14:algn="ctr">
            <w14:noFill/>
            <w14:prstDash w14:val="solid"/>
            <w14:bevel/>
          </w14:textOutline>
        </w:rPr>
      </w:pPr>
      <w:r w:rsidRPr="009E2FF6">
        <w:rPr>
          <w:rFonts w:ascii="Times New Roman" w:hAnsi="Times New Roman" w:cs="Times New Roman"/>
          <w:lang w:val="pt-PT"/>
        </w:rPr>
        <w:br w:type="page"/>
      </w:r>
    </w:p>
    <w:p w14:paraId="64D28BD1" w14:textId="77777777" w:rsidR="00DA2253" w:rsidRDefault="00DA2253" w:rsidP="00DA2253">
      <w:pPr>
        <w:pStyle w:val="Corpo"/>
        <w:rPr>
          <w:lang w:val="pt-PT"/>
        </w:rPr>
      </w:pPr>
    </w:p>
    <w:p w14:paraId="62431B36" w14:textId="77777777" w:rsidR="00AF51AC" w:rsidRPr="008A37B4" w:rsidRDefault="00AF51AC" w:rsidP="00435931">
      <w:pPr>
        <w:rPr>
          <w:rFonts w:ascii="Times New Roman" w:hAnsi="Times New Roman" w:cs="Times New Roman"/>
        </w:rPr>
      </w:pPr>
    </w:p>
    <w:p w14:paraId="54330BD8" w14:textId="1ACDDF5C" w:rsidR="003D0363" w:rsidRPr="008A37B4" w:rsidRDefault="003D0363" w:rsidP="00BC550C">
      <w:pPr>
        <w:pStyle w:val="Ttulo1"/>
        <w:rPr>
          <w:rFonts w:eastAsiaTheme="minorEastAsia" w:cs="Times New Roman"/>
          <w:bCs w:val="0"/>
          <w:szCs w:val="24"/>
        </w:rPr>
      </w:pPr>
      <w:bookmarkStart w:id="17" w:name="_Toc6219658"/>
      <w:r w:rsidRPr="008A37B4">
        <w:rPr>
          <w:rFonts w:eastAsiaTheme="minorEastAsia" w:cs="Times New Roman"/>
          <w:bCs w:val="0"/>
          <w:szCs w:val="24"/>
        </w:rPr>
        <w:t xml:space="preserve"> </w:t>
      </w:r>
      <w:bookmarkStart w:id="18" w:name="_Toc138708756"/>
      <w:r w:rsidRPr="008A37B4">
        <w:rPr>
          <w:rFonts w:eastAsiaTheme="minorEastAsia" w:cs="Times New Roman"/>
          <w:bCs w:val="0"/>
          <w:szCs w:val="24"/>
        </w:rPr>
        <w:t>REFERÊNCIAS</w:t>
      </w:r>
      <w:bookmarkEnd w:id="18"/>
      <w:r w:rsidRPr="008A37B4">
        <w:rPr>
          <w:rFonts w:eastAsiaTheme="minorEastAsia" w:cs="Times New Roman"/>
          <w:bCs w:val="0"/>
          <w:szCs w:val="24"/>
        </w:rPr>
        <w:t xml:space="preserve"> </w:t>
      </w:r>
    </w:p>
    <w:p w14:paraId="5022B64C" w14:textId="3519C0AB" w:rsidR="00F02E0F" w:rsidRPr="008A37B4" w:rsidRDefault="00F02E0F" w:rsidP="00D809CD">
      <w:pPr>
        <w:suppressAutoHyphens/>
        <w:jc w:val="both"/>
        <w:rPr>
          <w:rFonts w:ascii="Times New Roman" w:hAnsi="Times New Roman" w:cs="Times New Roman"/>
        </w:rPr>
      </w:pPr>
      <w:r w:rsidRPr="008A37B4">
        <w:rPr>
          <w:rFonts w:ascii="Times New Roman" w:hAnsi="Times New Roman" w:cs="Times New Roman"/>
        </w:rPr>
        <w:t xml:space="preserve">AUSUBEL, D. P. (2003). </w:t>
      </w:r>
      <w:r w:rsidRPr="00F90060">
        <w:rPr>
          <w:rFonts w:ascii="Times New Roman" w:hAnsi="Times New Roman" w:cs="Times New Roman"/>
          <w:b/>
        </w:rPr>
        <w:t>Aquisição e Retenção de Conhecimentos: Uma Perspectiva Cognitiva</w:t>
      </w:r>
      <w:r w:rsidRPr="008A37B4">
        <w:rPr>
          <w:rFonts w:ascii="Times New Roman" w:hAnsi="Times New Roman" w:cs="Times New Roman"/>
        </w:rPr>
        <w:t xml:space="preserve"> (L. </w:t>
      </w:r>
      <w:proofErr w:type="spellStart"/>
      <w:r w:rsidRPr="008A37B4">
        <w:rPr>
          <w:rFonts w:ascii="Times New Roman" w:hAnsi="Times New Roman" w:cs="Times New Roman"/>
        </w:rPr>
        <w:t>Teopisto</w:t>
      </w:r>
      <w:proofErr w:type="spellEnd"/>
      <w:r w:rsidRPr="008A37B4">
        <w:rPr>
          <w:rFonts w:ascii="Times New Roman" w:hAnsi="Times New Roman" w:cs="Times New Roman"/>
        </w:rPr>
        <w:t>, Trad.). Lisboa: Plátano Edições Técnicas.</w:t>
      </w:r>
    </w:p>
    <w:p w14:paraId="646A9BFD" w14:textId="77777777" w:rsidR="00F02E0F" w:rsidRPr="008A37B4" w:rsidRDefault="00F02E0F" w:rsidP="00D809CD">
      <w:pPr>
        <w:suppressAutoHyphens/>
        <w:jc w:val="both"/>
        <w:rPr>
          <w:rFonts w:ascii="Times New Roman" w:hAnsi="Times New Roman" w:cs="Times New Roman"/>
        </w:rPr>
      </w:pPr>
    </w:p>
    <w:p w14:paraId="6248EA72" w14:textId="497D4592" w:rsidR="00D809CD" w:rsidRPr="008A37B4" w:rsidRDefault="00D809CD" w:rsidP="00D809CD">
      <w:pPr>
        <w:suppressAutoHyphens/>
        <w:jc w:val="both"/>
        <w:rPr>
          <w:rFonts w:ascii="Times New Roman" w:hAnsi="Times New Roman" w:cs="Times New Roman"/>
        </w:rPr>
      </w:pPr>
      <w:r w:rsidRPr="008A37B4">
        <w:rPr>
          <w:rFonts w:ascii="Times New Roman" w:hAnsi="Times New Roman" w:cs="Times New Roman"/>
        </w:rPr>
        <w:t xml:space="preserve">ALVES-MAZZOTTI, Alda Judith; GEWANDSZNAJDER, Fernando. </w:t>
      </w:r>
      <w:r w:rsidRPr="008A37B4">
        <w:rPr>
          <w:rFonts w:ascii="Times New Roman" w:hAnsi="Times New Roman" w:cs="Times New Roman"/>
          <w:b/>
        </w:rPr>
        <w:t>Método nas ciências naturais e sociais</w:t>
      </w:r>
      <w:r w:rsidRPr="008A37B4">
        <w:rPr>
          <w:rFonts w:ascii="Times New Roman" w:hAnsi="Times New Roman" w:cs="Times New Roman"/>
        </w:rPr>
        <w:t xml:space="preserve">: pesquisa quantitativa e qualitativa. 2. ed. São Paulo: Pioneira, 2001. </w:t>
      </w:r>
    </w:p>
    <w:p w14:paraId="65E2D5B1" w14:textId="4A2CD778" w:rsidR="004F4643" w:rsidRPr="008A37B4" w:rsidRDefault="004F4643" w:rsidP="00D809CD">
      <w:pPr>
        <w:suppressAutoHyphens/>
        <w:jc w:val="both"/>
        <w:rPr>
          <w:rFonts w:ascii="Times New Roman" w:hAnsi="Times New Roman" w:cs="Times New Roman"/>
          <w:lang w:eastAsia="ar-SA"/>
        </w:rPr>
      </w:pPr>
    </w:p>
    <w:p w14:paraId="3552ED36" w14:textId="21144057" w:rsidR="004F4643" w:rsidRDefault="004F4643" w:rsidP="00D809CD">
      <w:pPr>
        <w:suppressAutoHyphens/>
        <w:jc w:val="both"/>
        <w:rPr>
          <w:rFonts w:ascii="Times New Roman" w:hAnsi="Times New Roman" w:cs="Times New Roman"/>
        </w:rPr>
      </w:pPr>
      <w:r w:rsidRPr="008A37B4">
        <w:rPr>
          <w:rFonts w:ascii="Times New Roman" w:hAnsi="Times New Roman" w:cs="Times New Roman"/>
        </w:rPr>
        <w:t xml:space="preserve">BRASIL. Decreto-lei n° 7397, de 22 de dezembro de 2010. </w:t>
      </w:r>
      <w:r w:rsidRPr="008A37B4">
        <w:rPr>
          <w:rFonts w:ascii="Times New Roman" w:hAnsi="Times New Roman" w:cs="Times New Roman"/>
          <w:b/>
        </w:rPr>
        <w:t>Institui a Estratégia Nacional de Educação Financeira - ENEF</w:t>
      </w:r>
      <w:r w:rsidRPr="008A37B4">
        <w:rPr>
          <w:rFonts w:ascii="Times New Roman" w:hAnsi="Times New Roman" w:cs="Times New Roman"/>
        </w:rPr>
        <w:t xml:space="preserve">, dispõe sobre a sua gestão e dá outras providências. Diário Oficial [da] República Federativa do Brasil, Brasília, D.F., 23 dez. 2010. Seção 1, pt.8, p.488. BRASIL. </w:t>
      </w:r>
      <w:r w:rsidRPr="008A37B4">
        <w:rPr>
          <w:rFonts w:ascii="Times New Roman" w:hAnsi="Times New Roman" w:cs="Times New Roman"/>
          <w:b/>
        </w:rPr>
        <w:t>Estratégia Nacional de Educação Financeira</w:t>
      </w:r>
      <w:r w:rsidRPr="008A37B4">
        <w:rPr>
          <w:rFonts w:ascii="Times New Roman" w:hAnsi="Times New Roman" w:cs="Times New Roman"/>
        </w:rPr>
        <w:t xml:space="preserve">. Plano Diretor da ENEF. 2011. Disponível </w:t>
      </w:r>
      <w:r w:rsidR="00D10C58" w:rsidRPr="008A37B4">
        <w:rPr>
          <w:rFonts w:ascii="Times New Roman" w:hAnsi="Times New Roman" w:cs="Times New Roman"/>
        </w:rPr>
        <w:t>em:</w:t>
      </w:r>
      <w:r w:rsidRPr="008A37B4">
        <w:rPr>
          <w:rFonts w:ascii="Times New Roman" w:hAnsi="Times New Roman" w:cs="Times New Roman"/>
        </w:rPr>
        <w:t xml:space="preserve"> Acesso em: 12 de </w:t>
      </w:r>
      <w:r w:rsidR="00D10C58" w:rsidRPr="008A37B4">
        <w:rPr>
          <w:rFonts w:ascii="Times New Roman" w:hAnsi="Times New Roman" w:cs="Times New Roman"/>
        </w:rPr>
        <w:t>junho</w:t>
      </w:r>
      <w:r w:rsidRPr="008A37B4">
        <w:rPr>
          <w:rFonts w:ascii="Times New Roman" w:hAnsi="Times New Roman" w:cs="Times New Roman"/>
        </w:rPr>
        <w:t xml:space="preserve"> de 2023.</w:t>
      </w:r>
    </w:p>
    <w:p w14:paraId="2C95BB7B" w14:textId="77777777" w:rsidR="00217ECC" w:rsidRDefault="00217ECC" w:rsidP="00D809CD">
      <w:pPr>
        <w:suppressAutoHyphens/>
        <w:jc w:val="both"/>
        <w:rPr>
          <w:rFonts w:ascii="Times New Roman" w:hAnsi="Times New Roman" w:cs="Times New Roman"/>
        </w:rPr>
      </w:pPr>
    </w:p>
    <w:p w14:paraId="29D2F81D" w14:textId="1D854655" w:rsidR="00217ECC" w:rsidRPr="008A37B4" w:rsidRDefault="00217ECC" w:rsidP="00D809CD">
      <w:pPr>
        <w:suppressAutoHyphens/>
        <w:jc w:val="both"/>
        <w:rPr>
          <w:rFonts w:ascii="Times New Roman" w:hAnsi="Times New Roman" w:cs="Times New Roman"/>
          <w:lang w:eastAsia="ar-SA"/>
        </w:rPr>
      </w:pPr>
      <w:r w:rsidRPr="00D130C8">
        <w:rPr>
          <w:rFonts w:ascii="Times New Roman" w:hAnsi="Times New Roman" w:cs="Times New Roman"/>
        </w:rPr>
        <w:t>BRASIL, Ministério da Educação. Secretaria de Educação Básica</w:t>
      </w:r>
      <w:r w:rsidRPr="00D130C8">
        <w:rPr>
          <w:rFonts w:ascii="Times New Roman" w:hAnsi="Times New Roman" w:cs="Times New Roman"/>
          <w:b/>
        </w:rPr>
        <w:t>. Base Nacional Comum Curricular. Educação é a Base.</w:t>
      </w:r>
      <w:r w:rsidRPr="00D130C8">
        <w:rPr>
          <w:rFonts w:ascii="Times New Roman" w:hAnsi="Times New Roman" w:cs="Times New Roman"/>
        </w:rPr>
        <w:t xml:space="preserve"> Brasília: MEC, 2017.</w:t>
      </w:r>
    </w:p>
    <w:p w14:paraId="2257100D" w14:textId="77777777" w:rsidR="00D809CD" w:rsidRDefault="00D809CD" w:rsidP="00D809CD">
      <w:pPr>
        <w:suppressAutoHyphens/>
        <w:jc w:val="both"/>
        <w:rPr>
          <w:rFonts w:ascii="Times New Roman" w:hAnsi="Times New Roman" w:cs="Times New Roman"/>
          <w:lang w:eastAsia="ar-SA"/>
        </w:rPr>
      </w:pPr>
    </w:p>
    <w:p w14:paraId="68515BF1" w14:textId="40FF2271" w:rsidR="00217ECC" w:rsidRDefault="00217ECC" w:rsidP="00217ECC">
      <w:pPr>
        <w:rPr>
          <w:rFonts w:ascii="Times New Roman" w:hAnsi="Times New Roman" w:cs="Times New Roman"/>
        </w:rPr>
      </w:pPr>
      <w:r>
        <w:rPr>
          <w:rFonts w:ascii="Times New Roman" w:hAnsi="Times New Roman" w:cs="Times New Roman"/>
        </w:rPr>
        <w:t xml:space="preserve">BOCK, Ana Mercês Bahia. FURTADO, Odair. TEIXEIRA, Maria de Lourdes </w:t>
      </w:r>
      <w:proofErr w:type="spellStart"/>
      <w:r>
        <w:rPr>
          <w:rFonts w:ascii="Times New Roman" w:hAnsi="Times New Roman" w:cs="Times New Roman"/>
        </w:rPr>
        <w:t>Trassi</w:t>
      </w:r>
      <w:proofErr w:type="spellEnd"/>
      <w:r>
        <w:rPr>
          <w:rFonts w:ascii="Times New Roman" w:hAnsi="Times New Roman" w:cs="Times New Roman"/>
        </w:rPr>
        <w:t xml:space="preserve">. </w:t>
      </w:r>
      <w:r>
        <w:rPr>
          <w:rFonts w:ascii="Times New Roman" w:hAnsi="Times New Roman" w:cs="Times New Roman"/>
          <w:b/>
          <w:bCs/>
        </w:rPr>
        <w:t xml:space="preserve">Psicologias. Uma introdução ao estudo de psicologia. </w:t>
      </w:r>
      <w:r>
        <w:rPr>
          <w:rFonts w:ascii="Times New Roman" w:hAnsi="Times New Roman" w:cs="Times New Roman"/>
        </w:rPr>
        <w:t>São Paulo: Saraiva, 2001.</w:t>
      </w:r>
    </w:p>
    <w:p w14:paraId="4D3E18C4" w14:textId="77777777" w:rsidR="00D809CD" w:rsidRPr="008A37B4" w:rsidRDefault="00D809CD" w:rsidP="00C56643">
      <w:pPr>
        <w:rPr>
          <w:rFonts w:ascii="Times New Roman" w:hAnsi="Times New Roman" w:cs="Times New Roman"/>
        </w:rPr>
      </w:pPr>
    </w:p>
    <w:p w14:paraId="455A3D87" w14:textId="394E861A" w:rsidR="00C56643" w:rsidRPr="008A37B4" w:rsidRDefault="00D809CD" w:rsidP="00C56643">
      <w:pPr>
        <w:rPr>
          <w:rFonts w:ascii="Times New Roman" w:hAnsi="Times New Roman" w:cs="Times New Roman"/>
        </w:rPr>
      </w:pPr>
      <w:r w:rsidRPr="008A37B4">
        <w:rPr>
          <w:rFonts w:ascii="Times New Roman" w:hAnsi="Times New Roman" w:cs="Times New Roman"/>
        </w:rPr>
        <w:t>GIL,</w:t>
      </w:r>
      <w:r w:rsidR="002F77DB" w:rsidRPr="008A37B4">
        <w:rPr>
          <w:rFonts w:ascii="Times New Roman" w:hAnsi="Times New Roman" w:cs="Times New Roman"/>
        </w:rPr>
        <w:t xml:space="preserve"> Antônio Carlos, 1946- </w:t>
      </w:r>
      <w:r w:rsidR="002F77DB" w:rsidRPr="008A37B4">
        <w:rPr>
          <w:rFonts w:ascii="Times New Roman" w:hAnsi="Times New Roman" w:cs="Times New Roman"/>
          <w:b/>
        </w:rPr>
        <w:t>Como elaborar projetos de pesquisa</w:t>
      </w:r>
      <w:r w:rsidR="002F77DB" w:rsidRPr="008A37B4">
        <w:rPr>
          <w:rFonts w:ascii="Times New Roman" w:hAnsi="Times New Roman" w:cs="Times New Roman"/>
        </w:rPr>
        <w:t xml:space="preserve">/Antônio Carlos Gil. - 4. ed. - São </w:t>
      </w:r>
      <w:r w:rsidR="00D10C58" w:rsidRPr="008A37B4">
        <w:rPr>
          <w:rFonts w:ascii="Times New Roman" w:hAnsi="Times New Roman" w:cs="Times New Roman"/>
        </w:rPr>
        <w:t>Paulo:</w:t>
      </w:r>
      <w:r w:rsidR="002F77DB" w:rsidRPr="008A37B4">
        <w:rPr>
          <w:rFonts w:ascii="Times New Roman" w:hAnsi="Times New Roman" w:cs="Times New Roman"/>
        </w:rPr>
        <w:t xml:space="preserve"> Atlas, 2002.</w:t>
      </w:r>
    </w:p>
    <w:p w14:paraId="41AEAEBE" w14:textId="77777777" w:rsidR="00C56643" w:rsidRPr="008A37B4" w:rsidRDefault="00C56643" w:rsidP="00C56643">
      <w:pPr>
        <w:suppressAutoHyphens/>
        <w:jc w:val="both"/>
        <w:rPr>
          <w:rFonts w:ascii="Times New Roman" w:hAnsi="Times New Roman" w:cs="Times New Roman"/>
          <w:b/>
          <w:lang w:eastAsia="ar-SA"/>
        </w:rPr>
      </w:pPr>
    </w:p>
    <w:p w14:paraId="657286C3" w14:textId="620959AC" w:rsidR="00C56643" w:rsidRPr="008A37B4" w:rsidRDefault="00C56643" w:rsidP="00C56643">
      <w:pPr>
        <w:suppressAutoHyphens/>
        <w:jc w:val="both"/>
        <w:rPr>
          <w:rFonts w:ascii="Times New Roman" w:hAnsi="Times New Roman" w:cs="Times New Roman"/>
        </w:rPr>
      </w:pPr>
      <w:r w:rsidRPr="008A37B4">
        <w:rPr>
          <w:rFonts w:ascii="Times New Roman" w:hAnsi="Times New Roman" w:cs="Times New Roman"/>
        </w:rPr>
        <w:t xml:space="preserve">CAMPELLO, Bernadete Santos; CENDON, Beatriz Valadares; KREMER, </w:t>
      </w:r>
      <w:proofErr w:type="spellStart"/>
      <w:r w:rsidRPr="008A37B4">
        <w:rPr>
          <w:rFonts w:ascii="Times New Roman" w:hAnsi="Times New Roman" w:cs="Times New Roman"/>
        </w:rPr>
        <w:t>Jeannette</w:t>
      </w:r>
      <w:proofErr w:type="spellEnd"/>
      <w:r w:rsidRPr="008A37B4">
        <w:rPr>
          <w:rFonts w:ascii="Times New Roman" w:hAnsi="Times New Roman" w:cs="Times New Roman"/>
        </w:rPr>
        <w:t xml:space="preserve"> Marguerite. (Org.). </w:t>
      </w:r>
      <w:r w:rsidRPr="008A37B4">
        <w:rPr>
          <w:rFonts w:ascii="Times New Roman" w:hAnsi="Times New Roman" w:cs="Times New Roman"/>
          <w:b/>
        </w:rPr>
        <w:t>Fontes de informação para pesquisadores e profissionais.</w:t>
      </w:r>
      <w:r w:rsidRPr="008A37B4">
        <w:rPr>
          <w:rFonts w:ascii="Times New Roman" w:hAnsi="Times New Roman" w:cs="Times New Roman"/>
        </w:rPr>
        <w:t xml:space="preserve"> Belo Horizonte: UFMG, 2000. </w:t>
      </w:r>
    </w:p>
    <w:p w14:paraId="1BC20A3B" w14:textId="7E0F3EBD" w:rsidR="00A1049B" w:rsidRPr="008A37B4" w:rsidRDefault="00A1049B" w:rsidP="00C56643">
      <w:pPr>
        <w:suppressAutoHyphens/>
        <w:jc w:val="both"/>
        <w:rPr>
          <w:rFonts w:ascii="Times New Roman" w:hAnsi="Times New Roman" w:cs="Times New Roman"/>
          <w:lang w:eastAsia="ar-SA"/>
        </w:rPr>
      </w:pPr>
    </w:p>
    <w:p w14:paraId="29E6D98A" w14:textId="7DD93ED7" w:rsidR="00A1049B" w:rsidRPr="008A37B4" w:rsidRDefault="00A1049B" w:rsidP="00C56643">
      <w:pPr>
        <w:suppressAutoHyphens/>
        <w:jc w:val="both"/>
        <w:rPr>
          <w:rFonts w:ascii="Times New Roman" w:hAnsi="Times New Roman" w:cs="Times New Roman"/>
          <w:lang w:eastAsia="ar-SA"/>
        </w:rPr>
      </w:pPr>
      <w:r w:rsidRPr="008A37B4">
        <w:rPr>
          <w:rFonts w:ascii="Times New Roman" w:hAnsi="Times New Roman" w:cs="Times New Roman"/>
        </w:rPr>
        <w:t xml:space="preserve">CAMPOS, M. B. </w:t>
      </w:r>
      <w:r w:rsidRPr="00F90060">
        <w:rPr>
          <w:rFonts w:ascii="Times New Roman" w:hAnsi="Times New Roman" w:cs="Times New Roman"/>
          <w:b/>
        </w:rPr>
        <w:t>Educação financeira na matemática do ensino fundamental: uma análise da produção de significados</w:t>
      </w:r>
      <w:r w:rsidRPr="008A37B4">
        <w:rPr>
          <w:rFonts w:ascii="Times New Roman" w:hAnsi="Times New Roman" w:cs="Times New Roman"/>
        </w:rPr>
        <w:t>. 2012. 179 fls. Dissertação (Mestrado Profissional em Educação Matemática) - Universidade Federal de Juiz de Fora, Juiz de Fora, 2012.</w:t>
      </w:r>
    </w:p>
    <w:p w14:paraId="75A8DB93" w14:textId="77777777" w:rsidR="00C56643" w:rsidRPr="008A37B4" w:rsidRDefault="00C56643" w:rsidP="00C56643">
      <w:pPr>
        <w:suppressAutoHyphens/>
        <w:jc w:val="both"/>
        <w:rPr>
          <w:rFonts w:ascii="Times New Roman" w:hAnsi="Times New Roman" w:cs="Times New Roman"/>
          <w:lang w:eastAsia="ar-SA"/>
        </w:rPr>
      </w:pPr>
    </w:p>
    <w:p w14:paraId="69FC9674" w14:textId="09336523" w:rsidR="00C56643" w:rsidRPr="008A37B4" w:rsidRDefault="00C56643" w:rsidP="00C56643">
      <w:pPr>
        <w:suppressAutoHyphens/>
        <w:jc w:val="both"/>
        <w:rPr>
          <w:rFonts w:ascii="Times New Roman" w:hAnsi="Times New Roman" w:cs="Times New Roman"/>
        </w:rPr>
      </w:pPr>
      <w:r w:rsidRPr="008A37B4">
        <w:rPr>
          <w:rFonts w:ascii="Times New Roman" w:hAnsi="Times New Roman" w:cs="Times New Roman"/>
        </w:rPr>
        <w:t xml:space="preserve">CRUZ, Anamaria da Costa; MENDES, Maria Tereza Reis. </w:t>
      </w:r>
      <w:r w:rsidRPr="008A37B4">
        <w:rPr>
          <w:rFonts w:ascii="Times New Roman" w:hAnsi="Times New Roman" w:cs="Times New Roman"/>
          <w:b/>
        </w:rPr>
        <w:t>Trabalhos acadêmicos, dissertações e teses</w:t>
      </w:r>
      <w:r w:rsidRPr="008A37B4">
        <w:rPr>
          <w:rFonts w:ascii="Times New Roman" w:hAnsi="Times New Roman" w:cs="Times New Roman"/>
        </w:rPr>
        <w:t>: estrutura e apresentação (NBR 14724/2002). Niterói: Intertexto, 2003.</w:t>
      </w:r>
    </w:p>
    <w:p w14:paraId="13BBB135" w14:textId="2289E84A" w:rsidR="005F51CA" w:rsidRPr="008A37B4" w:rsidRDefault="005F51CA" w:rsidP="00C56643">
      <w:pPr>
        <w:suppressAutoHyphens/>
        <w:jc w:val="both"/>
        <w:rPr>
          <w:rFonts w:ascii="Times New Roman" w:hAnsi="Times New Roman" w:cs="Times New Roman"/>
          <w:lang w:eastAsia="ar-SA"/>
        </w:rPr>
      </w:pPr>
    </w:p>
    <w:p w14:paraId="1FA134E7" w14:textId="1FA29A70" w:rsidR="005F51CA" w:rsidRPr="008A37B4" w:rsidRDefault="005F51CA" w:rsidP="00C56643">
      <w:pPr>
        <w:suppressAutoHyphens/>
        <w:jc w:val="both"/>
        <w:rPr>
          <w:rFonts w:ascii="Times New Roman" w:hAnsi="Times New Roman" w:cs="Times New Roman"/>
          <w:lang w:eastAsia="ar-SA"/>
        </w:rPr>
      </w:pPr>
      <w:r w:rsidRPr="008A37B4">
        <w:rPr>
          <w:rFonts w:ascii="Times New Roman" w:hAnsi="Times New Roman" w:cs="Times New Roman"/>
        </w:rPr>
        <w:t xml:space="preserve">CORDEIRO, N. J. N.; COSTA, M. G. V.; SILVA, M. N. da. </w:t>
      </w:r>
      <w:r w:rsidRPr="00F90060">
        <w:rPr>
          <w:rFonts w:ascii="Times New Roman" w:hAnsi="Times New Roman" w:cs="Times New Roman"/>
          <w:b/>
        </w:rPr>
        <w:t>Educação Financeira no Brasil: uma perspectiva panorâmica.</w:t>
      </w:r>
      <w:r w:rsidRPr="008A37B4">
        <w:rPr>
          <w:rFonts w:ascii="Times New Roman" w:hAnsi="Times New Roman" w:cs="Times New Roman"/>
        </w:rPr>
        <w:t xml:space="preserve"> Ensino da Matemática em Debate, v. 5, n. 1, p. 69-84, 2018.</w:t>
      </w:r>
    </w:p>
    <w:p w14:paraId="1A24CA51" w14:textId="77777777" w:rsidR="00C56643" w:rsidRPr="008A37B4" w:rsidRDefault="00C56643" w:rsidP="00C56643">
      <w:pPr>
        <w:suppressAutoHyphens/>
        <w:jc w:val="both"/>
        <w:rPr>
          <w:rFonts w:ascii="Times New Roman" w:hAnsi="Times New Roman" w:cs="Times New Roman"/>
          <w:lang w:eastAsia="ar-SA"/>
        </w:rPr>
      </w:pPr>
    </w:p>
    <w:p w14:paraId="107247AA" w14:textId="22E2D608" w:rsidR="00C56643" w:rsidRPr="008A37B4" w:rsidRDefault="00C56643" w:rsidP="00C56643">
      <w:pPr>
        <w:suppressAutoHyphens/>
        <w:jc w:val="both"/>
        <w:rPr>
          <w:rFonts w:ascii="Times New Roman" w:hAnsi="Times New Roman" w:cs="Times New Roman"/>
        </w:rPr>
      </w:pPr>
      <w:r w:rsidRPr="008A37B4">
        <w:rPr>
          <w:rFonts w:ascii="Times New Roman" w:hAnsi="Times New Roman" w:cs="Times New Roman"/>
        </w:rPr>
        <w:t xml:space="preserve">FRANÇA, </w:t>
      </w:r>
      <w:proofErr w:type="spellStart"/>
      <w:r w:rsidRPr="008A37B4">
        <w:rPr>
          <w:rFonts w:ascii="Times New Roman" w:hAnsi="Times New Roman" w:cs="Times New Roman"/>
        </w:rPr>
        <w:t>Junia</w:t>
      </w:r>
      <w:proofErr w:type="spellEnd"/>
      <w:r w:rsidRPr="008A37B4">
        <w:rPr>
          <w:rFonts w:ascii="Times New Roman" w:hAnsi="Times New Roman" w:cs="Times New Roman"/>
        </w:rPr>
        <w:t xml:space="preserve"> Lessa et al. </w:t>
      </w:r>
      <w:r w:rsidRPr="008A37B4">
        <w:rPr>
          <w:rFonts w:ascii="Times New Roman" w:hAnsi="Times New Roman" w:cs="Times New Roman"/>
          <w:b/>
        </w:rPr>
        <w:t>Manual para normalização de publicações técnico - cientificas.</w:t>
      </w:r>
      <w:r w:rsidRPr="008A37B4">
        <w:rPr>
          <w:rFonts w:ascii="Times New Roman" w:hAnsi="Times New Roman" w:cs="Times New Roman"/>
        </w:rPr>
        <w:t xml:space="preserve"> 6. ed. Belo Horizonte: UFMG, 2003. </w:t>
      </w:r>
    </w:p>
    <w:p w14:paraId="7339ABCD" w14:textId="0680BF7A" w:rsidR="00A1049B" w:rsidRPr="008A37B4" w:rsidRDefault="00A1049B" w:rsidP="00C56643">
      <w:pPr>
        <w:suppressAutoHyphens/>
        <w:jc w:val="both"/>
        <w:rPr>
          <w:rFonts w:ascii="Times New Roman" w:hAnsi="Times New Roman" w:cs="Times New Roman"/>
        </w:rPr>
      </w:pPr>
    </w:p>
    <w:p w14:paraId="143E634B" w14:textId="5A41D96A" w:rsidR="00A1049B" w:rsidRPr="008A37B4" w:rsidRDefault="00A1049B" w:rsidP="00C56643">
      <w:pPr>
        <w:suppressAutoHyphens/>
        <w:jc w:val="both"/>
        <w:rPr>
          <w:rFonts w:ascii="Times New Roman" w:hAnsi="Times New Roman" w:cs="Times New Roman"/>
        </w:rPr>
      </w:pPr>
      <w:r w:rsidRPr="008A37B4">
        <w:rPr>
          <w:rFonts w:ascii="Times New Roman" w:hAnsi="Times New Roman" w:cs="Times New Roman"/>
        </w:rPr>
        <w:t xml:space="preserve">GRANDO, N. I.; SCHNEIDER, I. J. </w:t>
      </w:r>
      <w:r w:rsidRPr="00F90060">
        <w:rPr>
          <w:rFonts w:ascii="Times New Roman" w:hAnsi="Times New Roman" w:cs="Times New Roman"/>
          <w:b/>
        </w:rPr>
        <w:t>Matemática financeira: relações entre situações reais e educação para o consumo</w:t>
      </w:r>
      <w:r w:rsidRPr="008A37B4">
        <w:rPr>
          <w:rFonts w:ascii="Times New Roman" w:hAnsi="Times New Roman" w:cs="Times New Roman"/>
        </w:rPr>
        <w:t xml:space="preserve">. </w:t>
      </w:r>
      <w:proofErr w:type="spellStart"/>
      <w:r w:rsidRPr="008A37B4">
        <w:rPr>
          <w:rFonts w:ascii="Times New Roman" w:hAnsi="Times New Roman" w:cs="Times New Roman"/>
        </w:rPr>
        <w:t>Revemat</w:t>
      </w:r>
      <w:proofErr w:type="spellEnd"/>
      <w:r w:rsidRPr="008A37B4">
        <w:rPr>
          <w:rFonts w:ascii="Times New Roman" w:hAnsi="Times New Roman" w:cs="Times New Roman"/>
        </w:rPr>
        <w:t>: Revista Eletrônica de Educação Matemática, Florianópolis, v. 6, n. 2, p. 81-95, maio 2011.</w:t>
      </w:r>
    </w:p>
    <w:p w14:paraId="144C5028" w14:textId="4EABC501" w:rsidR="00A1049B" w:rsidRPr="008A37B4" w:rsidRDefault="00A1049B" w:rsidP="00C56643">
      <w:pPr>
        <w:suppressAutoHyphens/>
        <w:jc w:val="both"/>
        <w:rPr>
          <w:rFonts w:ascii="Times New Roman" w:hAnsi="Times New Roman" w:cs="Times New Roman"/>
          <w:lang w:eastAsia="ar-SA"/>
        </w:rPr>
      </w:pPr>
    </w:p>
    <w:p w14:paraId="2EB1933A" w14:textId="2F843361" w:rsidR="00A1049B" w:rsidRPr="008A37B4" w:rsidRDefault="00A1049B" w:rsidP="00C56643">
      <w:pPr>
        <w:suppressAutoHyphens/>
        <w:jc w:val="both"/>
        <w:rPr>
          <w:rFonts w:ascii="Times New Roman" w:hAnsi="Times New Roman" w:cs="Times New Roman"/>
          <w:lang w:eastAsia="ar-SA"/>
        </w:rPr>
      </w:pPr>
      <w:r w:rsidRPr="008A37B4">
        <w:rPr>
          <w:rFonts w:ascii="Times New Roman" w:hAnsi="Times New Roman" w:cs="Times New Roman"/>
        </w:rPr>
        <w:t xml:space="preserve">HOFMANN, R. M.; MORO, M. L. F. </w:t>
      </w:r>
      <w:r w:rsidRPr="00F90060">
        <w:rPr>
          <w:rFonts w:ascii="Times New Roman" w:hAnsi="Times New Roman" w:cs="Times New Roman"/>
          <w:b/>
        </w:rPr>
        <w:t>Educação matemática e educação financeira: perspectivas para a ENEF</w:t>
      </w:r>
      <w:r w:rsidRPr="008A37B4">
        <w:rPr>
          <w:rFonts w:ascii="Times New Roman" w:hAnsi="Times New Roman" w:cs="Times New Roman"/>
        </w:rPr>
        <w:t xml:space="preserve">. </w:t>
      </w:r>
      <w:proofErr w:type="spellStart"/>
      <w:r w:rsidRPr="008A37B4">
        <w:rPr>
          <w:rFonts w:ascii="Times New Roman" w:hAnsi="Times New Roman" w:cs="Times New Roman"/>
        </w:rPr>
        <w:t>Zetetiké</w:t>
      </w:r>
      <w:proofErr w:type="spellEnd"/>
      <w:r w:rsidRPr="008A37B4">
        <w:rPr>
          <w:rFonts w:ascii="Times New Roman" w:hAnsi="Times New Roman" w:cs="Times New Roman"/>
        </w:rPr>
        <w:t>: Revista de Educação Matemática, Campinas, v. 20, n. 38, p. 37-54, jul./dez. 2012.</w:t>
      </w:r>
    </w:p>
    <w:p w14:paraId="0B340E1E" w14:textId="77777777" w:rsidR="00C56643" w:rsidRPr="008A37B4" w:rsidRDefault="00C56643" w:rsidP="00C56643">
      <w:pPr>
        <w:suppressAutoHyphens/>
        <w:jc w:val="both"/>
        <w:rPr>
          <w:rFonts w:ascii="Times New Roman" w:hAnsi="Times New Roman" w:cs="Times New Roman"/>
          <w:lang w:eastAsia="ar-SA"/>
        </w:rPr>
      </w:pPr>
    </w:p>
    <w:p w14:paraId="670E41B4" w14:textId="26631E38" w:rsidR="00C56643" w:rsidRPr="008A37B4" w:rsidRDefault="00C56643" w:rsidP="00C56643">
      <w:pPr>
        <w:suppressAutoHyphens/>
        <w:jc w:val="both"/>
        <w:rPr>
          <w:rFonts w:ascii="Times New Roman" w:hAnsi="Times New Roman" w:cs="Times New Roman"/>
        </w:rPr>
      </w:pPr>
      <w:r w:rsidRPr="008A37B4">
        <w:rPr>
          <w:rFonts w:ascii="Times New Roman" w:hAnsi="Times New Roman" w:cs="Times New Roman"/>
        </w:rPr>
        <w:t xml:space="preserve">IBGE. </w:t>
      </w:r>
      <w:r w:rsidRPr="008A37B4">
        <w:rPr>
          <w:rFonts w:ascii="Times New Roman" w:hAnsi="Times New Roman" w:cs="Times New Roman"/>
          <w:b/>
        </w:rPr>
        <w:t>Normas de apresentação tabular</w:t>
      </w:r>
      <w:r w:rsidRPr="008A37B4">
        <w:rPr>
          <w:rFonts w:ascii="Times New Roman" w:hAnsi="Times New Roman" w:cs="Times New Roman"/>
        </w:rPr>
        <w:t>. 3. ed. Rio de Janeiro, 1993.</w:t>
      </w:r>
    </w:p>
    <w:p w14:paraId="438B1FB0" w14:textId="4B4B7881" w:rsidR="00A1049B" w:rsidRPr="008A37B4" w:rsidRDefault="00A1049B" w:rsidP="00C56643">
      <w:pPr>
        <w:suppressAutoHyphens/>
        <w:jc w:val="both"/>
        <w:rPr>
          <w:rFonts w:ascii="Times New Roman" w:hAnsi="Times New Roman" w:cs="Times New Roman"/>
        </w:rPr>
      </w:pPr>
    </w:p>
    <w:p w14:paraId="77A83589" w14:textId="0B1AC980" w:rsidR="002852CA" w:rsidRPr="008A37B4" w:rsidRDefault="002852CA" w:rsidP="00C56643">
      <w:pPr>
        <w:suppressAutoHyphens/>
        <w:jc w:val="both"/>
        <w:rPr>
          <w:rFonts w:ascii="Times New Roman" w:hAnsi="Times New Roman" w:cs="Times New Roman"/>
        </w:rPr>
      </w:pPr>
    </w:p>
    <w:p w14:paraId="1DB0E960" w14:textId="045B1BF7" w:rsidR="002852CA" w:rsidRPr="008A37B4" w:rsidRDefault="002852CA" w:rsidP="00C56643">
      <w:pPr>
        <w:suppressAutoHyphens/>
        <w:jc w:val="both"/>
        <w:rPr>
          <w:rFonts w:ascii="Times New Roman" w:hAnsi="Times New Roman" w:cs="Times New Roman"/>
        </w:rPr>
      </w:pPr>
      <w:r w:rsidRPr="008A37B4">
        <w:rPr>
          <w:rFonts w:ascii="Times New Roman" w:hAnsi="Times New Roman" w:cs="Times New Roman"/>
        </w:rPr>
        <w:t xml:space="preserve">LIMA, A. de S.; COSTA, C. S. </w:t>
      </w:r>
      <w:r w:rsidRPr="00F90060">
        <w:rPr>
          <w:rFonts w:ascii="Times New Roman" w:hAnsi="Times New Roman" w:cs="Times New Roman"/>
          <w:b/>
        </w:rPr>
        <w:t>A Educação Financeira na Educação Básica</w:t>
      </w:r>
      <w:r w:rsidRPr="008A37B4">
        <w:rPr>
          <w:rFonts w:ascii="Times New Roman" w:hAnsi="Times New Roman" w:cs="Times New Roman"/>
        </w:rPr>
        <w:t>: um bom negócio. Educação Matemática em Revista, Brasília, n. 43, p. 30-38, 2015.</w:t>
      </w:r>
    </w:p>
    <w:p w14:paraId="28FB880F" w14:textId="77777777" w:rsidR="00C56643" w:rsidRPr="008A37B4" w:rsidRDefault="00C56643" w:rsidP="00C56643">
      <w:pPr>
        <w:suppressAutoHyphens/>
        <w:jc w:val="both"/>
        <w:rPr>
          <w:rFonts w:ascii="Times New Roman" w:hAnsi="Times New Roman" w:cs="Times New Roman"/>
        </w:rPr>
      </w:pPr>
    </w:p>
    <w:p w14:paraId="0990AA4F" w14:textId="0DE24955" w:rsidR="007740A2" w:rsidRPr="008A37B4" w:rsidRDefault="007740A2" w:rsidP="00C56643">
      <w:pPr>
        <w:suppressAutoHyphens/>
        <w:jc w:val="both"/>
        <w:rPr>
          <w:rFonts w:ascii="Times New Roman" w:hAnsi="Times New Roman" w:cs="Times New Roman"/>
        </w:rPr>
      </w:pPr>
    </w:p>
    <w:p w14:paraId="3D23F0EF" w14:textId="714DAE2A" w:rsidR="007740A2" w:rsidRPr="008A37B4" w:rsidRDefault="007740A2" w:rsidP="00C56643">
      <w:pPr>
        <w:suppressAutoHyphens/>
        <w:jc w:val="both"/>
        <w:rPr>
          <w:rFonts w:ascii="Times New Roman" w:hAnsi="Times New Roman" w:cs="Times New Roman"/>
        </w:rPr>
      </w:pPr>
      <w:r w:rsidRPr="008A37B4">
        <w:rPr>
          <w:rFonts w:ascii="Times New Roman" w:hAnsi="Times New Roman" w:cs="Times New Roman"/>
        </w:rPr>
        <w:t xml:space="preserve">MOREIRA, M. A. (2000). </w:t>
      </w:r>
      <w:r w:rsidRPr="0030620A">
        <w:rPr>
          <w:rFonts w:ascii="Times New Roman" w:hAnsi="Times New Roman" w:cs="Times New Roman"/>
          <w:b/>
        </w:rPr>
        <w:t>Aprendizagem Significativa Crítica</w:t>
      </w:r>
      <w:r w:rsidRPr="008A37B4">
        <w:rPr>
          <w:rFonts w:ascii="Times New Roman" w:hAnsi="Times New Roman" w:cs="Times New Roman"/>
        </w:rPr>
        <w:t xml:space="preserve">. Instituto de Física da UFRGS, Porto Alegre. Recuperado de: </w:t>
      </w:r>
      <w:proofErr w:type="gramStart"/>
      <w:r w:rsidRPr="008A37B4">
        <w:rPr>
          <w:rFonts w:ascii="Times New Roman" w:hAnsi="Times New Roman" w:cs="Times New Roman"/>
        </w:rPr>
        <w:t>http://www.if.ufrgs.br/~moreira/apsigcritport.pdf .</w:t>
      </w:r>
      <w:proofErr w:type="gramEnd"/>
      <w:r w:rsidRPr="008A37B4">
        <w:rPr>
          <w:rFonts w:ascii="Times New Roman" w:hAnsi="Times New Roman" w:cs="Times New Roman"/>
        </w:rPr>
        <w:t xml:space="preserve"> Acesso em 12 de junho de 2023.</w:t>
      </w:r>
    </w:p>
    <w:p w14:paraId="0397C36F" w14:textId="293A3BE3" w:rsidR="00C56643" w:rsidRPr="008A37B4" w:rsidRDefault="00C56643" w:rsidP="00C56643">
      <w:pPr>
        <w:suppressAutoHyphens/>
        <w:jc w:val="both"/>
        <w:rPr>
          <w:rFonts w:ascii="Times New Roman" w:hAnsi="Times New Roman" w:cs="Times New Roman"/>
          <w:lang w:eastAsia="ar-SA"/>
        </w:rPr>
      </w:pPr>
    </w:p>
    <w:p w14:paraId="3425FCAB" w14:textId="45A247B9" w:rsidR="00D809CD" w:rsidRPr="008A37B4" w:rsidRDefault="00D809CD" w:rsidP="00D809CD">
      <w:pPr>
        <w:suppressAutoHyphens/>
        <w:jc w:val="both"/>
        <w:rPr>
          <w:rFonts w:ascii="Times New Roman" w:hAnsi="Times New Roman" w:cs="Times New Roman"/>
        </w:rPr>
      </w:pPr>
      <w:r w:rsidRPr="008A37B4">
        <w:rPr>
          <w:rFonts w:ascii="Times New Roman" w:hAnsi="Times New Roman" w:cs="Times New Roman"/>
        </w:rPr>
        <w:t xml:space="preserve">PRODANOV, Cleber Cristiano. </w:t>
      </w:r>
      <w:r w:rsidRPr="008A37B4">
        <w:rPr>
          <w:rFonts w:ascii="Times New Roman" w:hAnsi="Times New Roman" w:cs="Times New Roman"/>
          <w:b/>
        </w:rPr>
        <w:t>Metodologia do trabalho científico</w:t>
      </w:r>
      <w:r w:rsidRPr="008A37B4">
        <w:rPr>
          <w:rFonts w:ascii="Times New Roman" w:hAnsi="Times New Roman" w:cs="Times New Roman"/>
        </w:rPr>
        <w:t xml:space="preserve"> [recurso eletrônico</w:t>
      </w:r>
      <w:proofErr w:type="gramStart"/>
      <w:r w:rsidRPr="008A37B4">
        <w:rPr>
          <w:rFonts w:ascii="Times New Roman" w:hAnsi="Times New Roman" w:cs="Times New Roman"/>
        </w:rPr>
        <w:t>] :</w:t>
      </w:r>
      <w:proofErr w:type="gramEnd"/>
      <w:r w:rsidRPr="008A37B4">
        <w:rPr>
          <w:rFonts w:ascii="Times New Roman" w:hAnsi="Times New Roman" w:cs="Times New Roman"/>
        </w:rPr>
        <w:t xml:space="preserve"> métodos e técnicas da pesquisa e do trabalho acadêmico / Cleber Cristiano </w:t>
      </w:r>
      <w:proofErr w:type="spellStart"/>
      <w:r w:rsidRPr="008A37B4">
        <w:rPr>
          <w:rFonts w:ascii="Times New Roman" w:hAnsi="Times New Roman" w:cs="Times New Roman"/>
        </w:rPr>
        <w:t>Prodanov</w:t>
      </w:r>
      <w:proofErr w:type="spellEnd"/>
      <w:r w:rsidRPr="008A37B4">
        <w:rPr>
          <w:rFonts w:ascii="Times New Roman" w:hAnsi="Times New Roman" w:cs="Times New Roman"/>
        </w:rPr>
        <w:t xml:space="preserve">, Ernani Cesar de Freitas. – 2. ed. – Novo Hamburgo: </w:t>
      </w:r>
      <w:proofErr w:type="spellStart"/>
      <w:r w:rsidRPr="008A37B4">
        <w:rPr>
          <w:rFonts w:ascii="Times New Roman" w:hAnsi="Times New Roman" w:cs="Times New Roman"/>
        </w:rPr>
        <w:t>Feevale</w:t>
      </w:r>
      <w:proofErr w:type="spellEnd"/>
      <w:r w:rsidRPr="008A37B4">
        <w:rPr>
          <w:rFonts w:ascii="Times New Roman" w:hAnsi="Times New Roman" w:cs="Times New Roman"/>
        </w:rPr>
        <w:t>, 2013.</w:t>
      </w:r>
    </w:p>
    <w:p w14:paraId="7DA65A99" w14:textId="71EE89FA" w:rsidR="006E28FF" w:rsidRPr="008A37B4" w:rsidRDefault="006E28FF" w:rsidP="00D809CD">
      <w:pPr>
        <w:suppressAutoHyphens/>
        <w:jc w:val="both"/>
        <w:rPr>
          <w:rFonts w:ascii="Times New Roman" w:hAnsi="Times New Roman" w:cs="Times New Roman"/>
        </w:rPr>
      </w:pPr>
    </w:p>
    <w:p w14:paraId="67303953" w14:textId="194E42C5" w:rsidR="006E28FF" w:rsidRPr="008A37B4" w:rsidRDefault="006E28FF" w:rsidP="00D809CD">
      <w:pPr>
        <w:suppressAutoHyphens/>
        <w:jc w:val="both"/>
        <w:rPr>
          <w:rFonts w:ascii="Times New Roman" w:hAnsi="Times New Roman" w:cs="Times New Roman"/>
        </w:rPr>
      </w:pPr>
      <w:r w:rsidRPr="008A37B4">
        <w:rPr>
          <w:rFonts w:ascii="Times New Roman" w:hAnsi="Times New Roman" w:cs="Times New Roman"/>
        </w:rPr>
        <w:t xml:space="preserve">PINHEIRO, A. C.; GIAMBIAGI, F.; GOSTKORZEWICZ, J. </w:t>
      </w:r>
      <w:r w:rsidRPr="0030620A">
        <w:rPr>
          <w:rFonts w:ascii="Times New Roman" w:hAnsi="Times New Roman" w:cs="Times New Roman"/>
          <w:b/>
        </w:rPr>
        <w:t>A Economia Brasileira dos Anos</w:t>
      </w:r>
      <w:r w:rsidRPr="008A37B4">
        <w:rPr>
          <w:rFonts w:ascii="Times New Roman" w:hAnsi="Times New Roman" w:cs="Times New Roman"/>
        </w:rPr>
        <w:t xml:space="preserve"> </w:t>
      </w:r>
      <w:r w:rsidRPr="0030620A">
        <w:rPr>
          <w:rFonts w:ascii="Times New Roman" w:hAnsi="Times New Roman" w:cs="Times New Roman"/>
          <w:b/>
        </w:rPr>
        <w:t>90</w:t>
      </w:r>
      <w:r w:rsidRPr="008A37B4">
        <w:rPr>
          <w:rFonts w:ascii="Times New Roman" w:hAnsi="Times New Roman" w:cs="Times New Roman"/>
        </w:rPr>
        <w:t>. In: GIAMBIAGI, F.; MOREIRA, M. M. (</w:t>
      </w:r>
      <w:proofErr w:type="spellStart"/>
      <w:r w:rsidRPr="008A37B4">
        <w:rPr>
          <w:rFonts w:ascii="Times New Roman" w:hAnsi="Times New Roman" w:cs="Times New Roman"/>
        </w:rPr>
        <w:t>orgs</w:t>
      </w:r>
      <w:proofErr w:type="spellEnd"/>
      <w:r w:rsidRPr="008A37B4">
        <w:rPr>
          <w:rFonts w:ascii="Times New Roman" w:hAnsi="Times New Roman" w:cs="Times New Roman"/>
        </w:rPr>
        <w:t>.). A Economia Brasileira dos Anos 90. Rio de Janeiro: BNDES, 1999. p. 11-42</w:t>
      </w:r>
    </w:p>
    <w:p w14:paraId="6AC66E33" w14:textId="597E90EA" w:rsidR="006E28FF" w:rsidRPr="008A37B4" w:rsidRDefault="006E28FF" w:rsidP="00D809CD">
      <w:pPr>
        <w:suppressAutoHyphens/>
        <w:jc w:val="both"/>
        <w:rPr>
          <w:rFonts w:ascii="Times New Roman" w:hAnsi="Times New Roman" w:cs="Times New Roman"/>
        </w:rPr>
      </w:pPr>
    </w:p>
    <w:p w14:paraId="678A3A8C" w14:textId="6FF7AE67" w:rsidR="006E28FF" w:rsidRPr="008A37B4" w:rsidRDefault="006E28FF" w:rsidP="00D809CD">
      <w:pPr>
        <w:suppressAutoHyphens/>
        <w:jc w:val="both"/>
        <w:rPr>
          <w:rFonts w:ascii="Times New Roman" w:hAnsi="Times New Roman" w:cs="Times New Roman"/>
        </w:rPr>
      </w:pPr>
      <w:r w:rsidRPr="008A37B4">
        <w:rPr>
          <w:rFonts w:ascii="Times New Roman" w:hAnsi="Times New Roman" w:cs="Times New Roman"/>
        </w:rPr>
        <w:t xml:space="preserve">REBELLO, A. P.; HARRES, J. B. S.; ROCHA FILHO, J. B. da. </w:t>
      </w:r>
      <w:r w:rsidRPr="0030620A">
        <w:rPr>
          <w:rFonts w:ascii="Times New Roman" w:hAnsi="Times New Roman" w:cs="Times New Roman"/>
          <w:b/>
        </w:rPr>
        <w:t>Educação financeira: uma proposta pedagógica para alunos do ensino médio politécnico</w:t>
      </w:r>
      <w:r w:rsidRPr="008A37B4">
        <w:rPr>
          <w:rFonts w:ascii="Times New Roman" w:hAnsi="Times New Roman" w:cs="Times New Roman"/>
        </w:rPr>
        <w:t>. HOLOS, Natal, v. 6, p. 308- 314, dez. 2015.</w:t>
      </w:r>
    </w:p>
    <w:p w14:paraId="3B1901BD" w14:textId="49649231" w:rsidR="006E28FF" w:rsidRPr="008A37B4" w:rsidRDefault="006E28FF" w:rsidP="00D809CD">
      <w:pPr>
        <w:suppressAutoHyphens/>
        <w:jc w:val="both"/>
        <w:rPr>
          <w:rFonts w:ascii="Times New Roman" w:hAnsi="Times New Roman" w:cs="Times New Roman"/>
        </w:rPr>
      </w:pPr>
    </w:p>
    <w:p w14:paraId="3249362C" w14:textId="1E6E3242" w:rsidR="006E28FF" w:rsidRPr="008A37B4" w:rsidRDefault="006E28FF" w:rsidP="00D809CD">
      <w:pPr>
        <w:suppressAutoHyphens/>
        <w:jc w:val="both"/>
        <w:rPr>
          <w:rFonts w:ascii="Times New Roman" w:hAnsi="Times New Roman" w:cs="Times New Roman"/>
        </w:rPr>
      </w:pPr>
      <w:r w:rsidRPr="008A37B4">
        <w:rPr>
          <w:rFonts w:ascii="Times New Roman" w:hAnsi="Times New Roman" w:cs="Times New Roman"/>
        </w:rPr>
        <w:t xml:space="preserve">SILVA, F. D. </w:t>
      </w:r>
      <w:proofErr w:type="spellStart"/>
      <w:r w:rsidRPr="008A37B4">
        <w:rPr>
          <w:rFonts w:ascii="Times New Roman" w:hAnsi="Times New Roman" w:cs="Times New Roman"/>
        </w:rPr>
        <w:t>da</w:t>
      </w:r>
      <w:proofErr w:type="spellEnd"/>
      <w:r w:rsidRPr="008A37B4">
        <w:rPr>
          <w:rFonts w:ascii="Times New Roman" w:hAnsi="Times New Roman" w:cs="Times New Roman"/>
        </w:rPr>
        <w:t xml:space="preserve"> S. E.; ESCORISA, N. V. </w:t>
      </w:r>
      <w:r w:rsidRPr="0030620A">
        <w:rPr>
          <w:rFonts w:ascii="Times New Roman" w:hAnsi="Times New Roman" w:cs="Times New Roman"/>
          <w:b/>
        </w:rPr>
        <w:t>Percepções de jovens estudantes sobre a educação financeira: um estudo em Barra do Garças-MT</w:t>
      </w:r>
      <w:r w:rsidRPr="008A37B4">
        <w:rPr>
          <w:rFonts w:ascii="Times New Roman" w:hAnsi="Times New Roman" w:cs="Times New Roman"/>
        </w:rPr>
        <w:t>. Educação Matemática Pesquisa: Revista do Programa de Estudos Pós-Graduados em Educação Matemática, São Paulo, v. 19, n. 1, abr. 2017</w:t>
      </w:r>
    </w:p>
    <w:p w14:paraId="305AFD7F" w14:textId="77777777" w:rsidR="00D809CD" w:rsidRPr="008A37B4" w:rsidRDefault="00D809CD" w:rsidP="00D809CD">
      <w:pPr>
        <w:suppressAutoHyphens/>
        <w:jc w:val="both"/>
        <w:rPr>
          <w:rFonts w:ascii="Times New Roman" w:hAnsi="Times New Roman" w:cs="Times New Roman"/>
        </w:rPr>
      </w:pPr>
    </w:p>
    <w:p w14:paraId="2DBBAEA7" w14:textId="77777777" w:rsidR="00D809CD" w:rsidRPr="008A37B4" w:rsidRDefault="00D809CD" w:rsidP="00D809CD">
      <w:pPr>
        <w:suppressAutoHyphens/>
        <w:jc w:val="both"/>
        <w:rPr>
          <w:rFonts w:ascii="Times New Roman" w:hAnsi="Times New Roman" w:cs="Times New Roman"/>
        </w:rPr>
      </w:pPr>
    </w:p>
    <w:p w14:paraId="3A1840F1" w14:textId="77777777" w:rsidR="00D809CD" w:rsidRPr="008A37B4" w:rsidRDefault="00D809CD" w:rsidP="00C56643">
      <w:pPr>
        <w:suppressAutoHyphens/>
        <w:jc w:val="both"/>
        <w:rPr>
          <w:rFonts w:ascii="Times New Roman" w:hAnsi="Times New Roman" w:cs="Times New Roman"/>
          <w:lang w:eastAsia="ar-SA"/>
        </w:rPr>
      </w:pPr>
    </w:p>
    <w:p w14:paraId="69D3B61E" w14:textId="77777777" w:rsidR="00C56643" w:rsidRPr="008A37B4" w:rsidRDefault="00C56643" w:rsidP="00C56643">
      <w:pPr>
        <w:suppressAutoHyphens/>
        <w:spacing w:line="360" w:lineRule="auto"/>
        <w:jc w:val="both"/>
        <w:rPr>
          <w:rFonts w:ascii="Times New Roman" w:hAnsi="Times New Roman" w:cs="Times New Roman"/>
          <w:lang w:eastAsia="ar-SA"/>
        </w:rPr>
      </w:pPr>
    </w:p>
    <w:bookmarkEnd w:id="17"/>
    <w:p w14:paraId="5345B5B6" w14:textId="77777777" w:rsidR="003D0363" w:rsidRPr="008A37B4" w:rsidRDefault="003D0363" w:rsidP="003D0363">
      <w:pPr>
        <w:rPr>
          <w:rFonts w:ascii="Times New Roman" w:hAnsi="Times New Roman" w:cs="Times New Roman"/>
        </w:rPr>
      </w:pPr>
    </w:p>
    <w:sectPr w:rsidR="003D0363" w:rsidRPr="008A37B4" w:rsidSect="001F03E9">
      <w:footerReference w:type="default" r:id="rId12"/>
      <w:pgSz w:w="11900" w:h="16840"/>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A5285" w14:textId="77777777" w:rsidR="002E13C8" w:rsidRDefault="002E13C8" w:rsidP="009629B5">
      <w:r>
        <w:separator/>
      </w:r>
    </w:p>
  </w:endnote>
  <w:endnote w:type="continuationSeparator" w:id="0">
    <w:p w14:paraId="59C698DA" w14:textId="77777777" w:rsidR="002E13C8" w:rsidRDefault="002E13C8" w:rsidP="00962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AB75A" w14:textId="77777777" w:rsidR="004779A2" w:rsidRDefault="004779A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29410"/>
      <w:docPartObj>
        <w:docPartGallery w:val="Page Numbers (Bottom of Page)"/>
        <w:docPartUnique/>
      </w:docPartObj>
    </w:sdtPr>
    <w:sdtEndPr/>
    <w:sdtContent>
      <w:p w14:paraId="3CF1FB33" w14:textId="77777777" w:rsidR="004779A2" w:rsidRDefault="00673F99">
        <w:pPr>
          <w:pStyle w:val="Rodap"/>
          <w:jc w:val="right"/>
        </w:pPr>
      </w:p>
    </w:sdtContent>
  </w:sdt>
  <w:p w14:paraId="2A3E9970" w14:textId="77777777" w:rsidR="004779A2" w:rsidRDefault="004779A2">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374003"/>
      <w:docPartObj>
        <w:docPartGallery w:val="Page Numbers (Bottom of Page)"/>
        <w:docPartUnique/>
      </w:docPartObj>
    </w:sdtPr>
    <w:sdtEndPr>
      <w:rPr>
        <w:rFonts w:ascii="Times New Roman" w:hAnsi="Times New Roman" w:cs="Times New Roman"/>
      </w:rPr>
    </w:sdtEndPr>
    <w:sdtContent>
      <w:p w14:paraId="523377BC" w14:textId="77777777" w:rsidR="00305099" w:rsidRPr="00C56643" w:rsidRDefault="00975EA5">
        <w:pPr>
          <w:pStyle w:val="Rodap"/>
          <w:jc w:val="right"/>
          <w:rPr>
            <w:rFonts w:ascii="Times New Roman" w:hAnsi="Times New Roman" w:cs="Times New Roman"/>
          </w:rPr>
        </w:pPr>
        <w:r w:rsidRPr="00C56643">
          <w:rPr>
            <w:rFonts w:ascii="Times New Roman" w:hAnsi="Times New Roman" w:cs="Times New Roman"/>
          </w:rPr>
          <w:fldChar w:fldCharType="begin"/>
        </w:r>
        <w:r w:rsidRPr="00C56643">
          <w:rPr>
            <w:rFonts w:ascii="Times New Roman" w:hAnsi="Times New Roman" w:cs="Times New Roman"/>
          </w:rPr>
          <w:instrText xml:space="preserve"> PAGE   \* MERGEFORMAT </w:instrText>
        </w:r>
        <w:r w:rsidRPr="00C56643">
          <w:rPr>
            <w:rFonts w:ascii="Times New Roman" w:hAnsi="Times New Roman" w:cs="Times New Roman"/>
          </w:rPr>
          <w:fldChar w:fldCharType="separate"/>
        </w:r>
        <w:r w:rsidR="000454D6">
          <w:rPr>
            <w:rFonts w:ascii="Times New Roman" w:hAnsi="Times New Roman" w:cs="Times New Roman"/>
            <w:noProof/>
          </w:rPr>
          <w:t>7</w:t>
        </w:r>
        <w:r w:rsidRPr="00C56643">
          <w:rPr>
            <w:rFonts w:ascii="Times New Roman" w:hAnsi="Times New Roman" w:cs="Times New Roman"/>
            <w:noProof/>
          </w:rPr>
          <w:fldChar w:fldCharType="end"/>
        </w:r>
      </w:p>
    </w:sdtContent>
  </w:sdt>
  <w:p w14:paraId="1B853DEB" w14:textId="77777777" w:rsidR="00305099" w:rsidRDefault="0030509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7D6F4" w14:textId="77777777" w:rsidR="002E13C8" w:rsidRDefault="002E13C8" w:rsidP="009629B5">
      <w:r>
        <w:separator/>
      </w:r>
    </w:p>
  </w:footnote>
  <w:footnote w:type="continuationSeparator" w:id="0">
    <w:p w14:paraId="259D371E" w14:textId="77777777" w:rsidR="002E13C8" w:rsidRDefault="002E13C8" w:rsidP="009629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55000" w14:textId="49D782D4" w:rsidR="000367DD" w:rsidRDefault="00673F99" w:rsidP="000367DD">
    <w:pPr>
      <w:pStyle w:val="Cabealho"/>
      <w:jc w:val="center"/>
    </w:pPr>
    <w:r>
      <w:rPr>
        <w:noProof/>
      </w:rPr>
      <w:pict w14:anchorId="74FDBF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3736" o:spid="_x0000_s2051" type="#_x0000_t75" alt="" style="position:absolute;left:0;text-align:left;margin-left:0;margin-top:0;width:595.7pt;height:841.9pt;z-index:-251658752;mso-wrap-edited:f;mso-width-percent:0;mso-height-percent:0;mso-position-horizontal:center;mso-position-horizontal-relative:page;mso-position-vertical:center;mso-position-vertical-relative:page;mso-width-percent:0;mso-height-percent:0" o:allowincell="f">
          <v:imagedata r:id="rId1" o:title="Timbrado FeMASS"/>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152F8" w14:textId="77777777" w:rsidR="004779A2" w:rsidRDefault="004779A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3"/>
    <w:lvl w:ilvl="0">
      <w:start w:val="1"/>
      <w:numFmt w:val="bullet"/>
      <w:lvlText w:val=""/>
      <w:lvlJc w:val="left"/>
      <w:pPr>
        <w:tabs>
          <w:tab w:val="num" w:pos="360"/>
        </w:tabs>
        <w:ind w:left="0" w:firstLine="0"/>
      </w:pPr>
      <w:rPr>
        <w:rFonts w:ascii="Wingdings" w:hAnsi="Wingdings"/>
      </w:rPr>
    </w:lvl>
  </w:abstractNum>
  <w:abstractNum w:abstractNumId="1" w15:restartNumberingAfterBreak="0">
    <w:nsid w:val="00000004"/>
    <w:multiLevelType w:val="singleLevel"/>
    <w:tmpl w:val="00000004"/>
    <w:name w:val="WW8Num4"/>
    <w:lvl w:ilvl="0">
      <w:start w:val="1"/>
      <w:numFmt w:val="bullet"/>
      <w:lvlText w:val=""/>
      <w:lvlJc w:val="left"/>
      <w:pPr>
        <w:tabs>
          <w:tab w:val="num" w:pos="360"/>
        </w:tabs>
        <w:ind w:left="0" w:firstLine="0"/>
      </w:pPr>
      <w:rPr>
        <w:rFonts w:ascii="Wingdings" w:hAnsi="Wingdings"/>
      </w:rPr>
    </w:lvl>
  </w:abstractNum>
  <w:abstractNum w:abstractNumId="2" w15:restartNumberingAfterBreak="0">
    <w:nsid w:val="00000007"/>
    <w:multiLevelType w:val="singleLevel"/>
    <w:tmpl w:val="00000007"/>
    <w:name w:val="WW8Num7"/>
    <w:lvl w:ilvl="0">
      <w:start w:val="1"/>
      <w:numFmt w:val="bullet"/>
      <w:lvlText w:val=""/>
      <w:lvlJc w:val="left"/>
      <w:pPr>
        <w:tabs>
          <w:tab w:val="num" w:pos="360"/>
        </w:tabs>
        <w:ind w:left="0" w:firstLine="0"/>
      </w:pPr>
      <w:rPr>
        <w:rFonts w:ascii="Symbol" w:hAnsi="Symbol"/>
      </w:rPr>
    </w:lvl>
  </w:abstractNum>
  <w:abstractNum w:abstractNumId="3" w15:restartNumberingAfterBreak="0">
    <w:nsid w:val="0000000F"/>
    <w:multiLevelType w:val="singleLevel"/>
    <w:tmpl w:val="0000000F"/>
    <w:name w:val="WW8Num15"/>
    <w:lvl w:ilvl="0">
      <w:start w:val="1"/>
      <w:numFmt w:val="bullet"/>
      <w:lvlText w:val=""/>
      <w:lvlJc w:val="left"/>
      <w:pPr>
        <w:tabs>
          <w:tab w:val="num" w:pos="360"/>
        </w:tabs>
        <w:ind w:left="0" w:firstLine="0"/>
      </w:pPr>
      <w:rPr>
        <w:rFonts w:ascii="Symbol" w:hAnsi="Symbol"/>
      </w:rPr>
    </w:lvl>
  </w:abstractNum>
  <w:abstractNum w:abstractNumId="4" w15:restartNumberingAfterBreak="0">
    <w:nsid w:val="00000012"/>
    <w:multiLevelType w:val="singleLevel"/>
    <w:tmpl w:val="00000012"/>
    <w:name w:val="WW8Num18"/>
    <w:lvl w:ilvl="0">
      <w:start w:val="1"/>
      <w:numFmt w:val="bullet"/>
      <w:lvlText w:val=""/>
      <w:lvlJc w:val="left"/>
      <w:pPr>
        <w:tabs>
          <w:tab w:val="num" w:pos="360"/>
        </w:tabs>
        <w:ind w:left="0" w:firstLine="0"/>
      </w:pPr>
      <w:rPr>
        <w:rFonts w:ascii="Symbol" w:hAnsi="Symbol"/>
      </w:rPr>
    </w:lvl>
  </w:abstractNum>
  <w:abstractNum w:abstractNumId="5" w15:restartNumberingAfterBreak="0">
    <w:nsid w:val="00000014"/>
    <w:multiLevelType w:val="singleLevel"/>
    <w:tmpl w:val="00000014"/>
    <w:name w:val="WW8Num20"/>
    <w:lvl w:ilvl="0">
      <w:start w:val="1"/>
      <w:numFmt w:val="bullet"/>
      <w:lvlText w:val=""/>
      <w:lvlJc w:val="left"/>
      <w:pPr>
        <w:tabs>
          <w:tab w:val="num" w:pos="360"/>
        </w:tabs>
        <w:ind w:left="0" w:firstLine="0"/>
      </w:pPr>
      <w:rPr>
        <w:rFonts w:ascii="Wingdings" w:hAnsi="Wingdings"/>
      </w:rPr>
    </w:lvl>
  </w:abstractNum>
  <w:abstractNum w:abstractNumId="6" w15:restartNumberingAfterBreak="0">
    <w:nsid w:val="0000001D"/>
    <w:multiLevelType w:val="singleLevel"/>
    <w:tmpl w:val="0000001D"/>
    <w:name w:val="WW8Num29"/>
    <w:lvl w:ilvl="0">
      <w:start w:val="1"/>
      <w:numFmt w:val="lowerLetter"/>
      <w:lvlText w:val="%1)"/>
      <w:lvlJc w:val="left"/>
      <w:pPr>
        <w:tabs>
          <w:tab w:val="num" w:pos="360"/>
        </w:tabs>
        <w:ind w:left="0" w:firstLine="0"/>
      </w:pPr>
    </w:lvl>
  </w:abstractNum>
  <w:abstractNum w:abstractNumId="7" w15:restartNumberingAfterBreak="0">
    <w:nsid w:val="0000001F"/>
    <w:multiLevelType w:val="singleLevel"/>
    <w:tmpl w:val="0000001F"/>
    <w:name w:val="WW8Num31"/>
    <w:lvl w:ilvl="0">
      <w:start w:val="1"/>
      <w:numFmt w:val="bullet"/>
      <w:lvlText w:val=""/>
      <w:lvlJc w:val="left"/>
      <w:pPr>
        <w:tabs>
          <w:tab w:val="num" w:pos="360"/>
        </w:tabs>
        <w:ind w:left="0" w:firstLine="0"/>
      </w:pPr>
      <w:rPr>
        <w:rFonts w:ascii="Wingdings" w:hAnsi="Wingdings"/>
      </w:rPr>
    </w:lvl>
  </w:abstractNum>
  <w:abstractNum w:abstractNumId="8" w15:restartNumberingAfterBreak="0">
    <w:nsid w:val="00000021"/>
    <w:multiLevelType w:val="singleLevel"/>
    <w:tmpl w:val="00000021"/>
    <w:name w:val="WW8Num33"/>
    <w:lvl w:ilvl="0">
      <w:start w:val="1"/>
      <w:numFmt w:val="bullet"/>
      <w:lvlText w:val=""/>
      <w:lvlJc w:val="left"/>
      <w:pPr>
        <w:tabs>
          <w:tab w:val="num" w:pos="360"/>
        </w:tabs>
        <w:ind w:left="0" w:firstLine="0"/>
      </w:pPr>
      <w:rPr>
        <w:rFonts w:ascii="Wingdings" w:hAnsi="Wingdings"/>
      </w:rPr>
    </w:lvl>
  </w:abstractNum>
  <w:abstractNum w:abstractNumId="9" w15:restartNumberingAfterBreak="0">
    <w:nsid w:val="00000023"/>
    <w:multiLevelType w:val="singleLevel"/>
    <w:tmpl w:val="00000023"/>
    <w:name w:val="WW8Num35"/>
    <w:lvl w:ilvl="0">
      <w:start w:val="1"/>
      <w:numFmt w:val="bullet"/>
      <w:lvlText w:val=""/>
      <w:lvlJc w:val="left"/>
      <w:pPr>
        <w:tabs>
          <w:tab w:val="num" w:pos="360"/>
        </w:tabs>
        <w:ind w:left="0" w:firstLine="0"/>
      </w:pPr>
      <w:rPr>
        <w:rFonts w:ascii="Symbol" w:hAnsi="Symbol"/>
      </w:rPr>
    </w:lvl>
  </w:abstractNum>
  <w:abstractNum w:abstractNumId="10" w15:restartNumberingAfterBreak="0">
    <w:nsid w:val="00000024"/>
    <w:multiLevelType w:val="singleLevel"/>
    <w:tmpl w:val="00000024"/>
    <w:name w:val="WW8Num36"/>
    <w:lvl w:ilvl="0">
      <w:start w:val="1"/>
      <w:numFmt w:val="bullet"/>
      <w:lvlText w:val=""/>
      <w:lvlJc w:val="left"/>
      <w:pPr>
        <w:tabs>
          <w:tab w:val="num" w:pos="360"/>
        </w:tabs>
        <w:ind w:left="0" w:firstLine="0"/>
      </w:pPr>
      <w:rPr>
        <w:rFonts w:ascii="Wingdings" w:hAnsi="Wingdings"/>
      </w:rPr>
    </w:lvl>
  </w:abstractNum>
  <w:abstractNum w:abstractNumId="11" w15:restartNumberingAfterBreak="0">
    <w:nsid w:val="00000026"/>
    <w:multiLevelType w:val="singleLevel"/>
    <w:tmpl w:val="00000026"/>
    <w:name w:val="WW8Num38"/>
    <w:lvl w:ilvl="0">
      <w:start w:val="1"/>
      <w:numFmt w:val="bullet"/>
      <w:lvlText w:val=""/>
      <w:lvlJc w:val="left"/>
      <w:pPr>
        <w:tabs>
          <w:tab w:val="num" w:pos="360"/>
        </w:tabs>
        <w:ind w:left="0" w:firstLine="0"/>
      </w:pPr>
      <w:rPr>
        <w:rFonts w:ascii="Wingdings" w:hAnsi="Wingdings"/>
      </w:rPr>
    </w:lvl>
  </w:abstractNum>
  <w:abstractNum w:abstractNumId="12" w15:restartNumberingAfterBreak="0">
    <w:nsid w:val="00000027"/>
    <w:multiLevelType w:val="singleLevel"/>
    <w:tmpl w:val="00000027"/>
    <w:name w:val="WW8Num39"/>
    <w:lvl w:ilvl="0">
      <w:start w:val="1"/>
      <w:numFmt w:val="bullet"/>
      <w:lvlText w:val=""/>
      <w:lvlJc w:val="left"/>
      <w:pPr>
        <w:tabs>
          <w:tab w:val="num" w:pos="360"/>
        </w:tabs>
        <w:ind w:left="0" w:firstLine="0"/>
      </w:pPr>
      <w:rPr>
        <w:rFonts w:ascii="Wingdings" w:hAnsi="Wingdings"/>
      </w:rPr>
    </w:lvl>
  </w:abstractNum>
  <w:abstractNum w:abstractNumId="13" w15:restartNumberingAfterBreak="0">
    <w:nsid w:val="332B32A7"/>
    <w:multiLevelType w:val="multilevel"/>
    <w:tmpl w:val="E528D85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D6B1AE5"/>
    <w:multiLevelType w:val="hybridMultilevel"/>
    <w:tmpl w:val="5DFE3DDE"/>
    <w:lvl w:ilvl="0" w:tplc="04160001">
      <w:start w:val="1"/>
      <w:numFmt w:val="bullet"/>
      <w:lvlText w:val=""/>
      <w:lvlJc w:val="left"/>
      <w:pPr>
        <w:tabs>
          <w:tab w:val="num" w:pos="720"/>
        </w:tabs>
        <w:ind w:left="720" w:hanging="360"/>
      </w:pPr>
      <w:rPr>
        <w:rFonts w:ascii="Symbol" w:hAnsi="Symbol" w:hint="default"/>
      </w:rPr>
    </w:lvl>
    <w:lvl w:ilvl="1" w:tplc="EF9A9214" w:tentative="1">
      <w:start w:val="1"/>
      <w:numFmt w:val="bullet"/>
      <w:lvlText w:val=""/>
      <w:lvlJc w:val="left"/>
      <w:pPr>
        <w:tabs>
          <w:tab w:val="num" w:pos="1440"/>
        </w:tabs>
        <w:ind w:left="1440" w:hanging="360"/>
      </w:pPr>
      <w:rPr>
        <w:rFonts w:ascii="Wingdings 3" w:hAnsi="Wingdings 3" w:hint="default"/>
      </w:rPr>
    </w:lvl>
    <w:lvl w:ilvl="2" w:tplc="9C6203AA" w:tentative="1">
      <w:start w:val="1"/>
      <w:numFmt w:val="bullet"/>
      <w:lvlText w:val=""/>
      <w:lvlJc w:val="left"/>
      <w:pPr>
        <w:tabs>
          <w:tab w:val="num" w:pos="2160"/>
        </w:tabs>
        <w:ind w:left="2160" w:hanging="360"/>
      </w:pPr>
      <w:rPr>
        <w:rFonts w:ascii="Wingdings 3" w:hAnsi="Wingdings 3" w:hint="default"/>
      </w:rPr>
    </w:lvl>
    <w:lvl w:ilvl="3" w:tplc="07FEDF1A" w:tentative="1">
      <w:start w:val="1"/>
      <w:numFmt w:val="bullet"/>
      <w:lvlText w:val=""/>
      <w:lvlJc w:val="left"/>
      <w:pPr>
        <w:tabs>
          <w:tab w:val="num" w:pos="2880"/>
        </w:tabs>
        <w:ind w:left="2880" w:hanging="360"/>
      </w:pPr>
      <w:rPr>
        <w:rFonts w:ascii="Wingdings 3" w:hAnsi="Wingdings 3" w:hint="default"/>
      </w:rPr>
    </w:lvl>
    <w:lvl w:ilvl="4" w:tplc="65F87C60" w:tentative="1">
      <w:start w:val="1"/>
      <w:numFmt w:val="bullet"/>
      <w:lvlText w:val=""/>
      <w:lvlJc w:val="left"/>
      <w:pPr>
        <w:tabs>
          <w:tab w:val="num" w:pos="3600"/>
        </w:tabs>
        <w:ind w:left="3600" w:hanging="360"/>
      </w:pPr>
      <w:rPr>
        <w:rFonts w:ascii="Wingdings 3" w:hAnsi="Wingdings 3" w:hint="default"/>
      </w:rPr>
    </w:lvl>
    <w:lvl w:ilvl="5" w:tplc="11D0A0AC" w:tentative="1">
      <w:start w:val="1"/>
      <w:numFmt w:val="bullet"/>
      <w:lvlText w:val=""/>
      <w:lvlJc w:val="left"/>
      <w:pPr>
        <w:tabs>
          <w:tab w:val="num" w:pos="4320"/>
        </w:tabs>
        <w:ind w:left="4320" w:hanging="360"/>
      </w:pPr>
      <w:rPr>
        <w:rFonts w:ascii="Wingdings 3" w:hAnsi="Wingdings 3" w:hint="default"/>
      </w:rPr>
    </w:lvl>
    <w:lvl w:ilvl="6" w:tplc="68AE6FD0" w:tentative="1">
      <w:start w:val="1"/>
      <w:numFmt w:val="bullet"/>
      <w:lvlText w:val=""/>
      <w:lvlJc w:val="left"/>
      <w:pPr>
        <w:tabs>
          <w:tab w:val="num" w:pos="5040"/>
        </w:tabs>
        <w:ind w:left="5040" w:hanging="360"/>
      </w:pPr>
      <w:rPr>
        <w:rFonts w:ascii="Wingdings 3" w:hAnsi="Wingdings 3" w:hint="default"/>
      </w:rPr>
    </w:lvl>
    <w:lvl w:ilvl="7" w:tplc="E7E017DA" w:tentative="1">
      <w:start w:val="1"/>
      <w:numFmt w:val="bullet"/>
      <w:lvlText w:val=""/>
      <w:lvlJc w:val="left"/>
      <w:pPr>
        <w:tabs>
          <w:tab w:val="num" w:pos="5760"/>
        </w:tabs>
        <w:ind w:left="5760" w:hanging="360"/>
      </w:pPr>
      <w:rPr>
        <w:rFonts w:ascii="Wingdings 3" w:hAnsi="Wingdings 3" w:hint="default"/>
      </w:rPr>
    </w:lvl>
    <w:lvl w:ilvl="8" w:tplc="671AF0CA"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6BF02C68"/>
    <w:multiLevelType w:val="multilevel"/>
    <w:tmpl w:val="B3D813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28821534">
    <w:abstractNumId w:val="11"/>
  </w:num>
  <w:num w:numId="2" w16cid:durableId="1710252975">
    <w:abstractNumId w:val="1"/>
  </w:num>
  <w:num w:numId="3" w16cid:durableId="263462148">
    <w:abstractNumId w:val="10"/>
  </w:num>
  <w:num w:numId="4" w16cid:durableId="290019173">
    <w:abstractNumId w:val="7"/>
  </w:num>
  <w:num w:numId="5" w16cid:durableId="343363152">
    <w:abstractNumId w:val="5"/>
  </w:num>
  <w:num w:numId="6" w16cid:durableId="37168922">
    <w:abstractNumId w:val="9"/>
  </w:num>
  <w:num w:numId="7" w16cid:durableId="1854806295">
    <w:abstractNumId w:val="2"/>
  </w:num>
  <w:num w:numId="8" w16cid:durableId="2129620896">
    <w:abstractNumId w:val="3"/>
  </w:num>
  <w:num w:numId="9" w16cid:durableId="935288520">
    <w:abstractNumId w:val="4"/>
  </w:num>
  <w:num w:numId="10" w16cid:durableId="1481314236">
    <w:abstractNumId w:val="12"/>
  </w:num>
  <w:num w:numId="11" w16cid:durableId="841818207">
    <w:abstractNumId w:val="0"/>
  </w:num>
  <w:num w:numId="12" w16cid:durableId="2014915772">
    <w:abstractNumId w:val="8"/>
  </w:num>
  <w:num w:numId="13" w16cid:durableId="353307151">
    <w:abstractNumId w:val="6"/>
    <w:lvlOverride w:ilvl="0">
      <w:startOverride w:val="1"/>
    </w:lvlOverride>
  </w:num>
  <w:num w:numId="14" w16cid:durableId="748846832">
    <w:abstractNumId w:val="14"/>
  </w:num>
  <w:num w:numId="15" w16cid:durableId="1283074354">
    <w:abstractNumId w:val="13"/>
  </w:num>
  <w:num w:numId="16" w16cid:durableId="19022494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3BF"/>
    <w:rsid w:val="00005204"/>
    <w:rsid w:val="00005BDD"/>
    <w:rsid w:val="00007899"/>
    <w:rsid w:val="00011542"/>
    <w:rsid w:val="00013F8C"/>
    <w:rsid w:val="00022758"/>
    <w:rsid w:val="00030843"/>
    <w:rsid w:val="000367DD"/>
    <w:rsid w:val="00040725"/>
    <w:rsid w:val="00041E75"/>
    <w:rsid w:val="000454D6"/>
    <w:rsid w:val="00045BB0"/>
    <w:rsid w:val="000502BA"/>
    <w:rsid w:val="00051F30"/>
    <w:rsid w:val="00065DFC"/>
    <w:rsid w:val="00073685"/>
    <w:rsid w:val="0008730A"/>
    <w:rsid w:val="000972B3"/>
    <w:rsid w:val="000A0521"/>
    <w:rsid w:val="000A0D96"/>
    <w:rsid w:val="000B0B46"/>
    <w:rsid w:val="000B196E"/>
    <w:rsid w:val="000B61CB"/>
    <w:rsid w:val="000B720E"/>
    <w:rsid w:val="000C11DA"/>
    <w:rsid w:val="000C2694"/>
    <w:rsid w:val="000C7211"/>
    <w:rsid w:val="000D42F7"/>
    <w:rsid w:val="000F0839"/>
    <w:rsid w:val="00103615"/>
    <w:rsid w:val="00103D11"/>
    <w:rsid w:val="00112EE1"/>
    <w:rsid w:val="001156C2"/>
    <w:rsid w:val="00123A7E"/>
    <w:rsid w:val="001253FD"/>
    <w:rsid w:val="00133474"/>
    <w:rsid w:val="00135FE1"/>
    <w:rsid w:val="00141854"/>
    <w:rsid w:val="0015470D"/>
    <w:rsid w:val="00154939"/>
    <w:rsid w:val="00155761"/>
    <w:rsid w:val="001613BA"/>
    <w:rsid w:val="00163B01"/>
    <w:rsid w:val="0017045E"/>
    <w:rsid w:val="001706D2"/>
    <w:rsid w:val="00170F56"/>
    <w:rsid w:val="001748B7"/>
    <w:rsid w:val="00184F17"/>
    <w:rsid w:val="00187A13"/>
    <w:rsid w:val="001936C5"/>
    <w:rsid w:val="00194997"/>
    <w:rsid w:val="00195304"/>
    <w:rsid w:val="001A2ED8"/>
    <w:rsid w:val="001B02C5"/>
    <w:rsid w:val="001B58A6"/>
    <w:rsid w:val="001B72B0"/>
    <w:rsid w:val="001C03A9"/>
    <w:rsid w:val="001C21B8"/>
    <w:rsid w:val="001C6510"/>
    <w:rsid w:val="001C7EF7"/>
    <w:rsid w:val="001D15A3"/>
    <w:rsid w:val="001D5733"/>
    <w:rsid w:val="001D6241"/>
    <w:rsid w:val="001E6632"/>
    <w:rsid w:val="001F03E9"/>
    <w:rsid w:val="001F67C9"/>
    <w:rsid w:val="00206E99"/>
    <w:rsid w:val="00206FB3"/>
    <w:rsid w:val="002106DA"/>
    <w:rsid w:val="002121F3"/>
    <w:rsid w:val="00215CBC"/>
    <w:rsid w:val="00215F1D"/>
    <w:rsid w:val="00217ECC"/>
    <w:rsid w:val="00224CA2"/>
    <w:rsid w:val="002309BE"/>
    <w:rsid w:val="002373BF"/>
    <w:rsid w:val="00241842"/>
    <w:rsid w:val="002425DB"/>
    <w:rsid w:val="0025778C"/>
    <w:rsid w:val="002635A1"/>
    <w:rsid w:val="00264EC6"/>
    <w:rsid w:val="0027301D"/>
    <w:rsid w:val="002762D4"/>
    <w:rsid w:val="00282B3C"/>
    <w:rsid w:val="002852CA"/>
    <w:rsid w:val="00285C7A"/>
    <w:rsid w:val="0029343F"/>
    <w:rsid w:val="00294908"/>
    <w:rsid w:val="002A4EB7"/>
    <w:rsid w:val="002B6C5E"/>
    <w:rsid w:val="002C47A6"/>
    <w:rsid w:val="002C51D2"/>
    <w:rsid w:val="002C5B1C"/>
    <w:rsid w:val="002D074D"/>
    <w:rsid w:val="002D0FCF"/>
    <w:rsid w:val="002D4BBA"/>
    <w:rsid w:val="002D52C9"/>
    <w:rsid w:val="002D6B8E"/>
    <w:rsid w:val="002E13C8"/>
    <w:rsid w:val="002E2BFF"/>
    <w:rsid w:val="002E493D"/>
    <w:rsid w:val="002E5238"/>
    <w:rsid w:val="002F3516"/>
    <w:rsid w:val="002F4FD6"/>
    <w:rsid w:val="002F77DB"/>
    <w:rsid w:val="00302F49"/>
    <w:rsid w:val="003030C3"/>
    <w:rsid w:val="00305099"/>
    <w:rsid w:val="0030620A"/>
    <w:rsid w:val="00310E3F"/>
    <w:rsid w:val="00317EBE"/>
    <w:rsid w:val="003266B0"/>
    <w:rsid w:val="00344363"/>
    <w:rsid w:val="00347558"/>
    <w:rsid w:val="003625EC"/>
    <w:rsid w:val="00364A3D"/>
    <w:rsid w:val="00366ED1"/>
    <w:rsid w:val="003713CB"/>
    <w:rsid w:val="003912DB"/>
    <w:rsid w:val="003922CE"/>
    <w:rsid w:val="00392ECA"/>
    <w:rsid w:val="00397E4B"/>
    <w:rsid w:val="003A36CA"/>
    <w:rsid w:val="003A4286"/>
    <w:rsid w:val="003B4099"/>
    <w:rsid w:val="003B59FF"/>
    <w:rsid w:val="003B685A"/>
    <w:rsid w:val="003D0363"/>
    <w:rsid w:val="003E5FA7"/>
    <w:rsid w:val="003F5E01"/>
    <w:rsid w:val="00400DA7"/>
    <w:rsid w:val="00402523"/>
    <w:rsid w:val="004070E8"/>
    <w:rsid w:val="00416DA7"/>
    <w:rsid w:val="004308C6"/>
    <w:rsid w:val="00435931"/>
    <w:rsid w:val="004374B5"/>
    <w:rsid w:val="00443D1E"/>
    <w:rsid w:val="00447C99"/>
    <w:rsid w:val="00450D59"/>
    <w:rsid w:val="004567CB"/>
    <w:rsid w:val="00462A0E"/>
    <w:rsid w:val="00462CED"/>
    <w:rsid w:val="00471035"/>
    <w:rsid w:val="004719A2"/>
    <w:rsid w:val="00472CA0"/>
    <w:rsid w:val="004779A2"/>
    <w:rsid w:val="00481FBF"/>
    <w:rsid w:val="004D359F"/>
    <w:rsid w:val="004D5983"/>
    <w:rsid w:val="004E166F"/>
    <w:rsid w:val="004E1D85"/>
    <w:rsid w:val="004F2667"/>
    <w:rsid w:val="004F4643"/>
    <w:rsid w:val="004F7005"/>
    <w:rsid w:val="005021C4"/>
    <w:rsid w:val="0050482E"/>
    <w:rsid w:val="00511857"/>
    <w:rsid w:val="005122D6"/>
    <w:rsid w:val="00523208"/>
    <w:rsid w:val="0054230B"/>
    <w:rsid w:val="005439A3"/>
    <w:rsid w:val="00543FC7"/>
    <w:rsid w:val="00554D5F"/>
    <w:rsid w:val="00555C9C"/>
    <w:rsid w:val="00561CA3"/>
    <w:rsid w:val="005706FA"/>
    <w:rsid w:val="005738FC"/>
    <w:rsid w:val="00574639"/>
    <w:rsid w:val="005904ED"/>
    <w:rsid w:val="0059344D"/>
    <w:rsid w:val="00595F41"/>
    <w:rsid w:val="00596406"/>
    <w:rsid w:val="00597639"/>
    <w:rsid w:val="005A6647"/>
    <w:rsid w:val="005B4EDD"/>
    <w:rsid w:val="005B70DB"/>
    <w:rsid w:val="005C1A4B"/>
    <w:rsid w:val="005C3EAD"/>
    <w:rsid w:val="005C60B6"/>
    <w:rsid w:val="005D26F8"/>
    <w:rsid w:val="005D406E"/>
    <w:rsid w:val="005D4D96"/>
    <w:rsid w:val="005D52AD"/>
    <w:rsid w:val="005E0191"/>
    <w:rsid w:val="005E587B"/>
    <w:rsid w:val="005F51CA"/>
    <w:rsid w:val="005F6281"/>
    <w:rsid w:val="00613618"/>
    <w:rsid w:val="00615FF3"/>
    <w:rsid w:val="0062073F"/>
    <w:rsid w:val="006224B7"/>
    <w:rsid w:val="00622927"/>
    <w:rsid w:val="00623AC5"/>
    <w:rsid w:val="00623CCD"/>
    <w:rsid w:val="006242ED"/>
    <w:rsid w:val="00637B7E"/>
    <w:rsid w:val="006429BB"/>
    <w:rsid w:val="00642A83"/>
    <w:rsid w:val="006662B5"/>
    <w:rsid w:val="006743CA"/>
    <w:rsid w:val="00680B3B"/>
    <w:rsid w:val="006972B3"/>
    <w:rsid w:val="006979D5"/>
    <w:rsid w:val="006A0B6E"/>
    <w:rsid w:val="006A498D"/>
    <w:rsid w:val="006A52A4"/>
    <w:rsid w:val="006A541A"/>
    <w:rsid w:val="006B06B3"/>
    <w:rsid w:val="006B3B88"/>
    <w:rsid w:val="006C0FAC"/>
    <w:rsid w:val="006C3FC9"/>
    <w:rsid w:val="006C63FD"/>
    <w:rsid w:val="006D4A4B"/>
    <w:rsid w:val="006E28FF"/>
    <w:rsid w:val="006E33B8"/>
    <w:rsid w:val="007012E8"/>
    <w:rsid w:val="00703202"/>
    <w:rsid w:val="0071001E"/>
    <w:rsid w:val="00713020"/>
    <w:rsid w:val="00720ABF"/>
    <w:rsid w:val="007314E2"/>
    <w:rsid w:val="00732B2D"/>
    <w:rsid w:val="00732ED5"/>
    <w:rsid w:val="007345D0"/>
    <w:rsid w:val="0074023D"/>
    <w:rsid w:val="00750F2C"/>
    <w:rsid w:val="00752BB0"/>
    <w:rsid w:val="00753646"/>
    <w:rsid w:val="00772E06"/>
    <w:rsid w:val="00773A86"/>
    <w:rsid w:val="007740A2"/>
    <w:rsid w:val="00774E84"/>
    <w:rsid w:val="00774F65"/>
    <w:rsid w:val="00777C7B"/>
    <w:rsid w:val="007828E1"/>
    <w:rsid w:val="007843C9"/>
    <w:rsid w:val="00784954"/>
    <w:rsid w:val="00794A19"/>
    <w:rsid w:val="007952A6"/>
    <w:rsid w:val="007A4647"/>
    <w:rsid w:val="007C0BCC"/>
    <w:rsid w:val="007C1BFF"/>
    <w:rsid w:val="007C3917"/>
    <w:rsid w:val="007C495C"/>
    <w:rsid w:val="007D280A"/>
    <w:rsid w:val="007D48F6"/>
    <w:rsid w:val="007D6DEB"/>
    <w:rsid w:val="007E0FC1"/>
    <w:rsid w:val="007E3307"/>
    <w:rsid w:val="007F7574"/>
    <w:rsid w:val="007F757B"/>
    <w:rsid w:val="008058F4"/>
    <w:rsid w:val="00812EF5"/>
    <w:rsid w:val="00813D64"/>
    <w:rsid w:val="00814196"/>
    <w:rsid w:val="00823382"/>
    <w:rsid w:val="008336C8"/>
    <w:rsid w:val="00837BD0"/>
    <w:rsid w:val="00843729"/>
    <w:rsid w:val="0084438A"/>
    <w:rsid w:val="008450C7"/>
    <w:rsid w:val="00847193"/>
    <w:rsid w:val="008530CD"/>
    <w:rsid w:val="0085437D"/>
    <w:rsid w:val="00871003"/>
    <w:rsid w:val="0087247B"/>
    <w:rsid w:val="008745E6"/>
    <w:rsid w:val="00881BE8"/>
    <w:rsid w:val="00881E95"/>
    <w:rsid w:val="00883C46"/>
    <w:rsid w:val="00887766"/>
    <w:rsid w:val="00890368"/>
    <w:rsid w:val="008A37B4"/>
    <w:rsid w:val="008B2398"/>
    <w:rsid w:val="008C4BF5"/>
    <w:rsid w:val="008C6535"/>
    <w:rsid w:val="008C7661"/>
    <w:rsid w:val="008E0A27"/>
    <w:rsid w:val="008F2F0E"/>
    <w:rsid w:val="008F4C34"/>
    <w:rsid w:val="009058CB"/>
    <w:rsid w:val="00911C4A"/>
    <w:rsid w:val="00916DB4"/>
    <w:rsid w:val="009222E9"/>
    <w:rsid w:val="00924AB7"/>
    <w:rsid w:val="00926F64"/>
    <w:rsid w:val="009458B6"/>
    <w:rsid w:val="009528F3"/>
    <w:rsid w:val="00956CC7"/>
    <w:rsid w:val="009629B5"/>
    <w:rsid w:val="00967242"/>
    <w:rsid w:val="0096742D"/>
    <w:rsid w:val="009759F1"/>
    <w:rsid w:val="00975EA5"/>
    <w:rsid w:val="009870EC"/>
    <w:rsid w:val="00993E87"/>
    <w:rsid w:val="0099702E"/>
    <w:rsid w:val="009972FB"/>
    <w:rsid w:val="00997F86"/>
    <w:rsid w:val="009A17E5"/>
    <w:rsid w:val="009A620C"/>
    <w:rsid w:val="009B6C44"/>
    <w:rsid w:val="009B78B5"/>
    <w:rsid w:val="009C5E81"/>
    <w:rsid w:val="009C6242"/>
    <w:rsid w:val="009D020C"/>
    <w:rsid w:val="009D030A"/>
    <w:rsid w:val="009D3824"/>
    <w:rsid w:val="009E1987"/>
    <w:rsid w:val="009E2FF6"/>
    <w:rsid w:val="009F03F4"/>
    <w:rsid w:val="00A01C2C"/>
    <w:rsid w:val="00A04D04"/>
    <w:rsid w:val="00A1049B"/>
    <w:rsid w:val="00A253C3"/>
    <w:rsid w:val="00A25ABD"/>
    <w:rsid w:val="00A34844"/>
    <w:rsid w:val="00A54347"/>
    <w:rsid w:val="00A612BD"/>
    <w:rsid w:val="00A654FB"/>
    <w:rsid w:val="00A83D9D"/>
    <w:rsid w:val="00A92112"/>
    <w:rsid w:val="00A97A3B"/>
    <w:rsid w:val="00AA3061"/>
    <w:rsid w:val="00AA7821"/>
    <w:rsid w:val="00AB7EE9"/>
    <w:rsid w:val="00AD5AFC"/>
    <w:rsid w:val="00AE2884"/>
    <w:rsid w:val="00AE4DF9"/>
    <w:rsid w:val="00AF3180"/>
    <w:rsid w:val="00AF51AC"/>
    <w:rsid w:val="00AF77E2"/>
    <w:rsid w:val="00B149DB"/>
    <w:rsid w:val="00B219ED"/>
    <w:rsid w:val="00B24E0C"/>
    <w:rsid w:val="00B25612"/>
    <w:rsid w:val="00B25A1F"/>
    <w:rsid w:val="00B27A1B"/>
    <w:rsid w:val="00B34DE1"/>
    <w:rsid w:val="00B46DD7"/>
    <w:rsid w:val="00B738E6"/>
    <w:rsid w:val="00B77948"/>
    <w:rsid w:val="00B80564"/>
    <w:rsid w:val="00B873ED"/>
    <w:rsid w:val="00BA132E"/>
    <w:rsid w:val="00BA1C0B"/>
    <w:rsid w:val="00BA1F2A"/>
    <w:rsid w:val="00BB3E21"/>
    <w:rsid w:val="00BB5E2E"/>
    <w:rsid w:val="00BB6AF8"/>
    <w:rsid w:val="00BB6E12"/>
    <w:rsid w:val="00BC02F7"/>
    <w:rsid w:val="00BC1480"/>
    <w:rsid w:val="00BC3D60"/>
    <w:rsid w:val="00BC550C"/>
    <w:rsid w:val="00BD6FD0"/>
    <w:rsid w:val="00BF638D"/>
    <w:rsid w:val="00BF799E"/>
    <w:rsid w:val="00C00F3B"/>
    <w:rsid w:val="00C045FD"/>
    <w:rsid w:val="00C052AE"/>
    <w:rsid w:val="00C1552C"/>
    <w:rsid w:val="00C1629F"/>
    <w:rsid w:val="00C275EE"/>
    <w:rsid w:val="00C354D7"/>
    <w:rsid w:val="00C42194"/>
    <w:rsid w:val="00C42AED"/>
    <w:rsid w:val="00C445AB"/>
    <w:rsid w:val="00C46C14"/>
    <w:rsid w:val="00C51B7E"/>
    <w:rsid w:val="00C52DFD"/>
    <w:rsid w:val="00C56643"/>
    <w:rsid w:val="00C57B7D"/>
    <w:rsid w:val="00C73EF1"/>
    <w:rsid w:val="00C768EA"/>
    <w:rsid w:val="00C76C87"/>
    <w:rsid w:val="00C8302A"/>
    <w:rsid w:val="00C83D88"/>
    <w:rsid w:val="00C83F8D"/>
    <w:rsid w:val="00C85D9C"/>
    <w:rsid w:val="00C875CE"/>
    <w:rsid w:val="00C968F4"/>
    <w:rsid w:val="00C97803"/>
    <w:rsid w:val="00CA2607"/>
    <w:rsid w:val="00CA2C3D"/>
    <w:rsid w:val="00CA3CEA"/>
    <w:rsid w:val="00CA5994"/>
    <w:rsid w:val="00CA7A27"/>
    <w:rsid w:val="00CB2020"/>
    <w:rsid w:val="00CB5949"/>
    <w:rsid w:val="00CC17B2"/>
    <w:rsid w:val="00CC5F83"/>
    <w:rsid w:val="00CD62A1"/>
    <w:rsid w:val="00CD6929"/>
    <w:rsid w:val="00CE1641"/>
    <w:rsid w:val="00CE33AA"/>
    <w:rsid w:val="00CE530A"/>
    <w:rsid w:val="00CE5463"/>
    <w:rsid w:val="00CF2247"/>
    <w:rsid w:val="00CF707F"/>
    <w:rsid w:val="00D10C58"/>
    <w:rsid w:val="00D243CF"/>
    <w:rsid w:val="00D30926"/>
    <w:rsid w:val="00D30DDD"/>
    <w:rsid w:val="00D340A4"/>
    <w:rsid w:val="00D5765D"/>
    <w:rsid w:val="00D60EF5"/>
    <w:rsid w:val="00D634E2"/>
    <w:rsid w:val="00D712FE"/>
    <w:rsid w:val="00D809CD"/>
    <w:rsid w:val="00D850A3"/>
    <w:rsid w:val="00D96A1D"/>
    <w:rsid w:val="00DA1AA3"/>
    <w:rsid w:val="00DA2253"/>
    <w:rsid w:val="00DA45A5"/>
    <w:rsid w:val="00DA5DBF"/>
    <w:rsid w:val="00DB63E2"/>
    <w:rsid w:val="00DC4116"/>
    <w:rsid w:val="00DC41CC"/>
    <w:rsid w:val="00DD5E98"/>
    <w:rsid w:val="00DE4402"/>
    <w:rsid w:val="00DE52B8"/>
    <w:rsid w:val="00DE58AC"/>
    <w:rsid w:val="00E02BEE"/>
    <w:rsid w:val="00E06DA0"/>
    <w:rsid w:val="00E104C5"/>
    <w:rsid w:val="00E1209B"/>
    <w:rsid w:val="00E24B93"/>
    <w:rsid w:val="00E30828"/>
    <w:rsid w:val="00E322BB"/>
    <w:rsid w:val="00E369B8"/>
    <w:rsid w:val="00E37F74"/>
    <w:rsid w:val="00E43289"/>
    <w:rsid w:val="00E46CF0"/>
    <w:rsid w:val="00E5056F"/>
    <w:rsid w:val="00E52860"/>
    <w:rsid w:val="00E52D60"/>
    <w:rsid w:val="00E560FE"/>
    <w:rsid w:val="00E5797A"/>
    <w:rsid w:val="00E6389A"/>
    <w:rsid w:val="00E65AA5"/>
    <w:rsid w:val="00E71A7E"/>
    <w:rsid w:val="00E72324"/>
    <w:rsid w:val="00E728F1"/>
    <w:rsid w:val="00E75183"/>
    <w:rsid w:val="00E77485"/>
    <w:rsid w:val="00E82A71"/>
    <w:rsid w:val="00E856AC"/>
    <w:rsid w:val="00E95F7A"/>
    <w:rsid w:val="00EA0274"/>
    <w:rsid w:val="00EA0D2D"/>
    <w:rsid w:val="00EA50F3"/>
    <w:rsid w:val="00EA5646"/>
    <w:rsid w:val="00EC0BA0"/>
    <w:rsid w:val="00EC29A1"/>
    <w:rsid w:val="00ED574A"/>
    <w:rsid w:val="00EF5F82"/>
    <w:rsid w:val="00F00CC8"/>
    <w:rsid w:val="00F02E0F"/>
    <w:rsid w:val="00F0304A"/>
    <w:rsid w:val="00F1108E"/>
    <w:rsid w:val="00F13DB0"/>
    <w:rsid w:val="00F15022"/>
    <w:rsid w:val="00F15BBB"/>
    <w:rsid w:val="00F17D9C"/>
    <w:rsid w:val="00F21AF1"/>
    <w:rsid w:val="00F25A14"/>
    <w:rsid w:val="00F30F93"/>
    <w:rsid w:val="00F34499"/>
    <w:rsid w:val="00F43187"/>
    <w:rsid w:val="00F47793"/>
    <w:rsid w:val="00F52668"/>
    <w:rsid w:val="00F613AD"/>
    <w:rsid w:val="00F61E57"/>
    <w:rsid w:val="00F66645"/>
    <w:rsid w:val="00F701C7"/>
    <w:rsid w:val="00F83A50"/>
    <w:rsid w:val="00F8748E"/>
    <w:rsid w:val="00F90060"/>
    <w:rsid w:val="00F960AF"/>
    <w:rsid w:val="00FA1CBB"/>
    <w:rsid w:val="00FA328E"/>
    <w:rsid w:val="00FA403E"/>
    <w:rsid w:val="00FA6245"/>
    <w:rsid w:val="00FB1D4D"/>
    <w:rsid w:val="00FB2B07"/>
    <w:rsid w:val="00FB35AA"/>
    <w:rsid w:val="00FC279B"/>
    <w:rsid w:val="00FC4900"/>
    <w:rsid w:val="00FD13D6"/>
    <w:rsid w:val="00FD32F2"/>
    <w:rsid w:val="00FD37C6"/>
    <w:rsid w:val="00FD7C89"/>
    <w:rsid w:val="00FF18CD"/>
    <w:rsid w:val="00FF1EA1"/>
    <w:rsid w:val="00FF4F3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202AB249"/>
  <w15:docId w15:val="{89372601-4BBB-4725-8453-26B947ADA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8F1"/>
  </w:style>
  <w:style w:type="paragraph" w:styleId="Ttulo1">
    <w:name w:val="heading 1"/>
    <w:basedOn w:val="Normal"/>
    <w:next w:val="Normal"/>
    <w:link w:val="Ttulo1Char"/>
    <w:uiPriority w:val="9"/>
    <w:qFormat/>
    <w:rsid w:val="00623AC5"/>
    <w:pPr>
      <w:keepNext/>
      <w:keepLines/>
      <w:spacing w:line="480" w:lineRule="auto"/>
      <w:jc w:val="both"/>
      <w:outlineLvl w:val="0"/>
    </w:pPr>
    <w:rPr>
      <w:rFonts w:ascii="Times New Roman" w:eastAsiaTheme="majorEastAsia" w:hAnsi="Times New Roman" w:cstheme="majorBidi"/>
      <w:b/>
      <w:bCs/>
      <w:szCs w:val="28"/>
    </w:rPr>
  </w:style>
  <w:style w:type="paragraph" w:styleId="Ttulo2">
    <w:name w:val="heading 2"/>
    <w:basedOn w:val="Normal"/>
    <w:next w:val="Normal"/>
    <w:link w:val="Ttulo2Char"/>
    <w:uiPriority w:val="9"/>
    <w:unhideWhenUsed/>
    <w:qFormat/>
    <w:rsid w:val="009972FB"/>
    <w:pPr>
      <w:keepNext/>
      <w:keepLines/>
      <w:spacing w:line="480" w:lineRule="auto"/>
      <w:jc w:val="both"/>
      <w:outlineLvl w:val="1"/>
    </w:pPr>
    <w:rPr>
      <w:rFonts w:ascii="Times New Roman" w:eastAsiaTheme="majorEastAsia" w:hAnsi="Times New Roman" w:cstheme="majorBidi"/>
      <w:b/>
      <w:bCs/>
      <w:szCs w:val="26"/>
    </w:rPr>
  </w:style>
  <w:style w:type="paragraph" w:styleId="Ttulo3">
    <w:name w:val="heading 3"/>
    <w:basedOn w:val="Normal"/>
    <w:next w:val="Normal"/>
    <w:link w:val="Ttulo3Char"/>
    <w:uiPriority w:val="9"/>
    <w:semiHidden/>
    <w:unhideWhenUsed/>
    <w:qFormat/>
    <w:rsid w:val="009972FB"/>
    <w:pPr>
      <w:keepNext/>
      <w:keepLines/>
      <w:spacing w:before="200"/>
      <w:outlineLvl w:val="2"/>
    </w:pPr>
    <w:rPr>
      <w:rFonts w:asciiTheme="majorHAnsi" w:eastAsiaTheme="majorEastAsia" w:hAnsiTheme="majorHAnsi" w:cstheme="majorBidi"/>
      <w:b/>
      <w:bCs/>
      <w:color w:val="4F81BD" w:themeColor="accent1"/>
    </w:rPr>
  </w:style>
  <w:style w:type="paragraph" w:styleId="Ttulo9">
    <w:name w:val="heading 9"/>
    <w:basedOn w:val="Normal"/>
    <w:next w:val="Normal"/>
    <w:link w:val="Ttulo9Char"/>
    <w:qFormat/>
    <w:rsid w:val="00C56643"/>
    <w:pPr>
      <w:spacing w:before="240" w:after="60"/>
      <w:outlineLvl w:val="8"/>
    </w:pPr>
    <w:rPr>
      <w:rFonts w:ascii="Arial" w:eastAsia="Times New Roman" w:hAnsi="Arial" w:cs="Arial"/>
      <w:sz w:val="22"/>
      <w:szCs w:val="22"/>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F83A50"/>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F83A50"/>
    <w:rPr>
      <w:rFonts w:ascii="Lucida Grande" w:hAnsi="Lucida Grande" w:cs="Lucida Grande"/>
      <w:sz w:val="18"/>
      <w:szCs w:val="18"/>
    </w:rPr>
  </w:style>
  <w:style w:type="character" w:customStyle="1" w:styleId="Ttulo1Char">
    <w:name w:val="Título 1 Char"/>
    <w:basedOn w:val="Fontepargpadro"/>
    <w:link w:val="Ttulo1"/>
    <w:uiPriority w:val="9"/>
    <w:rsid w:val="00623AC5"/>
    <w:rPr>
      <w:rFonts w:ascii="Times New Roman" w:eastAsiaTheme="majorEastAsia" w:hAnsi="Times New Roman" w:cstheme="majorBidi"/>
      <w:b/>
      <w:bCs/>
      <w:szCs w:val="28"/>
    </w:rPr>
  </w:style>
  <w:style w:type="paragraph" w:styleId="CabealhodoSumrio">
    <w:name w:val="TOC Heading"/>
    <w:basedOn w:val="Ttulo1"/>
    <w:next w:val="Normal"/>
    <w:uiPriority w:val="39"/>
    <w:unhideWhenUsed/>
    <w:qFormat/>
    <w:rsid w:val="001706D2"/>
    <w:pPr>
      <w:spacing w:line="276" w:lineRule="auto"/>
      <w:outlineLvl w:val="9"/>
    </w:pPr>
  </w:style>
  <w:style w:type="paragraph" w:styleId="Sumrio2">
    <w:name w:val="toc 2"/>
    <w:basedOn w:val="Normal"/>
    <w:next w:val="Normal"/>
    <w:autoRedefine/>
    <w:uiPriority w:val="39"/>
    <w:unhideWhenUsed/>
    <w:qFormat/>
    <w:rsid w:val="001706D2"/>
    <w:pPr>
      <w:spacing w:after="100" w:line="276" w:lineRule="auto"/>
      <w:ind w:left="220"/>
    </w:pPr>
    <w:rPr>
      <w:sz w:val="22"/>
      <w:szCs w:val="22"/>
    </w:rPr>
  </w:style>
  <w:style w:type="paragraph" w:styleId="Sumrio1">
    <w:name w:val="toc 1"/>
    <w:basedOn w:val="Normal"/>
    <w:next w:val="Normal"/>
    <w:autoRedefine/>
    <w:uiPriority w:val="39"/>
    <w:unhideWhenUsed/>
    <w:qFormat/>
    <w:rsid w:val="009E2FF6"/>
    <w:pPr>
      <w:tabs>
        <w:tab w:val="right" w:leader="dot" w:pos="9055"/>
      </w:tabs>
      <w:spacing w:after="100" w:line="276" w:lineRule="auto"/>
    </w:pPr>
    <w:rPr>
      <w:sz w:val="22"/>
      <w:szCs w:val="22"/>
    </w:rPr>
  </w:style>
  <w:style w:type="paragraph" w:styleId="Sumrio3">
    <w:name w:val="toc 3"/>
    <w:basedOn w:val="Normal"/>
    <w:next w:val="Normal"/>
    <w:autoRedefine/>
    <w:uiPriority w:val="39"/>
    <w:unhideWhenUsed/>
    <w:qFormat/>
    <w:rsid w:val="001706D2"/>
    <w:pPr>
      <w:spacing w:after="100" w:line="276" w:lineRule="auto"/>
      <w:ind w:left="440"/>
    </w:pPr>
    <w:rPr>
      <w:sz w:val="22"/>
      <w:szCs w:val="22"/>
    </w:rPr>
  </w:style>
  <w:style w:type="paragraph" w:styleId="Cabealho">
    <w:name w:val="header"/>
    <w:basedOn w:val="Normal"/>
    <w:link w:val="CabealhoChar"/>
    <w:uiPriority w:val="99"/>
    <w:unhideWhenUsed/>
    <w:rsid w:val="009629B5"/>
    <w:pPr>
      <w:tabs>
        <w:tab w:val="center" w:pos="4252"/>
        <w:tab w:val="right" w:pos="8504"/>
      </w:tabs>
    </w:pPr>
  </w:style>
  <w:style w:type="character" w:customStyle="1" w:styleId="CabealhoChar">
    <w:name w:val="Cabeçalho Char"/>
    <w:basedOn w:val="Fontepargpadro"/>
    <w:link w:val="Cabealho"/>
    <w:uiPriority w:val="99"/>
    <w:rsid w:val="009629B5"/>
  </w:style>
  <w:style w:type="paragraph" w:styleId="Rodap">
    <w:name w:val="footer"/>
    <w:basedOn w:val="Normal"/>
    <w:link w:val="RodapChar"/>
    <w:uiPriority w:val="99"/>
    <w:unhideWhenUsed/>
    <w:rsid w:val="009629B5"/>
    <w:pPr>
      <w:tabs>
        <w:tab w:val="center" w:pos="4252"/>
        <w:tab w:val="right" w:pos="8504"/>
      </w:tabs>
    </w:pPr>
  </w:style>
  <w:style w:type="character" w:customStyle="1" w:styleId="RodapChar">
    <w:name w:val="Rodapé Char"/>
    <w:basedOn w:val="Fontepargpadro"/>
    <w:link w:val="Rodap"/>
    <w:uiPriority w:val="99"/>
    <w:rsid w:val="009629B5"/>
  </w:style>
  <w:style w:type="paragraph" w:styleId="NormalWeb">
    <w:name w:val="Normal (Web)"/>
    <w:basedOn w:val="Normal"/>
    <w:uiPriority w:val="99"/>
    <w:semiHidden/>
    <w:unhideWhenUsed/>
    <w:rsid w:val="00DE52B8"/>
    <w:pPr>
      <w:spacing w:before="100" w:beforeAutospacing="1" w:after="100" w:afterAutospacing="1"/>
    </w:pPr>
    <w:rPr>
      <w:rFonts w:ascii="Times New Roman" w:eastAsia="Times New Roman" w:hAnsi="Times New Roman" w:cs="Times New Roman"/>
      <w:lang w:eastAsia="pt-BR"/>
    </w:rPr>
  </w:style>
  <w:style w:type="character" w:styleId="Forte">
    <w:name w:val="Strong"/>
    <w:basedOn w:val="Fontepargpadro"/>
    <w:uiPriority w:val="22"/>
    <w:qFormat/>
    <w:rsid w:val="00DE52B8"/>
    <w:rPr>
      <w:b/>
      <w:bCs/>
    </w:rPr>
  </w:style>
  <w:style w:type="character" w:styleId="Hyperlink">
    <w:name w:val="Hyperlink"/>
    <w:basedOn w:val="Fontepargpadro"/>
    <w:uiPriority w:val="99"/>
    <w:unhideWhenUsed/>
    <w:rsid w:val="00DE52B8"/>
    <w:rPr>
      <w:color w:val="0000FF"/>
      <w:u w:val="single"/>
    </w:rPr>
  </w:style>
  <w:style w:type="character" w:customStyle="1" w:styleId="apple-converted-space">
    <w:name w:val="apple-converted-space"/>
    <w:basedOn w:val="Fontepargpadro"/>
    <w:rsid w:val="005D4D96"/>
  </w:style>
  <w:style w:type="paragraph" w:styleId="SemEspaamento">
    <w:name w:val="No Spacing"/>
    <w:link w:val="SemEspaamentoChar"/>
    <w:uiPriority w:val="1"/>
    <w:qFormat/>
    <w:rsid w:val="00FC279B"/>
    <w:rPr>
      <w:sz w:val="22"/>
      <w:szCs w:val="22"/>
    </w:rPr>
  </w:style>
  <w:style w:type="character" w:customStyle="1" w:styleId="SemEspaamentoChar">
    <w:name w:val="Sem Espaçamento Char"/>
    <w:basedOn w:val="Fontepargpadro"/>
    <w:link w:val="SemEspaamento"/>
    <w:uiPriority w:val="1"/>
    <w:rsid w:val="00FC279B"/>
    <w:rPr>
      <w:sz w:val="22"/>
      <w:szCs w:val="22"/>
    </w:rPr>
  </w:style>
  <w:style w:type="paragraph" w:customStyle="1" w:styleId="Primria">
    <w:name w:val="Primária"/>
    <w:basedOn w:val="Ttulo1"/>
    <w:link w:val="PrimriaChar"/>
    <w:autoRedefine/>
    <w:qFormat/>
    <w:rsid w:val="005B4EDD"/>
    <w:pPr>
      <w:autoSpaceDE w:val="0"/>
      <w:autoSpaceDN w:val="0"/>
      <w:adjustRightInd w:val="0"/>
      <w:spacing w:before="3600" w:line="360" w:lineRule="auto"/>
    </w:pPr>
    <w:rPr>
      <w:rFonts w:eastAsia="Times New Roman" w:cs="Times New Roman"/>
      <w:caps/>
      <w:color w:val="292526"/>
      <w:szCs w:val="24"/>
    </w:rPr>
  </w:style>
  <w:style w:type="character" w:customStyle="1" w:styleId="PrimriaChar">
    <w:name w:val="Primária Char"/>
    <w:link w:val="Primria"/>
    <w:rsid w:val="005B4EDD"/>
    <w:rPr>
      <w:rFonts w:ascii="Times New Roman" w:eastAsia="Times New Roman" w:hAnsi="Times New Roman" w:cs="Times New Roman"/>
      <w:b/>
      <w:bCs/>
      <w:caps/>
      <w:color w:val="292526"/>
    </w:rPr>
  </w:style>
  <w:style w:type="paragraph" w:customStyle="1" w:styleId="Secundria">
    <w:name w:val="Secundária"/>
    <w:basedOn w:val="Ttulo1"/>
    <w:link w:val="SecundriaChar"/>
    <w:autoRedefine/>
    <w:qFormat/>
    <w:rsid w:val="00D340A4"/>
    <w:pPr>
      <w:spacing w:line="360" w:lineRule="auto"/>
      <w:jc w:val="center"/>
    </w:pPr>
    <w:rPr>
      <w:rFonts w:eastAsia="Times New Roman" w:cs="Times New Roman"/>
      <w:caps/>
    </w:rPr>
  </w:style>
  <w:style w:type="character" w:customStyle="1" w:styleId="SecundriaChar">
    <w:name w:val="Secundária Char"/>
    <w:link w:val="Secundria"/>
    <w:rsid w:val="00D340A4"/>
    <w:rPr>
      <w:rFonts w:ascii="Times New Roman" w:eastAsia="Times New Roman" w:hAnsi="Times New Roman" w:cs="Times New Roman"/>
      <w:b/>
      <w:bCs/>
      <w:caps/>
      <w:szCs w:val="28"/>
    </w:rPr>
  </w:style>
  <w:style w:type="paragraph" w:styleId="Legenda">
    <w:name w:val="caption"/>
    <w:basedOn w:val="Normal"/>
    <w:next w:val="Normal"/>
    <w:uiPriority w:val="35"/>
    <w:unhideWhenUsed/>
    <w:qFormat/>
    <w:rsid w:val="00BB6AF8"/>
    <w:pPr>
      <w:spacing w:after="200"/>
    </w:pPr>
    <w:rPr>
      <w:b/>
      <w:bCs/>
      <w:color w:val="4F81BD" w:themeColor="accent1"/>
      <w:sz w:val="18"/>
      <w:szCs w:val="18"/>
    </w:rPr>
  </w:style>
  <w:style w:type="paragraph" w:styleId="ndicedeilustraes">
    <w:name w:val="table of figures"/>
    <w:basedOn w:val="Normal"/>
    <w:next w:val="Normal"/>
    <w:uiPriority w:val="99"/>
    <w:unhideWhenUsed/>
    <w:rsid w:val="00C76C87"/>
    <w:rPr>
      <w:rFonts w:ascii="Times New Roman" w:hAnsi="Times New Roman"/>
    </w:rPr>
  </w:style>
  <w:style w:type="character" w:customStyle="1" w:styleId="Ttulo2Char">
    <w:name w:val="Título 2 Char"/>
    <w:basedOn w:val="Fontepargpadro"/>
    <w:link w:val="Ttulo2"/>
    <w:uiPriority w:val="9"/>
    <w:rsid w:val="009972FB"/>
    <w:rPr>
      <w:rFonts w:ascii="Times New Roman" w:eastAsiaTheme="majorEastAsia" w:hAnsi="Times New Roman" w:cstheme="majorBidi"/>
      <w:b/>
      <w:bCs/>
      <w:szCs w:val="26"/>
    </w:rPr>
  </w:style>
  <w:style w:type="character" w:customStyle="1" w:styleId="Ttulo3Char">
    <w:name w:val="Título 3 Char"/>
    <w:basedOn w:val="Fontepargpadro"/>
    <w:link w:val="Ttulo3"/>
    <w:uiPriority w:val="9"/>
    <w:semiHidden/>
    <w:rsid w:val="009972FB"/>
    <w:rPr>
      <w:rFonts w:asciiTheme="majorHAnsi" w:eastAsiaTheme="majorEastAsia" w:hAnsiTheme="majorHAnsi" w:cstheme="majorBidi"/>
      <w:b/>
      <w:bCs/>
      <w:color w:val="4F81BD" w:themeColor="accent1"/>
    </w:rPr>
  </w:style>
  <w:style w:type="table" w:customStyle="1" w:styleId="Calendar2">
    <w:name w:val="Calendar 2"/>
    <w:basedOn w:val="Tabelanormal"/>
    <w:uiPriority w:val="99"/>
    <w:qFormat/>
    <w:rsid w:val="00CB5949"/>
    <w:pPr>
      <w:jc w:val="center"/>
    </w:pPr>
    <w:rPr>
      <w:sz w:val="28"/>
      <w:szCs w:val="28"/>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character" w:customStyle="1" w:styleId="Ttulo9Char">
    <w:name w:val="Título 9 Char"/>
    <w:basedOn w:val="Fontepargpadro"/>
    <w:link w:val="Ttulo9"/>
    <w:rsid w:val="00C56643"/>
    <w:rPr>
      <w:rFonts w:ascii="Arial" w:eastAsia="Times New Roman" w:hAnsi="Arial" w:cs="Arial"/>
      <w:sz w:val="22"/>
      <w:szCs w:val="22"/>
      <w:lang w:eastAsia="pt-BR"/>
    </w:rPr>
  </w:style>
  <w:style w:type="paragraph" w:styleId="Corpodetexto">
    <w:name w:val="Body Text"/>
    <w:basedOn w:val="Normal"/>
    <w:link w:val="CorpodetextoChar"/>
    <w:rsid w:val="00C56643"/>
    <w:pPr>
      <w:suppressAutoHyphens/>
      <w:spacing w:line="360" w:lineRule="auto"/>
      <w:jc w:val="both"/>
    </w:pPr>
    <w:rPr>
      <w:rFonts w:ascii="Arial" w:eastAsia="Times New Roman" w:hAnsi="Arial" w:cs="Times New Roman"/>
      <w:szCs w:val="20"/>
      <w:lang w:eastAsia="ar-SA"/>
    </w:rPr>
  </w:style>
  <w:style w:type="character" w:customStyle="1" w:styleId="CorpodetextoChar">
    <w:name w:val="Corpo de texto Char"/>
    <w:basedOn w:val="Fontepargpadro"/>
    <w:link w:val="Corpodetexto"/>
    <w:rsid w:val="00C56643"/>
    <w:rPr>
      <w:rFonts w:ascii="Arial" w:eastAsia="Times New Roman" w:hAnsi="Arial" w:cs="Times New Roman"/>
      <w:szCs w:val="20"/>
      <w:lang w:eastAsia="ar-SA"/>
    </w:rPr>
  </w:style>
  <w:style w:type="paragraph" w:styleId="PargrafodaLista">
    <w:name w:val="List Paragraph"/>
    <w:basedOn w:val="Normal"/>
    <w:uiPriority w:val="34"/>
    <w:qFormat/>
    <w:rsid w:val="000454D6"/>
    <w:pPr>
      <w:ind w:left="720"/>
      <w:contextualSpacing/>
    </w:pPr>
  </w:style>
  <w:style w:type="character" w:styleId="MenoPendente">
    <w:name w:val="Unresolved Mention"/>
    <w:basedOn w:val="Fontepargpadro"/>
    <w:uiPriority w:val="99"/>
    <w:semiHidden/>
    <w:unhideWhenUsed/>
    <w:rsid w:val="007740A2"/>
    <w:rPr>
      <w:color w:val="605E5C"/>
      <w:shd w:val="clear" w:color="auto" w:fill="E1DFDD"/>
    </w:rPr>
  </w:style>
  <w:style w:type="paragraph" w:styleId="Bibliografia">
    <w:name w:val="Bibliography"/>
    <w:basedOn w:val="Normal"/>
    <w:next w:val="Normal"/>
    <w:uiPriority w:val="37"/>
    <w:semiHidden/>
    <w:unhideWhenUsed/>
    <w:rsid w:val="00416DA7"/>
  </w:style>
  <w:style w:type="paragraph" w:customStyle="1" w:styleId="Corpo">
    <w:name w:val="Corpo"/>
    <w:rsid w:val="00DA2253"/>
    <w:pPr>
      <w:pBdr>
        <w:top w:val="nil"/>
        <w:left w:val="nil"/>
        <w:bottom w:val="nil"/>
        <w:right w:val="nil"/>
        <w:between w:val="nil"/>
        <w:bar w:val="nil"/>
      </w:pBdr>
      <w:spacing w:line="360" w:lineRule="auto"/>
      <w:jc w:val="both"/>
    </w:pPr>
    <w:rPr>
      <w:rFonts w:ascii="Times New Roman" w:eastAsia="Arial Unicode MS" w:hAnsi="Times New Roman" w:cs="Arial Unicode MS"/>
      <w:color w:val="000000"/>
      <w:u w:color="000000"/>
      <w:bdr w:val="nil"/>
      <w:lang w:val="en-US" w:eastAsia="pt-BR"/>
      <w14:textOutline w14:w="0" w14:cap="flat" w14:cmpd="sng" w14:algn="ctr">
        <w14:noFill/>
        <w14:prstDash w14:val="solid"/>
        <w14:bevel/>
      </w14:textOutline>
    </w:rPr>
  </w:style>
  <w:style w:type="table" w:styleId="Tabelacomgrade">
    <w:name w:val="Table Grid"/>
    <w:basedOn w:val="Tabelanormal"/>
    <w:uiPriority w:val="39"/>
    <w:rsid w:val="00DA2253"/>
    <w:pPr>
      <w:pBdr>
        <w:top w:val="nil"/>
        <w:left w:val="nil"/>
        <w:bottom w:val="nil"/>
        <w:right w:val="nil"/>
        <w:between w:val="nil"/>
        <w:bar w:val="nil"/>
      </w:pBdr>
    </w:pPr>
    <w:rPr>
      <w:rFonts w:ascii="Times New Roman" w:eastAsia="Arial Unicode MS" w:hAnsi="Times New Roman" w:cs="Times New Roman"/>
      <w:sz w:val="20"/>
      <w:szCs w:val="20"/>
      <w:bdr w:val="nil"/>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43255">
      <w:bodyDiv w:val="1"/>
      <w:marLeft w:val="0"/>
      <w:marRight w:val="0"/>
      <w:marTop w:val="0"/>
      <w:marBottom w:val="0"/>
      <w:divBdr>
        <w:top w:val="none" w:sz="0" w:space="0" w:color="auto"/>
        <w:left w:val="none" w:sz="0" w:space="0" w:color="auto"/>
        <w:bottom w:val="none" w:sz="0" w:space="0" w:color="auto"/>
        <w:right w:val="none" w:sz="0" w:space="0" w:color="auto"/>
      </w:divBdr>
    </w:div>
    <w:div w:id="547378879">
      <w:bodyDiv w:val="1"/>
      <w:marLeft w:val="0"/>
      <w:marRight w:val="0"/>
      <w:marTop w:val="0"/>
      <w:marBottom w:val="0"/>
      <w:divBdr>
        <w:top w:val="none" w:sz="0" w:space="0" w:color="auto"/>
        <w:left w:val="none" w:sz="0" w:space="0" w:color="auto"/>
        <w:bottom w:val="none" w:sz="0" w:space="0" w:color="auto"/>
        <w:right w:val="none" w:sz="0" w:space="0" w:color="auto"/>
      </w:divBdr>
    </w:div>
    <w:div w:id="595284209">
      <w:bodyDiv w:val="1"/>
      <w:marLeft w:val="0"/>
      <w:marRight w:val="0"/>
      <w:marTop w:val="0"/>
      <w:marBottom w:val="0"/>
      <w:divBdr>
        <w:top w:val="none" w:sz="0" w:space="0" w:color="auto"/>
        <w:left w:val="none" w:sz="0" w:space="0" w:color="auto"/>
        <w:bottom w:val="none" w:sz="0" w:space="0" w:color="auto"/>
        <w:right w:val="none" w:sz="0" w:space="0" w:color="auto"/>
      </w:divBdr>
      <w:divsChild>
        <w:div w:id="1480462585">
          <w:marLeft w:val="576"/>
          <w:marRight w:val="0"/>
          <w:marTop w:val="80"/>
          <w:marBottom w:val="0"/>
          <w:divBdr>
            <w:top w:val="none" w:sz="0" w:space="0" w:color="auto"/>
            <w:left w:val="none" w:sz="0" w:space="0" w:color="auto"/>
            <w:bottom w:val="none" w:sz="0" w:space="0" w:color="auto"/>
            <w:right w:val="none" w:sz="0" w:space="0" w:color="auto"/>
          </w:divBdr>
        </w:div>
      </w:divsChild>
    </w:div>
    <w:div w:id="12301160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044E5C-70EB-4F4C-9A21-D05B771FE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4736</Words>
  <Characters>25575</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Gonçalves</dc:creator>
  <cp:lastModifiedBy>Tais vieira da silva</cp:lastModifiedBy>
  <cp:revision>2</cp:revision>
  <cp:lastPrinted>2018-07-11T21:29:00Z</cp:lastPrinted>
  <dcterms:created xsi:type="dcterms:W3CDTF">2023-06-29T23:37:00Z</dcterms:created>
  <dcterms:modified xsi:type="dcterms:W3CDTF">2023-06-29T23:37:00Z</dcterms:modified>
</cp:coreProperties>
</file>