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F32A6" w14:textId="77777777" w:rsidR="004B2861" w:rsidRPr="004B2861" w:rsidRDefault="004B2861" w:rsidP="004B2861">
      <w:pPr>
        <w:rPr>
          <w:vanish/>
        </w:rPr>
      </w:pPr>
      <w:r w:rsidRPr="004B2861">
        <w:rPr>
          <w:vanish/>
        </w:rPr>
        <w:t>Top of Form</w:t>
      </w:r>
    </w:p>
    <w:p w14:paraId="6C86D11C" w14:textId="77777777" w:rsidR="004B2861" w:rsidRPr="004B2861" w:rsidRDefault="004B2861" w:rsidP="004B2861">
      <w:r w:rsidRPr="004B2861">
        <w:rPr>
          <w:b/>
          <w:bCs/>
        </w:rPr>
        <w:t>Dirty COW Vulnerability Analysis</w:t>
      </w:r>
    </w:p>
    <w:p w14:paraId="0B1111F7" w14:textId="77777777" w:rsidR="004B2861" w:rsidRPr="004B2861" w:rsidRDefault="004B2861" w:rsidP="004B2861">
      <w:r w:rsidRPr="004B2861">
        <w:rPr>
          <w:b/>
          <w:bCs/>
        </w:rPr>
        <w:t>Executive Summary:</w:t>
      </w:r>
    </w:p>
    <w:p w14:paraId="28EAEEB3" w14:textId="77777777" w:rsidR="004B2861" w:rsidRPr="004B2861" w:rsidRDefault="004B2861" w:rsidP="004B2861">
      <w:r w:rsidRPr="004B2861">
        <w:t>The Dirty COW (Copy-On-Write) vulnerability (CVE-2016-5195) is a privilege escalation bug in the Linux kernel that allows attackers to gain write access to read-only memory mappings. This allows them to escalate privileges, potentially achieving root access, even on systems where they only have limited user rights. While patched in later kernel versions, Dirty COW remains a threat due to the prevalence of outdated, unpatched systems. Exploits leveraging Dirty COW continue to be observed "in the wild," including recent attacks targeting e-commerce platforms. Mitigation strategies include patching kernels, implementing live patching solutions (where available), and employing preventative measures like robust access controls, secrets management, and automated scanning of infrastructure code and containers.</w:t>
      </w:r>
    </w:p>
    <w:p w14:paraId="57D404D2" w14:textId="77777777" w:rsidR="004B2861" w:rsidRPr="004B2861" w:rsidRDefault="004B2861" w:rsidP="004B2861">
      <w:r w:rsidRPr="004B2861">
        <w:rPr>
          <w:b/>
          <w:bCs/>
        </w:rPr>
        <w:t>Key Themes and Ideas:</w:t>
      </w:r>
    </w:p>
    <w:p w14:paraId="7BC9C42D" w14:textId="77777777" w:rsidR="004B2861" w:rsidRPr="004B2861" w:rsidRDefault="004B2861" w:rsidP="004B2861">
      <w:pPr>
        <w:numPr>
          <w:ilvl w:val="0"/>
          <w:numId w:val="1"/>
        </w:numPr>
      </w:pPr>
      <w:r w:rsidRPr="004B2861">
        <w:rPr>
          <w:b/>
          <w:bCs/>
        </w:rPr>
        <w:t>Nature of the Vulnerability:</w:t>
      </w:r>
    </w:p>
    <w:p w14:paraId="0677F507" w14:textId="77777777" w:rsidR="004B2861" w:rsidRPr="004B2861" w:rsidRDefault="004B2861" w:rsidP="004B2861">
      <w:pPr>
        <w:numPr>
          <w:ilvl w:val="0"/>
          <w:numId w:val="2"/>
        </w:numPr>
      </w:pPr>
      <w:r w:rsidRPr="004B2861">
        <w:rPr>
          <w:b/>
          <w:bCs/>
        </w:rPr>
        <w:t>Race Condition:</w:t>
      </w:r>
      <w:r w:rsidRPr="004B2861">
        <w:t xml:space="preserve"> Dirty COW is fundamentally a race condition vulnerability. As Tsitsi Flora explains: "A race condition can arise in software when a computer program has multiple code paths that are executing concurrently. If the multiple code paths take a different amount of time than expected, they can finish in a different order than expected, which can cause software bugs due to unanticipated behavior."</w:t>
      </w:r>
    </w:p>
    <w:p w14:paraId="42FFB8A0" w14:textId="77777777" w:rsidR="004B2861" w:rsidRPr="004B2861" w:rsidRDefault="004B2861" w:rsidP="004B2861">
      <w:pPr>
        <w:numPr>
          <w:ilvl w:val="0"/>
          <w:numId w:val="2"/>
        </w:numPr>
      </w:pPr>
      <w:r w:rsidRPr="004B2861">
        <w:rPr>
          <w:b/>
          <w:bCs/>
        </w:rPr>
        <w:t>Copy-on-Write Exploitation:</w:t>
      </w:r>
      <w:r w:rsidRPr="004B2861">
        <w:t xml:space="preserve"> The vulnerability exploits the copy-on-write (COW) mechanism in the Linux kernel's memory management. The Red Hat article explains: "Dirty Cow works by creating a race condition in the way the Linux kernel's memory subsystem handles copy-on-write (COW) breakage of private read-only memory mappings. This race condition can allow an unprivileged local user to gain write access to read-only memory mappings and, in turn, increase their privileges on the system." Flora's article explains that "the race is between two operations: one operation writing to COW memory mappings and another continuously disposing of them. When these operations repeat non-stop, the kernel can be confused into writing data to read-only memory mappings instead of first creating a private copy of the data."</w:t>
      </w:r>
    </w:p>
    <w:p w14:paraId="675ABCF8" w14:textId="77777777" w:rsidR="004B2861" w:rsidRPr="004B2861" w:rsidRDefault="004B2861" w:rsidP="004B2861">
      <w:pPr>
        <w:numPr>
          <w:ilvl w:val="0"/>
          <w:numId w:val="2"/>
        </w:numPr>
      </w:pPr>
      <w:r w:rsidRPr="004B2861">
        <w:rPr>
          <w:b/>
          <w:bCs/>
        </w:rPr>
        <w:t>Privilege Escalation:</w:t>
      </w:r>
      <w:r w:rsidRPr="004B2861">
        <w:t xml:space="preserve"> The vulnerability allows an attacker to escalate their privileges on the system, often to root level. Flora states: "This means attackers can gain root privileges by exploiting it, from a low-level user." This can be achieved by modifying system files such as /etc/passwd or /usr/bin/passwd.</w:t>
      </w:r>
    </w:p>
    <w:p w14:paraId="1F10770C" w14:textId="77777777" w:rsidR="004B2861" w:rsidRPr="004B2861" w:rsidRDefault="004B2861" w:rsidP="004B2861">
      <w:pPr>
        <w:numPr>
          <w:ilvl w:val="0"/>
          <w:numId w:val="3"/>
        </w:numPr>
      </w:pPr>
      <w:r w:rsidRPr="004B2861">
        <w:rPr>
          <w:b/>
          <w:bCs/>
        </w:rPr>
        <w:t>Technical Explanation:</w:t>
      </w:r>
    </w:p>
    <w:p w14:paraId="55B3D1FD" w14:textId="77777777" w:rsidR="004B2861" w:rsidRPr="004B2861" w:rsidRDefault="004B2861" w:rsidP="004B2861">
      <w:pPr>
        <w:numPr>
          <w:ilvl w:val="0"/>
          <w:numId w:val="4"/>
        </w:numPr>
      </w:pPr>
      <w:r w:rsidRPr="004B2861">
        <w:rPr>
          <w:b/>
          <w:bCs/>
        </w:rPr>
        <w:t>Memory Mapping Manipulation:</w:t>
      </w:r>
      <w:r w:rsidRPr="004B2861">
        <w:t xml:space="preserve"> The exploit involves manipulating memory mappings to trick the kernel into writing to read-only memory regions. Flora's detailed breakdown explains this, showing how the race condition can lead to unintended modifications of the original memory object. Her code example demonstrates how the exploit uses mmap, pthread_create, write, and madvise to trigger the vulnerability.</w:t>
      </w:r>
    </w:p>
    <w:p w14:paraId="6E8BAD73" w14:textId="77777777" w:rsidR="004B2861" w:rsidRPr="004B2861" w:rsidRDefault="004B2861" w:rsidP="004B2861">
      <w:pPr>
        <w:numPr>
          <w:ilvl w:val="0"/>
          <w:numId w:val="4"/>
        </w:numPr>
      </w:pPr>
      <w:r w:rsidRPr="004B2861">
        <w:rPr>
          <w:b/>
          <w:bCs/>
        </w:rPr>
        <w:lastRenderedPageBreak/>
        <w:t>Thread-Based Attack:</w:t>
      </w:r>
      <w:r w:rsidRPr="004B2861">
        <w:t xml:space="preserve"> The exploit typically utilizes multiple threads to create and exploit the race condition. As seen in the code excerpt from Flora's analysis, the exploit uses writeThread to write to memory and madviseThread to discard the private copy of the mapped memory.</w:t>
      </w:r>
    </w:p>
    <w:p w14:paraId="7F8A0D1C" w14:textId="77777777" w:rsidR="004B2861" w:rsidRPr="004B2861" w:rsidRDefault="004B2861" w:rsidP="004B2861">
      <w:pPr>
        <w:numPr>
          <w:ilvl w:val="0"/>
          <w:numId w:val="4"/>
        </w:numPr>
      </w:pPr>
      <w:r w:rsidRPr="004B2861">
        <w:rPr>
          <w:b/>
          <w:bCs/>
        </w:rPr>
        <w:t>Targeting Key System Files:</w:t>
      </w:r>
      <w:r w:rsidRPr="004B2861">
        <w:t xml:space="preserve"> Attackers often target files like /etc/passwd to modify user IDs (UIDs) and grant root privileges to unauthorized users.</w:t>
      </w:r>
    </w:p>
    <w:p w14:paraId="6E25E095" w14:textId="77777777" w:rsidR="004B2861" w:rsidRPr="004B2861" w:rsidRDefault="004B2861" w:rsidP="004B2861">
      <w:pPr>
        <w:numPr>
          <w:ilvl w:val="0"/>
          <w:numId w:val="5"/>
        </w:numPr>
      </w:pPr>
      <w:r w:rsidRPr="004B2861">
        <w:rPr>
          <w:b/>
          <w:bCs/>
        </w:rPr>
        <w:t>Impact and Severity:</w:t>
      </w:r>
    </w:p>
    <w:p w14:paraId="3E25A63F" w14:textId="77777777" w:rsidR="004B2861" w:rsidRPr="004B2861" w:rsidRDefault="004B2861" w:rsidP="004B2861">
      <w:pPr>
        <w:numPr>
          <w:ilvl w:val="0"/>
          <w:numId w:val="6"/>
        </w:numPr>
      </w:pPr>
      <w:r w:rsidRPr="004B2861">
        <w:rPr>
          <w:b/>
          <w:bCs/>
        </w:rPr>
        <w:t>Widespread Impact:</w:t>
      </w:r>
      <w:r w:rsidRPr="004B2861">
        <w:t xml:space="preserve"> Dirty COW affected a broad range of Linux distributions and kernel versions. The Spectral article lists affected distributions, including CentOS, Debian, Ubuntu, and Red Hat Enterprise Linux.</w:t>
      </w:r>
    </w:p>
    <w:p w14:paraId="45678AF0" w14:textId="77777777" w:rsidR="004B2861" w:rsidRPr="004B2861" w:rsidRDefault="004B2861" w:rsidP="004B2861">
      <w:pPr>
        <w:numPr>
          <w:ilvl w:val="0"/>
          <w:numId w:val="6"/>
        </w:numPr>
      </w:pPr>
      <w:r w:rsidRPr="004B2861">
        <w:rPr>
          <w:b/>
          <w:bCs/>
        </w:rPr>
        <w:t>Long Lifespan:</w:t>
      </w:r>
      <w:r w:rsidRPr="004B2861">
        <w:t xml:space="preserve"> The bug existed in the Linux kernel for nearly a decade before being discovered and patched. As the Spectral article notes, it "lurked in the code of the popular operating system core since 2007" and was disclosed in 2016.</w:t>
      </w:r>
    </w:p>
    <w:p w14:paraId="304A010A" w14:textId="77777777" w:rsidR="004B2861" w:rsidRPr="004B2861" w:rsidRDefault="004B2861" w:rsidP="004B2861">
      <w:pPr>
        <w:numPr>
          <w:ilvl w:val="0"/>
          <w:numId w:val="6"/>
        </w:numPr>
      </w:pPr>
      <w:r w:rsidRPr="004B2861">
        <w:rPr>
          <w:b/>
          <w:bCs/>
        </w:rPr>
        <w:t>Continued Relevance:</w:t>
      </w:r>
      <w:r w:rsidRPr="004B2861">
        <w:t xml:space="preserve"> Despite being patched, Dirty COW remains a threat because many systems are not updated promptly. The Spectral article highlights an attack on Magento 2 e-commerce sites in 2023, demonstrating the vulnerability's continued exploitation.</w:t>
      </w:r>
    </w:p>
    <w:p w14:paraId="2216AD08" w14:textId="77777777" w:rsidR="004B2861" w:rsidRPr="004B2861" w:rsidRDefault="004B2861" w:rsidP="004B2861">
      <w:pPr>
        <w:numPr>
          <w:ilvl w:val="0"/>
          <w:numId w:val="6"/>
        </w:numPr>
      </w:pPr>
      <w:r w:rsidRPr="004B2861">
        <w:rPr>
          <w:b/>
          <w:bCs/>
        </w:rPr>
        <w:t>Difficulty in Detection:</w:t>
      </w:r>
      <w:r w:rsidRPr="004B2861">
        <w:t xml:space="preserve"> Exploitation can be difficult to detect as "the execution of the exploit in itself leaves no trace in web server logs" (Spectral).</w:t>
      </w:r>
    </w:p>
    <w:p w14:paraId="5AF8E1EC" w14:textId="77777777" w:rsidR="004B2861" w:rsidRPr="004B2861" w:rsidRDefault="004B2861" w:rsidP="004B2861">
      <w:pPr>
        <w:numPr>
          <w:ilvl w:val="0"/>
          <w:numId w:val="7"/>
        </w:numPr>
      </w:pPr>
      <w:r w:rsidRPr="004B2861">
        <w:rPr>
          <w:b/>
          <w:bCs/>
        </w:rPr>
        <w:t>Mitigation Strategies:</w:t>
      </w:r>
    </w:p>
    <w:p w14:paraId="190008A8" w14:textId="77777777" w:rsidR="004B2861" w:rsidRPr="004B2861" w:rsidRDefault="004B2861" w:rsidP="004B2861">
      <w:pPr>
        <w:numPr>
          <w:ilvl w:val="0"/>
          <w:numId w:val="8"/>
        </w:numPr>
      </w:pPr>
      <w:r w:rsidRPr="004B2861">
        <w:rPr>
          <w:b/>
          <w:bCs/>
        </w:rPr>
        <w:t>Kernel Patching:</w:t>
      </w:r>
      <w:r w:rsidRPr="004B2861">
        <w:t xml:space="preserve"> The primary solution is to update to a patched kernel version (4.8.3, 4.7.9, 4.4.26, or newer).</w:t>
      </w:r>
    </w:p>
    <w:p w14:paraId="3158DA6B" w14:textId="77777777" w:rsidR="004B2861" w:rsidRPr="004B2861" w:rsidRDefault="004B2861" w:rsidP="004B2861">
      <w:pPr>
        <w:numPr>
          <w:ilvl w:val="0"/>
          <w:numId w:val="8"/>
        </w:numPr>
      </w:pPr>
      <w:r w:rsidRPr="004B2861">
        <w:rPr>
          <w:b/>
          <w:bCs/>
        </w:rPr>
        <w:t>Live Patching (kpatch):</w:t>
      </w:r>
      <w:r w:rsidRPr="004B2861">
        <w:t xml:space="preserve"> Red Hat Enterprise Linux 7.2 and later supports live kernel patching (kpatch), which allows patching the kernel without requiring a reboot.</w:t>
      </w:r>
    </w:p>
    <w:p w14:paraId="38BFF5FE" w14:textId="77777777" w:rsidR="004B2861" w:rsidRPr="004B2861" w:rsidRDefault="004B2861" w:rsidP="004B2861">
      <w:pPr>
        <w:numPr>
          <w:ilvl w:val="0"/>
          <w:numId w:val="8"/>
        </w:numPr>
      </w:pPr>
      <w:r w:rsidRPr="004B2861">
        <w:rPr>
          <w:b/>
          <w:bCs/>
        </w:rPr>
        <w:t>SystemTap (RHEL 5 &amp; 6):</w:t>
      </w:r>
      <w:r w:rsidRPr="004B2861">
        <w:t xml:space="preserve"> For older systems without kpatch support (RHEL 5 &amp; 6), a SystemTap script can be used as a stopgap solution to mitigate the vulnerability, though this may interfere with antivirus software (Red Hat).</w:t>
      </w:r>
    </w:p>
    <w:p w14:paraId="374CD0D0" w14:textId="77777777" w:rsidR="004B2861" w:rsidRPr="004B2861" w:rsidRDefault="004B2861" w:rsidP="004B2861">
      <w:pPr>
        <w:numPr>
          <w:ilvl w:val="0"/>
          <w:numId w:val="8"/>
        </w:numPr>
      </w:pPr>
      <w:r w:rsidRPr="004B2861">
        <w:rPr>
          <w:b/>
          <w:bCs/>
        </w:rPr>
        <w:t>Access Control and Credentials Management:</w:t>
      </w:r>
      <w:r w:rsidRPr="004B2861">
        <w:t xml:space="preserve"> Controlling server access and permissions is crucial. Preventing secrets sprawl (uncontrolled exposure of sensitive information) can help prevent Dirty COW exploits (Spectral). "Ensuring that proper access controls and credentials management prevents unauthorized code execution and system compromise."</w:t>
      </w:r>
    </w:p>
    <w:p w14:paraId="18F3969A" w14:textId="77777777" w:rsidR="004B2861" w:rsidRPr="004B2861" w:rsidRDefault="004B2861" w:rsidP="004B2861">
      <w:pPr>
        <w:numPr>
          <w:ilvl w:val="0"/>
          <w:numId w:val="8"/>
        </w:numPr>
      </w:pPr>
      <w:r w:rsidRPr="004B2861">
        <w:rPr>
          <w:b/>
          <w:bCs/>
        </w:rPr>
        <w:t>Automated Scanning:</w:t>
      </w:r>
      <w:r w:rsidRPr="004B2861">
        <w:t xml:space="preserve"> Regularly scan infrastructure as code (IaC) and containers for vulnerable kernel versions. Automate this process within CI/CD pipelines (Spectral).</w:t>
      </w:r>
    </w:p>
    <w:p w14:paraId="53E56005" w14:textId="77777777" w:rsidR="004B2861" w:rsidRPr="004B2861" w:rsidRDefault="004B2861" w:rsidP="004B2861">
      <w:pPr>
        <w:numPr>
          <w:ilvl w:val="0"/>
          <w:numId w:val="8"/>
        </w:numPr>
      </w:pPr>
      <w:r w:rsidRPr="004B2861">
        <w:rPr>
          <w:b/>
          <w:bCs/>
        </w:rPr>
        <w:t>Automated Kernel Patching:</w:t>
      </w:r>
      <w:r w:rsidRPr="004B2861">
        <w:t xml:space="preserve"> Implement automated patching solutions to ensure systems are kept </w:t>
      </w:r>
      <w:proofErr w:type="gramStart"/>
      <w:r w:rsidRPr="004B2861">
        <w:t>up-to-date</w:t>
      </w:r>
      <w:proofErr w:type="gramEnd"/>
      <w:r w:rsidRPr="004B2861">
        <w:t xml:space="preserve"> (Spectral). "Automated live patching... ensures your systems are always </w:t>
      </w:r>
      <w:proofErr w:type="gramStart"/>
      <w:r w:rsidRPr="004B2861">
        <w:t>up-to-date</w:t>
      </w:r>
      <w:proofErr w:type="gramEnd"/>
      <w:r w:rsidRPr="004B2861">
        <w:t>, reducing the risk of security breaches."</w:t>
      </w:r>
    </w:p>
    <w:p w14:paraId="21A183FF" w14:textId="77777777" w:rsidR="004B2861" w:rsidRPr="004B2861" w:rsidRDefault="004B2861" w:rsidP="004B2861">
      <w:pPr>
        <w:numPr>
          <w:ilvl w:val="0"/>
          <w:numId w:val="9"/>
        </w:numPr>
      </w:pPr>
      <w:r w:rsidRPr="004B2861">
        <w:rPr>
          <w:b/>
          <w:bCs/>
        </w:rPr>
        <w:t>Real-World Exploitation:</w:t>
      </w:r>
    </w:p>
    <w:p w14:paraId="4C51A1DB" w14:textId="77777777" w:rsidR="004B2861" w:rsidRPr="004B2861" w:rsidRDefault="004B2861" w:rsidP="004B2861">
      <w:pPr>
        <w:numPr>
          <w:ilvl w:val="0"/>
          <w:numId w:val="10"/>
        </w:numPr>
      </w:pPr>
      <w:r w:rsidRPr="004B2861">
        <w:rPr>
          <w:b/>
          <w:bCs/>
        </w:rPr>
        <w:lastRenderedPageBreak/>
        <w:t>Magento 2 Attacks:</w:t>
      </w:r>
      <w:r w:rsidRPr="004B2861">
        <w:t xml:space="preserve"> The Spectral article points to real-world exploitation: "In mid-2023, Akamai’s security team found that attackers targeted eCommerce sites using Magento 2... The attack, named Xurum and traced to Russia, used the Dirty COW exploit for privilege escalation on Linux servers."</w:t>
      </w:r>
    </w:p>
    <w:p w14:paraId="72BB2EB0" w14:textId="77777777" w:rsidR="004B2861" w:rsidRPr="004B2861" w:rsidRDefault="004B2861" w:rsidP="004B2861">
      <w:r w:rsidRPr="004B2861">
        <w:rPr>
          <w:b/>
          <w:bCs/>
        </w:rPr>
        <w:t>Conclusion:</w:t>
      </w:r>
    </w:p>
    <w:p w14:paraId="11FB17DE" w14:textId="77777777" w:rsidR="004B2861" w:rsidRPr="004B2861" w:rsidRDefault="004B2861" w:rsidP="004B2861">
      <w:r w:rsidRPr="004B2861">
        <w:t>Dirty COW, while an older vulnerability, remains a relevant threat due to the persistence of unpatched systems. A multi-layered approach involving patching, live patching (where available), access control, secrets management, and automated scanning is crucial for mitigating the risk of Dirty COW exploitation.</w:t>
      </w:r>
    </w:p>
    <w:p w14:paraId="68CF51EC" w14:textId="77777777" w:rsidR="004B2861" w:rsidRPr="004B2861" w:rsidRDefault="004B2861" w:rsidP="004B2861">
      <w:pPr>
        <w:rPr>
          <w:vanish/>
        </w:rPr>
      </w:pPr>
      <w:r w:rsidRPr="004B2861">
        <w:rPr>
          <w:vanish/>
        </w:rPr>
        <w:t>Bottom of Form</w:t>
      </w:r>
    </w:p>
    <w:p w14:paraId="7486C65D" w14:textId="77777777" w:rsidR="004B2861" w:rsidRPr="004B2861" w:rsidRDefault="004B2861" w:rsidP="004B2861">
      <w:r w:rsidRPr="004B2861">
        <w:t>convert_to_textConvert to source</w:t>
      </w:r>
    </w:p>
    <w:p w14:paraId="0023560E" w14:textId="7174D2BF" w:rsidR="00CB4A90" w:rsidRDefault="004B2861" w:rsidP="004B2861">
      <w:r w:rsidRPr="004B2861">
        <w:t>NotebookLM can be inaccurate; please double check its responses.</w:t>
      </w:r>
    </w:p>
    <w:sectPr w:rsidR="00CB4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13672"/>
    <w:multiLevelType w:val="multilevel"/>
    <w:tmpl w:val="CD16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24B2E"/>
    <w:multiLevelType w:val="multilevel"/>
    <w:tmpl w:val="E67E3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74101"/>
    <w:multiLevelType w:val="multilevel"/>
    <w:tmpl w:val="189E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E7509"/>
    <w:multiLevelType w:val="multilevel"/>
    <w:tmpl w:val="5E1A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16A16"/>
    <w:multiLevelType w:val="multilevel"/>
    <w:tmpl w:val="417E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72490"/>
    <w:multiLevelType w:val="multilevel"/>
    <w:tmpl w:val="B1F2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9729B"/>
    <w:multiLevelType w:val="multilevel"/>
    <w:tmpl w:val="E91A4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EA376C"/>
    <w:multiLevelType w:val="multilevel"/>
    <w:tmpl w:val="D86EA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0B6B89"/>
    <w:multiLevelType w:val="multilevel"/>
    <w:tmpl w:val="706A3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F900B2"/>
    <w:multiLevelType w:val="multilevel"/>
    <w:tmpl w:val="9CC6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155799">
    <w:abstractNumId w:val="7"/>
  </w:num>
  <w:num w:numId="2" w16cid:durableId="403799318">
    <w:abstractNumId w:val="2"/>
  </w:num>
  <w:num w:numId="3" w16cid:durableId="1887569493">
    <w:abstractNumId w:val="1"/>
  </w:num>
  <w:num w:numId="4" w16cid:durableId="1489639193">
    <w:abstractNumId w:val="3"/>
  </w:num>
  <w:num w:numId="5" w16cid:durableId="85883051">
    <w:abstractNumId w:val="6"/>
  </w:num>
  <w:num w:numId="6" w16cid:durableId="840394788">
    <w:abstractNumId w:val="9"/>
  </w:num>
  <w:num w:numId="7" w16cid:durableId="1720743982">
    <w:abstractNumId w:val="8"/>
  </w:num>
  <w:num w:numId="8" w16cid:durableId="1149175597">
    <w:abstractNumId w:val="5"/>
  </w:num>
  <w:num w:numId="9" w16cid:durableId="1908105490">
    <w:abstractNumId w:val="0"/>
  </w:num>
  <w:num w:numId="10" w16cid:durableId="799147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25"/>
    <w:rsid w:val="003956EB"/>
    <w:rsid w:val="004B2861"/>
    <w:rsid w:val="008C6E02"/>
    <w:rsid w:val="00A87F25"/>
    <w:rsid w:val="00CB4A90"/>
    <w:rsid w:val="00FF43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77D79-145E-458F-A980-C8FB7FD90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F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F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F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F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F25"/>
    <w:rPr>
      <w:rFonts w:eastAsiaTheme="majorEastAsia" w:cstheme="majorBidi"/>
      <w:color w:val="272727" w:themeColor="text1" w:themeTint="D8"/>
    </w:rPr>
  </w:style>
  <w:style w:type="paragraph" w:styleId="Title">
    <w:name w:val="Title"/>
    <w:basedOn w:val="Normal"/>
    <w:next w:val="Normal"/>
    <w:link w:val="TitleChar"/>
    <w:uiPriority w:val="10"/>
    <w:qFormat/>
    <w:rsid w:val="00A87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F25"/>
    <w:pPr>
      <w:spacing w:before="160"/>
      <w:jc w:val="center"/>
    </w:pPr>
    <w:rPr>
      <w:i/>
      <w:iCs/>
      <w:color w:val="404040" w:themeColor="text1" w:themeTint="BF"/>
    </w:rPr>
  </w:style>
  <w:style w:type="character" w:customStyle="1" w:styleId="QuoteChar">
    <w:name w:val="Quote Char"/>
    <w:basedOn w:val="DefaultParagraphFont"/>
    <w:link w:val="Quote"/>
    <w:uiPriority w:val="29"/>
    <w:rsid w:val="00A87F25"/>
    <w:rPr>
      <w:i/>
      <w:iCs/>
      <w:color w:val="404040" w:themeColor="text1" w:themeTint="BF"/>
    </w:rPr>
  </w:style>
  <w:style w:type="paragraph" w:styleId="ListParagraph">
    <w:name w:val="List Paragraph"/>
    <w:basedOn w:val="Normal"/>
    <w:uiPriority w:val="34"/>
    <w:qFormat/>
    <w:rsid w:val="00A87F25"/>
    <w:pPr>
      <w:ind w:left="720"/>
      <w:contextualSpacing/>
    </w:pPr>
  </w:style>
  <w:style w:type="character" w:styleId="IntenseEmphasis">
    <w:name w:val="Intense Emphasis"/>
    <w:basedOn w:val="DefaultParagraphFont"/>
    <w:uiPriority w:val="21"/>
    <w:qFormat/>
    <w:rsid w:val="00A87F25"/>
    <w:rPr>
      <w:i/>
      <w:iCs/>
      <w:color w:val="0F4761" w:themeColor="accent1" w:themeShade="BF"/>
    </w:rPr>
  </w:style>
  <w:style w:type="paragraph" w:styleId="IntenseQuote">
    <w:name w:val="Intense Quote"/>
    <w:basedOn w:val="Normal"/>
    <w:next w:val="Normal"/>
    <w:link w:val="IntenseQuoteChar"/>
    <w:uiPriority w:val="30"/>
    <w:qFormat/>
    <w:rsid w:val="00A87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F25"/>
    <w:rPr>
      <w:i/>
      <w:iCs/>
      <w:color w:val="0F4761" w:themeColor="accent1" w:themeShade="BF"/>
    </w:rPr>
  </w:style>
  <w:style w:type="character" w:styleId="IntenseReference">
    <w:name w:val="Intense Reference"/>
    <w:basedOn w:val="DefaultParagraphFont"/>
    <w:uiPriority w:val="32"/>
    <w:qFormat/>
    <w:rsid w:val="00A87F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050648">
      <w:bodyDiv w:val="1"/>
      <w:marLeft w:val="0"/>
      <w:marRight w:val="0"/>
      <w:marTop w:val="0"/>
      <w:marBottom w:val="0"/>
      <w:divBdr>
        <w:top w:val="none" w:sz="0" w:space="0" w:color="auto"/>
        <w:left w:val="none" w:sz="0" w:space="0" w:color="auto"/>
        <w:bottom w:val="none" w:sz="0" w:space="0" w:color="auto"/>
        <w:right w:val="none" w:sz="0" w:space="0" w:color="auto"/>
      </w:divBdr>
      <w:divsChild>
        <w:div w:id="916717976">
          <w:marLeft w:val="0"/>
          <w:marRight w:val="0"/>
          <w:marTop w:val="0"/>
          <w:marBottom w:val="0"/>
          <w:divBdr>
            <w:top w:val="none" w:sz="0" w:space="0" w:color="auto"/>
            <w:left w:val="none" w:sz="0" w:space="0" w:color="auto"/>
            <w:bottom w:val="none" w:sz="0" w:space="0" w:color="auto"/>
            <w:right w:val="none" w:sz="0" w:space="0" w:color="auto"/>
          </w:divBdr>
          <w:divsChild>
            <w:div w:id="675498176">
              <w:marLeft w:val="0"/>
              <w:marRight w:val="0"/>
              <w:marTop w:val="0"/>
              <w:marBottom w:val="0"/>
              <w:divBdr>
                <w:top w:val="none" w:sz="0" w:space="0" w:color="auto"/>
                <w:left w:val="none" w:sz="0" w:space="0" w:color="auto"/>
                <w:bottom w:val="none" w:sz="0" w:space="0" w:color="auto"/>
                <w:right w:val="none" w:sz="0" w:space="0" w:color="auto"/>
              </w:divBdr>
              <w:divsChild>
                <w:div w:id="731466912">
                  <w:marLeft w:val="0"/>
                  <w:marRight w:val="0"/>
                  <w:marTop w:val="0"/>
                  <w:marBottom w:val="0"/>
                  <w:divBdr>
                    <w:top w:val="none" w:sz="0" w:space="0" w:color="auto"/>
                    <w:left w:val="none" w:sz="0" w:space="0" w:color="auto"/>
                    <w:bottom w:val="none" w:sz="0" w:space="0" w:color="auto"/>
                    <w:right w:val="none" w:sz="0" w:space="0" w:color="auto"/>
                  </w:divBdr>
                  <w:divsChild>
                    <w:div w:id="2084254441">
                      <w:marLeft w:val="0"/>
                      <w:marRight w:val="0"/>
                      <w:marTop w:val="0"/>
                      <w:marBottom w:val="0"/>
                      <w:divBdr>
                        <w:top w:val="none" w:sz="0" w:space="0" w:color="auto"/>
                        <w:left w:val="single" w:sz="6" w:space="0" w:color="CCCCCC"/>
                        <w:bottom w:val="single" w:sz="6" w:space="0" w:color="CCCCCC"/>
                        <w:right w:val="single" w:sz="6" w:space="0" w:color="CCCCCC"/>
                      </w:divBdr>
                      <w:divsChild>
                        <w:div w:id="1017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0223">
              <w:marLeft w:val="0"/>
              <w:marRight w:val="0"/>
              <w:marTop w:val="0"/>
              <w:marBottom w:val="0"/>
              <w:divBdr>
                <w:top w:val="single" w:sz="6" w:space="0" w:color="37383B"/>
                <w:left w:val="none" w:sz="0" w:space="0" w:color="37383B"/>
                <w:bottom w:val="none" w:sz="0" w:space="0" w:color="37383B"/>
                <w:right w:val="none" w:sz="0" w:space="0" w:color="37383B"/>
              </w:divBdr>
            </w:div>
          </w:divsChild>
        </w:div>
      </w:divsChild>
    </w:div>
    <w:div w:id="1016035805">
      <w:bodyDiv w:val="1"/>
      <w:marLeft w:val="0"/>
      <w:marRight w:val="0"/>
      <w:marTop w:val="0"/>
      <w:marBottom w:val="0"/>
      <w:divBdr>
        <w:top w:val="none" w:sz="0" w:space="0" w:color="auto"/>
        <w:left w:val="none" w:sz="0" w:space="0" w:color="auto"/>
        <w:bottom w:val="none" w:sz="0" w:space="0" w:color="auto"/>
        <w:right w:val="none" w:sz="0" w:space="0" w:color="auto"/>
      </w:divBdr>
      <w:divsChild>
        <w:div w:id="740449491">
          <w:marLeft w:val="0"/>
          <w:marRight w:val="0"/>
          <w:marTop w:val="0"/>
          <w:marBottom w:val="0"/>
          <w:divBdr>
            <w:top w:val="none" w:sz="0" w:space="0" w:color="auto"/>
            <w:left w:val="none" w:sz="0" w:space="0" w:color="auto"/>
            <w:bottom w:val="none" w:sz="0" w:space="0" w:color="auto"/>
            <w:right w:val="none" w:sz="0" w:space="0" w:color="auto"/>
          </w:divBdr>
          <w:divsChild>
            <w:div w:id="552078858">
              <w:marLeft w:val="0"/>
              <w:marRight w:val="0"/>
              <w:marTop w:val="0"/>
              <w:marBottom w:val="0"/>
              <w:divBdr>
                <w:top w:val="none" w:sz="0" w:space="0" w:color="auto"/>
                <w:left w:val="none" w:sz="0" w:space="0" w:color="auto"/>
                <w:bottom w:val="none" w:sz="0" w:space="0" w:color="auto"/>
                <w:right w:val="none" w:sz="0" w:space="0" w:color="auto"/>
              </w:divBdr>
              <w:divsChild>
                <w:div w:id="832067547">
                  <w:marLeft w:val="0"/>
                  <w:marRight w:val="0"/>
                  <w:marTop w:val="0"/>
                  <w:marBottom w:val="0"/>
                  <w:divBdr>
                    <w:top w:val="none" w:sz="0" w:space="0" w:color="auto"/>
                    <w:left w:val="none" w:sz="0" w:space="0" w:color="auto"/>
                    <w:bottom w:val="none" w:sz="0" w:space="0" w:color="auto"/>
                    <w:right w:val="none" w:sz="0" w:space="0" w:color="auto"/>
                  </w:divBdr>
                  <w:divsChild>
                    <w:div w:id="1558932886">
                      <w:marLeft w:val="0"/>
                      <w:marRight w:val="0"/>
                      <w:marTop w:val="0"/>
                      <w:marBottom w:val="0"/>
                      <w:divBdr>
                        <w:top w:val="none" w:sz="0" w:space="0" w:color="auto"/>
                        <w:left w:val="single" w:sz="6" w:space="0" w:color="CCCCCC"/>
                        <w:bottom w:val="single" w:sz="6" w:space="0" w:color="CCCCCC"/>
                        <w:right w:val="single" w:sz="6" w:space="0" w:color="CCCCCC"/>
                      </w:divBdr>
                      <w:divsChild>
                        <w:div w:id="15375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84569">
              <w:marLeft w:val="0"/>
              <w:marRight w:val="0"/>
              <w:marTop w:val="0"/>
              <w:marBottom w:val="0"/>
              <w:divBdr>
                <w:top w:val="single" w:sz="6" w:space="0" w:color="37383B"/>
                <w:left w:val="none" w:sz="0" w:space="0" w:color="37383B"/>
                <w:bottom w:val="none" w:sz="0" w:space="0" w:color="37383B"/>
                <w:right w:val="none" w:sz="0" w:space="0" w:color="37383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929</Words>
  <Characters>5299</Characters>
  <Application>Microsoft Office Word</Application>
  <DocSecurity>0</DocSecurity>
  <Lines>44</Lines>
  <Paragraphs>12</Paragraphs>
  <ScaleCrop>false</ScaleCrop>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Brenes</dc:creator>
  <cp:keywords/>
  <dc:description/>
  <cp:lastModifiedBy>Marlon Brenes</cp:lastModifiedBy>
  <cp:revision>2</cp:revision>
  <dcterms:created xsi:type="dcterms:W3CDTF">2025-02-26T18:06:00Z</dcterms:created>
  <dcterms:modified xsi:type="dcterms:W3CDTF">2025-02-26T18:07:00Z</dcterms:modified>
</cp:coreProperties>
</file>