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41F90" w14:textId="58C59E2C" w:rsidR="006E02F0" w:rsidRDefault="003D62D5">
      <w:proofErr w:type="spellStart"/>
      <w:r>
        <w:t>za</w:t>
      </w:r>
      <w:r w:rsidR="00580FBC">
        <w:t>Brenden</w:t>
      </w:r>
      <w:proofErr w:type="spellEnd"/>
      <w:r w:rsidR="00580FBC">
        <w:t xml:space="preserve"> Hein</w:t>
      </w:r>
    </w:p>
    <w:p w14:paraId="602ADFDF" w14:textId="3C87F5EA" w:rsidR="00580FBC" w:rsidRDefault="00580FBC">
      <w:r>
        <w:t>CSE 802</w:t>
      </w:r>
    </w:p>
    <w:p w14:paraId="46F1E9E6" w14:textId="31F4B8D8" w:rsidR="00580FBC" w:rsidRDefault="00580FBC">
      <w:r>
        <w:t>Dr. Ross</w:t>
      </w:r>
    </w:p>
    <w:p w14:paraId="146411F6" w14:textId="70B35028" w:rsidR="00580FBC" w:rsidRDefault="00580FBC" w:rsidP="00580FBC">
      <w:pPr>
        <w:jc w:val="center"/>
        <w:rPr>
          <w:b/>
          <w:bCs/>
          <w:u w:val="single"/>
        </w:rPr>
      </w:pPr>
      <w:r>
        <w:rPr>
          <w:b/>
          <w:bCs/>
          <w:u w:val="single"/>
        </w:rPr>
        <w:t>Homework 3</w:t>
      </w:r>
    </w:p>
    <w:p w14:paraId="056D5A61" w14:textId="72CF0064" w:rsidR="006138EA" w:rsidRPr="004B7A02" w:rsidRDefault="003D62D5" w:rsidP="0087133E">
      <w:pPr>
        <w:pStyle w:val="ListParagraph"/>
        <w:numPr>
          <w:ilvl w:val="0"/>
          <w:numId w:val="2"/>
        </w:numPr>
      </w:pPr>
      <m:oMath>
        <m:nary>
          <m:naryPr>
            <m:chr m:val="∑"/>
            <m:limLoc m:val="undOvr"/>
            <m:subHide m:val="1"/>
            <m:supHide m:val="1"/>
            <m:ctrlPr>
              <w:rPr>
                <w:rFonts w:ascii="Cambria Math" w:hAnsi="Cambria Math"/>
                <w:i/>
              </w:rPr>
            </m:ctrlPr>
          </m:naryPr>
          <m:sub/>
          <m:sup/>
          <m:e>
            <m:r>
              <w:rPr>
                <w:rFonts w:ascii="Cambria Math" w:hAnsi="Cambria Math"/>
              </w:rPr>
              <m:t>=</m:t>
            </m:r>
          </m:e>
        </m:nary>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σ</m:t>
                      </m:r>
                    </m:e>
                    <m:sub>
                      <m:r>
                        <w:rPr>
                          <w:rFonts w:ascii="Cambria Math" w:hAnsi="Cambria Math"/>
                        </w:rPr>
                        <m:t>d</m:t>
                      </m:r>
                    </m:sub>
                    <m:sup>
                      <m:r>
                        <w:rPr>
                          <w:rFonts w:ascii="Cambria Math" w:hAnsi="Cambria Math"/>
                        </w:rPr>
                        <m:t>2</m:t>
                      </m:r>
                    </m:sup>
                  </m:sSubSup>
                </m:e>
              </m:mr>
            </m:m>
          </m:e>
        </m:d>
      </m:oMath>
    </w:p>
    <w:p w14:paraId="7073FED4" w14:textId="1778FD72" w:rsidR="00F8530D" w:rsidRPr="004B7A02" w:rsidRDefault="00F8530D" w:rsidP="0087133E">
      <w:pPr>
        <w:pStyle w:val="ListParagraph"/>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ad>
                    <m:radPr>
                      <m:degHide m:val="1"/>
                      <m:ctrlPr>
                        <w:rPr>
                          <w:rFonts w:ascii="Cambria Math" w:hAnsi="Cambria Math"/>
                          <w:i/>
                        </w:rPr>
                      </m:ctrlPr>
                    </m:radPr>
                    <m:deg/>
                    <m:e>
                      <m:r>
                        <w:rPr>
                          <w:rFonts w:ascii="Cambria Math" w:hAnsi="Cambria Math"/>
                        </w:rPr>
                        <m:t>2π</m:t>
                      </m:r>
                    </m:e>
                  </m:rad>
                </m:e>
                <m:sup>
                  <m:r>
                    <w:rPr>
                      <w:rFonts w:ascii="Cambria Math" w:hAnsi="Cambria Math"/>
                    </w:rPr>
                    <m:t>d</m:t>
                  </m:r>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ctrlPr>
                    <w:rPr>
                      <w:rFonts w:ascii="Cambria Math" w:hAnsi="Cambria Math"/>
                      <w:i/>
                    </w:rPr>
                  </m:ctrlP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w:rPr>
                  <w:rFonts w:ascii="Cambria Math" w:hAnsi="Cambria Math"/>
                </w:rPr>
                <m:t xml:space="preserve">  </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-1</m:t>
                  </m:r>
                </m:sup>
              </m:sSup>
              <m:r>
                <w:rPr>
                  <w:rFonts w:ascii="Cambria Math" w:hAnsi="Cambria Math"/>
                </w:rPr>
                <m:t>*(x-μ)]</m:t>
              </m:r>
            </m:sup>
          </m:sSup>
        </m:oMath>
      </m:oMathPara>
    </w:p>
    <w:p w14:paraId="06F062D6" w14:textId="1387B5C7" w:rsidR="00F8530D" w:rsidRPr="0087133E" w:rsidRDefault="003D62D5" w:rsidP="00F8530D">
      <w:pPr>
        <w:pStyle w:val="ListParagraph"/>
        <w:rPr>
          <w:rFonts w:eastAsiaTheme="minorEastAsia"/>
          <w:sz w:val="28"/>
          <w:szCs w:val="28"/>
        </w:rPr>
      </w:pPr>
      <m:oMath>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ad>
                  <m:radPr>
                    <m:degHide m:val="1"/>
                    <m:ctrlPr>
                      <w:rPr>
                        <w:rFonts w:ascii="Cambria Math" w:hAnsi="Cambria Math"/>
                        <w:i/>
                        <w:sz w:val="28"/>
                        <w:szCs w:val="28"/>
                      </w:rPr>
                    </m:ctrlPr>
                  </m:radPr>
                  <m:deg/>
                  <m:e>
                    <m:r>
                      <w:rPr>
                        <w:rFonts w:ascii="Cambria Math" w:hAnsi="Cambria Math"/>
                        <w:sz w:val="28"/>
                        <w:szCs w:val="28"/>
                      </w:rPr>
                      <m:t>2π</m:t>
                    </m:r>
                  </m:e>
                </m:rad>
              </m:e>
              <m:sup>
                <m:r>
                  <w:rPr>
                    <w:rFonts w:ascii="Cambria Math" w:hAnsi="Cambria Math"/>
                    <w:sz w:val="28"/>
                    <w:szCs w:val="28"/>
                  </w:rPr>
                  <m:t>d</m:t>
                </m:r>
              </m:sup>
            </m:sSup>
            <m:sSup>
              <m:sSupPr>
                <m:ctrlPr>
                  <w:rPr>
                    <w:rFonts w:ascii="Cambria Math" w:hAnsi="Cambria Math"/>
                    <w:i/>
                    <w:sz w:val="28"/>
                    <w:szCs w:val="28"/>
                  </w:rPr>
                </m:ctrlPr>
              </m:sSupPr>
              <m:e>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1</m:t>
                                        </m:r>
                                      </m:sub>
                                      <m:sup>
                                        <m:r>
                                          <w:rPr>
                                            <w:rFonts w:ascii="Cambria Math" w:hAnsi="Cambria Math"/>
                                            <w:sz w:val="28"/>
                                            <w:szCs w:val="28"/>
                                          </w:rPr>
                                          <m:t>2</m:t>
                                        </m:r>
                                      </m:sup>
                                    </m:sSubSup>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mr>
                                <m:mr>
                                  <m:e>
                                    <m:r>
                                      <w:rPr>
                                        <w:rFonts w:ascii="Cambria Math" w:hAnsi="Cambria Math"/>
                                        <w:sz w:val="28"/>
                                        <w:szCs w:val="28"/>
                                      </w:rPr>
                                      <m:t>0</m:t>
                                    </m:r>
                                    <m:ctrlPr>
                                      <w:rPr>
                                        <w:rFonts w:ascii="Cambria Math" w:eastAsia="Cambria Math" w:hAnsi="Cambria Math" w:cs="Cambria Math"/>
                                        <w:i/>
                                        <w:sz w:val="28"/>
                                        <w:szCs w:val="28"/>
                                      </w:rPr>
                                    </m:ctrlPr>
                                  </m:e>
                                  <m:e>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2</m:t>
                                        </m:r>
                                      </m:sub>
                                      <m:sup>
                                        <m:r>
                                          <w:rPr>
                                            <w:rFonts w:ascii="Cambria Math" w:hAnsi="Cambria Math"/>
                                            <w:sz w:val="28"/>
                                            <w:szCs w:val="28"/>
                                          </w:rPr>
                                          <m:t>2</m:t>
                                        </m:r>
                                      </m:sup>
                                    </m:sSubSup>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sz w:val="28"/>
                                        <w:szCs w:val="28"/>
                                      </w:rPr>
                                      <m:t>0</m:t>
                                    </m:r>
                                    <m:ctrlPr>
                                      <w:rPr>
                                        <w:rFonts w:ascii="Cambria Math" w:eastAsia="Cambria Math" w:hAnsi="Cambria Math" w:cs="Cambria Math"/>
                                        <w:i/>
                                        <w:sz w:val="28"/>
                                        <w:szCs w:val="28"/>
                                      </w:rPr>
                                    </m:ctrlPr>
                                  </m:e>
                                  <m:e>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d</m:t>
                                        </m:r>
                                      </m:sub>
                                      <m:sup>
                                        <m:r>
                                          <w:rPr>
                                            <w:rFonts w:ascii="Cambria Math" w:hAnsi="Cambria Math"/>
                                            <w:sz w:val="28"/>
                                            <w:szCs w:val="28"/>
                                          </w:rPr>
                                          <m:t>2</m:t>
                                        </m:r>
                                      </m:sup>
                                    </m:sSubSup>
                                  </m:e>
                                </m:mr>
                              </m:m>
                            </m:e>
                          </m:d>
                        </m:e>
                      </m:mr>
                    </m:m>
                  </m:e>
                </m:d>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den>
        </m:f>
      </m:oMath>
      <w:r w:rsidR="00F8530D" w:rsidRPr="0087133E">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ad>
                  <m:radPr>
                    <m:degHide m:val="1"/>
                    <m:ctrlPr>
                      <w:rPr>
                        <w:rFonts w:ascii="Cambria Math" w:hAnsi="Cambria Math"/>
                        <w:i/>
                        <w:sz w:val="28"/>
                        <w:szCs w:val="28"/>
                      </w:rPr>
                    </m:ctrlPr>
                  </m:radPr>
                  <m:deg/>
                  <m:e>
                    <m:r>
                      <w:rPr>
                        <w:rFonts w:ascii="Cambria Math" w:hAnsi="Cambria Math"/>
                        <w:sz w:val="28"/>
                        <w:szCs w:val="28"/>
                      </w:rPr>
                      <m:t>2π</m:t>
                    </m:r>
                  </m:e>
                </m:rad>
              </m:e>
              <m:sup>
                <m:r>
                  <w:rPr>
                    <w:rFonts w:ascii="Cambria Math" w:hAnsi="Cambria Math"/>
                    <w:sz w:val="28"/>
                    <w:szCs w:val="28"/>
                  </w:rPr>
                  <m:t>d</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d</m:t>
                        </m:r>
                      </m:sub>
                      <m:sup>
                        <m:r>
                          <w:rPr>
                            <w:rFonts w:ascii="Cambria Math" w:hAnsi="Cambria Math"/>
                            <w:sz w:val="28"/>
                            <w:szCs w:val="28"/>
                          </w:rPr>
                          <m:t>2</m:t>
                        </m:r>
                      </m:sup>
                    </m:sSubSup>
                  </m:e>
                </m:d>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den>
        </m:f>
      </m:oMath>
      <w:r w:rsidR="00FD563F" w:rsidRPr="0087133E">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ad>
                  <m:radPr>
                    <m:degHide m:val="1"/>
                    <m:ctrlPr>
                      <w:rPr>
                        <w:rFonts w:ascii="Cambria Math" w:hAnsi="Cambria Math"/>
                        <w:i/>
                        <w:sz w:val="28"/>
                        <w:szCs w:val="28"/>
                      </w:rPr>
                    </m:ctrlPr>
                  </m:radPr>
                  <m:deg/>
                  <m:e>
                    <m:r>
                      <w:rPr>
                        <w:rFonts w:ascii="Cambria Math" w:hAnsi="Cambria Math"/>
                        <w:sz w:val="28"/>
                        <w:szCs w:val="28"/>
                      </w:rPr>
                      <m:t>2π</m:t>
                    </m:r>
                  </m:e>
                </m:rad>
              </m:e>
              <m:sup>
                <m:r>
                  <w:rPr>
                    <w:rFonts w:ascii="Cambria Math" w:hAnsi="Cambria Math"/>
                    <w:sz w:val="28"/>
                    <w:szCs w:val="28"/>
                  </w:rPr>
                  <m:t>d</m:t>
                </m:r>
              </m:sup>
            </m:sSup>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d</m:t>
                    </m:r>
                  </m:sub>
                </m:sSub>
              </m:e>
            </m:d>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d</m:t>
                </m:r>
              </m:sup>
              <m:e>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r>
                          <w:rPr>
                            <w:rFonts w:ascii="Cambria Math" w:hAnsi="Cambria Math"/>
                            <w:sz w:val="28"/>
                            <w:szCs w:val="28"/>
                          </w:rPr>
                          <m:t>2π</m:t>
                        </m:r>
                      </m:e>
                    </m:rad>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i</m:t>
                        </m:r>
                      </m:sub>
                    </m:sSub>
                    <m:r>
                      <w:rPr>
                        <w:rFonts w:ascii="Cambria Math" w:hAnsi="Cambria Math"/>
                        <w:sz w:val="28"/>
                        <w:szCs w:val="28"/>
                      </w:rPr>
                      <m:t xml:space="preserve">  </m:t>
                    </m:r>
                  </m:den>
                </m:f>
              </m:e>
            </m:nary>
          </m:den>
        </m:f>
      </m:oMath>
    </w:p>
    <w:p w14:paraId="58555E25" w14:textId="7AE7F01C" w:rsidR="00FD563F" w:rsidRPr="0087133E" w:rsidRDefault="003D62D5" w:rsidP="00F8530D">
      <w:pPr>
        <w:pStyle w:val="ListParagraph"/>
        <w:rPr>
          <w:rFonts w:eastAsiaTheme="minorEastAsia"/>
          <w:sz w:val="28"/>
          <w:szCs w:val="28"/>
        </w:rPr>
      </w:pPr>
      <m:oMathPara>
        <m:oMathParaPr>
          <m:jc m:val="left"/>
        </m:oMathParaPr>
        <m:oMath>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i)</m:t>
                      </m:r>
                    </m:sub>
                  </m:sSub>
                </m:e>
                <m:sup>
                  <m:r>
                    <w:rPr>
                      <w:rFonts w:ascii="Cambria Math" w:hAnsi="Cambria Math"/>
                      <w:sz w:val="28"/>
                      <w:szCs w:val="28"/>
                    </w:rPr>
                    <m:t>t</m:t>
                  </m:r>
                </m:sup>
              </m:sSup>
              <m:r>
                <w:rPr>
                  <w:rFonts w:ascii="Cambria Math" w:hAnsi="Cambria Math"/>
                  <w:sz w:val="28"/>
                  <w:szCs w:val="28"/>
                </w:rPr>
                <m:t>*</m:t>
              </m:r>
              <m:sSup>
                <m:sSupPr>
                  <m:ctrlPr>
                    <w:rPr>
                      <w:rFonts w:ascii="Cambria Math" w:hAnsi="Cambria Math"/>
                      <w:i/>
                      <w:sz w:val="28"/>
                      <w:szCs w:val="28"/>
                    </w:rPr>
                  </m:ctrlPr>
                </m:sSupPr>
                <m:e>
                  <m:r>
                    <m:rPr>
                      <m:sty m:val="p"/>
                    </m:rPr>
                    <w:rPr>
                      <w:rFonts w:ascii="Cambria Math" w:hAnsi="Cambria Math"/>
                      <w:sz w:val="28"/>
                      <w:szCs w:val="28"/>
                    </w:rPr>
                    <m:t>Σ</m:t>
                  </m:r>
                </m:e>
                <m:sup>
                  <m:r>
                    <w:rPr>
                      <w:rFonts w:ascii="Cambria Math" w:hAnsi="Cambria Math"/>
                      <w:sz w:val="28"/>
                      <w:szCs w:val="28"/>
                    </w:rPr>
                    <m:t>-1</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i</m:t>
                  </m:r>
                </m:sub>
              </m:sSub>
              <m:r>
                <w:rPr>
                  <w:rFonts w:ascii="Cambria Math"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ctrlPr>
                          <w:rPr>
                            <w:rFonts w:ascii="Cambria Math" w:eastAsia="Cambria Math" w:hAnsi="Cambria Math" w:cs="Cambria Math"/>
                            <w:i/>
                            <w:sz w:val="28"/>
                            <w:szCs w:val="28"/>
                          </w:rPr>
                        </m:ctrlP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e>
                      <m:e>
                        <m:r>
                          <w:rPr>
                            <w:rFonts w:ascii="Cambria Math" w:hAnsi="Cambria Math"/>
                            <w:sz w:val="28"/>
                            <w:szCs w:val="28"/>
                          </w:rPr>
                          <m:t>…</m:t>
                        </m:r>
                        <m:ctrlPr>
                          <w:rPr>
                            <w:rFonts w:ascii="Cambria Math" w:eastAsia="Cambria Math" w:hAnsi="Cambria Math" w:cs="Cambria Math"/>
                            <w:i/>
                            <w:sz w:val="28"/>
                            <w:szCs w:val="28"/>
                          </w:rPr>
                        </m:ctrlP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d</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d</m:t>
                            </m:r>
                          </m:sub>
                        </m:sSub>
                      </m:e>
                    </m:mr>
                  </m:m>
                </m:e>
              </m:d>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f>
                          <m:fPr>
                            <m:ctrlPr>
                              <w:rPr>
                                <w:rFonts w:ascii="Cambria Math" w:hAnsi="Cambria Math"/>
                                <w:i/>
                                <w:sz w:val="28"/>
                                <w:szCs w:val="28"/>
                              </w:rPr>
                            </m:ctrlPr>
                          </m:fPr>
                          <m:num>
                            <m:r>
                              <w:rPr>
                                <w:rFonts w:ascii="Cambria Math" w:hAnsi="Cambria Math"/>
                                <w:sz w:val="28"/>
                                <w:szCs w:val="28"/>
                              </w:rPr>
                              <m:t>1</m:t>
                            </m:r>
                          </m:num>
                          <m:den>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1</m:t>
                                </m:r>
                              </m:sub>
                              <m:sup>
                                <m:r>
                                  <w:rPr>
                                    <w:rFonts w:ascii="Cambria Math" w:hAnsi="Cambria Math"/>
                                    <w:sz w:val="28"/>
                                    <w:szCs w:val="28"/>
                                  </w:rPr>
                                  <m:t>2</m:t>
                                </m:r>
                              </m:sup>
                            </m:sSubSup>
                          </m:den>
                        </m:f>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mr>
                    <m:mr>
                      <m:e>
                        <m:r>
                          <w:rPr>
                            <w:rFonts w:ascii="Cambria Math" w:hAnsi="Cambria Math"/>
                            <w:sz w:val="28"/>
                            <w:szCs w:val="28"/>
                          </w:rPr>
                          <m:t>0</m:t>
                        </m:r>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sz w:val="28"/>
                                <w:szCs w:val="28"/>
                              </w:rPr>
                              <m:t>1</m:t>
                            </m:r>
                          </m:num>
                          <m:den>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2</m:t>
                                </m:r>
                              </m:sub>
                              <m:sup>
                                <m:r>
                                  <w:rPr>
                                    <w:rFonts w:ascii="Cambria Math" w:hAnsi="Cambria Math"/>
                                    <w:sz w:val="28"/>
                                    <w:szCs w:val="28"/>
                                  </w:rPr>
                                  <m:t>2</m:t>
                                </m:r>
                              </m:sup>
                            </m:sSubSup>
                          </m:den>
                        </m:f>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sz w:val="28"/>
                            <w:szCs w:val="28"/>
                          </w:rPr>
                          <m:t>0</m:t>
                        </m:r>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sz w:val="28"/>
                                <w:szCs w:val="28"/>
                              </w:rPr>
                              <m:t>1</m:t>
                            </m:r>
                          </m:num>
                          <m:den>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d</m:t>
                                </m:r>
                              </m:sub>
                              <m:sup>
                                <m:r>
                                  <w:rPr>
                                    <w:rFonts w:ascii="Cambria Math" w:hAnsi="Cambria Math"/>
                                    <w:sz w:val="28"/>
                                    <w:szCs w:val="28"/>
                                  </w:rPr>
                                  <m:t>2</m:t>
                                </m:r>
                              </m:sup>
                            </m:sSubSup>
                          </m:den>
                        </m:f>
                      </m:e>
                    </m:mr>
                  </m:m>
                </m:e>
              </m:d>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ctrlPr>
                          <w:rPr>
                            <w:rFonts w:ascii="Cambria Math" w:eastAsia="Cambria Math" w:hAnsi="Cambria Math" w:cs="Cambria Math"/>
                            <w:i/>
                            <w:sz w:val="28"/>
                            <w:szCs w:val="28"/>
                          </w:rPr>
                        </m:ctrlPr>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d</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d</m:t>
                            </m:r>
                          </m:sub>
                        </m:sSub>
                      </m:e>
                    </m:mr>
                  </m:m>
                </m:e>
              </m:d>
            </m:sup>
          </m:sSup>
        </m:oMath>
      </m:oMathPara>
    </w:p>
    <w:p w14:paraId="3A5ED3C9" w14:textId="62765ECA" w:rsidR="0087133E" w:rsidRPr="0087133E" w:rsidRDefault="003D62D5" w:rsidP="00F8530D">
      <w:pPr>
        <w:pStyle w:val="ListParagraph"/>
        <w:rPr>
          <w:rFonts w:eastAsiaTheme="minorEastAsia"/>
          <w:sz w:val="28"/>
          <w:szCs w:val="28"/>
        </w:rPr>
      </w:pPr>
      <m:oMathPara>
        <m:oMathParaPr>
          <m:jc m:val="left"/>
        </m:oMathParaPr>
        <m:oMath>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e>
                <m:sup>
                  <m:r>
                    <w:rPr>
                      <w:rFonts w:ascii="Cambria Math" w:hAnsi="Cambria Math"/>
                      <w:sz w:val="28"/>
                      <w:szCs w:val="28"/>
                    </w:rPr>
                    <m:t>t</m:t>
                  </m:r>
                </m:sup>
              </m:sSup>
              <m:r>
                <w:rPr>
                  <w:rFonts w:ascii="Cambria Math" w:hAnsi="Cambria Math"/>
                  <w:sz w:val="28"/>
                  <w:szCs w:val="28"/>
                </w:rPr>
                <m:t>*</m:t>
              </m:r>
              <m:sSup>
                <m:sSupPr>
                  <m:ctrlPr>
                    <w:rPr>
                      <w:rFonts w:ascii="Cambria Math" w:hAnsi="Cambria Math"/>
                      <w:i/>
                      <w:sz w:val="28"/>
                      <w:szCs w:val="28"/>
                    </w:rPr>
                  </m:ctrlPr>
                </m:sSupPr>
                <m:e>
                  <m:r>
                    <m:rPr>
                      <m:sty m:val="p"/>
                    </m:rPr>
                    <w:rPr>
                      <w:rFonts w:ascii="Cambria Math" w:hAnsi="Cambria Math"/>
                      <w:sz w:val="28"/>
                      <w:szCs w:val="28"/>
                    </w:rPr>
                    <m:t>Σ</m:t>
                  </m:r>
                </m:e>
                <m:sup>
                  <m:r>
                    <w:rPr>
                      <w:rFonts w:ascii="Cambria Math" w:hAnsi="Cambria Math"/>
                      <w:sz w:val="28"/>
                      <w:szCs w:val="28"/>
                    </w:rPr>
                    <m:t>-1</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num>
                          <m:den>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1</m:t>
                                </m:r>
                              </m:sub>
                              <m:sup>
                                <m:r>
                                  <w:rPr>
                                    <w:rFonts w:ascii="Cambria Math" w:hAnsi="Cambria Math"/>
                                    <w:sz w:val="28"/>
                                    <w:szCs w:val="28"/>
                                  </w:rPr>
                                  <m:t>2</m:t>
                                </m:r>
                              </m:sup>
                            </m:sSubSup>
                          </m:den>
                        </m:f>
                        <m:ctrlPr>
                          <w:rPr>
                            <w:rFonts w:ascii="Cambria Math" w:eastAsia="Cambria Math" w:hAnsi="Cambria Math" w:cs="Cambria Math"/>
                            <w:i/>
                            <w:sz w:val="28"/>
                            <w:szCs w:val="28"/>
                          </w:rPr>
                        </m:ctrlPr>
                      </m:e>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num>
                          <m:den>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2</m:t>
                                </m:r>
                              </m:sub>
                              <m:sup>
                                <m:r>
                                  <w:rPr>
                                    <w:rFonts w:ascii="Cambria Math" w:hAnsi="Cambria Math"/>
                                    <w:sz w:val="28"/>
                                    <w:szCs w:val="28"/>
                                  </w:rPr>
                                  <m:t>2</m:t>
                                </m:r>
                              </m:sup>
                            </m:sSubSup>
                          </m:den>
                        </m:f>
                      </m:e>
                      <m:e>
                        <m:r>
                          <w:rPr>
                            <w:rFonts w:ascii="Cambria Math" w:hAnsi="Cambria Math"/>
                            <w:sz w:val="28"/>
                            <w:szCs w:val="28"/>
                          </w:rPr>
                          <m:t>…</m:t>
                        </m:r>
                        <m:ctrlPr>
                          <w:rPr>
                            <w:rFonts w:ascii="Cambria Math" w:eastAsia="Cambria Math" w:hAnsi="Cambria Math" w:cs="Cambria Math"/>
                            <w:i/>
                            <w:sz w:val="28"/>
                            <w:szCs w:val="28"/>
                          </w:rPr>
                        </m:ctrlPr>
                      </m:e>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d</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d</m:t>
                                </m:r>
                              </m:sub>
                            </m:sSub>
                          </m:num>
                          <m:den>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d</m:t>
                                </m:r>
                              </m:sub>
                              <m:sup>
                                <m:r>
                                  <w:rPr>
                                    <w:rFonts w:ascii="Cambria Math" w:hAnsi="Cambria Math"/>
                                    <w:sz w:val="28"/>
                                    <w:szCs w:val="28"/>
                                  </w:rPr>
                                  <m:t>2</m:t>
                                </m:r>
                              </m:sup>
                            </m:sSubSup>
                          </m:den>
                        </m:f>
                      </m:e>
                    </m:mr>
                  </m:m>
                </m:e>
              </m:d>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ctrlPr>
                          <w:rPr>
                            <w:rFonts w:ascii="Cambria Math" w:eastAsia="Cambria Math" w:hAnsi="Cambria Math" w:cs="Cambria Math"/>
                            <w:i/>
                            <w:sz w:val="28"/>
                            <w:szCs w:val="28"/>
                          </w:rPr>
                        </m:ctrlPr>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d</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d</m:t>
                            </m:r>
                          </m:sub>
                        </m:sSub>
                      </m:e>
                    </m:mr>
                  </m:m>
                </m:e>
              </m:d>
            </m:sup>
          </m:sSup>
        </m:oMath>
      </m:oMathPara>
    </w:p>
    <w:p w14:paraId="26AFE3A4" w14:textId="37FD00A1" w:rsidR="0087133E" w:rsidRPr="0087133E" w:rsidRDefault="003D62D5" w:rsidP="00F8530D">
      <w:pPr>
        <w:pStyle w:val="ListParagraph"/>
        <w:rPr>
          <w:rFonts w:eastAsiaTheme="minorEastAsia"/>
          <w:sz w:val="28"/>
          <w:szCs w:val="28"/>
        </w:rPr>
      </w:pPr>
      <m:oMathPara>
        <m:oMathParaPr>
          <m:jc m:val="left"/>
        </m:oMathParaPr>
        <m:oMath>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e>
                <m:sup>
                  <m:r>
                    <w:rPr>
                      <w:rFonts w:ascii="Cambria Math" w:hAnsi="Cambria Math"/>
                      <w:sz w:val="28"/>
                      <w:szCs w:val="28"/>
                    </w:rPr>
                    <m:t>t</m:t>
                  </m:r>
                </m:sup>
              </m:sSup>
              <m:r>
                <w:rPr>
                  <w:rFonts w:ascii="Cambria Math" w:hAnsi="Cambria Math"/>
                  <w:sz w:val="28"/>
                  <w:szCs w:val="28"/>
                </w:rPr>
                <m:t>*</m:t>
              </m:r>
              <m:sSup>
                <m:sSupPr>
                  <m:ctrlPr>
                    <w:rPr>
                      <w:rFonts w:ascii="Cambria Math" w:hAnsi="Cambria Math"/>
                      <w:i/>
                      <w:sz w:val="28"/>
                      <w:szCs w:val="28"/>
                    </w:rPr>
                  </m:ctrlPr>
                </m:sSupPr>
                <m:e>
                  <m:r>
                    <m:rPr>
                      <m:sty m:val="p"/>
                    </m:rPr>
                    <w:rPr>
                      <w:rFonts w:ascii="Cambria Math" w:hAnsi="Cambria Math"/>
                      <w:sz w:val="28"/>
                      <w:szCs w:val="28"/>
                    </w:rPr>
                    <m:t>Σ</m:t>
                  </m:r>
                </m:e>
                <m:sup>
                  <m:r>
                    <w:rPr>
                      <w:rFonts w:ascii="Cambria Math" w:hAnsi="Cambria Math"/>
                      <w:sz w:val="28"/>
                      <w:szCs w:val="28"/>
                    </w:rPr>
                    <m:t>-1</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d</m:t>
                  </m:r>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i</m:t>
                          </m:r>
                        </m:sub>
                      </m:sSub>
                      <m:r>
                        <w:rPr>
                          <w:rFonts w:ascii="Cambria Math" w:hAnsi="Cambria Math"/>
                          <w:sz w:val="28"/>
                          <w:szCs w:val="28"/>
                        </w:rPr>
                        <m:t>)</m:t>
                      </m:r>
                    </m:num>
                    <m:den>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i</m:t>
                          </m:r>
                        </m:sub>
                        <m:sup>
                          <m:r>
                            <w:rPr>
                              <w:rFonts w:ascii="Cambria Math" w:hAnsi="Cambria Math"/>
                              <w:sz w:val="28"/>
                              <w:szCs w:val="28"/>
                            </w:rPr>
                            <m:t>2</m:t>
                          </m:r>
                        </m:sup>
                      </m:sSubSup>
                    </m:den>
                  </m:f>
                </m:e>
              </m:nary>
            </m:sup>
          </m:sSup>
        </m:oMath>
      </m:oMathPara>
    </w:p>
    <w:p w14:paraId="14A7E8EF" w14:textId="15F92907" w:rsidR="0087133E" w:rsidRPr="004B7A02" w:rsidRDefault="004B7A02" w:rsidP="00F8530D">
      <w:pPr>
        <w:pStyle w:val="ListParagraph"/>
        <w:rPr>
          <w:rFonts w:eastAsiaTheme="minorEastAsia"/>
          <w:b/>
          <w:bCs/>
          <w:sz w:val="28"/>
          <w:szCs w:val="28"/>
        </w:rPr>
      </w:pPr>
      <m:oMath>
        <m:r>
          <m:rPr>
            <m:sty m:val="bi"/>
          </m:rPr>
          <w:rPr>
            <w:rFonts w:ascii="Cambria Math" w:eastAsiaTheme="minorEastAsia" w:hAnsi="Cambria Math"/>
            <w:sz w:val="32"/>
            <w:szCs w:val="32"/>
          </w:rPr>
          <m:t>p</m:t>
        </m:r>
        <m:d>
          <m:dPr>
            <m:ctrlPr>
              <w:rPr>
                <w:rFonts w:ascii="Cambria Math" w:eastAsiaTheme="minorEastAsia" w:hAnsi="Cambria Math"/>
                <w:b/>
                <w:bCs/>
                <w:i/>
                <w:sz w:val="32"/>
                <w:szCs w:val="32"/>
              </w:rPr>
            </m:ctrlPr>
          </m:dPr>
          <m:e>
            <m:r>
              <m:rPr>
                <m:sty m:val="bi"/>
              </m:rPr>
              <w:rPr>
                <w:rFonts w:ascii="Cambria Math" w:eastAsiaTheme="minorEastAsia" w:hAnsi="Cambria Math"/>
                <w:sz w:val="32"/>
                <w:szCs w:val="32"/>
              </w:rPr>
              <m:t>x</m:t>
            </m:r>
          </m:e>
        </m:d>
        <m:r>
          <m:rPr>
            <m:sty m:val="bi"/>
          </m:rPr>
          <w:rPr>
            <w:rFonts w:ascii="Cambria Math" w:eastAsiaTheme="minorEastAsia" w:hAnsi="Cambria Math"/>
            <w:sz w:val="32"/>
            <w:szCs w:val="32"/>
          </w:rPr>
          <m:t>=</m:t>
        </m:r>
        <m:f>
          <m:fPr>
            <m:ctrlPr>
              <w:rPr>
                <w:rFonts w:ascii="Cambria Math" w:hAnsi="Cambria Math"/>
                <w:b/>
                <w:bCs/>
                <w:i/>
                <w:sz w:val="32"/>
                <w:szCs w:val="32"/>
              </w:rPr>
            </m:ctrlPr>
          </m:fPr>
          <m:num>
            <m:r>
              <m:rPr>
                <m:sty m:val="bi"/>
              </m:rPr>
              <w:rPr>
                <w:rFonts w:ascii="Cambria Math" w:hAnsi="Cambria Math"/>
                <w:sz w:val="32"/>
                <w:szCs w:val="32"/>
              </w:rPr>
              <m:t>1</m:t>
            </m:r>
          </m:num>
          <m:den>
            <m:nary>
              <m:naryPr>
                <m:chr m:val="∏"/>
                <m:limLoc m:val="undOvr"/>
                <m:ctrlPr>
                  <w:rPr>
                    <w:rFonts w:ascii="Cambria Math" w:hAnsi="Cambria Math"/>
                    <w:b/>
                    <w:bCs/>
                    <w:i/>
                    <w:sz w:val="32"/>
                    <w:szCs w:val="32"/>
                  </w:rPr>
                </m:ctrlPr>
              </m:naryPr>
              <m:sub>
                <m:r>
                  <m:rPr>
                    <m:sty m:val="bi"/>
                  </m:rPr>
                  <w:rPr>
                    <w:rFonts w:ascii="Cambria Math" w:hAnsi="Cambria Math"/>
                    <w:sz w:val="32"/>
                    <w:szCs w:val="32"/>
                  </w:rPr>
                  <m:t>i=1</m:t>
                </m:r>
              </m:sub>
              <m:sup>
                <m:r>
                  <m:rPr>
                    <m:sty m:val="bi"/>
                  </m:rPr>
                  <w:rPr>
                    <w:rFonts w:ascii="Cambria Math" w:hAnsi="Cambria Math"/>
                    <w:sz w:val="32"/>
                    <w:szCs w:val="32"/>
                  </w:rPr>
                  <m:t>d</m:t>
                </m:r>
              </m:sup>
              <m:e>
                <m:f>
                  <m:fPr>
                    <m:ctrlPr>
                      <w:rPr>
                        <w:rFonts w:ascii="Cambria Math" w:hAnsi="Cambria Math"/>
                        <w:b/>
                        <w:bCs/>
                        <w:i/>
                        <w:sz w:val="32"/>
                        <w:szCs w:val="32"/>
                      </w:rPr>
                    </m:ctrlPr>
                  </m:fPr>
                  <m:num>
                    <m:r>
                      <m:rPr>
                        <m:sty m:val="bi"/>
                      </m:rPr>
                      <w:rPr>
                        <w:rFonts w:ascii="Cambria Math" w:hAnsi="Cambria Math"/>
                        <w:sz w:val="32"/>
                        <w:szCs w:val="32"/>
                      </w:rPr>
                      <m:t>1</m:t>
                    </m:r>
                  </m:num>
                  <m:den>
                    <m:rad>
                      <m:radPr>
                        <m:degHide m:val="1"/>
                        <m:ctrlPr>
                          <w:rPr>
                            <w:rFonts w:ascii="Cambria Math" w:hAnsi="Cambria Math"/>
                            <w:b/>
                            <w:bCs/>
                            <w:i/>
                            <w:sz w:val="32"/>
                            <w:szCs w:val="32"/>
                          </w:rPr>
                        </m:ctrlPr>
                      </m:radPr>
                      <m:deg/>
                      <m:e>
                        <m:r>
                          <m:rPr>
                            <m:sty m:val="bi"/>
                          </m:rPr>
                          <w:rPr>
                            <w:rFonts w:ascii="Cambria Math" w:hAnsi="Cambria Math"/>
                            <w:sz w:val="32"/>
                            <w:szCs w:val="32"/>
                          </w:rPr>
                          <m:t>2</m:t>
                        </m:r>
                        <m:r>
                          <m:rPr>
                            <m:sty m:val="bi"/>
                          </m:rPr>
                          <w:rPr>
                            <w:rFonts w:ascii="Cambria Math" w:hAnsi="Cambria Math"/>
                            <w:sz w:val="32"/>
                            <w:szCs w:val="32"/>
                          </w:rPr>
                          <m:t>π</m:t>
                        </m:r>
                      </m:e>
                    </m:rad>
                    <m:sSub>
                      <m:sSubPr>
                        <m:ctrlPr>
                          <w:rPr>
                            <w:rFonts w:ascii="Cambria Math" w:hAnsi="Cambria Math"/>
                            <w:b/>
                            <w:bCs/>
                            <w:i/>
                            <w:sz w:val="32"/>
                            <w:szCs w:val="32"/>
                          </w:rPr>
                        </m:ctrlPr>
                      </m:sSubPr>
                      <m:e>
                        <m:r>
                          <m:rPr>
                            <m:sty m:val="bi"/>
                          </m:rPr>
                          <w:rPr>
                            <w:rFonts w:ascii="Cambria Math" w:hAnsi="Cambria Math"/>
                            <w:sz w:val="32"/>
                            <w:szCs w:val="32"/>
                          </w:rPr>
                          <m:t>σ</m:t>
                        </m:r>
                      </m:e>
                      <m:sub>
                        <m:r>
                          <m:rPr>
                            <m:sty m:val="bi"/>
                          </m:rPr>
                          <w:rPr>
                            <w:rFonts w:ascii="Cambria Math" w:hAnsi="Cambria Math"/>
                            <w:sz w:val="32"/>
                            <w:szCs w:val="32"/>
                          </w:rPr>
                          <m:t>i</m:t>
                        </m:r>
                      </m:sub>
                    </m:sSub>
                    <m:r>
                      <m:rPr>
                        <m:sty m:val="bi"/>
                      </m:rPr>
                      <w:rPr>
                        <w:rFonts w:ascii="Cambria Math" w:hAnsi="Cambria Math"/>
                        <w:sz w:val="32"/>
                        <w:szCs w:val="32"/>
                      </w:rPr>
                      <m:t xml:space="preserve">  </m:t>
                    </m:r>
                  </m:den>
                </m:f>
              </m:e>
            </m:nary>
          </m:den>
        </m:f>
        <m:sSup>
          <m:sSupPr>
            <m:ctrlPr>
              <w:rPr>
                <w:rFonts w:ascii="Cambria Math" w:eastAsiaTheme="minorEastAsia" w:hAnsi="Cambria Math"/>
                <w:b/>
                <w:bCs/>
                <w:i/>
                <w:sz w:val="32"/>
                <w:szCs w:val="32"/>
              </w:rPr>
            </m:ctrlPr>
          </m:sSupPr>
          <m:e>
            <m:r>
              <m:rPr>
                <m:sty m:val="bi"/>
              </m:rPr>
              <w:rPr>
                <w:rFonts w:ascii="Cambria Math" w:eastAsiaTheme="minorEastAsia" w:hAnsi="Cambria Math"/>
                <w:sz w:val="32"/>
                <w:szCs w:val="32"/>
              </w:rPr>
              <m:t>e</m:t>
            </m:r>
          </m:e>
          <m:sup>
            <m:r>
              <m:rPr>
                <m:sty m:val="bi"/>
              </m:rPr>
              <w:rPr>
                <w:rFonts w:ascii="Cambria Math" w:eastAsiaTheme="minorEastAsia" w:hAnsi="Cambria Math"/>
                <w:sz w:val="32"/>
                <w:szCs w:val="32"/>
              </w:rPr>
              <m:t>-</m:t>
            </m:r>
            <m:f>
              <m:fPr>
                <m:ctrlPr>
                  <w:rPr>
                    <w:rFonts w:ascii="Cambria Math" w:eastAsiaTheme="minorEastAsia" w:hAnsi="Cambria Math"/>
                    <w:b/>
                    <w:bCs/>
                    <w:i/>
                    <w:sz w:val="32"/>
                    <w:szCs w:val="32"/>
                  </w:rPr>
                </m:ctrlPr>
              </m:fPr>
              <m:num>
                <m:r>
                  <m:rPr>
                    <m:sty m:val="bi"/>
                  </m:rPr>
                  <w:rPr>
                    <w:rFonts w:ascii="Cambria Math" w:eastAsiaTheme="minorEastAsia" w:hAnsi="Cambria Math"/>
                    <w:sz w:val="32"/>
                    <w:szCs w:val="32"/>
                  </w:rPr>
                  <m:t>1</m:t>
                </m:r>
              </m:num>
              <m:den>
                <m:r>
                  <m:rPr>
                    <m:sty m:val="bi"/>
                  </m:rPr>
                  <w:rPr>
                    <w:rFonts w:ascii="Cambria Math" w:eastAsiaTheme="minorEastAsia" w:hAnsi="Cambria Math"/>
                    <w:sz w:val="32"/>
                    <w:szCs w:val="32"/>
                  </w:rPr>
                  <m:t>2</m:t>
                </m:r>
              </m:den>
            </m:f>
            <m:nary>
              <m:naryPr>
                <m:chr m:val="∑"/>
                <m:limLoc m:val="undOvr"/>
                <m:ctrlPr>
                  <w:rPr>
                    <w:rFonts w:ascii="Cambria Math" w:hAnsi="Cambria Math"/>
                    <w:b/>
                    <w:bCs/>
                    <w:i/>
                    <w:sz w:val="32"/>
                    <w:szCs w:val="32"/>
                  </w:rPr>
                </m:ctrlPr>
              </m:naryPr>
              <m:sub>
                <m:r>
                  <m:rPr>
                    <m:sty m:val="bi"/>
                  </m:rPr>
                  <w:rPr>
                    <w:rFonts w:ascii="Cambria Math" w:hAnsi="Cambria Math"/>
                    <w:sz w:val="32"/>
                    <w:szCs w:val="32"/>
                  </w:rPr>
                  <m:t>i=1</m:t>
                </m:r>
              </m:sub>
              <m:sup>
                <m:r>
                  <m:rPr>
                    <m:sty m:val="bi"/>
                  </m:rPr>
                  <w:rPr>
                    <w:rFonts w:ascii="Cambria Math" w:hAnsi="Cambria Math"/>
                    <w:sz w:val="32"/>
                    <w:szCs w:val="32"/>
                  </w:rPr>
                  <m:t>d</m:t>
                </m:r>
              </m:sup>
              <m:e>
                <m:f>
                  <m:fPr>
                    <m:ctrlPr>
                      <w:rPr>
                        <w:rFonts w:ascii="Cambria Math" w:hAnsi="Cambria Math"/>
                        <w:b/>
                        <w:bCs/>
                        <w:i/>
                        <w:sz w:val="32"/>
                        <w:szCs w:val="32"/>
                      </w:rPr>
                    </m:ctrlPr>
                  </m:fPr>
                  <m:num>
                    <m:sSup>
                      <m:sSupPr>
                        <m:ctrlPr>
                          <w:rPr>
                            <w:rFonts w:ascii="Cambria Math" w:hAnsi="Cambria Math"/>
                            <w:b/>
                            <w:bCs/>
                            <w:i/>
                            <w:sz w:val="32"/>
                            <w:szCs w:val="32"/>
                          </w:rPr>
                        </m:ctrlPr>
                      </m:sSupPr>
                      <m:e>
                        <m:sSub>
                          <m:sSubPr>
                            <m:ctrlPr>
                              <w:rPr>
                                <w:rFonts w:ascii="Cambria Math" w:hAnsi="Cambria Math"/>
                                <w:b/>
                                <w:bCs/>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i</m:t>
                            </m:r>
                          </m:sub>
                        </m:sSub>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μ</m:t>
                            </m:r>
                          </m:e>
                          <m:sub>
                            <m:r>
                              <m:rPr>
                                <m:sty m:val="bi"/>
                              </m:rPr>
                              <w:rPr>
                                <w:rFonts w:ascii="Cambria Math" w:hAnsi="Cambria Math"/>
                                <w:sz w:val="32"/>
                                <w:szCs w:val="32"/>
                              </w:rPr>
                              <m:t>i</m:t>
                            </m:r>
                          </m:sub>
                        </m:sSub>
                        <m:r>
                          <m:rPr>
                            <m:sty m:val="bi"/>
                          </m:rPr>
                          <w:rPr>
                            <w:rFonts w:ascii="Cambria Math" w:hAnsi="Cambria Math"/>
                            <w:sz w:val="32"/>
                            <w:szCs w:val="32"/>
                          </w:rPr>
                          <m:t>)</m:t>
                        </m:r>
                      </m:e>
                      <m:sup>
                        <m:r>
                          <m:rPr>
                            <m:sty m:val="bi"/>
                          </m:rPr>
                          <w:rPr>
                            <w:rFonts w:ascii="Cambria Math" w:hAnsi="Cambria Math"/>
                            <w:sz w:val="32"/>
                            <w:szCs w:val="32"/>
                          </w:rPr>
                          <m:t>2</m:t>
                        </m:r>
                      </m:sup>
                    </m:sSup>
                  </m:num>
                  <m:den>
                    <m:sSubSup>
                      <m:sSubSupPr>
                        <m:ctrlPr>
                          <w:rPr>
                            <w:rFonts w:ascii="Cambria Math" w:hAnsi="Cambria Math"/>
                            <w:b/>
                            <w:bCs/>
                            <w:i/>
                            <w:sz w:val="32"/>
                            <w:szCs w:val="32"/>
                          </w:rPr>
                        </m:ctrlPr>
                      </m:sSubSupPr>
                      <m:e>
                        <m:r>
                          <m:rPr>
                            <m:sty m:val="bi"/>
                          </m:rPr>
                          <w:rPr>
                            <w:rFonts w:ascii="Cambria Math" w:hAnsi="Cambria Math"/>
                            <w:sz w:val="32"/>
                            <w:szCs w:val="32"/>
                          </w:rPr>
                          <m:t>σ</m:t>
                        </m:r>
                      </m:e>
                      <m:sub>
                        <m:r>
                          <m:rPr>
                            <m:sty m:val="bi"/>
                          </m:rPr>
                          <w:rPr>
                            <w:rFonts w:ascii="Cambria Math" w:hAnsi="Cambria Math"/>
                            <w:sz w:val="32"/>
                            <w:szCs w:val="32"/>
                          </w:rPr>
                          <m:t>i</m:t>
                        </m:r>
                      </m:sub>
                      <m:sup>
                        <m:r>
                          <m:rPr>
                            <m:sty m:val="bi"/>
                          </m:rPr>
                          <w:rPr>
                            <w:rFonts w:ascii="Cambria Math" w:hAnsi="Cambria Math"/>
                            <w:sz w:val="32"/>
                            <w:szCs w:val="32"/>
                          </w:rPr>
                          <m:t>2</m:t>
                        </m:r>
                      </m:sup>
                    </m:sSubSup>
                  </m:den>
                </m:f>
              </m:e>
            </m:nary>
          </m:sup>
        </m:sSup>
      </m:oMath>
      <w:r w:rsidR="0087133E" w:rsidRPr="004B7A02">
        <w:rPr>
          <w:rFonts w:eastAsiaTheme="minorEastAsia"/>
          <w:b/>
          <w:bCs/>
          <w:sz w:val="28"/>
          <w:szCs w:val="28"/>
        </w:rPr>
        <w:t xml:space="preserve"> </w:t>
      </w:r>
    </w:p>
    <w:p w14:paraId="502E1926" w14:textId="77777777" w:rsidR="00FD563F" w:rsidRPr="000E3403" w:rsidRDefault="00FD563F" w:rsidP="00F8530D">
      <w:pPr>
        <w:pStyle w:val="ListParagraph"/>
        <w:rPr>
          <w:rFonts w:eastAsiaTheme="minorEastAsia"/>
          <w:sz w:val="28"/>
          <w:szCs w:val="28"/>
        </w:rPr>
      </w:pPr>
    </w:p>
    <w:p w14:paraId="5B11E071" w14:textId="3C78A4C3" w:rsidR="00003CEC" w:rsidRDefault="00003CEC" w:rsidP="00003CEC"/>
    <w:p w14:paraId="7B55AAB9" w14:textId="20836BE7" w:rsidR="004B7A02" w:rsidRDefault="004B7A02" w:rsidP="00003CEC"/>
    <w:p w14:paraId="6CCF3796" w14:textId="649457F2" w:rsidR="004B7A02" w:rsidRDefault="004B7A02" w:rsidP="00003CEC"/>
    <w:p w14:paraId="29FED2D4" w14:textId="2FEAE8C8" w:rsidR="004B7A02" w:rsidRDefault="004B7A02" w:rsidP="00003CEC"/>
    <w:p w14:paraId="61F10B5C" w14:textId="774DA5EE" w:rsidR="004B7A02" w:rsidRDefault="004B7A02" w:rsidP="00003CEC"/>
    <w:p w14:paraId="78E38FAC" w14:textId="3114EFC4" w:rsidR="004B7A02" w:rsidRPr="00C5587F" w:rsidRDefault="003D62D5" w:rsidP="004B7A02">
      <w:pPr>
        <w:pStyle w:val="ListParagraph"/>
        <w:numPr>
          <w:ilvl w:val="0"/>
          <w:numId w:val="2"/>
        </w:numPr>
      </w:pPr>
      <m:oMath>
        <m:sSub>
          <m:sSubPr>
            <m:ctrlPr>
              <w:rPr>
                <w:rFonts w:ascii="Cambria Math" w:hAnsi="Cambria Math"/>
                <w:i/>
              </w:rPr>
            </m:ctrlPr>
          </m:sSubPr>
          <m:e>
            <m:r>
              <w:rPr>
                <w:rFonts w:ascii="Cambria Math" w:hAnsi="Cambria Math"/>
              </w:rPr>
              <m:t>P</m:t>
            </m:r>
          </m:e>
          <m:sub>
            <m:r>
              <w:rPr>
                <w:rFonts w:ascii="Cambria Math" w:hAnsi="Cambria Math"/>
              </w:rPr>
              <m:t>original</m:t>
            </m:r>
          </m:sub>
        </m:sSub>
        <m:d>
          <m:dPr>
            <m:ctrlPr>
              <w:rPr>
                <w:rFonts w:ascii="Cambria Math" w:hAnsi="Cambria Math"/>
                <w:i/>
              </w:rPr>
            </m:ctrlPr>
          </m:dPr>
          <m:e>
            <m:r>
              <w:rPr>
                <w:rFonts w:ascii="Cambria Math" w:hAnsi="Cambria Math"/>
              </w:rPr>
              <m:t>x</m:t>
            </m:r>
          </m:e>
        </m:d>
        <m:r>
          <w:rPr>
            <w:rFonts w:ascii="Cambria Math" w:hAnsi="Cambria Math"/>
          </w:rPr>
          <m:t>~N(</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20</m:t>
                  </m:r>
                </m:e>
                <m:e>
                  <m:r>
                    <w:rPr>
                      <w:rFonts w:ascii="Cambria Math" w:hAnsi="Cambria Math"/>
                    </w:rPr>
                    <m:t>10</m:t>
                  </m:r>
                </m:e>
              </m:mr>
              <m:mr>
                <m:e>
                  <m:r>
                    <w:rPr>
                      <w:rFonts w:ascii="Cambria Math" w:hAnsi="Cambria Math"/>
                    </w:rPr>
                    <m:t>10</m:t>
                  </m:r>
                </m:e>
                <m:e>
                  <m:r>
                    <w:rPr>
                      <w:rFonts w:ascii="Cambria Math" w:hAnsi="Cambria Math"/>
                    </w:rPr>
                    <m:t>30</m:t>
                  </m:r>
                </m:e>
              </m:mr>
            </m:m>
          </m:e>
        </m:d>
        <m:r>
          <w:rPr>
            <w:rFonts w:ascii="Cambria Math" w:hAnsi="Cambria Math"/>
          </w:rPr>
          <m:t>)</m:t>
        </m:r>
      </m:oMath>
    </w:p>
    <w:p w14:paraId="0B3F0F6B" w14:textId="40D6783F" w:rsidR="00C5587F" w:rsidRPr="00B0636A" w:rsidRDefault="00C5587F" w:rsidP="00C5587F">
      <w:pPr>
        <w:pStyle w:val="ListParagraph"/>
        <w:numPr>
          <w:ilvl w:val="1"/>
          <w:numId w:val="2"/>
        </w:numPr>
      </w:pPr>
      <m:oMath>
        <m:r>
          <w:rPr>
            <w:rFonts w:ascii="Cambria Math" w:hAnsi="Cambria Math"/>
          </w:rPr>
          <m:t xml:space="preserve">eigenvector=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-0.8507</m:t>
                  </m:r>
                </m:e>
                <m:e>
                  <m:r>
                    <w:rPr>
                      <w:rFonts w:ascii="Cambria Math" w:hAnsi="Cambria Math"/>
                    </w:rPr>
                    <m:t>-0.5257</m:t>
                  </m:r>
                </m:e>
              </m:mr>
              <m:mr>
                <m:e>
                  <m:r>
                    <w:rPr>
                      <w:rFonts w:ascii="Cambria Math" w:hAnsi="Cambria Math"/>
                    </w:rPr>
                    <m:t>0.5257</m:t>
                  </m:r>
                </m:e>
                <m:e>
                  <m:r>
                    <w:rPr>
                      <w:rFonts w:ascii="Cambria Math" w:hAnsi="Cambria Math"/>
                    </w:rPr>
                    <m:t>-0.8507</m:t>
                  </m:r>
                </m:e>
              </m:mr>
            </m:m>
          </m:e>
        </m:d>
      </m:oMath>
    </w:p>
    <w:p w14:paraId="7ECFD490" w14:textId="2A805526" w:rsidR="00B0636A" w:rsidRPr="00B0636A" w:rsidRDefault="00B0636A" w:rsidP="00B0636A">
      <w:pPr>
        <w:pStyle w:val="ListParagraph"/>
        <w:ind w:left="1440"/>
        <w:rPr>
          <w:rFonts w:eastAsiaTheme="minorEastAsia"/>
        </w:rPr>
      </w:pPr>
      <m:oMathPara>
        <m:oMathParaPr>
          <m:jc m:val="left"/>
        </m:oMathParaPr>
        <m:oMath>
          <m:r>
            <w:rPr>
              <w:rFonts w:ascii="Cambria Math" w:hAnsi="Cambria Math"/>
            </w:rPr>
            <m:t>eigenvalues=</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13.8197</m:t>
                    </m:r>
                  </m:e>
                  <m:e>
                    <m:r>
                      <w:rPr>
                        <w:rFonts w:ascii="Cambria Math" w:hAnsi="Cambria Math"/>
                      </w:rPr>
                      <m:t>36.1803</m:t>
                    </m:r>
                  </m:e>
                </m:mr>
              </m:m>
            </m:e>
          </m:d>
        </m:oMath>
      </m:oMathPara>
    </w:p>
    <w:p w14:paraId="184F5BA3" w14:textId="4BE53849" w:rsidR="00B0636A" w:rsidRPr="00B0636A" w:rsidRDefault="003D62D5" w:rsidP="00B0636A">
      <w:pPr>
        <w:pStyle w:val="ListParagraph"/>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-0.8507</m:t>
                    </m:r>
                  </m:e>
                  <m:e>
                    <m:r>
                      <w:rPr>
                        <w:rFonts w:ascii="Cambria Math" w:hAnsi="Cambria Math"/>
                      </w:rPr>
                      <m:t>-0.5257</m:t>
                    </m:r>
                  </m:e>
                </m:mr>
                <m:mr>
                  <m:e>
                    <m:r>
                      <w:rPr>
                        <w:rFonts w:ascii="Cambria Math" w:hAnsi="Cambria Math"/>
                      </w:rPr>
                      <m:t>0.5257</m:t>
                    </m:r>
                  </m:e>
                  <m:e>
                    <m:r>
                      <w:rPr>
                        <w:rFonts w:ascii="Cambria Math" w:hAnsi="Cambria Math"/>
                      </w:rPr>
                      <m:t>-0.8507</m:t>
                    </m:r>
                  </m:e>
                </m:mr>
              </m:m>
            </m:e>
          </m:d>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13.8197</m:t>
                        </m:r>
                      </m:e>
                      <m:e>
                        <m:r>
                          <w:rPr>
                            <w:rFonts w:ascii="Cambria Math" w:hAnsi="Cambria Math"/>
                          </w:rPr>
                          <m:t>0</m:t>
                        </m:r>
                      </m:e>
                    </m:mr>
                    <m:mr>
                      <m:e>
                        <m:r>
                          <w:rPr>
                            <w:rFonts w:ascii="Cambria Math" w:hAnsi="Cambria Math"/>
                          </w:rPr>
                          <m:t>0</m:t>
                        </m:r>
                      </m:e>
                      <m:e>
                        <m:r>
                          <w:rPr>
                            <w:rFonts w:ascii="Cambria Math" w:hAnsi="Cambria Math"/>
                          </w:rPr>
                          <m:t>36.1803</m:t>
                        </m:r>
                      </m:e>
                    </m:mr>
                  </m:m>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11E9CDAB" w14:textId="007AE85E" w:rsidR="00B0636A" w:rsidRPr="00B0636A" w:rsidRDefault="003D62D5" w:rsidP="00B0636A">
      <w:pPr>
        <w:pStyle w:val="ListParagraph"/>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-0.8507</m:t>
                    </m:r>
                  </m:e>
                  <m:e>
                    <m:r>
                      <w:rPr>
                        <w:rFonts w:ascii="Cambria Math" w:hAnsi="Cambria Math"/>
                      </w:rPr>
                      <m:t>-0.5257</m:t>
                    </m:r>
                  </m:e>
                </m:mr>
                <m:mr>
                  <m:e>
                    <m:r>
                      <w:rPr>
                        <w:rFonts w:ascii="Cambria Math" w:hAnsi="Cambria Math"/>
                      </w:rPr>
                      <m:t>0.5257</m:t>
                    </m:r>
                  </m:e>
                  <m:e>
                    <m:r>
                      <w:rPr>
                        <w:rFonts w:ascii="Cambria Math" w:hAnsi="Cambria Math"/>
                      </w:rPr>
                      <m:t>-0.8507</m:t>
                    </m:r>
                  </m:e>
                </m:mr>
              </m:m>
            </m:e>
          </m:d>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.07236</m:t>
                        </m:r>
                      </m:e>
                      <m:e>
                        <m:r>
                          <w:rPr>
                            <w:rFonts w:ascii="Cambria Math" w:hAnsi="Cambria Math"/>
                          </w:rPr>
                          <m:t>0</m:t>
                        </m:r>
                      </m:e>
                    </m:mr>
                    <m:mr>
                      <m:e>
                        <m:r>
                          <w:rPr>
                            <w:rFonts w:ascii="Cambria Math" w:hAnsi="Cambria Math"/>
                          </w:rPr>
                          <m:t>0</m:t>
                        </m:r>
                      </m:e>
                      <m:e>
                        <m:r>
                          <w:rPr>
                            <w:rFonts w:ascii="Cambria Math" w:hAnsi="Cambria Math"/>
                          </w:rPr>
                          <m:t>.02764</m:t>
                        </m:r>
                      </m:e>
                    </m:mr>
                  </m:m>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259D405B" w14:textId="5FCAA7DE" w:rsidR="002619DA" w:rsidRPr="00766638" w:rsidRDefault="003D62D5" w:rsidP="002619DA">
      <w:pPr>
        <w:pStyle w:val="ListParagraph"/>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-0.8507</m:t>
                    </m:r>
                  </m:e>
                  <m:e>
                    <m:r>
                      <w:rPr>
                        <w:rFonts w:ascii="Cambria Math" w:hAnsi="Cambria Math"/>
                      </w:rPr>
                      <m:t>-0.5257</m:t>
                    </m:r>
                  </m:e>
                </m:mr>
                <m:mr>
                  <m:e>
                    <m:r>
                      <w:rPr>
                        <w:rFonts w:ascii="Cambria Math" w:hAnsi="Cambria Math"/>
                      </w:rPr>
                      <m:t>0.5257</m:t>
                    </m:r>
                  </m:e>
                  <m:e>
                    <m:r>
                      <w:rPr>
                        <w:rFonts w:ascii="Cambria Math" w:hAnsi="Cambria Math"/>
                      </w:rPr>
                      <m:t>-0.8507</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0.2690</m:t>
                    </m:r>
                  </m:e>
                  <m:e>
                    <m:r>
                      <w:rPr>
                        <w:rFonts w:ascii="Cambria Math" w:hAnsi="Cambria Math"/>
                      </w:rPr>
                      <m:t>0</m:t>
                    </m:r>
                  </m:e>
                </m:mr>
                <m:mr>
                  <m:e>
                    <m:r>
                      <w:rPr>
                        <w:rFonts w:ascii="Cambria Math" w:hAnsi="Cambria Math"/>
                      </w:rPr>
                      <m:t>0</m:t>
                    </m:r>
                  </m:e>
                  <m:e>
                    <m:r>
                      <w:rPr>
                        <w:rFonts w:ascii="Cambria Math" w:hAnsi="Cambria Math"/>
                      </w:rPr>
                      <m:t>0.1663</m:t>
                    </m:r>
                  </m:e>
                </m:mr>
              </m:m>
            </m:e>
          </m:d>
        </m:oMath>
      </m:oMathPara>
    </w:p>
    <w:p w14:paraId="7C96CB6F" w14:textId="2D71BDC0" w:rsidR="00766638" w:rsidRPr="00BE2A2C" w:rsidRDefault="003D62D5" w:rsidP="002619DA">
      <w:pPr>
        <w:pStyle w:val="ListParagraph"/>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-0.2288</m:t>
                    </m:r>
                  </m:e>
                  <m:e>
                    <m:r>
                      <w:rPr>
                        <w:rFonts w:ascii="Cambria Math" w:eastAsiaTheme="minorEastAsia" w:hAnsi="Cambria Math"/>
                      </w:rPr>
                      <m:t>-0.0874</m:t>
                    </m:r>
                  </m:e>
                </m:mr>
                <m:mr>
                  <m:e>
                    <m:r>
                      <w:rPr>
                        <w:rFonts w:ascii="Cambria Math" w:eastAsiaTheme="minorEastAsia" w:hAnsi="Cambria Math"/>
                      </w:rPr>
                      <m:t>0.1414</m:t>
                    </m:r>
                  </m:e>
                  <m:e>
                    <m:r>
                      <w:rPr>
                        <w:rFonts w:ascii="Cambria Math" w:eastAsiaTheme="minorEastAsia" w:hAnsi="Cambria Math"/>
                      </w:rPr>
                      <m:t>0.1414</m:t>
                    </m:r>
                  </m:e>
                </m:mr>
              </m:m>
            </m:e>
          </m:d>
        </m:oMath>
      </m:oMathPara>
    </w:p>
    <w:p w14:paraId="7F89418B" w14:textId="77777777" w:rsidR="00BE2A2C" w:rsidRPr="00B0636A" w:rsidRDefault="00BE2A2C" w:rsidP="002619DA">
      <w:pPr>
        <w:pStyle w:val="ListParagraph"/>
        <w:ind w:left="1440"/>
        <w:rPr>
          <w:rFonts w:eastAsiaTheme="minorEastAsia"/>
        </w:rPr>
      </w:pPr>
    </w:p>
    <w:p w14:paraId="7FC5E269" w14:textId="4F2E43CA" w:rsidR="00BE2A2C" w:rsidRPr="00BE2A2C" w:rsidRDefault="003D62D5" w:rsidP="00BE2A2C">
      <w:pPr>
        <w:pStyle w:val="ListParagraph"/>
        <w:numPr>
          <w:ilvl w:val="1"/>
          <w:numId w:val="2"/>
        </w:numPr>
      </w:pPr>
      <m:oMath>
        <m:sSubSup>
          <m:sSubSupPr>
            <m:ctrlPr>
              <w:rPr>
                <w:rFonts w:ascii="Cambria Math" w:hAnsi="Cambria Math"/>
                <w:i/>
              </w:rPr>
            </m:ctrlPr>
          </m:sSubSupPr>
          <m:e>
            <m:r>
              <w:rPr>
                <w:rFonts w:ascii="Cambria Math" w:hAnsi="Cambria Math"/>
              </w:rPr>
              <m:t>A</m:t>
            </m:r>
          </m:e>
          <m:sub>
            <m:r>
              <w:rPr>
                <w:rFonts w:ascii="Cambria Math" w:hAnsi="Cambria Math"/>
              </w:rPr>
              <m:t>w</m:t>
            </m:r>
          </m:sub>
          <m:sup>
            <m:r>
              <w:rPr>
                <w:rFonts w:ascii="Cambria Math" w:hAnsi="Cambria Math"/>
              </w:rPr>
              <m:t>t</m:t>
            </m:r>
          </m:sup>
        </m:sSubSup>
        <m:r>
          <w:rPr>
            <w:rFonts w:ascii="Cambria Math"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-0.2288</m:t>
                  </m:r>
                </m:e>
                <m:e>
                  <m:r>
                    <w:rPr>
                      <w:rFonts w:ascii="Cambria Math" w:eastAsiaTheme="minorEastAsia" w:hAnsi="Cambria Math"/>
                    </w:rPr>
                    <m:t>0.1414</m:t>
                  </m:r>
                </m:e>
              </m:mr>
              <m:mr>
                <m:e>
                  <m:r>
                    <w:rPr>
                      <w:rFonts w:ascii="Cambria Math" w:eastAsiaTheme="minorEastAsia" w:hAnsi="Cambria Math"/>
                    </w:rPr>
                    <m:t>-0.0874</m:t>
                  </m:r>
                </m:e>
                <m:e>
                  <m:r>
                    <w:rPr>
                      <w:rFonts w:ascii="Cambria Math" w:eastAsiaTheme="minorEastAsia" w:hAnsi="Cambria Math"/>
                    </w:rPr>
                    <m:t>-0.1414</m:t>
                  </m:r>
                </m:e>
              </m:mr>
            </m:m>
          </m:e>
        </m:d>
        <m:r>
          <w:rPr>
            <w:rFonts w:ascii="Cambria Math" w:hAnsi="Cambria Math"/>
          </w:rPr>
          <m:t xml:space="preserve"> </m:t>
        </m:r>
      </m:oMath>
    </w:p>
    <w:p w14:paraId="369E6BA8" w14:textId="3FB8549C" w:rsidR="00BE2A2C" w:rsidRPr="00BE2A2C" w:rsidRDefault="003D62D5" w:rsidP="00BE2A2C">
      <w:pPr>
        <w:pStyle w:val="ListParagraph"/>
        <w:ind w:left="144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transform</m:t>
              </m:r>
            </m:sub>
          </m:sSub>
          <m:d>
            <m:dPr>
              <m:ctrlPr>
                <w:rPr>
                  <w:rFonts w:ascii="Cambria Math" w:hAnsi="Cambria Math"/>
                  <w:i/>
                </w:rPr>
              </m:ctrlPr>
            </m:dPr>
            <m:e>
              <m:r>
                <w:rPr>
                  <w:rFonts w:ascii="Cambria Math" w:hAnsi="Cambria Math"/>
                </w:rPr>
                <m:t>x</m:t>
              </m:r>
            </m:e>
          </m:d>
          <m:r>
            <w:rPr>
              <w:rFonts w:ascii="Cambria Math" w:hAnsi="Cambria Math"/>
            </w:rPr>
            <m:t>~N(</m:t>
          </m:r>
          <m:sSup>
            <m:sSupPr>
              <m:ctrlPr>
                <w:rPr>
                  <w:rFonts w:ascii="Cambria Math" w:hAnsi="Cambria Math"/>
                  <w:i/>
                </w:rPr>
              </m:ctrlPr>
            </m:sSupPr>
            <m:e>
              <m:r>
                <w:rPr>
                  <w:rFonts w:ascii="Cambria Math" w:hAnsi="Cambria Math"/>
                </w:rPr>
                <m:t>A</m:t>
              </m:r>
            </m:e>
            <m:sup>
              <m:r>
                <w:rPr>
                  <w:rFonts w:ascii="Cambria Math" w:hAnsi="Cambria Math"/>
                </w:rPr>
                <m:t>t</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t</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20</m:t>
                    </m:r>
                  </m:e>
                  <m:e>
                    <m:r>
                      <w:rPr>
                        <w:rFonts w:ascii="Cambria Math" w:hAnsi="Cambria Math"/>
                      </w:rPr>
                      <m:t>10</m:t>
                    </m:r>
                  </m:e>
                </m:mr>
                <m:mr>
                  <m:e>
                    <m:r>
                      <w:rPr>
                        <w:rFonts w:ascii="Cambria Math" w:hAnsi="Cambria Math"/>
                      </w:rPr>
                      <m:t>10</m:t>
                    </m:r>
                  </m:e>
                  <m:e>
                    <m:r>
                      <w:rPr>
                        <w:rFonts w:ascii="Cambria Math" w:hAnsi="Cambria Math"/>
                      </w:rPr>
                      <m:t>30</m:t>
                    </m:r>
                  </m:e>
                </m:mr>
              </m:m>
            </m:e>
          </m:d>
          <m:r>
            <w:rPr>
              <w:rFonts w:ascii="Cambria Math" w:hAnsi="Cambria Math"/>
            </w:rPr>
            <m:t>A)</m:t>
          </m:r>
        </m:oMath>
      </m:oMathPara>
    </w:p>
    <w:p w14:paraId="09A1644E" w14:textId="2CE90D93" w:rsidR="00BE2A2C" w:rsidRPr="00BE2A2C" w:rsidRDefault="00BE2A2C" w:rsidP="00BE2A2C">
      <w:pPr>
        <w:pStyle w:val="ListParagraph"/>
        <w:ind w:left="1440"/>
        <w:rPr>
          <w:rFonts w:eastAsiaTheme="minorEastAsia"/>
        </w:rPr>
      </w:pPr>
      <m:oMathPara>
        <m:oMathParaPr>
          <m:jc m:val="left"/>
        </m:oMathParaPr>
        <m:oMath>
          <m:r>
            <w:rPr>
              <w:rFonts w:ascii="Cambria Math" w:hAnsi="Cambria Math"/>
            </w:rPr>
            <m:t>N(</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-0.2288</m:t>
                    </m:r>
                  </m:e>
                  <m:e>
                    <m:r>
                      <w:rPr>
                        <w:rFonts w:ascii="Cambria Math" w:eastAsiaTheme="minorEastAsia" w:hAnsi="Cambria Math"/>
                      </w:rPr>
                      <m:t>0.1414</m:t>
                    </m:r>
                  </m:e>
                </m:mr>
                <m:mr>
                  <m:e>
                    <m:r>
                      <w:rPr>
                        <w:rFonts w:ascii="Cambria Math" w:eastAsiaTheme="minorEastAsia" w:hAnsi="Cambria Math"/>
                      </w:rPr>
                      <m:t>-0.0874</m:t>
                    </m:r>
                  </m:e>
                  <m:e>
                    <m:r>
                      <w:rPr>
                        <w:rFonts w:ascii="Cambria Math" w:eastAsiaTheme="minorEastAsia" w:hAnsi="Cambria Math"/>
                      </w:rPr>
                      <m:t>-0.1414</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-0.2288</m:t>
                    </m:r>
                  </m:e>
                  <m:e>
                    <m:r>
                      <w:rPr>
                        <w:rFonts w:ascii="Cambria Math" w:eastAsiaTheme="minorEastAsia" w:hAnsi="Cambria Math"/>
                      </w:rPr>
                      <m:t>0.1414</m:t>
                    </m:r>
                  </m:e>
                </m:mr>
                <m:mr>
                  <m:e>
                    <m:r>
                      <w:rPr>
                        <w:rFonts w:ascii="Cambria Math" w:eastAsiaTheme="minorEastAsia" w:hAnsi="Cambria Math"/>
                      </w:rPr>
                      <m:t>-0.0874</m:t>
                    </m:r>
                  </m:e>
                  <m:e>
                    <m:r>
                      <w:rPr>
                        <w:rFonts w:ascii="Cambria Math" w:eastAsiaTheme="minorEastAsia" w:hAnsi="Cambria Math"/>
                      </w:rPr>
                      <m:t>-0.1414</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20</m:t>
                    </m:r>
                  </m:e>
                  <m:e>
                    <m:r>
                      <w:rPr>
                        <w:rFonts w:ascii="Cambria Math" w:hAnsi="Cambria Math"/>
                      </w:rPr>
                      <m:t>10</m:t>
                    </m:r>
                  </m:e>
                </m:mr>
                <m:mr>
                  <m:e>
                    <m:r>
                      <w:rPr>
                        <w:rFonts w:ascii="Cambria Math" w:hAnsi="Cambria Math"/>
                      </w:rPr>
                      <m:t>10</m:t>
                    </m:r>
                  </m:e>
                  <m:e>
                    <m:r>
                      <w:rPr>
                        <w:rFonts w:ascii="Cambria Math" w:hAnsi="Cambria Math"/>
                      </w:rPr>
                      <m:t>30</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-0.2288</m:t>
                    </m:r>
                  </m:e>
                  <m:e>
                    <m:r>
                      <w:rPr>
                        <w:rFonts w:ascii="Cambria Math" w:eastAsiaTheme="minorEastAsia" w:hAnsi="Cambria Math"/>
                      </w:rPr>
                      <m:t>-0.0874</m:t>
                    </m:r>
                  </m:e>
                </m:mr>
                <m:mr>
                  <m:e>
                    <m:r>
                      <w:rPr>
                        <w:rFonts w:ascii="Cambria Math" w:eastAsiaTheme="minorEastAsia" w:hAnsi="Cambria Math"/>
                      </w:rPr>
                      <m:t>0.1414</m:t>
                    </m:r>
                  </m:e>
                  <m:e>
                    <m:r>
                      <w:rPr>
                        <w:rFonts w:ascii="Cambria Math" w:eastAsiaTheme="minorEastAsia" w:hAnsi="Cambria Math"/>
                      </w:rPr>
                      <m:t>0.1414</m:t>
                    </m:r>
                  </m:e>
                </m:mr>
              </m:m>
            </m:e>
          </m:d>
          <m:r>
            <w:rPr>
              <w:rFonts w:ascii="Cambria Math" w:hAnsi="Cambria Math"/>
            </w:rPr>
            <m:t>)</m:t>
          </m:r>
        </m:oMath>
      </m:oMathPara>
    </w:p>
    <w:p w14:paraId="03BA80FF" w14:textId="455D32BE" w:rsidR="00BE2A2C" w:rsidRPr="00BF633F" w:rsidRDefault="003D62D5" w:rsidP="00BE2A2C">
      <w:pPr>
        <w:pStyle w:val="ListParagraph"/>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transform</m:t>
              </m:r>
            </m:sub>
          </m:sSub>
          <m:d>
            <m:dPr>
              <m:ctrlPr>
                <w:rPr>
                  <w:rFonts w:ascii="Cambria Math" w:hAnsi="Cambria Math"/>
                  <w:i/>
                </w:rPr>
              </m:ctrlPr>
            </m:dPr>
            <m:e>
              <m:r>
                <w:rPr>
                  <w:rFonts w:ascii="Cambria Math" w:hAnsi="Cambria Math"/>
                </w:rPr>
                <m:t>x</m:t>
              </m:r>
            </m:e>
          </m:d>
          <m:r>
            <w:rPr>
              <w:rFonts w:ascii="Cambria Math" w:hAnsi="Cambria Math"/>
            </w:rPr>
            <m:t>~N(</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oMath>
      </m:oMathPara>
    </w:p>
    <w:p w14:paraId="237079CB" w14:textId="420D712C" w:rsidR="00BF633F" w:rsidRPr="007458AD" w:rsidRDefault="00BF633F" w:rsidP="00BF633F">
      <w:pPr>
        <w:pStyle w:val="ListParagraph"/>
        <w:numPr>
          <w:ilvl w:val="1"/>
          <w:numId w:val="2"/>
        </w:numPr>
      </w:pPr>
      <w:r>
        <w:t xml:space="preserve">A plot of </w:t>
      </w:r>
      <w:r w:rsidR="007458AD">
        <w:t>10000 bivariate random patterns…</w:t>
      </w:r>
    </w:p>
    <w:p w14:paraId="18BB7ADB" w14:textId="5C079BC4" w:rsidR="007458AD" w:rsidRDefault="007458AD" w:rsidP="007458AD">
      <w:pPr>
        <w:jc w:val="center"/>
      </w:pPr>
      <w:r>
        <w:rPr>
          <w:noProof/>
        </w:rPr>
        <w:drawing>
          <wp:inline distT="0" distB="0" distL="0" distR="0" wp14:anchorId="365D65BB" wp14:editId="1F9CC393">
            <wp:extent cx="3680460" cy="2616798"/>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06010" cy="2634964"/>
                    </a:xfrm>
                    <a:prstGeom prst="rect">
                      <a:avLst/>
                    </a:prstGeom>
                  </pic:spPr>
                </pic:pic>
              </a:graphicData>
            </a:graphic>
          </wp:inline>
        </w:drawing>
      </w:r>
    </w:p>
    <w:p w14:paraId="2AEFA557" w14:textId="65DD48FE" w:rsidR="007458AD" w:rsidRDefault="007458AD" w:rsidP="007458AD">
      <w:pPr>
        <w:jc w:val="center"/>
      </w:pPr>
      <w:r>
        <w:t>Fig. 1. 10,000 randomly generated bivariate points given a mean and covariance.</w:t>
      </w:r>
    </w:p>
    <w:p w14:paraId="754635B3" w14:textId="218716C8" w:rsidR="007458AD" w:rsidRDefault="007458AD" w:rsidP="007458AD">
      <w:pPr>
        <w:jc w:val="center"/>
      </w:pPr>
    </w:p>
    <w:p w14:paraId="5681A8C8" w14:textId="4734EE5A" w:rsidR="007458AD" w:rsidRDefault="007458AD" w:rsidP="007458AD">
      <w:pPr>
        <w:jc w:val="center"/>
      </w:pPr>
    </w:p>
    <w:p w14:paraId="54A8C989" w14:textId="6A487A9D" w:rsidR="007458AD" w:rsidRDefault="007458AD" w:rsidP="007458AD">
      <w:pPr>
        <w:jc w:val="center"/>
      </w:pPr>
    </w:p>
    <w:p w14:paraId="7994BDCF" w14:textId="5A42BA2A" w:rsidR="007458AD" w:rsidRDefault="007458AD" w:rsidP="007458AD">
      <w:pPr>
        <w:jc w:val="center"/>
      </w:pPr>
    </w:p>
    <w:p w14:paraId="4CECC2C9" w14:textId="77777777" w:rsidR="007458AD" w:rsidRDefault="007458AD" w:rsidP="007458AD">
      <w:pPr>
        <w:jc w:val="center"/>
      </w:pPr>
    </w:p>
    <w:p w14:paraId="3618D927" w14:textId="72B86077" w:rsidR="007458AD" w:rsidRPr="007458AD" w:rsidRDefault="007458AD" w:rsidP="007458AD">
      <w:pPr>
        <w:pStyle w:val="ListParagraph"/>
        <w:numPr>
          <w:ilvl w:val="1"/>
          <w:numId w:val="2"/>
        </w:numPr>
      </w:pPr>
      <w:r>
        <w:lastRenderedPageBreak/>
        <w:t>A plot of 10000 whitened bivariate random patterns</w:t>
      </w:r>
    </w:p>
    <w:p w14:paraId="26599BA9" w14:textId="4AD09310" w:rsidR="007458AD" w:rsidRPr="007458AD" w:rsidRDefault="007458AD" w:rsidP="007458AD">
      <w:pPr>
        <w:jc w:val="center"/>
      </w:pPr>
      <w:r>
        <w:rPr>
          <w:noProof/>
        </w:rPr>
        <w:drawing>
          <wp:inline distT="0" distB="0" distL="0" distR="0" wp14:anchorId="3EA6B377" wp14:editId="3717BA5E">
            <wp:extent cx="3825240" cy="2769315"/>
            <wp:effectExtent l="0" t="0" r="381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64101" cy="2797449"/>
                    </a:xfrm>
                    <a:prstGeom prst="rect">
                      <a:avLst/>
                    </a:prstGeom>
                  </pic:spPr>
                </pic:pic>
              </a:graphicData>
            </a:graphic>
          </wp:inline>
        </w:drawing>
      </w:r>
    </w:p>
    <w:p w14:paraId="4EF07E6D" w14:textId="7A2E93D5" w:rsidR="007458AD" w:rsidRDefault="007458AD" w:rsidP="007458AD">
      <w:pPr>
        <w:jc w:val="center"/>
      </w:pPr>
      <w:r>
        <w:t xml:space="preserve">Fig. 2. 10,000 randomly generated </w:t>
      </w:r>
      <w:r w:rsidR="008575BC">
        <w:t xml:space="preserve">whitened </w:t>
      </w:r>
      <w:r>
        <w:t>bivariate points given a mean and covariance.</w:t>
      </w:r>
    </w:p>
    <w:p w14:paraId="0DC31E2C" w14:textId="129FBEDF" w:rsidR="00BE2A2C" w:rsidRDefault="008575BC" w:rsidP="008575BC">
      <w:pPr>
        <w:pStyle w:val="ListParagraph"/>
        <w:numPr>
          <w:ilvl w:val="1"/>
          <w:numId w:val="2"/>
        </w:numPr>
      </w:pPr>
      <w:r>
        <w:t>In pattern 2c, the variables are positively correlated.  This can be seen by the plots upwards tilt.  However, in 2d, after applying the whitening transformation, the variables have become decorrelated (as there is no slant to the plot) .  However, in both 2c and 2d, the variance for x1 is larger than the variance for x2.</w:t>
      </w:r>
    </w:p>
    <w:p w14:paraId="156A1940" w14:textId="77777777" w:rsidR="008575BC" w:rsidRPr="00C5587F" w:rsidRDefault="008575BC" w:rsidP="008575BC">
      <w:pPr>
        <w:pStyle w:val="ListParagraph"/>
        <w:numPr>
          <w:ilvl w:val="0"/>
          <w:numId w:val="2"/>
        </w:numPr>
      </w:pPr>
    </w:p>
    <w:p w14:paraId="249210CF" w14:textId="4E61239D" w:rsidR="00BE2A2C" w:rsidRPr="00BE2A2C" w:rsidRDefault="00BE2A2C" w:rsidP="00BE2A2C">
      <w:pPr>
        <w:pStyle w:val="ListParagraph"/>
        <w:ind w:left="1440"/>
        <w:rPr>
          <w:rFonts w:eastAsiaTheme="minorEastAsia"/>
        </w:rPr>
      </w:pPr>
    </w:p>
    <w:p w14:paraId="341D887F" w14:textId="77777777" w:rsidR="00B0636A" w:rsidRPr="00B0636A" w:rsidRDefault="00B0636A" w:rsidP="00B0636A">
      <w:pPr>
        <w:pStyle w:val="ListParagraph"/>
        <w:ind w:left="1440"/>
        <w:rPr>
          <w:rFonts w:eastAsiaTheme="minorEastAsia"/>
        </w:rPr>
      </w:pPr>
    </w:p>
    <w:p w14:paraId="2A16F064" w14:textId="5F2BCFEF" w:rsidR="00580FBC" w:rsidRPr="00580FBC" w:rsidRDefault="00580FBC" w:rsidP="00003CEC">
      <w:pPr>
        <w:pStyle w:val="ListParagraph"/>
      </w:pPr>
    </w:p>
    <w:sectPr w:rsidR="00580FBC" w:rsidRPr="00580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827F3"/>
    <w:multiLevelType w:val="hybridMultilevel"/>
    <w:tmpl w:val="9E165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823B8"/>
    <w:multiLevelType w:val="hybridMultilevel"/>
    <w:tmpl w:val="0D90A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FBC"/>
    <w:rsid w:val="00003CEC"/>
    <w:rsid w:val="000E3403"/>
    <w:rsid w:val="002619DA"/>
    <w:rsid w:val="002A7413"/>
    <w:rsid w:val="003D62D5"/>
    <w:rsid w:val="004B7A02"/>
    <w:rsid w:val="00542131"/>
    <w:rsid w:val="00574565"/>
    <w:rsid w:val="00580FBC"/>
    <w:rsid w:val="006138EA"/>
    <w:rsid w:val="00621508"/>
    <w:rsid w:val="006E02F0"/>
    <w:rsid w:val="007458AD"/>
    <w:rsid w:val="00766638"/>
    <w:rsid w:val="007971C3"/>
    <w:rsid w:val="008575BC"/>
    <w:rsid w:val="0087133E"/>
    <w:rsid w:val="00966AE3"/>
    <w:rsid w:val="00982BFA"/>
    <w:rsid w:val="00B0636A"/>
    <w:rsid w:val="00B3148E"/>
    <w:rsid w:val="00BE2A2C"/>
    <w:rsid w:val="00BF633F"/>
    <w:rsid w:val="00C50570"/>
    <w:rsid w:val="00C5587F"/>
    <w:rsid w:val="00D13205"/>
    <w:rsid w:val="00D134AE"/>
    <w:rsid w:val="00E67F76"/>
    <w:rsid w:val="00F8530D"/>
    <w:rsid w:val="00FD5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D699"/>
  <w15:chartTrackingRefBased/>
  <w15:docId w15:val="{56425695-08F5-40D1-A1F1-8381FA4B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FBC"/>
    <w:pPr>
      <w:ind w:left="720"/>
      <w:contextualSpacing/>
    </w:pPr>
  </w:style>
  <w:style w:type="character" w:styleId="PlaceholderText">
    <w:name w:val="Placeholder Text"/>
    <w:basedOn w:val="DefaultParagraphFont"/>
    <w:uiPriority w:val="99"/>
    <w:semiHidden/>
    <w:rsid w:val="00580F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 Brenden</dc:creator>
  <cp:keywords/>
  <dc:description/>
  <cp:lastModifiedBy>Hein, Brenden</cp:lastModifiedBy>
  <cp:revision>3</cp:revision>
  <dcterms:created xsi:type="dcterms:W3CDTF">2021-03-15T19:24:00Z</dcterms:created>
  <dcterms:modified xsi:type="dcterms:W3CDTF">2021-04-04T23:25:00Z</dcterms:modified>
</cp:coreProperties>
</file>