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1243C" w14:textId="184A479D" w:rsidR="0030385B" w:rsidRPr="0030385B" w:rsidRDefault="0030385B" w:rsidP="003C16A4">
      <w:pPr>
        <w:jc w:val="both"/>
        <w:rPr>
          <w:rFonts w:ascii="Arial" w:hAnsi="Arial" w:cs="Arial"/>
        </w:rPr>
      </w:pPr>
      <w:r w:rsidRPr="0030385B">
        <w:rPr>
          <w:rFonts w:ascii="Arial" w:hAnsi="Arial" w:cs="Arial"/>
          <w:noProof/>
        </w:rPr>
        <w:drawing>
          <wp:anchor distT="0" distB="0" distL="114300" distR="114300" simplePos="0" relativeHeight="251658240" behindDoc="0" locked="0" layoutInCell="1" allowOverlap="1" wp14:anchorId="39389AD7" wp14:editId="43481110">
            <wp:simplePos x="0" y="0"/>
            <wp:positionH relativeFrom="margin">
              <wp:align>center</wp:align>
            </wp:positionH>
            <wp:positionV relativeFrom="paragraph">
              <wp:posOffset>222</wp:posOffset>
            </wp:positionV>
            <wp:extent cx="3152140" cy="31521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52140" cy="3152140"/>
                    </a:xfrm>
                    <a:prstGeom prst="rect">
                      <a:avLst/>
                    </a:prstGeom>
                    <a:noFill/>
                    <a:ln>
                      <a:noFill/>
                    </a:ln>
                  </pic:spPr>
                </pic:pic>
              </a:graphicData>
            </a:graphic>
          </wp:anchor>
        </w:drawing>
      </w:r>
    </w:p>
    <w:p w14:paraId="4EDC4829" w14:textId="3EC36516" w:rsidR="007314FB" w:rsidRPr="0030385B" w:rsidRDefault="007314FB" w:rsidP="003C16A4">
      <w:pPr>
        <w:jc w:val="both"/>
        <w:rPr>
          <w:rFonts w:ascii="Arial" w:hAnsi="Arial" w:cs="Arial"/>
        </w:rPr>
      </w:pPr>
    </w:p>
    <w:p w14:paraId="6909C166" w14:textId="71823BC4" w:rsidR="0030385B" w:rsidRPr="0030385B" w:rsidRDefault="0030385B" w:rsidP="003C16A4">
      <w:pPr>
        <w:jc w:val="both"/>
        <w:rPr>
          <w:rFonts w:ascii="Arial" w:hAnsi="Arial" w:cs="Arial"/>
        </w:rPr>
      </w:pPr>
    </w:p>
    <w:p w14:paraId="2C3BCA10" w14:textId="0CC38508" w:rsidR="0030385B" w:rsidRPr="0030385B" w:rsidRDefault="0030385B" w:rsidP="003C16A4">
      <w:pPr>
        <w:jc w:val="both"/>
        <w:rPr>
          <w:rFonts w:ascii="Arial" w:hAnsi="Arial" w:cs="Arial"/>
        </w:rPr>
      </w:pPr>
    </w:p>
    <w:p w14:paraId="43D346BE" w14:textId="1B4DC1C4" w:rsidR="0030385B" w:rsidRPr="0030385B" w:rsidRDefault="0030385B" w:rsidP="003C16A4">
      <w:pPr>
        <w:jc w:val="both"/>
        <w:rPr>
          <w:rFonts w:ascii="Arial" w:hAnsi="Arial" w:cs="Arial"/>
        </w:rPr>
      </w:pPr>
    </w:p>
    <w:p w14:paraId="110F2E69" w14:textId="0E741A16" w:rsidR="0030385B" w:rsidRPr="0030385B" w:rsidRDefault="0030385B" w:rsidP="003C16A4">
      <w:pPr>
        <w:jc w:val="both"/>
        <w:rPr>
          <w:rFonts w:ascii="Arial" w:hAnsi="Arial" w:cs="Arial"/>
        </w:rPr>
      </w:pPr>
    </w:p>
    <w:p w14:paraId="55FAF07B" w14:textId="16E86FAF" w:rsidR="0030385B" w:rsidRPr="0030385B" w:rsidRDefault="0030385B" w:rsidP="003C16A4">
      <w:pPr>
        <w:jc w:val="both"/>
        <w:rPr>
          <w:rFonts w:ascii="Arial" w:hAnsi="Arial" w:cs="Arial"/>
        </w:rPr>
      </w:pPr>
    </w:p>
    <w:p w14:paraId="6E114D9C" w14:textId="28DB4CFD" w:rsidR="0030385B" w:rsidRPr="0030385B" w:rsidRDefault="0030385B" w:rsidP="003C16A4">
      <w:pPr>
        <w:jc w:val="both"/>
        <w:rPr>
          <w:rFonts w:ascii="Arial" w:hAnsi="Arial" w:cs="Arial"/>
        </w:rPr>
      </w:pPr>
    </w:p>
    <w:p w14:paraId="00254E5F" w14:textId="323C386D" w:rsidR="0030385B" w:rsidRPr="0030385B" w:rsidRDefault="0030385B" w:rsidP="003C16A4">
      <w:pPr>
        <w:jc w:val="both"/>
        <w:rPr>
          <w:rFonts w:ascii="Arial" w:hAnsi="Arial" w:cs="Arial"/>
        </w:rPr>
      </w:pPr>
    </w:p>
    <w:p w14:paraId="4B4D83FE" w14:textId="77CD79B1" w:rsidR="0030385B" w:rsidRPr="0030385B" w:rsidRDefault="0030385B" w:rsidP="003C16A4">
      <w:pPr>
        <w:jc w:val="both"/>
        <w:rPr>
          <w:rFonts w:ascii="Arial" w:hAnsi="Arial" w:cs="Arial"/>
        </w:rPr>
      </w:pPr>
    </w:p>
    <w:p w14:paraId="20C27403" w14:textId="5EE9628B" w:rsidR="0030385B" w:rsidRPr="0030385B" w:rsidRDefault="0030385B" w:rsidP="003C16A4">
      <w:pPr>
        <w:jc w:val="both"/>
        <w:rPr>
          <w:rFonts w:ascii="Arial" w:hAnsi="Arial" w:cs="Arial"/>
        </w:rPr>
      </w:pPr>
    </w:p>
    <w:p w14:paraId="3A7644F7" w14:textId="664082BB" w:rsidR="0030385B" w:rsidRPr="0030385B" w:rsidRDefault="0030385B" w:rsidP="003C16A4">
      <w:pPr>
        <w:jc w:val="both"/>
        <w:rPr>
          <w:rFonts w:ascii="Arial" w:hAnsi="Arial" w:cs="Arial"/>
        </w:rPr>
      </w:pPr>
    </w:p>
    <w:p w14:paraId="0D7A1B4F" w14:textId="207651FC" w:rsidR="0030385B" w:rsidRPr="0030385B" w:rsidRDefault="0030385B" w:rsidP="003C16A4">
      <w:pPr>
        <w:jc w:val="both"/>
        <w:rPr>
          <w:rFonts w:ascii="Arial" w:hAnsi="Arial" w:cs="Arial"/>
        </w:rPr>
      </w:pPr>
    </w:p>
    <w:p w14:paraId="7633F16F" w14:textId="568177FC" w:rsidR="0030385B" w:rsidRPr="0030385B" w:rsidRDefault="006E7E62" w:rsidP="002E7821">
      <w:pPr>
        <w:jc w:val="center"/>
        <w:rPr>
          <w:rFonts w:ascii="Arial" w:hAnsi="Arial" w:cs="Arial"/>
          <w:sz w:val="28"/>
          <w:szCs w:val="28"/>
        </w:rPr>
      </w:pPr>
      <w:r>
        <w:rPr>
          <w:rFonts w:ascii="Arial" w:hAnsi="Arial" w:cs="Arial"/>
          <w:sz w:val="28"/>
          <w:szCs w:val="28"/>
        </w:rPr>
        <w:t>“</w:t>
      </w:r>
      <w:r w:rsidR="00F430B8">
        <w:rPr>
          <w:rFonts w:ascii="Arial" w:hAnsi="Arial" w:cs="Arial"/>
          <w:sz w:val="28"/>
          <w:szCs w:val="28"/>
        </w:rPr>
        <w:t>I2C-LCD (LIQUID CRYSTAL DISPLAY)</w:t>
      </w:r>
      <w:r>
        <w:rPr>
          <w:rFonts w:ascii="Arial" w:hAnsi="Arial" w:cs="Arial"/>
          <w:sz w:val="28"/>
          <w:szCs w:val="28"/>
        </w:rPr>
        <w:t>”</w:t>
      </w:r>
    </w:p>
    <w:p w14:paraId="4C3415B4" w14:textId="05318787" w:rsidR="0030385B" w:rsidRPr="0030385B" w:rsidRDefault="0030385B" w:rsidP="002E7821">
      <w:pPr>
        <w:jc w:val="center"/>
        <w:rPr>
          <w:rFonts w:ascii="Arial" w:hAnsi="Arial" w:cs="Arial"/>
          <w:sz w:val="28"/>
          <w:szCs w:val="28"/>
        </w:rPr>
      </w:pPr>
    </w:p>
    <w:p w14:paraId="5828FBD7" w14:textId="175B4331" w:rsidR="0030385B" w:rsidRDefault="0030385B" w:rsidP="002E7821">
      <w:pPr>
        <w:jc w:val="center"/>
        <w:rPr>
          <w:rFonts w:ascii="Arial" w:hAnsi="Arial" w:cs="Arial"/>
          <w:sz w:val="28"/>
          <w:szCs w:val="28"/>
        </w:rPr>
      </w:pPr>
    </w:p>
    <w:p w14:paraId="232D789C" w14:textId="77777777" w:rsidR="006E7E62" w:rsidRPr="0030385B" w:rsidRDefault="006E7E62" w:rsidP="002E7821">
      <w:pPr>
        <w:jc w:val="center"/>
        <w:rPr>
          <w:rFonts w:ascii="Arial" w:hAnsi="Arial" w:cs="Arial"/>
          <w:sz w:val="28"/>
          <w:szCs w:val="28"/>
        </w:rPr>
      </w:pPr>
    </w:p>
    <w:p w14:paraId="5052C94E" w14:textId="754F58BB" w:rsidR="0030385B" w:rsidRPr="0030385B" w:rsidRDefault="00F430B8" w:rsidP="002E7821">
      <w:pPr>
        <w:jc w:val="center"/>
        <w:rPr>
          <w:rFonts w:ascii="Arial" w:hAnsi="Arial" w:cs="Arial"/>
          <w:sz w:val="28"/>
          <w:szCs w:val="28"/>
        </w:rPr>
      </w:pPr>
      <w:r>
        <w:rPr>
          <w:rFonts w:ascii="Arial" w:hAnsi="Arial" w:cs="Arial"/>
          <w:sz w:val="28"/>
          <w:szCs w:val="28"/>
        </w:rPr>
        <w:t>2/24/2022</w:t>
      </w:r>
    </w:p>
    <w:p w14:paraId="6BF979E8" w14:textId="5CC6B97B" w:rsidR="0030385B" w:rsidRPr="0030385B" w:rsidRDefault="0030385B" w:rsidP="002E7821">
      <w:pPr>
        <w:jc w:val="center"/>
        <w:rPr>
          <w:rFonts w:ascii="Arial" w:hAnsi="Arial" w:cs="Arial"/>
          <w:sz w:val="28"/>
          <w:szCs w:val="28"/>
        </w:rPr>
      </w:pPr>
    </w:p>
    <w:p w14:paraId="4EC69BCB" w14:textId="34539B1B" w:rsidR="0030385B" w:rsidRPr="0030385B" w:rsidRDefault="0030385B" w:rsidP="002E7821">
      <w:pPr>
        <w:jc w:val="center"/>
        <w:rPr>
          <w:rFonts w:ascii="Arial" w:hAnsi="Arial" w:cs="Arial"/>
          <w:sz w:val="28"/>
          <w:szCs w:val="28"/>
        </w:rPr>
      </w:pPr>
    </w:p>
    <w:p w14:paraId="067224EB" w14:textId="77777777" w:rsidR="0030385B" w:rsidRPr="0030385B" w:rsidRDefault="0030385B" w:rsidP="002E7821">
      <w:pPr>
        <w:jc w:val="center"/>
        <w:rPr>
          <w:rFonts w:ascii="Arial" w:hAnsi="Arial" w:cs="Arial"/>
          <w:sz w:val="28"/>
          <w:szCs w:val="28"/>
        </w:rPr>
      </w:pPr>
    </w:p>
    <w:p w14:paraId="35190290" w14:textId="04C7D0CD" w:rsidR="0030385B" w:rsidRPr="0030385B" w:rsidRDefault="0030385B" w:rsidP="002E7821">
      <w:pPr>
        <w:jc w:val="center"/>
        <w:rPr>
          <w:rFonts w:ascii="Arial" w:hAnsi="Arial" w:cs="Arial"/>
          <w:sz w:val="28"/>
          <w:szCs w:val="28"/>
        </w:rPr>
      </w:pPr>
      <w:r w:rsidRPr="0030385B">
        <w:rPr>
          <w:rFonts w:ascii="Arial" w:hAnsi="Arial" w:cs="Arial"/>
          <w:sz w:val="28"/>
          <w:szCs w:val="28"/>
        </w:rPr>
        <w:t>Brenn Ahren C. Hong</w:t>
      </w:r>
    </w:p>
    <w:p w14:paraId="00A206F8" w14:textId="77777777" w:rsidR="0030385B" w:rsidRPr="0030385B" w:rsidRDefault="0030385B" w:rsidP="002E7821">
      <w:pPr>
        <w:jc w:val="center"/>
        <w:rPr>
          <w:rFonts w:ascii="Arial" w:hAnsi="Arial" w:cs="Arial"/>
          <w:sz w:val="28"/>
          <w:szCs w:val="28"/>
        </w:rPr>
      </w:pPr>
      <w:r w:rsidRPr="0030385B">
        <w:rPr>
          <w:rFonts w:ascii="Arial" w:hAnsi="Arial" w:cs="Arial"/>
          <w:sz w:val="28"/>
          <w:szCs w:val="28"/>
        </w:rPr>
        <w:br w:type="page"/>
      </w:r>
    </w:p>
    <w:p w14:paraId="3D65C874" w14:textId="3A1DA2DB" w:rsidR="0030385B" w:rsidRPr="006E7E62" w:rsidRDefault="0030385B" w:rsidP="003C16A4">
      <w:pPr>
        <w:jc w:val="both"/>
        <w:rPr>
          <w:rFonts w:ascii="Arial" w:hAnsi="Arial" w:cs="Arial"/>
          <w:b/>
          <w:bCs/>
          <w:sz w:val="28"/>
          <w:szCs w:val="28"/>
        </w:rPr>
      </w:pPr>
      <w:r w:rsidRPr="006E7E62">
        <w:rPr>
          <w:rFonts w:ascii="Arial" w:hAnsi="Arial" w:cs="Arial"/>
          <w:b/>
          <w:bCs/>
          <w:sz w:val="28"/>
          <w:szCs w:val="28"/>
        </w:rPr>
        <w:lastRenderedPageBreak/>
        <w:t>Procedure</w:t>
      </w:r>
    </w:p>
    <w:p w14:paraId="490A5D57" w14:textId="7B1855FB" w:rsidR="0030385B" w:rsidRDefault="00F430B8" w:rsidP="003C16A4">
      <w:pPr>
        <w:pStyle w:val="ListParagraph"/>
        <w:numPr>
          <w:ilvl w:val="0"/>
          <w:numId w:val="1"/>
        </w:numPr>
        <w:jc w:val="both"/>
        <w:rPr>
          <w:rFonts w:ascii="Arial" w:hAnsi="Arial" w:cs="Arial"/>
          <w:sz w:val="24"/>
          <w:szCs w:val="24"/>
        </w:rPr>
      </w:pPr>
      <w:r>
        <w:rPr>
          <w:rFonts w:ascii="Arial" w:hAnsi="Arial" w:cs="Arial"/>
          <w:sz w:val="24"/>
          <w:szCs w:val="24"/>
        </w:rPr>
        <w:t>Enable I2C on Raspberry Pi.</w:t>
      </w:r>
    </w:p>
    <w:p w14:paraId="332BE0E0" w14:textId="6FA76A9A" w:rsidR="00F430B8" w:rsidRDefault="00F430B8" w:rsidP="003C16A4">
      <w:pPr>
        <w:pStyle w:val="ListParagraph"/>
        <w:numPr>
          <w:ilvl w:val="0"/>
          <w:numId w:val="1"/>
        </w:numPr>
        <w:jc w:val="both"/>
        <w:rPr>
          <w:rFonts w:ascii="Arial" w:hAnsi="Arial" w:cs="Arial"/>
          <w:sz w:val="24"/>
          <w:szCs w:val="24"/>
        </w:rPr>
      </w:pPr>
      <w:r>
        <w:rPr>
          <w:rFonts w:ascii="Arial" w:hAnsi="Arial" w:cs="Arial"/>
          <w:sz w:val="24"/>
          <w:szCs w:val="24"/>
        </w:rPr>
        <w:t>Install I2C Tools.</w:t>
      </w:r>
    </w:p>
    <w:p w14:paraId="6ACEDE37" w14:textId="04B18FDC" w:rsidR="00F430B8" w:rsidRDefault="00F430B8" w:rsidP="003C16A4">
      <w:pPr>
        <w:pStyle w:val="ListParagraph"/>
        <w:numPr>
          <w:ilvl w:val="0"/>
          <w:numId w:val="1"/>
        </w:numPr>
        <w:jc w:val="both"/>
        <w:rPr>
          <w:rFonts w:ascii="Arial" w:hAnsi="Arial" w:cs="Arial"/>
          <w:sz w:val="24"/>
          <w:szCs w:val="24"/>
        </w:rPr>
      </w:pPr>
      <w:r>
        <w:rPr>
          <w:rFonts w:ascii="Arial" w:hAnsi="Arial" w:cs="Arial"/>
          <w:sz w:val="24"/>
          <w:szCs w:val="24"/>
        </w:rPr>
        <w:t>Install I2C-LCD Driver/Library.</w:t>
      </w:r>
    </w:p>
    <w:p w14:paraId="69E590AA" w14:textId="2AE88C6B" w:rsidR="00F430B8" w:rsidRDefault="00F430B8" w:rsidP="003C16A4">
      <w:pPr>
        <w:pStyle w:val="ListParagraph"/>
        <w:numPr>
          <w:ilvl w:val="0"/>
          <w:numId w:val="1"/>
        </w:numPr>
        <w:jc w:val="both"/>
        <w:rPr>
          <w:rFonts w:ascii="Arial" w:hAnsi="Arial" w:cs="Arial"/>
          <w:sz w:val="24"/>
          <w:szCs w:val="24"/>
        </w:rPr>
      </w:pPr>
      <w:r>
        <w:rPr>
          <w:rFonts w:ascii="Arial" w:hAnsi="Arial" w:cs="Arial"/>
          <w:sz w:val="24"/>
          <w:szCs w:val="24"/>
        </w:rPr>
        <w:t>Copy given code.</w:t>
      </w:r>
    </w:p>
    <w:p w14:paraId="74785FF7" w14:textId="1373D233" w:rsidR="00F430B8" w:rsidRPr="0030385B" w:rsidRDefault="00F430B8" w:rsidP="003C16A4">
      <w:pPr>
        <w:pStyle w:val="ListParagraph"/>
        <w:numPr>
          <w:ilvl w:val="0"/>
          <w:numId w:val="1"/>
        </w:numPr>
        <w:jc w:val="both"/>
        <w:rPr>
          <w:rFonts w:ascii="Arial" w:hAnsi="Arial" w:cs="Arial"/>
          <w:sz w:val="24"/>
          <w:szCs w:val="24"/>
        </w:rPr>
      </w:pPr>
      <w:r>
        <w:rPr>
          <w:rFonts w:ascii="Arial" w:hAnsi="Arial" w:cs="Arial"/>
          <w:sz w:val="24"/>
          <w:szCs w:val="24"/>
        </w:rPr>
        <w:t>Setup hardware.</w:t>
      </w:r>
    </w:p>
    <w:p w14:paraId="717114B4" w14:textId="055B5B57" w:rsidR="0030385B" w:rsidRPr="006E7E62" w:rsidRDefault="0030385B" w:rsidP="003C16A4">
      <w:pPr>
        <w:jc w:val="both"/>
        <w:rPr>
          <w:rFonts w:ascii="Arial" w:hAnsi="Arial" w:cs="Arial"/>
          <w:b/>
          <w:bCs/>
          <w:sz w:val="28"/>
          <w:szCs w:val="28"/>
        </w:rPr>
      </w:pPr>
      <w:r w:rsidRPr="006E7E62">
        <w:rPr>
          <w:rFonts w:ascii="Arial" w:hAnsi="Arial" w:cs="Arial"/>
          <w:b/>
          <w:bCs/>
          <w:sz w:val="28"/>
          <w:szCs w:val="28"/>
        </w:rPr>
        <w:t>Materials</w:t>
      </w:r>
    </w:p>
    <w:p w14:paraId="1CCBD11B" w14:textId="6DE53BA1" w:rsidR="0030385B" w:rsidRDefault="00F430B8" w:rsidP="003C16A4">
      <w:pPr>
        <w:pStyle w:val="ListParagraph"/>
        <w:numPr>
          <w:ilvl w:val="0"/>
          <w:numId w:val="2"/>
        </w:numPr>
        <w:jc w:val="both"/>
        <w:rPr>
          <w:rFonts w:ascii="Arial" w:hAnsi="Arial" w:cs="Arial"/>
          <w:sz w:val="24"/>
          <w:szCs w:val="24"/>
        </w:rPr>
      </w:pPr>
      <w:r>
        <w:rPr>
          <w:rFonts w:ascii="Arial" w:hAnsi="Arial" w:cs="Arial"/>
          <w:sz w:val="24"/>
          <w:szCs w:val="24"/>
        </w:rPr>
        <w:t>Raspberry PI 4</w:t>
      </w:r>
    </w:p>
    <w:p w14:paraId="7C6B8C22" w14:textId="0A83BBE7" w:rsidR="006E7E62" w:rsidRPr="006E7E62" w:rsidRDefault="006E7E62" w:rsidP="003C16A4">
      <w:pPr>
        <w:pStyle w:val="ListParagraph"/>
        <w:numPr>
          <w:ilvl w:val="0"/>
          <w:numId w:val="2"/>
        </w:numPr>
        <w:jc w:val="both"/>
        <w:rPr>
          <w:rFonts w:ascii="Arial" w:hAnsi="Arial" w:cs="Arial"/>
          <w:sz w:val="24"/>
          <w:szCs w:val="24"/>
        </w:rPr>
      </w:pPr>
      <w:r>
        <w:rPr>
          <w:rFonts w:ascii="Arial" w:hAnsi="Arial" w:cs="Arial"/>
          <w:sz w:val="24"/>
          <w:szCs w:val="24"/>
        </w:rPr>
        <w:t>Breadboard</w:t>
      </w:r>
    </w:p>
    <w:p w14:paraId="6E38F200" w14:textId="6997E2B4" w:rsidR="0030385B" w:rsidRPr="006E7E62" w:rsidRDefault="00B03408" w:rsidP="003C16A4">
      <w:pPr>
        <w:pStyle w:val="ListParagraph"/>
        <w:numPr>
          <w:ilvl w:val="0"/>
          <w:numId w:val="2"/>
        </w:numPr>
        <w:jc w:val="both"/>
        <w:rPr>
          <w:rFonts w:ascii="Arial" w:hAnsi="Arial" w:cs="Arial"/>
          <w:sz w:val="24"/>
          <w:szCs w:val="24"/>
        </w:rPr>
      </w:pPr>
      <w:r w:rsidRPr="006E7E62">
        <w:rPr>
          <w:rFonts w:ascii="Arial" w:hAnsi="Arial" w:cs="Arial"/>
          <w:sz w:val="24"/>
          <w:szCs w:val="24"/>
        </w:rPr>
        <w:t>Jumper Wire</w:t>
      </w:r>
      <w:r w:rsidR="00F430B8">
        <w:rPr>
          <w:rFonts w:ascii="Arial" w:hAnsi="Arial" w:cs="Arial"/>
          <w:sz w:val="24"/>
          <w:szCs w:val="24"/>
        </w:rPr>
        <w:t>s</w:t>
      </w:r>
    </w:p>
    <w:p w14:paraId="0CFCD33F" w14:textId="4B928997" w:rsidR="006E7E62" w:rsidRDefault="00F430B8" w:rsidP="003C16A4">
      <w:pPr>
        <w:pStyle w:val="ListParagraph"/>
        <w:numPr>
          <w:ilvl w:val="0"/>
          <w:numId w:val="2"/>
        </w:numPr>
        <w:jc w:val="both"/>
        <w:rPr>
          <w:rFonts w:ascii="Arial" w:hAnsi="Arial" w:cs="Arial"/>
          <w:sz w:val="24"/>
          <w:szCs w:val="24"/>
        </w:rPr>
      </w:pPr>
      <w:r w:rsidRPr="00F430B8">
        <w:rPr>
          <w:rFonts w:ascii="Arial" w:hAnsi="Arial" w:cs="Arial"/>
          <w:sz w:val="24"/>
          <w:szCs w:val="24"/>
        </w:rPr>
        <w:t>I2C-LCD</w:t>
      </w:r>
    </w:p>
    <w:p w14:paraId="4FB54098" w14:textId="186B52B4" w:rsidR="00956145" w:rsidRPr="00F430B8" w:rsidRDefault="00956145" w:rsidP="003C16A4">
      <w:pPr>
        <w:pStyle w:val="ListParagraph"/>
        <w:numPr>
          <w:ilvl w:val="0"/>
          <w:numId w:val="2"/>
        </w:numPr>
        <w:jc w:val="both"/>
        <w:rPr>
          <w:rFonts w:ascii="Arial" w:hAnsi="Arial" w:cs="Arial"/>
          <w:sz w:val="24"/>
          <w:szCs w:val="24"/>
        </w:rPr>
      </w:pPr>
      <w:r>
        <w:rPr>
          <w:rFonts w:ascii="Arial" w:hAnsi="Arial" w:cs="Arial"/>
          <w:sz w:val="24"/>
          <w:szCs w:val="24"/>
        </w:rPr>
        <w:t>4x4 Matrix Keypad</w:t>
      </w:r>
    </w:p>
    <w:p w14:paraId="39204388" w14:textId="7887258F" w:rsidR="006E7E62" w:rsidRPr="006E7E62" w:rsidRDefault="006E7E62" w:rsidP="003C16A4">
      <w:pPr>
        <w:jc w:val="both"/>
        <w:rPr>
          <w:rFonts w:ascii="Arial" w:hAnsi="Arial" w:cs="Arial"/>
          <w:b/>
          <w:bCs/>
          <w:sz w:val="28"/>
          <w:szCs w:val="28"/>
        </w:rPr>
      </w:pPr>
      <w:r w:rsidRPr="006E7E62">
        <w:rPr>
          <w:rFonts w:ascii="Arial" w:hAnsi="Arial" w:cs="Arial"/>
          <w:b/>
          <w:bCs/>
          <w:sz w:val="28"/>
          <w:szCs w:val="28"/>
        </w:rPr>
        <w:t>Schematic Diagram</w:t>
      </w:r>
    </w:p>
    <w:p w14:paraId="36C83B7C" w14:textId="7EC9D44A" w:rsidR="00A25B0A" w:rsidRDefault="00956145" w:rsidP="003C16A4">
      <w:pPr>
        <w:jc w:val="both"/>
        <w:rPr>
          <w:rFonts w:ascii="Arial" w:hAnsi="Arial" w:cs="Arial"/>
          <w:sz w:val="24"/>
          <w:szCs w:val="24"/>
        </w:rPr>
      </w:pPr>
      <w:r>
        <w:rPr>
          <w:rFonts w:ascii="Arial" w:hAnsi="Arial" w:cs="Arial"/>
          <w:noProof/>
          <w:sz w:val="24"/>
          <w:szCs w:val="24"/>
        </w:rPr>
        <w:drawing>
          <wp:inline distT="0" distB="0" distL="0" distR="0" wp14:anchorId="019A7A7B" wp14:editId="1D47EFED">
            <wp:extent cx="5858510" cy="337058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8510" cy="3370580"/>
                    </a:xfrm>
                    <a:prstGeom prst="rect">
                      <a:avLst/>
                    </a:prstGeom>
                    <a:noFill/>
                    <a:ln>
                      <a:noFill/>
                    </a:ln>
                  </pic:spPr>
                </pic:pic>
              </a:graphicData>
            </a:graphic>
          </wp:inline>
        </w:drawing>
      </w:r>
    </w:p>
    <w:p w14:paraId="0182F0C2" w14:textId="1FE227D3" w:rsidR="00B5792F" w:rsidRPr="00B5792F" w:rsidRDefault="00956145" w:rsidP="003C16A4">
      <w:pPr>
        <w:jc w:val="both"/>
        <w:rPr>
          <w:rFonts w:ascii="Arial" w:hAnsi="Arial" w:cs="Arial"/>
          <w:b/>
          <w:bCs/>
          <w:sz w:val="28"/>
          <w:szCs w:val="28"/>
        </w:rPr>
      </w:pPr>
      <w:r>
        <w:rPr>
          <w:rFonts w:ascii="Arial" w:hAnsi="Arial" w:cs="Arial"/>
          <w:noProof/>
          <w:sz w:val="24"/>
          <w:szCs w:val="24"/>
        </w:rPr>
        <w:lastRenderedPageBreak/>
        <w:drawing>
          <wp:anchor distT="0" distB="0" distL="114300" distR="114300" simplePos="0" relativeHeight="251659264" behindDoc="0" locked="0" layoutInCell="1" allowOverlap="1" wp14:anchorId="6A4DBBD4" wp14:editId="421E96C1">
            <wp:simplePos x="0" y="0"/>
            <wp:positionH relativeFrom="margin">
              <wp:align>left</wp:align>
            </wp:positionH>
            <wp:positionV relativeFrom="paragraph">
              <wp:posOffset>276506</wp:posOffset>
            </wp:positionV>
            <wp:extent cx="5932805" cy="2743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2805" cy="2743200"/>
                    </a:xfrm>
                    <a:prstGeom prst="rect">
                      <a:avLst/>
                    </a:prstGeom>
                    <a:noFill/>
                    <a:ln>
                      <a:noFill/>
                    </a:ln>
                  </pic:spPr>
                </pic:pic>
              </a:graphicData>
            </a:graphic>
          </wp:anchor>
        </w:drawing>
      </w:r>
      <w:r w:rsidR="00B5792F" w:rsidRPr="00B5792F">
        <w:rPr>
          <w:rFonts w:ascii="Arial" w:hAnsi="Arial" w:cs="Arial"/>
          <w:b/>
          <w:bCs/>
          <w:sz w:val="28"/>
          <w:szCs w:val="28"/>
        </w:rPr>
        <w:t>Activity Illustration</w:t>
      </w:r>
    </w:p>
    <w:p w14:paraId="39D19B9D" w14:textId="731D07BF" w:rsidR="006E7E62" w:rsidRDefault="006E7E62" w:rsidP="003C16A4">
      <w:pPr>
        <w:jc w:val="both"/>
        <w:rPr>
          <w:rFonts w:ascii="Arial" w:hAnsi="Arial" w:cs="Arial"/>
          <w:sz w:val="24"/>
          <w:szCs w:val="24"/>
        </w:rPr>
      </w:pPr>
    </w:p>
    <w:p w14:paraId="284C9FCF" w14:textId="2ADF839A" w:rsidR="00A25B0A" w:rsidRPr="00B5792F" w:rsidRDefault="00A25B0A" w:rsidP="003C16A4">
      <w:pPr>
        <w:tabs>
          <w:tab w:val="left" w:pos="1273"/>
        </w:tabs>
        <w:jc w:val="both"/>
        <w:rPr>
          <w:rFonts w:ascii="Arial" w:hAnsi="Arial" w:cs="Arial"/>
          <w:b/>
          <w:bCs/>
          <w:sz w:val="28"/>
          <w:szCs w:val="28"/>
        </w:rPr>
      </w:pPr>
      <w:r w:rsidRPr="00B5792F">
        <w:rPr>
          <w:rFonts w:ascii="Arial" w:hAnsi="Arial" w:cs="Arial"/>
          <w:b/>
          <w:bCs/>
          <w:sz w:val="28"/>
          <w:szCs w:val="28"/>
        </w:rPr>
        <w:t>Observation</w:t>
      </w:r>
    </w:p>
    <w:p w14:paraId="017A21F0" w14:textId="7F219305" w:rsidR="00A25B0A" w:rsidRDefault="00956145" w:rsidP="003C16A4">
      <w:pPr>
        <w:tabs>
          <w:tab w:val="left" w:pos="1273"/>
        </w:tabs>
        <w:jc w:val="both"/>
        <w:rPr>
          <w:rFonts w:ascii="Arial" w:hAnsi="Arial" w:cs="Arial"/>
          <w:sz w:val="24"/>
          <w:szCs w:val="24"/>
        </w:rPr>
      </w:pPr>
      <w:r>
        <w:rPr>
          <w:rFonts w:ascii="Arial" w:hAnsi="Arial" w:cs="Arial"/>
          <w:sz w:val="24"/>
          <w:szCs w:val="24"/>
        </w:rPr>
        <w:t xml:space="preserve">Using the 4x4 Matrix Keypad and the I2C-LCD, I was able to create a somewhat simple game. The game was a number guessing game whereas the program would generate a random number from 1 to 16. The user would then guess the number and the program would give some hints regarding how close the user is, if the user guesses the number, the program will then generate another random number for the next game. On the other hand the game </w:t>
      </w:r>
      <w:r w:rsidR="008808C7">
        <w:rPr>
          <w:rFonts w:ascii="Arial" w:hAnsi="Arial" w:cs="Arial"/>
          <w:sz w:val="24"/>
          <w:szCs w:val="24"/>
        </w:rPr>
        <w:t>will also end if the user fails to guess 4 times, this will also trigger the game to generate another random number for the next game.</w:t>
      </w:r>
    </w:p>
    <w:p w14:paraId="7E1EFC0D" w14:textId="14D69F65" w:rsidR="00A25B0A" w:rsidRPr="00B5792F" w:rsidRDefault="00A25B0A" w:rsidP="003C16A4">
      <w:pPr>
        <w:jc w:val="both"/>
        <w:rPr>
          <w:rFonts w:ascii="Arial" w:hAnsi="Arial" w:cs="Arial"/>
          <w:b/>
          <w:bCs/>
          <w:sz w:val="28"/>
          <w:szCs w:val="28"/>
        </w:rPr>
      </w:pPr>
      <w:r w:rsidRPr="00B5792F">
        <w:rPr>
          <w:rFonts w:ascii="Arial" w:hAnsi="Arial" w:cs="Arial"/>
          <w:b/>
          <w:bCs/>
          <w:sz w:val="28"/>
          <w:szCs w:val="28"/>
        </w:rPr>
        <w:t>Conclusion</w:t>
      </w:r>
    </w:p>
    <w:p w14:paraId="47D28CBF" w14:textId="7B155481" w:rsidR="00A25B0A" w:rsidRPr="00A25B0A" w:rsidRDefault="008808C7" w:rsidP="003C16A4">
      <w:pPr>
        <w:tabs>
          <w:tab w:val="left" w:pos="1273"/>
        </w:tabs>
        <w:jc w:val="both"/>
        <w:rPr>
          <w:rFonts w:ascii="Arial" w:hAnsi="Arial" w:cs="Arial"/>
          <w:sz w:val="24"/>
          <w:szCs w:val="24"/>
        </w:rPr>
      </w:pPr>
      <w:r>
        <w:rPr>
          <w:rFonts w:ascii="Arial" w:hAnsi="Arial" w:cs="Arial"/>
          <w:sz w:val="24"/>
          <w:szCs w:val="24"/>
        </w:rPr>
        <w:t>The 4x4 Matrix Keypad and the I2C-LCD demonstrates the possibilities of more complex applications of the Raspberry Pi.</w:t>
      </w:r>
    </w:p>
    <w:sectPr w:rsidR="00A25B0A" w:rsidRPr="00A25B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482"/>
    <w:multiLevelType w:val="hybridMultilevel"/>
    <w:tmpl w:val="4AD8D75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5221709B"/>
    <w:multiLevelType w:val="hybridMultilevel"/>
    <w:tmpl w:val="57C0C6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378090205">
    <w:abstractNumId w:val="0"/>
  </w:num>
  <w:num w:numId="2" w16cid:durableId="2124835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1MDayNDU0sDAwMLVU0lEKTi0uzszPAymwqAUA4DAgyywAAAA="/>
  </w:docVars>
  <w:rsids>
    <w:rsidRoot w:val="0030385B"/>
    <w:rsid w:val="00087BAC"/>
    <w:rsid w:val="001A56CD"/>
    <w:rsid w:val="002E129A"/>
    <w:rsid w:val="002E7821"/>
    <w:rsid w:val="0030385B"/>
    <w:rsid w:val="003648E5"/>
    <w:rsid w:val="003B5558"/>
    <w:rsid w:val="003C16A4"/>
    <w:rsid w:val="003F41A0"/>
    <w:rsid w:val="005202BC"/>
    <w:rsid w:val="00537EA3"/>
    <w:rsid w:val="005F189D"/>
    <w:rsid w:val="006E7E62"/>
    <w:rsid w:val="00727C57"/>
    <w:rsid w:val="007314FB"/>
    <w:rsid w:val="008633D4"/>
    <w:rsid w:val="008808C7"/>
    <w:rsid w:val="00935E8F"/>
    <w:rsid w:val="00956145"/>
    <w:rsid w:val="00A25B0A"/>
    <w:rsid w:val="00B03408"/>
    <w:rsid w:val="00B5792F"/>
    <w:rsid w:val="00C95A1C"/>
    <w:rsid w:val="00E510EB"/>
    <w:rsid w:val="00E743BC"/>
    <w:rsid w:val="00F430B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4C7D"/>
  <w15:chartTrackingRefBased/>
  <w15:docId w15:val="{F1E780EB-CEB8-4862-A5BD-7A4666F26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335625">
      <w:bodyDiv w:val="1"/>
      <w:marLeft w:val="0"/>
      <w:marRight w:val="0"/>
      <w:marTop w:val="0"/>
      <w:marBottom w:val="0"/>
      <w:divBdr>
        <w:top w:val="none" w:sz="0" w:space="0" w:color="auto"/>
        <w:left w:val="none" w:sz="0" w:space="0" w:color="auto"/>
        <w:bottom w:val="none" w:sz="0" w:space="0" w:color="auto"/>
        <w:right w:val="none" w:sz="0" w:space="0" w:color="auto"/>
      </w:divBdr>
      <w:divsChild>
        <w:div w:id="1111976583">
          <w:marLeft w:val="0"/>
          <w:marRight w:val="0"/>
          <w:marTop w:val="0"/>
          <w:marBottom w:val="0"/>
          <w:divBdr>
            <w:top w:val="none" w:sz="0" w:space="0" w:color="auto"/>
            <w:left w:val="none" w:sz="0" w:space="0" w:color="auto"/>
            <w:bottom w:val="none" w:sz="0" w:space="0" w:color="auto"/>
            <w:right w:val="none" w:sz="0" w:space="0" w:color="auto"/>
          </w:divBdr>
          <w:divsChild>
            <w:div w:id="2083335967">
              <w:marLeft w:val="0"/>
              <w:marRight w:val="0"/>
              <w:marTop w:val="0"/>
              <w:marBottom w:val="0"/>
              <w:divBdr>
                <w:top w:val="none" w:sz="0" w:space="0" w:color="auto"/>
                <w:left w:val="none" w:sz="0" w:space="0" w:color="auto"/>
                <w:bottom w:val="none" w:sz="0" w:space="0" w:color="auto"/>
                <w:right w:val="none" w:sz="0" w:space="0" w:color="auto"/>
              </w:divBdr>
              <w:divsChild>
                <w:div w:id="2005158483">
                  <w:marLeft w:val="0"/>
                  <w:marRight w:val="0"/>
                  <w:marTop w:val="0"/>
                  <w:marBottom w:val="0"/>
                  <w:divBdr>
                    <w:top w:val="none" w:sz="0" w:space="0" w:color="auto"/>
                    <w:left w:val="none" w:sz="0" w:space="0" w:color="auto"/>
                    <w:bottom w:val="none" w:sz="0" w:space="0" w:color="auto"/>
                    <w:right w:val="none" w:sz="0" w:space="0" w:color="auto"/>
                  </w:divBdr>
                  <w:divsChild>
                    <w:div w:id="15821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50779">
      <w:bodyDiv w:val="1"/>
      <w:marLeft w:val="0"/>
      <w:marRight w:val="0"/>
      <w:marTop w:val="0"/>
      <w:marBottom w:val="0"/>
      <w:divBdr>
        <w:top w:val="none" w:sz="0" w:space="0" w:color="auto"/>
        <w:left w:val="none" w:sz="0" w:space="0" w:color="auto"/>
        <w:bottom w:val="none" w:sz="0" w:space="0" w:color="auto"/>
        <w:right w:val="none" w:sz="0" w:space="0" w:color="auto"/>
      </w:divBdr>
      <w:divsChild>
        <w:div w:id="32341668">
          <w:marLeft w:val="0"/>
          <w:marRight w:val="0"/>
          <w:marTop w:val="0"/>
          <w:marBottom w:val="0"/>
          <w:divBdr>
            <w:top w:val="none" w:sz="0" w:space="0" w:color="auto"/>
            <w:left w:val="none" w:sz="0" w:space="0" w:color="auto"/>
            <w:bottom w:val="none" w:sz="0" w:space="0" w:color="auto"/>
            <w:right w:val="none" w:sz="0" w:space="0" w:color="auto"/>
          </w:divBdr>
          <w:divsChild>
            <w:div w:id="587470236">
              <w:marLeft w:val="0"/>
              <w:marRight w:val="0"/>
              <w:marTop w:val="0"/>
              <w:marBottom w:val="0"/>
              <w:divBdr>
                <w:top w:val="none" w:sz="0" w:space="0" w:color="auto"/>
                <w:left w:val="none" w:sz="0" w:space="0" w:color="auto"/>
                <w:bottom w:val="none" w:sz="0" w:space="0" w:color="auto"/>
                <w:right w:val="none" w:sz="0" w:space="0" w:color="auto"/>
              </w:divBdr>
              <w:divsChild>
                <w:div w:id="353112780">
                  <w:marLeft w:val="0"/>
                  <w:marRight w:val="0"/>
                  <w:marTop w:val="0"/>
                  <w:marBottom w:val="0"/>
                  <w:divBdr>
                    <w:top w:val="none" w:sz="0" w:space="0" w:color="auto"/>
                    <w:left w:val="none" w:sz="0" w:space="0" w:color="auto"/>
                    <w:bottom w:val="none" w:sz="0" w:space="0" w:color="auto"/>
                    <w:right w:val="none" w:sz="0" w:space="0" w:color="auto"/>
                  </w:divBdr>
                  <w:divsChild>
                    <w:div w:id="16409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 Hong</dc:creator>
  <cp:keywords/>
  <dc:description/>
  <cp:lastModifiedBy>Brenn Ahren Hong</cp:lastModifiedBy>
  <cp:revision>5</cp:revision>
  <dcterms:created xsi:type="dcterms:W3CDTF">2022-02-25T10:40:00Z</dcterms:created>
  <dcterms:modified xsi:type="dcterms:W3CDTF">2024-06-25T08:44:00Z</dcterms:modified>
</cp:coreProperties>
</file>