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Y="1291"/>
        <w:tblW w:w="4891" w:type="pct"/>
        <w:tblBorders>
          <w:top w:val="single" w:sz="24" w:space="0" w:color="auto"/>
        </w:tblBorders>
        <w:tblCellMar>
          <w:left w:w="144" w:type="dxa"/>
          <w:right w:w="115" w:type="dxa"/>
        </w:tblCellMar>
        <w:tblLook w:val="04A0" w:firstRow="1" w:lastRow="0" w:firstColumn="1" w:lastColumn="0" w:noHBand="0" w:noVBand="1"/>
      </w:tblPr>
      <w:tblGrid>
        <w:gridCol w:w="9156"/>
      </w:tblGrid>
      <w:tr w:rsidR="00B42736" w:rsidRPr="00D42BE0" w14:paraId="3F5BC3F8" w14:textId="77777777" w:rsidTr="00C13295">
        <w:trPr>
          <w:trHeight w:val="281"/>
        </w:trPr>
        <w:sdt>
          <w:sdtPr>
            <w:rPr>
              <w:rFonts w:cs="Times New Roman"/>
              <w:b/>
              <w:sz w:val="44"/>
              <w:szCs w:val="24"/>
            </w:rPr>
            <w:alias w:val="Company"/>
            <w:id w:val="13406915"/>
            <w:placeholder>
              <w:docPart w:val="2F5CE96C08774BFBA75709DC22A6D330"/>
            </w:placeholder>
            <w:dataBinding w:prefixMappings="xmlns:ns0='http://schemas.openxmlformats.org/officeDocument/2006/extended-properties'" w:xpath="/ns0:Properties[1]/ns0:Company[1]" w:storeItemID="{6668398D-A668-4E3E-A5EB-62B293D839F1}"/>
            <w:text/>
          </w:sdtPr>
          <w:sdtEndPr/>
          <w:sdtContent>
            <w:tc>
              <w:tcPr>
                <w:tcW w:w="9156" w:type="dxa"/>
                <w:tcMar>
                  <w:top w:w="216" w:type="dxa"/>
                  <w:left w:w="115" w:type="dxa"/>
                  <w:bottom w:w="216" w:type="dxa"/>
                  <w:right w:w="115" w:type="dxa"/>
                </w:tcMar>
              </w:tcPr>
              <w:p w14:paraId="179161A5" w14:textId="561249CD" w:rsidR="00B42736" w:rsidRPr="00D42BE0" w:rsidRDefault="00F33FB9" w:rsidP="00C13295">
                <w:pPr>
                  <w:pStyle w:val="NoSpacing"/>
                  <w:spacing w:after="120"/>
                  <w:jc w:val="right"/>
                  <w:rPr>
                    <w:rFonts w:cs="Times New Roman"/>
                    <w:b/>
                    <w:sz w:val="44"/>
                    <w:szCs w:val="24"/>
                  </w:rPr>
                </w:pPr>
                <w:r>
                  <w:rPr>
                    <w:rFonts w:cs="Times New Roman"/>
                    <w:b/>
                    <w:sz w:val="44"/>
                    <w:szCs w:val="24"/>
                  </w:rPr>
                  <w:t>User Manual</w:t>
                </w:r>
              </w:p>
            </w:tc>
          </w:sdtContent>
        </w:sdt>
      </w:tr>
      <w:tr w:rsidR="00B42736" w:rsidRPr="00D42BE0" w14:paraId="623E669A" w14:textId="77777777" w:rsidTr="00C13295">
        <w:trPr>
          <w:trHeight w:val="1113"/>
        </w:trPr>
        <w:tc>
          <w:tcPr>
            <w:tcW w:w="9156" w:type="dxa"/>
          </w:tcPr>
          <w:sdt>
            <w:sdtPr>
              <w:rPr>
                <w:rFonts w:eastAsiaTheme="majorEastAsia" w:cs="Times New Roman"/>
                <w:b/>
                <w:sz w:val="72"/>
                <w:szCs w:val="24"/>
              </w:rPr>
              <w:alias w:val="Title"/>
              <w:id w:val="13406919"/>
              <w:placeholder>
                <w:docPart w:val="8524C15A133E4DCB8A59E13CCE56DEDE"/>
              </w:placeholder>
              <w:dataBinding w:prefixMappings="xmlns:ns0='http://schemas.openxmlformats.org/package/2006/metadata/core-properties' xmlns:ns1='http://purl.org/dc/elements/1.1/'" w:xpath="/ns0:coreProperties[1]/ns1:title[1]" w:storeItemID="{6C3C8BC8-F283-45AE-878A-BAB7291924A1}"/>
              <w:text/>
            </w:sdtPr>
            <w:sdtEndPr/>
            <w:sdtContent>
              <w:p w14:paraId="3E79D071" w14:textId="488B30BE" w:rsidR="00B42736" w:rsidRPr="00D42BE0" w:rsidRDefault="00F33FB9" w:rsidP="00C13295">
                <w:pPr>
                  <w:pStyle w:val="NoSpacing"/>
                  <w:spacing w:after="120"/>
                  <w:jc w:val="right"/>
                  <w:rPr>
                    <w:rFonts w:eastAsiaTheme="majorEastAsia" w:cs="Times New Roman"/>
                    <w:b/>
                    <w:sz w:val="72"/>
                    <w:szCs w:val="24"/>
                  </w:rPr>
                </w:pPr>
                <w:proofErr w:type="spellStart"/>
                <w:r>
                  <w:rPr>
                    <w:rFonts w:eastAsiaTheme="majorEastAsia" w:cs="Times New Roman"/>
                    <w:b/>
                    <w:sz w:val="72"/>
                    <w:szCs w:val="24"/>
                  </w:rPr>
                  <w:t>VisCanvas</w:t>
                </w:r>
                <w:proofErr w:type="spellEnd"/>
                <w:r>
                  <w:rPr>
                    <w:rFonts w:eastAsiaTheme="majorEastAsia" w:cs="Times New Roman"/>
                    <w:b/>
                    <w:sz w:val="72"/>
                    <w:szCs w:val="24"/>
                  </w:rPr>
                  <w:t xml:space="preserve"> Data Visualization Software</w:t>
                </w:r>
              </w:p>
            </w:sdtContent>
          </w:sdt>
        </w:tc>
      </w:tr>
      <w:tr w:rsidR="00B42736" w:rsidRPr="00D42BE0" w14:paraId="466C52C7" w14:textId="77777777" w:rsidTr="00C13295">
        <w:trPr>
          <w:trHeight w:val="296"/>
        </w:trPr>
        <w:tc>
          <w:tcPr>
            <w:tcW w:w="9156" w:type="dxa"/>
            <w:tcMar>
              <w:top w:w="216" w:type="dxa"/>
              <w:left w:w="115" w:type="dxa"/>
              <w:bottom w:w="216" w:type="dxa"/>
              <w:right w:w="115" w:type="dxa"/>
            </w:tcMar>
          </w:tcPr>
          <w:p w14:paraId="0EF2FCD6" w14:textId="77777777" w:rsidR="00B42736" w:rsidRPr="00D42BE0" w:rsidRDefault="00B42736" w:rsidP="00C13295">
            <w:pPr>
              <w:pStyle w:val="NoSpacing"/>
              <w:spacing w:after="120"/>
              <w:contextualSpacing/>
              <w:jc w:val="right"/>
              <w:rPr>
                <w:rFonts w:cs="Times New Roman"/>
                <w:b/>
                <w:szCs w:val="24"/>
              </w:rPr>
            </w:pPr>
            <w:r w:rsidRPr="00D42BE0">
              <w:rPr>
                <w:rFonts w:cs="Times New Roman"/>
                <w:b/>
                <w:szCs w:val="24"/>
              </w:rPr>
              <w:t>Provided by:</w:t>
            </w:r>
          </w:p>
          <w:p w14:paraId="1ADA5DE2" w14:textId="77777777" w:rsidR="00B42736" w:rsidRPr="00D42BE0" w:rsidRDefault="00B42736" w:rsidP="00C13295">
            <w:pPr>
              <w:pStyle w:val="NoSpacing"/>
              <w:tabs>
                <w:tab w:val="left" w:pos="7560"/>
                <w:tab w:val="right" w:pos="8926"/>
              </w:tabs>
              <w:spacing w:after="120"/>
              <w:contextualSpacing/>
              <w:rPr>
                <w:rFonts w:cs="Times New Roman"/>
                <w:b/>
                <w:szCs w:val="24"/>
              </w:rPr>
            </w:pPr>
            <w:r w:rsidRPr="00D42BE0">
              <w:rPr>
                <w:rFonts w:cs="Times New Roman"/>
                <w:b/>
                <w:szCs w:val="24"/>
              </w:rPr>
              <w:tab/>
            </w:r>
            <w:r w:rsidRPr="00D42BE0">
              <w:rPr>
                <w:rFonts w:cs="Times New Roman"/>
                <w:b/>
                <w:szCs w:val="24"/>
              </w:rPr>
              <w:tab/>
              <w:t xml:space="preserve">Daniel </w:t>
            </w:r>
            <w:proofErr w:type="spellStart"/>
            <w:r w:rsidRPr="00D42BE0">
              <w:rPr>
                <w:rFonts w:cs="Times New Roman"/>
                <w:b/>
                <w:szCs w:val="24"/>
              </w:rPr>
              <w:t>Ortyn</w:t>
            </w:r>
            <w:proofErr w:type="spellEnd"/>
          </w:p>
          <w:p w14:paraId="46506D29" w14:textId="77777777" w:rsidR="00B42736" w:rsidRPr="00D42BE0" w:rsidRDefault="00B42736" w:rsidP="00C13295">
            <w:pPr>
              <w:pStyle w:val="NoSpacing"/>
              <w:spacing w:after="120"/>
              <w:contextualSpacing/>
              <w:jc w:val="right"/>
              <w:rPr>
                <w:rFonts w:cs="Times New Roman"/>
                <w:b/>
                <w:szCs w:val="24"/>
              </w:rPr>
            </w:pPr>
            <w:r w:rsidRPr="00D42BE0">
              <w:rPr>
                <w:rFonts w:cs="Times New Roman"/>
                <w:b/>
                <w:szCs w:val="24"/>
              </w:rPr>
              <w:t>Nicolas Espitia</w:t>
            </w:r>
          </w:p>
          <w:p w14:paraId="1678915E" w14:textId="77777777" w:rsidR="00B42736" w:rsidRPr="00D42BE0" w:rsidRDefault="00B42736" w:rsidP="00C13295">
            <w:pPr>
              <w:pStyle w:val="NoSpacing"/>
              <w:spacing w:after="120"/>
              <w:contextualSpacing/>
              <w:jc w:val="right"/>
              <w:rPr>
                <w:rFonts w:cs="Times New Roman"/>
                <w:b/>
                <w:szCs w:val="24"/>
              </w:rPr>
            </w:pPr>
            <w:r w:rsidRPr="00D42BE0">
              <w:rPr>
                <w:rFonts w:cs="Times New Roman"/>
                <w:b/>
                <w:szCs w:val="24"/>
              </w:rPr>
              <w:t>Shane Vance</w:t>
            </w:r>
          </w:p>
          <w:p w14:paraId="2A6D83F7" w14:textId="77777777" w:rsidR="00B42736" w:rsidRPr="00D42BE0" w:rsidRDefault="00B42736" w:rsidP="00C13295">
            <w:pPr>
              <w:pStyle w:val="NoSpacing"/>
              <w:spacing w:after="120"/>
              <w:contextualSpacing/>
              <w:jc w:val="right"/>
              <w:rPr>
                <w:rFonts w:cs="Times New Roman"/>
                <w:b/>
                <w:szCs w:val="24"/>
              </w:rPr>
            </w:pPr>
            <w:r w:rsidRPr="00D42BE0">
              <w:rPr>
                <w:rFonts w:cs="Times New Roman"/>
                <w:b/>
                <w:szCs w:val="24"/>
              </w:rPr>
              <w:t xml:space="preserve">Brennan </w:t>
            </w:r>
            <w:proofErr w:type="spellStart"/>
            <w:r w:rsidRPr="00D42BE0">
              <w:rPr>
                <w:rFonts w:cs="Times New Roman"/>
                <w:b/>
                <w:szCs w:val="24"/>
              </w:rPr>
              <w:t>Barni</w:t>
            </w:r>
            <w:proofErr w:type="spellEnd"/>
          </w:p>
        </w:tc>
      </w:tr>
    </w:tbl>
    <w:p w14:paraId="44B07109" w14:textId="77777777" w:rsidR="00B42736" w:rsidRPr="00D42BE0" w:rsidRDefault="00B42736" w:rsidP="00B42736">
      <w:pPr>
        <w:spacing w:after="120" w:line="240" w:lineRule="auto"/>
        <w:jc w:val="right"/>
        <w:rPr>
          <w:rFonts w:cs="Times New Roman"/>
          <w:szCs w:val="24"/>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B42736" w:rsidRPr="00D42BE0" w14:paraId="7673395C" w14:textId="77777777" w:rsidTr="00C13295">
        <w:trPr>
          <w:trHeight w:val="187"/>
        </w:trPr>
        <w:tc>
          <w:tcPr>
            <w:tcW w:w="9521" w:type="dxa"/>
            <w:tcMar>
              <w:top w:w="216" w:type="dxa"/>
              <w:left w:w="115" w:type="dxa"/>
              <w:bottom w:w="216" w:type="dxa"/>
              <w:right w:w="115" w:type="dxa"/>
            </w:tcMar>
          </w:tcPr>
          <w:sdt>
            <w:sdtPr>
              <w:rPr>
                <w:rFonts w:cs="Times New Roman"/>
                <w:szCs w:val="24"/>
              </w:rPr>
              <w:alias w:val="Author"/>
              <w:id w:val="13406928"/>
              <w:placeholder>
                <w:docPart w:val="603C026B85974A3F99299C196EC54A19"/>
              </w:placeholder>
              <w:dataBinding w:prefixMappings="xmlns:ns0='http://schemas.openxmlformats.org/package/2006/metadata/core-properties' xmlns:ns1='http://purl.org/dc/elements/1.1/'" w:xpath="/ns0:coreProperties[1]/ns1:creator[1]" w:storeItemID="{6C3C8BC8-F283-45AE-878A-BAB7291924A1}"/>
              <w:text/>
            </w:sdtPr>
            <w:sdtEndPr/>
            <w:sdtContent>
              <w:p w14:paraId="3FED50D1" w14:textId="3F7A4BC2" w:rsidR="00B42736" w:rsidRPr="00D42BE0" w:rsidRDefault="00F33FB9" w:rsidP="00C13295">
                <w:pPr>
                  <w:pStyle w:val="NoSpacing"/>
                  <w:spacing w:after="120"/>
                  <w:jc w:val="right"/>
                  <w:rPr>
                    <w:rFonts w:cs="Times New Roman"/>
                    <w:szCs w:val="24"/>
                  </w:rPr>
                </w:pPr>
                <w:r>
                  <w:rPr>
                    <w:rFonts w:cs="Times New Roman"/>
                    <w:szCs w:val="24"/>
                  </w:rPr>
                  <w:t>Data Visualization Group A</w:t>
                </w:r>
              </w:p>
            </w:sdtContent>
          </w:sdt>
          <w:sdt>
            <w:sdtPr>
              <w:rPr>
                <w:rFonts w:cs="Times New Roman"/>
                <w:szCs w:val="24"/>
              </w:rPr>
              <w:alias w:val="Date"/>
              <w:tag w:val="Date"/>
              <w:id w:val="13406932"/>
              <w:placeholder>
                <w:docPart w:val="DDBF6E3B619342FFAA5FFBD7B28305A9"/>
              </w:placeholder>
              <w:dataBinding w:prefixMappings="xmlns:ns0='http://schemas.microsoft.com/office/2006/coverPageProps'" w:xpath="/ns0:CoverPageProperties[1]/ns0:PublishDate[1]" w:storeItemID="{55AF091B-3C7A-41E3-B477-F2FDAA23CFDA}"/>
              <w:date w:fullDate="2018-02-22T00:00:00Z">
                <w:dateFormat w:val="M-d-yyyy"/>
                <w:lid w:val="en-US"/>
                <w:storeMappedDataAs w:val="dateTime"/>
                <w:calendar w:val="gregorian"/>
              </w:date>
            </w:sdtPr>
            <w:sdtEndPr/>
            <w:sdtContent>
              <w:p w14:paraId="0E424702" w14:textId="2FCC6ADF" w:rsidR="00B42736" w:rsidRPr="00D42BE0" w:rsidRDefault="00F33FB9" w:rsidP="00C13295">
                <w:pPr>
                  <w:pStyle w:val="NoSpacing"/>
                  <w:spacing w:after="120"/>
                  <w:jc w:val="right"/>
                  <w:rPr>
                    <w:rFonts w:cs="Times New Roman"/>
                    <w:szCs w:val="24"/>
                  </w:rPr>
                </w:pPr>
                <w:r>
                  <w:rPr>
                    <w:rFonts w:cs="Times New Roman"/>
                    <w:szCs w:val="24"/>
                  </w:rPr>
                  <w:t>2-22-2018</w:t>
                </w:r>
              </w:p>
            </w:sdtContent>
          </w:sdt>
          <w:p w14:paraId="1FAACC7A" w14:textId="231569F6" w:rsidR="00B42736" w:rsidRPr="00D42BE0" w:rsidRDefault="00B42736" w:rsidP="00C13295">
            <w:pPr>
              <w:pStyle w:val="NoSpacing"/>
              <w:spacing w:after="120"/>
              <w:jc w:val="right"/>
              <w:rPr>
                <w:rFonts w:cs="Times New Roman"/>
                <w:szCs w:val="24"/>
              </w:rPr>
            </w:pPr>
          </w:p>
        </w:tc>
      </w:tr>
    </w:tbl>
    <w:p w14:paraId="3D6C84D8" w14:textId="08088AAD" w:rsidR="00B42736" w:rsidRPr="00D42BE0" w:rsidRDefault="00B42736">
      <w:pPr>
        <w:rPr>
          <w:rFonts w:cs="Times New Roman"/>
        </w:rPr>
      </w:pPr>
    </w:p>
    <w:p w14:paraId="4ABCC878" w14:textId="77777777" w:rsidR="00B42736" w:rsidRPr="00D42BE0" w:rsidRDefault="00B42736">
      <w:pPr>
        <w:rPr>
          <w:rFonts w:cs="Times New Roman"/>
        </w:rPr>
      </w:pPr>
      <w:r w:rsidRPr="00D42BE0">
        <w:rPr>
          <w:rFonts w:cs="Times New Roman"/>
        </w:rPr>
        <w:br w:type="page"/>
      </w:r>
    </w:p>
    <w:sdt>
      <w:sdtPr>
        <w:rPr>
          <w:rFonts w:ascii="Times New Roman" w:eastAsiaTheme="minorHAnsi" w:hAnsi="Times New Roman" w:cs="Times New Roman"/>
          <w:color w:val="auto"/>
          <w:sz w:val="22"/>
          <w:szCs w:val="22"/>
        </w:rPr>
        <w:id w:val="-479226148"/>
        <w:docPartObj>
          <w:docPartGallery w:val="Table of Contents"/>
          <w:docPartUnique/>
        </w:docPartObj>
      </w:sdtPr>
      <w:sdtEndPr>
        <w:rPr>
          <w:b/>
          <w:bCs/>
          <w:noProof/>
          <w:sz w:val="24"/>
        </w:rPr>
      </w:sdtEndPr>
      <w:sdtContent>
        <w:p w14:paraId="47637138" w14:textId="753E4A61" w:rsidR="00B42736" w:rsidRPr="00D42BE0" w:rsidRDefault="00B42736">
          <w:pPr>
            <w:pStyle w:val="TOCHeading"/>
            <w:rPr>
              <w:rFonts w:ascii="Times New Roman" w:hAnsi="Times New Roman" w:cs="Times New Roman"/>
            </w:rPr>
          </w:pPr>
          <w:r w:rsidRPr="00D42BE0">
            <w:rPr>
              <w:rFonts w:ascii="Times New Roman" w:hAnsi="Times New Roman" w:cs="Times New Roman"/>
            </w:rPr>
            <w:t>Contents</w:t>
          </w:r>
        </w:p>
        <w:p w14:paraId="41BEE1AC" w14:textId="3EE688C8" w:rsidR="007B0758" w:rsidRDefault="00B42736">
          <w:pPr>
            <w:pStyle w:val="TOC1"/>
            <w:tabs>
              <w:tab w:val="right" w:leader="dot" w:pos="9350"/>
            </w:tabs>
            <w:rPr>
              <w:rFonts w:asciiTheme="minorHAnsi" w:eastAsiaTheme="minorEastAsia" w:hAnsiTheme="minorHAnsi"/>
              <w:noProof/>
              <w:sz w:val="22"/>
            </w:rPr>
          </w:pPr>
          <w:r w:rsidRPr="00D42BE0">
            <w:rPr>
              <w:rFonts w:cs="Times New Roman"/>
            </w:rPr>
            <w:fldChar w:fldCharType="begin"/>
          </w:r>
          <w:r w:rsidRPr="00D42BE0">
            <w:rPr>
              <w:rFonts w:cs="Times New Roman"/>
            </w:rPr>
            <w:instrText xml:space="preserve"> TOC \o "1-3" \h \z \u </w:instrText>
          </w:r>
          <w:r w:rsidRPr="00D42BE0">
            <w:rPr>
              <w:rFonts w:cs="Times New Roman"/>
            </w:rPr>
            <w:fldChar w:fldCharType="separate"/>
          </w:r>
          <w:hyperlink w:anchor="_Toc507358304" w:history="1">
            <w:r w:rsidR="007B0758" w:rsidRPr="00124B9A">
              <w:rPr>
                <w:rStyle w:val="Hyperlink"/>
                <w:rFonts w:cs="Times New Roman"/>
                <w:noProof/>
              </w:rPr>
              <w:t>Introduction</w:t>
            </w:r>
            <w:r w:rsidR="007B0758">
              <w:rPr>
                <w:noProof/>
                <w:webHidden/>
              </w:rPr>
              <w:tab/>
            </w:r>
            <w:r w:rsidR="007B0758">
              <w:rPr>
                <w:noProof/>
                <w:webHidden/>
              </w:rPr>
              <w:fldChar w:fldCharType="begin"/>
            </w:r>
            <w:r w:rsidR="007B0758">
              <w:rPr>
                <w:noProof/>
                <w:webHidden/>
              </w:rPr>
              <w:instrText xml:space="preserve"> PAGEREF _Toc507358304 \h </w:instrText>
            </w:r>
            <w:r w:rsidR="007B0758">
              <w:rPr>
                <w:noProof/>
                <w:webHidden/>
              </w:rPr>
            </w:r>
            <w:r w:rsidR="007B0758">
              <w:rPr>
                <w:noProof/>
                <w:webHidden/>
              </w:rPr>
              <w:fldChar w:fldCharType="separate"/>
            </w:r>
            <w:r w:rsidR="007B0758">
              <w:rPr>
                <w:noProof/>
                <w:webHidden/>
              </w:rPr>
              <w:t>3</w:t>
            </w:r>
            <w:r w:rsidR="007B0758">
              <w:rPr>
                <w:noProof/>
                <w:webHidden/>
              </w:rPr>
              <w:fldChar w:fldCharType="end"/>
            </w:r>
          </w:hyperlink>
        </w:p>
        <w:p w14:paraId="52E46E08" w14:textId="47EEE398" w:rsidR="007B0758" w:rsidRDefault="00312EA7">
          <w:pPr>
            <w:pStyle w:val="TOC1"/>
            <w:tabs>
              <w:tab w:val="right" w:leader="dot" w:pos="9350"/>
            </w:tabs>
            <w:rPr>
              <w:rFonts w:asciiTheme="minorHAnsi" w:eastAsiaTheme="minorEastAsia" w:hAnsiTheme="minorHAnsi"/>
              <w:noProof/>
              <w:sz w:val="22"/>
            </w:rPr>
          </w:pPr>
          <w:hyperlink w:anchor="_Toc507358305" w:history="1">
            <w:r w:rsidR="007B0758" w:rsidRPr="00124B9A">
              <w:rPr>
                <w:rStyle w:val="Hyperlink"/>
                <w:rFonts w:cs="Times New Roman"/>
                <w:noProof/>
              </w:rPr>
              <w:t>Getting Started</w:t>
            </w:r>
            <w:r w:rsidR="007B0758">
              <w:rPr>
                <w:noProof/>
                <w:webHidden/>
              </w:rPr>
              <w:tab/>
            </w:r>
            <w:r w:rsidR="007B0758">
              <w:rPr>
                <w:noProof/>
                <w:webHidden/>
              </w:rPr>
              <w:fldChar w:fldCharType="begin"/>
            </w:r>
            <w:r w:rsidR="007B0758">
              <w:rPr>
                <w:noProof/>
                <w:webHidden/>
              </w:rPr>
              <w:instrText xml:space="preserve"> PAGEREF _Toc507358305 \h </w:instrText>
            </w:r>
            <w:r w:rsidR="007B0758">
              <w:rPr>
                <w:noProof/>
                <w:webHidden/>
              </w:rPr>
            </w:r>
            <w:r w:rsidR="007B0758">
              <w:rPr>
                <w:noProof/>
                <w:webHidden/>
              </w:rPr>
              <w:fldChar w:fldCharType="separate"/>
            </w:r>
            <w:r w:rsidR="007B0758">
              <w:rPr>
                <w:noProof/>
                <w:webHidden/>
              </w:rPr>
              <w:t>3</w:t>
            </w:r>
            <w:r w:rsidR="007B0758">
              <w:rPr>
                <w:noProof/>
                <w:webHidden/>
              </w:rPr>
              <w:fldChar w:fldCharType="end"/>
            </w:r>
          </w:hyperlink>
        </w:p>
        <w:p w14:paraId="205E0DFD" w14:textId="15F89A83" w:rsidR="007B0758" w:rsidRDefault="00312EA7">
          <w:pPr>
            <w:pStyle w:val="TOC1"/>
            <w:tabs>
              <w:tab w:val="right" w:leader="dot" w:pos="9350"/>
            </w:tabs>
            <w:rPr>
              <w:rFonts w:asciiTheme="minorHAnsi" w:eastAsiaTheme="minorEastAsia" w:hAnsiTheme="minorHAnsi"/>
              <w:noProof/>
              <w:sz w:val="22"/>
            </w:rPr>
          </w:pPr>
          <w:hyperlink w:anchor="_Toc507358306" w:history="1">
            <w:r w:rsidR="007B0758" w:rsidRPr="00124B9A">
              <w:rPr>
                <w:rStyle w:val="Hyperlink"/>
                <w:noProof/>
              </w:rPr>
              <w:t>Saving/Reading VisCanvas Files</w:t>
            </w:r>
            <w:r w:rsidR="007B0758">
              <w:rPr>
                <w:noProof/>
                <w:webHidden/>
              </w:rPr>
              <w:tab/>
            </w:r>
            <w:r w:rsidR="007B0758">
              <w:rPr>
                <w:noProof/>
                <w:webHidden/>
              </w:rPr>
              <w:fldChar w:fldCharType="begin"/>
            </w:r>
            <w:r w:rsidR="007B0758">
              <w:rPr>
                <w:noProof/>
                <w:webHidden/>
              </w:rPr>
              <w:instrText xml:space="preserve"> PAGEREF _Toc507358306 \h </w:instrText>
            </w:r>
            <w:r w:rsidR="007B0758">
              <w:rPr>
                <w:noProof/>
                <w:webHidden/>
              </w:rPr>
            </w:r>
            <w:r w:rsidR="007B0758">
              <w:rPr>
                <w:noProof/>
                <w:webHidden/>
              </w:rPr>
              <w:fldChar w:fldCharType="separate"/>
            </w:r>
            <w:r w:rsidR="007B0758">
              <w:rPr>
                <w:noProof/>
                <w:webHidden/>
              </w:rPr>
              <w:t>3</w:t>
            </w:r>
            <w:r w:rsidR="007B0758">
              <w:rPr>
                <w:noProof/>
                <w:webHidden/>
              </w:rPr>
              <w:fldChar w:fldCharType="end"/>
            </w:r>
          </w:hyperlink>
        </w:p>
        <w:p w14:paraId="534B57A9" w14:textId="4C0C80D8" w:rsidR="007B0758" w:rsidRDefault="00312EA7">
          <w:pPr>
            <w:pStyle w:val="TOC1"/>
            <w:tabs>
              <w:tab w:val="right" w:leader="dot" w:pos="9350"/>
            </w:tabs>
            <w:rPr>
              <w:rFonts w:asciiTheme="minorHAnsi" w:eastAsiaTheme="minorEastAsia" w:hAnsiTheme="minorHAnsi"/>
              <w:noProof/>
              <w:sz w:val="22"/>
            </w:rPr>
          </w:pPr>
          <w:hyperlink w:anchor="_Toc507358307" w:history="1">
            <w:r w:rsidR="007B0758" w:rsidRPr="00124B9A">
              <w:rPr>
                <w:rStyle w:val="Hyperlink"/>
                <w:rFonts w:cs="Times New Roman"/>
                <w:noProof/>
              </w:rPr>
              <w:t>Main Window</w:t>
            </w:r>
            <w:r w:rsidR="007B0758">
              <w:rPr>
                <w:noProof/>
                <w:webHidden/>
              </w:rPr>
              <w:tab/>
            </w:r>
            <w:r w:rsidR="007B0758">
              <w:rPr>
                <w:noProof/>
                <w:webHidden/>
              </w:rPr>
              <w:fldChar w:fldCharType="begin"/>
            </w:r>
            <w:r w:rsidR="007B0758">
              <w:rPr>
                <w:noProof/>
                <w:webHidden/>
              </w:rPr>
              <w:instrText xml:space="preserve"> PAGEREF _Toc507358307 \h </w:instrText>
            </w:r>
            <w:r w:rsidR="007B0758">
              <w:rPr>
                <w:noProof/>
                <w:webHidden/>
              </w:rPr>
            </w:r>
            <w:r w:rsidR="007B0758">
              <w:rPr>
                <w:noProof/>
                <w:webHidden/>
              </w:rPr>
              <w:fldChar w:fldCharType="separate"/>
            </w:r>
            <w:r w:rsidR="007B0758">
              <w:rPr>
                <w:noProof/>
                <w:webHidden/>
              </w:rPr>
              <w:t>4</w:t>
            </w:r>
            <w:r w:rsidR="007B0758">
              <w:rPr>
                <w:noProof/>
                <w:webHidden/>
              </w:rPr>
              <w:fldChar w:fldCharType="end"/>
            </w:r>
          </w:hyperlink>
        </w:p>
        <w:p w14:paraId="0C6EC371" w14:textId="290A4BA4" w:rsidR="007B0758" w:rsidRDefault="00312EA7">
          <w:pPr>
            <w:pStyle w:val="TOC2"/>
            <w:tabs>
              <w:tab w:val="right" w:leader="dot" w:pos="9350"/>
            </w:tabs>
            <w:rPr>
              <w:rFonts w:asciiTheme="minorHAnsi" w:eastAsiaTheme="minorEastAsia" w:hAnsiTheme="minorHAnsi"/>
              <w:noProof/>
              <w:sz w:val="22"/>
            </w:rPr>
          </w:pPr>
          <w:hyperlink w:anchor="_Toc507358308" w:history="1">
            <w:r w:rsidR="007B0758" w:rsidRPr="00124B9A">
              <w:rPr>
                <w:rStyle w:val="Hyperlink"/>
                <w:rFonts w:cs="Times New Roman"/>
                <w:noProof/>
              </w:rPr>
              <w:t>Data Analysis/Manipulation Functions</w:t>
            </w:r>
            <w:r w:rsidR="007B0758">
              <w:rPr>
                <w:noProof/>
                <w:webHidden/>
              </w:rPr>
              <w:tab/>
            </w:r>
            <w:r w:rsidR="007B0758">
              <w:rPr>
                <w:noProof/>
                <w:webHidden/>
              </w:rPr>
              <w:fldChar w:fldCharType="begin"/>
            </w:r>
            <w:r w:rsidR="007B0758">
              <w:rPr>
                <w:noProof/>
                <w:webHidden/>
              </w:rPr>
              <w:instrText xml:space="preserve"> PAGEREF _Toc507358308 \h </w:instrText>
            </w:r>
            <w:r w:rsidR="007B0758">
              <w:rPr>
                <w:noProof/>
                <w:webHidden/>
              </w:rPr>
            </w:r>
            <w:r w:rsidR="007B0758">
              <w:rPr>
                <w:noProof/>
                <w:webHidden/>
              </w:rPr>
              <w:fldChar w:fldCharType="separate"/>
            </w:r>
            <w:r w:rsidR="007B0758">
              <w:rPr>
                <w:noProof/>
                <w:webHidden/>
              </w:rPr>
              <w:t>4</w:t>
            </w:r>
            <w:r w:rsidR="007B0758">
              <w:rPr>
                <w:noProof/>
                <w:webHidden/>
              </w:rPr>
              <w:fldChar w:fldCharType="end"/>
            </w:r>
          </w:hyperlink>
        </w:p>
        <w:p w14:paraId="104C7FC0" w14:textId="5DF442F4" w:rsidR="007B0758" w:rsidRDefault="00312EA7">
          <w:pPr>
            <w:pStyle w:val="TOC3"/>
            <w:tabs>
              <w:tab w:val="right" w:leader="dot" w:pos="9350"/>
            </w:tabs>
            <w:rPr>
              <w:rFonts w:asciiTheme="minorHAnsi" w:eastAsiaTheme="minorEastAsia" w:hAnsiTheme="minorHAnsi"/>
              <w:noProof/>
              <w:sz w:val="22"/>
            </w:rPr>
          </w:pPr>
          <w:hyperlink w:anchor="_Toc507358309" w:history="1">
            <w:r w:rsidR="007B0758" w:rsidRPr="00124B9A">
              <w:rPr>
                <w:rStyle w:val="Hyperlink"/>
                <w:rFonts w:cs="Times New Roman"/>
                <w:noProof/>
              </w:rPr>
              <w:t>Click and Drag</w:t>
            </w:r>
            <w:r w:rsidR="007B0758">
              <w:rPr>
                <w:noProof/>
                <w:webHidden/>
              </w:rPr>
              <w:tab/>
            </w:r>
            <w:r w:rsidR="007B0758">
              <w:rPr>
                <w:noProof/>
                <w:webHidden/>
              </w:rPr>
              <w:fldChar w:fldCharType="begin"/>
            </w:r>
            <w:r w:rsidR="007B0758">
              <w:rPr>
                <w:noProof/>
                <w:webHidden/>
              </w:rPr>
              <w:instrText xml:space="preserve"> PAGEREF _Toc507358309 \h </w:instrText>
            </w:r>
            <w:r w:rsidR="007B0758">
              <w:rPr>
                <w:noProof/>
                <w:webHidden/>
              </w:rPr>
            </w:r>
            <w:r w:rsidR="007B0758">
              <w:rPr>
                <w:noProof/>
                <w:webHidden/>
              </w:rPr>
              <w:fldChar w:fldCharType="separate"/>
            </w:r>
            <w:r w:rsidR="007B0758">
              <w:rPr>
                <w:noProof/>
                <w:webHidden/>
              </w:rPr>
              <w:t>5</w:t>
            </w:r>
            <w:r w:rsidR="007B0758">
              <w:rPr>
                <w:noProof/>
                <w:webHidden/>
              </w:rPr>
              <w:fldChar w:fldCharType="end"/>
            </w:r>
          </w:hyperlink>
        </w:p>
        <w:p w14:paraId="61CD96FB" w14:textId="057196A7" w:rsidR="007B0758" w:rsidRDefault="00312EA7">
          <w:pPr>
            <w:pStyle w:val="TOC3"/>
            <w:tabs>
              <w:tab w:val="right" w:leader="dot" w:pos="9350"/>
            </w:tabs>
            <w:rPr>
              <w:rFonts w:asciiTheme="minorHAnsi" w:eastAsiaTheme="minorEastAsia" w:hAnsiTheme="minorHAnsi"/>
              <w:noProof/>
              <w:sz w:val="22"/>
            </w:rPr>
          </w:pPr>
          <w:hyperlink w:anchor="_Toc507358310" w:history="1">
            <w:r w:rsidR="007B0758" w:rsidRPr="00124B9A">
              <w:rPr>
                <w:rStyle w:val="Hyperlink"/>
                <w:rFonts w:cs="Times New Roman"/>
                <w:noProof/>
              </w:rPr>
              <w:t>Sorting</w:t>
            </w:r>
            <w:r w:rsidR="007B0758">
              <w:rPr>
                <w:noProof/>
                <w:webHidden/>
              </w:rPr>
              <w:tab/>
            </w:r>
            <w:r w:rsidR="007B0758">
              <w:rPr>
                <w:noProof/>
                <w:webHidden/>
              </w:rPr>
              <w:fldChar w:fldCharType="begin"/>
            </w:r>
            <w:r w:rsidR="007B0758">
              <w:rPr>
                <w:noProof/>
                <w:webHidden/>
              </w:rPr>
              <w:instrText xml:space="preserve"> PAGEREF _Toc507358310 \h </w:instrText>
            </w:r>
            <w:r w:rsidR="007B0758">
              <w:rPr>
                <w:noProof/>
                <w:webHidden/>
              </w:rPr>
            </w:r>
            <w:r w:rsidR="007B0758">
              <w:rPr>
                <w:noProof/>
                <w:webHidden/>
              </w:rPr>
              <w:fldChar w:fldCharType="separate"/>
            </w:r>
            <w:r w:rsidR="007B0758">
              <w:rPr>
                <w:noProof/>
                <w:webHidden/>
              </w:rPr>
              <w:t>6</w:t>
            </w:r>
            <w:r w:rsidR="007B0758">
              <w:rPr>
                <w:noProof/>
                <w:webHidden/>
              </w:rPr>
              <w:fldChar w:fldCharType="end"/>
            </w:r>
          </w:hyperlink>
        </w:p>
        <w:p w14:paraId="2725F7CC" w14:textId="40A3D43F" w:rsidR="007B0758" w:rsidRDefault="00312EA7">
          <w:pPr>
            <w:pStyle w:val="TOC3"/>
            <w:tabs>
              <w:tab w:val="right" w:leader="dot" w:pos="9350"/>
            </w:tabs>
            <w:rPr>
              <w:rFonts w:asciiTheme="minorHAnsi" w:eastAsiaTheme="minorEastAsia" w:hAnsiTheme="minorHAnsi"/>
              <w:noProof/>
              <w:sz w:val="22"/>
            </w:rPr>
          </w:pPr>
          <w:hyperlink w:anchor="_Toc507358311" w:history="1">
            <w:r w:rsidR="007B0758" w:rsidRPr="00124B9A">
              <w:rPr>
                <w:rStyle w:val="Hyperlink"/>
                <w:rFonts w:cs="Times New Roman"/>
                <w:noProof/>
              </w:rPr>
              <w:t>Hypercube and Cluster Functions</w:t>
            </w:r>
            <w:r w:rsidR="007B0758">
              <w:rPr>
                <w:noProof/>
                <w:webHidden/>
              </w:rPr>
              <w:tab/>
            </w:r>
            <w:r w:rsidR="007B0758">
              <w:rPr>
                <w:noProof/>
                <w:webHidden/>
              </w:rPr>
              <w:fldChar w:fldCharType="begin"/>
            </w:r>
            <w:r w:rsidR="007B0758">
              <w:rPr>
                <w:noProof/>
                <w:webHidden/>
              </w:rPr>
              <w:instrText xml:space="preserve"> PAGEREF _Toc507358311 \h </w:instrText>
            </w:r>
            <w:r w:rsidR="007B0758">
              <w:rPr>
                <w:noProof/>
                <w:webHidden/>
              </w:rPr>
            </w:r>
            <w:r w:rsidR="007B0758">
              <w:rPr>
                <w:noProof/>
                <w:webHidden/>
              </w:rPr>
              <w:fldChar w:fldCharType="separate"/>
            </w:r>
            <w:r w:rsidR="007B0758">
              <w:rPr>
                <w:noProof/>
                <w:webHidden/>
              </w:rPr>
              <w:t>6</w:t>
            </w:r>
            <w:r w:rsidR="007B0758">
              <w:rPr>
                <w:noProof/>
                <w:webHidden/>
              </w:rPr>
              <w:fldChar w:fldCharType="end"/>
            </w:r>
          </w:hyperlink>
        </w:p>
        <w:p w14:paraId="76A01410" w14:textId="4F8C87B5" w:rsidR="007B0758" w:rsidRDefault="00312EA7">
          <w:pPr>
            <w:pStyle w:val="TOC3"/>
            <w:tabs>
              <w:tab w:val="right" w:leader="dot" w:pos="9350"/>
            </w:tabs>
            <w:rPr>
              <w:rFonts w:asciiTheme="minorHAnsi" w:eastAsiaTheme="minorEastAsia" w:hAnsiTheme="minorHAnsi"/>
              <w:noProof/>
              <w:sz w:val="22"/>
            </w:rPr>
          </w:pPr>
          <w:hyperlink w:anchor="_Toc507358312" w:history="1">
            <w:r w:rsidR="007B0758" w:rsidRPr="00124B9A">
              <w:rPr>
                <w:rStyle w:val="Hyperlink"/>
                <w:rFonts w:cs="Times New Roman"/>
                <w:noProof/>
              </w:rPr>
              <w:t>Leveling Functions</w:t>
            </w:r>
            <w:r w:rsidR="007B0758">
              <w:rPr>
                <w:noProof/>
                <w:webHidden/>
              </w:rPr>
              <w:tab/>
            </w:r>
            <w:r w:rsidR="007B0758">
              <w:rPr>
                <w:noProof/>
                <w:webHidden/>
              </w:rPr>
              <w:fldChar w:fldCharType="begin"/>
            </w:r>
            <w:r w:rsidR="007B0758">
              <w:rPr>
                <w:noProof/>
                <w:webHidden/>
              </w:rPr>
              <w:instrText xml:space="preserve"> PAGEREF _Toc507358312 \h </w:instrText>
            </w:r>
            <w:r w:rsidR="007B0758">
              <w:rPr>
                <w:noProof/>
                <w:webHidden/>
              </w:rPr>
            </w:r>
            <w:r w:rsidR="007B0758">
              <w:rPr>
                <w:noProof/>
                <w:webHidden/>
              </w:rPr>
              <w:fldChar w:fldCharType="separate"/>
            </w:r>
            <w:r w:rsidR="007B0758">
              <w:rPr>
                <w:noProof/>
                <w:webHidden/>
              </w:rPr>
              <w:t>7</w:t>
            </w:r>
            <w:r w:rsidR="007B0758">
              <w:rPr>
                <w:noProof/>
                <w:webHidden/>
              </w:rPr>
              <w:fldChar w:fldCharType="end"/>
            </w:r>
          </w:hyperlink>
        </w:p>
        <w:p w14:paraId="762EAA89" w14:textId="338E9406" w:rsidR="007B0758" w:rsidRDefault="00312EA7">
          <w:pPr>
            <w:pStyle w:val="TOC2"/>
            <w:tabs>
              <w:tab w:val="right" w:leader="dot" w:pos="9350"/>
            </w:tabs>
            <w:rPr>
              <w:rFonts w:asciiTheme="minorHAnsi" w:eastAsiaTheme="minorEastAsia" w:hAnsiTheme="minorHAnsi"/>
              <w:noProof/>
              <w:sz w:val="22"/>
            </w:rPr>
          </w:pPr>
          <w:hyperlink w:anchor="_Toc507358313" w:history="1">
            <w:r w:rsidR="007B0758" w:rsidRPr="00124B9A">
              <w:rPr>
                <w:rStyle w:val="Hyperlink"/>
                <w:rFonts w:cs="Times New Roman"/>
                <w:noProof/>
              </w:rPr>
              <w:t>Accessibility Functions</w:t>
            </w:r>
            <w:r w:rsidR="007B0758">
              <w:rPr>
                <w:noProof/>
                <w:webHidden/>
              </w:rPr>
              <w:tab/>
            </w:r>
            <w:r w:rsidR="007B0758">
              <w:rPr>
                <w:noProof/>
                <w:webHidden/>
              </w:rPr>
              <w:fldChar w:fldCharType="begin"/>
            </w:r>
            <w:r w:rsidR="007B0758">
              <w:rPr>
                <w:noProof/>
                <w:webHidden/>
              </w:rPr>
              <w:instrText xml:space="preserve"> PAGEREF _Toc507358313 \h </w:instrText>
            </w:r>
            <w:r w:rsidR="007B0758">
              <w:rPr>
                <w:noProof/>
                <w:webHidden/>
              </w:rPr>
            </w:r>
            <w:r w:rsidR="007B0758">
              <w:rPr>
                <w:noProof/>
                <w:webHidden/>
              </w:rPr>
              <w:fldChar w:fldCharType="separate"/>
            </w:r>
            <w:r w:rsidR="007B0758">
              <w:rPr>
                <w:noProof/>
                <w:webHidden/>
              </w:rPr>
              <w:t>8</w:t>
            </w:r>
            <w:r w:rsidR="007B0758">
              <w:rPr>
                <w:noProof/>
                <w:webHidden/>
              </w:rPr>
              <w:fldChar w:fldCharType="end"/>
            </w:r>
          </w:hyperlink>
        </w:p>
        <w:p w14:paraId="77514C5E" w14:textId="360A86A1" w:rsidR="007B0758" w:rsidRDefault="00312EA7">
          <w:pPr>
            <w:pStyle w:val="TOC1"/>
            <w:tabs>
              <w:tab w:val="right" w:leader="dot" w:pos="9350"/>
            </w:tabs>
            <w:rPr>
              <w:rFonts w:asciiTheme="minorHAnsi" w:eastAsiaTheme="minorEastAsia" w:hAnsiTheme="minorHAnsi"/>
              <w:noProof/>
              <w:sz w:val="22"/>
            </w:rPr>
          </w:pPr>
          <w:hyperlink w:anchor="_Toc507358314" w:history="1">
            <w:r w:rsidR="007B0758" w:rsidRPr="00124B9A">
              <w:rPr>
                <w:rStyle w:val="Hyperlink"/>
                <w:rFonts w:cs="Times New Roman"/>
                <w:noProof/>
              </w:rPr>
              <w:t>Secondary Properties Window</w:t>
            </w:r>
            <w:r w:rsidR="007B0758">
              <w:rPr>
                <w:noProof/>
                <w:webHidden/>
              </w:rPr>
              <w:tab/>
            </w:r>
            <w:r w:rsidR="007B0758">
              <w:rPr>
                <w:noProof/>
                <w:webHidden/>
              </w:rPr>
              <w:fldChar w:fldCharType="begin"/>
            </w:r>
            <w:r w:rsidR="007B0758">
              <w:rPr>
                <w:noProof/>
                <w:webHidden/>
              </w:rPr>
              <w:instrText xml:space="preserve"> PAGEREF _Toc507358314 \h </w:instrText>
            </w:r>
            <w:r w:rsidR="007B0758">
              <w:rPr>
                <w:noProof/>
                <w:webHidden/>
              </w:rPr>
            </w:r>
            <w:r w:rsidR="007B0758">
              <w:rPr>
                <w:noProof/>
                <w:webHidden/>
              </w:rPr>
              <w:fldChar w:fldCharType="separate"/>
            </w:r>
            <w:r w:rsidR="007B0758">
              <w:rPr>
                <w:noProof/>
                <w:webHidden/>
              </w:rPr>
              <w:t>9</w:t>
            </w:r>
            <w:r w:rsidR="007B0758">
              <w:rPr>
                <w:noProof/>
                <w:webHidden/>
              </w:rPr>
              <w:fldChar w:fldCharType="end"/>
            </w:r>
          </w:hyperlink>
        </w:p>
        <w:p w14:paraId="04EBA312" w14:textId="318A596D" w:rsidR="007B0758" w:rsidRDefault="00312EA7">
          <w:pPr>
            <w:pStyle w:val="TOC2"/>
            <w:tabs>
              <w:tab w:val="right" w:leader="dot" w:pos="9350"/>
            </w:tabs>
            <w:rPr>
              <w:rFonts w:asciiTheme="minorHAnsi" w:eastAsiaTheme="minorEastAsia" w:hAnsiTheme="minorHAnsi"/>
              <w:noProof/>
              <w:sz w:val="22"/>
            </w:rPr>
          </w:pPr>
          <w:hyperlink w:anchor="_Toc507358315" w:history="1">
            <w:r w:rsidR="007B0758" w:rsidRPr="00124B9A">
              <w:rPr>
                <w:rStyle w:val="Hyperlink"/>
                <w:rFonts w:cs="Times New Roman"/>
                <w:noProof/>
              </w:rPr>
              <w:t>Class Tab</w:t>
            </w:r>
            <w:r w:rsidR="007B0758">
              <w:rPr>
                <w:noProof/>
                <w:webHidden/>
              </w:rPr>
              <w:tab/>
            </w:r>
            <w:r w:rsidR="007B0758">
              <w:rPr>
                <w:noProof/>
                <w:webHidden/>
              </w:rPr>
              <w:fldChar w:fldCharType="begin"/>
            </w:r>
            <w:r w:rsidR="007B0758">
              <w:rPr>
                <w:noProof/>
                <w:webHidden/>
              </w:rPr>
              <w:instrText xml:space="preserve"> PAGEREF _Toc507358315 \h </w:instrText>
            </w:r>
            <w:r w:rsidR="007B0758">
              <w:rPr>
                <w:noProof/>
                <w:webHidden/>
              </w:rPr>
            </w:r>
            <w:r w:rsidR="007B0758">
              <w:rPr>
                <w:noProof/>
                <w:webHidden/>
              </w:rPr>
              <w:fldChar w:fldCharType="separate"/>
            </w:r>
            <w:r w:rsidR="007B0758">
              <w:rPr>
                <w:noProof/>
                <w:webHidden/>
              </w:rPr>
              <w:t>10</w:t>
            </w:r>
            <w:r w:rsidR="007B0758">
              <w:rPr>
                <w:noProof/>
                <w:webHidden/>
              </w:rPr>
              <w:fldChar w:fldCharType="end"/>
            </w:r>
          </w:hyperlink>
        </w:p>
        <w:p w14:paraId="5EDB92D3" w14:textId="73C57CF9" w:rsidR="007B0758" w:rsidRDefault="00312EA7">
          <w:pPr>
            <w:pStyle w:val="TOC2"/>
            <w:tabs>
              <w:tab w:val="right" w:leader="dot" w:pos="9350"/>
            </w:tabs>
            <w:rPr>
              <w:rFonts w:asciiTheme="minorHAnsi" w:eastAsiaTheme="minorEastAsia" w:hAnsiTheme="minorHAnsi"/>
              <w:noProof/>
              <w:sz w:val="22"/>
            </w:rPr>
          </w:pPr>
          <w:hyperlink w:anchor="_Toc507358316" w:history="1">
            <w:r w:rsidR="007B0758" w:rsidRPr="00124B9A">
              <w:rPr>
                <w:rStyle w:val="Hyperlink"/>
                <w:rFonts w:cs="Times New Roman"/>
                <w:noProof/>
              </w:rPr>
              <w:t>Set Tab</w:t>
            </w:r>
            <w:r w:rsidR="007B0758">
              <w:rPr>
                <w:noProof/>
                <w:webHidden/>
              </w:rPr>
              <w:tab/>
            </w:r>
            <w:r w:rsidR="007B0758">
              <w:rPr>
                <w:noProof/>
                <w:webHidden/>
              </w:rPr>
              <w:fldChar w:fldCharType="begin"/>
            </w:r>
            <w:r w:rsidR="007B0758">
              <w:rPr>
                <w:noProof/>
                <w:webHidden/>
              </w:rPr>
              <w:instrText xml:space="preserve"> PAGEREF _Toc507358316 \h </w:instrText>
            </w:r>
            <w:r w:rsidR="007B0758">
              <w:rPr>
                <w:noProof/>
                <w:webHidden/>
              </w:rPr>
            </w:r>
            <w:r w:rsidR="007B0758">
              <w:rPr>
                <w:noProof/>
                <w:webHidden/>
              </w:rPr>
              <w:fldChar w:fldCharType="separate"/>
            </w:r>
            <w:r w:rsidR="007B0758">
              <w:rPr>
                <w:noProof/>
                <w:webHidden/>
              </w:rPr>
              <w:t>11</w:t>
            </w:r>
            <w:r w:rsidR="007B0758">
              <w:rPr>
                <w:noProof/>
                <w:webHidden/>
              </w:rPr>
              <w:fldChar w:fldCharType="end"/>
            </w:r>
          </w:hyperlink>
        </w:p>
        <w:p w14:paraId="289C85B7" w14:textId="60CA9268" w:rsidR="007B0758" w:rsidRDefault="00312EA7">
          <w:pPr>
            <w:pStyle w:val="TOC2"/>
            <w:tabs>
              <w:tab w:val="right" w:leader="dot" w:pos="9350"/>
            </w:tabs>
            <w:rPr>
              <w:rFonts w:asciiTheme="minorHAnsi" w:eastAsiaTheme="minorEastAsia" w:hAnsiTheme="minorHAnsi"/>
              <w:noProof/>
              <w:sz w:val="22"/>
            </w:rPr>
          </w:pPr>
          <w:hyperlink w:anchor="_Toc507358317" w:history="1">
            <w:r w:rsidR="007B0758" w:rsidRPr="00124B9A">
              <w:rPr>
                <w:rStyle w:val="Hyperlink"/>
                <w:rFonts w:cs="Times New Roman"/>
                <w:noProof/>
              </w:rPr>
              <w:t>Dimension Tab</w:t>
            </w:r>
            <w:r w:rsidR="007B0758">
              <w:rPr>
                <w:noProof/>
                <w:webHidden/>
              </w:rPr>
              <w:tab/>
            </w:r>
            <w:r w:rsidR="007B0758">
              <w:rPr>
                <w:noProof/>
                <w:webHidden/>
              </w:rPr>
              <w:fldChar w:fldCharType="begin"/>
            </w:r>
            <w:r w:rsidR="007B0758">
              <w:rPr>
                <w:noProof/>
                <w:webHidden/>
              </w:rPr>
              <w:instrText xml:space="preserve"> PAGEREF _Toc507358317 \h </w:instrText>
            </w:r>
            <w:r w:rsidR="007B0758">
              <w:rPr>
                <w:noProof/>
                <w:webHidden/>
              </w:rPr>
            </w:r>
            <w:r w:rsidR="007B0758">
              <w:rPr>
                <w:noProof/>
                <w:webHidden/>
              </w:rPr>
              <w:fldChar w:fldCharType="separate"/>
            </w:r>
            <w:r w:rsidR="007B0758">
              <w:rPr>
                <w:noProof/>
                <w:webHidden/>
              </w:rPr>
              <w:t>12</w:t>
            </w:r>
            <w:r w:rsidR="007B0758">
              <w:rPr>
                <w:noProof/>
                <w:webHidden/>
              </w:rPr>
              <w:fldChar w:fldCharType="end"/>
            </w:r>
          </w:hyperlink>
        </w:p>
        <w:p w14:paraId="4CFB5213" w14:textId="44BDD5C6" w:rsidR="00B42736" w:rsidRPr="00D42BE0" w:rsidRDefault="00B42736">
          <w:pPr>
            <w:rPr>
              <w:rFonts w:cs="Times New Roman"/>
            </w:rPr>
          </w:pPr>
          <w:r w:rsidRPr="00D42BE0">
            <w:rPr>
              <w:rFonts w:cs="Times New Roman"/>
              <w:b/>
              <w:bCs/>
              <w:noProof/>
            </w:rPr>
            <w:fldChar w:fldCharType="end"/>
          </w:r>
        </w:p>
      </w:sdtContent>
    </w:sdt>
    <w:p w14:paraId="4B07DF26" w14:textId="72023725" w:rsidR="00B42736" w:rsidRPr="00D42BE0" w:rsidRDefault="00B42736">
      <w:pPr>
        <w:rPr>
          <w:rFonts w:cs="Times New Roman"/>
        </w:rPr>
      </w:pPr>
      <w:r w:rsidRPr="00D42BE0">
        <w:rPr>
          <w:rFonts w:cs="Times New Roman"/>
        </w:rPr>
        <w:br w:type="page"/>
      </w:r>
    </w:p>
    <w:p w14:paraId="4ACEB66F" w14:textId="22FFAFD4" w:rsidR="00B42736" w:rsidRDefault="00B42736" w:rsidP="00B42736">
      <w:pPr>
        <w:pStyle w:val="Heading1"/>
        <w:rPr>
          <w:rFonts w:ascii="Times New Roman" w:hAnsi="Times New Roman" w:cs="Times New Roman"/>
          <w:sz w:val="40"/>
        </w:rPr>
      </w:pPr>
      <w:bookmarkStart w:id="0" w:name="_Toc507358304"/>
      <w:r w:rsidRPr="00D42BE0">
        <w:rPr>
          <w:rFonts w:ascii="Times New Roman" w:hAnsi="Times New Roman" w:cs="Times New Roman"/>
          <w:sz w:val="40"/>
        </w:rPr>
        <w:t>Introduction</w:t>
      </w:r>
      <w:bookmarkEnd w:id="0"/>
    </w:p>
    <w:p w14:paraId="46091BE7" w14:textId="2C97F161" w:rsidR="007B0758" w:rsidRPr="007B0758" w:rsidRDefault="007B0758" w:rsidP="007B0758">
      <w:r>
        <w:tab/>
      </w:r>
      <w:proofErr w:type="spellStart"/>
      <w:r>
        <w:t>VisCanvas</w:t>
      </w:r>
      <w:proofErr w:type="spellEnd"/>
      <w:r>
        <w:t xml:space="preserve"> is a data visualization software, graphing data in a parallel coordinate format. Data is read from comma delimited text files with no spaces. The software includes a series of data manipulation and analysis functions, along with </w:t>
      </w:r>
      <w:r w:rsidR="00591846">
        <w:t xml:space="preserve">functions to improve accessibility to the software and data. </w:t>
      </w:r>
    </w:p>
    <w:p w14:paraId="06151FC3" w14:textId="6033106C" w:rsidR="00B42736" w:rsidRPr="00D42BE0" w:rsidRDefault="00B42736" w:rsidP="00B42736">
      <w:pPr>
        <w:pStyle w:val="Heading1"/>
        <w:rPr>
          <w:rFonts w:ascii="Times New Roman" w:hAnsi="Times New Roman" w:cs="Times New Roman"/>
          <w:sz w:val="40"/>
        </w:rPr>
      </w:pPr>
      <w:bookmarkStart w:id="1" w:name="_Toc507358305"/>
      <w:r w:rsidRPr="00D42BE0">
        <w:rPr>
          <w:rFonts w:ascii="Times New Roman" w:hAnsi="Times New Roman" w:cs="Times New Roman"/>
          <w:sz w:val="40"/>
        </w:rPr>
        <w:t>Getting Started</w:t>
      </w:r>
      <w:bookmarkEnd w:id="1"/>
    </w:p>
    <w:p w14:paraId="70C22996" w14:textId="16A618E3" w:rsidR="00A533A5" w:rsidRPr="00967A55" w:rsidRDefault="00A533A5" w:rsidP="00A533A5">
      <w:pPr>
        <w:ind w:firstLine="720"/>
        <w:rPr>
          <w:rFonts w:cs="Times New Roman"/>
        </w:rPr>
      </w:pPr>
      <w:r w:rsidRPr="00967A55">
        <w:rPr>
          <w:rFonts w:cs="Times New Roman"/>
        </w:rPr>
        <w:t>The program has two windows in total that the user will be able to access the functions to: primary and secondary window. The primary window will hold the graphing panel where all n-dimensional data and graphing functions will be presented. The secondary window will have the user access all functions regarding the properties of data (i.e. data color, names, values, class assignment, etc.), and preferences. The secondary window functions will be separated by tabs, segregating functions by the data it affects (class, set, and dimensions).</w:t>
      </w:r>
    </w:p>
    <w:p w14:paraId="2209E5D0" w14:textId="2119156B" w:rsidR="00A533A5" w:rsidRDefault="00A533A5" w:rsidP="00A533A5">
      <w:pPr>
        <w:rPr>
          <w:rFonts w:cs="Times New Roman"/>
        </w:rPr>
      </w:pPr>
      <w:r w:rsidRPr="00967A55">
        <w:rPr>
          <w:rFonts w:cs="Times New Roman"/>
        </w:rPr>
        <w:tab/>
        <w:t xml:space="preserve">Upon initial startup of </w:t>
      </w:r>
      <w:proofErr w:type="spellStart"/>
      <w:r w:rsidRPr="00967A55">
        <w:rPr>
          <w:rFonts w:cs="Times New Roman"/>
        </w:rPr>
        <w:t>VisCanvas</w:t>
      </w:r>
      <w:proofErr w:type="spellEnd"/>
      <w:r w:rsidRPr="00967A55">
        <w:rPr>
          <w:rFonts w:cs="Times New Roman"/>
        </w:rPr>
        <w:t xml:space="preserve">, the user will be greeted with the main window. </w:t>
      </w:r>
      <w:proofErr w:type="gramStart"/>
      <w:r w:rsidRPr="00967A55">
        <w:rPr>
          <w:rFonts w:cs="Times New Roman"/>
        </w:rPr>
        <w:t>In order to</w:t>
      </w:r>
      <w:proofErr w:type="gramEnd"/>
      <w:r w:rsidRPr="00967A55">
        <w:rPr>
          <w:rFonts w:cs="Times New Roman"/>
        </w:rPr>
        <w:t xml:space="preserve"> begin graphing data points, the user should read in a comma delimited text file either through clicking the open file button on the top left of the screen or by pressing “CTRL+O”. From there, a dialog box will pop-up, where the user will be able to choose a file from any directory. Once a text file is chosen, the data will be brought back to the main window with the data visualized on the graphing window.</w:t>
      </w:r>
    </w:p>
    <w:p w14:paraId="670375B7" w14:textId="36A6DE92" w:rsidR="003113E5" w:rsidRPr="007B0758" w:rsidRDefault="003113E5" w:rsidP="007B0758">
      <w:pPr>
        <w:pStyle w:val="Heading1"/>
        <w:rPr>
          <w:rFonts w:ascii="Times New Roman" w:hAnsi="Times New Roman" w:cs="Times New Roman"/>
          <w:sz w:val="40"/>
        </w:rPr>
      </w:pPr>
      <w:bookmarkStart w:id="2" w:name="_Toc507358306"/>
      <w:r w:rsidRPr="007B0758">
        <w:rPr>
          <w:rFonts w:ascii="Times New Roman" w:hAnsi="Times New Roman" w:cs="Times New Roman"/>
          <w:sz w:val="40"/>
        </w:rPr>
        <w:t>Saving/</w:t>
      </w:r>
      <w:r w:rsidR="007B0758">
        <w:rPr>
          <w:rFonts w:ascii="Times New Roman" w:hAnsi="Times New Roman" w:cs="Times New Roman"/>
          <w:sz w:val="40"/>
        </w:rPr>
        <w:t>Loading</w:t>
      </w:r>
      <w:r w:rsidRPr="007B0758">
        <w:rPr>
          <w:rFonts w:ascii="Times New Roman" w:hAnsi="Times New Roman" w:cs="Times New Roman"/>
          <w:sz w:val="40"/>
        </w:rPr>
        <w:t xml:space="preserve"> </w:t>
      </w:r>
      <w:proofErr w:type="spellStart"/>
      <w:r w:rsidRPr="007B0758">
        <w:rPr>
          <w:rFonts w:ascii="Times New Roman" w:hAnsi="Times New Roman" w:cs="Times New Roman"/>
          <w:sz w:val="40"/>
        </w:rPr>
        <w:t>VisCanvas</w:t>
      </w:r>
      <w:proofErr w:type="spellEnd"/>
      <w:r w:rsidRPr="007B0758">
        <w:rPr>
          <w:rFonts w:ascii="Times New Roman" w:hAnsi="Times New Roman" w:cs="Times New Roman"/>
          <w:sz w:val="40"/>
        </w:rPr>
        <w:t xml:space="preserve"> Files</w:t>
      </w:r>
      <w:bookmarkEnd w:id="2"/>
    </w:p>
    <w:p w14:paraId="0AC7D3B0" w14:textId="77777777" w:rsidR="003113E5" w:rsidRDefault="003113E5" w:rsidP="003113E5">
      <w:r>
        <w:tab/>
        <w:t xml:space="preserve">Along with reading data from a typical comma delimited text file, </w:t>
      </w:r>
      <w:proofErr w:type="spellStart"/>
      <w:r>
        <w:t>VisCanvas</w:t>
      </w:r>
      <w:proofErr w:type="spellEnd"/>
      <w:r>
        <w:t xml:space="preserve"> is allows the user to save their progress with their visualization for later sessions of the software. Previously saved data may be read in again into the software, ready to continue analysis where left off. </w:t>
      </w:r>
    </w:p>
    <w:p w14:paraId="2F10B120" w14:textId="77777777" w:rsidR="003113E5" w:rsidRDefault="003113E5" w:rsidP="003113E5">
      <w:pPr>
        <w:keepNext/>
        <w:jc w:val="center"/>
      </w:pPr>
      <w:r>
        <w:rPr>
          <w:noProof/>
        </w:rPr>
        <w:drawing>
          <wp:inline distT="0" distB="0" distL="0" distR="0" wp14:anchorId="0454D37C" wp14:editId="4541F8BD">
            <wp:extent cx="3105150" cy="2381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2381250"/>
                    </a:xfrm>
                    <a:prstGeom prst="rect">
                      <a:avLst/>
                    </a:prstGeom>
                    <a:noFill/>
                    <a:ln>
                      <a:noFill/>
                    </a:ln>
                  </pic:spPr>
                </pic:pic>
              </a:graphicData>
            </a:graphic>
          </wp:inline>
        </w:drawing>
      </w:r>
    </w:p>
    <w:p w14:paraId="2E67D638" w14:textId="77777777" w:rsidR="003113E5" w:rsidRDefault="003113E5" w:rsidP="003113E5">
      <w:pPr>
        <w:pStyle w:val="Caption"/>
        <w:jc w:val="center"/>
      </w:pPr>
      <w:r>
        <w:t xml:space="preserve">Figure </w:t>
      </w:r>
      <w:r w:rsidR="00312EA7">
        <w:fldChar w:fldCharType="begin"/>
      </w:r>
      <w:r w:rsidR="00312EA7">
        <w:instrText xml:space="preserve"> SEQ Figure \* ARABIC </w:instrText>
      </w:r>
      <w:r w:rsidR="00312EA7">
        <w:fldChar w:fldCharType="separate"/>
      </w:r>
      <w:r>
        <w:rPr>
          <w:noProof/>
        </w:rPr>
        <w:t>19</w:t>
      </w:r>
      <w:r w:rsidR="00312EA7">
        <w:rPr>
          <w:noProof/>
        </w:rPr>
        <w:fldChar w:fldCharType="end"/>
      </w:r>
      <w:r>
        <w:t xml:space="preserve"> Save and open files through the File button at the top left of the main window</w:t>
      </w:r>
    </w:p>
    <w:p w14:paraId="6091E1A8" w14:textId="77777777" w:rsidR="003113E5" w:rsidRDefault="003113E5" w:rsidP="003113E5">
      <w:r>
        <w:tab/>
      </w:r>
      <w:proofErr w:type="gramStart"/>
      <w:r>
        <w:t>In order to</w:t>
      </w:r>
      <w:proofErr w:type="gramEnd"/>
      <w:r>
        <w:t xml:space="preserve"> save a file, one may do so by either accessing the “Save as” option in the “File” button at the top of the main window, or by simply pressing the hotkey “CTRL+S”. Choose the preferred directory the user will wish to save the text file to. Once finished, the software will leave the text file in the desired directory. WARNING: manipulating the file may lead to a corrupt file.</w:t>
      </w:r>
    </w:p>
    <w:p w14:paraId="5A576D28" w14:textId="0EF04973" w:rsidR="003113E5" w:rsidRPr="003113E5" w:rsidRDefault="003113E5" w:rsidP="00A533A5">
      <w:r>
        <w:tab/>
        <w:t xml:space="preserve">To open a saved file created from </w:t>
      </w:r>
      <w:proofErr w:type="spellStart"/>
      <w:r>
        <w:t>VisCanvas</w:t>
      </w:r>
      <w:proofErr w:type="spellEnd"/>
      <w:r>
        <w:t>, simply access the “Open” option located in the “File” button at the top of the main window, or by pressing the hotkey “CTRL+O”. Navigate and choose the desired file to read in. The result will be the data with all previously made changes committed from the earlier session of the saved file.</w:t>
      </w:r>
    </w:p>
    <w:p w14:paraId="13D50A4A" w14:textId="16AA5DD3" w:rsidR="00B42736" w:rsidRPr="00D42BE0" w:rsidRDefault="00B42736" w:rsidP="00B42736">
      <w:pPr>
        <w:pStyle w:val="Heading1"/>
        <w:rPr>
          <w:rFonts w:ascii="Times New Roman" w:hAnsi="Times New Roman" w:cs="Times New Roman"/>
          <w:sz w:val="40"/>
        </w:rPr>
      </w:pPr>
      <w:bookmarkStart w:id="3" w:name="_Toc507358307"/>
      <w:r w:rsidRPr="00D42BE0">
        <w:rPr>
          <w:rFonts w:ascii="Times New Roman" w:hAnsi="Times New Roman" w:cs="Times New Roman"/>
          <w:sz w:val="40"/>
        </w:rPr>
        <w:t>Main Window</w:t>
      </w:r>
      <w:bookmarkEnd w:id="3"/>
    </w:p>
    <w:p w14:paraId="20DE2339" w14:textId="25D88A06" w:rsidR="006B512A" w:rsidRDefault="006B512A" w:rsidP="006B512A">
      <w:pPr>
        <w:rPr>
          <w:rFonts w:cs="Times New Roman"/>
        </w:rPr>
      </w:pPr>
      <w:r w:rsidRPr="00D42BE0">
        <w:rPr>
          <w:rFonts w:cs="Times New Roman"/>
        </w:rPr>
        <w:tab/>
      </w:r>
      <w:r w:rsidRPr="00967A55">
        <w:rPr>
          <w:rFonts w:cs="Times New Roman"/>
        </w:rPr>
        <w:t>The main window will have access to all data analysis and manipulation functions with limited properties manipulation functions on the left and right panels respectively. Once data is read into the software and presented to the user. The graphed data will have one n-dimensional coordinate highlighted in yellow</w:t>
      </w:r>
      <w:r w:rsidR="00944425" w:rsidRPr="00967A55">
        <w:rPr>
          <w:rFonts w:cs="Times New Roman"/>
        </w:rPr>
        <w:t xml:space="preserve">. This </w:t>
      </w:r>
      <w:r w:rsidR="000603AE" w:rsidRPr="00967A55">
        <w:rPr>
          <w:rFonts w:cs="Times New Roman"/>
        </w:rPr>
        <w:t>highlighted coordinate is important as the sorting and hypercube functions are in respect to this coordinate. Highlighted coordinates can be changed by pressing either the “Up arrow” or “Down arrow”.</w:t>
      </w:r>
    </w:p>
    <w:p w14:paraId="0DC3A288" w14:textId="187A2027" w:rsidR="0074232E" w:rsidRPr="00967A55" w:rsidRDefault="0074232E" w:rsidP="006B512A">
      <w:pPr>
        <w:rPr>
          <w:rFonts w:cs="Times New Roman"/>
        </w:rPr>
      </w:pPr>
      <w:r>
        <w:rPr>
          <w:rFonts w:cs="Times New Roman"/>
        </w:rPr>
        <w:tab/>
        <w:t xml:space="preserve">The left and right panels can be minimized </w:t>
      </w:r>
      <w:proofErr w:type="gramStart"/>
      <w:r>
        <w:rPr>
          <w:rFonts w:cs="Times New Roman"/>
        </w:rPr>
        <w:t>in order to</w:t>
      </w:r>
      <w:proofErr w:type="gramEnd"/>
      <w:r>
        <w:rPr>
          <w:rFonts w:cs="Times New Roman"/>
        </w:rPr>
        <w:t xml:space="preserve"> reduce clutter and view just the graph if the user want the option. To remove the left panel, press “CTRL+ALT+T”. To remove the right panel, press “CTRL+ALT+O”</w:t>
      </w:r>
    </w:p>
    <w:p w14:paraId="0042B53B" w14:textId="77777777" w:rsidR="000603AE" w:rsidRPr="00D42BE0" w:rsidRDefault="006B512A" w:rsidP="000F5A99">
      <w:pPr>
        <w:keepNext/>
        <w:jc w:val="center"/>
        <w:rPr>
          <w:rFonts w:cs="Times New Roman"/>
        </w:rPr>
      </w:pPr>
      <w:r w:rsidRPr="00D42BE0">
        <w:rPr>
          <w:rFonts w:cs="Times New Roman"/>
          <w:noProof/>
        </w:rPr>
        <w:drawing>
          <wp:inline distT="0" distB="0" distL="0" distR="0" wp14:anchorId="0051D243" wp14:editId="5D299131">
            <wp:extent cx="5524500" cy="294403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6082" cy="2944882"/>
                    </a:xfrm>
                    <a:prstGeom prst="rect">
                      <a:avLst/>
                    </a:prstGeom>
                    <a:noFill/>
                    <a:ln>
                      <a:noFill/>
                    </a:ln>
                  </pic:spPr>
                </pic:pic>
              </a:graphicData>
            </a:graphic>
          </wp:inline>
        </w:drawing>
      </w:r>
    </w:p>
    <w:p w14:paraId="7F767D22" w14:textId="7A64BD6D" w:rsidR="003935C7" w:rsidRPr="00D42BE0" w:rsidRDefault="000603AE"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1</w:t>
      </w:r>
      <w:r w:rsidRPr="00D42BE0">
        <w:rPr>
          <w:rFonts w:cs="Times New Roman"/>
        </w:rPr>
        <w:fldChar w:fldCharType="end"/>
      </w:r>
      <w:r w:rsidRPr="00D42BE0">
        <w:rPr>
          <w:rFonts w:cs="Times New Roman"/>
        </w:rPr>
        <w:t xml:space="preserve"> Main Window with read in data and a highlighted n-dimensional coordinate</w:t>
      </w:r>
    </w:p>
    <w:p w14:paraId="4F0E6311" w14:textId="77777777" w:rsidR="000603AE" w:rsidRPr="00D42BE0" w:rsidRDefault="000603AE" w:rsidP="000603AE">
      <w:pPr>
        <w:rPr>
          <w:rFonts w:cs="Times New Roman"/>
        </w:rPr>
      </w:pPr>
      <w:r w:rsidRPr="00D42BE0">
        <w:rPr>
          <w:rFonts w:cs="Times New Roman"/>
        </w:rPr>
        <w:tab/>
      </w:r>
    </w:p>
    <w:p w14:paraId="4A680EE1" w14:textId="667D0559" w:rsidR="000603AE" w:rsidRPr="00D42BE0" w:rsidRDefault="000603AE" w:rsidP="000603AE">
      <w:pPr>
        <w:pStyle w:val="Heading2"/>
        <w:rPr>
          <w:rFonts w:ascii="Times New Roman" w:hAnsi="Times New Roman" w:cs="Times New Roman"/>
          <w:sz w:val="32"/>
        </w:rPr>
      </w:pPr>
      <w:bookmarkStart w:id="4" w:name="_Toc507358308"/>
      <w:r w:rsidRPr="00D42BE0">
        <w:rPr>
          <w:rFonts w:ascii="Times New Roman" w:hAnsi="Times New Roman" w:cs="Times New Roman"/>
          <w:sz w:val="32"/>
        </w:rPr>
        <w:t>Data Analysis/Manipulation Functions</w:t>
      </w:r>
      <w:bookmarkEnd w:id="4"/>
    </w:p>
    <w:p w14:paraId="32497DAF" w14:textId="77777777" w:rsidR="003935C7" w:rsidRPr="00D42BE0" w:rsidRDefault="000603AE" w:rsidP="000603AE">
      <w:pPr>
        <w:ind w:firstLine="720"/>
        <w:rPr>
          <w:rFonts w:cs="Times New Roman"/>
        </w:rPr>
      </w:pPr>
      <w:r w:rsidRPr="00D42BE0">
        <w:rPr>
          <w:rFonts w:cs="Times New Roman"/>
        </w:rPr>
        <w:t>As mentioned, the main window holds all data analysis and manipulation functions held on the left panel.</w:t>
      </w:r>
      <w:r w:rsidR="003935C7" w:rsidRPr="00D42BE0">
        <w:rPr>
          <w:rFonts w:cs="Times New Roman"/>
        </w:rPr>
        <w:t xml:space="preserve"> Many of these functions can also be performed either through accessing the “Tools” tab or hotkeys.</w:t>
      </w:r>
    </w:p>
    <w:p w14:paraId="55AF307F" w14:textId="77777777" w:rsidR="003935C7" w:rsidRPr="00D42BE0" w:rsidRDefault="003935C7" w:rsidP="000F5A99">
      <w:pPr>
        <w:keepNext/>
        <w:jc w:val="center"/>
        <w:rPr>
          <w:rFonts w:cs="Times New Roman"/>
        </w:rPr>
      </w:pPr>
      <w:r w:rsidRPr="00D42BE0">
        <w:rPr>
          <w:rFonts w:cs="Times New Roman"/>
          <w:noProof/>
        </w:rPr>
        <w:drawing>
          <wp:inline distT="0" distB="0" distL="0" distR="0" wp14:anchorId="69021243" wp14:editId="28C2EB45">
            <wp:extent cx="5324475" cy="283764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7493" cy="2839249"/>
                    </a:xfrm>
                    <a:prstGeom prst="rect">
                      <a:avLst/>
                    </a:prstGeom>
                    <a:noFill/>
                    <a:ln>
                      <a:noFill/>
                    </a:ln>
                  </pic:spPr>
                </pic:pic>
              </a:graphicData>
            </a:graphic>
          </wp:inline>
        </w:drawing>
      </w:r>
    </w:p>
    <w:p w14:paraId="44F481FE" w14:textId="7815E11B" w:rsidR="003935C7" w:rsidRPr="00D42BE0" w:rsidRDefault="003935C7"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2</w:t>
      </w:r>
      <w:r w:rsidRPr="00D42BE0">
        <w:rPr>
          <w:rFonts w:cs="Times New Roman"/>
        </w:rPr>
        <w:fldChar w:fldCharType="end"/>
      </w:r>
      <w:r w:rsidRPr="00D42BE0">
        <w:rPr>
          <w:rFonts w:cs="Times New Roman"/>
        </w:rPr>
        <w:t xml:space="preserve"> "Tools" Tab open to show the different functions and respective hotkeys in addition to the provided buttons on the left panel</w:t>
      </w:r>
    </w:p>
    <w:p w14:paraId="47E0FF2F" w14:textId="48677B5D" w:rsidR="000603AE" w:rsidRPr="00967A55" w:rsidRDefault="000603AE" w:rsidP="000603AE">
      <w:pPr>
        <w:ind w:firstLine="720"/>
        <w:rPr>
          <w:rFonts w:cs="Times New Roman"/>
        </w:rPr>
      </w:pPr>
      <w:r w:rsidRPr="00967A55">
        <w:rPr>
          <w:rFonts w:cs="Times New Roman"/>
        </w:rPr>
        <w:t xml:space="preserve"> These functions are as follows:</w:t>
      </w:r>
    </w:p>
    <w:p w14:paraId="52CDB4D9" w14:textId="00175C65" w:rsidR="000603AE" w:rsidRPr="00D42BE0" w:rsidRDefault="000603AE" w:rsidP="000603AE">
      <w:pPr>
        <w:pStyle w:val="Heading3"/>
        <w:rPr>
          <w:rFonts w:ascii="Times New Roman" w:hAnsi="Times New Roman" w:cs="Times New Roman"/>
          <w:sz w:val="28"/>
        </w:rPr>
      </w:pPr>
      <w:bookmarkStart w:id="5" w:name="_Toc507358309"/>
      <w:r w:rsidRPr="00D42BE0">
        <w:rPr>
          <w:rFonts w:ascii="Times New Roman" w:hAnsi="Times New Roman" w:cs="Times New Roman"/>
          <w:sz w:val="28"/>
        </w:rPr>
        <w:t>Click and Drag</w:t>
      </w:r>
      <w:bookmarkEnd w:id="5"/>
    </w:p>
    <w:p w14:paraId="1B40349C" w14:textId="18CEA049" w:rsidR="00E04941" w:rsidRPr="00D42BE0" w:rsidRDefault="00E04941" w:rsidP="00E04941">
      <w:pPr>
        <w:rPr>
          <w:rFonts w:cs="Times New Roman"/>
        </w:rPr>
      </w:pPr>
      <w:r w:rsidRPr="00D42BE0">
        <w:rPr>
          <w:rFonts w:cs="Times New Roman"/>
        </w:rPr>
        <w:tab/>
      </w:r>
      <w:r w:rsidRPr="00967A55">
        <w:rPr>
          <w:rFonts w:cs="Times New Roman"/>
        </w:rPr>
        <w:t xml:space="preserve">The </w:t>
      </w:r>
      <w:proofErr w:type="spellStart"/>
      <w:r w:rsidRPr="00967A55">
        <w:rPr>
          <w:rFonts w:cs="Times New Roman"/>
        </w:rPr>
        <w:t>VisCanvas</w:t>
      </w:r>
      <w:proofErr w:type="spellEnd"/>
      <w:r w:rsidRPr="00967A55">
        <w:rPr>
          <w:rFonts w:cs="Times New Roman"/>
        </w:rPr>
        <w:t xml:space="preserve"> software can perform both horizontal click </w:t>
      </w:r>
      <w:r w:rsidRPr="00D42BE0">
        <w:rPr>
          <w:rFonts w:cs="Times New Roman"/>
        </w:rPr>
        <w:t xml:space="preserve">and drag dimension swapping as well as vertical click and drag vertical dimension shifting. </w:t>
      </w:r>
    </w:p>
    <w:p w14:paraId="05997517" w14:textId="77777777" w:rsidR="00E04941" w:rsidRPr="00D42BE0" w:rsidRDefault="000603AE" w:rsidP="00967A55">
      <w:pPr>
        <w:keepNext/>
        <w:jc w:val="center"/>
        <w:rPr>
          <w:rFonts w:cs="Times New Roman"/>
        </w:rPr>
      </w:pPr>
      <w:r w:rsidRPr="00D42BE0">
        <w:rPr>
          <w:rFonts w:cs="Times New Roman"/>
          <w:noProof/>
        </w:rPr>
        <w:drawing>
          <wp:inline distT="0" distB="0" distL="0" distR="0" wp14:anchorId="4BDA3E77" wp14:editId="0E9B2C4E">
            <wp:extent cx="52387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 cy="514350"/>
                    </a:xfrm>
                    <a:prstGeom prst="rect">
                      <a:avLst/>
                    </a:prstGeom>
                  </pic:spPr>
                </pic:pic>
              </a:graphicData>
            </a:graphic>
          </wp:inline>
        </w:drawing>
      </w:r>
    </w:p>
    <w:p w14:paraId="235E6ED7" w14:textId="0DE896C8" w:rsidR="000603AE" w:rsidRPr="00D42BE0" w:rsidRDefault="00E04941"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3</w:t>
      </w:r>
      <w:r w:rsidRPr="00D42BE0">
        <w:rPr>
          <w:rFonts w:cs="Times New Roman"/>
        </w:rPr>
        <w:fldChar w:fldCharType="end"/>
      </w:r>
      <w:r w:rsidRPr="00D42BE0">
        <w:rPr>
          <w:rFonts w:cs="Times New Roman"/>
        </w:rPr>
        <w:t xml:space="preserve"> Dimension swapping - </w:t>
      </w:r>
      <w:r w:rsidR="00320F70" w:rsidRPr="00D42BE0">
        <w:rPr>
          <w:rFonts w:cs="Times New Roman"/>
        </w:rPr>
        <w:t>T</w:t>
      </w:r>
      <w:r w:rsidRPr="00D42BE0">
        <w:rPr>
          <w:rFonts w:cs="Times New Roman"/>
        </w:rPr>
        <w:t xml:space="preserve">oggle this on </w:t>
      </w:r>
      <w:proofErr w:type="gramStart"/>
      <w:r w:rsidRPr="00D42BE0">
        <w:rPr>
          <w:rFonts w:cs="Times New Roman"/>
        </w:rPr>
        <w:t>in order to</w:t>
      </w:r>
      <w:proofErr w:type="gramEnd"/>
      <w:r w:rsidRPr="00D42BE0">
        <w:rPr>
          <w:rFonts w:cs="Times New Roman"/>
        </w:rPr>
        <w:t xml:space="preserve"> perform click and drag dimension swapping</w:t>
      </w:r>
    </w:p>
    <w:p w14:paraId="19B3D770" w14:textId="2998A8E4" w:rsidR="000603AE" w:rsidRPr="00967A55" w:rsidRDefault="000603AE" w:rsidP="000603AE">
      <w:pPr>
        <w:rPr>
          <w:rFonts w:cs="Times New Roman"/>
        </w:rPr>
      </w:pPr>
      <w:r w:rsidRPr="00D42BE0">
        <w:rPr>
          <w:rFonts w:cs="Times New Roman"/>
        </w:rPr>
        <w:tab/>
      </w:r>
      <w:r w:rsidRPr="00967A55">
        <w:rPr>
          <w:rFonts w:cs="Times New Roman"/>
        </w:rPr>
        <w:t xml:space="preserve">In the case the user would like to manually move dimensions around the graph, they may do so by first clicking </w:t>
      </w:r>
      <w:r w:rsidR="00E04941" w:rsidRPr="00967A55">
        <w:rPr>
          <w:rFonts w:cs="Times New Roman"/>
        </w:rPr>
        <w:t>the button with two arrows pointing horizontally outwards away from each other, separated by a vertical line</w:t>
      </w:r>
      <w:r w:rsidRPr="00967A55">
        <w:rPr>
          <w:rFonts w:cs="Times New Roman"/>
        </w:rPr>
        <w:t xml:space="preserve"> (clicking toggles on/off). </w:t>
      </w:r>
      <w:r w:rsidR="0074232E">
        <w:rPr>
          <w:rFonts w:cs="Times New Roman"/>
        </w:rPr>
        <w:t xml:space="preserve">Toggling the function may also be performed by pressing “CTRL+ALT+Z”. </w:t>
      </w:r>
      <w:r w:rsidRPr="00967A55">
        <w:rPr>
          <w:rFonts w:cs="Times New Roman"/>
        </w:rPr>
        <w:t xml:space="preserve">When the user toggles this button on, </w:t>
      </w:r>
      <w:r w:rsidR="0074232E">
        <w:rPr>
          <w:rFonts w:cs="Times New Roman"/>
        </w:rPr>
        <w:t>the may not manually sort any</w:t>
      </w:r>
      <w:r w:rsidRPr="00967A55">
        <w:rPr>
          <w:rFonts w:cs="Times New Roman"/>
        </w:rPr>
        <w:t xml:space="preserve"> dimension they desire by simply clicking </w:t>
      </w:r>
      <w:r w:rsidR="00E04941" w:rsidRPr="00967A55">
        <w:rPr>
          <w:rFonts w:cs="Times New Roman"/>
        </w:rPr>
        <w:t>and holding on whatever dimension they want to move then dragging and dropping to whatever dimension location they would like to move that dimension to.</w:t>
      </w:r>
    </w:p>
    <w:p w14:paraId="63473DD8" w14:textId="77777777" w:rsidR="00E04941" w:rsidRPr="00D42BE0" w:rsidRDefault="00E04941" w:rsidP="00967A55">
      <w:pPr>
        <w:keepNext/>
        <w:jc w:val="center"/>
        <w:rPr>
          <w:rFonts w:cs="Times New Roman"/>
        </w:rPr>
      </w:pPr>
      <w:r w:rsidRPr="00D42BE0">
        <w:rPr>
          <w:rFonts w:cs="Times New Roman"/>
          <w:noProof/>
        </w:rPr>
        <w:drawing>
          <wp:inline distT="0" distB="0" distL="0" distR="0" wp14:anchorId="70FB4AC1" wp14:editId="736FD163">
            <wp:extent cx="52387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 cy="523875"/>
                    </a:xfrm>
                    <a:prstGeom prst="rect">
                      <a:avLst/>
                    </a:prstGeom>
                  </pic:spPr>
                </pic:pic>
              </a:graphicData>
            </a:graphic>
          </wp:inline>
        </w:drawing>
      </w:r>
    </w:p>
    <w:p w14:paraId="4311FDB9" w14:textId="11C51154" w:rsidR="00E04941" w:rsidRPr="00D42BE0" w:rsidRDefault="00E04941"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4</w:t>
      </w:r>
      <w:r w:rsidRPr="00D42BE0">
        <w:rPr>
          <w:rFonts w:cs="Times New Roman"/>
        </w:rPr>
        <w:fldChar w:fldCharType="end"/>
      </w:r>
      <w:r w:rsidRPr="00D42BE0">
        <w:rPr>
          <w:rFonts w:cs="Times New Roman"/>
        </w:rPr>
        <w:t xml:space="preserve"> Vertical Dimension Shifting </w:t>
      </w:r>
      <w:r w:rsidR="00320F70" w:rsidRPr="00D42BE0">
        <w:rPr>
          <w:rFonts w:cs="Times New Roman"/>
        </w:rPr>
        <w:t>- T</w:t>
      </w:r>
      <w:r w:rsidRPr="00D42BE0">
        <w:rPr>
          <w:rFonts w:cs="Times New Roman"/>
        </w:rPr>
        <w:t xml:space="preserve">oggle this on </w:t>
      </w:r>
      <w:proofErr w:type="gramStart"/>
      <w:r w:rsidRPr="00D42BE0">
        <w:rPr>
          <w:rFonts w:cs="Times New Roman"/>
        </w:rPr>
        <w:t>in order to</w:t>
      </w:r>
      <w:proofErr w:type="gramEnd"/>
      <w:r w:rsidRPr="00D42BE0">
        <w:rPr>
          <w:rFonts w:cs="Times New Roman"/>
        </w:rPr>
        <w:t xml:space="preserve"> perform click and drag vertical dimension shifting</w:t>
      </w:r>
    </w:p>
    <w:p w14:paraId="1871BFA3" w14:textId="4FFA047F" w:rsidR="00E04941" w:rsidRPr="00967A55" w:rsidRDefault="00E04941" w:rsidP="00E04941">
      <w:pPr>
        <w:rPr>
          <w:rFonts w:cs="Times New Roman"/>
        </w:rPr>
      </w:pPr>
      <w:r w:rsidRPr="00D42BE0">
        <w:rPr>
          <w:rFonts w:cs="Times New Roman"/>
        </w:rPr>
        <w:tab/>
      </w:r>
      <w:r w:rsidRPr="00967A55">
        <w:rPr>
          <w:rFonts w:cs="Times New Roman"/>
        </w:rPr>
        <w:t xml:space="preserve">If there is the need to shift dimensions up or down, they may do so by first clicking the </w:t>
      </w:r>
      <w:proofErr w:type="spellStart"/>
      <w:r w:rsidRPr="00967A55">
        <w:rPr>
          <w:rFonts w:cs="Times New Roman"/>
        </w:rPr>
        <w:t>witht</w:t>
      </w:r>
      <w:proofErr w:type="spellEnd"/>
      <w:r w:rsidRPr="00967A55">
        <w:rPr>
          <w:rFonts w:cs="Times New Roman"/>
        </w:rPr>
        <w:t xml:space="preserve"> wo arrows pointing vertically outwards away from each other, separated by a horizontal line (clicking toggles on/ off). </w:t>
      </w:r>
      <w:r w:rsidR="0074232E">
        <w:rPr>
          <w:rFonts w:cs="Times New Roman"/>
        </w:rPr>
        <w:t>Toggling the function may also be performed by pressing “CTRL+ALT+</w:t>
      </w:r>
      <w:r w:rsidR="0074232E">
        <w:rPr>
          <w:rFonts w:cs="Times New Roman"/>
        </w:rPr>
        <w:t>X</w:t>
      </w:r>
      <w:r w:rsidR="0074232E">
        <w:rPr>
          <w:rFonts w:cs="Times New Roman"/>
        </w:rPr>
        <w:t xml:space="preserve">”. </w:t>
      </w:r>
      <w:r w:rsidRPr="00967A55">
        <w:rPr>
          <w:rFonts w:cs="Times New Roman"/>
        </w:rPr>
        <w:t xml:space="preserve">When the user toggles this button on, they may now move any dimension they desire by simply clicking and holding on whatever dimension they want to shift then dragging and dropping to whatever the desired height they would like that dimension to be graphed at. </w:t>
      </w:r>
    </w:p>
    <w:p w14:paraId="5B3FE058" w14:textId="3AD90F61" w:rsidR="00E04941" w:rsidRPr="00D42BE0" w:rsidRDefault="00E04941" w:rsidP="00AF24F9">
      <w:pPr>
        <w:pStyle w:val="Heading3"/>
        <w:rPr>
          <w:rFonts w:ascii="Times New Roman" w:hAnsi="Times New Roman" w:cs="Times New Roman"/>
          <w:sz w:val="28"/>
        </w:rPr>
      </w:pPr>
      <w:bookmarkStart w:id="6" w:name="_Toc507358310"/>
      <w:r w:rsidRPr="00D42BE0">
        <w:rPr>
          <w:rFonts w:ascii="Times New Roman" w:hAnsi="Times New Roman" w:cs="Times New Roman"/>
          <w:sz w:val="28"/>
        </w:rPr>
        <w:t>Sorting</w:t>
      </w:r>
      <w:bookmarkEnd w:id="6"/>
      <w:r w:rsidRPr="00D42BE0">
        <w:rPr>
          <w:rFonts w:ascii="Times New Roman" w:hAnsi="Times New Roman" w:cs="Times New Roman"/>
          <w:sz w:val="28"/>
        </w:rPr>
        <w:t xml:space="preserve"> </w:t>
      </w:r>
    </w:p>
    <w:p w14:paraId="7F016302" w14:textId="1FF9434C" w:rsidR="00E04941" w:rsidRPr="00967A55" w:rsidRDefault="00E04941" w:rsidP="00E04941">
      <w:pPr>
        <w:rPr>
          <w:rFonts w:cs="Times New Roman"/>
        </w:rPr>
      </w:pPr>
      <w:r w:rsidRPr="00D42BE0">
        <w:rPr>
          <w:rFonts w:cs="Times New Roman"/>
        </w:rPr>
        <w:tab/>
      </w:r>
      <w:proofErr w:type="spellStart"/>
      <w:r w:rsidRPr="00967A55">
        <w:rPr>
          <w:rFonts w:cs="Times New Roman"/>
        </w:rPr>
        <w:t>VisCanvas</w:t>
      </w:r>
      <w:proofErr w:type="spellEnd"/>
      <w:r w:rsidRPr="00967A55">
        <w:rPr>
          <w:rFonts w:cs="Times New Roman"/>
        </w:rPr>
        <w:t xml:space="preserve"> sorting functions arranges the n-dimensions in either ascending or descending order</w:t>
      </w:r>
      <w:r w:rsidR="00320F70" w:rsidRPr="00967A55">
        <w:rPr>
          <w:rFonts w:cs="Times New Roman"/>
        </w:rPr>
        <w:t xml:space="preserve">, </w:t>
      </w:r>
      <w:r w:rsidRPr="00967A55">
        <w:rPr>
          <w:rFonts w:cs="Times New Roman"/>
        </w:rPr>
        <w:t>to the discretion of the user</w:t>
      </w:r>
      <w:r w:rsidR="00320F70" w:rsidRPr="00967A55">
        <w:rPr>
          <w:rFonts w:cs="Times New Roman"/>
        </w:rPr>
        <w:t>, and in respect of the highlighted n-dimensional coordinate. That said, not all n-dimensional coordinates will not all be sorted along said highlighted coordinate.</w:t>
      </w:r>
    </w:p>
    <w:p w14:paraId="6048B1A9" w14:textId="2934C57F" w:rsidR="00320F70" w:rsidRPr="00D42BE0" w:rsidRDefault="00320F70" w:rsidP="00967A55">
      <w:pPr>
        <w:keepNext/>
        <w:jc w:val="center"/>
        <w:rPr>
          <w:rFonts w:cs="Times New Roman"/>
        </w:rPr>
      </w:pPr>
      <w:r w:rsidRPr="00D42BE0">
        <w:rPr>
          <w:rFonts w:cs="Times New Roman"/>
          <w:noProof/>
        </w:rPr>
        <w:drawing>
          <wp:inline distT="0" distB="0" distL="0" distR="0" wp14:anchorId="53C6F999" wp14:editId="136243B1">
            <wp:extent cx="52387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75" cy="523875"/>
                    </a:xfrm>
                    <a:prstGeom prst="rect">
                      <a:avLst/>
                    </a:prstGeom>
                  </pic:spPr>
                </pic:pic>
              </a:graphicData>
            </a:graphic>
          </wp:inline>
        </w:drawing>
      </w:r>
    </w:p>
    <w:p w14:paraId="38977834" w14:textId="76269EF7" w:rsidR="00320F70" w:rsidRPr="00D42BE0" w:rsidRDefault="00320F70"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5</w:t>
      </w:r>
      <w:r w:rsidRPr="00D42BE0">
        <w:rPr>
          <w:rFonts w:cs="Times New Roman"/>
        </w:rPr>
        <w:fldChar w:fldCharType="end"/>
      </w:r>
      <w:r w:rsidRPr="00D42BE0">
        <w:rPr>
          <w:rFonts w:cs="Times New Roman"/>
        </w:rPr>
        <w:t xml:space="preserve"> Sort in Ascending order - Sorts data from smallest to largest values in respect to the highlighted n-dimensional coordinate</w:t>
      </w:r>
    </w:p>
    <w:p w14:paraId="55D1CF05" w14:textId="213F6DEE" w:rsidR="00320F70" w:rsidRPr="00967A55" w:rsidRDefault="00320F70" w:rsidP="00320F70">
      <w:pPr>
        <w:rPr>
          <w:rFonts w:cs="Times New Roman"/>
        </w:rPr>
      </w:pPr>
      <w:r w:rsidRPr="00D42BE0">
        <w:rPr>
          <w:rFonts w:cs="Times New Roman"/>
        </w:rPr>
        <w:tab/>
      </w:r>
      <w:r w:rsidRPr="00967A55">
        <w:rPr>
          <w:rFonts w:cs="Times New Roman"/>
        </w:rPr>
        <w:t>Sorting the data in respect to the n-dimensional coordinate is performed by clicking the button with bars arranged from smallest to largest from left to right respectively.</w:t>
      </w:r>
      <w:r w:rsidR="0074232E" w:rsidRPr="00967A55">
        <w:rPr>
          <w:rFonts w:cs="Times New Roman"/>
        </w:rPr>
        <w:t xml:space="preserve"> </w:t>
      </w:r>
      <w:r w:rsidR="0074232E">
        <w:rPr>
          <w:rFonts w:cs="Times New Roman"/>
        </w:rPr>
        <w:t>The</w:t>
      </w:r>
      <w:r w:rsidR="0074232E">
        <w:rPr>
          <w:rFonts w:cs="Times New Roman"/>
        </w:rPr>
        <w:t xml:space="preserve"> function may also be performed by pressing “CTRL+ALT+</w:t>
      </w:r>
      <w:r w:rsidR="0074232E">
        <w:rPr>
          <w:rFonts w:cs="Times New Roman"/>
        </w:rPr>
        <w:t>A</w:t>
      </w:r>
      <w:r w:rsidR="0074232E">
        <w:rPr>
          <w:rFonts w:cs="Times New Roman"/>
        </w:rPr>
        <w:t>”.</w:t>
      </w:r>
    </w:p>
    <w:p w14:paraId="32657589" w14:textId="77777777" w:rsidR="00320F70" w:rsidRPr="00967A55" w:rsidRDefault="00320F70" w:rsidP="00320F70">
      <w:pPr>
        <w:rPr>
          <w:rFonts w:cs="Times New Roman"/>
        </w:rPr>
      </w:pPr>
    </w:p>
    <w:p w14:paraId="64010B43" w14:textId="6C002EE8" w:rsidR="00320F70" w:rsidRPr="00D42BE0" w:rsidRDefault="00320F70" w:rsidP="00967A55">
      <w:pPr>
        <w:keepNext/>
        <w:jc w:val="center"/>
        <w:rPr>
          <w:rFonts w:cs="Times New Roman"/>
        </w:rPr>
      </w:pPr>
      <w:r w:rsidRPr="00D42BE0">
        <w:rPr>
          <w:rFonts w:cs="Times New Roman"/>
          <w:noProof/>
        </w:rPr>
        <w:drawing>
          <wp:inline distT="0" distB="0" distL="0" distR="0" wp14:anchorId="1528D674" wp14:editId="5AB7D9FC">
            <wp:extent cx="523875" cy="523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 cy="523875"/>
                    </a:xfrm>
                    <a:prstGeom prst="rect">
                      <a:avLst/>
                    </a:prstGeom>
                  </pic:spPr>
                </pic:pic>
              </a:graphicData>
            </a:graphic>
          </wp:inline>
        </w:drawing>
      </w:r>
    </w:p>
    <w:p w14:paraId="21FD0DD1" w14:textId="6E8615FA" w:rsidR="00320F70" w:rsidRPr="00D42BE0" w:rsidRDefault="00320F70"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6</w:t>
      </w:r>
      <w:r w:rsidRPr="00D42BE0">
        <w:rPr>
          <w:rFonts w:cs="Times New Roman"/>
        </w:rPr>
        <w:fldChar w:fldCharType="end"/>
      </w:r>
      <w:r w:rsidRPr="00D42BE0">
        <w:rPr>
          <w:rFonts w:cs="Times New Roman"/>
        </w:rPr>
        <w:t xml:space="preserve"> Sort in Descending Order - Sorts data from largest to smallest values in respect to the highlighted n-dimensional coordinate</w:t>
      </w:r>
    </w:p>
    <w:p w14:paraId="5DA882A2" w14:textId="00A1B50A" w:rsidR="00320F70" w:rsidRPr="00967A55" w:rsidRDefault="00C72828" w:rsidP="00320F70">
      <w:pPr>
        <w:rPr>
          <w:rFonts w:cs="Times New Roman"/>
        </w:rPr>
      </w:pPr>
      <w:r w:rsidRPr="00967A55">
        <w:rPr>
          <w:rFonts w:cs="Times New Roman"/>
        </w:rPr>
        <w:tab/>
        <w:t>Sorting the data in respect to the n-dimensional coordinate is performed by licking the button with bars arranged from largest to smallest from left to right respectively.</w:t>
      </w:r>
      <w:r w:rsidR="0074232E" w:rsidRPr="0074232E">
        <w:rPr>
          <w:rFonts w:cs="Times New Roman"/>
        </w:rPr>
        <w:t xml:space="preserve"> </w:t>
      </w:r>
      <w:r w:rsidR="0074232E">
        <w:rPr>
          <w:rFonts w:cs="Times New Roman"/>
        </w:rPr>
        <w:t>The function may also be performed by pressing “CTRL+ALT+</w:t>
      </w:r>
      <w:r w:rsidR="0074232E">
        <w:rPr>
          <w:rFonts w:cs="Times New Roman"/>
        </w:rPr>
        <w:t>D</w:t>
      </w:r>
      <w:r w:rsidR="0074232E">
        <w:rPr>
          <w:rFonts w:cs="Times New Roman"/>
        </w:rPr>
        <w:t>”.</w:t>
      </w:r>
    </w:p>
    <w:p w14:paraId="1024A0F3" w14:textId="5DA5480A" w:rsidR="00F734A9" w:rsidRPr="00D42BE0" w:rsidRDefault="00F734A9" w:rsidP="00967A55">
      <w:pPr>
        <w:keepNext/>
        <w:jc w:val="center"/>
        <w:rPr>
          <w:rFonts w:cs="Times New Roman"/>
        </w:rPr>
      </w:pPr>
      <w:r w:rsidRPr="00D42BE0">
        <w:rPr>
          <w:rFonts w:cs="Times New Roman"/>
          <w:noProof/>
        </w:rPr>
        <w:drawing>
          <wp:inline distT="0" distB="0" distL="0" distR="0" wp14:anchorId="4C8EAA04" wp14:editId="181D3E70">
            <wp:extent cx="523875" cy="523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 cy="523875"/>
                    </a:xfrm>
                    <a:prstGeom prst="rect">
                      <a:avLst/>
                    </a:prstGeom>
                  </pic:spPr>
                </pic:pic>
              </a:graphicData>
            </a:graphic>
          </wp:inline>
        </w:drawing>
      </w:r>
    </w:p>
    <w:p w14:paraId="6EF8D358" w14:textId="51BD9CF1" w:rsidR="00F734A9" w:rsidRPr="00D42BE0" w:rsidRDefault="00F734A9"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7</w:t>
      </w:r>
      <w:r w:rsidRPr="00D42BE0">
        <w:rPr>
          <w:rFonts w:cs="Times New Roman"/>
        </w:rPr>
        <w:fldChar w:fldCharType="end"/>
      </w:r>
      <w:r w:rsidRPr="00D42BE0">
        <w:rPr>
          <w:rFonts w:cs="Times New Roman"/>
        </w:rPr>
        <w:t xml:space="preserve"> Removing Sorts - Click button to revert changes to dimensional arrangements performed by ascending or descending sort functions</w:t>
      </w:r>
    </w:p>
    <w:p w14:paraId="06A64D8C" w14:textId="2FBDE7F5" w:rsidR="00F734A9" w:rsidRPr="00967A55" w:rsidRDefault="00F734A9" w:rsidP="00F734A9">
      <w:pPr>
        <w:rPr>
          <w:rFonts w:cs="Times New Roman"/>
        </w:rPr>
      </w:pPr>
      <w:r w:rsidRPr="00967A55">
        <w:rPr>
          <w:rFonts w:cs="Times New Roman"/>
        </w:rPr>
        <w:tab/>
        <w:t xml:space="preserve">In the case the user wants to remove any sorting and return </w:t>
      </w:r>
      <w:r w:rsidR="00C24AB8" w:rsidRPr="00967A55">
        <w:rPr>
          <w:rFonts w:cs="Times New Roman"/>
        </w:rPr>
        <w:t xml:space="preserve">data to its original state before a sorting function, the user must press the button with the three bars of equal length. Doing so will </w:t>
      </w:r>
      <w:r w:rsidR="0074232E">
        <w:rPr>
          <w:rFonts w:cs="Times New Roman"/>
        </w:rPr>
        <w:t>reset</w:t>
      </w:r>
      <w:r w:rsidR="00C24AB8" w:rsidRPr="00967A55">
        <w:rPr>
          <w:rFonts w:cs="Times New Roman"/>
        </w:rPr>
        <w:t xml:space="preserve"> the data to the state it was presented before any sorting functions occurred.</w:t>
      </w:r>
      <w:r w:rsidR="0074232E">
        <w:rPr>
          <w:rFonts w:cs="Times New Roman"/>
        </w:rPr>
        <w:t xml:space="preserve"> </w:t>
      </w:r>
      <w:r w:rsidR="0074232E">
        <w:rPr>
          <w:rFonts w:cs="Times New Roman"/>
        </w:rPr>
        <w:t>The function may also be performed by pressing “CTRL+ALT+</w:t>
      </w:r>
      <w:r w:rsidR="0074232E">
        <w:rPr>
          <w:rFonts w:cs="Times New Roman"/>
        </w:rPr>
        <w:t>R</w:t>
      </w:r>
      <w:r w:rsidR="0074232E">
        <w:rPr>
          <w:rFonts w:cs="Times New Roman"/>
        </w:rPr>
        <w:t>”.</w:t>
      </w:r>
    </w:p>
    <w:p w14:paraId="06389493" w14:textId="66ADB1E0" w:rsidR="00C24AB8" w:rsidRPr="00D42BE0" w:rsidRDefault="00C24AB8" w:rsidP="00AF24F9">
      <w:pPr>
        <w:pStyle w:val="Heading3"/>
        <w:rPr>
          <w:rFonts w:ascii="Times New Roman" w:hAnsi="Times New Roman" w:cs="Times New Roman"/>
          <w:sz w:val="28"/>
        </w:rPr>
      </w:pPr>
      <w:bookmarkStart w:id="7" w:name="_Toc507358311"/>
      <w:r w:rsidRPr="00D42BE0">
        <w:rPr>
          <w:rFonts w:ascii="Times New Roman" w:hAnsi="Times New Roman" w:cs="Times New Roman"/>
          <w:sz w:val="28"/>
        </w:rPr>
        <w:t>Hypercube</w:t>
      </w:r>
      <w:r w:rsidR="003935C7" w:rsidRPr="00D42BE0">
        <w:rPr>
          <w:rFonts w:ascii="Times New Roman" w:hAnsi="Times New Roman" w:cs="Times New Roman"/>
          <w:sz w:val="28"/>
        </w:rPr>
        <w:t xml:space="preserve"> and Cluster Functions</w:t>
      </w:r>
      <w:bookmarkEnd w:id="7"/>
    </w:p>
    <w:p w14:paraId="3D756067" w14:textId="20D777A5" w:rsidR="004D7317" w:rsidRPr="00D42BE0" w:rsidRDefault="004D7317" w:rsidP="00967A55">
      <w:pPr>
        <w:keepNext/>
        <w:jc w:val="center"/>
        <w:rPr>
          <w:rFonts w:cs="Times New Roman"/>
        </w:rPr>
      </w:pPr>
      <w:r w:rsidRPr="00D42BE0">
        <w:rPr>
          <w:rFonts w:cs="Times New Roman"/>
          <w:noProof/>
        </w:rPr>
        <w:drawing>
          <wp:inline distT="0" distB="0" distL="0" distR="0" wp14:anchorId="2F3BC629" wp14:editId="232DDB6D">
            <wp:extent cx="53340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 cy="523875"/>
                    </a:xfrm>
                    <a:prstGeom prst="rect">
                      <a:avLst/>
                    </a:prstGeom>
                  </pic:spPr>
                </pic:pic>
              </a:graphicData>
            </a:graphic>
          </wp:inline>
        </w:drawing>
      </w:r>
    </w:p>
    <w:p w14:paraId="5E09EA7B" w14:textId="2E3F8261" w:rsidR="004D7317" w:rsidRPr="00D42BE0" w:rsidRDefault="004D7317" w:rsidP="004D7317">
      <w:pPr>
        <w:pStyle w:val="Caption"/>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8</w:t>
      </w:r>
      <w:r w:rsidRPr="00D42BE0">
        <w:rPr>
          <w:rFonts w:cs="Times New Roman"/>
        </w:rPr>
        <w:fldChar w:fldCharType="end"/>
      </w:r>
      <w:r w:rsidRPr="00D42BE0">
        <w:rPr>
          <w:rFonts w:cs="Times New Roman"/>
        </w:rPr>
        <w:t xml:space="preserve"> Hypercube Analysis - Click button to perform hypercube analysis in respect to the highlighted n-dimensional coordinate</w:t>
      </w:r>
    </w:p>
    <w:p w14:paraId="48028106" w14:textId="4CA76DE7" w:rsidR="004D7317" w:rsidRPr="00967A55" w:rsidRDefault="00C24AB8" w:rsidP="00B31BCD">
      <w:pPr>
        <w:ind w:firstLine="720"/>
        <w:rPr>
          <w:rFonts w:cs="Times New Roman"/>
        </w:rPr>
      </w:pPr>
      <w:r w:rsidRPr="00967A55">
        <w:rPr>
          <w:rFonts w:cs="Times New Roman"/>
        </w:rPr>
        <w:t xml:space="preserve">Hypercube analysis entails </w:t>
      </w:r>
      <w:r w:rsidR="00B31BCD" w:rsidRPr="00967A55">
        <w:rPr>
          <w:rFonts w:cs="Times New Roman"/>
        </w:rPr>
        <w:t xml:space="preserve">projecting </w:t>
      </w:r>
      <w:r w:rsidR="003935C7" w:rsidRPr="00967A55">
        <w:rPr>
          <w:rFonts w:cs="Times New Roman"/>
        </w:rPr>
        <w:t xml:space="preserve">a cluster of </w:t>
      </w:r>
      <w:r w:rsidR="00B31BCD" w:rsidRPr="00967A55">
        <w:rPr>
          <w:rFonts w:cs="Times New Roman"/>
        </w:rPr>
        <w:t xml:space="preserve">n-dimensional coordinates where each dimension is within the specified threshold distance of the correlating dimension of the highlighted n-dimensional coordinate. If at least one dimension does not rest within the specified threshold, the entire coordinate will not be graphed. </w:t>
      </w:r>
      <w:r w:rsidR="00312EA7" w:rsidRPr="00967A55">
        <w:rPr>
          <w:rFonts w:cs="Times New Roman"/>
        </w:rPr>
        <w:t>To</w:t>
      </w:r>
      <w:r w:rsidR="00AF24F9" w:rsidRPr="00967A55">
        <w:rPr>
          <w:rFonts w:cs="Times New Roman"/>
        </w:rPr>
        <w:t xml:space="preserve"> perform a hypercube analysis function, the user simply clicks on the button with a 3-dimensional cube along with highlighting the n-dimensional coordinate they desire to analyze to.</w:t>
      </w:r>
      <w:r w:rsidR="00312EA7">
        <w:rPr>
          <w:rFonts w:cs="Times New Roman"/>
        </w:rPr>
        <w:t xml:space="preserve"> </w:t>
      </w:r>
      <w:r w:rsidR="00312EA7">
        <w:rPr>
          <w:rFonts w:cs="Times New Roman"/>
        </w:rPr>
        <w:t>The function may also be performed by pressing “CTRL+ALT+</w:t>
      </w:r>
      <w:r w:rsidR="00312EA7">
        <w:rPr>
          <w:rFonts w:cs="Times New Roman"/>
        </w:rPr>
        <w:t>H</w:t>
      </w:r>
      <w:bookmarkStart w:id="8" w:name="_GoBack"/>
      <w:bookmarkEnd w:id="8"/>
      <w:r w:rsidR="00312EA7">
        <w:rPr>
          <w:rFonts w:cs="Times New Roman"/>
        </w:rPr>
        <w:t>”.</w:t>
      </w:r>
    </w:p>
    <w:p w14:paraId="1CBAAF3D" w14:textId="5631137E" w:rsidR="004D7317" w:rsidRPr="00967A55" w:rsidRDefault="00B31BCD" w:rsidP="00B31BCD">
      <w:pPr>
        <w:ind w:firstLine="720"/>
        <w:rPr>
          <w:rFonts w:cs="Times New Roman"/>
        </w:rPr>
      </w:pPr>
      <w:r w:rsidRPr="00967A55">
        <w:rPr>
          <w:rFonts w:cs="Times New Roman"/>
        </w:rPr>
        <w:t xml:space="preserve">Multiple </w:t>
      </w:r>
      <w:r w:rsidR="003935C7" w:rsidRPr="00967A55">
        <w:rPr>
          <w:rFonts w:cs="Times New Roman"/>
        </w:rPr>
        <w:t xml:space="preserve">clusters </w:t>
      </w:r>
      <w:r w:rsidRPr="00967A55">
        <w:rPr>
          <w:rFonts w:cs="Times New Roman"/>
        </w:rPr>
        <w:t xml:space="preserve">may also be created and graphed simultaneously. The user may do so by simply finding highlighting another n-dimensional coordinate and </w:t>
      </w:r>
      <w:r w:rsidR="004D7317" w:rsidRPr="00967A55">
        <w:rPr>
          <w:rFonts w:cs="Times New Roman"/>
        </w:rPr>
        <w:t>clicking the hypercube analysis button again.  Note that once a hypercube analysis cluster is graphed, this does not permanently destroy any data, but rather does not make coordinates that don’t fulfill the necessary threshold criteria visible. Consequently, the user will still be able to highlight the invisible data and perform other hypercube functions if desired. Multiple hypercube clusters can be managed in the secondary properties window.</w:t>
      </w:r>
      <w:r w:rsidR="00312EA7">
        <w:rPr>
          <w:rFonts w:cs="Times New Roman"/>
        </w:rPr>
        <w:t xml:space="preserve"> </w:t>
      </w:r>
    </w:p>
    <w:p w14:paraId="029042A1" w14:textId="322DE98B" w:rsidR="00F734A9" w:rsidRPr="00967A55" w:rsidRDefault="00B31BCD" w:rsidP="003935C7">
      <w:pPr>
        <w:ind w:firstLine="720"/>
        <w:rPr>
          <w:rFonts w:cs="Times New Roman"/>
        </w:rPr>
      </w:pPr>
      <w:r w:rsidRPr="00967A55">
        <w:rPr>
          <w:rFonts w:cs="Times New Roman"/>
        </w:rPr>
        <w:t>If the current threshold value for hypercube analysis is not desires, the user may change the value through accessing the secondary window in the hypercube tab.</w:t>
      </w:r>
      <w:r w:rsidR="004D7317" w:rsidRPr="00967A55">
        <w:rPr>
          <w:rFonts w:cs="Times New Roman"/>
        </w:rPr>
        <w:t xml:space="preserve"> Data is scaled from a [0,1] range. That said, if the user changes the threshold value to 1, all coordinates will effectively be within the threshold.</w:t>
      </w:r>
      <w:r w:rsidR="00972869" w:rsidRPr="00967A55">
        <w:rPr>
          <w:rFonts w:cs="Times New Roman"/>
        </w:rPr>
        <w:t xml:space="preserve"> If the user changes the value to 0, only coordinates that are virtually identical to the highlighted n-dimensional coordinate will be graphed. </w:t>
      </w:r>
    </w:p>
    <w:p w14:paraId="2FD5F00F" w14:textId="77777777" w:rsidR="00AF24F9" w:rsidRPr="00D42BE0" w:rsidRDefault="00AF24F9" w:rsidP="00967A55">
      <w:pPr>
        <w:keepNext/>
        <w:jc w:val="center"/>
        <w:rPr>
          <w:rFonts w:cs="Times New Roman"/>
        </w:rPr>
      </w:pPr>
      <w:r w:rsidRPr="00D42BE0">
        <w:rPr>
          <w:rFonts w:cs="Times New Roman"/>
          <w:noProof/>
        </w:rPr>
        <w:drawing>
          <wp:inline distT="0" distB="0" distL="0" distR="0" wp14:anchorId="02E84883" wp14:editId="24328084">
            <wp:extent cx="53340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 cy="514350"/>
                    </a:xfrm>
                    <a:prstGeom prst="rect">
                      <a:avLst/>
                    </a:prstGeom>
                  </pic:spPr>
                </pic:pic>
              </a:graphicData>
            </a:graphic>
          </wp:inline>
        </w:drawing>
      </w:r>
    </w:p>
    <w:p w14:paraId="6BE49566" w14:textId="77B1BDFC" w:rsidR="00AF24F9" w:rsidRPr="00D42BE0" w:rsidRDefault="00AF24F9" w:rsidP="00AF24F9">
      <w:pPr>
        <w:pStyle w:val="Caption"/>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9</w:t>
      </w:r>
      <w:r w:rsidRPr="00D42BE0">
        <w:rPr>
          <w:rFonts w:cs="Times New Roman"/>
        </w:rPr>
        <w:fldChar w:fldCharType="end"/>
      </w:r>
      <w:r w:rsidRPr="00D42BE0">
        <w:rPr>
          <w:rFonts w:cs="Times New Roman"/>
        </w:rPr>
        <w:t xml:space="preserve"> </w:t>
      </w:r>
      <w:r w:rsidR="003935C7" w:rsidRPr="00D42BE0">
        <w:rPr>
          <w:rFonts w:cs="Times New Roman"/>
        </w:rPr>
        <w:t>Toggle clusters</w:t>
      </w:r>
      <w:r w:rsidRPr="00D42BE0">
        <w:rPr>
          <w:rFonts w:cs="Times New Roman"/>
        </w:rPr>
        <w:t xml:space="preserve"> - Click to </w:t>
      </w:r>
      <w:r w:rsidR="003935C7" w:rsidRPr="00D42BE0">
        <w:rPr>
          <w:rFonts w:cs="Times New Roman"/>
        </w:rPr>
        <w:t>toggle showing hypercube analysis clusters and data without hypercube analysis functions</w:t>
      </w:r>
      <w:r w:rsidRPr="00D42BE0">
        <w:rPr>
          <w:rFonts w:cs="Times New Roman"/>
        </w:rPr>
        <w:t xml:space="preserve">, </w:t>
      </w:r>
    </w:p>
    <w:p w14:paraId="7CAD4FC3" w14:textId="3B0F54B2" w:rsidR="003935C7" w:rsidRPr="00967A55" w:rsidRDefault="00AF24F9" w:rsidP="003935C7">
      <w:pPr>
        <w:ind w:firstLine="720"/>
        <w:rPr>
          <w:rFonts w:cs="Times New Roman"/>
        </w:rPr>
      </w:pPr>
      <w:r w:rsidRPr="00967A55">
        <w:rPr>
          <w:rFonts w:cs="Times New Roman"/>
        </w:rPr>
        <w:t xml:space="preserve">In the case the, user wants to </w:t>
      </w:r>
      <w:proofErr w:type="gramStart"/>
      <w:r w:rsidR="003935C7" w:rsidRPr="00967A55">
        <w:rPr>
          <w:rFonts w:cs="Times New Roman"/>
        </w:rPr>
        <w:t>revert back</w:t>
      </w:r>
      <w:proofErr w:type="gramEnd"/>
      <w:r w:rsidR="003935C7" w:rsidRPr="00967A55">
        <w:rPr>
          <w:rFonts w:cs="Times New Roman"/>
        </w:rPr>
        <w:t xml:space="preserve"> to </w:t>
      </w:r>
      <w:r w:rsidR="0074232E">
        <w:rPr>
          <w:rFonts w:cs="Times New Roman"/>
        </w:rPr>
        <w:t>analyzing the</w:t>
      </w:r>
      <w:r w:rsidR="003935C7" w:rsidRPr="00967A55">
        <w:rPr>
          <w:rFonts w:cs="Times New Roman"/>
        </w:rPr>
        <w:t xml:space="preserve"> data without hypercube analysis functions, they may do so by clicking on the star button (toggles on/off). This button toggles between graphing the data with hypercubes and without hypercubes</w:t>
      </w:r>
      <w:r w:rsidR="00312EA7">
        <w:rPr>
          <w:rFonts w:cs="Times New Roman"/>
        </w:rPr>
        <w:t xml:space="preserve"> </w:t>
      </w:r>
      <w:proofErr w:type="gramStart"/>
      <w:r w:rsidR="00312EA7">
        <w:rPr>
          <w:rFonts w:cs="Times New Roman"/>
        </w:rPr>
        <w:t>The</w:t>
      </w:r>
      <w:proofErr w:type="gramEnd"/>
      <w:r w:rsidR="00312EA7">
        <w:rPr>
          <w:rFonts w:cs="Times New Roman"/>
        </w:rPr>
        <w:t xml:space="preserve"> function may also be performed by pressing “CTRL+ALT+</w:t>
      </w:r>
      <w:r w:rsidR="00312EA7">
        <w:rPr>
          <w:rFonts w:cs="Times New Roman"/>
        </w:rPr>
        <w:t>C</w:t>
      </w:r>
      <w:r w:rsidR="00312EA7">
        <w:rPr>
          <w:rFonts w:cs="Times New Roman"/>
        </w:rPr>
        <w:t>”.</w:t>
      </w:r>
    </w:p>
    <w:p w14:paraId="7471005D" w14:textId="7B810885" w:rsidR="00AF24F9" w:rsidRPr="00D42BE0" w:rsidRDefault="003935C7" w:rsidP="003935C7">
      <w:pPr>
        <w:pStyle w:val="Heading3"/>
        <w:rPr>
          <w:rFonts w:ascii="Times New Roman" w:hAnsi="Times New Roman" w:cs="Times New Roman"/>
          <w:sz w:val="28"/>
        </w:rPr>
      </w:pPr>
      <w:bookmarkStart w:id="9" w:name="_Toc507358312"/>
      <w:r w:rsidRPr="00D42BE0">
        <w:rPr>
          <w:rFonts w:ascii="Times New Roman" w:hAnsi="Times New Roman" w:cs="Times New Roman"/>
          <w:sz w:val="28"/>
        </w:rPr>
        <w:t>Leveling Functions</w:t>
      </w:r>
      <w:bookmarkEnd w:id="9"/>
    </w:p>
    <w:p w14:paraId="2030D386" w14:textId="6D6FF3FE" w:rsidR="003935C7" w:rsidRPr="00967A55" w:rsidRDefault="003935C7" w:rsidP="003935C7">
      <w:pPr>
        <w:rPr>
          <w:rFonts w:cs="Times New Roman"/>
        </w:rPr>
      </w:pPr>
      <w:r w:rsidRPr="00967A55">
        <w:rPr>
          <w:rFonts w:cs="Times New Roman"/>
        </w:rPr>
        <w:tab/>
      </w:r>
      <w:r w:rsidR="00C13295" w:rsidRPr="00967A55">
        <w:rPr>
          <w:rFonts w:cs="Times New Roman"/>
        </w:rPr>
        <w:t xml:space="preserve">Leveling analysis entails projecting all dimensions shifted in respect to </w:t>
      </w:r>
      <w:proofErr w:type="gramStart"/>
      <w:r w:rsidR="00C13295" w:rsidRPr="00967A55">
        <w:rPr>
          <w:rFonts w:cs="Times New Roman"/>
        </w:rPr>
        <w:t>a</w:t>
      </w:r>
      <w:proofErr w:type="gramEnd"/>
      <w:r w:rsidR="00C13295" w:rsidRPr="00967A55">
        <w:rPr>
          <w:rFonts w:cs="Times New Roman"/>
        </w:rPr>
        <w:t xml:space="preserve"> either a mean of a class, or a median of a class, so that coordinate’s values are presented in a straight horizontal line in the middle of the screen. A mean of a class is defined as an n-dimensional coordinate where each dimension value is generated through the average of every dimension of every coordinate within that class. A median of a class is defined as an already existing n-dimensional coordinate that has the closest resembling dimensional values to the mean of the respective class.</w:t>
      </w:r>
    </w:p>
    <w:p w14:paraId="18FB5807" w14:textId="77777777" w:rsidR="00C13295" w:rsidRPr="00D42BE0" w:rsidRDefault="00C13295" w:rsidP="00967A55">
      <w:pPr>
        <w:keepNext/>
        <w:jc w:val="center"/>
        <w:rPr>
          <w:rFonts w:cs="Times New Roman"/>
        </w:rPr>
      </w:pPr>
      <w:r w:rsidRPr="00D42BE0">
        <w:rPr>
          <w:rFonts w:cs="Times New Roman"/>
          <w:noProof/>
        </w:rPr>
        <w:drawing>
          <wp:inline distT="0" distB="0" distL="0" distR="0" wp14:anchorId="5B79BED1" wp14:editId="689A39C8">
            <wp:extent cx="723900" cy="47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3900" cy="476250"/>
                    </a:xfrm>
                    <a:prstGeom prst="rect">
                      <a:avLst/>
                    </a:prstGeom>
                  </pic:spPr>
                </pic:pic>
              </a:graphicData>
            </a:graphic>
          </wp:inline>
        </w:drawing>
      </w:r>
    </w:p>
    <w:p w14:paraId="079A8A57" w14:textId="64BD29E7" w:rsidR="00983E37" w:rsidRPr="00D42BE0" w:rsidRDefault="00C13295"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10</w:t>
      </w:r>
      <w:r w:rsidRPr="00D42BE0">
        <w:rPr>
          <w:rFonts w:cs="Times New Roman"/>
        </w:rPr>
        <w:fldChar w:fldCharType="end"/>
      </w:r>
      <w:r w:rsidRPr="00D42BE0">
        <w:rPr>
          <w:rFonts w:cs="Times New Roman"/>
        </w:rPr>
        <w:t xml:space="preserve"> Mean Leveling - Shift all dimensions in respect to mean of a </w:t>
      </w:r>
      <w:proofErr w:type="gramStart"/>
      <w:r w:rsidRPr="00D42BE0">
        <w:rPr>
          <w:rFonts w:cs="Times New Roman"/>
        </w:rPr>
        <w:t>particular class</w:t>
      </w:r>
      <w:proofErr w:type="gramEnd"/>
    </w:p>
    <w:p w14:paraId="4DEB1DE8" w14:textId="230EE6A1" w:rsidR="00983E37" w:rsidRPr="00967A55" w:rsidRDefault="00983E37" w:rsidP="00983E37">
      <w:pPr>
        <w:rPr>
          <w:rFonts w:cs="Times New Roman"/>
        </w:rPr>
      </w:pPr>
      <w:r w:rsidRPr="00967A55">
        <w:rPr>
          <w:rFonts w:cs="Times New Roman"/>
        </w:rPr>
        <w:tab/>
        <w:t>To perform a leveling in respect to a class mean, click the button reading “Mean” on the left panel.</w:t>
      </w:r>
    </w:p>
    <w:p w14:paraId="19416738" w14:textId="77777777" w:rsidR="00C13295" w:rsidRPr="00D42BE0" w:rsidRDefault="00C13295" w:rsidP="00967A55">
      <w:pPr>
        <w:keepNext/>
        <w:jc w:val="center"/>
        <w:rPr>
          <w:rFonts w:cs="Times New Roman"/>
        </w:rPr>
      </w:pPr>
      <w:r w:rsidRPr="00D42BE0">
        <w:rPr>
          <w:rFonts w:cs="Times New Roman"/>
          <w:noProof/>
        </w:rPr>
        <w:drawing>
          <wp:inline distT="0" distB="0" distL="0" distR="0" wp14:anchorId="094FEE06" wp14:editId="5A6B0CCF">
            <wp:extent cx="733425" cy="457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3425" cy="457200"/>
                    </a:xfrm>
                    <a:prstGeom prst="rect">
                      <a:avLst/>
                    </a:prstGeom>
                  </pic:spPr>
                </pic:pic>
              </a:graphicData>
            </a:graphic>
          </wp:inline>
        </w:drawing>
      </w:r>
    </w:p>
    <w:p w14:paraId="0F921D77" w14:textId="785C1EAB" w:rsidR="00C13295" w:rsidRPr="00D42BE0" w:rsidRDefault="00C13295"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11</w:t>
      </w:r>
      <w:r w:rsidRPr="00D42BE0">
        <w:rPr>
          <w:rFonts w:cs="Times New Roman"/>
        </w:rPr>
        <w:fldChar w:fldCharType="end"/>
      </w:r>
      <w:r w:rsidRPr="00D42BE0">
        <w:rPr>
          <w:rFonts w:cs="Times New Roman"/>
        </w:rPr>
        <w:t xml:space="preserve"> Median Leveling - Shift all dimensions in respect to the median of a </w:t>
      </w:r>
      <w:proofErr w:type="gramStart"/>
      <w:r w:rsidRPr="00D42BE0">
        <w:rPr>
          <w:rFonts w:cs="Times New Roman"/>
        </w:rPr>
        <w:t>particular class</w:t>
      </w:r>
      <w:proofErr w:type="gramEnd"/>
    </w:p>
    <w:p w14:paraId="0FC10E44" w14:textId="23EE0899" w:rsidR="00983E37" w:rsidRPr="00967A55" w:rsidRDefault="00983E37" w:rsidP="00983E37">
      <w:pPr>
        <w:rPr>
          <w:rFonts w:cs="Times New Roman"/>
        </w:rPr>
      </w:pPr>
      <w:r w:rsidRPr="00967A55">
        <w:rPr>
          <w:rFonts w:cs="Times New Roman"/>
        </w:rPr>
        <w:tab/>
        <w:t>To perform a leveling in respect to a class median, click the button reading “Median” on the left panel.</w:t>
      </w:r>
    </w:p>
    <w:p w14:paraId="3CD22759" w14:textId="77777777" w:rsidR="00C13295" w:rsidRPr="00D42BE0" w:rsidRDefault="00C13295" w:rsidP="00967A55">
      <w:pPr>
        <w:keepNext/>
        <w:jc w:val="center"/>
        <w:rPr>
          <w:rFonts w:cs="Times New Roman"/>
        </w:rPr>
      </w:pPr>
      <w:r w:rsidRPr="00D42BE0">
        <w:rPr>
          <w:rFonts w:cs="Times New Roman"/>
          <w:noProof/>
        </w:rPr>
        <w:drawing>
          <wp:inline distT="0" distB="0" distL="0" distR="0" wp14:anchorId="5E8DE77C" wp14:editId="04F667E7">
            <wp:extent cx="714375" cy="457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4375" cy="457200"/>
                    </a:xfrm>
                    <a:prstGeom prst="rect">
                      <a:avLst/>
                    </a:prstGeom>
                  </pic:spPr>
                </pic:pic>
              </a:graphicData>
            </a:graphic>
          </wp:inline>
        </w:drawing>
      </w:r>
    </w:p>
    <w:p w14:paraId="08A3E22E" w14:textId="5746A555" w:rsidR="00C13295" w:rsidRPr="00D42BE0" w:rsidRDefault="00C13295" w:rsidP="00967A55">
      <w:pPr>
        <w:pStyle w:val="Caption"/>
        <w:jc w:val="center"/>
        <w:rPr>
          <w:rFonts w:cs="Times New Roman"/>
        </w:rPr>
      </w:pPr>
      <w:r w:rsidRPr="00D42BE0">
        <w:rPr>
          <w:rFonts w:cs="Times New Roman"/>
        </w:rPr>
        <w:t xml:space="preserve">Figure </w:t>
      </w:r>
      <w:r w:rsidRPr="00D42BE0">
        <w:rPr>
          <w:rFonts w:cs="Times New Roman"/>
        </w:rPr>
        <w:fldChar w:fldCharType="begin"/>
      </w:r>
      <w:r w:rsidRPr="00D42BE0">
        <w:rPr>
          <w:rFonts w:cs="Times New Roman"/>
        </w:rPr>
        <w:instrText xml:space="preserve"> SEQ Figure \* ARABIC </w:instrText>
      </w:r>
      <w:r w:rsidRPr="00D42BE0">
        <w:rPr>
          <w:rFonts w:cs="Times New Roman"/>
        </w:rPr>
        <w:fldChar w:fldCharType="separate"/>
      </w:r>
      <w:r w:rsidR="00C81B56">
        <w:rPr>
          <w:rFonts w:cs="Times New Roman"/>
          <w:noProof/>
        </w:rPr>
        <w:t>12</w:t>
      </w:r>
      <w:r w:rsidRPr="00D42BE0">
        <w:rPr>
          <w:rFonts w:cs="Times New Roman"/>
        </w:rPr>
        <w:fldChar w:fldCharType="end"/>
      </w:r>
      <w:r w:rsidRPr="00D42BE0">
        <w:rPr>
          <w:rFonts w:cs="Times New Roman"/>
        </w:rPr>
        <w:t xml:space="preserve"> Reset Leveling - Revert all graphed dimensions back to original positions before mean or medial leveling</w:t>
      </w:r>
    </w:p>
    <w:p w14:paraId="0B03C117" w14:textId="000761BD" w:rsidR="00983E37" w:rsidRPr="00967A55" w:rsidRDefault="00983E37" w:rsidP="00983E37">
      <w:pPr>
        <w:rPr>
          <w:rFonts w:cs="Times New Roman"/>
        </w:rPr>
      </w:pPr>
      <w:r w:rsidRPr="00967A55">
        <w:rPr>
          <w:rFonts w:cs="Times New Roman"/>
        </w:rPr>
        <w:tab/>
        <w:t>To revert any changes performed by either leveling functions mentioned, click the button reading “Reset” to undo the mean and median leveling functions.</w:t>
      </w:r>
    </w:p>
    <w:p w14:paraId="57136C55" w14:textId="1711D1F6" w:rsidR="00C13295" w:rsidRPr="00D42BE0" w:rsidRDefault="00844D42" w:rsidP="00F014F5">
      <w:pPr>
        <w:pStyle w:val="Heading2"/>
        <w:rPr>
          <w:rFonts w:ascii="Times New Roman" w:hAnsi="Times New Roman" w:cs="Times New Roman"/>
          <w:sz w:val="32"/>
        </w:rPr>
      </w:pPr>
      <w:bookmarkStart w:id="10" w:name="_Toc507358313"/>
      <w:r w:rsidRPr="00D42BE0">
        <w:rPr>
          <w:rFonts w:ascii="Times New Roman" w:hAnsi="Times New Roman" w:cs="Times New Roman"/>
          <w:sz w:val="32"/>
        </w:rPr>
        <w:t>Accessibility</w:t>
      </w:r>
      <w:r w:rsidR="00F014F5" w:rsidRPr="00D42BE0">
        <w:rPr>
          <w:rFonts w:ascii="Times New Roman" w:hAnsi="Times New Roman" w:cs="Times New Roman"/>
          <w:sz w:val="32"/>
        </w:rPr>
        <w:t xml:space="preserve"> Functions</w:t>
      </w:r>
      <w:bookmarkEnd w:id="10"/>
    </w:p>
    <w:p w14:paraId="74404EDB" w14:textId="0A46464E" w:rsidR="00F014F5" w:rsidRPr="00967A55" w:rsidRDefault="00F014F5" w:rsidP="00F014F5">
      <w:pPr>
        <w:rPr>
          <w:rFonts w:cs="Times New Roman"/>
        </w:rPr>
      </w:pPr>
      <w:r w:rsidRPr="00967A55">
        <w:rPr>
          <w:rFonts w:cs="Times New Roman"/>
        </w:rPr>
        <w:tab/>
        <w:t xml:space="preserve">The main window also includes several functions on site </w:t>
      </w:r>
      <w:proofErr w:type="gramStart"/>
      <w:r w:rsidRPr="00967A55">
        <w:rPr>
          <w:rFonts w:cs="Times New Roman"/>
        </w:rPr>
        <w:t>in order to</w:t>
      </w:r>
      <w:proofErr w:type="gramEnd"/>
      <w:r w:rsidRPr="00967A55">
        <w:rPr>
          <w:rFonts w:cs="Times New Roman"/>
        </w:rPr>
        <w:t xml:space="preserve"> enhance accessibility of the software. </w:t>
      </w:r>
      <w:r w:rsidR="00D42BE0" w:rsidRPr="00967A55">
        <w:rPr>
          <w:rFonts w:cs="Times New Roman"/>
        </w:rPr>
        <w:t xml:space="preserve">Colors concerning the data as well as the graphing window background can be altered along with changing class names and colors. </w:t>
      </w:r>
    </w:p>
    <w:p w14:paraId="46DDF046" w14:textId="77777777" w:rsidR="00D42BE0" w:rsidRDefault="00D42BE0" w:rsidP="00967A55">
      <w:pPr>
        <w:keepNext/>
        <w:jc w:val="center"/>
      </w:pPr>
      <w:r>
        <w:rPr>
          <w:noProof/>
        </w:rPr>
        <w:drawing>
          <wp:inline distT="0" distB="0" distL="0" distR="0" wp14:anchorId="7A035C5D" wp14:editId="6DFB5AB6">
            <wp:extent cx="742950" cy="514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42950" cy="514350"/>
                    </a:xfrm>
                    <a:prstGeom prst="rect">
                      <a:avLst/>
                    </a:prstGeom>
                  </pic:spPr>
                </pic:pic>
              </a:graphicData>
            </a:graphic>
          </wp:inline>
        </w:drawing>
      </w:r>
    </w:p>
    <w:p w14:paraId="4503CD51" w14:textId="0224A233" w:rsidR="00D42BE0" w:rsidRDefault="00D42BE0" w:rsidP="00D42BE0">
      <w:pPr>
        <w:pStyle w:val="Caption"/>
      </w:pPr>
      <w:r>
        <w:t xml:space="preserve">Figure </w:t>
      </w:r>
      <w:r w:rsidR="00312EA7">
        <w:fldChar w:fldCharType="begin"/>
      </w:r>
      <w:r w:rsidR="00312EA7">
        <w:instrText xml:space="preserve"> SEQ Figure \* ARABIC </w:instrText>
      </w:r>
      <w:r w:rsidR="00312EA7">
        <w:fldChar w:fldCharType="separate"/>
      </w:r>
      <w:r w:rsidR="00C81B56">
        <w:rPr>
          <w:noProof/>
        </w:rPr>
        <w:t>13</w:t>
      </w:r>
      <w:r w:rsidR="00312EA7">
        <w:rPr>
          <w:noProof/>
        </w:rPr>
        <w:fldChar w:fldCharType="end"/>
      </w:r>
      <w:r>
        <w:t xml:space="preserve"> Graphing Window Color - Default to grey, click button to change to any desired preset color to change background of the graphing window</w:t>
      </w:r>
    </w:p>
    <w:p w14:paraId="1CE20A4D" w14:textId="77777777" w:rsidR="003956DF" w:rsidRPr="00967A55" w:rsidRDefault="00D42BE0" w:rsidP="00D42BE0">
      <w:pPr>
        <w:rPr>
          <w:rFonts w:cs="Times New Roman"/>
        </w:rPr>
      </w:pPr>
      <w:r w:rsidRPr="00967A55">
        <w:rPr>
          <w:rFonts w:cs="Times New Roman"/>
        </w:rPr>
        <w:tab/>
        <w:t xml:space="preserve">The background of the </w:t>
      </w:r>
      <w:r w:rsidR="003956DF" w:rsidRPr="00967A55">
        <w:rPr>
          <w:rFonts w:cs="Times New Roman"/>
        </w:rPr>
        <w:t>graphing window will always be grey upon startup of the software, if the user desires a different background color, they may choose among a variety of preset colors that can be accessed by pressing the most bottom button on the left panel</w:t>
      </w:r>
    </w:p>
    <w:p w14:paraId="568BB979" w14:textId="77777777" w:rsidR="003956DF" w:rsidRDefault="003956DF" w:rsidP="00967A55">
      <w:pPr>
        <w:keepNext/>
        <w:jc w:val="center"/>
      </w:pPr>
      <w:r>
        <w:rPr>
          <w:noProof/>
        </w:rPr>
        <w:drawing>
          <wp:inline distT="0" distB="0" distL="0" distR="0" wp14:anchorId="611B953A" wp14:editId="7A38B738">
            <wp:extent cx="1485900" cy="2124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5900" cy="2124075"/>
                    </a:xfrm>
                    <a:prstGeom prst="rect">
                      <a:avLst/>
                    </a:prstGeom>
                  </pic:spPr>
                </pic:pic>
              </a:graphicData>
            </a:graphic>
          </wp:inline>
        </w:drawing>
      </w:r>
    </w:p>
    <w:p w14:paraId="4957488C" w14:textId="2BA48FCC" w:rsidR="003956DF" w:rsidRDefault="003956DF" w:rsidP="00967A55">
      <w:pPr>
        <w:pStyle w:val="Caption"/>
        <w:jc w:val="center"/>
      </w:pPr>
      <w:r>
        <w:t xml:space="preserve">Figure </w:t>
      </w:r>
      <w:r w:rsidR="00312EA7">
        <w:fldChar w:fldCharType="begin"/>
      </w:r>
      <w:r w:rsidR="00312EA7">
        <w:instrText xml:space="preserve"> SEQ Figure \* ARABIC </w:instrText>
      </w:r>
      <w:r w:rsidR="00312EA7">
        <w:fldChar w:fldCharType="separate"/>
      </w:r>
      <w:r w:rsidR="00C81B56">
        <w:rPr>
          <w:noProof/>
        </w:rPr>
        <w:t>14</w:t>
      </w:r>
      <w:r w:rsidR="00312EA7">
        <w:rPr>
          <w:noProof/>
        </w:rPr>
        <w:fldChar w:fldCharType="end"/>
      </w:r>
      <w:r>
        <w:t xml:space="preserve"> Class Color Assignment - Change class graphing colors</w:t>
      </w:r>
    </w:p>
    <w:p w14:paraId="3B9A79B2" w14:textId="75C0E78F" w:rsidR="003956DF" w:rsidRPr="00967A55" w:rsidRDefault="003956DF" w:rsidP="003956DF">
      <w:pPr>
        <w:rPr>
          <w:rFonts w:cs="Times New Roman"/>
        </w:rPr>
      </w:pPr>
      <w:r w:rsidRPr="00967A55">
        <w:rPr>
          <w:rFonts w:cs="Times New Roman"/>
        </w:rPr>
        <w:tab/>
        <w:t xml:space="preserve">Colors of each class can be changed through the </w:t>
      </w:r>
      <w:r w:rsidR="00967A55" w:rsidRPr="00967A55">
        <w:rPr>
          <w:rFonts w:cs="Times New Roman"/>
        </w:rPr>
        <w:t>provided color spectrum on the right panel. To perform color changes, choose the desired class by clicking on the drop-down menu just above the color spectrum palette, then choose the desired color and shade with said palette. Each class and their respective color will be presented on the legend provided at the top of the right panel.</w:t>
      </w:r>
    </w:p>
    <w:p w14:paraId="25F7C3B0" w14:textId="77777777" w:rsidR="00967A55" w:rsidRDefault="00967A55" w:rsidP="00967A55">
      <w:pPr>
        <w:keepNext/>
        <w:jc w:val="center"/>
      </w:pPr>
      <w:r>
        <w:rPr>
          <w:noProof/>
        </w:rPr>
        <w:drawing>
          <wp:inline distT="0" distB="0" distL="0" distR="0" wp14:anchorId="79122A38" wp14:editId="48EA9922">
            <wp:extent cx="1457325" cy="1781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57325" cy="1781175"/>
                    </a:xfrm>
                    <a:prstGeom prst="rect">
                      <a:avLst/>
                    </a:prstGeom>
                  </pic:spPr>
                </pic:pic>
              </a:graphicData>
            </a:graphic>
          </wp:inline>
        </w:drawing>
      </w:r>
    </w:p>
    <w:p w14:paraId="65541E70" w14:textId="4D69256D" w:rsidR="00D42BE0" w:rsidRPr="00D42BE0" w:rsidRDefault="00967A55" w:rsidP="00967A55">
      <w:pPr>
        <w:pStyle w:val="Caption"/>
        <w:jc w:val="center"/>
      </w:pPr>
      <w:r>
        <w:t xml:space="preserve">Figure </w:t>
      </w:r>
      <w:r w:rsidR="00312EA7">
        <w:fldChar w:fldCharType="begin"/>
      </w:r>
      <w:r w:rsidR="00312EA7">
        <w:instrText xml:space="preserve"> SEQ Figure \* ARABIC </w:instrText>
      </w:r>
      <w:r w:rsidR="00312EA7">
        <w:fldChar w:fldCharType="separate"/>
      </w:r>
      <w:r w:rsidR="00C81B56">
        <w:rPr>
          <w:noProof/>
        </w:rPr>
        <w:t>15</w:t>
      </w:r>
      <w:r w:rsidR="00312EA7">
        <w:rPr>
          <w:noProof/>
        </w:rPr>
        <w:fldChar w:fldCharType="end"/>
      </w:r>
      <w:r>
        <w:t xml:space="preserve"> Legend - Provides name of class and assigned color</w:t>
      </w:r>
    </w:p>
    <w:p w14:paraId="09BA356E" w14:textId="1FC15D34" w:rsidR="00B42736" w:rsidRPr="00844D42" w:rsidRDefault="00B42736" w:rsidP="00B42736">
      <w:pPr>
        <w:pStyle w:val="Heading1"/>
        <w:rPr>
          <w:rFonts w:ascii="Times New Roman" w:hAnsi="Times New Roman" w:cs="Times New Roman"/>
          <w:sz w:val="40"/>
        </w:rPr>
      </w:pPr>
      <w:bookmarkStart w:id="11" w:name="_Toc507358314"/>
      <w:r w:rsidRPr="00844D42">
        <w:rPr>
          <w:rFonts w:ascii="Times New Roman" w:hAnsi="Times New Roman" w:cs="Times New Roman"/>
          <w:sz w:val="40"/>
        </w:rPr>
        <w:t xml:space="preserve">Secondary </w:t>
      </w:r>
      <w:r w:rsidR="004D7317" w:rsidRPr="00844D42">
        <w:rPr>
          <w:rFonts w:ascii="Times New Roman" w:hAnsi="Times New Roman" w:cs="Times New Roman"/>
          <w:sz w:val="40"/>
        </w:rPr>
        <w:t xml:space="preserve">Properties </w:t>
      </w:r>
      <w:r w:rsidRPr="00844D42">
        <w:rPr>
          <w:rFonts w:ascii="Times New Roman" w:hAnsi="Times New Roman" w:cs="Times New Roman"/>
          <w:sz w:val="40"/>
        </w:rPr>
        <w:t>Window</w:t>
      </w:r>
      <w:bookmarkEnd w:id="11"/>
    </w:p>
    <w:p w14:paraId="0C85943E" w14:textId="6573A395" w:rsidR="00A533A5" w:rsidRDefault="00A533A5" w:rsidP="00A533A5">
      <w:pPr>
        <w:ind w:firstLine="720"/>
        <w:rPr>
          <w:rFonts w:cs="Times New Roman"/>
        </w:rPr>
      </w:pPr>
      <w:r w:rsidRPr="00967A55">
        <w:rPr>
          <w:rFonts w:cs="Times New Roman"/>
        </w:rPr>
        <w:t xml:space="preserve">There are three levels the user can manipulate at: classes, sets, and dimensions. A class may contain one or multiple sets and a set may contain one or multiple dimensions. In the case the user would like to see or manipulate properties of these levels, the user can do so with either the right panel of the main window, or the secondary window. The right panel does not have </w:t>
      </w:r>
      <w:r w:rsidR="00F73BA0" w:rsidRPr="00967A55">
        <w:rPr>
          <w:rFonts w:cs="Times New Roman"/>
        </w:rPr>
        <w:t>given</w:t>
      </w:r>
      <w:r w:rsidRPr="00967A55">
        <w:rPr>
          <w:rFonts w:cs="Times New Roman"/>
        </w:rPr>
        <w:t xml:space="preserve"> access to all the functions, only functions we thought would be the most accessed by the user, due to limited space and desire to not make the UI look overwhelming to the user. Consequently, the secondary properties window will be the only option to access all property functionality.</w:t>
      </w:r>
      <w:r w:rsidR="005A3C5C">
        <w:rPr>
          <w:rFonts w:cs="Times New Roman"/>
        </w:rPr>
        <w:t xml:space="preserve"> </w:t>
      </w:r>
    </w:p>
    <w:p w14:paraId="5076B2B7" w14:textId="0FEE0923" w:rsidR="00F73BA0" w:rsidRDefault="00F73BA0" w:rsidP="00A533A5">
      <w:pPr>
        <w:ind w:firstLine="720"/>
        <w:rPr>
          <w:rFonts w:cs="Times New Roman"/>
        </w:rPr>
      </w:pPr>
    </w:p>
    <w:p w14:paraId="39E1394A" w14:textId="77777777" w:rsidR="00F73BA0" w:rsidRDefault="00F73BA0" w:rsidP="00A533A5">
      <w:pPr>
        <w:ind w:firstLine="720"/>
        <w:rPr>
          <w:rFonts w:cs="Times New Roman"/>
        </w:rPr>
      </w:pPr>
    </w:p>
    <w:p w14:paraId="58EFD9CB" w14:textId="657049B7" w:rsidR="00B42736" w:rsidRPr="00844D42" w:rsidRDefault="00F73BA0" w:rsidP="00F73BA0">
      <w:pPr>
        <w:pStyle w:val="Heading2"/>
        <w:rPr>
          <w:rFonts w:ascii="Times New Roman" w:hAnsi="Times New Roman" w:cs="Times New Roman"/>
          <w:sz w:val="32"/>
        </w:rPr>
      </w:pPr>
      <w:bookmarkStart w:id="12" w:name="_Toc507358315"/>
      <w:r w:rsidRPr="00844D42">
        <w:rPr>
          <w:rFonts w:ascii="Times New Roman" w:hAnsi="Times New Roman" w:cs="Times New Roman"/>
          <w:sz w:val="32"/>
        </w:rPr>
        <w:t>Class</w:t>
      </w:r>
      <w:r w:rsidR="005A3C5C" w:rsidRPr="00844D42">
        <w:rPr>
          <w:rFonts w:ascii="Times New Roman" w:hAnsi="Times New Roman" w:cs="Times New Roman"/>
          <w:sz w:val="32"/>
        </w:rPr>
        <w:t xml:space="preserve"> Tab</w:t>
      </w:r>
      <w:bookmarkEnd w:id="12"/>
    </w:p>
    <w:p w14:paraId="1C594D3E" w14:textId="77777777" w:rsidR="005A3C5C" w:rsidRDefault="005A3C5C" w:rsidP="005A3C5C">
      <w:pPr>
        <w:keepNext/>
        <w:jc w:val="center"/>
      </w:pPr>
      <w:r>
        <w:rPr>
          <w:noProof/>
        </w:rPr>
        <w:drawing>
          <wp:inline distT="0" distB="0" distL="0" distR="0" wp14:anchorId="1D0515E5" wp14:editId="20DBA9D3">
            <wp:extent cx="3200400" cy="4219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4219575"/>
                    </a:xfrm>
                    <a:prstGeom prst="rect">
                      <a:avLst/>
                    </a:prstGeom>
                    <a:noFill/>
                    <a:ln>
                      <a:noFill/>
                    </a:ln>
                  </pic:spPr>
                </pic:pic>
              </a:graphicData>
            </a:graphic>
          </wp:inline>
        </w:drawing>
      </w:r>
    </w:p>
    <w:p w14:paraId="1FC8CF4B" w14:textId="7AC43BB8" w:rsidR="005A3C5C" w:rsidRPr="005A3C5C" w:rsidRDefault="005A3C5C" w:rsidP="005A3C5C">
      <w:pPr>
        <w:pStyle w:val="Caption"/>
        <w:jc w:val="center"/>
      </w:pPr>
      <w:r>
        <w:t xml:space="preserve">Figure </w:t>
      </w:r>
      <w:r w:rsidR="00312EA7">
        <w:fldChar w:fldCharType="begin"/>
      </w:r>
      <w:r w:rsidR="00312EA7">
        <w:instrText xml:space="preserve"> SEQ Figure \* ARABIC </w:instrText>
      </w:r>
      <w:r w:rsidR="00312EA7">
        <w:fldChar w:fldCharType="separate"/>
      </w:r>
      <w:r w:rsidR="00C81B56">
        <w:rPr>
          <w:noProof/>
        </w:rPr>
        <w:t>16</w:t>
      </w:r>
      <w:r w:rsidR="00312EA7">
        <w:rPr>
          <w:noProof/>
        </w:rPr>
        <w:fldChar w:fldCharType="end"/>
      </w:r>
      <w:r>
        <w:t xml:space="preserve"> Class tab </w:t>
      </w:r>
      <w:r w:rsidR="00D8573B">
        <w:t xml:space="preserve">manages </w:t>
      </w:r>
      <w:r>
        <w:t>name and color fields</w:t>
      </w:r>
    </w:p>
    <w:p w14:paraId="3FAAA449" w14:textId="4FEB9239" w:rsidR="00D8573B" w:rsidRPr="009477C9" w:rsidRDefault="00F73BA0" w:rsidP="00F73BA0">
      <w:pPr>
        <w:rPr>
          <w:rFonts w:cs="Times New Roman"/>
        </w:rPr>
      </w:pPr>
      <w:r w:rsidRPr="009477C9">
        <w:rPr>
          <w:rFonts w:cs="Times New Roman"/>
        </w:rPr>
        <w:tab/>
        <w:t>Classes are what contain multiple n-dimensional coordinates in the software. While the ideal number of classes is no more than five classes per read in text file, the software is capable of graphing more if necessary.</w:t>
      </w:r>
      <w:r w:rsidR="00A663C1" w:rsidRPr="009477C9">
        <w:rPr>
          <w:rFonts w:cs="Times New Roman"/>
        </w:rPr>
        <w:t xml:space="preserve"> By default, each class is by default labeled as “Class I, Class 2, … Class </w:t>
      </w:r>
      <w:r w:rsidR="001F3DB8" w:rsidRPr="009477C9">
        <w:rPr>
          <w:rFonts w:cs="Times New Roman"/>
        </w:rPr>
        <w:t>m</w:t>
      </w:r>
      <w:r w:rsidR="00A663C1" w:rsidRPr="009477C9">
        <w:rPr>
          <w:rFonts w:cs="Times New Roman"/>
        </w:rPr>
        <w:t>” respectively</w:t>
      </w:r>
      <w:r w:rsidR="001F3DB8" w:rsidRPr="009477C9">
        <w:rPr>
          <w:rFonts w:cs="Times New Roman"/>
        </w:rPr>
        <w:t>, where ‘m’ is the number of classes</w:t>
      </w:r>
      <w:r w:rsidR="00A663C1" w:rsidRPr="009477C9">
        <w:rPr>
          <w:rFonts w:cs="Times New Roman"/>
        </w:rPr>
        <w:t>.</w:t>
      </w:r>
      <w:r w:rsidRPr="009477C9">
        <w:rPr>
          <w:rFonts w:cs="Times New Roman"/>
        </w:rPr>
        <w:t xml:space="preserve"> </w:t>
      </w:r>
      <w:r w:rsidR="005A3C5C" w:rsidRPr="009477C9">
        <w:rPr>
          <w:rFonts w:cs="Times New Roman"/>
        </w:rPr>
        <w:t xml:space="preserve">Class names can color fields can be changed in the class tab. </w:t>
      </w:r>
      <w:r w:rsidR="008F1DF5" w:rsidRPr="009477C9">
        <w:rPr>
          <w:rFonts w:cs="Times New Roman"/>
        </w:rPr>
        <w:t xml:space="preserve">Changes affect the class that is currently selected in the “Name:” drop-down list. </w:t>
      </w:r>
      <w:r w:rsidR="00D8573B" w:rsidRPr="009477C9">
        <w:rPr>
          <w:rFonts w:cs="Times New Roman"/>
        </w:rPr>
        <w:t>W</w:t>
      </w:r>
      <w:r w:rsidR="005A3C5C" w:rsidRPr="009477C9">
        <w:rPr>
          <w:rFonts w:cs="Times New Roman"/>
        </w:rPr>
        <w:t>hen satisfied with field changes, press either “OK” or “Apply”</w:t>
      </w:r>
      <w:r w:rsidR="00D8573B" w:rsidRPr="009477C9">
        <w:rPr>
          <w:rFonts w:cs="Times New Roman"/>
        </w:rPr>
        <w:t>.</w:t>
      </w:r>
    </w:p>
    <w:p w14:paraId="18215F54" w14:textId="349EA8CB" w:rsidR="00D8573B" w:rsidRDefault="00D8573B" w:rsidP="00F73BA0">
      <w:r>
        <w:br w:type="page"/>
      </w:r>
    </w:p>
    <w:p w14:paraId="1F9A19E4" w14:textId="3090C6B8" w:rsidR="005A3C5C" w:rsidRPr="00844D42" w:rsidRDefault="00A663C1" w:rsidP="00D8573B">
      <w:pPr>
        <w:pStyle w:val="Heading2"/>
        <w:rPr>
          <w:rFonts w:ascii="Times New Roman" w:hAnsi="Times New Roman" w:cs="Times New Roman"/>
          <w:sz w:val="28"/>
        </w:rPr>
      </w:pPr>
      <w:bookmarkStart w:id="13" w:name="_Toc507358316"/>
      <w:r w:rsidRPr="00844D42">
        <w:rPr>
          <w:rFonts w:ascii="Times New Roman" w:hAnsi="Times New Roman" w:cs="Times New Roman"/>
          <w:sz w:val="32"/>
        </w:rPr>
        <w:t>Set Tab</w:t>
      </w:r>
      <w:bookmarkEnd w:id="13"/>
    </w:p>
    <w:p w14:paraId="1F744856" w14:textId="77777777" w:rsidR="00D8573B" w:rsidRDefault="001F3DB8" w:rsidP="00D8573B">
      <w:pPr>
        <w:keepNext/>
        <w:jc w:val="center"/>
      </w:pPr>
      <w:r>
        <w:rPr>
          <w:noProof/>
        </w:rPr>
        <w:drawing>
          <wp:inline distT="0" distB="0" distL="0" distR="0" wp14:anchorId="6769FC24" wp14:editId="37B79E4E">
            <wp:extent cx="3200400" cy="421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4219575"/>
                    </a:xfrm>
                    <a:prstGeom prst="rect">
                      <a:avLst/>
                    </a:prstGeom>
                    <a:noFill/>
                    <a:ln>
                      <a:noFill/>
                    </a:ln>
                  </pic:spPr>
                </pic:pic>
              </a:graphicData>
            </a:graphic>
          </wp:inline>
        </w:drawing>
      </w:r>
    </w:p>
    <w:p w14:paraId="7FB3B1EC" w14:textId="2C4DD567" w:rsidR="001F3DB8" w:rsidRPr="001F3DB8" w:rsidRDefault="00D8573B" w:rsidP="00D8573B">
      <w:pPr>
        <w:pStyle w:val="Caption"/>
        <w:jc w:val="center"/>
      </w:pPr>
      <w:r>
        <w:t xml:space="preserve">Figure </w:t>
      </w:r>
      <w:r w:rsidR="00312EA7">
        <w:fldChar w:fldCharType="begin"/>
      </w:r>
      <w:r w:rsidR="00312EA7">
        <w:instrText xml:space="preserve"> SEQ Figure \* ARABIC </w:instrText>
      </w:r>
      <w:r w:rsidR="00312EA7">
        <w:fldChar w:fldCharType="separate"/>
      </w:r>
      <w:r w:rsidR="00C81B56">
        <w:rPr>
          <w:noProof/>
        </w:rPr>
        <w:t>17</w:t>
      </w:r>
      <w:r w:rsidR="00312EA7">
        <w:rPr>
          <w:noProof/>
        </w:rPr>
        <w:fldChar w:fldCharType="end"/>
      </w:r>
      <w:r>
        <w:t xml:space="preserve"> Set tab manages set name and class assignment</w:t>
      </w:r>
    </w:p>
    <w:p w14:paraId="1C17DC0A" w14:textId="54CE105A" w:rsidR="00D8573B" w:rsidRPr="009477C9" w:rsidRDefault="00A663C1">
      <w:pPr>
        <w:rPr>
          <w:rFonts w:cs="Times New Roman"/>
        </w:rPr>
      </w:pPr>
      <w:r w:rsidRPr="009477C9">
        <w:rPr>
          <w:rFonts w:cs="Times New Roman"/>
        </w:rPr>
        <w:tab/>
        <w:t xml:space="preserve">N-dimensional coordinates are considered “sets” in the software and each term is used interchangeably. </w:t>
      </w:r>
      <w:r w:rsidR="001F3DB8" w:rsidRPr="009477C9">
        <w:rPr>
          <w:rFonts w:cs="Times New Roman"/>
        </w:rPr>
        <w:t>Sets can consist of as many dimensions as the user desires in the properly formatted text file. Set fields that can be managed are the name, and class assignment. Each set is by default labeled as “1,2,3, … n” respectively, where ‘</w:t>
      </w:r>
      <w:r w:rsidR="008F1DF5" w:rsidRPr="009477C9">
        <w:rPr>
          <w:rFonts w:cs="Times New Roman"/>
        </w:rPr>
        <w:t>k</w:t>
      </w:r>
      <w:r w:rsidR="001F3DB8" w:rsidRPr="009477C9">
        <w:rPr>
          <w:rFonts w:cs="Times New Roman"/>
        </w:rPr>
        <w:t>’ is the number of</w:t>
      </w:r>
      <w:r w:rsidR="008F1DF5" w:rsidRPr="009477C9">
        <w:rPr>
          <w:rFonts w:cs="Times New Roman"/>
        </w:rPr>
        <w:t xml:space="preserve"> sets</w:t>
      </w:r>
      <w:r w:rsidR="001F3DB8" w:rsidRPr="009477C9">
        <w:rPr>
          <w:rFonts w:cs="Times New Roman"/>
        </w:rPr>
        <w:t>. Fields that can be changed include the name of the set, and the class the set belongs to</w:t>
      </w:r>
      <w:r w:rsidR="00D8573B" w:rsidRPr="009477C9">
        <w:rPr>
          <w:rFonts w:cs="Times New Roman"/>
        </w:rPr>
        <w:t xml:space="preserve">. Changes affect the set that is currently </w:t>
      </w:r>
      <w:r w:rsidR="008F1DF5" w:rsidRPr="009477C9">
        <w:rPr>
          <w:rFonts w:cs="Times New Roman"/>
        </w:rPr>
        <w:t>selected</w:t>
      </w:r>
      <w:r w:rsidR="00D8573B" w:rsidRPr="009477C9">
        <w:rPr>
          <w:rFonts w:cs="Times New Roman"/>
        </w:rPr>
        <w:t xml:space="preserve"> in the “Name:” drop-down list. When satisfied with field changes, press either “OK” or “Apply”.</w:t>
      </w:r>
      <w:r w:rsidR="00D8573B">
        <w:br w:type="page"/>
      </w:r>
    </w:p>
    <w:p w14:paraId="393AEAA7" w14:textId="6CB3087F" w:rsidR="00A663C1" w:rsidRPr="00844D42" w:rsidRDefault="00D8573B" w:rsidP="00D8573B">
      <w:pPr>
        <w:pStyle w:val="Heading2"/>
        <w:rPr>
          <w:rFonts w:ascii="Times New Roman" w:hAnsi="Times New Roman" w:cs="Times New Roman"/>
          <w:sz w:val="32"/>
        </w:rPr>
      </w:pPr>
      <w:bookmarkStart w:id="14" w:name="_Toc507358317"/>
      <w:r w:rsidRPr="00844D42">
        <w:rPr>
          <w:rFonts w:ascii="Times New Roman" w:hAnsi="Times New Roman" w:cs="Times New Roman"/>
          <w:sz w:val="32"/>
        </w:rPr>
        <w:t>Dimension Tab</w:t>
      </w:r>
      <w:bookmarkEnd w:id="14"/>
    </w:p>
    <w:p w14:paraId="7E8128B0" w14:textId="77777777" w:rsidR="00D8573B" w:rsidRDefault="00D8573B" w:rsidP="00D8573B">
      <w:pPr>
        <w:keepNext/>
        <w:jc w:val="center"/>
      </w:pPr>
      <w:r>
        <w:rPr>
          <w:noProof/>
        </w:rPr>
        <w:drawing>
          <wp:inline distT="0" distB="0" distL="0" distR="0" wp14:anchorId="52860B08" wp14:editId="62AAF921">
            <wp:extent cx="3200400" cy="421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4219575"/>
                    </a:xfrm>
                    <a:prstGeom prst="rect">
                      <a:avLst/>
                    </a:prstGeom>
                    <a:noFill/>
                    <a:ln>
                      <a:noFill/>
                    </a:ln>
                  </pic:spPr>
                </pic:pic>
              </a:graphicData>
            </a:graphic>
          </wp:inline>
        </w:drawing>
      </w:r>
    </w:p>
    <w:p w14:paraId="2B59E28E" w14:textId="09EE0699" w:rsidR="00D8573B" w:rsidRDefault="00D8573B" w:rsidP="00D8573B">
      <w:pPr>
        <w:pStyle w:val="Caption"/>
        <w:jc w:val="center"/>
      </w:pPr>
      <w:r>
        <w:t xml:space="preserve">Figure </w:t>
      </w:r>
      <w:r w:rsidR="00312EA7">
        <w:fldChar w:fldCharType="begin"/>
      </w:r>
      <w:r w:rsidR="00312EA7">
        <w:instrText xml:space="preserve"> SEQ Figure \* ARABIC </w:instrText>
      </w:r>
      <w:r w:rsidR="00312EA7">
        <w:fldChar w:fldCharType="separate"/>
      </w:r>
      <w:r w:rsidR="00C81B56">
        <w:rPr>
          <w:noProof/>
        </w:rPr>
        <w:t>18</w:t>
      </w:r>
      <w:r w:rsidR="00312EA7">
        <w:rPr>
          <w:noProof/>
        </w:rPr>
        <w:fldChar w:fldCharType="end"/>
      </w:r>
      <w:r>
        <w:t xml:space="preserve"> dimension tab manages dimension name, scaled minimum and maximum, and dimension values</w:t>
      </w:r>
    </w:p>
    <w:p w14:paraId="74D99F0F" w14:textId="77777777" w:rsidR="008F1DF5" w:rsidRPr="009477C9" w:rsidRDefault="00D8573B" w:rsidP="008F1DF5">
      <w:pPr>
        <w:rPr>
          <w:rFonts w:cs="Times New Roman"/>
        </w:rPr>
      </w:pPr>
      <w:r w:rsidRPr="009477C9">
        <w:rPr>
          <w:rFonts w:cs="Times New Roman"/>
        </w:rPr>
        <w:tab/>
        <w:t xml:space="preserve">Dimensions are the individual values that lie within an n-dimensional coordinate. </w:t>
      </w:r>
      <w:r w:rsidR="008F1DF5" w:rsidRPr="009477C9">
        <w:rPr>
          <w:rFonts w:cs="Times New Roman"/>
        </w:rPr>
        <w:t>Each dimension is by default labeled by the position they exist on the graph as “1,2,3, … n “, from left to right respectively, where ‘n’ is the number of dimensions. Dimension values are scaled with the min being 0 and the max being 1. The set data panel shows the dimension values that are read from the text file for the affiliated set. Dimensions can be moved around the screen and change position but will still retain the same number as that is the dimension’s name. Fields that can be changes include the dimension name, scaled minimum and maximum. Changes affect the dimension that is currently selected in the “Name:” drop-down list. When satisfied with field changes, press either “OK” or “Apply”.</w:t>
      </w:r>
    </w:p>
    <w:p w14:paraId="0E8F87C9" w14:textId="3A3D920F" w:rsidR="009477C9" w:rsidRDefault="009477C9"/>
    <w:sectPr w:rsidR="00947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BB8"/>
    <w:rsid w:val="000603AE"/>
    <w:rsid w:val="000F5A99"/>
    <w:rsid w:val="001F3DB8"/>
    <w:rsid w:val="003113E5"/>
    <w:rsid w:val="00312EA7"/>
    <w:rsid w:val="00320F70"/>
    <w:rsid w:val="00355F1A"/>
    <w:rsid w:val="003935C7"/>
    <w:rsid w:val="003956DF"/>
    <w:rsid w:val="004D7317"/>
    <w:rsid w:val="0050754C"/>
    <w:rsid w:val="00574594"/>
    <w:rsid w:val="00591846"/>
    <w:rsid w:val="005A3C5C"/>
    <w:rsid w:val="00633BB8"/>
    <w:rsid w:val="006B512A"/>
    <w:rsid w:val="0074232E"/>
    <w:rsid w:val="007B0758"/>
    <w:rsid w:val="00844D42"/>
    <w:rsid w:val="008F1DF5"/>
    <w:rsid w:val="00944425"/>
    <w:rsid w:val="009477C9"/>
    <w:rsid w:val="00967A55"/>
    <w:rsid w:val="00972869"/>
    <w:rsid w:val="00983E37"/>
    <w:rsid w:val="00A533A5"/>
    <w:rsid w:val="00A663C1"/>
    <w:rsid w:val="00AB1706"/>
    <w:rsid w:val="00AF24F9"/>
    <w:rsid w:val="00B31BCD"/>
    <w:rsid w:val="00B42736"/>
    <w:rsid w:val="00C13295"/>
    <w:rsid w:val="00C24AB8"/>
    <w:rsid w:val="00C72828"/>
    <w:rsid w:val="00C81B56"/>
    <w:rsid w:val="00D42BE0"/>
    <w:rsid w:val="00D8573B"/>
    <w:rsid w:val="00E04941"/>
    <w:rsid w:val="00F014F5"/>
    <w:rsid w:val="00F33FB9"/>
    <w:rsid w:val="00F734A9"/>
    <w:rsid w:val="00F7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21F3"/>
  <w15:chartTrackingRefBased/>
  <w15:docId w15:val="{04A67376-98A9-4464-BB04-E9F86E75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2736"/>
  </w:style>
  <w:style w:type="paragraph" w:styleId="Heading1">
    <w:name w:val="heading 1"/>
    <w:basedOn w:val="Normal"/>
    <w:next w:val="Normal"/>
    <w:link w:val="Heading1Char"/>
    <w:uiPriority w:val="9"/>
    <w:qFormat/>
    <w:rsid w:val="00B427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3A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2736"/>
    <w:pPr>
      <w:spacing w:after="0" w:line="240" w:lineRule="auto"/>
    </w:pPr>
    <w:rPr>
      <w:rFonts w:eastAsiaTheme="minorEastAsia"/>
    </w:rPr>
  </w:style>
  <w:style w:type="character" w:customStyle="1" w:styleId="NoSpacingChar">
    <w:name w:val="No Spacing Char"/>
    <w:basedOn w:val="DefaultParagraphFont"/>
    <w:link w:val="NoSpacing"/>
    <w:uiPriority w:val="1"/>
    <w:rsid w:val="00B42736"/>
    <w:rPr>
      <w:rFonts w:eastAsiaTheme="minorEastAsia"/>
    </w:rPr>
  </w:style>
  <w:style w:type="character" w:customStyle="1" w:styleId="Heading1Char">
    <w:name w:val="Heading 1 Char"/>
    <w:basedOn w:val="DefaultParagraphFont"/>
    <w:link w:val="Heading1"/>
    <w:uiPriority w:val="9"/>
    <w:rsid w:val="00B427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2736"/>
    <w:pPr>
      <w:outlineLvl w:val="9"/>
    </w:pPr>
  </w:style>
  <w:style w:type="paragraph" w:styleId="TOC1">
    <w:name w:val="toc 1"/>
    <w:basedOn w:val="Normal"/>
    <w:next w:val="Normal"/>
    <w:autoRedefine/>
    <w:uiPriority w:val="39"/>
    <w:unhideWhenUsed/>
    <w:rsid w:val="00B42736"/>
    <w:pPr>
      <w:spacing w:after="100"/>
    </w:pPr>
  </w:style>
  <w:style w:type="character" w:styleId="Hyperlink">
    <w:name w:val="Hyperlink"/>
    <w:basedOn w:val="DefaultParagraphFont"/>
    <w:uiPriority w:val="99"/>
    <w:unhideWhenUsed/>
    <w:rsid w:val="00B42736"/>
    <w:rPr>
      <w:color w:val="0563C1" w:themeColor="hyperlink"/>
      <w:u w:val="single"/>
    </w:rPr>
  </w:style>
  <w:style w:type="paragraph" w:styleId="Caption">
    <w:name w:val="caption"/>
    <w:basedOn w:val="Normal"/>
    <w:next w:val="Normal"/>
    <w:uiPriority w:val="35"/>
    <w:unhideWhenUsed/>
    <w:qFormat/>
    <w:rsid w:val="006B512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603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03A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F24F9"/>
    <w:pPr>
      <w:spacing w:after="100"/>
      <w:ind w:left="220"/>
    </w:pPr>
  </w:style>
  <w:style w:type="paragraph" w:styleId="TOC3">
    <w:name w:val="toc 3"/>
    <w:basedOn w:val="Normal"/>
    <w:next w:val="Normal"/>
    <w:autoRedefine/>
    <w:uiPriority w:val="39"/>
    <w:unhideWhenUsed/>
    <w:rsid w:val="00AF24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5CE96C08774BFBA75709DC22A6D330"/>
        <w:category>
          <w:name w:val="General"/>
          <w:gallery w:val="placeholder"/>
        </w:category>
        <w:types>
          <w:type w:val="bbPlcHdr"/>
        </w:types>
        <w:behaviors>
          <w:behavior w:val="content"/>
        </w:behaviors>
        <w:guid w:val="{A38CEAC8-7A47-4760-93F7-E5DF331B371C}"/>
      </w:docPartPr>
      <w:docPartBody>
        <w:p w:rsidR="0090379C" w:rsidRDefault="00DA4E70" w:rsidP="00DA4E70">
          <w:pPr>
            <w:pStyle w:val="2F5CE96C08774BFBA75709DC22A6D330"/>
          </w:pPr>
          <w:r>
            <w:rPr>
              <w:color w:val="2F5496" w:themeColor="accent1" w:themeShade="BF"/>
              <w:sz w:val="24"/>
              <w:szCs w:val="24"/>
            </w:rPr>
            <w:t>[Company name]</w:t>
          </w:r>
        </w:p>
      </w:docPartBody>
    </w:docPart>
    <w:docPart>
      <w:docPartPr>
        <w:name w:val="8524C15A133E4DCB8A59E13CCE56DEDE"/>
        <w:category>
          <w:name w:val="General"/>
          <w:gallery w:val="placeholder"/>
        </w:category>
        <w:types>
          <w:type w:val="bbPlcHdr"/>
        </w:types>
        <w:behaviors>
          <w:behavior w:val="content"/>
        </w:behaviors>
        <w:guid w:val="{1AE97C49-4809-43DF-8A43-4E767937617F}"/>
      </w:docPartPr>
      <w:docPartBody>
        <w:p w:rsidR="0090379C" w:rsidRDefault="00DA4E70" w:rsidP="00DA4E70">
          <w:pPr>
            <w:pStyle w:val="8524C15A133E4DCB8A59E13CCE56DEDE"/>
          </w:pPr>
          <w:r>
            <w:rPr>
              <w:rFonts w:asciiTheme="majorHAnsi" w:eastAsiaTheme="majorEastAsia" w:hAnsiTheme="majorHAnsi" w:cstheme="majorBidi"/>
              <w:color w:val="4472C4" w:themeColor="accent1"/>
              <w:sz w:val="88"/>
              <w:szCs w:val="88"/>
            </w:rPr>
            <w:t>[Document title]</w:t>
          </w:r>
        </w:p>
      </w:docPartBody>
    </w:docPart>
    <w:docPart>
      <w:docPartPr>
        <w:name w:val="603C026B85974A3F99299C196EC54A19"/>
        <w:category>
          <w:name w:val="General"/>
          <w:gallery w:val="placeholder"/>
        </w:category>
        <w:types>
          <w:type w:val="bbPlcHdr"/>
        </w:types>
        <w:behaviors>
          <w:behavior w:val="content"/>
        </w:behaviors>
        <w:guid w:val="{08C23A35-8C66-4BD3-B5D8-7533D916AEB7}"/>
      </w:docPartPr>
      <w:docPartBody>
        <w:p w:rsidR="0090379C" w:rsidRDefault="00DA4E70" w:rsidP="00DA4E70">
          <w:pPr>
            <w:pStyle w:val="603C026B85974A3F99299C196EC54A19"/>
          </w:pPr>
          <w:r>
            <w:rPr>
              <w:color w:val="4472C4" w:themeColor="accent1"/>
              <w:sz w:val="28"/>
              <w:szCs w:val="28"/>
            </w:rPr>
            <w:t>[Author name]</w:t>
          </w:r>
        </w:p>
      </w:docPartBody>
    </w:docPart>
    <w:docPart>
      <w:docPartPr>
        <w:name w:val="DDBF6E3B619342FFAA5FFBD7B28305A9"/>
        <w:category>
          <w:name w:val="General"/>
          <w:gallery w:val="placeholder"/>
        </w:category>
        <w:types>
          <w:type w:val="bbPlcHdr"/>
        </w:types>
        <w:behaviors>
          <w:behavior w:val="content"/>
        </w:behaviors>
        <w:guid w:val="{494BD5D8-01B0-47A3-930A-2E1E0363AB94}"/>
      </w:docPartPr>
      <w:docPartBody>
        <w:p w:rsidR="0090379C" w:rsidRDefault="00DA4E70" w:rsidP="00DA4E70">
          <w:pPr>
            <w:pStyle w:val="DDBF6E3B619342FFAA5FFBD7B28305A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70"/>
    <w:rsid w:val="002F0722"/>
    <w:rsid w:val="00695E80"/>
    <w:rsid w:val="008439E9"/>
    <w:rsid w:val="0090379C"/>
    <w:rsid w:val="00BA03D1"/>
    <w:rsid w:val="00C7351E"/>
    <w:rsid w:val="00DA4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5CE96C08774BFBA75709DC22A6D330">
    <w:name w:val="2F5CE96C08774BFBA75709DC22A6D330"/>
    <w:rsid w:val="00DA4E70"/>
  </w:style>
  <w:style w:type="paragraph" w:customStyle="1" w:styleId="8524C15A133E4DCB8A59E13CCE56DEDE">
    <w:name w:val="8524C15A133E4DCB8A59E13CCE56DEDE"/>
    <w:rsid w:val="00DA4E70"/>
  </w:style>
  <w:style w:type="paragraph" w:customStyle="1" w:styleId="603C026B85974A3F99299C196EC54A19">
    <w:name w:val="603C026B85974A3F99299C196EC54A19"/>
    <w:rsid w:val="00DA4E70"/>
  </w:style>
  <w:style w:type="paragraph" w:customStyle="1" w:styleId="DDBF6E3B619342FFAA5FFBD7B28305A9">
    <w:name w:val="DDBF6E3B619342FFAA5FFBD7B28305A9"/>
    <w:rsid w:val="00DA4E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9A9AE6-50F8-4239-9469-181ED3270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1697</TotalTime>
  <Pages>12</Pages>
  <Words>2422</Words>
  <Characters>13811</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VisCanvas Data Visualization Software</vt:lpstr>
      <vt:lpstr>Introduction</vt:lpstr>
      <vt:lpstr>Getting Started</vt:lpstr>
      <vt:lpstr>Saving/Loading VisCanvas Files</vt:lpstr>
      <vt:lpstr>Main Window</vt:lpstr>
      <vt:lpstr>    Data Analysis/Manipulation Functions</vt:lpstr>
      <vt:lpstr>        Click and Drag</vt:lpstr>
      <vt:lpstr>        Sorting </vt:lpstr>
      <vt:lpstr>        Hypercube and Cluster Functions</vt:lpstr>
      <vt:lpstr>        Leveling Functions</vt:lpstr>
      <vt:lpstr>    Accessibility Functions</vt:lpstr>
      <vt:lpstr>Secondary Properties Window</vt:lpstr>
      <vt:lpstr>    Class Tab</vt:lpstr>
      <vt:lpstr>    Set Tab</vt:lpstr>
      <vt:lpstr>    Dimension Tab</vt:lpstr>
    </vt:vector>
  </TitlesOfParts>
  <Company>User Manual</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VisCanvas Data Visualization Software</dc:title>
  <dc:subject/>
  <dc:creator>Data Visualization Group A</dc:creator>
  <cp:keywords/>
  <dc:description/>
  <cp:lastModifiedBy>Nico Espitia</cp:lastModifiedBy>
  <cp:revision>7</cp:revision>
  <dcterms:created xsi:type="dcterms:W3CDTF">2018-02-23T00:40:00Z</dcterms:created>
  <dcterms:modified xsi:type="dcterms:W3CDTF">2018-02-26T23:55:00Z</dcterms:modified>
</cp:coreProperties>
</file>