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Projeto de Banco de Dados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Matheus Barros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Brenno Cezário de Oliveira Pereira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Luisa Monteiro e Silva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Jogo de Pokémon</w:t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Abaixo segue o mini mundo, modelo conceitual, modelo lógico, restrições semânticas, avaliação de qualidade, modelo físico (SQL), as consultas em SQL e em álgebra relacional, inserção de dados com e sem erro e, por fim, remoção de dado.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Mini Mundo</w:t>
      </w:r>
    </w:p>
    <w:p w:rsidR="00000000" w:rsidDel="00000000" w:rsidP="00000000" w:rsidRDefault="00000000" w:rsidRPr="00000000" w14:paraId="0000000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Pokémon, o jogador assume o papel de um treinador e embarca em uma jornada emocionante pelo mundo dos pokémon. O treinador possui uma equipe de pokémons chamada "party", que consiste em até seis pokémons ativos. Além disso, o jogador tem espaços de armazenamento adicionais chamados de "boxes", onde pode guardar pokémons extras. As boxes têm capacidade para até 150 pokémons, divididos em cinco blocos de 30 espaços cada.</w:t>
        <w:br w:type="textWrapping"/>
        <w:tab/>
        <w:t xml:space="preserve">Cada jogador é único e possui características pessoais. Eles têm um nome, sexo, número de identificação, insígnias conquistadas, dinheiro guardado e tempo de jogo. Todo jogador começa com pelo menos um pokémon em sua </w:t>
      </w:r>
      <w:r w:rsidDel="00000000" w:rsidR="00000000" w:rsidRPr="00000000">
        <w:rPr>
          <w:sz w:val="24"/>
          <w:szCs w:val="24"/>
          <w:rtl w:val="0"/>
        </w:rPr>
        <w:t xml:space="preserve">party</w:t>
      </w:r>
      <w:r w:rsidDel="00000000" w:rsidR="00000000" w:rsidRPr="00000000">
        <w:rPr>
          <w:sz w:val="24"/>
          <w:szCs w:val="24"/>
          <w:rtl w:val="0"/>
        </w:rPr>
        <w:t xml:space="preserve">. A party é composta pelos pokémons mais fortes e habilidosos do treinador, e são usados para batalhas contra outros treinadores e desafios.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pokémon são as principais criaturas do mundo Pokémon. Cada um deles possui seu próprio nome, sexo, número na Pokédex, número de identificação único, pontos de vida, pontos de experiência e um status de captura. Os pokémon também possuem ataques, podendo aprender até quatro ataques diferentes ao longo de sua jornada. Cada pokémon tem um nível que varia de 1 a 100, indicando seu poder e habilidades. Além disso, eles possuem uma tipagem, que determina seus pontos fortes e fracos em relação a outros tipos de pokémon. Um pokémon pode pertencer ou não a um jogador específico ou até mesmo a um NPC.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NPCs são personagens não controlados pelo jogador, que interagem com o treinador ao longo de sua jornada. Cada NPC tem um nome e um número de identificação único. Além disso, cada NPC possui sua própria party de pokémons, que podem ser desafiados em batalhas e usados como uma forma de elevar o nível dos pokémons do jogador.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também os Ginásios, locais especiais onde os treinadores podem testar suas habilidades e conquistar insígnias. Cada ginásio possui um tipo de pokémon predominante e é comandado por um NPC diferente. Para conquistar a insígnia de um ginásio, o treinador deve vencer o líder do ginásio em uma batalha.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tudo, o jogador possui uma mochila (bag) onde pode armazenar itens essenciais para sua jornada. A mochila é subdividida em várias categorias, incluindo itens, itens-chave, pokébolas e TMs/HMs. Os itens são recursos úteis, como poções de cura e pokébolas adicionais. Os itens-chave são objetos especiais para avançar na história do jogo. As pokébolas são usadas para capturar pokémon selvagens, enquanto as TMs/HMs são técnicas e habilidades que podem ser ensinadas aos pokémon.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parte essencial do jogo é a Pokédex, que é um dispositivo que registra e fornece informações sobre os pokémons encontrados durante a jornada. Cada entrada na Pokédex contém o nome do pokémon, seu número na Pokédex, tipo e a localização onde ele foi encontrado. A Pokédex permite ao jogador acompanhar sua progressão na captura e descobrir novos pokémons ao longo do caminho.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E, por fim, o jogador pode personalizar sua experiência de jogo ajustando as configurações. Isso inclui opções como volume de áudio, velocidade do texto e configurações de controles. Essas configurações permitem que o jogador adapte a jogabilidade de acordo com suas preferências pessoais.</w:t>
      </w:r>
    </w:p>
    <w:p w:rsidR="00000000" w:rsidDel="00000000" w:rsidP="00000000" w:rsidRDefault="00000000" w:rsidRPr="00000000" w14:paraId="00000017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Conceitual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￼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76888" cy="30663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066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Lógico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53138" cy="29813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Restrições Semânticas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Bag: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 e IdJogador precisam ser do tipo Inteiro porque aceitam apenas números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IdJogador é chave estrangeira porque corresponde a um valor válido na coluna IdJogador da tabela Jogador. Isso garante que ela está vinculada a um Jogador já existente no sistema</w:t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Boxes: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IdJogador, IdPokémon, NoBox e Posição precisam ser do tipo Inteiro porque aceitam apenas números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IdJogador e IdPokemon precisam ser  chaves estrangeiras porque corresponde a valores válidos na coluna IdJogador da tabela Jogador e idPokemon da tabela Pokemon.</w:t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Configurações: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IdJogador, Velocidade de texto e Volume precisam ser do tipo Inteiro porque aceitam apenas números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IdJogador precisa ser chave estrangeira porque corresponde a valor válido na coluna IdJogador da tabela Jogador.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Ginásio: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Tipo precisa ser VarChar porque aceita número ou letra.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IdNPC precisa ser chave estrangeira porque corresponde a valor válido na coluna IdNPC da tabela NPC.</w:t>
      </w:r>
    </w:p>
    <w:p w:rsidR="00000000" w:rsidDel="00000000" w:rsidP="00000000" w:rsidRDefault="00000000" w:rsidRPr="00000000" w14:paraId="0000003D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Itens: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0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CodBag, CodItem e Quantidade precisam ser do tipo Inteiro porque aceitam apenas números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CodBag precisa ser chave estrangeira porque corresponde a valor válido na coluna CodBag da tabela Bag.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Itens Chave: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CodBag, CodItem e Quantidade precisam ser do tipo Inteiro porque aceitam apenas números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Jogador: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colunas Dinheiro e TempoJogado precisam ser do tipo Inteiro porque aceitam apenas números.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NPC: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Nome precisa ser VarChar porque aceita número ou letra.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Party: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IdPokémon e Posição precisam ser do tipo Inteiro porque aceitam apenas números.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5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IdPokémon precisa ser chave estrangeira porque corresponde a valor válido na coluna  IdPokémon da tabela Pokémon.</w:t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Pokebolas: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As colunas Nome precisa  ser do tipo Inteiro porque aceitam números ou letras.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Bag.</w:t>
      </w:r>
    </w:p>
    <w:p w:rsidR="00000000" w:rsidDel="00000000" w:rsidP="00000000" w:rsidRDefault="00000000" w:rsidRPr="00000000" w14:paraId="00000061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Pokedex: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63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Nome e Localização precisam ser VarChar porque aceitam número ou letra.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66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IdJogador precisa ser chave estrangeira porque corresponde a valor válido na coluna IdJogador  da tabela Jogador.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Pokémon: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 coluna Capturado precisa ser do tipo BOOLEAN porque pode existir apenas um de dois valores possíveis.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TM/HM: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a) Restrição de Domínio:</w:t>
      </w:r>
    </w:p>
    <w:p w:rsidR="00000000" w:rsidDel="00000000" w:rsidP="00000000" w:rsidRDefault="00000000" w:rsidRPr="00000000" w14:paraId="0000006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As colunas Número e CodBag precisam ser do tipo Inteiro porque aceita apenas número </w:t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Restrição de integridade referencial:</w:t>
      </w:r>
    </w:p>
    <w:p w:rsidR="00000000" w:rsidDel="00000000" w:rsidP="00000000" w:rsidRDefault="00000000" w:rsidRPr="00000000" w14:paraId="00000071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A coluna CodBag precisa ser chave estrangeira porque corresponde a valor válido na coluna CodBag da tabela Bag</w:t>
      </w:r>
    </w:p>
    <w:p w:rsidR="00000000" w:rsidDel="00000000" w:rsidP="00000000" w:rsidRDefault="00000000" w:rsidRPr="00000000" w14:paraId="00000072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Avaliação de Qualidade</w:t>
      </w:r>
    </w:p>
    <w:p w:rsidR="00000000" w:rsidDel="00000000" w:rsidP="00000000" w:rsidRDefault="00000000" w:rsidRPr="00000000" w14:paraId="00000074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Avaliando a tabela Jogador, temos: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Na tabela Configurações: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 Funcionais: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idJogador -&gt; sexo, nome, insignias, dinheiro e tempo jogado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Formas normais: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 Forma Normal (3NF). Por não haver dependências parciais ou transitivas nas colunas da tabela (Jogador). A chave primária, ou Primary Key (PK), identifica de forma única cada registro, e os outros atributos são dependentes diretamente deste identificador.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síntese, a tabela Jogador não apresenta dependências indesejadas.</w:t>
      </w:r>
    </w:p>
    <w:p w:rsidR="00000000" w:rsidDel="00000000" w:rsidP="00000000" w:rsidRDefault="00000000" w:rsidRPr="00000000" w14:paraId="0000007D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Físico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20.0" w:type="dxa"/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Pokemon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IdPokémon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Nivel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Tipo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HP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EXP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Ataques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Sexo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Capturado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</w:t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IdJogador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  <w:b w:val="1"/>
                <w:color w:val="00979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Sexo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Dinheiro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TempoJogado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Insígnias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Pokedex</w:t>
            </w:r>
          </w:p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NoPokedex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6a5a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Tipo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IdPokémon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Pokedex_Pokemon_IdPokémon_fk</w:t>
            </w:r>
          </w:p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(IdPokémon)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Pokemon (IdPokémon),</w:t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IdJogador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Pokedex_Jogador_IdJogador_fk</w:t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(IdJogador)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 (IdJogador),</w:t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Localização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Configurações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Volume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Controles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VelocidadeTexto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IdJogador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Configurações_Jogador_IdJogador_fk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(IdJogador)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 (IdJogador)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CodBag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ab/>
              <w:t xml:space="preserve">IdJogador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Bag_Jogador_IdJogador_fk</w:t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(IdJogador)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 (IdJogador)</w:t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Itens</w:t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Quantidade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CodBag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CONSTRAINT Itens_Bag_CodBag_fk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(CodBag)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 (CodBag)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Pokebolas</w:t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Quantidade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CodBag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CONSTRAINT Itens_Bag_CodBag_fk</w:t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(CodBag)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 (CodBag)</w:t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Itens_Chave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Quantidade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CodBag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CONSTRAINT Itens_Bag_CodBag_fk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(CodBag)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 (CodBag)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TM_HM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Numero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NOT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CodBag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CONSTRAINT Itens_Bag_CodBag_fk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(CodBag)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Bag (CodBag)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Boxes</w:t>
            </w:r>
          </w:p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IdJogador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Boxes_Jogador_IdJogador_fk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(IdJogador)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 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 (IdJogador),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ab/>
              <w:t xml:space="preserve">NoBox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ab/>
              <w:t xml:space="preserve">Posição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ab/>
              <w:t xml:space="preserve">IdPokémon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Boxes_Pokemon_IdPokémon_fk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(IdPokémon)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Pokemon (IdPokémon)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Party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Posição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IdPokémon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6a5a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Party_Pokemon_IdPokemon_fk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(IdPokémon)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Pokemon (IdPokémon)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IdJogador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6a5a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Party_Jogador_IdJogador_fk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(IdJogador)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Jogador (IdJogador)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IdNPC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6a5a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Party_NPC_IdNPC_fk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(IdNPC)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Pokemon (IdNPC)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NPC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IdNPC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Nome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Ginasio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b w:val="1"/>
                <w:color w:val="e691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Tipo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IdNPC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913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Ginasio_NPC_IdNPC_fk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(IdNPC)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NPC (IdNPC)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b w:val="1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jc w:val="both"/>
        <w:rPr>
          <w:rFonts w:ascii="Consolas" w:cs="Consolas" w:eastAsia="Consolas" w:hAnsi="Consolas"/>
          <w:color w:val="dddddd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onsolas" w:cs="Consolas" w:eastAsia="Consolas" w:hAnsi="Consolas"/>
          <w:color w:val="dddddd"/>
          <w:shd w:fill="272822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Consultas(SQL)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Todos os itens com quantidade menor ou igual a 10.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tbl>
      <w:tblPr>
        <w:tblStyle w:val="Table2"/>
        <w:tblW w:w="9735.0" w:type="dxa"/>
        <w:jc w:val="left"/>
        <w:tblInd w:w="-90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Bag</w:t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WHERE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Quantidade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O nome e os níveis de todos os pokémon da equipe de batalha do jogador.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90.0" w:type="dxa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j.Nome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Jogador, po.Nome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Pokemon, po.Nivel</w:t>
            </w:r>
          </w:p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Jogador j</w:t>
            </w:r>
          </w:p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JOIN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Party pa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j.IdJogador = pa.IdJogador</w:t>
            </w:r>
          </w:p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JOIN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Pokemon po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pa.IdPokémon = po.IdPokémon;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Número de pokémon capturados conforme cada sexo.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Sexo,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(*)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TotalCapturados</w:t>
            </w:r>
          </w:p>
          <w:p w:rsidR="00000000" w:rsidDel="00000000" w:rsidP="00000000" w:rsidRDefault="00000000" w:rsidRPr="00000000" w14:paraId="00000124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Pokemon</w:t>
            </w:r>
          </w:p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WHERE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Capturado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GROUP BY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Sexo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As médias dos níveis dos pokémon de cada tipo, mas apenas para os grupos que possuem uma média de nível maior que 15.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90.0" w:type="dxa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Tipo,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highlight w:val="white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(Nivel)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MediaNivel</w:t>
            </w:r>
          </w:p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Pokemon</w:t>
            </w:r>
          </w:p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GROUP BY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HAVING AVG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(Nivel) &gt;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rFonts w:ascii="Consolas" w:cs="Consolas" w:eastAsia="Consolas" w:hAnsi="Consolas"/>
                <w:color w:val="00979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Consultas (Álgebra Relacional)</w:t>
      </w:r>
    </w:p>
    <w:p w:rsidR="00000000" w:rsidDel="00000000" w:rsidP="00000000" w:rsidRDefault="00000000" w:rsidRPr="00000000" w14:paraId="0000013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 1:</w:t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(idjogador=1)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(idnpc=NULL)(party))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8"/>
          <w:szCs w:val="28"/>
          <w:rtl w:val="0"/>
        </w:rPr>
        <w:t xml:space="preserve">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(nome, tipo)(pokemon))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consulta é realizada com o objetivo de projetar o nome e tipo do(s) pokémon que estão alocados na “party” do jogador com idjogador = 1.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57300" cy="676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 2:</w:t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28"/>
          <w:szCs w:val="28"/>
          <w:rtl w:val="0"/>
        </w:rPr>
        <w:t xml:space="preserve">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(nome, tipo) (pokemon)) </w:t>
      </w:r>
      <w:r w:rsidDel="00000000" w:rsidR="00000000" w:rsidRPr="00000000">
        <w:rPr>
          <w:rFonts w:ascii="Consolas" w:cs="Consolas" w:eastAsia="Consolas" w:hAnsi="Consolas"/>
          <w:color w:val="38761d"/>
          <w:sz w:val="38"/>
          <w:szCs w:val="3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(idjogador = 1)(pokedex))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consulta é realizada com o objetivo de projetar o nome e tipo do(s) pokémon que o jogador com idjogador = 1 registrou em sua pokédex.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207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Inserção de dados (com erro)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 tabelas escolhidas NPC e Party, a tabela Party, possui uma coluna IdNPC que é chave estrangeira que referencia a coluna IdNPC da tabela NPC e a tabela Party possui uma coluna IdPokemon que é chave estrangeira que referencia a coluna IdPokemon da tabela Pokémon.</w:t>
        <w:br w:type="textWrapping"/>
        <w:br w:type="textWrapping"/>
      </w:r>
    </w:p>
    <w:p w:rsidR="00000000" w:rsidDel="00000000" w:rsidP="00000000" w:rsidRDefault="00000000" w:rsidRPr="00000000" w14:paraId="0000014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comando na linguagem SQL para inserir ou realizar atualização na tabela NPC, temos:</w:t>
      </w:r>
    </w:p>
    <w:p w:rsidR="00000000" w:rsidDel="00000000" w:rsidP="00000000" w:rsidRDefault="00000000" w:rsidRPr="00000000" w14:paraId="000001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INSERT INTO</w:t>
      </w:r>
      <w:r w:rsidDel="00000000" w:rsidR="00000000" w:rsidRPr="00000000">
        <w:rPr>
          <w:sz w:val="24"/>
          <w:szCs w:val="24"/>
          <w:rtl w:val="0"/>
        </w:rPr>
        <w:t xml:space="preserve"> Party (</w:t>
      </w:r>
    </w:p>
    <w:p w:rsidR="00000000" w:rsidDel="00000000" w:rsidP="00000000" w:rsidRDefault="00000000" w:rsidRPr="00000000" w14:paraId="000001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Posição, idPokémon, idNPC</w:t>
      </w:r>
    </w:p>
    <w:p w:rsidR="00000000" w:rsidDel="00000000" w:rsidP="00000000" w:rsidRDefault="00000000" w:rsidRPr="00000000" w14:paraId="000001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1, 1605, 3</w:t>
      </w:r>
    </w:p>
    <w:p w:rsidR="00000000" w:rsidDel="00000000" w:rsidP="00000000" w:rsidRDefault="00000000" w:rsidRPr="00000000" w14:paraId="000001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ab/>
        <w:t xml:space="preserve">       Portanto, tenta-se inserir uma nova Party com sua posição igual a 1, idPokémon igual a 1605 e IdNPC igual a 3. Entretanto, o valor 3 para IdNPC não existe na tabela NPC e por conta disso, viola 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Foreign Key</w:t>
      </w:r>
      <w:r w:rsidDel="00000000" w:rsidR="00000000" w:rsidRPr="00000000">
        <w:rPr>
          <w:sz w:val="24"/>
          <w:szCs w:val="24"/>
          <w:rtl w:val="0"/>
        </w:rPr>
        <w:t xml:space="preserve"> (Chave estrangeira) e com isso, o comando além de falhar, aponta um erro indicando que a FK não foi encontrada na tabela de 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Inserção de dados (com sucesso)</w:t>
      </w:r>
    </w:p>
    <w:p w:rsidR="00000000" w:rsidDel="00000000" w:rsidP="00000000" w:rsidRDefault="00000000" w:rsidRPr="00000000" w14:paraId="0000015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Escolhendo a tabela Pokebolas, que possui as colunas Nome, CodItem, Quantidade e CodBag, essa última é a chave estrangeira que referencia a coluna CodBag da tabela Bag.</w:t>
        <w:br w:type="textWrapping"/>
        <w:br w:type="textWrapping"/>
        <w:t xml:space="preserve">Diante disso, temos o comando em SQL:</w:t>
      </w:r>
    </w:p>
    <w:p w:rsidR="00000000" w:rsidDel="00000000" w:rsidP="00000000" w:rsidRDefault="00000000" w:rsidRPr="00000000" w14:paraId="000001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INSERT INTO</w:t>
      </w:r>
      <w:r w:rsidDel="00000000" w:rsidR="00000000" w:rsidRPr="00000000">
        <w:rPr>
          <w:sz w:val="24"/>
          <w:szCs w:val="24"/>
          <w:rtl w:val="0"/>
        </w:rPr>
        <w:t xml:space="preserve"> Pokebolas</w:t>
      </w:r>
    </w:p>
    <w:p w:rsidR="00000000" w:rsidDel="00000000" w:rsidP="00000000" w:rsidRDefault="00000000" w:rsidRPr="00000000" w14:paraId="000001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CodItem, Quantidade, CodBag</w:t>
      </w:r>
    </w:p>
    <w:p w:rsidR="00000000" w:rsidDel="00000000" w:rsidP="00000000" w:rsidRDefault="00000000" w:rsidRPr="00000000" w14:paraId="000001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pacing w:line="360" w:lineRule="auto"/>
        <w:rPr>
          <w:color w:val="00979d"/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'Ultraball', 7, 2, 10</w:t>
      </w:r>
    </w:p>
    <w:p w:rsidR="00000000" w:rsidDel="00000000" w:rsidP="00000000" w:rsidRDefault="00000000" w:rsidRPr="00000000" w14:paraId="000001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2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O objetivo desse comando é inserir um registro na tabela `Bag`, garantindo que o valor fornecido para CodBag exista em alguma outra tabela referenciada (Bag). Neste exemplo, suponhamos que o valor 10 para CodBag já exista em uma tabela referenciada que é Bag.</w:t>
        <w:br w:type="textWrapping"/>
        <w:tab/>
        <w:t xml:space="preserve">Logo, ao executar o comando, ele tentará inserir um novo registro na tabela Pokebolas com CodBag igual a 10. Caso a chave estrangeira seja encontrada na tabela referenciada, o comando será executado com sucesso, inserindo os dados na tabela Bag.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Remoção de dados</w:t>
      </w:r>
    </w:p>
    <w:p w:rsidR="00000000" w:rsidDel="00000000" w:rsidP="00000000" w:rsidRDefault="00000000" w:rsidRPr="00000000" w14:paraId="00000160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a tabela Configurações para excluir registros dela com base em uma determinada condição, o comando WHERE será utilizado para especificar a condição que deverá ser atendida para que os registros sejam removidos - a condição pode ser baseada em uma ou mais colunas da tabela.</w:t>
        <w:br w:type="textWrapping"/>
        <w:br w:type="textWrapping"/>
        <w:t xml:space="preserve">DELETE FROM tabela</w:t>
      </w:r>
    </w:p>
    <w:p w:rsidR="00000000" w:rsidDel="00000000" w:rsidP="00000000" w:rsidRDefault="00000000" w:rsidRPr="00000000" w14:paraId="000001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condição;</w:t>
      </w:r>
    </w:p>
    <w:p w:rsidR="00000000" w:rsidDel="00000000" w:rsidP="00000000" w:rsidRDefault="00000000" w:rsidRPr="00000000" w14:paraId="000001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remover um jogador e suas configurações correspondentes na tabela Configurações, utiliza-se o comando em SQL:</w:t>
      </w:r>
    </w:p>
    <w:p w:rsidR="00000000" w:rsidDel="00000000" w:rsidP="00000000" w:rsidRDefault="00000000" w:rsidRPr="00000000" w14:paraId="000001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DELETE FROM</w:t>
      </w:r>
      <w:r w:rsidDel="00000000" w:rsidR="00000000" w:rsidRPr="00000000">
        <w:rPr>
          <w:sz w:val="24"/>
          <w:szCs w:val="24"/>
          <w:rtl w:val="0"/>
        </w:rPr>
        <w:t xml:space="preserve"> Configurações</w:t>
      </w:r>
    </w:p>
    <w:p w:rsidR="00000000" w:rsidDel="00000000" w:rsidP="00000000" w:rsidRDefault="00000000" w:rsidRPr="00000000" w14:paraId="000001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979d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idjogador = 1;</w:t>
      </w:r>
    </w:p>
    <w:p w:rsidR="00000000" w:rsidDel="00000000" w:rsidP="00000000" w:rsidRDefault="00000000" w:rsidRPr="00000000" w14:paraId="000001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disso, todos os registros da tabela Configurações onde o valor da coluna idjogador é igual a 1 estão sendo removidos.</w:t>
      </w:r>
    </w:p>
    <w:p w:rsidR="00000000" w:rsidDel="00000000" w:rsidP="00000000" w:rsidRDefault="00000000" w:rsidRPr="00000000" w14:paraId="0000016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executar o comando, os registros que atendem à condição serão removidos da tabela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da pasta com todos os arquivos usados para a montagem do projeto, desde o esquema inicial à finalização do banco:</w:t>
      </w:r>
    </w:p>
    <w:p w:rsidR="00000000" w:rsidDel="00000000" w:rsidP="00000000" w:rsidRDefault="00000000" w:rsidRPr="00000000" w14:paraId="00000170">
      <w:pPr>
        <w:jc w:val="center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Banco de Dados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para o SGBD da UERJ:</w:t>
      </w:r>
    </w:p>
    <w:p w:rsidR="00000000" w:rsidDel="00000000" w:rsidP="00000000" w:rsidRDefault="00000000" w:rsidRPr="00000000" w14:paraId="00000174">
      <w:pPr>
        <w:jc w:val="cente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SGBD - UERJ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abdb.ime.uerj.br/phppgadmin/redirect.php" TargetMode="External"/><Relationship Id="rId10" Type="http://schemas.openxmlformats.org/officeDocument/2006/relationships/hyperlink" Target="https://drive.google.com/drive/folders/1LzwJ2uze6jaEaRd201Gofj03kw8KAl-6?usp=drive_link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