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de presença em cima de cada vaga do estacionamento para demarcar se a vaga está disponível (luz verde) ou ocupada(luz vermelha);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preservar a integridade do carro e a relação com o cliente e se precaver de clientes mal intencionados querendo se aproveitar de a falta de estrutura do estacionamento, a instalação de câmeras na entrada no estacionamento que capture todos os lados do carro pode ser uma boa solução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uma nota que marque o horário que o carro chegou no estacionamento, modelo e placa do carro e  nome e documento de identificação de seu condutor para maior controle e organização com horários de entrada e saída e para ciência de quem manobrou o carro seria importante a assinatura do manobrista na nota emitida daquele carro;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