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240" w:lineRule="auto"/>
        <w:jc w:val="center"/>
        <w:rPr/>
      </w:pPr>
      <w:r w:rsidDel="00000000" w:rsidR="00000000" w:rsidRPr="00000000">
        <w:rPr/>
        <w:drawing>
          <wp:inline distB="0" distT="0" distL="114300" distR="114300">
            <wp:extent cx="1512000" cy="380800"/>
            <wp:effectExtent b="0" l="0" r="0" t="0"/>
            <wp:docPr id="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512000" cy="380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280" w:line="240" w:lineRule="auto"/>
        <w:jc w:val="center"/>
        <w:rPr/>
      </w:pPr>
      <w:r w:rsidDel="00000000" w:rsidR="00000000" w:rsidRPr="00000000">
        <w:rPr>
          <w:b w:val="1"/>
          <w:bCs w:val="1"/>
          <w:sz w:val="24"/>
          <w:szCs w:val="24"/>
          <w:rtl w:val="0"/>
        </w:rPr>
        <w:t xml:space="preserve">ESCOLA SENAI “A. JACOB LAFER”</w:t>
      </w:r>
      <w:r w:rsidDel="00000000" w:rsidR="00000000" w:rsidRPr="00000000">
        <w:rPr>
          <w:rtl w:val="0"/>
        </w:rPr>
      </w:r>
    </w:p>
    <w:p w:rsidR="00000000" w:rsidDel="00000000" w:rsidP="00000000" w:rsidRDefault="00000000" w:rsidRPr="00000000" w14:paraId="00000003">
      <w:pPr>
        <w:spacing w:after="520" w:before="0" w:line="240" w:lineRule="auto"/>
        <w:jc w:val="center"/>
        <w:rPr>
          <w:b w:val="1"/>
          <w:bCs w:val="1"/>
          <w:sz w:val="24"/>
          <w:szCs w:val="24"/>
        </w:rPr>
      </w:pPr>
      <w:r w:rsidDel="00000000" w:rsidR="00000000" w:rsidRPr="00000000">
        <w:rPr>
          <w:b w:val="1"/>
          <w:bCs w:val="1"/>
          <w:sz w:val="24"/>
          <w:szCs w:val="24"/>
          <w:rtl w:val="0"/>
        </w:rPr>
        <w:t xml:space="preserve">TÉCNICO EM DESENVOLVIMENTO DE SISTEMAS</w:t>
      </w:r>
    </w:p>
    <w:p w:rsidR="00000000" w:rsidDel="00000000" w:rsidP="00000000" w:rsidRDefault="00000000" w:rsidRPr="00000000" w14:paraId="00000004">
      <w:pPr>
        <w:spacing w:after="520" w:before="0" w:line="240" w:lineRule="auto"/>
        <w:jc w:val="center"/>
        <w:rPr>
          <w:b w:val="1"/>
          <w:bCs w:val="1"/>
        </w:rPr>
      </w:pPr>
      <w:r w:rsidDel="00000000" w:rsidR="00000000" w:rsidRPr="00000000">
        <w:rPr>
          <w:rtl w:val="0"/>
        </w:rPr>
      </w:r>
    </w:p>
    <w:p w:rsidR="00000000" w:rsidDel="00000000" w:rsidP="00000000" w:rsidRDefault="00000000" w:rsidRPr="00000000" w14:paraId="00000005">
      <w:pPr>
        <w:spacing w:after="520" w:before="0" w:line="240" w:lineRule="auto"/>
        <w:jc w:val="center"/>
        <w:rPr>
          <w:b w:val="1"/>
          <w:bCs w:val="1"/>
        </w:rPr>
      </w:pPr>
      <w:r w:rsidDel="00000000" w:rsidR="00000000" w:rsidRPr="00000000">
        <w:rPr>
          <w:rtl w:val="0"/>
        </w:rPr>
      </w:r>
    </w:p>
    <w:p w:rsidR="00000000" w:rsidDel="00000000" w:rsidP="00000000" w:rsidRDefault="00000000" w:rsidRPr="00000000" w14:paraId="00000006">
      <w:pPr>
        <w:spacing w:after="80" w:before="0" w:line="240" w:lineRule="auto"/>
        <w:jc w:val="center"/>
        <w:rPr/>
      </w:pPr>
      <w:r w:rsidDel="00000000" w:rsidR="00000000" w:rsidRPr="00000000">
        <w:rPr>
          <w:b w:val="1"/>
          <w:bCs w:val="1"/>
          <w:sz w:val="24"/>
          <w:szCs w:val="24"/>
          <w:rtl w:val="0"/>
        </w:rPr>
        <w:t xml:space="preserve">BRENO OLIVEIRA</w:t>
      </w:r>
      <w:r w:rsidDel="00000000" w:rsidR="00000000" w:rsidRPr="00000000">
        <w:rPr>
          <w:rtl w:val="0"/>
        </w:rPr>
      </w:r>
    </w:p>
    <w:p w:rsidR="00000000" w:rsidDel="00000000" w:rsidP="00000000" w:rsidRDefault="00000000" w:rsidRPr="00000000" w14:paraId="00000007">
      <w:pPr>
        <w:spacing w:after="80" w:before="0" w:line="240" w:lineRule="auto"/>
        <w:jc w:val="center"/>
        <w:rPr/>
      </w:pPr>
      <w:r w:rsidDel="00000000" w:rsidR="00000000" w:rsidRPr="00000000">
        <w:rPr>
          <w:b w:val="1"/>
          <w:bCs w:val="1"/>
          <w:sz w:val="24"/>
          <w:szCs w:val="24"/>
          <w:rtl w:val="0"/>
        </w:rPr>
        <w:t xml:space="preserve">VINÍCIUS VILA NOVA</w:t>
      </w:r>
      <w:r w:rsidDel="00000000" w:rsidR="00000000" w:rsidRPr="00000000">
        <w:rPr>
          <w:rtl w:val="0"/>
        </w:rPr>
      </w:r>
    </w:p>
    <w:p w:rsidR="00000000" w:rsidDel="00000000" w:rsidP="00000000" w:rsidRDefault="00000000" w:rsidRPr="00000000" w14:paraId="00000008">
      <w:pPr>
        <w:spacing w:after="80" w:before="0" w:line="240" w:lineRule="auto"/>
        <w:jc w:val="center"/>
        <w:rPr/>
      </w:pPr>
      <w:r w:rsidDel="00000000" w:rsidR="00000000" w:rsidRPr="00000000">
        <w:rPr>
          <w:b w:val="1"/>
          <w:bCs w:val="1"/>
          <w:sz w:val="24"/>
          <w:szCs w:val="24"/>
          <w:rtl w:val="0"/>
        </w:rPr>
        <w:t xml:space="preserve">GUSTAVO BARRETO</w:t>
      </w:r>
      <w:r w:rsidDel="00000000" w:rsidR="00000000" w:rsidRPr="00000000">
        <w:rPr>
          <w:rtl w:val="0"/>
        </w:rPr>
      </w:r>
    </w:p>
    <w:p w:rsidR="00000000" w:rsidDel="00000000" w:rsidP="00000000" w:rsidRDefault="00000000" w:rsidRPr="00000000" w14:paraId="00000009">
      <w:pPr>
        <w:spacing w:after="80" w:before="0" w:line="240" w:lineRule="auto"/>
        <w:jc w:val="center"/>
        <w:rPr/>
      </w:pPr>
      <w:r w:rsidDel="00000000" w:rsidR="00000000" w:rsidRPr="00000000">
        <w:rPr>
          <w:b w:val="1"/>
          <w:bCs w:val="1"/>
          <w:sz w:val="24"/>
          <w:szCs w:val="24"/>
          <w:rtl w:val="0"/>
        </w:rPr>
        <w:t xml:space="preserve">MARIANA FELIPE</w:t>
      </w:r>
      <w:r w:rsidDel="00000000" w:rsidR="00000000" w:rsidRPr="00000000">
        <w:rPr>
          <w:rtl w:val="0"/>
        </w:rPr>
      </w:r>
    </w:p>
    <w:p w:rsidR="00000000" w:rsidDel="00000000" w:rsidP="00000000" w:rsidRDefault="00000000" w:rsidRPr="00000000" w14:paraId="0000000A">
      <w:pPr>
        <w:spacing w:after="80" w:before="0" w:line="240" w:lineRule="auto"/>
        <w:jc w:val="center"/>
        <w:rPr/>
      </w:pPr>
      <w:r w:rsidDel="00000000" w:rsidR="00000000" w:rsidRPr="00000000">
        <w:rPr>
          <w:b w:val="1"/>
          <w:bCs w:val="1"/>
          <w:sz w:val="24"/>
          <w:szCs w:val="24"/>
          <w:rtl w:val="0"/>
        </w:rPr>
        <w:t xml:space="preserve">FELIPE BERTACO</w:t>
      </w:r>
      <w:r w:rsidDel="00000000" w:rsidR="00000000" w:rsidRPr="00000000">
        <w:rPr>
          <w:rtl w:val="0"/>
        </w:rPr>
      </w:r>
    </w:p>
    <w:p w:rsidR="00000000" w:rsidDel="00000000" w:rsidP="00000000" w:rsidRDefault="00000000" w:rsidRPr="00000000" w14:paraId="0000000B">
      <w:pPr>
        <w:spacing w:after="80" w:before="0" w:line="240" w:lineRule="auto"/>
        <w:jc w:val="center"/>
        <w:rPr/>
      </w:pPr>
      <w:r w:rsidDel="00000000" w:rsidR="00000000" w:rsidRPr="00000000">
        <w:rPr>
          <w:b w:val="1"/>
          <w:bCs w:val="1"/>
          <w:sz w:val="24"/>
          <w:szCs w:val="24"/>
          <w:rtl w:val="0"/>
        </w:rPr>
        <w:t xml:space="preserve">NICOLAS TUKAZE</w:t>
      </w:r>
      <w:r w:rsidDel="00000000" w:rsidR="00000000" w:rsidRPr="00000000">
        <w:rPr>
          <w:rtl w:val="0"/>
        </w:rPr>
      </w:r>
    </w:p>
    <w:p w:rsidR="00000000" w:rsidDel="00000000" w:rsidP="00000000" w:rsidRDefault="00000000" w:rsidRPr="00000000" w14:paraId="0000000C">
      <w:pPr>
        <w:spacing w:before="1040" w:line="240" w:lineRule="auto"/>
        <w:jc w:val="center"/>
        <w:rPr/>
      </w:pPr>
      <w:r w:rsidDel="00000000" w:rsidR="00000000" w:rsidRPr="00000000">
        <w:rPr>
          <w:rtl w:val="0"/>
        </w:rPr>
      </w:r>
    </w:p>
    <w:p w:rsidR="00000000" w:rsidDel="00000000" w:rsidP="00000000" w:rsidRDefault="00000000" w:rsidRPr="00000000" w14:paraId="0000000D">
      <w:pPr>
        <w:spacing w:before="1040" w:line="240" w:lineRule="auto"/>
        <w:jc w:val="center"/>
        <w:rPr/>
      </w:pPr>
      <w:r w:rsidDel="00000000" w:rsidR="00000000" w:rsidRPr="00000000">
        <w:rPr>
          <w:rtl w:val="0"/>
        </w:rPr>
      </w:r>
    </w:p>
    <w:p w:rsidR="00000000" w:rsidDel="00000000" w:rsidP="00000000" w:rsidRDefault="00000000" w:rsidRPr="00000000" w14:paraId="0000000E">
      <w:pPr>
        <w:spacing w:after="80" w:before="280" w:line="240" w:lineRule="auto"/>
        <w:jc w:val="center"/>
        <w:rPr/>
      </w:pPr>
      <w:r w:rsidDel="00000000" w:rsidR="00000000" w:rsidRPr="00000000">
        <w:rPr>
          <w:b w:val="1"/>
          <w:bCs w:val="1"/>
          <w:sz w:val="24"/>
          <w:szCs w:val="24"/>
          <w:rtl w:val="0"/>
        </w:rPr>
        <w:t xml:space="preserve">KEEPER — SISTEMA INTELIGENTE DE CONTROLE DE ACESSO</w:t>
      </w:r>
      <w:r w:rsidDel="00000000" w:rsidR="00000000" w:rsidRPr="00000000">
        <w:rPr>
          <w:rtl w:val="0"/>
        </w:rPr>
      </w:r>
    </w:p>
    <w:p w:rsidR="00000000" w:rsidDel="00000000" w:rsidP="00000000" w:rsidRDefault="00000000" w:rsidRPr="00000000" w14:paraId="0000000F">
      <w:pPr>
        <w:spacing w:after="0" w:before="0" w:line="240" w:lineRule="auto"/>
        <w:jc w:val="center"/>
        <w:rPr>
          <w:b w:val="0"/>
          <w:bCs w:val="0"/>
          <w:sz w:val="22"/>
          <w:szCs w:val="22"/>
        </w:rPr>
      </w:pPr>
      <w:r w:rsidDel="00000000" w:rsidR="00000000" w:rsidRPr="00000000">
        <w:rPr>
          <w:rtl w:val="0"/>
        </w:rPr>
      </w:r>
    </w:p>
    <w:p w:rsidR="00000000" w:rsidDel="00000000" w:rsidP="00000000" w:rsidRDefault="00000000" w:rsidRPr="00000000" w14:paraId="00000010">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1">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2">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3">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4">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5">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6">
      <w:pPr>
        <w:spacing w:after="0" w:before="0" w:line="240" w:lineRule="auto"/>
        <w:jc w:val="left"/>
        <w:rPr>
          <w:sz w:val="22"/>
          <w:szCs w:val="22"/>
        </w:rPr>
      </w:pPr>
      <w:r w:rsidDel="00000000" w:rsidR="00000000" w:rsidRPr="00000000">
        <w:rPr>
          <w:rtl w:val="0"/>
        </w:rPr>
      </w:r>
    </w:p>
    <w:p w:rsidR="00000000" w:rsidDel="00000000" w:rsidP="00000000" w:rsidRDefault="00000000" w:rsidRPr="00000000" w14:paraId="00000017">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8">
      <w:pPr>
        <w:spacing w:after="0" w:before="0" w:line="240" w:lineRule="auto"/>
        <w:jc w:val="center"/>
        <w:rPr>
          <w:sz w:val="22"/>
          <w:szCs w:val="22"/>
        </w:rPr>
      </w:pPr>
      <w:r w:rsidDel="00000000" w:rsidR="00000000" w:rsidRPr="00000000">
        <w:rPr>
          <w:rtl w:val="0"/>
        </w:rPr>
      </w:r>
    </w:p>
    <w:p w:rsidR="00000000" w:rsidDel="00000000" w:rsidP="00000000" w:rsidRDefault="00000000" w:rsidRPr="00000000" w14:paraId="00000019">
      <w:pPr>
        <w:spacing w:after="0" w:before="0" w:line="240" w:lineRule="auto"/>
        <w:jc w:val="left"/>
        <w:rPr>
          <w:sz w:val="22"/>
          <w:szCs w:val="22"/>
        </w:rPr>
      </w:pPr>
      <w:r w:rsidDel="00000000" w:rsidR="00000000" w:rsidRPr="00000000">
        <w:rPr>
          <w:rtl w:val="0"/>
        </w:rPr>
      </w:r>
    </w:p>
    <w:p w:rsidR="00000000" w:rsidDel="00000000" w:rsidP="00000000" w:rsidRDefault="00000000" w:rsidRPr="00000000" w14:paraId="0000001A">
      <w:pPr>
        <w:spacing w:after="80" w:before="1400" w:line="240" w:lineRule="auto"/>
        <w:jc w:val="center"/>
        <w:rPr/>
      </w:pPr>
      <w:r w:rsidDel="00000000" w:rsidR="00000000" w:rsidRPr="00000000">
        <w:rPr>
          <w:b w:val="1"/>
          <w:bCs w:val="1"/>
          <w:sz w:val="24"/>
          <w:szCs w:val="24"/>
          <w:rtl w:val="0"/>
        </w:rPr>
        <w:t xml:space="preserve">SANTO ANDRÉ</w:t>
      </w:r>
      <w:r w:rsidDel="00000000" w:rsidR="00000000" w:rsidRPr="00000000">
        <w:rPr>
          <w:rtl w:val="0"/>
        </w:rPr>
      </w:r>
    </w:p>
    <w:p w:rsidR="00000000" w:rsidDel="00000000" w:rsidP="00000000" w:rsidRDefault="00000000" w:rsidRPr="00000000" w14:paraId="0000001B">
      <w:pPr>
        <w:spacing w:after="0" w:before="0" w:line="240" w:lineRule="auto"/>
        <w:jc w:val="center"/>
        <w:r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80" w:before="0" w:line="240" w:lineRule="auto"/>
        <w:jc w:val="center"/>
        <w:rPr/>
      </w:pPr>
      <w:r w:rsidDel="00000000" w:rsidR="00000000" w:rsidRPr="00000000">
        <w:rPr>
          <w:b w:val="1"/>
          <w:bCs w:val="1"/>
          <w:sz w:val="24"/>
          <w:szCs w:val="24"/>
          <w:rtl w:val="0"/>
        </w:rPr>
        <w:t xml:space="preserve">BRENO OLIVEIRA</w:t>
      </w:r>
      <w:r w:rsidDel="00000000" w:rsidR="00000000" w:rsidRPr="00000000">
        <w:rPr>
          <w:rtl w:val="0"/>
        </w:rPr>
      </w:r>
    </w:p>
    <w:p w:rsidR="00000000" w:rsidDel="00000000" w:rsidP="00000000" w:rsidRDefault="00000000" w:rsidRPr="00000000" w14:paraId="0000001E">
      <w:pPr>
        <w:spacing w:after="80" w:before="0" w:line="240" w:lineRule="auto"/>
        <w:jc w:val="center"/>
        <w:rPr/>
      </w:pPr>
      <w:r w:rsidDel="00000000" w:rsidR="00000000" w:rsidRPr="00000000">
        <w:rPr>
          <w:b w:val="1"/>
          <w:bCs w:val="1"/>
          <w:sz w:val="24"/>
          <w:szCs w:val="24"/>
          <w:rtl w:val="0"/>
        </w:rPr>
        <w:t xml:space="preserve">VINÍCIUS VILA NOVA</w:t>
      </w:r>
      <w:r w:rsidDel="00000000" w:rsidR="00000000" w:rsidRPr="00000000">
        <w:rPr>
          <w:rtl w:val="0"/>
        </w:rPr>
      </w:r>
    </w:p>
    <w:p w:rsidR="00000000" w:rsidDel="00000000" w:rsidP="00000000" w:rsidRDefault="00000000" w:rsidRPr="00000000" w14:paraId="0000001F">
      <w:pPr>
        <w:spacing w:after="80" w:before="0" w:line="240" w:lineRule="auto"/>
        <w:jc w:val="center"/>
        <w:rPr/>
      </w:pPr>
      <w:r w:rsidDel="00000000" w:rsidR="00000000" w:rsidRPr="00000000">
        <w:rPr>
          <w:b w:val="1"/>
          <w:bCs w:val="1"/>
          <w:sz w:val="24"/>
          <w:szCs w:val="24"/>
          <w:rtl w:val="0"/>
        </w:rPr>
        <w:t xml:space="preserve">GUSTAVO BARRETO</w:t>
      </w:r>
      <w:r w:rsidDel="00000000" w:rsidR="00000000" w:rsidRPr="00000000">
        <w:rPr>
          <w:rtl w:val="0"/>
        </w:rPr>
      </w:r>
    </w:p>
    <w:p w:rsidR="00000000" w:rsidDel="00000000" w:rsidP="00000000" w:rsidRDefault="00000000" w:rsidRPr="00000000" w14:paraId="00000020">
      <w:pPr>
        <w:spacing w:after="80" w:before="0" w:line="240" w:lineRule="auto"/>
        <w:jc w:val="center"/>
        <w:rPr/>
      </w:pPr>
      <w:r w:rsidDel="00000000" w:rsidR="00000000" w:rsidRPr="00000000">
        <w:rPr>
          <w:b w:val="1"/>
          <w:bCs w:val="1"/>
          <w:sz w:val="24"/>
          <w:szCs w:val="24"/>
          <w:rtl w:val="0"/>
        </w:rPr>
        <w:t xml:space="preserve">MARIANA FELIPE</w:t>
      </w:r>
      <w:r w:rsidDel="00000000" w:rsidR="00000000" w:rsidRPr="00000000">
        <w:rPr>
          <w:rtl w:val="0"/>
        </w:rPr>
      </w:r>
    </w:p>
    <w:p w:rsidR="00000000" w:rsidDel="00000000" w:rsidP="00000000" w:rsidRDefault="00000000" w:rsidRPr="00000000" w14:paraId="00000021">
      <w:pPr>
        <w:spacing w:after="80" w:before="0" w:line="240" w:lineRule="auto"/>
        <w:jc w:val="center"/>
        <w:rPr/>
      </w:pPr>
      <w:r w:rsidDel="00000000" w:rsidR="00000000" w:rsidRPr="00000000">
        <w:rPr>
          <w:b w:val="1"/>
          <w:bCs w:val="1"/>
          <w:sz w:val="24"/>
          <w:szCs w:val="24"/>
          <w:rtl w:val="0"/>
        </w:rPr>
        <w:t xml:space="preserve">FELIPE BERTACO</w:t>
      </w:r>
      <w:r w:rsidDel="00000000" w:rsidR="00000000" w:rsidRPr="00000000">
        <w:rPr>
          <w:rtl w:val="0"/>
        </w:rPr>
      </w:r>
    </w:p>
    <w:p w:rsidR="00000000" w:rsidDel="00000000" w:rsidP="00000000" w:rsidRDefault="00000000" w:rsidRPr="00000000" w14:paraId="00000022">
      <w:pPr>
        <w:spacing w:after="80" w:before="0" w:line="240" w:lineRule="auto"/>
        <w:jc w:val="center"/>
        <w:rPr/>
      </w:pPr>
      <w:r w:rsidDel="00000000" w:rsidR="00000000" w:rsidRPr="00000000">
        <w:rPr>
          <w:b w:val="1"/>
          <w:bCs w:val="1"/>
          <w:sz w:val="24"/>
          <w:szCs w:val="24"/>
          <w:rtl w:val="0"/>
        </w:rPr>
        <w:t xml:space="preserve">NICOLAS TUKAZE</w:t>
      </w:r>
      <w:r w:rsidDel="00000000" w:rsidR="00000000" w:rsidRPr="00000000">
        <w:rPr>
          <w:rtl w:val="0"/>
        </w:rPr>
      </w:r>
    </w:p>
    <w:p w:rsidR="00000000" w:rsidDel="00000000" w:rsidP="00000000" w:rsidRDefault="00000000" w:rsidRPr="00000000" w14:paraId="00000023">
      <w:pPr>
        <w:spacing w:after="0" w:before="2200" w:line="240" w:lineRule="auto"/>
        <w:jc w:val="center"/>
        <w:rPr/>
      </w:pPr>
      <w:r w:rsidDel="00000000" w:rsidR="00000000" w:rsidRPr="00000000">
        <w:rPr>
          <w:b w:val="1"/>
          <w:bCs w:val="1"/>
          <w:sz w:val="24"/>
          <w:szCs w:val="24"/>
          <w:rtl w:val="0"/>
        </w:rPr>
        <w:t xml:space="preserve">KEEPER — SISTEMA INTELIGENTE DE CONTROLE DE ACESSO</w:t>
      </w:r>
      <w:r w:rsidDel="00000000" w:rsidR="00000000" w:rsidRPr="00000000">
        <w:rPr>
          <w:rtl w:val="0"/>
        </w:rPr>
      </w:r>
    </w:p>
    <w:p w:rsidR="00000000" w:rsidDel="00000000" w:rsidP="00000000" w:rsidRDefault="00000000" w:rsidRPr="00000000" w14:paraId="00000024">
      <w:pPr>
        <w:spacing w:before="720" w:line="240" w:lineRule="auto"/>
        <w:ind w:left="4535" w:firstLine="0"/>
        <w:jc w:val="both"/>
        <w:rPr/>
      </w:pPr>
      <w:r w:rsidDel="00000000" w:rsidR="00000000" w:rsidRPr="00000000">
        <w:rPr>
          <w:sz w:val="22"/>
          <w:szCs w:val="22"/>
          <w:rtl w:val="0"/>
        </w:rPr>
        <w:t xml:space="preserve">Relatório técnico apresentado ao curso Técnico em Desenvolvimento de Sistemas da Escola SENAI “A. Jacob Lafer”, como requisito de avaliação da unidade curricular de Desenvolvimento Mobile (Situação de Aprendizagem Integradora), com o objetivo de documentar a concepção, o desenvolvimento, a implementação e a validação do sistema KEEPER.</w:t>
      </w:r>
      <w:r w:rsidDel="00000000" w:rsidR="00000000" w:rsidRPr="00000000">
        <w:rPr>
          <w:rtl w:val="0"/>
        </w:rPr>
      </w:r>
    </w:p>
    <w:p w:rsidR="00000000" w:rsidDel="00000000" w:rsidP="00000000" w:rsidRDefault="00000000" w:rsidRPr="00000000" w14:paraId="00000025">
      <w:pPr>
        <w:spacing w:before="200" w:line="240" w:lineRule="auto"/>
        <w:ind w:left="4535" w:firstLine="0"/>
        <w:jc w:val="both"/>
        <w:rPr>
          <w:sz w:val="22"/>
          <w:szCs w:val="22"/>
        </w:rPr>
      </w:pPr>
      <w:r w:rsidDel="00000000" w:rsidR="00000000" w:rsidRPr="00000000">
        <w:rPr>
          <w:sz w:val="22"/>
          <w:szCs w:val="22"/>
          <w:rtl w:val="0"/>
        </w:rPr>
        <w:t xml:space="preserve">Orientadores: Prof. Raul Lopes e Prof. Paulo Camargo. </w:t>
      </w:r>
    </w:p>
    <w:p w:rsidR="00000000" w:rsidDel="00000000" w:rsidP="00000000" w:rsidRDefault="00000000" w:rsidRPr="00000000" w14:paraId="00000026">
      <w:pPr>
        <w:spacing w:before="200" w:line="240" w:lineRule="auto"/>
        <w:ind w:left="4535" w:firstLine="0"/>
        <w:jc w:val="both"/>
        <w:rPr>
          <w:sz w:val="22"/>
          <w:szCs w:val="22"/>
        </w:rPr>
      </w:pPr>
      <w:r w:rsidDel="00000000" w:rsidR="00000000" w:rsidRPr="00000000">
        <w:rPr>
          <w:rtl w:val="0"/>
        </w:rPr>
      </w:r>
    </w:p>
    <w:p w:rsidR="00000000" w:rsidDel="00000000" w:rsidP="00000000" w:rsidRDefault="00000000" w:rsidRPr="00000000" w14:paraId="00000027">
      <w:pPr>
        <w:spacing w:before="200" w:line="240" w:lineRule="auto"/>
        <w:ind w:left="4535" w:firstLine="0"/>
        <w:jc w:val="both"/>
        <w:rPr>
          <w:sz w:val="22"/>
          <w:szCs w:val="22"/>
        </w:rPr>
      </w:pPr>
      <w:r w:rsidDel="00000000" w:rsidR="00000000" w:rsidRPr="00000000">
        <w:rPr>
          <w:rtl w:val="0"/>
        </w:rPr>
      </w:r>
    </w:p>
    <w:p w:rsidR="00000000" w:rsidDel="00000000" w:rsidP="00000000" w:rsidRDefault="00000000" w:rsidRPr="00000000" w14:paraId="00000028">
      <w:pPr>
        <w:spacing w:before="200" w:line="240" w:lineRule="auto"/>
        <w:ind w:left="0" w:firstLine="0"/>
        <w:jc w:val="both"/>
        <w:rPr>
          <w:sz w:val="22"/>
          <w:szCs w:val="22"/>
        </w:rPr>
      </w:pPr>
      <w:r w:rsidDel="00000000" w:rsidR="00000000" w:rsidRPr="00000000">
        <w:rPr>
          <w:rtl w:val="0"/>
        </w:rPr>
      </w:r>
    </w:p>
    <w:p w:rsidR="00000000" w:rsidDel="00000000" w:rsidP="00000000" w:rsidRDefault="00000000" w:rsidRPr="00000000" w14:paraId="00000029">
      <w:pPr>
        <w:spacing w:after="80" w:before="3000" w:line="240" w:lineRule="auto"/>
        <w:jc w:val="center"/>
        <w:rPr/>
      </w:pPr>
      <w:r w:rsidDel="00000000" w:rsidR="00000000" w:rsidRPr="00000000">
        <w:rPr>
          <w:b w:val="1"/>
          <w:bCs w:val="1"/>
          <w:sz w:val="24"/>
          <w:szCs w:val="24"/>
          <w:rtl w:val="0"/>
        </w:rPr>
        <w:t xml:space="preserve">SANTO ANDRÉ</w:t>
      </w:r>
      <w:r w:rsidDel="00000000" w:rsidR="00000000" w:rsidRPr="00000000">
        <w:rPr>
          <w:rtl w:val="0"/>
        </w:rPr>
      </w:r>
    </w:p>
    <w:p w:rsidR="00000000" w:rsidDel="00000000" w:rsidP="00000000" w:rsidRDefault="00000000" w:rsidRPr="00000000" w14:paraId="0000002A">
      <w:pPr>
        <w:spacing w:after="0" w:before="0" w:line="240" w:lineRule="auto"/>
        <w:jc w:val="center"/>
        <w:r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80" w:line="240" w:lineRule="auto"/>
        <w:jc w:val="center"/>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2D">
      <w:pPr>
        <w:spacing w:after="240" w:line="240" w:lineRule="auto"/>
        <w:jc w:val="both"/>
        <w:rPr/>
      </w:pPr>
      <w:r w:rsidDel="00000000" w:rsidR="00000000" w:rsidRPr="00000000">
        <w:rPr>
          <w:rtl w:val="0"/>
        </w:rPr>
        <w:t xml:space="preserve">Este trabalho documenta o KEEPER, um sistema de controle de acesso de pessoas e veículos desenvolvido na Situação de Aprendizagem Integradora da unidade curricular de Desenvolvimento Mobile do curso Técnico em Desenvolvimento de Sistemas do SENAI. O problema abordado é a dificuldade de identificar, autorizar e registrar de forma integrada a entrada e a saída de funcionários e veículos em um ambiente controlado, quando as verificações ocorrem de modo manual ou dispersas. A solução foi construída em Python, com interface em Flet e persistência em SQLite, e reúne três visões que compartilham o mesmo banco de dados: aplicativo do funcionário, máquina de portaria e painel administrativo. O fluxo de acesso combina leitura da placa por reconhecimento óptico de caracteres (OCR) ou entrada manual, credencial em QR Code assinada e renovada a cada 30 segundos, reconhecimento facial com prova de vida e confirmação do funcionário em seu aplicativo, antes do registro. A documentação descreve requisitos, validações por expressões regulares, arquitetura, modelagem relacional, identidade visual, interfaces, testes e implantação com acesso remoto por Cloudflare Tunnel. O teste automatizado de lógica (smoke_test.py) e os oito cenários de negócio executados sobre as funções do sistema foram aprovados; os testes que dependem de câmera, de interface e de rede externa permanecem indicados para registro pela equipe. O sistema não aciona fisicamente um portão: a autorização e a finalização são operações de software.</w:t>
      </w:r>
    </w:p>
    <w:p w:rsidR="00000000" w:rsidDel="00000000" w:rsidP="00000000" w:rsidRDefault="00000000" w:rsidRPr="00000000" w14:paraId="0000002E">
      <w:pPr>
        <w:spacing w:line="240" w:lineRule="auto"/>
        <w:jc w:val="both"/>
        <w:rPr/>
      </w:pPr>
      <w:r w:rsidDel="00000000" w:rsidR="00000000" w:rsidRPr="00000000">
        <w:rPr>
          <w:b w:val="1"/>
          <w:bCs w:val="1"/>
          <w:rtl w:val="0"/>
        </w:rPr>
        <w:t xml:space="preserve">Palavras-chave: </w:t>
      </w:r>
      <w:r w:rsidDel="00000000" w:rsidR="00000000" w:rsidRPr="00000000">
        <w:rPr>
          <w:rtl w:val="0"/>
        </w:rPr>
        <w:t xml:space="preserve">controle de acesso; segurança; reconhecimento facial; Python; banco de dados.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80" w:line="240" w:lineRule="auto"/>
        <w:jc w:val="center"/>
        <w:rPr/>
      </w:pPr>
      <w:r w:rsidDel="00000000" w:rsidR="00000000" w:rsidRPr="00000000">
        <w:rPr>
          <w:b w:val="1"/>
          <w:bCs w:val="1"/>
          <w:rtl w:val="0"/>
        </w:rPr>
        <w:t xml:space="preserve">SUMÁRIO</w:t>
      </w:r>
      <w:r w:rsidDel="00000000" w:rsidR="00000000" w:rsidRPr="00000000">
        <w:rPr>
          <w:rtl w:val="0"/>
        </w:rPr>
      </w:r>
    </w:p>
    <w:sdt>
      <w:sdtPr>
        <w:id w:val="1400219409"/>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Contextualização</w:t>
            <w:tab/>
            <w:t xml:space="preserve">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 Apresentação do KEEPER</w:t>
            <w:tab/>
            <w:t xml:space="preserve">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 Organização do documento</w:t>
            <w:tab/>
            <w:t xml:space="preserve">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PROBLEMA E JUSTIFICATIVA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 Problema principal</w:t>
            <w:tab/>
            <w:t xml:space="preserve">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Subproblemas e solução proposta</w:t>
            <w:tab/>
            <w:t xml:space="preserve">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 Justificativa</w:t>
            <w:tab/>
            <w:t xml:space="preserve">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OBJETIVOS E ESCOPO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Objetivo geral</w:t>
            <w:tab/>
            <w:t xml:space="preserve">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 Objetivos específicos</w:t>
            <w:tab/>
            <w:t xml:space="preserve">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 Escopo e limites</w:t>
            <w:tab/>
            <w:t xml:space="preserve">7</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REQUISITOS DO SISTEMA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Requisitos funcionais</w:t>
            <w:tab/>
            <w:t xml:space="preserve">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Requisitos não funcionais</w:t>
            <w:tab/>
            <w:t xml:space="preserve">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 Validações por REGEX</w:t>
            <w:tab/>
            <w:t xml:space="preserve">8</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METODOLOGIA E ORGANIZAÇÃO DO DESENVOLVIMENTO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Metodologia e SCRUM</w:t>
            <w:tab/>
            <w:t xml:space="preserve">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5.2 Git e GitHub</w:t>
            <w:tab/>
            <w:t xml:space="preserve">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5.3 Desafios encontrados</w:t>
            <w:tab/>
            <w:t xml:space="preserve">10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ARQUITETURA E FUNCIONAMENTO DO KEEPER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Visão geral da arquitetura</w:t>
            <w:tab/>
            <w:t xml:space="preserve">10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 Fluxo completo de acesso</w:t>
            <w:tab/>
            <w:t xml:space="preserve">11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6.3 Aplicações do funcionário, da portaria e do administrador</w:t>
            <w:tab/>
            <w:t xml:space="preserve">11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TECNOLOGIAS UTILIZADAS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BIBLIOTECAS E COMPONENTES TÉCNICOS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8.1 Leitura da placa por OCR</w:t>
            <w:tab/>
            <w:t xml:space="preserve">12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8.2 YuNet e SFace</w:t>
            <w:tab/>
            <w:t xml:space="preserve">13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MODELAGEM E BANCO DE DADOS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9.1 Estrutura geral e relacionamentos</w:t>
            <w:tab/>
            <w:t xml:space="preserve">13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 Chaves, restrições e operações CRUD</w:t>
            <w:tab/>
            <w:t xml:space="preserve">13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IDENTIDADE VISUAL E DESIGN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 Conceito visual e paleta de cores</w:t>
            <w:tab/>
            <w:t xml:space="preserve">14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10.2 Aplicação das cores</w:t>
            <w:tab/>
            <w:t xml:space="preserve">14</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TIPOGRAFIA, ÍCONES E COMPONENTES VISUAIS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15</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 Tipografia</w:t>
            <w:tab/>
            <w:t xml:space="preserve">15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11.2 Ícones e componentes reutilizáveis</w:t>
            <w:tab/>
            <w:t xml:space="preserve">15</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11.3 Temas claro e escuro e logotipo</w:t>
            <w:tab/>
            <w:t xml:space="preserve">15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PROTÓTIPOS E INTERFACE DO FUNCIONÁRIO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12.1 Planejamento da interface</w:t>
            <w:tab/>
            <w:t xml:space="preserve">16</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12.2 Login, cadastro e credencial QR</w:t>
            <w:tab/>
            <w:t xml:space="preserve">17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12.3 Solicitações, veículos, perfil, histórico e rosto</w:t>
            <w:tab/>
            <w:t xml:space="preserve">18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INTERFACE DA MÁQUINA E PORTARIA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PAINEL ADMINISTRATIVO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ORGANIZAÇÃO DO CÓDIGO E IMPLEMENTAÇÃO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15.1 Estrutura de arquivos e separação de responsabilidades</w:t>
            <w:tab/>
            <w:t xml:space="preserve">21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15.2 Regras de negócio e fluxos de exceção</w:t>
            <w:tab/>
            <w:t xml:space="preserve">21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TESTES E VALIDAÇÃO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22</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16.1 Estratégia e testes automatizados</w:t>
            <w:tab/>
            <w:t xml:space="preserve">22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16.2 Cenários e análise dos resultados</w:t>
            <w:tab/>
            <w:t xml:space="preserve">22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IMPLANTAÇÃO E ACESSO REMOTO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17.1 Execução local e serviços</w:t>
            <w:tab/>
            <w:t xml:space="preserve">23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 w:before="0" w:line="240" w:lineRule="auto"/>
            <w:ind w:left="34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17.2 Cloudflare Tunnel e limitações</w:t>
            <w:tab/>
            <w:t xml:space="preserve">23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 RESULTADOS, LIMITAÇÕES E CONSIDERAÇÕES FINAIS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2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REFERÊNCIAS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r w:rsidDel="00000000" w:rsidR="00000000" w:rsidRPr="00000000">
            <w:fldChar w:fldCharType="end"/>
          </w:r>
        </w:p>
      </w:sdtContent>
    </w:sdt>
    <w:p w:rsidR="00000000" w:rsidDel="00000000" w:rsidP="00000000" w:rsidRDefault="00000000" w:rsidRPr="00000000" w14:paraId="00000079">
      <w:pPr>
        <w:rPr/>
        <w:sectPr>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1 INTRODUÇÃO</w:t>
      </w:r>
    </w:p>
    <w:p w:rsidR="00000000" w:rsidDel="00000000" w:rsidP="00000000" w:rsidRDefault="00000000" w:rsidRPr="00000000" w14:paraId="0000007B">
      <w:pPr>
        <w:pStyle w:val="Heading2"/>
        <w:rPr/>
      </w:pPr>
      <w:r w:rsidDel="00000000" w:rsidR="00000000" w:rsidRPr="00000000">
        <w:rPr>
          <w:rtl w:val="0"/>
        </w:rPr>
        <w:t xml:space="preserve">1.1 Contextualização</w:t>
      </w:r>
    </w:p>
    <w:p w:rsidR="00000000" w:rsidDel="00000000" w:rsidP="00000000" w:rsidRDefault="00000000" w:rsidRPr="00000000" w14:paraId="0000007C">
      <w:pPr>
        <w:ind w:firstLine="709"/>
        <w:rPr/>
      </w:pPr>
      <w:r w:rsidDel="00000000" w:rsidR="00000000" w:rsidRPr="00000000">
        <w:rPr>
          <w:rtl w:val="0"/>
        </w:rPr>
        <w:t xml:space="preserve">O controle de acesso é uma necessidade de qualquer ambiente em que a circulação de pessoas e veículos precise ser conhecida e rastreável. A proposta da Situação de Aprendizagem Integradora do SENAI (SENAI, [s.d.]) solicita que a equipe identifique uma necessidade real ou simulada e desenvolva uma aplicação digital funcional, com autenticação de usuários e manutenção de informações. A equipe escolheu o controle de acesso porque ele permite aplicar, em um único produto, validação de login, expressões regulares, interface, navegação, banco relacional, operações CRUD, testes e versionamento.</w:t>
      </w:r>
    </w:p>
    <w:p w:rsidR="00000000" w:rsidDel="00000000" w:rsidP="00000000" w:rsidRDefault="00000000" w:rsidRPr="00000000" w14:paraId="0000007D">
      <w:pPr>
        <w:ind w:firstLine="709"/>
        <w:rPr/>
      </w:pPr>
      <w:r w:rsidDel="00000000" w:rsidR="00000000" w:rsidRPr="00000000">
        <w:rPr>
          <w:rtl w:val="0"/>
        </w:rPr>
        <w:t xml:space="preserve">Quando o processo é exclusivamente manual, ou quando as informações ficam dispersas em registros diferentes, torna-se mais difícil consultar o histórico, identificar o responsável por uma entrada e acompanhar quem está no local. Esses pontos são tratados aqui como riscos potenciais do cenário estudado, e não como incidentes comprovados em uma organização específica.</w:t>
      </w:r>
    </w:p>
    <w:p w:rsidR="00000000" w:rsidDel="00000000" w:rsidP="00000000" w:rsidRDefault="00000000" w:rsidRPr="00000000" w14:paraId="0000007E">
      <w:pPr>
        <w:pStyle w:val="Heading2"/>
        <w:rPr/>
      </w:pPr>
      <w:r w:rsidDel="00000000" w:rsidR="00000000" w:rsidRPr="00000000">
        <w:rPr>
          <w:rtl w:val="0"/>
        </w:rPr>
        <w:t xml:space="preserve">1.2 Apresentação do KEEPER</w:t>
      </w:r>
    </w:p>
    <w:p w:rsidR="00000000" w:rsidDel="00000000" w:rsidP="00000000" w:rsidRDefault="00000000" w:rsidRPr="00000000" w14:paraId="0000007F">
      <w:pPr>
        <w:ind w:firstLine="709"/>
        <w:rPr/>
      </w:pPr>
      <w:r w:rsidDel="00000000" w:rsidR="00000000" w:rsidRPr="00000000">
        <w:rPr>
          <w:rtl w:val="0"/>
        </w:rPr>
        <w:t xml:space="preserve">O KEEPER é um sistema de controle de acesso desenvolvido em Python, com interface em Flet e dados em SQLite. Seu ecossistema tem três visões, que utilizam o mesmo banco </w:t>
      </w:r>
      <w:r w:rsidDel="00000000" w:rsidR="00000000" w:rsidRPr="00000000">
        <w:rPr>
          <w:rFonts w:ascii="Courier New" w:cs="Courier New" w:eastAsia="Courier New" w:hAnsi="Courier New"/>
          <w:sz w:val="21"/>
          <w:szCs w:val="21"/>
          <w:rtl w:val="0"/>
        </w:rPr>
        <w:t xml:space="preserve">keeper.db</w:t>
      </w:r>
      <w:r w:rsidDel="00000000" w:rsidR="00000000" w:rsidRPr="00000000">
        <w:rPr>
          <w:rtl w:val="0"/>
        </w:rPr>
        <w:t xml:space="preserve">: o </w:t>
      </w:r>
      <w:r w:rsidDel="00000000" w:rsidR="00000000" w:rsidRPr="00000000">
        <w:rPr>
          <w:b w:val="1"/>
          <w:bCs w:val="1"/>
          <w:rtl w:val="0"/>
        </w:rPr>
        <w:t xml:space="preserve">aplicativo do funcionário</w:t>
      </w:r>
      <w:r w:rsidDel="00000000" w:rsidR="00000000" w:rsidRPr="00000000">
        <w:rPr>
          <w:rtl w:val="0"/>
        </w:rPr>
        <w:t xml:space="preserve">, que exibe a credencial em QR Code e recebe os pedidos de confirmação; a </w:t>
      </w:r>
      <w:r w:rsidDel="00000000" w:rsidR="00000000" w:rsidRPr="00000000">
        <w:rPr>
          <w:b w:val="1"/>
          <w:bCs w:val="1"/>
          <w:rtl w:val="0"/>
        </w:rPr>
        <w:t xml:space="preserve">máquina de portaria</w:t>
      </w:r>
      <w:r w:rsidDel="00000000" w:rsidR="00000000" w:rsidRPr="00000000">
        <w:rPr>
          <w:rtl w:val="0"/>
        </w:rPr>
        <w:t xml:space="preserve">, que conduz a verificação de placa, QR Code e rosto; e o </w:t>
      </w:r>
      <w:r w:rsidDel="00000000" w:rsidR="00000000" w:rsidRPr="00000000">
        <w:rPr>
          <w:b w:val="1"/>
          <w:bCs w:val="1"/>
          <w:rtl w:val="0"/>
        </w:rPr>
        <w:t xml:space="preserve">painel do administrador</w:t>
      </w:r>
      <w:r w:rsidDel="00000000" w:rsidR="00000000" w:rsidRPr="00000000">
        <w:rPr>
          <w:rtl w:val="0"/>
        </w:rPr>
        <w:t xml:space="preserve">, que gerencia cadastros, presença, históricos e configurações.</w:t>
      </w:r>
    </w:p>
    <w:p w:rsidR="00000000" w:rsidDel="00000000" w:rsidP="00000000" w:rsidRDefault="00000000" w:rsidRPr="00000000" w14:paraId="00000080">
      <w:pPr>
        <w:pStyle w:val="Heading2"/>
        <w:rPr/>
      </w:pPr>
      <w:r w:rsidDel="00000000" w:rsidR="00000000" w:rsidRPr="00000000">
        <w:rPr>
          <w:rtl w:val="0"/>
        </w:rPr>
        <w:t xml:space="preserve">1.3 Organização do documento</w:t>
      </w:r>
    </w:p>
    <w:p w:rsidR="00000000" w:rsidDel="00000000" w:rsidP="00000000" w:rsidRDefault="00000000" w:rsidRPr="00000000" w14:paraId="00000081">
      <w:pPr>
        <w:ind w:firstLine="709"/>
        <w:rPr/>
      </w:pPr>
      <w:r w:rsidDel="00000000" w:rsidR="00000000" w:rsidRPr="00000000">
        <w:rPr>
          <w:rtl w:val="0"/>
        </w:rPr>
        <w:t xml:space="preserve">As seções seguintes apresentam o problema e a justificativa (2), os objetivos e o escopo (3), os requisitos (4), a metodologia (5), a arquitetura (6), as tecnologias e bibliotecas (7 e 8), a modelagem de dados (9), a identidade visual (10 e 11), as interfaces (12 a 14), a organização do código (15), os testes (16), a implantação (17) e os resultados (18).</w:t>
      </w:r>
    </w:p>
    <w:p w:rsidR="00000000" w:rsidDel="00000000" w:rsidP="00000000" w:rsidRDefault="00000000" w:rsidRPr="00000000" w14:paraId="00000082">
      <w:pPr>
        <w:pStyle w:val="Heading1"/>
        <w:rPr/>
      </w:pPr>
      <w:r w:rsidDel="00000000" w:rsidR="00000000" w:rsidRPr="00000000">
        <w:rPr>
          <w:rtl w:val="0"/>
        </w:rPr>
        <w:t xml:space="preserve">2 PROBLEMA E JUSTIFICATIVA</w:t>
      </w:r>
    </w:p>
    <w:p w:rsidR="00000000" w:rsidDel="00000000" w:rsidP="00000000" w:rsidRDefault="00000000" w:rsidRPr="00000000" w14:paraId="00000083">
      <w:pPr>
        <w:pStyle w:val="Heading2"/>
        <w:rPr/>
      </w:pPr>
      <w:r w:rsidDel="00000000" w:rsidR="00000000" w:rsidRPr="00000000">
        <w:rPr>
          <w:rtl w:val="0"/>
        </w:rPr>
        <w:t xml:space="preserve">2.1 Problema principal</w:t>
      </w:r>
    </w:p>
    <w:p w:rsidR="00000000" w:rsidDel="00000000" w:rsidP="00000000" w:rsidRDefault="00000000" w:rsidRPr="00000000" w14:paraId="00000084">
      <w:pPr>
        <w:ind w:firstLine="709"/>
        <w:rPr/>
      </w:pPr>
      <w:r w:rsidDel="00000000" w:rsidR="00000000" w:rsidRPr="00000000">
        <w:rPr>
          <w:b w:val="1"/>
          <w:bCs w:val="1"/>
          <w:rtl w:val="0"/>
        </w:rPr>
        <w:t xml:space="preserve">Como organizar e tornar mais confiável o processo de identificação, autorização e registro de entrada e saída de pessoas e veículos em um ambiente controlado?</w:t>
      </w:r>
      <w:r w:rsidDel="00000000" w:rsidR="00000000" w:rsidRPr="00000000">
        <w:rPr>
          <w:rtl w:val="0"/>
        </w:rPr>
        <w:t xml:space="preserve"> O processo exige que informações diferentes correspondam entre si — veículo apresentado, credencial do funcionário, identidade verificada e autorização final. Sem integração entre essas verificações, o acompanhamento dos acessos e a manutenção de um histórico consistente ficam prejudicados.</w:t>
      </w:r>
    </w:p>
    <w:p w:rsidR="00000000" w:rsidDel="00000000" w:rsidP="00000000" w:rsidRDefault="00000000" w:rsidRPr="00000000" w14:paraId="00000085">
      <w:pPr>
        <w:pStyle w:val="Heading2"/>
        <w:rPr/>
      </w:pPr>
      <w:r w:rsidDel="00000000" w:rsidR="00000000" w:rsidRPr="00000000">
        <w:rPr>
          <w:rtl w:val="0"/>
        </w:rPr>
        <w:t xml:space="preserve">2.2 Subproblemas e solução proposta</w:t>
      </w:r>
    </w:p>
    <w:p w:rsidR="00000000" w:rsidDel="00000000" w:rsidP="00000000" w:rsidRDefault="00000000" w:rsidRPr="00000000" w14:paraId="00000086">
      <w:pPr>
        <w:ind w:firstLine="709"/>
        <w:rPr/>
      </w:pPr>
      <w:r w:rsidDel="00000000" w:rsidR="00000000" w:rsidRPr="00000000">
        <w:rPr>
          <w:rtl w:val="0"/>
        </w:rPr>
        <w:t xml:space="preserve">O Quadro 1 decompõe o problema em subproblemas e relaciona cada um à funcionalidade do KEEPER que o trata, o que resume a solução proposta: integrar identificação, validação, confirmação e registro em um mesmo ecossistema.</w: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1 – Subproblemas e funcionalidades correspondentes</w:t>
      </w:r>
    </w:p>
    <w:tbl>
      <w:tblPr>
        <w:tblStyle w:val="Table1"/>
        <w:tblW w:w="9070.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08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Subproblema</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Funcionalidade no KEEPER</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8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Identificação do funcionário</w:t>
            </w:r>
            <w:r w:rsidDel="00000000" w:rsidR="00000000" w:rsidRPr="00000000">
              <w:rPr>
                <w:rtl w:val="0"/>
              </w:rPr>
            </w:r>
          </w:p>
        </w:tc>
        <w:tc>
          <w:tcPr>
            <w:tcMar>
              <w:top w:w="30.0" w:type="dxa"/>
              <w:bottom w:w="30.0" w:type="dxa"/>
            </w:tcMar>
          </w:tcPr>
          <w:p w:rsidR="00000000" w:rsidDel="00000000" w:rsidP="00000000" w:rsidRDefault="00000000" w:rsidRPr="00000000" w14:paraId="0000008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 por usuário ou e-mail, com senha protegida por hash bcrypt.</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8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Identificação do veículo</w:t>
            </w:r>
            <w:r w:rsidDel="00000000" w:rsidR="00000000" w:rsidRPr="00000000">
              <w:rPr>
                <w:rtl w:val="0"/>
              </w:rPr>
            </w:r>
          </w:p>
        </w:tc>
        <w:tc>
          <w:tcPr>
            <w:tcMar>
              <w:top w:w="30.0" w:type="dxa"/>
              <w:bottom w:w="30.0" w:type="dxa"/>
            </w:tcMar>
          </w:tcPr>
          <w:p w:rsidR="00000000" w:rsidDel="00000000" w:rsidP="00000000" w:rsidRDefault="00000000" w:rsidRPr="00000000" w14:paraId="0000008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Leitura da placa por OCR ou entrada manual; comparação com veículo cadastrado, ativo e não bloqueado.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8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Validação da credencial</w:t>
            </w:r>
            <w:r w:rsidDel="00000000" w:rsidR="00000000" w:rsidRPr="00000000">
              <w:rPr>
                <w:rtl w:val="0"/>
              </w:rPr>
            </w:r>
          </w:p>
        </w:tc>
        <w:tc>
          <w:tcPr>
            <w:tcMar>
              <w:top w:w="30.0" w:type="dxa"/>
              <w:bottom w:w="30.0" w:type="dxa"/>
            </w:tcMar>
          </w:tcPr>
          <w:p w:rsidR="00000000" w:rsidDel="00000000" w:rsidP="00000000" w:rsidRDefault="00000000" w:rsidRPr="00000000" w14:paraId="0000008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QR Code assinado (HMAC-SHA256), renovado a cada 30 s e validado pela portaria.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9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Verificação facial</w:t>
            </w:r>
            <w:r w:rsidDel="00000000" w:rsidR="00000000" w:rsidRPr="00000000">
              <w:rPr>
                <w:rtl w:val="0"/>
              </w:rPr>
            </w:r>
          </w:p>
        </w:tc>
        <w:tc>
          <w:tcPr>
            <w:tcMar>
              <w:top w:w="30.0" w:type="dxa"/>
              <w:bottom w:w="30.0" w:type="dxa"/>
            </w:tcMar>
          </w:tcPr>
          <w:p w:rsidR="00000000" w:rsidDel="00000000" w:rsidP="00000000" w:rsidRDefault="00000000" w:rsidRPr="00000000" w14:paraId="0000009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Comparação com a referência cadastrada, com limiar configurável e prova de vida.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9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Autorização do acesso</w:t>
            </w:r>
            <w:r w:rsidDel="00000000" w:rsidR="00000000" w:rsidRPr="00000000">
              <w:rPr>
                <w:rtl w:val="0"/>
              </w:rPr>
            </w:r>
          </w:p>
        </w:tc>
        <w:tc>
          <w:tcPr>
            <w:tcMar>
              <w:top w:w="30.0" w:type="dxa"/>
              <w:bottom w:w="30.0" w:type="dxa"/>
            </w:tcMar>
          </w:tcPr>
          <w:p w:rsidR="00000000" w:rsidDel="00000000" w:rsidP="00000000" w:rsidRDefault="00000000" w:rsidRPr="00000000" w14:paraId="0000009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Solicitação enviada ao celular do funcionário, que confirma ou recusa.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9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Registro da movimentação</w:t>
            </w:r>
            <w:r w:rsidDel="00000000" w:rsidR="00000000" w:rsidRPr="00000000">
              <w:rPr>
                <w:rtl w:val="0"/>
              </w:rPr>
            </w:r>
          </w:p>
        </w:tc>
        <w:tc>
          <w:tcPr>
            <w:tcMar>
              <w:top w:w="30.0" w:type="dxa"/>
              <w:bottom w:w="30.0" w:type="dxa"/>
            </w:tcMar>
          </w:tcPr>
          <w:p w:rsidR="00000000" w:rsidDel="00000000" w:rsidP="00000000" w:rsidRDefault="00000000" w:rsidRPr="00000000" w14:paraId="0000009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Entrada e saída gravadas em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Registros_Acesso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com histórico, dashboard e auditoria.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Gestão das informações</w:t>
            </w:r>
            <w:r w:rsidDel="00000000" w:rsidR="00000000" w:rsidRPr="00000000">
              <w:rPr>
                <w:rtl w:val="0"/>
              </w:rPr>
            </w:r>
          </w:p>
        </w:tc>
        <w:tc>
          <w:tcPr>
            <w:tcMar>
              <w:top w:w="30.0" w:type="dxa"/>
              <w:bottom w:w="3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CRUD de usuários e veículos, com inativação e exclusão conforme regras do sistema.</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099">
      <w:pPr>
        <w:pStyle w:val="Heading2"/>
        <w:rPr/>
      </w:pPr>
      <w:r w:rsidDel="00000000" w:rsidR="00000000" w:rsidRPr="00000000">
        <w:rPr>
          <w:rtl w:val="0"/>
        </w:rPr>
        <w:t xml:space="preserve">2.3 Justificativa</w:t>
      </w:r>
    </w:p>
    <w:p w:rsidR="00000000" w:rsidDel="00000000" w:rsidP="00000000" w:rsidRDefault="00000000" w:rsidRPr="00000000" w14:paraId="0000009A">
      <w:pPr>
        <w:ind w:firstLine="709"/>
        <w:rPr/>
      </w:pPr>
      <w:r w:rsidDel="00000000" w:rsidR="00000000" w:rsidRPr="00000000">
        <w:rPr>
          <w:rtl w:val="0"/>
        </w:rPr>
        <w:t xml:space="preserve">A centralização das informações e a integração das etapas reduzem a dependência de conferências isoladas e produzem um histórico consultável. Do ponto de vista formativo, o projeto aplica conteúdos do curso: interfaces, autenticação, expressões regulares, persistência, CRUD, organização de código, testes e versionamento.</w:t>
      </w:r>
    </w:p>
    <w:p w:rsidR="00000000" w:rsidDel="00000000" w:rsidP="00000000" w:rsidRDefault="00000000" w:rsidRPr="00000000" w14:paraId="0000009B">
      <w:pPr>
        <w:pStyle w:val="Heading1"/>
        <w:rPr/>
      </w:pPr>
      <w:r w:rsidDel="00000000" w:rsidR="00000000" w:rsidRPr="00000000">
        <w:rPr>
          <w:rtl w:val="0"/>
        </w:rPr>
        <w:t xml:space="preserve">3 OBJETIVOS E ESCOPO</w:t>
      </w:r>
    </w:p>
    <w:p w:rsidR="00000000" w:rsidDel="00000000" w:rsidP="00000000" w:rsidRDefault="00000000" w:rsidRPr="00000000" w14:paraId="0000009C">
      <w:pPr>
        <w:pStyle w:val="Heading2"/>
        <w:rPr/>
      </w:pPr>
      <w:r w:rsidDel="00000000" w:rsidR="00000000" w:rsidRPr="00000000">
        <w:rPr>
          <w:rtl w:val="0"/>
        </w:rPr>
        <w:t xml:space="preserve">3.1 Objetivo geral</w:t>
      </w:r>
    </w:p>
    <w:p w:rsidR="00000000" w:rsidDel="00000000" w:rsidP="00000000" w:rsidRDefault="00000000" w:rsidRPr="00000000" w14:paraId="0000009D">
      <w:pPr>
        <w:ind w:firstLine="709"/>
        <w:rPr/>
      </w:pPr>
      <w:r w:rsidDel="00000000" w:rsidR="00000000" w:rsidRPr="00000000">
        <w:rPr>
          <w:rtl w:val="0"/>
        </w:rPr>
        <w:t xml:space="preserve">Desenvolver e documentar um sistema de controle de acesso que integre a identificação de funcionários e veículos, a validação de credenciais, a confirmação de solicitações e o registro de entrada e saída, com interfaces específicas para funcionário, portaria e administrador.</w:t>
      </w:r>
    </w:p>
    <w:p w:rsidR="00000000" w:rsidDel="00000000" w:rsidP="00000000" w:rsidRDefault="00000000" w:rsidRPr="00000000" w14:paraId="0000009E">
      <w:pPr>
        <w:pStyle w:val="Heading2"/>
        <w:rPr/>
      </w:pPr>
      <w:r w:rsidDel="00000000" w:rsidR="00000000" w:rsidRPr="00000000">
        <w:rPr>
          <w:rtl w:val="0"/>
        </w:rPr>
        <w:t xml:space="preserve">3.2 Objetivos específicos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implementar autenticação com validação dos dados informados;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organizar cadastros de usuários e veículos em banco relacional com chaves primárias e estrangeiras;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implementar criação, consulta, atualização e exclusão conforme regras definidas;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gerar e validar credenciais dinâmicas em QR Code;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integrar leitura de placas por OCR e reconhecimento facial ao fluxo da portaria;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permitir que o funcionário confirme ou recuse cada solicitação de acesso;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manter histórico de movimentações e registros de auditoria;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executar testes das principais operações.</w:t>
      </w:r>
    </w:p>
    <w:p w:rsidR="00000000" w:rsidDel="00000000" w:rsidP="00000000" w:rsidRDefault="00000000" w:rsidRPr="00000000" w14:paraId="000000A7">
      <w:pPr>
        <w:pStyle w:val="Heading2"/>
        <w:rPr/>
      </w:pPr>
      <w:r w:rsidDel="00000000" w:rsidR="00000000" w:rsidRPr="00000000">
        <w:rPr>
          <w:rtl w:val="0"/>
        </w:rPr>
        <w:t xml:space="preserve">3.3 Escopo e limites</w:t>
      </w:r>
    </w:p>
    <w:p w:rsidR="00000000" w:rsidDel="00000000" w:rsidP="00000000" w:rsidRDefault="00000000" w:rsidRPr="00000000" w14:paraId="000000A8">
      <w:pPr>
        <w:ind w:firstLine="709"/>
        <w:rPr/>
      </w:pPr>
      <w:r w:rsidDel="00000000" w:rsidR="00000000" w:rsidRPr="00000000">
        <w:rPr>
          <w:rtl w:val="0"/>
        </w:rPr>
        <w:t xml:space="preserve">A versão entregue contempla os três aplicativos, os cadastros, o fluxo de acesso, o banco de dados, o reconhecimento de placa e de rosto, os históricos, os relatórios e as ferramentas administrativas descritas neste documento. O reconhecimento depende da qualidade da imagem, da câmera e da iluminação, e o sistema depende do computador que executa os serviços e mantém o banco. </w:t>
      </w:r>
      <w:r w:rsidDel="00000000" w:rsidR="00000000" w:rsidRPr="00000000">
        <w:rPr>
          <w:b w:val="1"/>
          <w:bCs w:val="1"/>
          <w:rtl w:val="0"/>
        </w:rPr>
        <w:t xml:space="preserve">O KEEPER não possui integração com hardware de portão:</w:t>
      </w:r>
      <w:r w:rsidDel="00000000" w:rsidR="00000000" w:rsidRPr="00000000">
        <w:rPr>
          <w:rtl w:val="0"/>
        </w:rPr>
        <w:t xml:space="preserve"> a autorização e a finalização são operações de software que atualizam o registro de acesso.</w:t>
      </w:r>
    </w:p>
    <w:p w:rsidR="00000000" w:rsidDel="00000000" w:rsidP="00000000" w:rsidRDefault="00000000" w:rsidRPr="00000000" w14:paraId="000000A9">
      <w:pPr>
        <w:pStyle w:val="Heading1"/>
        <w:rPr/>
      </w:pPr>
      <w:r w:rsidDel="00000000" w:rsidR="00000000" w:rsidRPr="00000000">
        <w:rPr>
          <w:rtl w:val="0"/>
        </w:rPr>
        <w:t xml:space="preserve">4 REQUISITOS DO SISTEMA</w:t>
      </w:r>
    </w:p>
    <w:p w:rsidR="00000000" w:rsidDel="00000000" w:rsidP="00000000" w:rsidRDefault="00000000" w:rsidRPr="00000000" w14:paraId="000000AA">
      <w:pPr>
        <w:pStyle w:val="Heading2"/>
        <w:rPr/>
      </w:pPr>
      <w:r w:rsidDel="00000000" w:rsidR="00000000" w:rsidRPr="00000000">
        <w:rPr>
          <w:rtl w:val="0"/>
        </w:rPr>
        <w:t xml:space="preserve">4.1 Requisitos funcionais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2 – Requisitos funcionais e evidência de implementação</w:t>
      </w:r>
    </w:p>
    <w:tbl>
      <w:tblPr>
        <w:tblStyle w:val="Table2"/>
        <w:tblW w:w="9072.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Cód.</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A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Requisito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A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Evidência (código)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A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RF01</w:t>
            </w:r>
            <w:r w:rsidDel="00000000" w:rsidR="00000000" w:rsidRPr="00000000">
              <w:rPr>
                <w:rtl w:val="0"/>
              </w:rPr>
            </w:r>
          </w:p>
        </w:tc>
        <w:tc>
          <w:tcPr>
            <w:tcMar>
              <w:top w:w="30.0" w:type="dxa"/>
              <w:bottom w:w="30.0" w:type="dxa"/>
            </w:tcMar>
          </w:tcPr>
          <w:p w:rsidR="00000000" w:rsidDel="00000000" w:rsidP="00000000" w:rsidRDefault="00000000" w:rsidRPr="00000000" w14:paraId="000000B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 de usuários cadastrados, por usuário ou e-mail.</w:t>
            </w:r>
            <w:r w:rsidDel="00000000" w:rsidR="00000000" w:rsidRPr="00000000">
              <w:rPr>
                <w:rtl w:val="0"/>
              </w:rPr>
            </w:r>
          </w:p>
        </w:tc>
        <w:tc>
          <w:tcPr>
            <w:tcMar>
              <w:top w:w="30.0" w:type="dxa"/>
              <w:bottom w:w="30.0" w:type="dxa"/>
            </w:tcMar>
          </w:tcPr>
          <w:p w:rsidR="00000000" w:rsidDel="00000000" w:rsidP="00000000" w:rsidRDefault="00000000" w:rsidRPr="00000000" w14:paraId="000000B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db.autenticar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telas de login</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B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RF02</w:t>
            </w:r>
            <w:r w:rsidDel="00000000" w:rsidR="00000000" w:rsidRPr="00000000">
              <w:rPr>
                <w:rtl w:val="0"/>
              </w:rPr>
            </w:r>
          </w:p>
        </w:tc>
        <w:tc>
          <w:tcPr>
            <w:tcMar>
              <w:top w:w="30.0" w:type="dxa"/>
              <w:bottom w:w="30.0" w:type="dxa"/>
            </w:tcMar>
          </w:tcPr>
          <w:p w:rsidR="00000000" w:rsidDel="00000000" w:rsidP="00000000" w:rsidRDefault="00000000" w:rsidRPr="00000000" w14:paraId="000000B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Validar dados de entrada e exibir mensagens de erro.</w:t>
            </w:r>
            <w:r w:rsidDel="00000000" w:rsidR="00000000" w:rsidRPr="00000000">
              <w:rPr>
                <w:rtl w:val="0"/>
              </w:rPr>
            </w:r>
          </w:p>
        </w:tc>
        <w:tc>
          <w:tcPr>
            <w:tcMar>
              <w:top w:w="30.0" w:type="dxa"/>
              <w:bottom w:w="30.0" w:type="dxa"/>
            </w:tcMar>
          </w:tcPr>
          <w:p w:rsidR="00000000" w:rsidDel="00000000" w:rsidP="00000000" w:rsidRDefault="00000000" w:rsidRPr="00000000" w14:paraId="000000B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security.RE_*</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notify</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RF03</w:t>
            </w:r>
            <w:r w:rsidDel="00000000" w:rsidR="00000000" w:rsidRPr="00000000">
              <w:rPr>
                <w:rtl w:val="0"/>
              </w:rPr>
            </w:r>
          </w:p>
        </w:tc>
        <w:tc>
          <w:tcPr>
            <w:tcMar>
              <w:top w:w="30.0" w:type="dxa"/>
              <w:bottom w:w="30.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Cadastrar, editar, inativar e excluir usuários.</w:t>
            </w:r>
            <w:r w:rsidDel="00000000" w:rsidR="00000000" w:rsidRPr="00000000">
              <w:rPr>
                <w:rtl w:val="0"/>
              </w:rPr>
            </w:r>
          </w:p>
        </w:tc>
        <w:tc>
          <w:tcPr>
            <w:tcMar>
              <w:top w:w="30.0" w:type="dxa"/>
              <w:bottom w:w="30.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db.criar/atualizar/excluir_usuario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RF04</w:t>
            </w:r>
            <w:r w:rsidDel="00000000" w:rsidR="00000000" w:rsidRPr="00000000">
              <w:rPr>
                <w:rtl w:val="0"/>
              </w:rPr>
            </w:r>
          </w:p>
        </w:tc>
        <w:tc>
          <w:tcPr>
            <w:tcMar>
              <w:top w:w="30.0" w:type="dxa"/>
              <w:bottom w:w="30.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Gerenciar veículos (CRUD, ativar/inativar, transferir).</w:t>
            </w:r>
            <w:r w:rsidDel="00000000" w:rsidR="00000000" w:rsidRPr="00000000">
              <w:rPr>
                <w:rtl w:val="0"/>
              </w:rPr>
            </w:r>
          </w:p>
        </w:tc>
        <w:tc>
          <w:tcPr>
            <w:tcMar>
              <w:top w:w="30.0" w:type="dxa"/>
              <w:bottom w:w="3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db.criar/atualizar/excluir_veiculo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RF05</w:t>
            </w:r>
            <w:r w:rsidDel="00000000" w:rsidR="00000000" w:rsidRPr="00000000">
              <w:rPr>
                <w:rtl w:val="0"/>
              </w:rPr>
            </w:r>
          </w:p>
        </w:tc>
        <w:tc>
          <w:tcPr>
            <w:tcMar>
              <w:top w:w="30.0" w:type="dxa"/>
              <w:bottom w:w="3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Gerar e validar QR Codes dinâmicos.</w:t>
            </w:r>
            <w:r w:rsidDel="00000000" w:rsidR="00000000" w:rsidRPr="00000000">
              <w:rPr>
                <w:rtl w:val="0"/>
              </w:rPr>
            </w:r>
          </w:p>
        </w:tc>
        <w:tc>
          <w:tcPr>
            <w:tcMar>
              <w:top w:w="30.0" w:type="dxa"/>
              <w:bottom w:w="30.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security.gerar_token/validar_token</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RF06</w:t>
            </w:r>
            <w:r w:rsidDel="00000000" w:rsidR="00000000" w:rsidRPr="00000000">
              <w:rPr>
                <w:rtl w:val="0"/>
              </w:rPr>
            </w:r>
          </w:p>
        </w:tc>
        <w:tc>
          <w:tcPr>
            <w:tcMar>
              <w:top w:w="30.0" w:type="dxa"/>
              <w:bottom w:w="30.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Ler placa por OCR, com entrada manual alternativa.</w:t>
            </w:r>
            <w:r w:rsidDel="00000000" w:rsidR="00000000" w:rsidRPr="00000000">
              <w:rPr>
                <w:rtl w:val="0"/>
              </w:rPr>
            </w:r>
          </w:p>
        </w:tc>
        <w:tc>
          <w:tcPr>
            <w:tcMar>
              <w:top w:w="30.0" w:type="dxa"/>
              <w:bottom w:w="30.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security.ocr_placa_foto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machine.py</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RF07</w:t>
            </w:r>
            <w:r w:rsidDel="00000000" w:rsidR="00000000" w:rsidRPr="00000000">
              <w:rPr>
                <w:rtl w:val="0"/>
              </w:rPr>
            </w:r>
          </w:p>
        </w:tc>
        <w:tc>
          <w:tcPr>
            <w:tcMar>
              <w:top w:w="30.0" w:type="dxa"/>
              <w:bottom w:w="30.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Comparação facial com prova de vida.</w:t>
            </w:r>
            <w:r w:rsidDel="00000000" w:rsidR="00000000" w:rsidRPr="00000000">
              <w:rPr>
                <w:rtl w:val="0"/>
              </w:rPr>
            </w:r>
          </w:p>
        </w:tc>
        <w:tc>
          <w:tcPr>
            <w:tcMar>
              <w:top w:w="30.0" w:type="dxa"/>
              <w:bottom w:w="30.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security.recognize_camera_against</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RF08</w:t>
            </w:r>
            <w:r w:rsidDel="00000000" w:rsidR="00000000" w:rsidRPr="00000000">
              <w:rPr>
                <w:rtl w:val="0"/>
              </w:rPr>
            </w:r>
          </w:p>
        </w:tc>
        <w:tc>
          <w:tcPr>
            <w:tcMar>
              <w:top w:w="30.0" w:type="dxa"/>
              <w:bottom w:w="30.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Enviar solicitação de acesso ao funcionário.</w:t>
            </w:r>
            <w:r w:rsidDel="00000000" w:rsidR="00000000" w:rsidRPr="00000000">
              <w:rPr>
                <w:rtl w:val="0"/>
              </w:rPr>
            </w:r>
          </w:p>
        </w:tc>
        <w:tc>
          <w:tcPr>
            <w:tcMar>
              <w:top w:w="30.0" w:type="dxa"/>
              <w:bottom w:w="30.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db.criar_solicitacao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notificações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RF09</w:t>
            </w:r>
            <w:r w:rsidDel="00000000" w:rsidR="00000000" w:rsidRPr="00000000">
              <w:rPr>
                <w:rtl w:val="0"/>
              </w:rPr>
            </w:r>
          </w:p>
        </w:tc>
        <w:tc>
          <w:tcPr>
            <w:tcMar>
              <w:top w:w="30.0" w:type="dxa"/>
              <w:bottom w:w="30.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Registrar entrada e saída autorizadas.</w:t>
            </w:r>
            <w:r w:rsidDel="00000000" w:rsidR="00000000" w:rsidRPr="00000000">
              <w:rPr>
                <w:rtl w:val="0"/>
              </w:rPr>
            </w:r>
          </w:p>
        </w:tc>
        <w:tc>
          <w:tcPr>
            <w:tcMar>
              <w:top w:w="30.0" w:type="dxa"/>
              <w:bottom w:w="30.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db.finalizar_solicitacao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RF10</w:t>
            </w:r>
            <w:r w:rsidDel="00000000" w:rsidR="00000000" w:rsidRPr="00000000">
              <w:rPr>
                <w:rtl w:val="0"/>
              </w:rPr>
            </w:r>
          </w:p>
        </w:tc>
        <w:tc>
          <w:tcPr>
            <w:tcMar>
              <w:top w:w="30.0" w:type="dxa"/>
              <w:bottom w:w="30.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Consultar histórico e presença.</w:t>
            </w:r>
            <w:r w:rsidDel="00000000" w:rsidR="00000000" w:rsidRPr="00000000">
              <w:rPr>
                <w:rtl w:val="0"/>
              </w:rPr>
            </w:r>
          </w:p>
        </w:tc>
        <w:tc>
          <w:tcPr>
            <w:tcMar>
              <w:top w:w="30.0" w:type="dxa"/>
              <w:bottom w:w="30.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db.historico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db.presentes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RF11</w:t>
            </w:r>
            <w:r w:rsidDel="00000000" w:rsidR="00000000" w:rsidRPr="00000000">
              <w:rPr>
                <w:rtl w:val="0"/>
              </w:rPr>
            </w:r>
          </w:p>
        </w:tc>
        <w:tc>
          <w:tcPr>
            <w:tcMar>
              <w:top w:w="30.0" w:type="dxa"/>
              <w:bottom w:w="30.0" w:type="dxa"/>
            </w:tcM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Administrar usuários, veículos e solicitações.</w:t>
            </w:r>
            <w:r w:rsidDel="00000000" w:rsidR="00000000" w:rsidRPr="00000000">
              <w:rPr>
                <w:rtl w:val="0"/>
              </w:rPr>
            </w:r>
          </w:p>
        </w:tc>
        <w:tc>
          <w:tcPr>
            <w:tcMar>
              <w:top w:w="30.0" w:type="dxa"/>
              <w:bottom w:w="30.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admin.py</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RF12</w:t>
            </w:r>
            <w:r w:rsidDel="00000000" w:rsidR="00000000" w:rsidRPr="00000000">
              <w:rPr>
                <w:rtl w:val="0"/>
              </w:rPr>
            </w:r>
          </w:p>
        </w:tc>
        <w:tc>
          <w:tcPr>
            <w:tcMar>
              <w:top w:w="30.0" w:type="dxa"/>
              <w:bottom w:w="30.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Auditoria, exportação CSV e relatório PDF.</w:t>
            </w:r>
            <w:r w:rsidDel="00000000" w:rsidR="00000000" w:rsidRPr="00000000">
              <w:rPr>
                <w:rtl w:val="0"/>
              </w:rPr>
            </w:r>
          </w:p>
        </w:tc>
        <w:tc>
          <w:tcPr>
            <w:tcMar>
              <w:top w:w="30.0" w:type="dxa"/>
              <w:bottom w:w="30.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db.auditoria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extras.relatorio_pdf</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0D4">
      <w:pPr>
        <w:pStyle w:val="Heading2"/>
        <w:rPr/>
      </w:pPr>
      <w:r w:rsidDel="00000000" w:rsidR="00000000" w:rsidRPr="00000000">
        <w:rPr>
          <w:rtl w:val="0"/>
        </w:rPr>
        <w:t xml:space="preserve">4.2 Requisitos não funcionais</w:t>
      </w:r>
    </w:p>
    <w:p w:rsidR="00000000" w:rsidDel="00000000" w:rsidP="00000000" w:rsidRDefault="00000000" w:rsidRPr="00000000" w14:paraId="000000D5">
      <w:pPr>
        <w:ind w:firstLine="709"/>
        <w:rPr/>
      </w:pPr>
      <w:r w:rsidDel="00000000" w:rsidR="00000000" w:rsidRPr="00000000">
        <w:rPr>
          <w:rtl w:val="0"/>
        </w:rPr>
        <w:t xml:space="preserve">São critérios de qualidade do KEEPER: usabilidade e consistência visual (tema e componentes centralizados em </w:t>
      </w:r>
      <w:r w:rsidDel="00000000" w:rsidR="00000000" w:rsidRPr="00000000">
        <w:rPr>
          <w:rFonts w:ascii="Courier New" w:cs="Courier New" w:eastAsia="Courier New" w:hAnsi="Courier New"/>
          <w:sz w:val="21"/>
          <w:szCs w:val="21"/>
          <w:rtl w:val="0"/>
        </w:rPr>
        <w:t xml:space="preserve">ui.py</w:t>
      </w:r>
      <w:r w:rsidDel="00000000" w:rsidR="00000000" w:rsidRPr="00000000">
        <w:rPr>
          <w:rtl w:val="0"/>
        </w:rPr>
        <w:t xml:space="preserve">); organização e manutenibilidade do código em módulos; persistência em arquivo SQLite; clareza das mensagens de erro; compatibilidade com o ambiente definido (Windows e Python 3.13, conforme o instalador); e funcionamento integrado das três visões. Um requisito só é dado como atendido quando há evidência nos testes (seção 16); o que depende de câmera ou rede externa está indicado como pendente.</w:t>
      </w:r>
    </w:p>
    <w:p w:rsidR="00000000" w:rsidDel="00000000" w:rsidP="00000000" w:rsidRDefault="00000000" w:rsidRPr="00000000" w14:paraId="000000D6">
      <w:pPr>
        <w:pStyle w:val="Heading2"/>
        <w:rPr/>
      </w:pPr>
      <w:r w:rsidDel="00000000" w:rsidR="00000000" w:rsidRPr="00000000">
        <w:rPr>
          <w:rtl w:val="0"/>
        </w:rPr>
        <w:t xml:space="preserve">4.3 Validações por REGEX</w:t>
      </w:r>
    </w:p>
    <w:p w:rsidR="00000000" w:rsidDel="00000000" w:rsidP="00000000" w:rsidRDefault="00000000" w:rsidRPr="00000000" w14:paraId="000000D7">
      <w:pPr>
        <w:ind w:firstLine="709"/>
        <w:rPr/>
      </w:pPr>
      <w:r w:rsidDel="00000000" w:rsidR="00000000" w:rsidRPr="00000000">
        <w:rPr>
          <w:rtl w:val="0"/>
        </w:rPr>
        <w:t xml:space="preserve">O arquivo </w:t>
      </w:r>
      <w:r w:rsidDel="00000000" w:rsidR="00000000" w:rsidRPr="00000000">
        <w:rPr>
          <w:rFonts w:ascii="Courier New" w:cs="Courier New" w:eastAsia="Courier New" w:hAnsi="Courier New"/>
          <w:sz w:val="21"/>
          <w:szCs w:val="21"/>
          <w:rtl w:val="0"/>
        </w:rPr>
        <w:t xml:space="preserve">security.py</w:t>
      </w:r>
      <w:r w:rsidDel="00000000" w:rsidR="00000000" w:rsidRPr="00000000">
        <w:rPr>
          <w:rtl w:val="0"/>
        </w:rPr>
        <w:t xml:space="preserve"> define quatro expressões regulares, aplicadas nos formulários antes de qualquer gravação. O Quadro 3 apresenta a finalidade e um exemplo válido e um inválido de cada uma, verificados por execução.</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3 – Expressões regulares do KEEPER</w:t>
      </w:r>
    </w:p>
    <w:tbl>
      <w:tblPr>
        <w:tblStyle w:val="Table3"/>
        <w:tblW w:w="9072.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Campo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Padrão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D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Exemplos (✔ válido · ✘ inválido)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D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E-mail</w:t>
            </w:r>
            <w:r w:rsidDel="00000000" w:rsidR="00000000" w:rsidRPr="00000000">
              <w:rPr>
                <w:rtl w:val="0"/>
              </w:rPr>
            </w:r>
          </w:p>
        </w:tc>
        <w:tc>
          <w:tcPr>
            <w:tcMar>
              <w:top w:w="30.0" w:type="dxa"/>
              <w:bottom w:w="30.0" w:type="dxa"/>
            </w:tcMar>
          </w:tcPr>
          <w:p w:rsidR="00000000" w:rsidDel="00000000" w:rsidP="00000000" w:rsidRDefault="00000000" w:rsidRPr="00000000" w14:paraId="000000D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^[a-zA-Z0-9._%+-]+@[a-zA-Z0-9.-]+\.[a-zA-Z]{2,}$</w:t>
            </w:r>
            <w:r w:rsidDel="00000000" w:rsidR="00000000" w:rsidRPr="00000000">
              <w:rPr>
                <w:rtl w:val="0"/>
              </w:rPr>
            </w:r>
          </w:p>
        </w:tc>
        <w:tc>
          <w:tcPr>
            <w:tcMar>
              <w:top w:w="30.0" w:type="dxa"/>
              <w:bottom w:w="30.0" w:type="dxa"/>
            </w:tcMar>
          </w:tcPr>
          <w:p w:rsidR="00000000" w:rsidDel="00000000" w:rsidP="00000000" w:rsidRDefault="00000000" w:rsidRPr="00000000" w14:paraId="000000D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ana@senai.br ✔ · ana@senai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D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Placa (antiga ou Mercosul)</w:t>
            </w:r>
            <w:r w:rsidDel="00000000" w:rsidR="00000000" w:rsidRPr="00000000">
              <w:rPr>
                <w:rtl w:val="0"/>
              </w:rPr>
            </w:r>
          </w:p>
        </w:tc>
        <w:tc>
          <w:tcPr>
            <w:tcMar>
              <w:top w:w="30.0" w:type="dxa"/>
              <w:bottom w:w="30.0" w:type="dxa"/>
            </w:tcMar>
          </w:tcPr>
          <w:p w:rsidR="00000000" w:rsidDel="00000000" w:rsidP="00000000" w:rsidRDefault="00000000" w:rsidRPr="00000000" w14:paraId="000000E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^(?:[A-Z]{3}-?\d{4}|[A-Z]{3}\d[A-Z]\d{2})$</w:t>
            </w:r>
            <w:r w:rsidDel="00000000" w:rsidR="00000000" w:rsidRPr="00000000">
              <w:rPr>
                <w:rtl w:val="0"/>
              </w:rPr>
            </w:r>
          </w:p>
        </w:tc>
        <w:tc>
          <w:tcPr>
            <w:tcMar>
              <w:top w:w="30.0" w:type="dxa"/>
              <w:bottom w:w="30.0" w:type="dxa"/>
            </w:tcMar>
          </w:tcPr>
          <w:p w:rsidR="00000000" w:rsidDel="00000000" w:rsidP="00000000" w:rsidRDefault="00000000" w:rsidRPr="00000000" w14:paraId="000000E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ABC1D23 ✔ · ABC-1234 ✔ · AB123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E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Nome de usuário</w:t>
            </w:r>
            <w:r w:rsidDel="00000000" w:rsidR="00000000" w:rsidRPr="00000000">
              <w:rPr>
                <w:rtl w:val="0"/>
              </w:rPr>
            </w:r>
          </w:p>
        </w:tc>
        <w:tc>
          <w:tcPr>
            <w:tcMar>
              <w:top w:w="30.0" w:type="dxa"/>
              <w:bottom w:w="30.0" w:type="dxa"/>
            </w:tcMar>
          </w:tcPr>
          <w:p w:rsidR="00000000" w:rsidDel="00000000" w:rsidP="00000000" w:rsidRDefault="00000000" w:rsidRPr="00000000" w14:paraId="000000E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^[a-zA-Z0-9_.]{3,30}$</w:t>
            </w:r>
            <w:r w:rsidDel="00000000" w:rsidR="00000000" w:rsidRPr="00000000">
              <w:rPr>
                <w:rtl w:val="0"/>
              </w:rPr>
            </w:r>
          </w:p>
        </w:tc>
        <w:tc>
          <w:tcPr>
            <w:tcMar>
              <w:top w:w="30.0" w:type="dxa"/>
              <w:bottom w:w="30.0" w:type="dxa"/>
            </w:tcMar>
          </w:tcPr>
          <w:p w:rsidR="00000000" w:rsidDel="00000000" w:rsidP="00000000" w:rsidRDefault="00000000" w:rsidRPr="00000000" w14:paraId="000000E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breno.o ✔ · a b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Senha (8+, maiúscula, minúscula, número)</w:t>
            </w:r>
            <w:r w:rsidDel="00000000" w:rsidR="00000000" w:rsidRPr="00000000">
              <w:rPr>
                <w:rtl w:val="0"/>
              </w:rPr>
            </w:r>
          </w:p>
        </w:tc>
        <w:tc>
          <w:tcPr>
            <w:tcMar>
              <w:top w:w="30.0" w:type="dxa"/>
              <w:bottom w:w="3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^(?=.*[a-z])(?=.*[A-Z])(?=.*\d).{8,}$</w:t>
            </w:r>
            <w:r w:rsidDel="00000000" w:rsidR="00000000" w:rsidRPr="00000000">
              <w:rPr>
                <w:rtl w:val="0"/>
              </w:rPr>
            </w:r>
          </w:p>
        </w:tc>
        <w:tc>
          <w:tcPr>
            <w:tcMar>
              <w:top w:w="30.0" w:type="dxa"/>
              <w:bottom w:w="30.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Breno@123 ✔ · senha123 ✘</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0E9">
      <w:pPr>
        <w:ind w:firstLine="709"/>
        <w:rPr/>
      </w:pPr>
      <w:r w:rsidDel="00000000" w:rsidR="00000000" w:rsidRPr="00000000">
        <w:rPr>
          <w:rtl w:val="0"/>
        </w:rPr>
        <w:t xml:space="preserve">A validação do formulário é diferente das restrições do banco: a REGEX verifica o formato, enquanto as restrições </w:t>
      </w:r>
      <w:r w:rsidDel="00000000" w:rsidR="00000000" w:rsidRPr="00000000">
        <w:rPr>
          <w:rFonts w:ascii="Courier New" w:cs="Courier New" w:eastAsia="Courier New" w:hAnsi="Courier New"/>
          <w:sz w:val="21"/>
          <w:szCs w:val="21"/>
          <w:rtl w:val="0"/>
        </w:rPr>
        <w:t xml:space="preserve">UNIQUE</w:t>
      </w:r>
      <w:r w:rsidDel="00000000" w:rsidR="00000000" w:rsidRPr="00000000">
        <w:rPr>
          <w:rtl w:val="0"/>
        </w:rPr>
        <w:t xml:space="preserve"> (nome de usuário, e-mail e placa) impedem duplicidade mesmo que o formato esteja correto. Violações de unicidade são traduzidas em mensagens claras, como “Este nome de usuário já está em uso”.</w:t>
      </w:r>
    </w:p>
    <w:p w:rsidR="00000000" w:rsidDel="00000000" w:rsidP="00000000" w:rsidRDefault="00000000" w:rsidRPr="00000000" w14:paraId="000000EA">
      <w:pPr>
        <w:pStyle w:val="Heading1"/>
        <w:rPr/>
      </w:pPr>
      <w:r w:rsidDel="00000000" w:rsidR="00000000" w:rsidRPr="00000000">
        <w:rPr>
          <w:rtl w:val="0"/>
        </w:rPr>
        <w:t xml:space="preserve">5 METODOLOGIA E ORGANIZAÇÃO DO DESENVOLVIMENTO</w:t>
      </w:r>
    </w:p>
    <w:p w:rsidR="00000000" w:rsidDel="00000000" w:rsidP="00000000" w:rsidRDefault="00000000" w:rsidRPr="00000000" w14:paraId="000000EB">
      <w:pPr>
        <w:pStyle w:val="Heading2"/>
        <w:rPr/>
      </w:pPr>
      <w:r w:rsidDel="00000000" w:rsidR="00000000" w:rsidRPr="00000000">
        <w:rPr>
          <w:rtl w:val="0"/>
        </w:rPr>
        <w:t xml:space="preserve">5.1 Metodologia e SCRUM</w:t>
      </w:r>
    </w:p>
    <w:p w:rsidR="00000000" w:rsidDel="00000000" w:rsidP="00000000" w:rsidRDefault="00000000" w:rsidRPr="00000000" w14:paraId="000000EC">
      <w:pPr>
        <w:ind w:firstLine="709"/>
        <w:rPr/>
      </w:pPr>
      <w:r w:rsidDel="00000000" w:rsidR="00000000" w:rsidRPr="00000000">
        <w:rPr>
          <w:rtl w:val="0"/>
        </w:rPr>
        <w:t xml:space="preserve">O trabalho seguiu a organização proposta pela Situação de Aprendizagem Integradora: Product Backlog com histórias de usuário e critérios de aceite, planejamento de Sprints, acompanhamento por Daily Scrum, Sprint Review e Retrospective (SCHWABER; SUTHERLAND, 2020). A Sprint 1 produziu a documentação de requisitos, modelagem e identidade visual do projeto. </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4 – Responsabilidades dos integrantes</w:t>
      </w:r>
    </w:p>
    <w:tbl>
      <w:tblPr>
        <w:tblStyle w:val="Table4"/>
        <w:tblW w:w="9070.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0E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Integrante</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0E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Responsabilidade / entregas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Breno Oliveira (Dev)</w:t>
            </w:r>
            <w:r w:rsidDel="00000000" w:rsidR="00000000" w:rsidRPr="00000000">
              <w:rPr>
                <w:rtl w:val="0"/>
              </w:rPr>
            </w:r>
          </w:p>
        </w:tc>
        <w:tc>
          <w:tcPr>
            <w:tcMar>
              <w:top w:w="30.0" w:type="dxa"/>
              <w:bottom w:w="30.0" w:type="dxa"/>
            </w:tcMar>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Desenvolvimento Back-End e Front-End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Vinícius Vila Nova (Product Owner)</w:t>
            </w:r>
            <w:r w:rsidDel="00000000" w:rsidR="00000000" w:rsidRPr="00000000">
              <w:rPr>
                <w:rtl w:val="0"/>
              </w:rPr>
            </w:r>
          </w:p>
        </w:tc>
        <w:tc>
          <w:tcPr>
            <w:tcMar>
              <w:top w:w="30.0" w:type="dxa"/>
              <w:bottom w:w="30.0" w:type="dxa"/>
            </w:tcMar>
          </w:tcPr>
          <w:p w:rsidR="00000000" w:rsidDel="00000000" w:rsidP="00000000" w:rsidRDefault="00000000" w:rsidRPr="00000000" w14:paraId="000000F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Gestão de requisitos e priorização do produto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Gustavo Barreto (Dev)</w:t>
            </w:r>
            <w:r w:rsidDel="00000000" w:rsidR="00000000" w:rsidRPr="00000000">
              <w:rPr>
                <w:rtl w:val="0"/>
              </w:rPr>
            </w:r>
          </w:p>
        </w:tc>
        <w:tc>
          <w:tcPr>
            <w:tcMar>
              <w:top w:w="30.0" w:type="dxa"/>
              <w:bottom w:w="30.0" w:type="dxa"/>
            </w:tcMar>
          </w:tcPr>
          <w:p w:rsidR="00000000" w:rsidDel="00000000" w:rsidP="00000000" w:rsidRDefault="00000000" w:rsidRPr="00000000" w14:paraId="000000F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Desenvolvimento Front-End e prototipagem de interfaces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Mariana Felipe (Scrum Master)</w:t>
            </w:r>
            <w:r w:rsidDel="00000000" w:rsidR="00000000" w:rsidRPr="00000000">
              <w:rPr>
                <w:rtl w:val="0"/>
              </w:rPr>
            </w:r>
          </w:p>
        </w:tc>
        <w:tc>
          <w:tcPr>
            <w:tcMar>
              <w:top w:w="30.0" w:type="dxa"/>
              <w:bottom w:w="30.0" w:type="dxa"/>
            </w:tcMar>
          </w:tcPr>
          <w:p w:rsidR="00000000" w:rsidDel="00000000" w:rsidP="00000000" w:rsidRDefault="00000000" w:rsidRPr="00000000" w14:paraId="000000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Gestão ágil, acompanhamento de demandas e testes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Felipe Bertaco (Dev</w:t>
            </w:r>
            <w:r w:rsidDel="00000000" w:rsidR="00000000" w:rsidRPr="00000000">
              <w:rPr>
                <w:sz w:val="19"/>
                <w:szCs w:val="19"/>
                <w:rtl w:val="0"/>
              </w:rPr>
              <w:t xml:space="preserve">)</w:t>
            </w:r>
            <w:r w:rsidDel="00000000" w:rsidR="00000000" w:rsidRPr="00000000">
              <w:rPr>
                <w:rtl w:val="0"/>
              </w:rPr>
            </w:r>
          </w:p>
        </w:tc>
        <w:tc>
          <w:tcPr>
            <w:tcMar>
              <w:top w:w="30.0" w:type="dxa"/>
              <w:bottom w:w="30.0" w:type="dxa"/>
            </w:tcMar>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Prototipagem de interfaces e identidade visual no Figma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Nicolas Tukaze (Dev)</w:t>
            </w:r>
            <w:r w:rsidDel="00000000" w:rsidR="00000000" w:rsidRPr="00000000">
              <w:rPr>
                <w:rtl w:val="0"/>
              </w:rPr>
            </w:r>
          </w:p>
        </w:tc>
        <w:tc>
          <w:tcPr>
            <w:tcMar>
              <w:top w:w="30.0" w:type="dxa"/>
              <w:bottom w:w="3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Desenvolvimento de apresentações e padronização visual </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0FD">
      <w:pPr>
        <w:pStyle w:val="Heading2"/>
        <w:rPr/>
      </w:pPr>
      <w:r w:rsidDel="00000000" w:rsidR="00000000" w:rsidRPr="00000000">
        <w:rPr>
          <w:rtl w:val="0"/>
        </w:rPr>
        <w:t xml:space="preserve">5.2 Git e GitHub</w:t>
      </w:r>
    </w:p>
    <w:p w:rsidR="00000000" w:rsidDel="00000000" w:rsidP="00000000" w:rsidRDefault="00000000" w:rsidRPr="00000000" w14:paraId="000000FE">
      <w:pPr>
        <w:ind w:firstLine="709"/>
        <w:rPr/>
      </w:pPr>
      <w:r w:rsidDel="00000000" w:rsidR="00000000" w:rsidRPr="00000000">
        <w:rPr>
          <w:rtl w:val="0"/>
        </w:rPr>
        <w:t xml:space="preserve">O repositório concentra o código-fonte, o </w:t>
      </w:r>
      <w:r w:rsidDel="00000000" w:rsidR="00000000" w:rsidRPr="00000000">
        <w:rPr>
          <w:rFonts w:ascii="Courier New" w:cs="Courier New" w:eastAsia="Courier New" w:hAnsi="Courier New"/>
          <w:sz w:val="21"/>
          <w:szCs w:val="21"/>
          <w:rtl w:val="0"/>
        </w:rPr>
        <w:t xml:space="preserve">README.md</w:t>
      </w:r>
      <w:r w:rsidDel="00000000" w:rsidR="00000000" w:rsidRPr="00000000">
        <w:rPr>
          <w:rtl w:val="0"/>
        </w:rPr>
        <w:t xml:space="preserve"> (objetivo, instalação e execução) e o histórico de contribuições, o que permite vincular tarefas aos commits de cada integrante. Endereço do repositório: https://github.com/Breno-J-Oliveira/KEEPER</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 – Repositório e histórico de commits</w:t>
      </w:r>
    </w:p>
    <w:p w:rsidR="00000000" w:rsidDel="00000000" w:rsidP="00000000" w:rsidRDefault="00000000" w:rsidRPr="00000000" w14:paraId="00000100">
      <w:pPr>
        <w:keepNext w:val="1"/>
        <w:spacing w:line="240" w:lineRule="auto"/>
        <w:jc w:val="center"/>
        <w:rPr/>
      </w:pPr>
      <w:r w:rsidDel="00000000" w:rsidR="00000000" w:rsidRPr="00000000">
        <w:rPr>
          <w:rtl w:val="0"/>
        </w:rPr>
      </w:r>
    </w:p>
    <w:p w:rsidR="00000000" w:rsidDel="00000000" w:rsidP="00000000" w:rsidRDefault="00000000" w:rsidRPr="00000000" w14:paraId="00000101">
      <w:pPr>
        <w:keepNext w:val="1"/>
        <w:spacing w:line="240" w:lineRule="auto"/>
        <w:jc w:val="center"/>
        <w:rPr/>
      </w:pPr>
      <w:r w:rsidDel="00000000" w:rsidR="00000000" w:rsidRPr="00000000">
        <w:rPr/>
        <w:drawing>
          <wp:inline distB="114300" distT="114300" distL="114300" distR="114300">
            <wp:extent cx="5212080" cy="240190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12080" cy="240190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03">
      <w:pPr>
        <w:pStyle w:val="Heading2"/>
        <w:rPr/>
      </w:pPr>
      <w:r w:rsidDel="00000000" w:rsidR="00000000" w:rsidRPr="00000000">
        <w:rPr>
          <w:rtl w:val="0"/>
        </w:rPr>
        <w:t xml:space="preserve">5.3 Desafios encontrados</w:t>
      </w:r>
    </w:p>
    <w:p w:rsidR="00000000" w:rsidDel="00000000" w:rsidP="00000000" w:rsidRDefault="00000000" w:rsidRPr="00000000" w14:paraId="00000104">
      <w:pPr>
        <w:ind w:firstLine="709"/>
        <w:rPr/>
      </w:pPr>
      <w:r w:rsidDel="00000000" w:rsidR="00000000" w:rsidRPr="00000000">
        <w:rPr>
          <w:rtl w:val="0"/>
        </w:rPr>
        <w:t xml:space="preserve">Os desafios abaixo estão registrados no próprio código e no </w:t>
      </w:r>
      <w:r w:rsidDel="00000000" w:rsidR="00000000" w:rsidRPr="00000000">
        <w:rPr>
          <w:rFonts w:ascii="Courier New" w:cs="Courier New" w:eastAsia="Courier New" w:hAnsi="Courier New"/>
          <w:sz w:val="21"/>
          <w:szCs w:val="21"/>
          <w:rtl w:val="0"/>
        </w:rPr>
        <w:t xml:space="preserve">README.md</w:t>
      </w:r>
      <w:r w:rsidDel="00000000" w:rsidR="00000000" w:rsidRPr="00000000">
        <w:rPr>
          <w:rtl w:val="0"/>
        </w:rPr>
        <w:t xml:space="preserve"> do projeto. </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5 – Desafios, soluções e resultados</w:t>
      </w:r>
    </w:p>
    <w:tbl>
      <w:tblPr>
        <w:tblStyle w:val="Table5"/>
        <w:tblW w:w="9072.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1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Desafio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Solução aplicada</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Resultado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Finalização do acesso podia deixar a máquina presa em “aguardando” ou marcar a solicitação sem gravar o registro.</w:t>
            </w:r>
            <w:r w:rsidDel="00000000" w:rsidR="00000000" w:rsidRPr="00000000">
              <w:rPr>
                <w:rtl w:val="0"/>
              </w:rPr>
            </w:r>
          </w:p>
        </w:tc>
        <w:tc>
          <w:tcPr>
            <w:tcMar>
              <w:top w:w="30.0" w:type="dxa"/>
              <w:bottom w:w="30.0" w:type="dxa"/>
            </w:tcMar>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finalizar_solicitacao</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passou a gravar o acesso e atualizar a solicitação na mesma transação SQLite.</w:t>
            </w:r>
            <w:r w:rsidDel="00000000" w:rsidR="00000000" w:rsidRPr="00000000">
              <w:rPr>
                <w:rtl w:val="0"/>
              </w:rPr>
            </w:r>
          </w:p>
        </w:tc>
        <w:tc>
          <w:tcPr>
            <w:tcMar>
              <w:top w:w="30.0" w:type="dxa"/>
              <w:bottom w:w="30.0" w:type="dxa"/>
            </w:tcMar>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Fluxo de entrada e saída aprovado no </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smoke_test.py</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e no CT06/CT07.</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Conflito entre variantes do OpenCV no mesmo ambiente.</w:t>
            </w:r>
            <w:r w:rsidDel="00000000" w:rsidR="00000000" w:rsidRPr="00000000">
              <w:rPr>
                <w:rtl w:val="0"/>
              </w:rPr>
            </w:r>
          </w:p>
        </w:tc>
        <w:tc>
          <w:tcPr>
            <w:tcMar>
              <w:top w:w="30.0" w:type="dxa"/>
              <w:bottom w:w="30.0" w:type="dxa"/>
            </w:tcMar>
          </w:tcPr>
          <w:p w:rsidR="00000000" w:rsidDel="00000000" w:rsidP="00000000" w:rsidRDefault="00000000" w:rsidRPr="00000000" w14:paraId="0000010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Instalador remove variantes e instala somente </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opencv-contrib-python</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tl w:val="0"/>
              </w:rPr>
            </w:r>
          </w:p>
        </w:tc>
        <w:tc>
          <w:tcPr>
            <w:tcMar>
              <w:top w:w="30.0" w:type="dxa"/>
              <w:bottom w:w="30.0" w:type="dxa"/>
            </w:tcMar>
          </w:tcPr>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Módulos de face (YuNet/SFace) disponíveis.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0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OCR depende de programa externo (Tesseract) e de boa iluminação.</w:t>
            </w:r>
            <w:r w:rsidDel="00000000" w:rsidR="00000000" w:rsidRPr="00000000">
              <w:rPr>
                <w:rtl w:val="0"/>
              </w:rPr>
            </w:r>
          </w:p>
        </w:tc>
        <w:tc>
          <w:tcPr>
            <w:tcMar>
              <w:top w:w="30.0" w:type="dxa"/>
              <w:bottom w:w="30.0" w:type="dxa"/>
            </w:tcMar>
          </w:tcPr>
          <w:p w:rsidR="00000000" w:rsidDel="00000000" w:rsidP="00000000" w:rsidRDefault="00000000" w:rsidRPr="00000000" w14:paraId="0000011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Entrada manual da placa como alternativa; validação por REGEX dos candidatos.</w:t>
            </w:r>
            <w:r w:rsidDel="00000000" w:rsidR="00000000" w:rsidRPr="00000000">
              <w:rPr>
                <w:rtl w:val="0"/>
              </w:rPr>
            </w:r>
          </w:p>
        </w:tc>
        <w:tc>
          <w:tcPr>
            <w:tcMar>
              <w:top w:w="30.0" w:type="dxa"/>
              <w:bottom w:w="30.0" w:type="dxa"/>
            </w:tcMar>
          </w:tcPr>
          <w:p w:rsidR="00000000" w:rsidDel="00000000" w:rsidP="00000000" w:rsidRDefault="00000000" w:rsidRPr="00000000" w14:paraId="0000011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Demonstração não depende só da câmera.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Risco de aceitar foto ou tela no lugar do rosto.</w:t>
            </w:r>
            <w:r w:rsidDel="00000000" w:rsidR="00000000" w:rsidRPr="00000000">
              <w:rPr>
                <w:rtl w:val="0"/>
              </w:rPr>
            </w:r>
          </w:p>
        </w:tc>
        <w:tc>
          <w:tcPr>
            <w:tcMar>
              <w:top w:w="30.0" w:type="dxa"/>
              <w:bottom w:w="30.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Prova de vida (virar a cabeça), vários quadros consecutivos e checagem contra outros usuários.</w:t>
            </w:r>
            <w:r w:rsidDel="00000000" w:rsidR="00000000" w:rsidRPr="00000000">
              <w:rPr>
                <w:rtl w:val="0"/>
              </w:rPr>
            </w:r>
          </w:p>
        </w:tc>
        <w:tc>
          <w:tcPr>
            <w:tcMar>
              <w:top w:w="30.0" w:type="dxa"/>
              <w:bottom w:w="30.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Aceita apenas rosto vivo e não ambíguo.</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16">
      <w:pPr>
        <w:pStyle w:val="Heading1"/>
        <w:rPr/>
      </w:pPr>
      <w:r w:rsidDel="00000000" w:rsidR="00000000" w:rsidRPr="00000000">
        <w:rPr>
          <w:rtl w:val="0"/>
        </w:rPr>
        <w:t xml:space="preserve">6 ARQUITETURA E FUNCIONAMENTO DO KEEPER</w:t>
      </w:r>
    </w:p>
    <w:p w:rsidR="00000000" w:rsidDel="00000000" w:rsidP="00000000" w:rsidRDefault="00000000" w:rsidRPr="00000000" w14:paraId="00000117">
      <w:pPr>
        <w:pStyle w:val="Heading2"/>
        <w:rPr/>
      </w:pPr>
      <w:r w:rsidDel="00000000" w:rsidR="00000000" w:rsidRPr="00000000">
        <w:rPr>
          <w:rtl w:val="0"/>
        </w:rPr>
        <w:t xml:space="preserve">6.1 Visão geral da arquitetura</w:t>
      </w:r>
    </w:p>
    <w:p w:rsidR="00000000" w:rsidDel="00000000" w:rsidP="00000000" w:rsidRDefault="00000000" w:rsidRPr="00000000" w14:paraId="00000118">
      <w:pPr>
        <w:ind w:firstLine="709"/>
        <w:rPr/>
      </w:pPr>
      <w:r w:rsidDel="00000000" w:rsidR="00000000" w:rsidRPr="00000000">
        <w:rPr>
          <w:rtl w:val="0"/>
        </w:rPr>
        <w:t xml:space="preserve">A Figura 2 mostra a organização dos módulos. As três interfaces não são sistemas isolados: usam os mesmos componentes visuais (</w:t>
      </w:r>
      <w:r w:rsidDel="00000000" w:rsidR="00000000" w:rsidRPr="00000000">
        <w:rPr>
          <w:rFonts w:ascii="Courier New" w:cs="Courier New" w:eastAsia="Courier New" w:hAnsi="Courier New"/>
          <w:sz w:val="21"/>
          <w:szCs w:val="21"/>
          <w:rtl w:val="0"/>
        </w:rPr>
        <w:t xml:space="preserve">ui.py</w:t>
      </w:r>
      <w:r w:rsidDel="00000000" w:rsidR="00000000" w:rsidRPr="00000000">
        <w:rPr>
          <w:rtl w:val="0"/>
        </w:rPr>
        <w:t xml:space="preserve">), as mesmas regras de dados (</w:t>
      </w:r>
      <w:r w:rsidDel="00000000" w:rsidR="00000000" w:rsidRPr="00000000">
        <w:rPr>
          <w:rFonts w:ascii="Courier New" w:cs="Courier New" w:eastAsia="Courier New" w:hAnsi="Courier New"/>
          <w:sz w:val="21"/>
          <w:szCs w:val="21"/>
          <w:rtl w:val="0"/>
        </w:rPr>
        <w:t xml:space="preserve">db.py</w:t>
      </w:r>
      <w:r w:rsidDel="00000000" w:rsidR="00000000" w:rsidRPr="00000000">
        <w:rPr>
          <w:rtl w:val="0"/>
        </w:rPr>
        <w:t xml:space="preserve">) e os mesmos recursos de segurança (</w:t>
      </w:r>
      <w:r w:rsidDel="00000000" w:rsidR="00000000" w:rsidRPr="00000000">
        <w:rPr>
          <w:rFonts w:ascii="Courier New" w:cs="Courier New" w:eastAsia="Courier New" w:hAnsi="Courier New"/>
          <w:sz w:val="21"/>
          <w:szCs w:val="21"/>
          <w:rtl w:val="0"/>
        </w:rPr>
        <w:t xml:space="preserve">security.py</w:t>
      </w:r>
      <w:r w:rsidDel="00000000" w:rsidR="00000000" w:rsidRPr="00000000">
        <w:rPr>
          <w:rtl w:val="0"/>
        </w:rPr>
        <w:t xml:space="preserve">), e gravam em um único </w:t>
      </w:r>
      <w:r w:rsidDel="00000000" w:rsidR="00000000" w:rsidRPr="00000000">
        <w:rPr>
          <w:rFonts w:ascii="Courier New" w:cs="Courier New" w:eastAsia="Courier New" w:hAnsi="Courier New"/>
          <w:sz w:val="21"/>
          <w:szCs w:val="21"/>
          <w:rtl w:val="0"/>
        </w:rPr>
        <w:t xml:space="preserve">keeper.db</w:t>
      </w:r>
      <w:r w:rsidDel="00000000" w:rsidR="00000000" w:rsidRPr="00000000">
        <w:rPr>
          <w:rtl w:val="0"/>
        </w:rPr>
        <w:t xml:space="preserve">.</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 – Arquitetura dos módulos do KEEPER</w:t>
      </w:r>
    </w:p>
    <w:p w:rsidR="00000000" w:rsidDel="00000000" w:rsidP="00000000" w:rsidRDefault="00000000" w:rsidRPr="00000000" w14:paraId="0000011A">
      <w:pPr>
        <w:keepNext w:val="1"/>
        <w:spacing w:line="240" w:lineRule="auto"/>
        <w:jc w:val="center"/>
        <w:rPr/>
      </w:pPr>
      <w:r w:rsidDel="00000000" w:rsidR="00000000" w:rsidRPr="00000000">
        <w:rPr/>
        <w:drawing>
          <wp:inline distB="0" distT="0" distL="114300" distR="114300">
            <wp:extent cx="4248000" cy="285370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48000" cy="285370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1C">
      <w:pPr>
        <w:pStyle w:val="Heading2"/>
        <w:rPr/>
      </w:pPr>
      <w:r w:rsidDel="00000000" w:rsidR="00000000" w:rsidRPr="00000000">
        <w:rPr>
          <w:rtl w:val="0"/>
        </w:rPr>
        <w:t xml:space="preserve">6.2 Fluxo completo de acesso</w:t>
      </w:r>
    </w:p>
    <w:p w:rsidR="00000000" w:rsidDel="00000000" w:rsidP="00000000" w:rsidRDefault="00000000" w:rsidRPr="00000000" w14:paraId="0000011D">
      <w:pPr>
        <w:ind w:firstLine="709"/>
        <w:rPr/>
      </w:pPr>
      <w:r w:rsidDel="00000000" w:rsidR="00000000" w:rsidRPr="00000000">
        <w:rPr>
          <w:rtl w:val="0"/>
        </w:rPr>
        <w:t xml:space="preserve">A Figura 3 descreve a sequência da portaria, incluindo os caminhos de falha. Cada solicitação percorre os estados da Figura 4; apenas a confirmação do funcionário leva à finalização e ao registro.</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 – Fluxo de acesso, com caminhos de falha</w:t>
      </w:r>
    </w:p>
    <w:p w:rsidR="00000000" w:rsidDel="00000000" w:rsidP="00000000" w:rsidRDefault="00000000" w:rsidRPr="00000000" w14:paraId="0000011F">
      <w:pPr>
        <w:keepNext w:val="1"/>
        <w:spacing w:line="240" w:lineRule="auto"/>
        <w:jc w:val="center"/>
        <w:rPr/>
      </w:pPr>
      <w:r w:rsidDel="00000000" w:rsidR="00000000" w:rsidRPr="00000000">
        <w:rPr/>
        <w:drawing>
          <wp:inline distB="0" distT="0" distL="114300" distR="114300">
            <wp:extent cx="3671999" cy="2702182"/>
            <wp:effectExtent b="0" l="0" r="0" t="0"/>
            <wp:docPr id="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671999" cy="270218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 – Estados de uma solicitação de acesso (Solicitacoes_Gate.status)</w:t>
      </w:r>
    </w:p>
    <w:p w:rsidR="00000000" w:rsidDel="00000000" w:rsidP="00000000" w:rsidRDefault="00000000" w:rsidRPr="00000000" w14:paraId="00000122">
      <w:pPr>
        <w:keepNext w:val="1"/>
        <w:spacing w:line="240" w:lineRule="auto"/>
        <w:jc w:val="center"/>
        <w:rPr/>
      </w:pPr>
      <w:r w:rsidDel="00000000" w:rsidR="00000000" w:rsidRPr="00000000">
        <w:rPr/>
        <w:drawing>
          <wp:inline distB="0" distT="0" distL="114300" distR="114300">
            <wp:extent cx="4500000" cy="137979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00000" cy="137979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24">
      <w:pPr>
        <w:pStyle w:val="Heading2"/>
        <w:rPr/>
      </w:pPr>
      <w:r w:rsidDel="00000000" w:rsidR="00000000" w:rsidRPr="00000000">
        <w:rPr>
          <w:rtl w:val="0"/>
        </w:rPr>
        <w:t xml:space="preserve">6.3 Aplicações do funcionário, da portaria e do administrador</w:t>
      </w:r>
    </w:p>
    <w:p w:rsidR="00000000" w:rsidDel="00000000" w:rsidP="00000000" w:rsidRDefault="00000000" w:rsidRPr="00000000" w14:paraId="00000125">
      <w:pPr>
        <w:ind w:firstLine="709"/>
        <w:rPr/>
      </w:pPr>
      <w:r w:rsidDel="00000000" w:rsidR="00000000" w:rsidRPr="00000000">
        <w:rPr>
          <w:b w:val="1"/>
          <w:bCs w:val="1"/>
          <w:rtl w:val="0"/>
        </w:rPr>
        <w:t xml:space="preserve">Funcionário (employee.py):</w:t>
      </w:r>
      <w:r w:rsidDel="00000000" w:rsidR="00000000" w:rsidRPr="00000000">
        <w:rPr>
          <w:rtl w:val="0"/>
        </w:rPr>
        <w:t xml:space="preserve"> login, credencial QR renovada a cada 30 s, notificações e solicitações pendentes, histórico de acessos, gerenciamento dos próprios veículos, edição de perfil e senha, e cadastro, recadastro e remoção do rosto. </w:t>
      </w:r>
      <w:r w:rsidDel="00000000" w:rsidR="00000000" w:rsidRPr="00000000">
        <w:rPr>
          <w:b w:val="1"/>
          <w:bCs w:val="1"/>
          <w:rtl w:val="0"/>
        </w:rPr>
        <w:t xml:space="preserve">Portaria (machine.py):</w:t>
      </w:r>
      <w:r w:rsidDel="00000000" w:rsidR="00000000" w:rsidRPr="00000000">
        <w:rPr>
          <w:rtl w:val="0"/>
        </w:rPr>
        <w:t xml:space="preserve"> leitura da placa, do QR e do rosto, envio da solicitação e acompanhamento da resposta, com cancelamento e modo de demonstração controlada. </w:t>
      </w:r>
      <w:r w:rsidDel="00000000" w:rsidR="00000000" w:rsidRPr="00000000">
        <w:rPr>
          <w:b w:val="1"/>
          <w:bCs w:val="1"/>
          <w:rtl w:val="0"/>
        </w:rPr>
        <w:t xml:space="preserve">Administrador (admin.py):</w:t>
      </w:r>
      <w:r w:rsidDel="00000000" w:rsidR="00000000" w:rsidRPr="00000000">
        <w:rPr>
          <w:rtl w:val="0"/>
        </w:rPr>
        <w:t xml:space="preserve"> dashboard de presença, CRUD de usuários e veículos, acesso manual, histórico filtrado, solicitações, relatórios, segurança, auditoria e configurações.</w:t>
      </w:r>
    </w:p>
    <w:p w:rsidR="00000000" w:rsidDel="00000000" w:rsidP="00000000" w:rsidRDefault="00000000" w:rsidRPr="00000000" w14:paraId="00000126">
      <w:pPr>
        <w:pStyle w:val="Heading1"/>
        <w:rPr/>
      </w:pPr>
      <w:r w:rsidDel="00000000" w:rsidR="00000000" w:rsidRPr="00000000">
        <w:rPr>
          <w:rtl w:val="0"/>
        </w:rPr>
        <w:t xml:space="preserve">7 TECNOLOGIAS UTILIZADAS</w:t>
      </w:r>
    </w:p>
    <w:p w:rsidR="00000000" w:rsidDel="00000000" w:rsidP="00000000" w:rsidRDefault="00000000" w:rsidRPr="00000000" w14:paraId="00000127">
      <w:pPr>
        <w:ind w:firstLine="709"/>
        <w:rPr/>
      </w:pPr>
      <w:r w:rsidDel="00000000" w:rsidR="00000000" w:rsidRPr="00000000">
        <w:rPr>
          <w:b w:val="1"/>
          <w:bCs w:val="1"/>
          <w:rtl w:val="0"/>
        </w:rPr>
        <w:t xml:space="preserve">Python</w:t>
      </w:r>
      <w:r w:rsidDel="00000000" w:rsidR="00000000" w:rsidRPr="00000000">
        <w:rPr>
          <w:rtl w:val="0"/>
        </w:rPr>
        <w:t xml:space="preserve"> foi escolhido para concentrar interface, regras de negócio, acesso a dados e visão computacional em uma única linguagem, com bibliotecas maduras para banco de dados e imagens (PYTHON SOFTWARE FOUNDATION, [s.d.]); o instalador do projeto adota Python 3.13 de 64 bits. </w:t>
      </w:r>
      <w:r w:rsidDel="00000000" w:rsidR="00000000" w:rsidRPr="00000000">
        <w:rPr>
          <w:b w:val="1"/>
          <w:bCs w:val="1"/>
          <w:rtl w:val="0"/>
        </w:rPr>
        <w:t xml:space="preserve">Flet</w:t>
      </w:r>
      <w:r w:rsidDel="00000000" w:rsidR="00000000" w:rsidRPr="00000000">
        <w:rPr>
          <w:rtl w:val="0"/>
        </w:rPr>
        <w:t xml:space="preserve"> permite construir a interface em Python e servi-la como aplicativo desktop ou pelo navegador, com telas, formulários, botões, cartões, diálogos e navegação (FLET, [s.d.]). </w:t>
      </w:r>
      <w:r w:rsidDel="00000000" w:rsidR="00000000" w:rsidRPr="00000000">
        <w:rPr>
          <w:b w:val="1"/>
          <w:bCs w:val="1"/>
          <w:rtl w:val="0"/>
        </w:rPr>
        <w:t xml:space="preserve">SQLite</w:t>
      </w:r>
      <w:r w:rsidDel="00000000" w:rsidR="00000000" w:rsidRPr="00000000">
        <w:rPr>
          <w:rtl w:val="0"/>
        </w:rPr>
        <w:t xml:space="preserve"> é o banco relacional embutido, armazenado em arquivo, com chaves primárias e estrangeiras e consultas SQL para cadastro, atualização e consulta (SQLITE, [s.d.]).</w:t>
      </w:r>
    </w:p>
    <w:p w:rsidR="00000000" w:rsidDel="00000000" w:rsidP="00000000" w:rsidRDefault="00000000" w:rsidRPr="00000000" w14:paraId="00000128">
      <w:pPr>
        <w:ind w:firstLine="709"/>
        <w:rPr/>
      </w:pPr>
      <w:r w:rsidDel="00000000" w:rsidR="00000000" w:rsidRPr="00000000">
        <w:rPr>
          <w:rtl w:val="0"/>
        </w:rPr>
        <w:t xml:space="preserve">Como ferramentas complementares, o Git/GitHub versiona o código; o Tesseract transforma a imagem da placa em texto (TESSERACT OCR, [s.d.]); os modelos ONNX YuNet e SFace executados pelo OpenCV detectam e comparam rostos (OPENCV, [s.d.]); e o Cloudflare Tunnel publica na internet os serviços web executados localmente (CLOUDFLARE, [s.d.]).</w:t>
      </w:r>
    </w:p>
    <w:p w:rsidR="00000000" w:rsidDel="00000000" w:rsidP="00000000" w:rsidRDefault="00000000" w:rsidRPr="00000000" w14:paraId="00000129">
      <w:pPr>
        <w:pStyle w:val="Heading1"/>
        <w:rPr/>
      </w:pPr>
      <w:r w:rsidDel="00000000" w:rsidR="00000000" w:rsidRPr="00000000">
        <w:rPr>
          <w:rtl w:val="0"/>
        </w:rPr>
        <w:t xml:space="preserve">8 BIBLIOTECAS E COMPONENTES TÉCNICOS</w:t>
      </w:r>
    </w:p>
    <w:p w:rsidR="00000000" w:rsidDel="00000000" w:rsidP="00000000" w:rsidRDefault="00000000" w:rsidRPr="00000000" w14:paraId="0000012A">
      <w:pPr>
        <w:ind w:firstLine="709"/>
        <w:rPr/>
      </w:pPr>
      <w:r w:rsidDel="00000000" w:rsidR="00000000" w:rsidRPr="00000000">
        <w:rPr>
          <w:rtl w:val="0"/>
        </w:rPr>
        <w:t xml:space="preserve">O Quadro 6 explica a função de cada dependência declarada em </w:t>
      </w:r>
      <w:r w:rsidDel="00000000" w:rsidR="00000000" w:rsidRPr="00000000">
        <w:rPr>
          <w:rFonts w:ascii="Courier New" w:cs="Courier New" w:eastAsia="Courier New" w:hAnsi="Courier New"/>
          <w:sz w:val="21"/>
          <w:szCs w:val="21"/>
          <w:rtl w:val="0"/>
        </w:rPr>
        <w:t xml:space="preserve">requirements.txt</w:t>
      </w:r>
      <w:r w:rsidDel="00000000" w:rsidR="00000000" w:rsidRPr="00000000">
        <w:rPr>
          <w:rtl w:val="0"/>
        </w:rPr>
        <w:t xml:space="preserve"> no KEEPER.</w:t>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6 – Bibliotecas e sua função no KEEPER</w:t>
      </w:r>
    </w:p>
    <w:tbl>
      <w:tblPr>
        <w:tblStyle w:val="Table6"/>
        <w:tblW w:w="9070.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12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Biblioteca</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2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2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flet 0.28.3 (+ desktop, web)</w:t>
            </w:r>
            <w:r w:rsidDel="00000000" w:rsidR="00000000" w:rsidRPr="00000000">
              <w:rPr>
                <w:rtl w:val="0"/>
              </w:rPr>
            </w:r>
          </w:p>
        </w:tc>
        <w:tc>
          <w:tcPr>
            <w:tcMar>
              <w:top w:w="30.0" w:type="dxa"/>
              <w:bottom w:w="30.0" w:type="dxa"/>
            </w:tcMar>
          </w:tcPr>
          <w:p w:rsidR="00000000" w:rsidDel="00000000" w:rsidP="00000000" w:rsidRDefault="00000000" w:rsidRPr="00000000" w14:paraId="0000012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Interface gráfica das três visões e publicação via web.</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sqlite3 (módulo padrão)</w:t>
            </w:r>
            <w:r w:rsidDel="00000000" w:rsidR="00000000" w:rsidRPr="00000000">
              <w:rPr>
                <w:rtl w:val="0"/>
              </w:rPr>
            </w:r>
          </w:p>
        </w:tc>
        <w:tc>
          <w:tcPr>
            <w:tcMar>
              <w:top w:w="30.0" w:type="dxa"/>
              <w:bottom w:w="30.0" w:type="dxa"/>
            </w:tcMar>
          </w:tcPr>
          <w:p w:rsidR="00000000" w:rsidDel="00000000" w:rsidP="00000000" w:rsidRDefault="00000000" w:rsidRPr="00000000" w14:paraId="0000013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Persistência, consultas e transações do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keeper.db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bcrypt</w:t>
            </w:r>
            <w:r w:rsidDel="00000000" w:rsidR="00000000" w:rsidRPr="00000000">
              <w:rPr>
                <w:rtl w:val="0"/>
              </w:rPr>
            </w:r>
          </w:p>
        </w:tc>
        <w:tc>
          <w:tcPr>
            <w:tcMar>
              <w:top w:w="30.0" w:type="dxa"/>
              <w:bottom w:w="3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Hash e verificação de senhas; as senhas não são guardadas em texto simples.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qrcode[pil]</w:t>
            </w:r>
            <w:r w:rsidDel="00000000" w:rsidR="00000000" w:rsidRPr="00000000">
              <w:rPr>
                <w:rtl w:val="0"/>
              </w:rPr>
            </w:r>
          </w:p>
        </w:tc>
        <w:tc>
          <w:tcPr>
            <w:tcMar>
              <w:top w:w="30.0" w:type="dxa"/>
              <w:bottom w:w="30.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Gera a imagem do QR Code. Gerar a imagem e validar o conteúdo são operações distintas: a validação é feita por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validar_token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opencv-contrib-python</w:t>
            </w:r>
            <w:r w:rsidDel="00000000" w:rsidR="00000000" w:rsidRPr="00000000">
              <w:rPr>
                <w:rtl w:val="0"/>
              </w:rPr>
            </w:r>
          </w:p>
        </w:tc>
        <w:tc>
          <w:tcPr>
            <w:tcMar>
              <w:top w:w="30.0" w:type="dxa"/>
              <w:bottom w:w="30.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Captura de câmera, pré-processamento, leitura de QR Code e detecção/reconhecimento facial.</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pytesseract + Tesseract</w:t>
            </w:r>
            <w:r w:rsidDel="00000000" w:rsidR="00000000" w:rsidRPr="00000000">
              <w:rPr>
                <w:rtl w:val="0"/>
              </w:rPr>
            </w:r>
          </w:p>
        </w:tc>
        <w:tc>
          <w:tcPr>
            <w:tcMar>
              <w:top w:w="30.0" w:type="dxa"/>
              <w:bottom w:w="30.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Interface Python do Tesseract, que é um programa externo; extrai o texto da placa.</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numpy, Pillow</w:t>
            </w:r>
            <w:r w:rsidDel="00000000" w:rsidR="00000000" w:rsidRPr="00000000">
              <w:rPr>
                <w:rtl w:val="0"/>
              </w:rPr>
            </w:r>
          </w:p>
        </w:tc>
        <w:tc>
          <w:tcPr>
            <w:tcMar>
              <w:top w:w="30.0" w:type="dxa"/>
              <w:bottom w:w="30.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Operações numéricas e com imagens (fotos, QR, miniaturas de veículos).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reportlab</w:t>
            </w:r>
            <w:r w:rsidDel="00000000" w:rsidR="00000000" w:rsidRPr="00000000">
              <w:rPr>
                <w:rtl w:val="0"/>
              </w:rPr>
            </w:r>
          </w:p>
        </w:tc>
        <w:tc>
          <w:tcPr>
            <w:tcMar>
              <w:top w:w="30.0" w:type="dxa"/>
              <w:bottom w:w="30.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Geração do relatório de acessos em PDF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extras.relatorio_pdf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csv (módulo padrão)</w:t>
            </w:r>
            <w:r w:rsidDel="00000000" w:rsidR="00000000" w:rsidRPr="00000000">
              <w:rPr>
                <w:rtl w:val="0"/>
              </w:rPr>
            </w:r>
          </w:p>
        </w:tc>
        <w:tc>
          <w:tcPr>
            <w:tcMar>
              <w:top w:w="30.0" w:type="dxa"/>
              <w:bottom w:w="30.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Exportação de acessos e auditoria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db.exportar_csv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41">
      <w:pPr>
        <w:pStyle w:val="Heading2"/>
        <w:rPr/>
      </w:pPr>
      <w:r w:rsidDel="00000000" w:rsidR="00000000" w:rsidRPr="00000000">
        <w:rPr>
          <w:rtl w:val="0"/>
        </w:rPr>
        <w:t xml:space="preserve">8.1 Leitura da placa por OCR</w:t>
      </w:r>
    </w:p>
    <w:p w:rsidR="00000000" w:rsidDel="00000000" w:rsidP="00000000" w:rsidRDefault="00000000" w:rsidRPr="00000000" w14:paraId="00000142">
      <w:pPr>
        <w:ind w:firstLine="709"/>
        <w:rPr/>
      </w:pPr>
      <w:r w:rsidDel="00000000" w:rsidR="00000000" w:rsidRPr="00000000">
        <w:rPr>
          <w:rtl w:val="0"/>
        </w:rPr>
        <w:t xml:space="preserve">Na foto da placa, o sistema converte para tons de cinza, amplia a imagem três vezes e gera variantes (suavização, limiar de Otsu, limiar adaptativo e fechamento morfológico). Cada variante passa pelo Tesseract com lista de caracteres permitidos (A–Z e 0–9); o texto é normalizado, validado pela REGEX de placa, e prevalece o candidato mais repetido. Se nenhuma leitura for válida, a placa pode ser digitada.</w:t>
      </w:r>
    </w:p>
    <w:p w:rsidR="00000000" w:rsidDel="00000000" w:rsidP="00000000" w:rsidRDefault="00000000" w:rsidRPr="00000000" w14:paraId="00000143">
      <w:pPr>
        <w:pStyle w:val="Heading2"/>
        <w:rPr/>
      </w:pPr>
      <w:r w:rsidDel="00000000" w:rsidR="00000000" w:rsidRPr="00000000">
        <w:rPr>
          <w:rtl w:val="0"/>
        </w:rPr>
        <w:t xml:space="preserve">8.2 YuNet e SFace</w:t>
      </w:r>
    </w:p>
    <w:p w:rsidR="00000000" w:rsidDel="00000000" w:rsidP="00000000" w:rsidRDefault="00000000" w:rsidRPr="00000000" w14:paraId="00000144">
      <w:pPr>
        <w:ind w:firstLine="709"/>
        <w:rPr/>
      </w:pPr>
      <w:r w:rsidDel="00000000" w:rsidR="00000000" w:rsidRPr="00000000">
        <w:rPr>
          <w:rtl w:val="0"/>
        </w:rPr>
        <w:t xml:space="preserve">O </w:t>
      </w:r>
      <w:r w:rsidDel="00000000" w:rsidR="00000000" w:rsidRPr="00000000">
        <w:rPr>
          <w:b w:val="1"/>
          <w:bCs w:val="1"/>
          <w:rtl w:val="0"/>
        </w:rPr>
        <w:t xml:space="preserve">YuNet</w:t>
      </w:r>
      <w:r w:rsidDel="00000000" w:rsidR="00000000" w:rsidRPr="00000000">
        <w:rPr>
          <w:rtl w:val="0"/>
        </w:rPr>
        <w:t xml:space="preserve"> localiza rostos na imagem; o </w:t>
      </w:r>
      <w:r w:rsidDel="00000000" w:rsidR="00000000" w:rsidRPr="00000000">
        <w:rPr>
          <w:b w:val="1"/>
          <w:bCs w:val="1"/>
          <w:rtl w:val="0"/>
        </w:rPr>
        <w:t xml:space="preserve">SFace</w:t>
      </w:r>
      <w:r w:rsidDel="00000000" w:rsidR="00000000" w:rsidRPr="00000000">
        <w:rPr>
          <w:rtl w:val="0"/>
        </w:rPr>
        <w:t xml:space="preserve"> extrai as características faciais e calcula a similaridade por cosseno entre o rosto da câmera e a referência cadastrada (OPENCV, [s.d.]). O limiar padrão é 0,45, ajustável no painel, com piso de 0,42 que o administrador não consegue reduzir. O resultado depende da imagem, dos modelos e desse critério, e não deve ser entendido como garantia de identificação.</w:t>
      </w:r>
    </w:p>
    <w:p w:rsidR="00000000" w:rsidDel="00000000" w:rsidP="00000000" w:rsidRDefault="00000000" w:rsidRPr="00000000" w14:paraId="00000145">
      <w:pPr>
        <w:pStyle w:val="Heading1"/>
        <w:rPr/>
      </w:pPr>
      <w:r w:rsidDel="00000000" w:rsidR="00000000" w:rsidRPr="00000000">
        <w:rPr>
          <w:rtl w:val="0"/>
        </w:rPr>
        <w:t xml:space="preserve">9 MODELAGEM E BANCO DE DADOS</w:t>
      </w:r>
    </w:p>
    <w:p w:rsidR="00000000" w:rsidDel="00000000" w:rsidP="00000000" w:rsidRDefault="00000000" w:rsidRPr="00000000" w14:paraId="00000146">
      <w:pPr>
        <w:pStyle w:val="Heading2"/>
        <w:rPr/>
      </w:pPr>
      <w:r w:rsidDel="00000000" w:rsidR="00000000" w:rsidRPr="00000000">
        <w:rPr>
          <w:rtl w:val="0"/>
        </w:rPr>
        <w:t xml:space="preserve">9.1 Estrutura geral e relacionamentos</w:t>
      </w:r>
    </w:p>
    <w:p w:rsidR="00000000" w:rsidDel="00000000" w:rsidP="00000000" w:rsidRDefault="00000000" w:rsidRPr="00000000" w14:paraId="00000147">
      <w:pPr>
        <w:ind w:firstLine="709"/>
        <w:rPr/>
      </w:pPr>
      <w:r w:rsidDel="00000000" w:rsidR="00000000" w:rsidRPr="00000000">
        <w:rPr>
          <w:rtl w:val="0"/>
        </w:rPr>
        <w:t xml:space="preserve">O arquivo </w:t>
      </w:r>
      <w:r w:rsidDel="00000000" w:rsidR="00000000" w:rsidRPr="00000000">
        <w:rPr>
          <w:rFonts w:ascii="Courier New" w:cs="Courier New" w:eastAsia="Courier New" w:hAnsi="Courier New"/>
          <w:sz w:val="21"/>
          <w:szCs w:val="21"/>
          <w:rtl w:val="0"/>
        </w:rPr>
        <w:t xml:space="preserve">keeper.db</w:t>
      </w:r>
      <w:r w:rsidDel="00000000" w:rsidR="00000000" w:rsidRPr="00000000">
        <w:rPr>
          <w:rtl w:val="0"/>
        </w:rPr>
        <w:t xml:space="preserve"> contém sete tabelas principais (Figura 5) e três tabelas criadas pelo módulo </w:t>
      </w:r>
      <w:r w:rsidDel="00000000" w:rsidR="00000000" w:rsidRPr="00000000">
        <w:rPr>
          <w:rFonts w:ascii="Courier New" w:cs="Courier New" w:eastAsia="Courier New" w:hAnsi="Courier New"/>
          <w:sz w:val="21"/>
          <w:szCs w:val="21"/>
          <w:rtl w:val="0"/>
        </w:rPr>
        <w:t xml:space="preserve">extras.py</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Placas_Bloqueadas</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Visitantes</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Reset_Senha</w:t>
      </w:r>
      <w:r w:rsidDel="00000000" w:rsidR="00000000" w:rsidRPr="00000000">
        <w:rPr>
          <w:rtl w:val="0"/>
        </w:rPr>
        <w:t xml:space="preserve">. Um usuário pode ter vários veículos; cada veículo pertence a um usuário; registros de acesso e solicitações relacionam usuário e veículo; notificações podem apontar para a solicitação que as originou; e a auditoria preserva as operações executadas.</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 – Modelo entidade-relacionamento das tabelas principais</w:t>
      </w:r>
    </w:p>
    <w:p w:rsidR="00000000" w:rsidDel="00000000" w:rsidP="00000000" w:rsidRDefault="00000000" w:rsidRPr="00000000" w14:paraId="00000149">
      <w:pPr>
        <w:keepNext w:val="1"/>
        <w:spacing w:line="240" w:lineRule="auto"/>
        <w:jc w:val="center"/>
        <w:rPr/>
      </w:pPr>
      <w:r w:rsidDel="00000000" w:rsidR="00000000" w:rsidRPr="00000000">
        <w:rPr/>
        <w:drawing>
          <wp:inline distB="0" distT="0" distL="114300" distR="114300">
            <wp:extent cx="4031999" cy="304921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31999" cy="304921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 a partir do esquema de db.py.</w:t>
      </w:r>
    </w:p>
    <w:p w:rsidR="00000000" w:rsidDel="00000000" w:rsidP="00000000" w:rsidRDefault="00000000" w:rsidRPr="00000000" w14:paraId="0000014B">
      <w:pPr>
        <w:pStyle w:val="Heading2"/>
        <w:rPr/>
      </w:pPr>
      <w:r w:rsidDel="00000000" w:rsidR="00000000" w:rsidRPr="00000000">
        <w:rPr>
          <w:rtl w:val="0"/>
        </w:rPr>
        <w:t xml:space="preserve">9.2 Chaves, restrições e operações CRUD</w:t>
      </w:r>
    </w:p>
    <w:p w:rsidR="00000000" w:rsidDel="00000000" w:rsidP="00000000" w:rsidRDefault="00000000" w:rsidRPr="00000000" w14:paraId="0000014C">
      <w:pPr>
        <w:ind w:firstLine="709"/>
        <w:rPr/>
      </w:pPr>
      <w:r w:rsidDel="00000000" w:rsidR="00000000" w:rsidRPr="00000000">
        <w:rPr>
          <w:rtl w:val="0"/>
        </w:rPr>
        <w:t xml:space="preserve">As chaves primárias identificam cada registro e as estrangeiras ligam as entidades. As restrições mantêm a consistência: </w:t>
      </w:r>
      <w:r w:rsidDel="00000000" w:rsidR="00000000" w:rsidRPr="00000000">
        <w:rPr>
          <w:rFonts w:ascii="Courier New" w:cs="Courier New" w:eastAsia="Courier New" w:hAnsi="Courier New"/>
          <w:sz w:val="21"/>
          <w:szCs w:val="21"/>
          <w:rtl w:val="0"/>
        </w:rPr>
        <w:t xml:space="preserve">UNIQUE</w:t>
      </w:r>
      <w:r w:rsidDel="00000000" w:rsidR="00000000" w:rsidRPr="00000000">
        <w:rPr>
          <w:rtl w:val="0"/>
        </w:rPr>
        <w:t xml:space="preserve"> em </w:t>
      </w:r>
      <w:r w:rsidDel="00000000" w:rsidR="00000000" w:rsidRPr="00000000">
        <w:rPr>
          <w:rFonts w:ascii="Courier New" w:cs="Courier New" w:eastAsia="Courier New" w:hAnsi="Courier New"/>
          <w:sz w:val="21"/>
          <w:szCs w:val="21"/>
          <w:rtl w:val="0"/>
        </w:rPr>
        <w:t xml:space="preserve">username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email</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placa</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tl w:val="0"/>
        </w:rPr>
        <w:t xml:space="preserve"> em </w:t>
      </w:r>
      <w:r w:rsidDel="00000000" w:rsidR="00000000" w:rsidRPr="00000000">
        <w:rPr>
          <w:rFonts w:ascii="Courier New" w:cs="Courier New" w:eastAsia="Courier New" w:hAnsi="Courier New"/>
          <w:sz w:val="21"/>
          <w:szCs w:val="21"/>
          <w:rtl w:val="0"/>
        </w:rPr>
        <w:t xml:space="preserve">tipo_acesso</w:t>
      </w:r>
      <w:r w:rsidDel="00000000" w:rsidR="00000000" w:rsidRPr="00000000">
        <w:rPr>
          <w:rtl w:val="0"/>
        </w:rPr>
        <w:t xml:space="preserve"> (ADM ou FUNCIONARIO), </w:t>
      </w:r>
      <w:r w:rsidDel="00000000" w:rsidR="00000000" w:rsidRPr="00000000">
        <w:rPr>
          <w:rFonts w:ascii="Courier New" w:cs="Courier New" w:eastAsia="Courier New" w:hAnsi="Courier New"/>
          <w:sz w:val="21"/>
          <w:szCs w:val="21"/>
          <w:rtl w:val="0"/>
        </w:rPr>
        <w:t xml:space="preserve">status_presenca</w:t>
      </w:r>
      <w:r w:rsidDel="00000000" w:rsidR="00000000" w:rsidRPr="00000000">
        <w:rPr>
          <w:rtl w:val="0"/>
        </w:rPr>
        <w:t xml:space="preserve"> (DENTRO ou FORA), </w:t>
      </w:r>
      <w:r w:rsidDel="00000000" w:rsidR="00000000" w:rsidRPr="00000000">
        <w:rPr>
          <w:rFonts w:ascii="Courier New" w:cs="Courier New" w:eastAsia="Courier New" w:hAnsi="Courier New"/>
          <w:sz w:val="21"/>
          <w:szCs w:val="21"/>
          <w:rtl w:val="0"/>
        </w:rPr>
        <w:t xml:space="preserve">sentido</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status</w:t>
      </w:r>
      <w:r w:rsidDel="00000000" w:rsidR="00000000" w:rsidRPr="00000000">
        <w:rPr>
          <w:rtl w:val="0"/>
        </w:rPr>
        <w:t xml:space="preserve"> da solicitação; e </w:t>
      </w:r>
      <w:r w:rsidDel="00000000" w:rsidR="00000000" w:rsidRPr="00000000">
        <w:rPr>
          <w:rFonts w:ascii="Courier New" w:cs="Courier New" w:eastAsia="Courier New" w:hAnsi="Courier New"/>
          <w:sz w:val="21"/>
          <w:szCs w:val="21"/>
          <w:rtl w:val="0"/>
        </w:rPr>
        <w:t xml:space="preserve">ON DELETE CASCADE</w:t>
      </w:r>
      <w:r w:rsidDel="00000000" w:rsidR="00000000" w:rsidRPr="00000000">
        <w:rPr>
          <w:rtl w:val="0"/>
        </w:rPr>
        <w:t xml:space="preserve"> em </w:t>
      </w:r>
      <w:r w:rsidDel="00000000" w:rsidR="00000000" w:rsidRPr="00000000">
        <w:rPr>
          <w:rFonts w:ascii="Courier New" w:cs="Courier New" w:eastAsia="Courier New" w:hAnsi="Courier New"/>
          <w:sz w:val="21"/>
          <w:szCs w:val="21"/>
          <w:rtl w:val="0"/>
        </w:rPr>
        <w:t xml:space="preserve">Veiculos</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Notificacoes</w:t>
      </w:r>
      <w:r w:rsidDel="00000000" w:rsidR="00000000" w:rsidRPr="00000000">
        <w:rPr>
          <w:rtl w:val="0"/>
        </w:rPr>
        <w:t xml:space="preserve">. O Quadro 7 relaciona cada operação CRUD à função responsável e à tela em que pode ser demonstrada.</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7 – Operações CRUD</w:t>
      </w:r>
    </w:p>
    <w:tbl>
      <w:tblPr>
        <w:tblStyle w:val="Table7"/>
        <w:tblW w:w="9072.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14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Operação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Função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5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Tela de demonstração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5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w:t>
            </w:r>
            <w:r w:rsidDel="00000000" w:rsidR="00000000" w:rsidRPr="00000000">
              <w:rPr>
                <w:rtl w:val="0"/>
              </w:rPr>
            </w:r>
          </w:p>
        </w:tc>
        <w:tc>
          <w:tcPr>
            <w:tcMar>
              <w:top w:w="30.0" w:type="dxa"/>
              <w:bottom w:w="30.0" w:type="dxa"/>
            </w:tcMar>
          </w:tcPr>
          <w:p w:rsidR="00000000" w:rsidDel="00000000" w:rsidP="00000000" w:rsidRDefault="00000000" w:rsidRPr="00000000" w14:paraId="0000015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criar_usuario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criar_veiculo</w:t>
            </w:r>
            <w:r w:rsidDel="00000000" w:rsidR="00000000" w:rsidRPr="00000000">
              <w:rPr>
                <w:rtl w:val="0"/>
              </w:rPr>
            </w:r>
          </w:p>
        </w:tc>
        <w:tc>
          <w:tcPr>
            <w:tcMar>
              <w:top w:w="30.0" w:type="dxa"/>
              <w:bottom w:w="30.0" w:type="dxa"/>
            </w:tcMar>
          </w:tcPr>
          <w:p w:rsidR="00000000" w:rsidDel="00000000" w:rsidP="00000000" w:rsidRDefault="00000000" w:rsidRPr="00000000" w14:paraId="0000015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Cadastro (funcionário); ADM › Usuários/Veículos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5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w:t>
            </w:r>
            <w:r w:rsidDel="00000000" w:rsidR="00000000" w:rsidRPr="00000000">
              <w:rPr>
                <w:rtl w:val="0"/>
              </w:rPr>
            </w:r>
          </w:p>
        </w:tc>
        <w:tc>
          <w:tcPr>
            <w:tcMar>
              <w:top w:w="30.0" w:type="dxa"/>
              <w:bottom w:w="30.0" w:type="dxa"/>
            </w:tcMar>
          </w:tcPr>
          <w:p w:rsidR="00000000" w:rsidDel="00000000" w:rsidP="00000000" w:rsidRDefault="00000000" w:rsidRPr="00000000" w14:paraId="0000015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listar_usuarios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listar_veiculos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historico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presentes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dashboard_resumo</w:t>
            </w:r>
            <w:r w:rsidDel="00000000" w:rsidR="00000000" w:rsidRPr="00000000">
              <w:rPr>
                <w:rtl w:val="0"/>
              </w:rPr>
            </w:r>
          </w:p>
        </w:tc>
        <w:tc>
          <w:tcPr>
            <w:tcMar>
              <w:top w:w="30.0" w:type="dxa"/>
              <w:bottom w:w="30.0" w:type="dxa"/>
            </w:tcMar>
          </w:tcPr>
          <w:p w:rsidR="00000000" w:rsidDel="00000000" w:rsidP="00000000" w:rsidRDefault="00000000" w:rsidRPr="00000000" w14:paraId="0000015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 › Dashboard, Usuários, Veículos, Histórico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5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w:t>
            </w:r>
            <w:r w:rsidDel="00000000" w:rsidR="00000000" w:rsidRPr="00000000">
              <w:rPr>
                <w:rtl w:val="0"/>
              </w:rPr>
            </w:r>
          </w:p>
        </w:tc>
        <w:tc>
          <w:tcPr>
            <w:tcMar>
              <w:top w:w="30.0" w:type="dxa"/>
              <w:bottom w:w="30.0" w:type="dxa"/>
            </w:tcMar>
          </w:tcPr>
          <w:p w:rsidR="00000000" w:rsidDel="00000000" w:rsidP="00000000" w:rsidRDefault="00000000" w:rsidRPr="00000000" w14:paraId="0000015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atualizar_usuario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atualizar_veiculo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definir_veiculo_status</w:t>
            </w:r>
            <w:r w:rsidDel="00000000" w:rsidR="00000000" w:rsidRPr="00000000">
              <w:rPr>
                <w:rtl w:val="0"/>
              </w:rPr>
            </w:r>
          </w:p>
        </w:tc>
        <w:tc>
          <w:tcPr>
            <w:tcMar>
              <w:top w:w="30.0" w:type="dxa"/>
              <w:bottom w:w="30.0" w:type="dxa"/>
            </w:tcMar>
          </w:tcPr>
          <w:p w:rsidR="00000000" w:rsidDel="00000000" w:rsidP="00000000" w:rsidRDefault="00000000" w:rsidRPr="00000000" w14:paraId="0000015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 e Veículos (funcionário); ADM</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DELETE</w:t>
            </w:r>
            <w:r w:rsidDel="00000000" w:rsidR="00000000" w:rsidRPr="00000000">
              <w:rPr>
                <w:rtl w:val="0"/>
              </w:rPr>
            </w:r>
          </w:p>
        </w:tc>
        <w:tc>
          <w:tcPr>
            <w:tcMar>
              <w:top w:w="30.0" w:type="dxa"/>
              <w:bottom w:w="30.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excluir_usuario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excluir_veiculo</w:t>
            </w:r>
            <w:r w:rsidDel="00000000" w:rsidR="00000000" w:rsidRPr="00000000">
              <w:rPr>
                <w:rtl w:val="0"/>
              </w:rPr>
            </w:r>
          </w:p>
        </w:tc>
        <w:tc>
          <w:tcPr>
            <w:tcMar>
              <w:top w:w="30.0" w:type="dxa"/>
              <w:bottom w:w="30.0" w:type="dxa"/>
            </w:tcMa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ADM; veículo com histórico só pode ser inativado</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5E">
      <w:pPr>
        <w:pStyle w:val="Heading1"/>
        <w:rPr/>
      </w:pPr>
      <w:r w:rsidDel="00000000" w:rsidR="00000000" w:rsidRPr="00000000">
        <w:rPr>
          <w:rtl w:val="0"/>
        </w:rPr>
        <w:t xml:space="preserve">10 IDENTIDADE VISUAL E DESIGN SYSTEM</w:t>
      </w:r>
    </w:p>
    <w:p w:rsidR="00000000" w:rsidDel="00000000" w:rsidP="00000000" w:rsidRDefault="00000000" w:rsidRPr="00000000" w14:paraId="0000015F">
      <w:pPr>
        <w:pStyle w:val="Heading2"/>
        <w:rPr/>
      </w:pPr>
      <w:r w:rsidDel="00000000" w:rsidR="00000000" w:rsidRPr="00000000">
        <w:rPr>
          <w:rtl w:val="0"/>
        </w:rPr>
        <w:t xml:space="preserve">10.1 Conceito visual e paleta de cores</w:t>
      </w:r>
    </w:p>
    <w:p w:rsidR="00000000" w:rsidDel="00000000" w:rsidP="00000000" w:rsidRDefault="00000000" w:rsidRPr="00000000" w14:paraId="00000160">
      <w:pPr>
        <w:ind w:firstLine="709"/>
        <w:rPr/>
      </w:pPr>
      <w:r w:rsidDel="00000000" w:rsidR="00000000" w:rsidRPr="00000000">
        <w:rPr>
          <w:rtl w:val="0"/>
        </w:rPr>
        <w:t xml:space="preserve">A proposta visual é de uma interface organizada, funcional e contemporânea, adequada a um sistema de controle de acesso, com prioridade para legibilidade, consistência e clareza das ações. A paleta de tons de verde-oliva, bege e dourado, definida em </w:t>
      </w:r>
      <w:r w:rsidDel="00000000" w:rsidR="00000000" w:rsidRPr="00000000">
        <w:rPr>
          <w:rFonts w:ascii="Courier New" w:cs="Courier New" w:eastAsia="Courier New" w:hAnsi="Courier New"/>
          <w:sz w:val="21"/>
          <w:szCs w:val="21"/>
          <w:rtl w:val="0"/>
        </w:rPr>
        <w:t xml:space="preserve">ui.py</w:t>
      </w:r>
      <w:r w:rsidDel="00000000" w:rsidR="00000000" w:rsidRPr="00000000">
        <w:rPr>
          <w:rtl w:val="0"/>
        </w:rPr>
        <w:t xml:space="preserve"> (Figura 6), diferencia estados e orienta o usuário durante o fluxo de acesso.</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 Paleta de cores dos temas claro e escuro</w:t>
      </w:r>
    </w:p>
    <w:p w:rsidR="00000000" w:rsidDel="00000000" w:rsidP="00000000" w:rsidRDefault="00000000" w:rsidRPr="00000000" w14:paraId="00000162">
      <w:pPr>
        <w:keepNext w:val="1"/>
        <w:spacing w:line="240" w:lineRule="auto"/>
        <w:jc w:val="center"/>
        <w:rPr/>
      </w:pPr>
      <w:r w:rsidDel="00000000" w:rsidR="00000000" w:rsidRPr="00000000">
        <w:rPr/>
        <w:drawing>
          <wp:inline distB="0" distT="0" distL="114300" distR="114300">
            <wp:extent cx="5112000" cy="1760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12000" cy="1760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 conforme ui.py.</w:t>
      </w:r>
    </w:p>
    <w:p w:rsidR="00000000" w:rsidDel="00000000" w:rsidP="00000000" w:rsidRDefault="00000000" w:rsidRPr="00000000" w14:paraId="00000164">
      <w:pPr>
        <w:pStyle w:val="Heading2"/>
        <w:rPr/>
      </w:pPr>
      <w:r w:rsidDel="00000000" w:rsidR="00000000" w:rsidRPr="00000000">
        <w:rPr>
          <w:rtl w:val="0"/>
        </w:rPr>
        <w:t xml:space="preserve">10.2 Aplicação das cores</w:t>
      </w:r>
    </w:p>
    <w:p w:rsidR="00000000" w:rsidDel="00000000" w:rsidP="00000000" w:rsidRDefault="00000000" w:rsidRPr="00000000" w14:paraId="00000165">
      <w:pPr>
        <w:ind w:firstLine="709"/>
        <w:rPr/>
      </w:pPr>
      <w:r w:rsidDel="00000000" w:rsidR="00000000" w:rsidRPr="00000000">
        <w:rPr>
          <w:rtl w:val="0"/>
        </w:rPr>
        <w:t xml:space="preserve">A cor primária (</w:t>
      </w:r>
      <w:r w:rsidDel="00000000" w:rsidR="00000000" w:rsidRPr="00000000">
        <w:rPr>
          <w:rFonts w:ascii="Courier New" w:cs="Courier New" w:eastAsia="Courier New" w:hAnsi="Courier New"/>
          <w:sz w:val="21"/>
          <w:szCs w:val="21"/>
          <w:rtl w:val="0"/>
        </w:rPr>
        <w:t xml:space="preserve">#647332</w:t>
      </w:r>
      <w:r w:rsidDel="00000000" w:rsidR="00000000" w:rsidRPr="00000000">
        <w:rPr>
          <w:rtl w:val="0"/>
        </w:rPr>
        <w:t xml:space="preserve"> no tema claro) é usada em botões principais, navegação e marca; o contêiner primário (</w:t>
      </w:r>
      <w:r w:rsidDel="00000000" w:rsidR="00000000" w:rsidRPr="00000000">
        <w:rPr>
          <w:rFonts w:ascii="Courier New" w:cs="Courier New" w:eastAsia="Courier New" w:hAnsi="Courier New"/>
          <w:sz w:val="21"/>
          <w:szCs w:val="21"/>
          <w:rtl w:val="0"/>
        </w:rPr>
        <w:t xml:space="preserve">#DCE3C2</w:t>
      </w:r>
      <w:r w:rsidDel="00000000" w:rsidR="00000000" w:rsidRPr="00000000">
        <w:rPr>
          <w:rtl w:val="0"/>
        </w:rPr>
        <w:t xml:space="preserve">) em selos e seleções; a secundária (</w:t>
      </w:r>
      <w:r w:rsidDel="00000000" w:rsidR="00000000" w:rsidRPr="00000000">
        <w:rPr>
          <w:rFonts w:ascii="Courier New" w:cs="Courier New" w:eastAsia="Courier New" w:hAnsi="Courier New"/>
          <w:sz w:val="21"/>
          <w:szCs w:val="21"/>
          <w:rtl w:val="0"/>
        </w:rPr>
        <w:t xml:space="preserve">#BFAB67</w:t>
      </w:r>
      <w:r w:rsidDel="00000000" w:rsidR="00000000" w:rsidRPr="00000000">
        <w:rPr>
          <w:rtl w:val="0"/>
        </w:rPr>
        <w:t xml:space="preserve">) e a terciária (</w:t>
      </w:r>
      <w:r w:rsidDel="00000000" w:rsidR="00000000" w:rsidRPr="00000000">
        <w:rPr>
          <w:rFonts w:ascii="Courier New" w:cs="Courier New" w:eastAsia="Courier New" w:hAnsi="Courier New"/>
          <w:sz w:val="21"/>
          <w:szCs w:val="21"/>
          <w:rtl w:val="0"/>
        </w:rPr>
        <w:t xml:space="preserve">#AD8042</w:t>
      </w:r>
      <w:r w:rsidDel="00000000" w:rsidR="00000000" w:rsidRPr="00000000">
        <w:rPr>
          <w:rtl w:val="0"/>
        </w:rPr>
        <w:t xml:space="preserve">) em destaques e estados intermediários; verde (</w:t>
      </w:r>
      <w:r w:rsidDel="00000000" w:rsidR="00000000" w:rsidRPr="00000000">
        <w:rPr>
          <w:rFonts w:ascii="Courier New" w:cs="Courier New" w:eastAsia="Courier New" w:hAnsi="Courier New"/>
          <w:sz w:val="21"/>
          <w:szCs w:val="21"/>
          <w:rtl w:val="0"/>
        </w:rPr>
        <w:t xml:space="preserve">#3F9A73</w:t>
      </w:r>
      <w:r w:rsidDel="00000000" w:rsidR="00000000" w:rsidRPr="00000000">
        <w:rPr>
          <w:rtl w:val="0"/>
        </w:rPr>
        <w:t xml:space="preserve">) e vermelho (</w:t>
      </w:r>
      <w:r w:rsidDel="00000000" w:rsidR="00000000" w:rsidRPr="00000000">
        <w:rPr>
          <w:rFonts w:ascii="Courier New" w:cs="Courier New" w:eastAsia="Courier New" w:hAnsi="Courier New"/>
          <w:sz w:val="21"/>
          <w:szCs w:val="21"/>
          <w:rtl w:val="0"/>
        </w:rPr>
        <w:t xml:space="preserve">#D0605A</w:t>
      </w:r>
      <w:r w:rsidDel="00000000" w:rsidR="00000000" w:rsidRPr="00000000">
        <w:rPr>
          <w:rtl w:val="0"/>
        </w:rPr>
        <w:t xml:space="preserve">) indicam sucesso e erro nos dois temas; fundo, cartões e contornos formam as superfícies e separadores.</w:t>
      </w:r>
    </w:p>
    <w:p w:rsidR="00000000" w:rsidDel="00000000" w:rsidP="00000000" w:rsidRDefault="00000000" w:rsidRPr="00000000" w14:paraId="00000166">
      <w:pPr>
        <w:pStyle w:val="Heading1"/>
        <w:rPr/>
      </w:pPr>
      <w:r w:rsidDel="00000000" w:rsidR="00000000" w:rsidRPr="00000000">
        <w:rPr>
          <w:rtl w:val="0"/>
        </w:rPr>
        <w:t xml:space="preserve">11 TIPOGRAFIA, ÍCONES E COMPONENTES VISUAIS</w:t>
      </w:r>
    </w:p>
    <w:p w:rsidR="00000000" w:rsidDel="00000000" w:rsidP="00000000" w:rsidRDefault="00000000" w:rsidRPr="00000000" w14:paraId="00000167">
      <w:pPr>
        <w:pStyle w:val="Heading2"/>
        <w:rPr/>
      </w:pPr>
      <w:r w:rsidDel="00000000" w:rsidR="00000000" w:rsidRPr="00000000">
        <w:rPr>
          <w:rtl w:val="0"/>
        </w:rPr>
        <w:t xml:space="preserve">11.1 Tipografia</w:t>
      </w:r>
    </w:p>
    <w:p w:rsidR="00000000" w:rsidDel="00000000" w:rsidP="00000000" w:rsidRDefault="00000000" w:rsidRPr="00000000" w14:paraId="00000168">
      <w:pPr>
        <w:ind w:firstLine="709"/>
        <w:rPr/>
      </w:pPr>
      <w:r w:rsidDel="00000000" w:rsidR="00000000" w:rsidRPr="00000000">
        <w:rPr>
          <w:rtl w:val="0"/>
        </w:rPr>
        <w:t xml:space="preserve">O KEEPER usa a família Poppins, com arquivos locais nos pesos Regular, Medium, SemiBold, Bold e ExtraBold (GOOGLE FONTS, [s.d.]), o que estabelece a hierarquia entre títulos, subtítulos, rótulos, botões e informações secundárias (Figura 7).</w:t>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 – Pesos da família Poppins utilizados</w:t>
      </w:r>
    </w:p>
    <w:p w:rsidR="00000000" w:rsidDel="00000000" w:rsidP="00000000" w:rsidRDefault="00000000" w:rsidRPr="00000000" w14:paraId="0000016A">
      <w:pPr>
        <w:keepNext w:val="1"/>
        <w:spacing w:line="240" w:lineRule="auto"/>
        <w:jc w:val="center"/>
        <w:rPr/>
      </w:pPr>
      <w:r w:rsidDel="00000000" w:rsidR="00000000" w:rsidRPr="00000000">
        <w:rPr/>
        <w:drawing>
          <wp:inline distB="0" distT="0" distL="114300" distR="114300">
            <wp:extent cx="4860000" cy="170015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60000" cy="170015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6C">
      <w:pPr>
        <w:pStyle w:val="Heading2"/>
        <w:rPr/>
      </w:pPr>
      <w:r w:rsidDel="00000000" w:rsidR="00000000" w:rsidRPr="00000000">
        <w:rPr>
          <w:rtl w:val="0"/>
        </w:rPr>
        <w:t xml:space="preserve">11.2 Ícones e componentes reutilizáveis</w:t>
      </w:r>
    </w:p>
    <w:p w:rsidR="00000000" w:rsidDel="00000000" w:rsidP="00000000" w:rsidRDefault="00000000" w:rsidRPr="00000000" w14:paraId="0000016D">
      <w:pPr>
        <w:ind w:firstLine="709"/>
        <w:rPr/>
      </w:pPr>
      <w:r w:rsidDel="00000000" w:rsidR="00000000" w:rsidRPr="00000000">
        <w:rPr>
          <w:rtl w:val="0"/>
        </w:rPr>
        <w:t xml:space="preserve">O projeto inclui a fonte </w:t>
      </w:r>
      <w:r w:rsidDel="00000000" w:rsidR="00000000" w:rsidRPr="00000000">
        <w:rPr>
          <w:rFonts w:ascii="Courier New" w:cs="Courier New" w:eastAsia="Courier New" w:hAnsi="Courier New"/>
          <w:sz w:val="21"/>
          <w:szCs w:val="21"/>
          <w:rtl w:val="0"/>
        </w:rPr>
        <w:t xml:space="preserve">fa-solid-900.ttf</w:t>
      </w:r>
      <w:r w:rsidDel="00000000" w:rsidR="00000000" w:rsidRPr="00000000">
        <w:rPr>
          <w:rtl w:val="0"/>
        </w:rPr>
        <w:t xml:space="preserve"> (Font Awesome 6 Free) e o módulo </w:t>
      </w:r>
      <w:r w:rsidDel="00000000" w:rsidR="00000000" w:rsidRPr="00000000">
        <w:rPr>
          <w:rFonts w:ascii="Courier New" w:cs="Courier New" w:eastAsia="Courier New" w:hAnsi="Courier New"/>
          <w:sz w:val="21"/>
          <w:szCs w:val="21"/>
          <w:rtl w:val="0"/>
        </w:rPr>
        <w:t xml:space="preserve">fa_icons.py</w:t>
      </w:r>
      <w:r w:rsidDel="00000000" w:rsidR="00000000" w:rsidRPr="00000000">
        <w:rPr>
          <w:rtl w:val="0"/>
        </w:rPr>
        <w:t xml:space="preserve">, que mapeia nomes de ícones para glifos (FONT AWESOME, [s.d.]); os ícones complementam, sem substituir, os rótulos textuais. Os componentes de </w:t>
      </w:r>
      <w:r w:rsidDel="00000000" w:rsidR="00000000" w:rsidRPr="00000000">
        <w:rPr>
          <w:rFonts w:ascii="Courier New" w:cs="Courier New" w:eastAsia="Courier New" w:hAnsi="Courier New"/>
          <w:sz w:val="21"/>
          <w:szCs w:val="21"/>
          <w:rtl w:val="0"/>
        </w:rPr>
        <w:t xml:space="preserve">ui.py</w:t>
      </w:r>
      <w:r w:rsidDel="00000000" w:rsidR="00000000" w:rsidRPr="00000000">
        <w:rPr>
          <w:rtl w:val="0"/>
        </w:rPr>
        <w:t xml:space="preserve"> — botões, cartões, campos, indicadores de status, barras superiores, diálogos e navegação — são reutilizados em todas as telas, o que mantém a aparência, reduz duplicação e facilita mudanças.</w:t>
      </w:r>
    </w:p>
    <w:p w:rsidR="00000000" w:rsidDel="00000000" w:rsidP="00000000" w:rsidRDefault="00000000" w:rsidRPr="00000000" w14:paraId="0000016E">
      <w:pPr>
        <w:pStyle w:val="Heading2"/>
        <w:rPr/>
      </w:pPr>
      <w:r w:rsidDel="00000000" w:rsidR="00000000" w:rsidRPr="00000000">
        <w:rPr>
          <w:rtl w:val="0"/>
        </w:rPr>
        <w:t xml:space="preserve">11.3 Temas claro e escuro e logotipo</w:t>
      </w:r>
    </w:p>
    <w:p w:rsidR="00000000" w:rsidDel="00000000" w:rsidP="00000000" w:rsidRDefault="00000000" w:rsidRPr="00000000" w14:paraId="0000016F">
      <w:pPr>
        <w:ind w:firstLine="709"/>
        <w:rPr/>
      </w:pPr>
      <w:r w:rsidDel="00000000" w:rsidR="00000000" w:rsidRPr="00000000">
        <w:rPr>
          <w:rtl w:val="0"/>
        </w:rPr>
        <w:t xml:space="preserve">Como cores e estilos estão centralizados em </w:t>
      </w:r>
      <w:r w:rsidDel="00000000" w:rsidR="00000000" w:rsidRPr="00000000">
        <w:rPr>
          <w:rFonts w:ascii="Courier New" w:cs="Courier New" w:eastAsia="Courier New" w:hAnsi="Courier New"/>
          <w:sz w:val="21"/>
          <w:szCs w:val="21"/>
          <w:rtl w:val="0"/>
        </w:rPr>
        <w:t xml:space="preserve">ui.py</w:t>
      </w:r>
      <w:r w:rsidDel="00000000" w:rsidR="00000000" w:rsidRPr="00000000">
        <w:rPr>
          <w:rtl w:val="0"/>
        </w:rPr>
        <w:t xml:space="preserve">, a troca entre tema claro e escuro não exige reimplementar telas; a escolha é gravada em </w:t>
      </w:r>
      <w:r w:rsidDel="00000000" w:rsidR="00000000" w:rsidRPr="00000000">
        <w:rPr>
          <w:rFonts w:ascii="Courier New" w:cs="Courier New" w:eastAsia="Courier New" w:hAnsi="Courier New"/>
          <w:sz w:val="21"/>
          <w:szCs w:val="21"/>
          <w:rtl w:val="0"/>
        </w:rPr>
        <w:t xml:space="preserve">storage/theme.txt</w:t>
      </w:r>
      <w:r w:rsidDel="00000000" w:rsidR="00000000" w:rsidRPr="00000000">
        <w:rPr>
          <w:rtl w:val="0"/>
        </w:rPr>
        <w:t xml:space="preserve">. A Figura 8 apresenta o logotipo e suas variações para os dois temas.</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 – Logotipo do KEEPER e variações para os temas claro e escuro</w:t>
      </w:r>
    </w:p>
    <w:p w:rsidR="00000000" w:rsidDel="00000000" w:rsidP="00000000" w:rsidRDefault="00000000" w:rsidRPr="00000000" w14:paraId="00000171">
      <w:pPr>
        <w:keepNext w:val="1"/>
        <w:spacing w:line="240" w:lineRule="auto"/>
        <w:jc w:val="center"/>
        <w:rPr/>
      </w:pPr>
      <w:r w:rsidDel="00000000" w:rsidR="00000000" w:rsidRPr="00000000">
        <w:rPr/>
        <w:drawing>
          <wp:inline distB="0" distT="0" distL="114300" distR="114300">
            <wp:extent cx="4500000" cy="118296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00000" cy="118296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Equipe KEEPER (arquivos da pasta docs).</w:t>
      </w:r>
    </w:p>
    <w:p w:rsidR="00000000" w:rsidDel="00000000" w:rsidP="00000000" w:rsidRDefault="00000000" w:rsidRPr="00000000" w14:paraId="00000173">
      <w:pPr>
        <w:pStyle w:val="Heading1"/>
        <w:rPr/>
      </w:pPr>
      <w:r w:rsidDel="00000000" w:rsidR="00000000" w:rsidRPr="00000000">
        <w:rPr>
          <w:rtl w:val="0"/>
        </w:rPr>
        <w:t xml:space="preserve">12 PROTÓTIPOS E INTERFACE DO FUNCIONÁRIO</w:t>
      </w:r>
    </w:p>
    <w:p w:rsidR="00000000" w:rsidDel="00000000" w:rsidP="00000000" w:rsidRDefault="00000000" w:rsidRPr="00000000" w14:paraId="00000174">
      <w:pPr>
        <w:pStyle w:val="Heading2"/>
        <w:rPr/>
      </w:pPr>
      <w:r w:rsidDel="00000000" w:rsidR="00000000" w:rsidRPr="00000000">
        <w:rPr>
          <w:rtl w:val="0"/>
        </w:rPr>
        <w:t xml:space="preserve">12.1 Planejamento da interface</w:t>
      </w:r>
    </w:p>
    <w:p w:rsidR="00000000" w:rsidDel="00000000" w:rsidP="00000000" w:rsidRDefault="00000000" w:rsidRPr="00000000" w14:paraId="00000175">
      <w:pPr>
        <w:ind w:firstLine="709"/>
        <w:rPr/>
      </w:pPr>
      <w:r w:rsidDel="00000000" w:rsidR="00000000" w:rsidRPr="00000000">
        <w:rPr>
          <w:rtl w:val="0"/>
        </w:rPr>
        <w:t xml:space="preserve">O ponto de partida visual do KEEPER foi uma referência de interface encontrada na plataforma Pinterest. Com base nela, a equipe utilizou uma ferramenta de inteligência artificial para gerar duas versões da proposta, nos temas claro e escuro, adaptadas ao contexto do sistema e à paleta de cores definida (Figura 9).</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9 – Proposta visual inicial nos temas claro e escuro</w:t>
      </w:r>
    </w:p>
    <w:p w:rsidR="00000000" w:rsidDel="00000000" w:rsidP="00000000" w:rsidRDefault="00000000" w:rsidRPr="00000000" w14:paraId="00000177">
      <w:pPr>
        <w:keepNext w:val="1"/>
        <w:spacing w:line="240" w:lineRule="auto"/>
        <w:jc w:val="center"/>
        <w:rPr/>
      </w:pPr>
      <w:r w:rsidDel="00000000" w:rsidR="00000000" w:rsidRPr="00000000">
        <w:rPr/>
        <w:drawing>
          <wp:inline distB="114300" distT="114300" distL="114300" distR="114300">
            <wp:extent cx="4937760" cy="2776312"/>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937760" cy="277631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 com apoio de ferramenta de inteligência artificial, a partir de referência obtida no Pinterest.</w:t>
      </w:r>
    </w:p>
    <w:p w:rsidR="00000000" w:rsidDel="00000000" w:rsidP="00000000" w:rsidRDefault="00000000" w:rsidRPr="00000000" w14:paraId="00000179">
      <w:pPr>
        <w:ind w:firstLine="709"/>
        <w:rPr/>
      </w:pPr>
      <w:r w:rsidDel="00000000" w:rsidR="00000000" w:rsidRPr="00000000">
        <w:rPr>
          <w:rtl w:val="0"/>
        </w:rPr>
        <w:t xml:space="preserve">Em seguida, a equipe elaborou um protótipo navegável da interface na ferramenta Figma (EQUIPE KEEPER, 2026). O protótipo permitiu definir a organização das telas, a navegação entre elas e o fluxo de uso antes da programação, e serviu de referência para a construção das interfaces em Flet. A Figura 10 apresenta os principais quadros do protótipo; o projeto completo pode ser acessado no endereço indicado nas referências.</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10 – Quadros do protótipo navegável elaborado no Figma</w:t>
      </w:r>
    </w:p>
    <w:p w:rsidR="00000000" w:rsidDel="00000000" w:rsidP="00000000" w:rsidRDefault="00000000" w:rsidRPr="00000000" w14:paraId="0000017B">
      <w:pPr>
        <w:keepNext w:val="1"/>
        <w:spacing w:line="240" w:lineRule="auto"/>
        <w:jc w:val="center"/>
        <w:rPr/>
      </w:pPr>
      <w:r w:rsidDel="00000000" w:rsidR="00000000" w:rsidRPr="00000000">
        <w:rPr/>
        <w:drawing>
          <wp:inline distB="114300" distT="114300" distL="114300" distR="114300">
            <wp:extent cx="4937760" cy="2776312"/>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37760" cy="2776312"/>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Equipe KEEPER (2026).</w:t>
      </w:r>
    </w:p>
    <w:p w:rsidR="00000000" w:rsidDel="00000000" w:rsidP="00000000" w:rsidRDefault="00000000" w:rsidRPr="00000000" w14:paraId="0000017D">
      <w:pPr>
        <w:ind w:firstLine="709"/>
        <w:rPr/>
      </w:pPr>
      <w:r w:rsidDel="00000000" w:rsidR="00000000" w:rsidRPr="00000000">
        <w:rPr>
          <w:rtl w:val="0"/>
        </w:rPr>
        <w:t xml:space="preserve">A comparação com as telas implementadas (seções 12.2 a 14) mostra que a paleta, a organização das telas e o fluxo de uso do protótipo foram preservados na implementação, com ajustes de layout feitos durante a programação. A Figura 11 apresenta o aplicativo em execução na versão para celular.</w:t>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11 – Interface implementada, em execução na versão para celular</w:t>
      </w:r>
    </w:p>
    <w:p w:rsidR="00000000" w:rsidDel="00000000" w:rsidP="00000000" w:rsidRDefault="00000000" w:rsidRPr="00000000" w14:paraId="0000017F">
      <w:pPr>
        <w:keepNext w:val="1"/>
        <w:spacing w:line="240" w:lineRule="auto"/>
        <w:jc w:val="center"/>
        <w:rPr/>
      </w:pPr>
      <w:r w:rsidDel="00000000" w:rsidR="00000000" w:rsidRPr="00000000">
        <w:rPr/>
        <w:drawing>
          <wp:inline distB="114300" distT="114300" distL="114300" distR="114300">
            <wp:extent cx="4937760" cy="2538252"/>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937760" cy="253825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81">
      <w:pPr>
        <w:pStyle w:val="Heading2"/>
        <w:rPr/>
      </w:pPr>
      <w:r w:rsidDel="00000000" w:rsidR="00000000" w:rsidRPr="00000000">
        <w:rPr>
          <w:rtl w:val="0"/>
        </w:rPr>
        <w:t xml:space="preserve">12.2 Login, cadastro e credencial QR</w:t>
      </w:r>
    </w:p>
    <w:p w:rsidR="00000000" w:rsidDel="00000000" w:rsidP="00000000" w:rsidRDefault="00000000" w:rsidRPr="00000000" w14:paraId="00000182">
      <w:pPr>
        <w:ind w:firstLine="709"/>
        <w:rPr/>
      </w:pPr>
      <w:r w:rsidDel="00000000" w:rsidR="00000000" w:rsidRPr="00000000">
        <w:rPr>
          <w:rtl w:val="0"/>
        </w:rPr>
        <w:t xml:space="preserve">O login aceita usuário ou e-mail e senha; campos vazios, usuário inexistente, conta inativa e senha incorreta geram mensagens específicas. O cadastro aplica as REGEX da seção 4.3. A tela inicial exibe o QR Code dinâmico, que é renovado a cada 30 segundos e identifica o funcionário na portaria.</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12 – Telas de login, cadastro e credencial QR do funcionário</w:t>
      </w:r>
    </w:p>
    <w:p w:rsidR="00000000" w:rsidDel="00000000" w:rsidP="00000000" w:rsidRDefault="00000000" w:rsidRPr="00000000" w14:paraId="00000184">
      <w:pPr>
        <w:keepNext w:val="1"/>
        <w:spacing w:after="240" w:before="240" w:lineRule="auto"/>
        <w:ind w:firstLine="720"/>
        <w:jc w:val="center"/>
        <w:rPr/>
      </w:pPr>
      <w:r w:rsidDel="00000000" w:rsidR="00000000" w:rsidRPr="00000000">
        <w:rPr/>
        <w:drawing>
          <wp:inline distB="114300" distT="114300" distL="114300" distR="114300">
            <wp:extent cx="5134928" cy="2885744"/>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134928" cy="288574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86">
      <w:pPr>
        <w:pStyle w:val="Heading2"/>
        <w:rPr/>
      </w:pPr>
      <w:r w:rsidDel="00000000" w:rsidR="00000000" w:rsidRPr="00000000">
        <w:rPr>
          <w:rtl w:val="0"/>
        </w:rPr>
        <w:t xml:space="preserve">12.3 Solicitações, veículos, perfil, histórico e rosto</w:t>
      </w:r>
    </w:p>
    <w:p w:rsidR="00000000" w:rsidDel="00000000" w:rsidP="00000000" w:rsidRDefault="00000000" w:rsidRPr="00000000" w14:paraId="00000187">
      <w:pPr>
        <w:ind w:firstLine="709"/>
        <w:rPr/>
      </w:pPr>
      <w:r w:rsidDel="00000000" w:rsidR="00000000" w:rsidRPr="00000000">
        <w:rPr>
          <w:rtl w:val="0"/>
        </w:rPr>
        <w:t xml:space="preserve">O funcionário recebe notificações e, ao chegar uma solicitação, vê placa, sentido e portaria antes de </w:t>
      </w:r>
      <w:r w:rsidDel="00000000" w:rsidR="00000000" w:rsidRPr="00000000">
        <w:rPr>
          <w:b w:val="1"/>
          <w:bCs w:val="1"/>
          <w:rtl w:val="0"/>
        </w:rPr>
        <w:t xml:space="preserve">confirmar</w:t>
      </w:r>
      <w:r w:rsidDel="00000000" w:rsidR="00000000" w:rsidRPr="00000000">
        <w:rPr>
          <w:rtl w:val="0"/>
        </w:rPr>
        <w:t xml:space="preserve"> ou </w:t>
      </w:r>
      <w:r w:rsidDel="00000000" w:rsidR="00000000" w:rsidRPr="00000000">
        <w:rPr>
          <w:b w:val="1"/>
          <w:bCs w:val="1"/>
          <w:rtl w:val="0"/>
        </w:rPr>
        <w:t xml:space="preserve">recusar</w:t>
      </w:r>
      <w:r w:rsidDel="00000000" w:rsidR="00000000" w:rsidRPr="00000000">
        <w:rPr>
          <w:rtl w:val="0"/>
        </w:rPr>
        <w:t xml:space="preserve">; a decisão é registrada com data e hora. Nas demais abas, cadastra, edita e ativa ou inativa seus veículos, consulta o histórico, altera nome, usuário, e-mail e senha, e cadastra, recadastra ou remove a referência facial. A implementação armazena a foto de referência localmente em </w:t>
      </w:r>
      <w:r w:rsidDel="00000000" w:rsidR="00000000" w:rsidRPr="00000000">
        <w:rPr>
          <w:rFonts w:ascii="Courier New" w:cs="Courier New" w:eastAsia="Courier New" w:hAnsi="Courier New"/>
          <w:sz w:val="21"/>
          <w:szCs w:val="21"/>
          <w:rtl w:val="0"/>
        </w:rPr>
        <w:t xml:space="preserve">data/faces/</w:t>
      </w:r>
      <w:r w:rsidDel="00000000" w:rsidR="00000000" w:rsidRPr="00000000">
        <w:rPr>
          <w:rtl w:val="0"/>
        </w:rPr>
        <w:t xml:space="preserve"> e faz a comparação no próprio sistema; </w:t>
      </w:r>
      <w:r w:rsidDel="00000000" w:rsidR="00000000" w:rsidRPr="00000000">
        <w:rPr>
          <w:b w:val="1"/>
          <w:bCs w:val="1"/>
          <w:rtl w:val="0"/>
        </w:rPr>
        <w:t xml:space="preserve">não</w:t>
      </w:r>
      <w:r w:rsidDel="00000000" w:rsidR="00000000" w:rsidRPr="00000000">
        <w:rPr>
          <w:rtl w:val="0"/>
        </w:rPr>
        <w:t xml:space="preserve"> se trata de autenticação biométrica nativa do sistema operacional, e o cadastro deve ocorrer somente com consentimento, por se tratar de dado pessoal sensível (BRASIL, 2018).</w: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13 – Confirmação de solicitação, veículos, conta e histórico</w:t>
      </w:r>
    </w:p>
    <w:p w:rsidR="00000000" w:rsidDel="00000000" w:rsidP="00000000" w:rsidRDefault="00000000" w:rsidRPr="00000000" w14:paraId="00000189">
      <w:pPr>
        <w:keepNext w:val="1"/>
        <w:spacing w:line="240" w:lineRule="auto"/>
        <w:jc w:val="center"/>
        <w:rPr/>
      </w:pPr>
      <w:r w:rsidDel="00000000" w:rsidR="00000000" w:rsidRPr="00000000">
        <w:rPr>
          <w:rtl w:val="0"/>
        </w:rPr>
      </w:r>
    </w:p>
    <w:p w:rsidR="00000000" w:rsidDel="00000000" w:rsidP="00000000" w:rsidRDefault="00000000" w:rsidRPr="00000000" w14:paraId="0000018A">
      <w:pPr>
        <w:keepNext w:val="1"/>
        <w:spacing w:line="240" w:lineRule="auto"/>
        <w:jc w:val="center"/>
        <w:rPr/>
      </w:pPr>
      <w:r w:rsidDel="00000000" w:rsidR="00000000" w:rsidRPr="00000000">
        <w:rPr/>
        <w:drawing>
          <wp:inline distB="114300" distT="114300" distL="114300" distR="114300">
            <wp:extent cx="5212080" cy="2930552"/>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212080" cy="293055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8C">
      <w:pPr>
        <w:pStyle w:val="Heading1"/>
        <w:rPr/>
      </w:pPr>
      <w:r w:rsidDel="00000000" w:rsidR="00000000" w:rsidRPr="00000000">
        <w:rPr>
          <w:rtl w:val="0"/>
        </w:rPr>
        <w:t xml:space="preserve">13 INTERFACE DA MÁQUINA E PORTARIA</w:t>
      </w:r>
    </w:p>
    <w:p w:rsidR="00000000" w:rsidDel="00000000" w:rsidP="00000000" w:rsidRDefault="00000000" w:rsidRPr="00000000" w14:paraId="0000018D">
      <w:pPr>
        <w:ind w:firstLine="709"/>
        <w:rPr/>
      </w:pPr>
      <w:r w:rsidDel="00000000" w:rsidR="00000000" w:rsidRPr="00000000">
        <w:rPr>
          <w:rtl w:val="0"/>
        </w:rPr>
        <w:t xml:space="preserve">A máquina conduz cinco passos. </w:t>
      </w:r>
      <w:r w:rsidDel="00000000" w:rsidR="00000000" w:rsidRPr="00000000">
        <w:rPr>
          <w:b w:val="1"/>
          <w:bCs w:val="1"/>
          <w:rtl w:val="0"/>
        </w:rPr>
        <w:t xml:space="preserve">Placa:</w:t>
      </w:r>
      <w:r w:rsidDel="00000000" w:rsidR="00000000" w:rsidRPr="00000000">
        <w:rPr>
          <w:rtl w:val="0"/>
        </w:rPr>
        <w:t xml:space="preserve"> é lida pela câmera/OCR ou digitada, normalizada e validada; o sistema recusa placa bloqueada, não cadastrada, de conta inativa, entrada de quem já está dentro e saída de quem não está. </w:t>
      </w:r>
      <w:r w:rsidDel="00000000" w:rsidR="00000000" w:rsidRPr="00000000">
        <w:rPr>
          <w:b w:val="1"/>
          <w:bCs w:val="1"/>
          <w:rtl w:val="0"/>
        </w:rPr>
        <w:t xml:space="preserve">QR Code:</w:t>
      </w:r>
      <w:r w:rsidDel="00000000" w:rsidR="00000000" w:rsidRPr="00000000">
        <w:rPr>
          <w:rtl w:val="0"/>
        </w:rPr>
        <w:t xml:space="preserve"> a câmera lê o código e o sistema valida assinatura e validade e o vínculo com o proprietário da placa. </w:t>
      </w:r>
      <w:r w:rsidDel="00000000" w:rsidR="00000000" w:rsidRPr="00000000">
        <w:rPr>
          <w:b w:val="1"/>
          <w:bCs w:val="1"/>
          <w:rtl w:val="0"/>
        </w:rPr>
        <w:t xml:space="preserve">Rosto:</w:t>
      </w:r>
      <w:r w:rsidDel="00000000" w:rsidR="00000000" w:rsidRPr="00000000">
        <w:rPr>
          <w:rtl w:val="0"/>
        </w:rPr>
        <w:t xml:space="preserve"> o reconhecimento exige vários quadros consecutivos com similaridade acima do limiar, uma prova de vida (virar a cabeça para o lado sorteado) e margem em relação a outros usuários. </w:t>
      </w:r>
      <w:r w:rsidDel="00000000" w:rsidR="00000000" w:rsidRPr="00000000">
        <w:rPr>
          <w:b w:val="1"/>
          <w:bCs w:val="1"/>
          <w:rtl w:val="0"/>
        </w:rPr>
        <w:t xml:space="preserve">Pedido:</w:t>
      </w:r>
      <w:r w:rsidDel="00000000" w:rsidR="00000000" w:rsidRPr="00000000">
        <w:rPr>
          <w:rtl w:val="0"/>
        </w:rPr>
        <w:t xml:space="preserve"> a máquina cria a solicitação e aguarda a resposta; sem resposta em 45 s (valor configurável) ela expira. </w:t>
      </w:r>
      <w:r w:rsidDel="00000000" w:rsidR="00000000" w:rsidRPr="00000000">
        <w:rPr>
          <w:b w:val="1"/>
          <w:bCs w:val="1"/>
          <w:rtl w:val="0"/>
        </w:rPr>
        <w:t xml:space="preserve">Finalização:</w:t>
      </w:r>
      <w:r w:rsidDel="00000000" w:rsidR="00000000" w:rsidRPr="00000000">
        <w:rPr>
          <w:rtl w:val="0"/>
        </w:rPr>
        <w:t xml:space="preserve"> confirmada a solicitação, o acesso é gravado.</w:t>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14 – Máquina: leitura de placa, QR Code, reconhecimento facial e espera da confirmação</w:t>
      </w:r>
    </w:p>
    <w:p w:rsidR="00000000" w:rsidDel="00000000" w:rsidP="00000000" w:rsidRDefault="00000000" w:rsidRPr="00000000" w14:paraId="0000018F">
      <w:pPr>
        <w:keepNext w:val="1"/>
        <w:spacing w:line="240" w:lineRule="auto"/>
        <w:jc w:val="center"/>
        <w:rPr/>
      </w:pPr>
      <w:r w:rsidDel="00000000" w:rsidR="00000000" w:rsidRPr="00000000">
        <w:rPr>
          <w:rtl w:val="0"/>
        </w:rPr>
      </w:r>
    </w:p>
    <w:p w:rsidR="00000000" w:rsidDel="00000000" w:rsidP="00000000" w:rsidRDefault="00000000" w:rsidRPr="00000000" w14:paraId="00000190">
      <w:pPr>
        <w:keepNext w:val="1"/>
        <w:spacing w:line="240" w:lineRule="auto"/>
        <w:jc w:val="center"/>
        <w:rPr/>
      </w:pPr>
      <w:r w:rsidDel="00000000" w:rsidR="00000000" w:rsidRPr="00000000">
        <w:rPr/>
        <w:drawing>
          <wp:inline distB="114300" distT="114300" distL="114300" distR="114300">
            <wp:extent cx="5212080" cy="2930552"/>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12080" cy="2930552"/>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92">
      <w:pPr>
        <w:ind w:firstLine="709"/>
        <w:rPr/>
      </w:pPr>
      <w:r w:rsidDel="00000000" w:rsidR="00000000" w:rsidRPr="00000000">
        <w:rPr>
          <w:rtl w:val="0"/>
        </w:rPr>
        <w:t xml:space="preserve">Em falhas de câmera, OCR, QR ou rosto, a máquina exibe a mensagem e permanece no passo atual, sem criar solicitação: uma falha nunca é tratada como autorização. Solicitações </w:t>
      </w:r>
      <w:r w:rsidDel="00000000" w:rsidR="00000000" w:rsidRPr="00000000">
        <w:rPr>
          <w:b w:val="1"/>
          <w:bCs w:val="1"/>
          <w:rtl w:val="0"/>
        </w:rPr>
        <w:t xml:space="preserve">recusadas</w:t>
      </w:r>
      <w:r w:rsidDel="00000000" w:rsidR="00000000" w:rsidRPr="00000000">
        <w:rPr>
          <w:rtl w:val="0"/>
        </w:rPr>
        <w:t xml:space="preserve">, </w:t>
      </w:r>
      <w:r w:rsidDel="00000000" w:rsidR="00000000" w:rsidRPr="00000000">
        <w:rPr>
          <w:b w:val="1"/>
          <w:bCs w:val="1"/>
          <w:rtl w:val="0"/>
        </w:rPr>
        <w:t xml:space="preserve">canceladas</w:t>
      </w:r>
      <w:r w:rsidDel="00000000" w:rsidR="00000000" w:rsidRPr="00000000">
        <w:rPr>
          <w:rtl w:val="0"/>
        </w:rPr>
        <w:t xml:space="preserve"> ou </w:t>
      </w:r>
      <w:r w:rsidDel="00000000" w:rsidR="00000000" w:rsidRPr="00000000">
        <w:rPr>
          <w:b w:val="1"/>
          <w:bCs w:val="1"/>
          <w:rtl w:val="0"/>
        </w:rPr>
        <w:t xml:space="preserve">expiradas</w:t>
      </w:r>
      <w:r w:rsidDel="00000000" w:rsidR="00000000" w:rsidRPr="00000000">
        <w:rPr>
          <w:rtl w:val="0"/>
        </w:rPr>
        <w:t xml:space="preserve"> não geram registro de acesso.</w:t>
      </w:r>
    </w:p>
    <w:p w:rsidR="00000000" w:rsidDel="00000000" w:rsidP="00000000" w:rsidRDefault="00000000" w:rsidRPr="00000000" w14:paraId="00000193">
      <w:pPr>
        <w:pStyle w:val="Heading1"/>
        <w:rPr/>
      </w:pPr>
      <w:r w:rsidDel="00000000" w:rsidR="00000000" w:rsidRPr="00000000">
        <w:rPr>
          <w:rtl w:val="0"/>
        </w:rPr>
        <w:t xml:space="preserve">14 PAINEL ADMINISTRATIVO</w:t>
      </w:r>
    </w:p>
    <w:p w:rsidR="00000000" w:rsidDel="00000000" w:rsidP="00000000" w:rsidRDefault="00000000" w:rsidRPr="00000000" w14:paraId="00000194">
      <w:pPr>
        <w:ind w:firstLine="709"/>
        <w:rPr/>
      </w:pPr>
      <w:r w:rsidDel="00000000" w:rsidR="00000000" w:rsidRPr="00000000">
        <w:rPr>
          <w:rtl w:val="0"/>
        </w:rPr>
        <w:t xml:space="preserve">O </w:t>
      </w:r>
      <w:r w:rsidDel="00000000" w:rsidR="00000000" w:rsidRPr="00000000">
        <w:rPr>
          <w:b w:val="1"/>
          <w:bCs w:val="1"/>
          <w:rtl w:val="0"/>
        </w:rPr>
        <w:t xml:space="preserve">dashboard</w:t>
      </w:r>
      <w:r w:rsidDel="00000000" w:rsidR="00000000" w:rsidRPr="00000000">
        <w:rPr>
          <w:rtl w:val="0"/>
        </w:rPr>
        <w:t xml:space="preserve"> mostra usuários, funcionários, veículos, presentes (“dentro”), acessos do dia e solicitações pendentes, calculados por </w:t>
      </w:r>
      <w:r w:rsidDel="00000000" w:rsidR="00000000" w:rsidRPr="00000000">
        <w:rPr>
          <w:rFonts w:ascii="Courier New" w:cs="Courier New" w:eastAsia="Courier New" w:hAnsi="Courier New"/>
          <w:sz w:val="21"/>
          <w:szCs w:val="21"/>
          <w:rtl w:val="0"/>
        </w:rPr>
        <w:t xml:space="preserve">db.dashboard_resumo</w:t>
      </w:r>
      <w:r w:rsidDel="00000000" w:rsidR="00000000" w:rsidRPr="00000000">
        <w:rPr>
          <w:rtl w:val="0"/>
        </w:rPr>
        <w:t xml:space="preserve"> a partir das tabelas. A gestão de </w:t>
      </w:r>
      <w:r w:rsidDel="00000000" w:rsidR="00000000" w:rsidRPr="00000000">
        <w:rPr>
          <w:b w:val="1"/>
          <w:bCs w:val="1"/>
          <w:rtl w:val="0"/>
        </w:rPr>
        <w:t xml:space="preserve">usuários</w:t>
      </w:r>
      <w:r w:rsidDel="00000000" w:rsidR="00000000" w:rsidRPr="00000000">
        <w:rPr>
          <w:rtl w:val="0"/>
        </w:rPr>
        <w:t xml:space="preserve"> cobre cadastro de funcionário ou administrador, edição de nome, usuário, e-mail, perfil e status, redefinição de senha, cadastro de rosto e exclusão. A gestão de </w:t>
      </w:r>
      <w:r w:rsidDel="00000000" w:rsidR="00000000" w:rsidRPr="00000000">
        <w:rPr>
          <w:b w:val="1"/>
          <w:bCs w:val="1"/>
          <w:rtl w:val="0"/>
        </w:rPr>
        <w:t xml:space="preserve">veículos</w:t>
      </w:r>
      <w:r w:rsidDel="00000000" w:rsidR="00000000" w:rsidRPr="00000000">
        <w:rPr>
          <w:rtl w:val="0"/>
        </w:rPr>
        <w:t xml:space="preserve"> cobre cadastro, edição, transferência, ativação/inativação e exclusão definitiva apenas quando não há histórico. O </w:t>
      </w:r>
      <w:r w:rsidDel="00000000" w:rsidR="00000000" w:rsidRPr="00000000">
        <w:rPr>
          <w:b w:val="1"/>
          <w:bCs w:val="1"/>
          <w:rtl w:val="0"/>
        </w:rPr>
        <w:t xml:space="preserve">histórico</w:t>
      </w:r>
      <w:r w:rsidDel="00000000" w:rsidR="00000000" w:rsidRPr="00000000">
        <w:rPr>
          <w:rtl w:val="0"/>
        </w:rPr>
        <w:t xml:space="preserve"> pode ser filtrado e exportado em CSV; há ainda acesso manual de entrada e saída, gestão e cancelamento de solicitações, relatórios dos últimos sete dias, relatório PDF e </w:t>
      </w:r>
      <w:r w:rsidDel="00000000" w:rsidR="00000000" w:rsidRPr="00000000">
        <w:rPr>
          <w:b w:val="1"/>
          <w:bCs w:val="1"/>
          <w:rtl w:val="0"/>
        </w:rPr>
        <w:t xml:space="preserve">auditoria</w:t>
      </w:r>
      <w:r w:rsidDel="00000000" w:rsidR="00000000" w:rsidRPr="00000000">
        <w:rPr>
          <w:rtl w:val="0"/>
        </w:rPr>
        <w:t xml:space="preserve"> das principais operações.</w:t>
      </w:r>
    </w:p>
    <w:p w:rsidR="00000000" w:rsidDel="00000000" w:rsidP="00000000" w:rsidRDefault="00000000" w:rsidRPr="00000000" w14:paraId="00000195">
      <w:pPr>
        <w:ind w:firstLine="709"/>
        <w:rPr/>
      </w:pPr>
      <w:r w:rsidDel="00000000" w:rsidR="00000000" w:rsidRPr="00000000">
        <w:rPr>
          <w:rtl w:val="0"/>
        </w:rPr>
        <w:t xml:space="preserve">Em </w:t>
      </w:r>
      <w:r w:rsidDel="00000000" w:rsidR="00000000" w:rsidRPr="00000000">
        <w:rPr>
          <w:b w:val="1"/>
          <w:bCs w:val="1"/>
          <w:rtl w:val="0"/>
        </w:rPr>
        <w:t xml:space="preserve">Segurança</w:t>
      </w:r>
      <w:r w:rsidDel="00000000" w:rsidR="00000000" w:rsidRPr="00000000">
        <w:rPr>
          <w:rtl w:val="0"/>
        </w:rPr>
        <w:t xml:space="preserve"> e </w:t>
      </w:r>
      <w:r w:rsidDel="00000000" w:rsidR="00000000" w:rsidRPr="00000000">
        <w:rPr>
          <w:b w:val="1"/>
          <w:bCs w:val="1"/>
          <w:rtl w:val="0"/>
        </w:rPr>
        <w:t xml:space="preserve">Configurações</w:t>
      </w:r>
      <w:r w:rsidDel="00000000" w:rsidR="00000000" w:rsidRPr="00000000">
        <w:rPr>
          <w:rtl w:val="0"/>
        </w:rPr>
        <w:t xml:space="preserve"> estão disponíveis o bloqueio de placas, o cadastro de visitantes com código de validade, a geração de código de redefinição de senha (válido por 15 minutos), o ajuste de câmera, OCR, limiar facial, nome da portaria e expiração, o backup do SQLite e a atualização dos modelos faciais. O cadastro de visitantes e seus códigos existe no painel, mas a validação desses códigos não está integrada ao fluxo da portaria nesta versão.</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15 – Painel administrativo: dashboard, usuários, veículos, histórico e configurações</w:t>
      </w:r>
      <w:r w:rsidDel="00000000" w:rsidR="00000000" w:rsidRPr="00000000">
        <w:rPr>
          <w:rtl w:val="0"/>
        </w:rPr>
      </w:r>
    </w:p>
    <w:p w:rsidR="00000000" w:rsidDel="00000000" w:rsidP="00000000" w:rsidRDefault="00000000" w:rsidRPr="00000000" w14:paraId="00000197">
      <w:pPr>
        <w:keepNext w:val="1"/>
        <w:spacing w:line="240" w:lineRule="auto"/>
        <w:jc w:val="center"/>
        <w:rPr/>
      </w:pPr>
      <w:r w:rsidDel="00000000" w:rsidR="00000000" w:rsidRPr="00000000">
        <w:rPr/>
        <w:drawing>
          <wp:inline distB="114300" distT="114300" distL="114300" distR="114300">
            <wp:extent cx="5212080" cy="2930552"/>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212080" cy="293055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99">
      <w:pPr>
        <w:pStyle w:val="Heading1"/>
        <w:rPr/>
      </w:pPr>
      <w:r w:rsidDel="00000000" w:rsidR="00000000" w:rsidRPr="00000000">
        <w:rPr>
          <w:rtl w:val="0"/>
        </w:rPr>
        <w:t xml:space="preserve">15 ORGANIZAÇÃO DO CÓDIGO E IMPLEMENTAÇÃO</w:t>
      </w:r>
    </w:p>
    <w:p w:rsidR="00000000" w:rsidDel="00000000" w:rsidP="00000000" w:rsidRDefault="00000000" w:rsidRPr="00000000" w14:paraId="0000019A">
      <w:pPr>
        <w:pStyle w:val="Heading2"/>
        <w:rPr/>
      </w:pPr>
      <w:r w:rsidDel="00000000" w:rsidR="00000000" w:rsidRPr="00000000">
        <w:rPr>
          <w:rtl w:val="0"/>
        </w:rPr>
        <w:t xml:space="preserve">15.1 Estrutura de arquivos e separação de responsabilidades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KEEPER/</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app.py  employee.py  machine.py  admin.py   # interfaces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mobile.py  web_admin.py                      # serviços web 8550/8551</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db.py  security.py  extras.py                # dados, segurança, extras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ui.py  fa_icons.py  assets/fonts/            # design system</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smoke_test.py  download_models.py            # teste e modelos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models/  data/faces/  exports/  storage/     # recursos e dados locais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4efe0" w:val="clear"/>
        <w:spacing w:after="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keeper.db  requirements.txt  README.md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4efe0" w:val="clear"/>
        <w:spacing w:after="160" w:before="0" w:line="240" w:lineRule="auto"/>
        <w:ind w:left="567"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INSTALL_WINDOWS.cmd  RUN_*.cmd  CHECK_KEEPER.cmd</w:t>
      </w:r>
    </w:p>
    <w:p w:rsidR="00000000" w:rsidDel="00000000" w:rsidP="00000000" w:rsidRDefault="00000000" w:rsidRPr="00000000" w14:paraId="000001A4">
      <w:pPr>
        <w:ind w:firstLine="709"/>
        <w:rPr/>
      </w:pPr>
      <w:r w:rsidDel="00000000" w:rsidR="00000000" w:rsidRPr="00000000">
        <w:rPr>
          <w:rtl w:val="0"/>
        </w:rPr>
        <w:t xml:space="preserve">Interface, acesso a dados, segurança, funções auxiliares e inicialização estão em arquivos distintos, o que isola mudanças e facilita testar a lógica sem abrir telas.</w:t>
      </w:r>
    </w:p>
    <w:p w:rsidR="00000000" w:rsidDel="00000000" w:rsidP="00000000" w:rsidRDefault="00000000" w:rsidRPr="00000000" w14:paraId="000001A5">
      <w:pPr>
        <w:pStyle w:val="Heading2"/>
        <w:rPr/>
      </w:pPr>
      <w:r w:rsidDel="00000000" w:rsidR="00000000" w:rsidRPr="00000000">
        <w:rPr>
          <w:rtl w:val="0"/>
        </w:rPr>
        <w:t xml:space="preserve">15.2 Regras de negócio e fluxos de exceção</w:t>
      </w:r>
    </w:p>
    <w:p w:rsidR="00000000" w:rsidDel="00000000" w:rsidP="00000000" w:rsidRDefault="00000000" w:rsidRPr="00000000" w14:paraId="000001A6">
      <w:pPr>
        <w:ind w:firstLine="709"/>
        <w:rPr/>
      </w:pPr>
      <w:r w:rsidDel="00000000" w:rsidR="00000000" w:rsidRPr="00000000">
        <w:rPr>
          <w:rtl w:val="0"/>
        </w:rPr>
        <w:t xml:space="preserve">Usuários e veículos precisam estar cadastrados e ativos; a placa deve passar pela validação; o QR deve ser válido e pertencer ao dono da placa; a solicitação precisa receber decisão; e a finalização atualiza </w:t>
      </w:r>
      <w:r w:rsidDel="00000000" w:rsidR="00000000" w:rsidRPr="00000000">
        <w:rPr>
          <w:rFonts w:ascii="Courier New" w:cs="Courier New" w:eastAsia="Courier New" w:hAnsi="Courier New"/>
          <w:sz w:val="21"/>
          <w:szCs w:val="21"/>
          <w:rtl w:val="0"/>
        </w:rPr>
        <w:t xml:space="preserve">Registros_Acesso</w:t>
      </w:r>
      <w:r w:rsidDel="00000000" w:rsidR="00000000" w:rsidRPr="00000000">
        <w:rPr>
          <w:rtl w:val="0"/>
        </w:rPr>
        <w:t xml:space="preserve">, de modo que o histórico reflita só operações concluídas. As exceções são tratadas com mensagens objetivas, como “Senha incorreta.”, “Usuário não encontrado.”, “Conta inativa. Procure o administrador.”, “Já existe um veículo com a placa ABC1D23.” e “Este funcionário já está dentro da empresa.”. Há ainda um ponto de atenção: a chave de assinatura do QR (</w:t>
      </w:r>
      <w:r w:rsidDel="00000000" w:rsidR="00000000" w:rsidRPr="00000000">
        <w:rPr>
          <w:rFonts w:ascii="Courier New" w:cs="Courier New" w:eastAsia="Courier New" w:hAnsi="Courier New"/>
          <w:sz w:val="21"/>
          <w:szCs w:val="21"/>
          <w:rtl w:val="0"/>
        </w:rPr>
        <w:t xml:space="preserve">SECRET</w:t>
      </w:r>
      <w:r w:rsidDel="00000000" w:rsidR="00000000" w:rsidRPr="00000000">
        <w:rPr>
          <w:rtl w:val="0"/>
        </w:rPr>
        <w:t xml:space="preserve">) está fixa no código e deve ser trocada e mantida fora do repositório em uso real.</w:t>
      </w:r>
    </w:p>
    <w:p w:rsidR="00000000" w:rsidDel="00000000" w:rsidP="00000000" w:rsidRDefault="00000000" w:rsidRPr="00000000" w14:paraId="000001A7">
      <w:pPr>
        <w:pStyle w:val="Heading1"/>
        <w:rPr/>
      </w:pPr>
      <w:r w:rsidDel="00000000" w:rsidR="00000000" w:rsidRPr="00000000">
        <w:rPr>
          <w:rtl w:val="0"/>
        </w:rPr>
        <w:t xml:space="preserve">16 TESTES E VALIDAÇÃO</w:t>
      </w:r>
    </w:p>
    <w:p w:rsidR="00000000" w:rsidDel="00000000" w:rsidP="00000000" w:rsidRDefault="00000000" w:rsidRPr="00000000" w14:paraId="000001A8">
      <w:pPr>
        <w:pStyle w:val="Heading2"/>
        <w:rPr/>
      </w:pPr>
      <w:r w:rsidDel="00000000" w:rsidR="00000000" w:rsidRPr="00000000">
        <w:rPr>
          <w:rtl w:val="0"/>
        </w:rPr>
        <w:t xml:space="preserve">16.1 Estratégia e testes automatizados</w:t>
      </w:r>
    </w:p>
    <w:p w:rsidR="00000000" w:rsidDel="00000000" w:rsidP="00000000" w:rsidRDefault="00000000" w:rsidRPr="00000000" w14:paraId="000001A9">
      <w:pPr>
        <w:ind w:firstLine="709"/>
        <w:rPr/>
      </w:pPr>
      <w:r w:rsidDel="00000000" w:rsidR="00000000" w:rsidRPr="00000000">
        <w:rPr>
          <w:rtl w:val="0"/>
        </w:rPr>
        <w:t xml:space="preserve">Os testes são de três tipos: automatizados de lógica, cenários de negócio executados sobre as funções do sistema e verificações manuais que dependem de câmera e interface. O </w:t>
      </w:r>
      <w:r w:rsidDel="00000000" w:rsidR="00000000" w:rsidRPr="00000000">
        <w:rPr>
          <w:rFonts w:ascii="Courier New" w:cs="Courier New" w:eastAsia="Courier New" w:hAnsi="Courier New"/>
          <w:sz w:val="21"/>
          <w:szCs w:val="21"/>
          <w:rtl w:val="0"/>
        </w:rPr>
        <w:t xml:space="preserve">smoke_test.py</w:t>
      </w:r>
      <w:r w:rsidDel="00000000" w:rsidR="00000000" w:rsidRPr="00000000">
        <w:rPr>
          <w:rtl w:val="0"/>
        </w:rPr>
        <w:t xml:space="preserve"> cobre autenticação, QR, chaves estrangeiras, CRUD, entrada e saída, fluxo solicitação–confirmação–finalização e mensagens de duplicidade. Foi executado com </w:t>
      </w:r>
      <w:r w:rsidDel="00000000" w:rsidR="00000000" w:rsidRPr="00000000">
        <w:rPr>
          <w:rFonts w:ascii="Courier New" w:cs="Courier New" w:eastAsia="Courier New" w:hAnsi="Courier New"/>
          <w:sz w:val="21"/>
          <w:szCs w:val="21"/>
          <w:rtl w:val="0"/>
        </w:rPr>
        <w:t xml:space="preserve">python smoke_test.py</w:t>
      </w:r>
      <w:r w:rsidDel="00000000" w:rsidR="00000000" w:rsidRPr="00000000">
        <w:rPr>
          <w:rtl w:val="0"/>
        </w:rPr>
        <w:t xml:space="preserve"> e terminou com “Tudo certo” (Figura 16), em ambiente Linux com Python 3.13.16 usado para preparar esta documentação; recomenda-se repetir a execução no Windows de entrega com </w:t>
      </w:r>
      <w:r w:rsidDel="00000000" w:rsidR="00000000" w:rsidRPr="00000000">
        <w:rPr>
          <w:rFonts w:ascii="Courier New" w:cs="Courier New" w:eastAsia="Courier New" w:hAnsi="Courier New"/>
          <w:sz w:val="21"/>
          <w:szCs w:val="21"/>
          <w:rtl w:val="0"/>
        </w:rPr>
        <w:t xml:space="preserve">CHECK_KEEPER.cmd</w:t>
      </w:r>
      <w:r w:rsidDel="00000000" w:rsidR="00000000" w:rsidRPr="00000000">
        <w:rPr>
          <w:rtl w:val="0"/>
        </w:rPr>
        <w:t xml:space="preserve">. A linha 14 está vazia porque os modelos faciais não estavam na pasta </w:t>
      </w:r>
      <w:r w:rsidDel="00000000" w:rsidR="00000000" w:rsidRPr="00000000">
        <w:rPr>
          <w:rFonts w:ascii="Courier New" w:cs="Courier New" w:eastAsia="Courier New" w:hAnsi="Courier New"/>
          <w:sz w:val="21"/>
          <w:szCs w:val="21"/>
          <w:rtl w:val="0"/>
        </w:rPr>
        <w:t xml:space="preserve">models/</w:t>
      </w:r>
      <w:r w:rsidDel="00000000" w:rsidR="00000000" w:rsidRPr="00000000">
        <w:rPr>
          <w:rtl w:val="0"/>
        </w:rPr>
        <w:t xml:space="preserve"> desse ambiente.</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16 – Saída real do smoke_test.py</w:t>
      </w:r>
    </w:p>
    <w:p w:rsidR="00000000" w:rsidDel="00000000" w:rsidP="00000000" w:rsidRDefault="00000000" w:rsidRPr="00000000" w14:paraId="000001AB">
      <w:pPr>
        <w:keepNext w:val="1"/>
        <w:spacing w:line="240" w:lineRule="auto"/>
        <w:jc w:val="center"/>
        <w:rPr/>
      </w:pPr>
      <w:r w:rsidDel="00000000" w:rsidR="00000000" w:rsidRPr="00000000">
        <w:rPr/>
        <w:drawing>
          <wp:inline distB="0" distT="0" distL="114300" distR="114300">
            <wp:extent cx="4248000" cy="1846464"/>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248000" cy="1846464"/>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Execução realizada pelos autores da documentação (2026).</w:t>
      </w:r>
    </w:p>
    <w:p w:rsidR="00000000" w:rsidDel="00000000" w:rsidP="00000000" w:rsidRDefault="00000000" w:rsidRPr="00000000" w14:paraId="000001AD">
      <w:pPr>
        <w:pStyle w:val="Heading2"/>
        <w:rPr/>
      </w:pPr>
      <w:r w:rsidDel="00000000" w:rsidR="00000000" w:rsidRPr="00000000">
        <w:rPr>
          <w:rtl w:val="0"/>
        </w:rPr>
        <w:t xml:space="preserve">16.2 Cenários e análise dos resultados</w:t>
      </w:r>
    </w:p>
    <w:p w:rsidR="00000000" w:rsidDel="00000000" w:rsidP="00000000" w:rsidRDefault="00000000" w:rsidRPr="00000000" w14:paraId="000001AE">
      <w:pPr>
        <w:ind w:firstLine="709"/>
        <w:rPr/>
      </w:pPr>
      <w:r w:rsidDel="00000000" w:rsidR="00000000" w:rsidRPr="00000000">
        <w:rPr>
          <w:rtl w:val="0"/>
        </w:rPr>
        <w:t xml:space="preserve">O Quadro 8 reúne os cenários de negócio. Os resultados dos CT01 a CT08 foram obtidos executando as funções de </w:t>
      </w:r>
      <w:r w:rsidDel="00000000" w:rsidR="00000000" w:rsidRPr="00000000">
        <w:rPr>
          <w:rFonts w:ascii="Courier New" w:cs="Courier New" w:eastAsia="Courier New" w:hAnsi="Courier New"/>
          <w:sz w:val="21"/>
          <w:szCs w:val="21"/>
          <w:rtl w:val="0"/>
        </w:rPr>
        <w:t xml:space="preserve">db.py</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security.py</w:t>
      </w:r>
      <w:r w:rsidDel="00000000" w:rsidR="00000000" w:rsidRPr="00000000">
        <w:rPr>
          <w:rtl w:val="0"/>
        </w:rPr>
        <w:t xml:space="preserve">; a conferência na interface e os testes com câmera constam como pendentes.</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 8 – Cenários de teste e resultados obtidos</w:t>
      </w:r>
    </w:p>
    <w:tbl>
      <w:tblPr>
        <w:tblStyle w:val="Table8"/>
        <w:tblW w:w="9070.0" w:type="dxa"/>
        <w:jc w:val="center"/>
        <w:tblBorders>
          <w:top w:color="7a7f66" w:space="0" w:sz="4" w:val="single"/>
          <w:left w:color="7a7f66" w:space="0" w:sz="4" w:val="single"/>
          <w:bottom w:color="7a7f66" w:space="0" w:sz="4" w:val="single"/>
          <w:right w:color="7a7f66" w:space="0" w:sz="4" w:val="single"/>
          <w:insideH w:color="7a7f66" w:space="0" w:sz="4" w:val="single"/>
          <w:insideV w:color="7a7f66"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ce3c2" w:val="clear"/>
            <w:tcMar>
              <w:top w:w="30.0" w:type="dxa"/>
              <w:bottom w:w="30.0" w:type="dxa"/>
            </w:tcMar>
          </w:tcPr>
          <w:p w:rsidR="00000000" w:rsidDel="00000000" w:rsidP="00000000" w:rsidRDefault="00000000" w:rsidRPr="00000000" w14:paraId="000001B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ID</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B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Cenário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B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Resultado esperado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B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Resultado obtido</w:t>
            </w:r>
            <w:r w:rsidDel="00000000" w:rsidR="00000000" w:rsidRPr="00000000">
              <w:rPr>
                <w:rtl w:val="0"/>
              </w:rPr>
            </w:r>
          </w:p>
        </w:tc>
        <w:tc>
          <w:tcPr>
            <w:shd w:fill="dce3c2" w:val="clear"/>
            <w:tcMar>
              <w:top w:w="30.0" w:type="dxa"/>
              <w:bottom w:w="30.0" w:type="dxa"/>
            </w:tcMar>
          </w:tcPr>
          <w:p w:rsidR="00000000" w:rsidDel="00000000" w:rsidP="00000000" w:rsidRDefault="00000000" w:rsidRPr="00000000" w14:paraId="000001B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Status</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B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CT01</w:t>
            </w:r>
            <w:r w:rsidDel="00000000" w:rsidR="00000000" w:rsidRPr="00000000">
              <w:rPr>
                <w:rtl w:val="0"/>
              </w:rPr>
            </w:r>
          </w:p>
        </w:tc>
        <w:tc>
          <w:tcPr>
            <w:tcMar>
              <w:top w:w="30.0" w:type="dxa"/>
              <w:bottom w:w="30.0" w:type="dxa"/>
            </w:tcMar>
          </w:tcPr>
          <w:p w:rsidR="00000000" w:rsidDel="00000000" w:rsidP="00000000" w:rsidRDefault="00000000" w:rsidRPr="00000000" w14:paraId="000001B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Login válido</w:t>
            </w:r>
            <w:r w:rsidDel="00000000" w:rsidR="00000000" w:rsidRPr="00000000">
              <w:rPr>
                <w:rtl w:val="0"/>
              </w:rPr>
            </w:r>
          </w:p>
        </w:tc>
        <w:tc>
          <w:tcPr>
            <w:tcMar>
              <w:top w:w="30.0" w:type="dxa"/>
              <w:bottom w:w="30.0" w:type="dxa"/>
            </w:tcMar>
          </w:tcPr>
          <w:p w:rsidR="00000000" w:rsidDel="00000000" w:rsidP="00000000" w:rsidRDefault="00000000" w:rsidRPr="00000000" w14:paraId="000001B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Acesso permitido</w:t>
            </w:r>
            <w:r w:rsidDel="00000000" w:rsidR="00000000" w:rsidRPr="00000000">
              <w:rPr>
                <w:rtl w:val="0"/>
              </w:rPr>
            </w:r>
          </w:p>
        </w:tc>
        <w:tc>
          <w:tcPr>
            <w:tcMar>
              <w:top w:w="30.0" w:type="dxa"/>
              <w:bottom w:w="30.0" w:type="dxa"/>
            </w:tcMar>
          </w:tcPr>
          <w:p w:rsidR="00000000" w:rsidDel="00000000" w:rsidP="00000000" w:rsidRDefault="00000000" w:rsidRPr="00000000" w14:paraId="000001B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Login aceito: Breno Oliveira (FUNCIONARIO)</w:t>
            </w:r>
            <w:r w:rsidDel="00000000" w:rsidR="00000000" w:rsidRPr="00000000">
              <w:rPr>
                <w:rtl w:val="0"/>
              </w:rPr>
            </w:r>
          </w:p>
        </w:tc>
        <w:tc>
          <w:tcPr>
            <w:tcMar>
              <w:top w:w="30.0" w:type="dxa"/>
              <w:bottom w:w="30.0" w:type="dxa"/>
            </w:tcMar>
          </w:tcPr>
          <w:p w:rsidR="00000000" w:rsidDel="00000000" w:rsidP="00000000" w:rsidRDefault="00000000" w:rsidRPr="00000000" w14:paraId="000001B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B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CT02</w:t>
            </w:r>
            <w:r w:rsidDel="00000000" w:rsidR="00000000" w:rsidRPr="00000000">
              <w:rPr>
                <w:rtl w:val="0"/>
              </w:rPr>
            </w:r>
          </w:p>
        </w:tc>
        <w:tc>
          <w:tcPr>
            <w:tcMar>
              <w:top w:w="30.0" w:type="dxa"/>
              <w:bottom w:w="30.0" w:type="dxa"/>
            </w:tcMar>
          </w:tcPr>
          <w:p w:rsidR="00000000" w:rsidDel="00000000" w:rsidP="00000000" w:rsidRDefault="00000000" w:rsidRPr="00000000" w14:paraId="000001B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Login inválido</w:t>
            </w:r>
            <w:r w:rsidDel="00000000" w:rsidR="00000000" w:rsidRPr="00000000">
              <w:rPr>
                <w:rtl w:val="0"/>
              </w:rPr>
            </w:r>
          </w:p>
        </w:tc>
        <w:tc>
          <w:tcPr>
            <w:tcMar>
              <w:top w:w="30.0" w:type="dxa"/>
              <w:bottom w:w="30.0" w:type="dxa"/>
            </w:tcMar>
          </w:tcPr>
          <w:p w:rsidR="00000000" w:rsidDel="00000000" w:rsidP="00000000" w:rsidRDefault="00000000" w:rsidRPr="00000000" w14:paraId="000001B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Acesso recusado</w:t>
            </w:r>
            <w:r w:rsidDel="00000000" w:rsidR="00000000" w:rsidRPr="00000000">
              <w:rPr>
                <w:rtl w:val="0"/>
              </w:rPr>
            </w:r>
          </w:p>
        </w:tc>
        <w:tc>
          <w:tcPr>
            <w:tcMar>
              <w:top w:w="30.0" w:type="dxa"/>
              <w:bottom w:w="30.0" w:type="dxa"/>
            </w:tcMar>
          </w:tcPr>
          <w:p w:rsidR="00000000" w:rsidDel="00000000" w:rsidP="00000000" w:rsidRDefault="00000000" w:rsidRPr="00000000" w14:paraId="000001B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Login recusado. Mensagem: Senha incorreta.</w:t>
            </w:r>
            <w:r w:rsidDel="00000000" w:rsidR="00000000" w:rsidRPr="00000000">
              <w:rPr>
                <w:rtl w:val="0"/>
              </w:rPr>
            </w:r>
          </w:p>
        </w:tc>
        <w:tc>
          <w:tcPr>
            <w:tcMar>
              <w:top w:w="30.0" w:type="dxa"/>
              <w:bottom w:w="30.0" w:type="dxa"/>
            </w:tcMar>
          </w:tcPr>
          <w:p w:rsidR="00000000" w:rsidDel="00000000" w:rsidP="00000000" w:rsidRDefault="00000000" w:rsidRPr="00000000" w14:paraId="000001B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CT03</w:t>
            </w:r>
            <w:r w:rsidDel="00000000" w:rsidR="00000000" w:rsidRPr="00000000">
              <w:rPr>
                <w:rtl w:val="0"/>
              </w:rPr>
            </w:r>
          </w:p>
        </w:tc>
        <w:tc>
          <w:tcPr>
            <w:tcMar>
              <w:top w:w="30.0" w:type="dxa"/>
              <w:bottom w:w="30.0" w:type="dxa"/>
            </w:tcMa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Placa inválida</w:t>
            </w:r>
            <w:r w:rsidDel="00000000" w:rsidR="00000000" w:rsidRPr="00000000">
              <w:rPr>
                <w:rtl w:val="0"/>
              </w:rPr>
            </w:r>
          </w:p>
        </w:tc>
        <w:tc>
          <w:tcPr>
            <w:tcMar>
              <w:top w:w="30.0" w:type="dxa"/>
              <w:bottom w:w="30.0" w:type="dxa"/>
            </w:tcMa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Validação apresentada</w:t>
            </w:r>
            <w:r w:rsidDel="00000000" w:rsidR="00000000" w:rsidRPr="00000000">
              <w:rPr>
                <w:rtl w:val="0"/>
              </w:rPr>
            </w:r>
          </w:p>
        </w:tc>
        <w:tc>
          <w:tcPr>
            <w:tcMar>
              <w:top w:w="30.0" w:type="dxa"/>
              <w:bottom w:w="30.0" w:type="dxa"/>
            </w:tcMa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3"/>
                <w:szCs w:val="13"/>
                <w:u w:val="none"/>
                <w:shd w:fill="auto" w:val="clear"/>
                <w:vertAlign w:val="baseline"/>
                <w:rtl w:val="0"/>
              </w:rPr>
              <w:t xml:space="preserve">AB-123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rejeitada; </w:t>
            </w:r>
            <w:r w:rsidDel="00000000" w:rsidR="00000000" w:rsidRPr="00000000">
              <w:rPr>
                <w:rFonts w:ascii="Courier New" w:cs="Courier New" w:eastAsia="Courier New" w:hAnsi="Courier New"/>
                <w:b w:val="0"/>
                <w:bCs w:val="0"/>
                <w:i w:val="0"/>
                <w:iCs w:val="0"/>
                <w:smallCaps w:val="0"/>
                <w:strike w:val="0"/>
                <w:color w:val="000000"/>
                <w:sz w:val="13"/>
                <w:szCs w:val="13"/>
                <w:u w:val="none"/>
                <w:shd w:fill="auto" w:val="clear"/>
                <w:vertAlign w:val="baseline"/>
                <w:rtl w:val="0"/>
              </w:rPr>
              <w:t xml:space="preserve">ABC1D23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 </w:t>
            </w:r>
            <w:r w:rsidDel="00000000" w:rsidR="00000000" w:rsidRPr="00000000">
              <w:rPr>
                <w:rFonts w:ascii="Courier New" w:cs="Courier New" w:eastAsia="Courier New" w:hAnsi="Courier New"/>
                <w:b w:val="0"/>
                <w:bCs w:val="0"/>
                <w:i w:val="0"/>
                <w:iCs w:val="0"/>
                <w:smallCaps w:val="0"/>
                <w:strike w:val="0"/>
                <w:color w:val="000000"/>
                <w:sz w:val="13"/>
                <w:szCs w:val="13"/>
                <w:u w:val="none"/>
                <w:shd w:fill="auto" w:val="clear"/>
                <w:vertAlign w:val="baseline"/>
                <w:rtl w:val="0"/>
              </w:rPr>
              <w:t xml:space="preserve">abc-1234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aceitas</w:t>
            </w:r>
            <w:r w:rsidDel="00000000" w:rsidR="00000000" w:rsidRPr="00000000">
              <w:rPr>
                <w:rtl w:val="0"/>
              </w:rPr>
            </w:r>
          </w:p>
        </w:tc>
        <w:tc>
          <w:tcPr>
            <w:tcMar>
              <w:top w:w="30.0" w:type="dxa"/>
              <w:bottom w:w="30.0" w:type="dxa"/>
            </w:tcMa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CT04</w:t>
            </w:r>
            <w:r w:rsidDel="00000000" w:rsidR="00000000" w:rsidRPr="00000000">
              <w:rPr>
                <w:rtl w:val="0"/>
              </w:rPr>
            </w:r>
          </w:p>
        </w:tc>
        <w:tc>
          <w:tcPr>
            <w:tcMar>
              <w:top w:w="30.0" w:type="dxa"/>
              <w:bottom w:w="30.0" w:type="dxa"/>
            </w:tcMa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QR inválido ou expirado</w:t>
            </w:r>
            <w:r w:rsidDel="00000000" w:rsidR="00000000" w:rsidRPr="00000000">
              <w:rPr>
                <w:rtl w:val="0"/>
              </w:rPr>
            </w:r>
          </w:p>
        </w:tc>
        <w:tc>
          <w:tcPr>
            <w:tcMar>
              <w:top w:w="30.0" w:type="dxa"/>
              <w:bottom w:w="30.0" w:type="dxa"/>
            </w:tcMa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Solicitação não autorizada</w:t>
            </w:r>
            <w:r w:rsidDel="00000000" w:rsidR="00000000" w:rsidRPr="00000000">
              <w:rPr>
                <w:rtl w:val="0"/>
              </w:rPr>
            </w:r>
          </w:p>
        </w:tc>
        <w:tc>
          <w:tcPr>
            <w:tcMar>
              <w:top w:w="30.0" w:type="dxa"/>
              <w:bottom w:w="30.0" w:type="dxa"/>
            </w:tcMa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Token válido reconhecido; adulterado, expirado e vazio rejeitados</w:t>
            </w:r>
            <w:r w:rsidDel="00000000" w:rsidR="00000000" w:rsidRPr="00000000">
              <w:rPr>
                <w:rtl w:val="0"/>
              </w:rPr>
            </w:r>
          </w:p>
        </w:tc>
        <w:tc>
          <w:tcPr>
            <w:tcMar>
              <w:top w:w="30.0" w:type="dxa"/>
              <w:bottom w:w="30.0" w:type="dxa"/>
            </w:tcMa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CT05</w:t>
            </w:r>
            <w:r w:rsidDel="00000000" w:rsidR="00000000" w:rsidRPr="00000000">
              <w:rPr>
                <w:rtl w:val="0"/>
              </w:rPr>
            </w:r>
          </w:p>
        </w:tc>
        <w:tc>
          <w:tcPr>
            <w:tcMar>
              <w:top w:w="30.0" w:type="dxa"/>
              <w:bottom w:w="30.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Recusa do funcionário</w:t>
            </w:r>
            <w:r w:rsidDel="00000000" w:rsidR="00000000" w:rsidRPr="00000000">
              <w:rPr>
                <w:rtl w:val="0"/>
              </w:rPr>
            </w:r>
          </w:p>
        </w:tc>
        <w:tc>
          <w:tcPr>
            <w:tcMar>
              <w:top w:w="30.0" w:type="dxa"/>
              <w:bottom w:w="30.0" w:type="dxa"/>
            </w:tcM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Acesso não autorizado</w:t>
            </w:r>
            <w:r w:rsidDel="00000000" w:rsidR="00000000" w:rsidRPr="00000000">
              <w:rPr>
                <w:rtl w:val="0"/>
              </w:rPr>
            </w:r>
          </w:p>
        </w:tc>
        <w:tc>
          <w:tcPr>
            <w:tcMar>
              <w:top w:w="30.0" w:type="dxa"/>
              <w:bottom w:w="30.0" w:type="dxa"/>
            </w:tcMa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status=RECUSADA; finalizar=False; dentro=False</w:t>
            </w:r>
            <w:r w:rsidDel="00000000" w:rsidR="00000000" w:rsidRPr="00000000">
              <w:rPr>
                <w:rtl w:val="0"/>
              </w:rPr>
            </w:r>
          </w:p>
        </w:tc>
        <w:tc>
          <w:tcPr>
            <w:tcMar>
              <w:top w:w="30.0" w:type="dxa"/>
              <w:bottom w:w="30.0" w:type="dxa"/>
            </w:tcM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CT06</w:t>
            </w:r>
            <w:r w:rsidDel="00000000" w:rsidR="00000000" w:rsidRPr="00000000">
              <w:rPr>
                <w:rtl w:val="0"/>
              </w:rPr>
            </w:r>
          </w:p>
        </w:tc>
        <w:tc>
          <w:tcPr>
            <w:tcMar>
              <w:top w:w="30.0" w:type="dxa"/>
              <w:bottom w:w="30.0" w:type="dxa"/>
            </w:tcMa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Confirmação de entrada</w:t>
            </w:r>
            <w:r w:rsidDel="00000000" w:rsidR="00000000" w:rsidRPr="00000000">
              <w:rPr>
                <w:rtl w:val="0"/>
              </w:rPr>
            </w:r>
          </w:p>
        </w:tc>
        <w:tc>
          <w:tcPr>
            <w:tcMar>
              <w:top w:w="30.0" w:type="dxa"/>
              <w:bottom w:w="30.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Registro de entrada</w:t>
            </w:r>
            <w:r w:rsidDel="00000000" w:rsidR="00000000" w:rsidRPr="00000000">
              <w:rPr>
                <w:rtl w:val="0"/>
              </w:rPr>
            </w:r>
          </w:p>
        </w:tc>
        <w:tc>
          <w:tcPr>
            <w:tcMar>
              <w:top w:w="30.0" w:type="dxa"/>
              <w:bottom w:w="30.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Finalizada; funcionário passa a “dentro”</w:t>
            </w:r>
            <w:r w:rsidDel="00000000" w:rsidR="00000000" w:rsidRPr="00000000">
              <w:rPr>
                <w:rtl w:val="0"/>
              </w:rPr>
            </w:r>
          </w:p>
        </w:tc>
        <w:tc>
          <w:tcPr>
            <w:tcMar>
              <w:top w:w="30.0" w:type="dxa"/>
              <w:bottom w:w="30.0" w:type="dxa"/>
            </w:tcM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CT07</w:t>
            </w:r>
            <w:r w:rsidDel="00000000" w:rsidR="00000000" w:rsidRPr="00000000">
              <w:rPr>
                <w:rtl w:val="0"/>
              </w:rPr>
            </w:r>
          </w:p>
        </w:tc>
        <w:tc>
          <w:tcPr>
            <w:tcMar>
              <w:top w:w="30.0" w:type="dxa"/>
              <w:bottom w:w="30.0" w:type="dxa"/>
            </w:tcM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Saída autorizada</w:t>
            </w:r>
            <w:r w:rsidDel="00000000" w:rsidR="00000000" w:rsidRPr="00000000">
              <w:rPr>
                <w:rtl w:val="0"/>
              </w:rPr>
            </w:r>
          </w:p>
        </w:tc>
        <w:tc>
          <w:tcPr>
            <w:tcMar>
              <w:top w:w="30.0" w:type="dxa"/>
              <w:bottom w:w="30.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Registro de saída</w:t>
            </w:r>
            <w:r w:rsidDel="00000000" w:rsidR="00000000" w:rsidRPr="00000000">
              <w:rPr>
                <w:rtl w:val="0"/>
              </w:rPr>
            </w:r>
          </w:p>
        </w:tc>
        <w:tc>
          <w:tcPr>
            <w:tcMar>
              <w:top w:w="30.0" w:type="dxa"/>
              <w:bottom w:w="30.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Finalizada; funcionário passa a “fora”</w:t>
            </w:r>
            <w:r w:rsidDel="00000000" w:rsidR="00000000" w:rsidRPr="00000000">
              <w:rPr>
                <w:rtl w:val="0"/>
              </w:rPr>
            </w:r>
          </w:p>
        </w:tc>
        <w:tc>
          <w:tcPr>
            <w:tcMar>
              <w:top w:w="30.0" w:type="dxa"/>
              <w:bottom w:w="30.0" w:type="dxa"/>
            </w:tcM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CT08</w:t>
            </w:r>
            <w:r w:rsidDel="00000000" w:rsidR="00000000" w:rsidRPr="00000000">
              <w:rPr>
                <w:rtl w:val="0"/>
              </w:rPr>
            </w:r>
          </w:p>
        </w:tc>
        <w:tc>
          <w:tcPr>
            <w:tcMar>
              <w:top w:w="30.0" w:type="dxa"/>
              <w:bottom w:w="30.0" w:type="dxa"/>
            </w:tcMa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Cadastro duplicado</w:t>
            </w:r>
            <w:r w:rsidDel="00000000" w:rsidR="00000000" w:rsidRPr="00000000">
              <w:rPr>
                <w:rtl w:val="0"/>
              </w:rPr>
            </w:r>
          </w:p>
        </w:tc>
        <w:tc>
          <w:tcPr>
            <w:tcMar>
              <w:top w:w="30.0" w:type="dxa"/>
              <w:bottom w:w="30.0" w:type="dxa"/>
            </w:tcMa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Erro tratado</w:t>
            </w:r>
            <w:r w:rsidDel="00000000" w:rsidR="00000000" w:rsidRPr="00000000">
              <w:rPr>
                <w:rtl w:val="0"/>
              </w:rPr>
            </w:r>
          </w:p>
        </w:tc>
        <w:tc>
          <w:tcPr>
            <w:tcMar>
              <w:top w:w="30.0" w:type="dxa"/>
              <w:bottom w:w="30.0" w:type="dxa"/>
            </w:tcM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Erro tratado: Já existe um veículo com a placa ABC1D23.</w:t>
            </w:r>
            <w:r w:rsidDel="00000000" w:rsidR="00000000" w:rsidRPr="00000000">
              <w:rPr>
                <w:rtl w:val="0"/>
              </w:rPr>
            </w:r>
          </w:p>
        </w:tc>
        <w:tc>
          <w:tcPr>
            <w:tcMar>
              <w:top w:w="30.0" w:type="dxa"/>
              <w:bottom w:w="30.0" w:type="dxa"/>
            </w:tcMa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CT09</w:t>
            </w:r>
            <w:r w:rsidDel="00000000" w:rsidR="00000000" w:rsidRPr="00000000">
              <w:rPr>
                <w:rtl w:val="0"/>
              </w:rPr>
            </w:r>
          </w:p>
        </w:tc>
        <w:tc>
          <w:tcPr>
            <w:tcMar>
              <w:top w:w="30.0" w:type="dxa"/>
              <w:bottom w:w="30.0" w:type="dxa"/>
            </w:tcMa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Solicitação sem resposta</w:t>
            </w:r>
            <w:r w:rsidDel="00000000" w:rsidR="00000000" w:rsidRPr="00000000">
              <w:rPr>
                <w:rtl w:val="0"/>
              </w:rPr>
            </w:r>
          </w:p>
        </w:tc>
        <w:tc>
          <w:tcPr>
            <w:tcMar>
              <w:top w:w="30.0" w:type="dxa"/>
              <w:bottom w:w="30.0" w:type="dxa"/>
            </w:tcM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Expirar</w:t>
            </w:r>
            <w:r w:rsidDel="00000000" w:rsidR="00000000" w:rsidRPr="00000000">
              <w:rPr>
                <w:rtl w:val="0"/>
              </w:rPr>
            </w:r>
          </w:p>
        </w:tc>
        <w:tc>
          <w:tcPr>
            <w:tcMar>
              <w:top w:w="30.0" w:type="dxa"/>
              <w:bottom w:w="30.0" w:type="dxa"/>
            </w:tcMa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w:t>
            </w:r>
            <w:r w:rsidDel="00000000" w:rsidR="00000000" w:rsidRPr="00000000">
              <w:rPr>
                <w:rFonts w:ascii="Courier New" w:cs="Courier New" w:eastAsia="Courier New" w:hAnsi="Courier New"/>
                <w:b w:val="0"/>
                <w:bCs w:val="0"/>
                <w:i w:val="0"/>
                <w:iCs w:val="0"/>
                <w:smallCaps w:val="0"/>
                <w:strike w:val="0"/>
                <w:color w:val="000000"/>
                <w:sz w:val="13"/>
                <w:szCs w:val="13"/>
                <w:u w:val="none"/>
                <w:shd w:fill="auto" w:val="clear"/>
                <w:vertAlign w:val="baseline"/>
                <w:rtl w:val="0"/>
              </w:rPr>
              <w:t xml:space="preserve">EXPIRADA</w:t>
            </w:r>
            <w:r w:rsidDel="00000000" w:rsidR="00000000" w:rsidRPr="00000000">
              <w:rPr>
                <w:rtl w:val="0"/>
              </w:rPr>
            </w:r>
          </w:p>
        </w:tc>
        <w:tc>
          <w:tcPr>
            <w:tcMar>
              <w:top w:w="30.0" w:type="dxa"/>
              <w:bottom w:w="30.0" w:type="dxa"/>
            </w:tcM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Aprovado</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CT10</w:t>
            </w:r>
            <w:r w:rsidDel="00000000" w:rsidR="00000000" w:rsidRPr="00000000">
              <w:rPr>
                <w:rtl w:val="0"/>
              </w:rPr>
            </w:r>
          </w:p>
        </w:tc>
        <w:tc>
          <w:tcPr>
            <w:tcMar>
              <w:top w:w="30.0" w:type="dxa"/>
              <w:bottom w:w="30.0" w:type="dxa"/>
            </w:tcMa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Placa por câmera/foto (OCR)</w:t>
            </w:r>
            <w:r w:rsidDel="00000000" w:rsidR="00000000" w:rsidRPr="00000000">
              <w:rPr>
                <w:rtl w:val="0"/>
              </w:rPr>
            </w:r>
          </w:p>
        </w:tc>
        <w:tc>
          <w:tcPr>
            <w:tcMar>
              <w:top w:w="30.0" w:type="dxa"/>
              <w:bottom w:w="30.0" w:type="dxa"/>
            </w:tcM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Placa reconhecida</w:t>
            </w:r>
            <w:r w:rsidDel="00000000" w:rsidR="00000000" w:rsidRPr="00000000">
              <w:rPr>
                <w:rtl w:val="0"/>
              </w:rPr>
            </w:r>
          </w:p>
        </w:tc>
        <w:tc>
          <w:tcPr>
            <w:tcMar>
              <w:top w:w="30.0" w:type="dxa"/>
              <w:bottom w:w="30.0" w:type="dxa"/>
            </w:tcMa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sz w:val="16"/>
                <w:szCs w:val="16"/>
                <w:rtl w:val="0"/>
              </w:rPr>
              <w:t xml:space="preserve">Placa lida por OCR a partir da câmera/foto, normalizada e validada pela REGEX; veículo cadastrado identificado. </w:t>
            </w:r>
            <w:r w:rsidDel="00000000" w:rsidR="00000000" w:rsidRPr="00000000">
              <w:rPr>
                <w:rtl w:val="0"/>
              </w:rPr>
            </w:r>
          </w:p>
        </w:tc>
        <w:tc>
          <w:tcPr>
            <w:tcMar>
              <w:top w:w="30.0" w:type="dxa"/>
              <w:bottom w:w="30.0" w:type="dxa"/>
            </w:tcMa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6"/>
                <w:szCs w:val="16"/>
                <w:rtl w:val="0"/>
              </w:rPr>
              <w:t xml:space="preserve">Aprovado </w:t>
            </w:r>
            <w:r w:rsidDel="00000000" w:rsidR="00000000" w:rsidRPr="00000000">
              <w:rPr>
                <w:rtl w:val="0"/>
              </w:rPr>
            </w:r>
          </w:p>
        </w:tc>
      </w:tr>
      <w:tr>
        <w:trPr>
          <w:cantSplit w:val="1"/>
          <w:trHeight w:val="258.984375" w:hRule="atLeast"/>
          <w:tblHeader w:val="0"/>
        </w:trPr>
        <w:tc>
          <w:tcPr>
            <w:tcMar>
              <w:top w:w="30.0" w:type="dxa"/>
              <w:bottom w:w="30.0" w:type="dxa"/>
            </w:tcMa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CT11</w:t>
            </w:r>
            <w:r w:rsidDel="00000000" w:rsidR="00000000" w:rsidRPr="00000000">
              <w:rPr>
                <w:rtl w:val="0"/>
              </w:rPr>
            </w:r>
          </w:p>
        </w:tc>
        <w:tc>
          <w:tcPr>
            <w:tcMar>
              <w:top w:w="30.0" w:type="dxa"/>
              <w:bottom w:w="30.0" w:type="dxa"/>
            </w:tcMa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QR pela câmera</w:t>
            </w:r>
            <w:r w:rsidDel="00000000" w:rsidR="00000000" w:rsidRPr="00000000">
              <w:rPr>
                <w:rtl w:val="0"/>
              </w:rPr>
            </w:r>
          </w:p>
        </w:tc>
        <w:tc>
          <w:tcPr>
            <w:tcMar>
              <w:top w:w="30.0" w:type="dxa"/>
              <w:bottom w:w="30.0" w:type="dxa"/>
            </w:tcMa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Leitura e validação</w:t>
            </w:r>
            <w:r w:rsidDel="00000000" w:rsidR="00000000" w:rsidRPr="00000000">
              <w:rPr>
                <w:rtl w:val="0"/>
              </w:rPr>
            </w:r>
          </w:p>
        </w:tc>
        <w:tc>
          <w:tcPr>
            <w:tcMar>
              <w:top w:w="30.0" w:type="dxa"/>
              <w:bottom w:w="30.0" w:type="dxa"/>
            </w:tcM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sz w:val="16"/>
                <w:szCs w:val="16"/>
                <w:rtl w:val="0"/>
              </w:rPr>
              <w:t xml:space="preserve">QR Code lido pela câmera; assinatura, validade e vínculo com o proprietário da placa confirmados. </w:t>
            </w:r>
            <w:r w:rsidDel="00000000" w:rsidR="00000000" w:rsidRPr="00000000">
              <w:rPr>
                <w:rtl w:val="0"/>
              </w:rPr>
            </w:r>
          </w:p>
        </w:tc>
        <w:tc>
          <w:tcPr>
            <w:tcMar>
              <w:top w:w="30.0" w:type="dxa"/>
              <w:bottom w:w="30.0" w:type="dxa"/>
            </w:tcM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6"/>
                <w:szCs w:val="16"/>
                <w:rtl w:val="0"/>
              </w:rPr>
              <w:t xml:space="preserve">Aprovado </w:t>
            </w:r>
            <w:r w:rsidDel="00000000" w:rsidR="00000000" w:rsidRPr="00000000">
              <w:rPr>
                <w:rtl w:val="0"/>
              </w:rPr>
            </w:r>
          </w:p>
        </w:tc>
      </w:tr>
      <w:tr>
        <w:trPr>
          <w:cantSplit w:val="1"/>
          <w:tblHeader w:val="0"/>
        </w:trPr>
        <w:tc>
          <w:tcPr>
            <w:tcMar>
              <w:top w:w="30.0" w:type="dxa"/>
              <w:bottom w:w="30.0" w:type="dxa"/>
            </w:tcM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CT12</w:t>
            </w:r>
            <w:r w:rsidDel="00000000" w:rsidR="00000000" w:rsidRPr="00000000">
              <w:rPr>
                <w:rtl w:val="0"/>
              </w:rPr>
            </w:r>
          </w:p>
        </w:tc>
        <w:tc>
          <w:tcPr>
            <w:tcMar>
              <w:top w:w="30.0" w:type="dxa"/>
              <w:bottom w:w="30.0" w:type="dxa"/>
            </w:tcM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Reconhecimento facial com prova de vida</w:t>
            </w:r>
            <w:r w:rsidDel="00000000" w:rsidR="00000000" w:rsidRPr="00000000">
              <w:rPr>
                <w:rtl w:val="0"/>
              </w:rPr>
            </w:r>
          </w:p>
        </w:tc>
        <w:tc>
          <w:tcPr>
            <w:tcMar>
              <w:top w:w="30.0" w:type="dxa"/>
              <w:bottom w:w="30.0" w:type="dxa"/>
            </w:tcMa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Rosto confirmado</w:t>
            </w:r>
            <w:r w:rsidDel="00000000" w:rsidR="00000000" w:rsidRPr="00000000">
              <w:rPr>
                <w:rtl w:val="0"/>
              </w:rPr>
            </w:r>
          </w:p>
        </w:tc>
        <w:tc>
          <w:tcPr>
            <w:tcMar>
              <w:top w:w="30.0" w:type="dxa"/>
              <w:bottom w:w="30.0" w:type="dxa"/>
            </w:tcMa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sz w:val="16"/>
                <w:szCs w:val="16"/>
                <w:rtl w:val="0"/>
              </w:rPr>
              <w:t xml:space="preserve">Rosto reconhecido em vários quadros consecutivos, com prova de vida (giro da cabeça) concluída; solicitação enviada ao funcionário. </w:t>
            </w:r>
            <w:r w:rsidDel="00000000" w:rsidR="00000000" w:rsidRPr="00000000">
              <w:rPr>
                <w:rtl w:val="0"/>
              </w:rPr>
            </w:r>
          </w:p>
        </w:tc>
        <w:tc>
          <w:tcPr>
            <w:tcMar>
              <w:top w:w="30.0" w:type="dxa"/>
              <w:bottom w:w="30.0" w:type="dxa"/>
            </w:tcMa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6"/>
                <w:szCs w:val="16"/>
                <w:rtl w:val="0"/>
              </w:rPr>
              <w:t xml:space="preserve">Aprovado </w:t>
            </w: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F2">
      <w:pPr>
        <w:ind w:firstLine="709"/>
        <w:rPr/>
      </w:pPr>
      <w:r w:rsidDel="00000000" w:rsidR="00000000" w:rsidRPr="00000000">
        <w:rPr>
          <w:rtl w:val="0"/>
        </w:rPr>
        <w:t xml:space="preserve">Passaram os testes de lógica (CT01–CT09 e </w:t>
      </w:r>
      <w:r w:rsidDel="00000000" w:rsidR="00000000" w:rsidRPr="00000000">
        <w:rPr>
          <w:rFonts w:ascii="Courier New" w:cs="Courier New" w:eastAsia="Courier New" w:hAnsi="Courier New"/>
          <w:sz w:val="21"/>
          <w:szCs w:val="21"/>
          <w:rtl w:val="0"/>
        </w:rPr>
        <w:t xml:space="preserve">smoke_test.py</w:t>
      </w:r>
      <w:r w:rsidDel="00000000" w:rsidR="00000000" w:rsidRPr="00000000">
        <w:rPr>
          <w:rtl w:val="0"/>
        </w:rPr>
        <w:t xml:space="preserve">). Permanecem pendentes de registro os que dependem de hardware e da interface (CT10–CT12) e a repetição dos cenários nas telas; enquanto não forem executados, esses requisitos não devem ser declarados atendidos.</w:t>
      </w:r>
    </w:p>
    <w:p w:rsidR="00000000" w:rsidDel="00000000" w:rsidP="00000000" w:rsidRDefault="00000000" w:rsidRPr="00000000" w14:paraId="000001F3">
      <w:pPr>
        <w:pStyle w:val="Heading1"/>
        <w:rPr/>
      </w:pPr>
      <w:r w:rsidDel="00000000" w:rsidR="00000000" w:rsidRPr="00000000">
        <w:rPr>
          <w:rtl w:val="0"/>
        </w:rPr>
        <w:t xml:space="preserve">17 IMPLANTAÇÃO E ACESSO REMOTO</w:t>
      </w:r>
    </w:p>
    <w:p w:rsidR="00000000" w:rsidDel="00000000" w:rsidP="00000000" w:rsidRDefault="00000000" w:rsidRPr="00000000" w14:paraId="000001F4">
      <w:pPr>
        <w:pStyle w:val="Heading2"/>
        <w:rPr/>
      </w:pPr>
      <w:r w:rsidDel="00000000" w:rsidR="00000000" w:rsidRPr="00000000">
        <w:rPr>
          <w:rtl w:val="0"/>
        </w:rPr>
        <w:t xml:space="preserve">17.1 Execução local e serviços</w:t>
      </w:r>
    </w:p>
    <w:p w:rsidR="00000000" w:rsidDel="00000000" w:rsidP="00000000" w:rsidRDefault="00000000" w:rsidRPr="00000000" w14:paraId="000001F5">
      <w:pPr>
        <w:ind w:firstLine="709"/>
        <w:rPr/>
      </w:pPr>
      <w:r w:rsidDel="00000000" w:rsidR="00000000" w:rsidRPr="00000000">
        <w:rPr>
          <w:rtl w:val="0"/>
        </w:rPr>
        <w:t xml:space="preserve">Em Windows, executa-se uma vez </w:t>
      </w:r>
      <w:r w:rsidDel="00000000" w:rsidR="00000000" w:rsidRPr="00000000">
        <w:rPr>
          <w:rFonts w:ascii="Courier New" w:cs="Courier New" w:eastAsia="Courier New" w:hAnsi="Courier New"/>
          <w:sz w:val="21"/>
          <w:szCs w:val="21"/>
          <w:rtl w:val="0"/>
        </w:rPr>
        <w:t xml:space="preserve">INSTALL_WINDOWS.cmd</w:t>
      </w:r>
      <w:r w:rsidDel="00000000" w:rsidR="00000000" w:rsidRPr="00000000">
        <w:rPr>
          <w:rtl w:val="0"/>
        </w:rPr>
        <w:t xml:space="preserve">, que cria o ambiente virtual, instala as dependências, tenta instalar o Tesseract pelo Winget e baixa os modelos YuNet/SFace; depois, </w:t>
      </w:r>
      <w:r w:rsidDel="00000000" w:rsidR="00000000" w:rsidRPr="00000000">
        <w:rPr>
          <w:rFonts w:ascii="Courier New" w:cs="Courier New" w:eastAsia="Courier New" w:hAnsi="Courier New"/>
          <w:sz w:val="21"/>
          <w:szCs w:val="21"/>
          <w:rtl w:val="0"/>
        </w:rPr>
        <w:t xml:space="preserve">RUN_KEEPER.cmd</w:t>
      </w:r>
      <w:r w:rsidDel="00000000" w:rsidR="00000000" w:rsidRPr="00000000">
        <w:rPr>
          <w:rtl w:val="0"/>
        </w:rPr>
        <w:t xml:space="preserve"> abre a central, </w:t>
      </w:r>
      <w:r w:rsidDel="00000000" w:rsidR="00000000" w:rsidRPr="00000000">
        <w:rPr>
          <w:rFonts w:ascii="Courier New" w:cs="Courier New" w:eastAsia="Courier New" w:hAnsi="Courier New"/>
          <w:sz w:val="21"/>
          <w:szCs w:val="21"/>
          <w:rtl w:val="0"/>
        </w:rPr>
        <w:t xml:space="preserve">RUN_DEMO.cmd</w:t>
      </w:r>
      <w:r w:rsidDel="00000000" w:rsidR="00000000" w:rsidRPr="00000000">
        <w:rPr>
          <w:rtl w:val="0"/>
        </w:rPr>
        <w:t xml:space="preserve"> abre os três aplicativos e </w:t>
      </w:r>
      <w:r w:rsidDel="00000000" w:rsidR="00000000" w:rsidRPr="00000000">
        <w:rPr>
          <w:rFonts w:ascii="Courier New" w:cs="Courier New" w:eastAsia="Courier New" w:hAnsi="Courier New"/>
          <w:sz w:val="21"/>
          <w:szCs w:val="21"/>
          <w:rtl w:val="0"/>
        </w:rPr>
        <w:t xml:space="preserve">RESET_DEMO.cmd</w:t>
      </w:r>
      <w:r w:rsidDel="00000000" w:rsidR="00000000" w:rsidRPr="00000000">
        <w:rPr>
          <w:rtl w:val="0"/>
        </w:rPr>
        <w:t xml:space="preserve"> recria o banco de demonstração. Credenciais de demonstração: </w:t>
      </w:r>
      <w:r w:rsidDel="00000000" w:rsidR="00000000" w:rsidRPr="00000000">
        <w:rPr>
          <w:rFonts w:ascii="Courier New" w:cs="Courier New" w:eastAsia="Courier New" w:hAnsi="Courier New"/>
          <w:sz w:val="21"/>
          <w:szCs w:val="21"/>
          <w:rtl w:val="0"/>
        </w:rPr>
        <w:t xml:space="preserve">admin / Admin@123</w:t>
      </w:r>
      <w:r w:rsidDel="00000000" w:rsidR="00000000" w:rsidRPr="00000000">
        <w:rPr>
          <w:rtl w:val="0"/>
        </w:rPr>
        <w:t xml:space="preserve"> e </w:t>
      </w:r>
      <w:r w:rsidDel="00000000" w:rsidR="00000000" w:rsidRPr="00000000">
        <w:rPr>
          <w:rFonts w:ascii="Courier New" w:cs="Courier New" w:eastAsia="Courier New" w:hAnsi="Courier New"/>
          <w:sz w:val="21"/>
          <w:szCs w:val="21"/>
          <w:rtl w:val="0"/>
        </w:rPr>
        <w:t xml:space="preserve">breno / Breno@123</w:t>
      </w:r>
      <w:r w:rsidDel="00000000" w:rsidR="00000000" w:rsidRPr="00000000">
        <w:rPr>
          <w:rtl w:val="0"/>
        </w:rPr>
        <w:t xml:space="preserve">. Os serviços web usam a </w:t>
      </w:r>
      <w:r w:rsidDel="00000000" w:rsidR="00000000" w:rsidRPr="00000000">
        <w:rPr>
          <w:b w:val="1"/>
          <w:bCs w:val="1"/>
          <w:rtl w:val="0"/>
        </w:rPr>
        <w:t xml:space="preserve">porta 8550</w:t>
      </w:r>
      <w:r w:rsidDel="00000000" w:rsidR="00000000" w:rsidRPr="00000000">
        <w:rPr>
          <w:rtl w:val="0"/>
        </w:rPr>
        <w:t xml:space="preserve"> (funcionário, </w:t>
      </w:r>
      <w:r w:rsidDel="00000000" w:rsidR="00000000" w:rsidRPr="00000000">
        <w:rPr>
          <w:rFonts w:ascii="Courier New" w:cs="Courier New" w:eastAsia="Courier New" w:hAnsi="Courier New"/>
          <w:sz w:val="21"/>
          <w:szCs w:val="21"/>
          <w:rtl w:val="0"/>
        </w:rPr>
        <w:t xml:space="preserve">mobile.py</w:t>
      </w:r>
      <w:r w:rsidDel="00000000" w:rsidR="00000000" w:rsidRPr="00000000">
        <w:rPr>
          <w:rtl w:val="0"/>
        </w:rPr>
        <w:t xml:space="preserve">) e a </w:t>
      </w:r>
      <w:r w:rsidDel="00000000" w:rsidR="00000000" w:rsidRPr="00000000">
        <w:rPr>
          <w:b w:val="1"/>
          <w:bCs w:val="1"/>
          <w:rtl w:val="0"/>
        </w:rPr>
        <w:t xml:space="preserve">porta 8551</w:t>
      </w:r>
      <w:r w:rsidDel="00000000" w:rsidR="00000000" w:rsidRPr="00000000">
        <w:rPr>
          <w:rtl w:val="0"/>
        </w:rPr>
        <w:t xml:space="preserve"> (administrador, </w:t>
      </w:r>
      <w:r w:rsidDel="00000000" w:rsidR="00000000" w:rsidRPr="00000000">
        <w:rPr>
          <w:rFonts w:ascii="Courier New" w:cs="Courier New" w:eastAsia="Courier New" w:hAnsi="Courier New"/>
          <w:sz w:val="21"/>
          <w:szCs w:val="21"/>
          <w:rtl w:val="0"/>
        </w:rPr>
        <w:t xml:space="preserve">web_admin.py</w:t>
      </w:r>
      <w:r w:rsidDel="00000000" w:rsidR="00000000" w:rsidRPr="00000000">
        <w:rPr>
          <w:rtl w:val="0"/>
        </w:rPr>
        <w:t xml:space="preserve">); a portaria continua local, no computador que possui a câmera.</w:t>
      </w:r>
    </w:p>
    <w:p w:rsidR="00000000" w:rsidDel="00000000" w:rsidP="00000000" w:rsidRDefault="00000000" w:rsidRPr="00000000" w14:paraId="000001F6">
      <w:pPr>
        <w:pStyle w:val="Heading2"/>
        <w:rPr/>
      </w:pPr>
      <w:r w:rsidDel="00000000" w:rsidR="00000000" w:rsidRPr="00000000">
        <w:rPr>
          <w:rtl w:val="0"/>
        </w:rPr>
        <w:t xml:space="preserve">17.2 Cloudflare Tunnel e limitações</w:t>
      </w:r>
    </w:p>
    <w:p w:rsidR="00000000" w:rsidDel="00000000" w:rsidP="00000000" w:rsidRDefault="00000000" w:rsidRPr="00000000" w14:paraId="000001F7">
      <w:pPr>
        <w:ind w:firstLine="709"/>
        <w:rPr/>
      </w:pPr>
      <w:r w:rsidDel="00000000" w:rsidR="00000000" w:rsidRPr="00000000">
        <w:rPr>
          <w:rtl w:val="0"/>
        </w:rPr>
        <w:t xml:space="preserve">O Cloudflare Tunnel direciona conexões públicas a serviços locais (CLOUDFLARE, [s.d.]). Os Quick Tunnels geram endereços temporários com </w:t>
      </w:r>
      <w:r w:rsidDel="00000000" w:rsidR="00000000" w:rsidRPr="00000000">
        <w:rPr>
          <w:rFonts w:ascii="Courier New" w:cs="Courier New" w:eastAsia="Courier New" w:hAnsi="Courier New"/>
          <w:sz w:val="21"/>
          <w:szCs w:val="21"/>
          <w:rtl w:val="0"/>
        </w:rPr>
        <w:t xml:space="preserve">cloudflared tunnel --url http://localhost:8550</w:t>
      </w:r>
      <w:r w:rsidDel="00000000" w:rsidR="00000000" w:rsidRPr="00000000">
        <w:rPr>
          <w:rtl w:val="0"/>
        </w:rPr>
        <w:t xml:space="preserve"> (script </w:t>
      </w:r>
      <w:r w:rsidDel="00000000" w:rsidR="00000000" w:rsidRPr="00000000">
        <w:rPr>
          <w:rFonts w:ascii="Courier New" w:cs="Courier New" w:eastAsia="Courier New" w:hAnsi="Courier New"/>
          <w:sz w:val="21"/>
          <w:szCs w:val="21"/>
          <w:rtl w:val="0"/>
        </w:rPr>
        <w:t xml:space="preserve">RUN_LINK_PUBLICO.cmd</w:t>
      </w:r>
      <w:r w:rsidDel="00000000" w:rsidR="00000000" w:rsidRPr="00000000">
        <w:rPr>
          <w:rtl w:val="0"/>
        </w:rPr>
        <w:t xml:space="preserve">) e, de forma análoga, </w:t>
      </w:r>
      <w:r w:rsidDel="00000000" w:rsidR="00000000" w:rsidRPr="00000000">
        <w:rPr>
          <w:rFonts w:ascii="Courier New" w:cs="Courier New" w:eastAsia="Courier New" w:hAnsi="Courier New"/>
          <w:sz w:val="21"/>
          <w:szCs w:val="21"/>
          <w:rtl w:val="0"/>
        </w:rPr>
        <w:t xml:space="preserve">http://localhost:8551</w:t>
      </w:r>
      <w:r w:rsidDel="00000000" w:rsidR="00000000" w:rsidRPr="00000000">
        <w:rPr>
          <w:rtl w:val="0"/>
        </w:rPr>
        <w:t xml:space="preserve"> para o painel. O caminho percorrido está na Figura 17.</w:t>
      </w:r>
    </w:p>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17 – Acesso remoto por Cloudflare Tunnel</w:t>
      </w:r>
    </w:p>
    <w:p w:rsidR="00000000" w:rsidDel="00000000" w:rsidP="00000000" w:rsidRDefault="00000000" w:rsidRPr="00000000" w14:paraId="000001F9">
      <w:pPr>
        <w:keepNext w:val="1"/>
        <w:spacing w:line="240" w:lineRule="auto"/>
        <w:jc w:val="center"/>
        <w:rPr/>
      </w:pPr>
      <w:r w:rsidDel="00000000" w:rsidR="00000000" w:rsidRPr="00000000">
        <w:rPr/>
        <w:drawing>
          <wp:inline distB="0" distT="0" distL="114300" distR="114300">
            <wp:extent cx="5220000" cy="1094927"/>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20000" cy="109492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FB">
      <w:pPr>
        <w:ind w:firstLine="709"/>
        <w:rPr>
          <w:highlight w:val="yellow"/>
        </w:rPr>
      </w:pPr>
      <w:r w:rsidDel="00000000" w:rsidR="00000000" w:rsidRPr="00000000">
        <w:rPr>
          <w:rtl w:val="0"/>
        </w:rPr>
        <w:t xml:space="preserve">O sistema não foi migrado para uma hospedagem independente: processos e banco permanecem no computador principal, que deve ficar ligado, conectado e com os serviços em execução, e os links temporários mudam quando os túneis são reiniciados. </w:t>
      </w:r>
      <w:r w:rsidDel="00000000" w:rsidR="00000000" w:rsidRPr="00000000">
        <w:rPr>
          <w:rtl w:val="0"/>
        </w:rPr>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18 – Quick Tunnels criados pelo cloudflared em dois terminais</w:t>
      </w:r>
    </w:p>
    <w:p w:rsidR="00000000" w:rsidDel="00000000" w:rsidP="00000000" w:rsidRDefault="00000000" w:rsidRPr="00000000" w14:paraId="000001FD">
      <w:pPr>
        <w:keepNext w:val="1"/>
        <w:spacing w:line="240" w:lineRule="auto"/>
        <w:jc w:val="center"/>
        <w:rPr/>
      </w:pPr>
      <w:r w:rsidDel="00000000" w:rsidR="00000000" w:rsidRPr="00000000">
        <w:rPr/>
        <w:drawing>
          <wp:inline distB="114300" distT="114300" distL="114300" distR="114300">
            <wp:extent cx="4937760" cy="2773016"/>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937760" cy="277301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pelos autores (2026).</w:t>
      </w:r>
    </w:p>
    <w:p w:rsidR="00000000" w:rsidDel="00000000" w:rsidP="00000000" w:rsidRDefault="00000000" w:rsidRPr="00000000" w14:paraId="000001FF">
      <w:pPr>
        <w:pStyle w:val="Heading1"/>
        <w:rPr/>
      </w:pPr>
      <w:r w:rsidDel="00000000" w:rsidR="00000000" w:rsidRPr="00000000">
        <w:rPr>
          <w:rtl w:val="0"/>
        </w:rPr>
        <w:t xml:space="preserve">18 RESULTADOS, LIMITAÇÕES E CONSIDERAÇÕES FINAIS</w:t>
      </w:r>
    </w:p>
    <w:p w:rsidR="00000000" w:rsidDel="00000000" w:rsidP="00000000" w:rsidRDefault="00000000" w:rsidRPr="00000000" w14:paraId="00000200">
      <w:pPr>
        <w:ind w:firstLine="709"/>
        <w:rPr/>
      </w:pPr>
      <w:r w:rsidDel="00000000" w:rsidR="00000000" w:rsidRPr="00000000">
        <w:rPr>
          <w:b w:val="1"/>
          <w:bCs w:val="1"/>
          <w:rtl w:val="0"/>
        </w:rPr>
        <w:t xml:space="preserve">Resultados.</w:t>
      </w:r>
      <w:r w:rsidDel="00000000" w:rsidR="00000000" w:rsidRPr="00000000">
        <w:rPr>
          <w:rtl w:val="0"/>
        </w:rPr>
        <w:t xml:space="preserve"> O KEEPER integra, em três aplicativos sobre um banco único, a identificação do funcionário e do veículo, a credencial QR assinada, o reconhecimento facial com prova de vida, a confirmação pelo funcionário e o registro com histórico, dashboard e auditoria. Os requisitos RF01 a RF12 estão implementados no código; foram comprovados por teste de lógica os relativos a login, validações, QR, solicitação, entrada e saída, duplicidades e expiração.</w:t>
      </w:r>
    </w:p>
    <w:p w:rsidR="00000000" w:rsidDel="00000000" w:rsidP="00000000" w:rsidRDefault="00000000" w:rsidRPr="00000000" w14:paraId="00000201">
      <w:pPr>
        <w:ind w:firstLine="709"/>
        <w:rPr/>
      </w:pPr>
      <w:r w:rsidDel="00000000" w:rsidR="00000000" w:rsidRPr="00000000">
        <w:rPr>
          <w:b w:val="1"/>
          <w:bCs w:val="1"/>
          <w:rtl w:val="0"/>
        </w:rPr>
        <w:t xml:space="preserve">Limitações.</w:t>
      </w:r>
      <w:r w:rsidDel="00000000" w:rsidR="00000000" w:rsidRPr="00000000">
        <w:rPr>
          <w:rtl w:val="0"/>
        </w:rPr>
        <w:t xml:space="preserve"> O sistema depende do computador principal e da estabilidade dos Quick Tunnels; o OCR e o reconhecimento dependem de câmera, luz e do Tesseract instalado; o fluxo completo nas telas, a captura facial pelo navegador e o uso em outra rede ainda precisam de registro; não há acionamento físico de portão; e a chave de assinatura do QR é fixa no código.</w:t>
      </w:r>
    </w:p>
    <w:p w:rsidR="00000000" w:rsidDel="00000000" w:rsidP="00000000" w:rsidRDefault="00000000" w:rsidRPr="00000000" w14:paraId="00000202">
      <w:pPr>
        <w:ind w:firstLine="709"/>
        <w:rPr/>
      </w:pPr>
      <w:r w:rsidDel="00000000" w:rsidR="00000000" w:rsidRPr="00000000">
        <w:rPr>
          <w:b w:val="1"/>
          <w:bCs w:val="1"/>
          <w:rtl w:val="0"/>
        </w:rPr>
        <w:t xml:space="preserve">Considerações finais.</w:t>
      </w:r>
      <w:r w:rsidDel="00000000" w:rsidR="00000000" w:rsidRPr="00000000">
        <w:rPr>
          <w:rtl w:val="0"/>
        </w:rPr>
        <w:t xml:space="preserve"> O problema apresentado na introdução — integrar identificação, autorização e registro de acessos — é abordado de forma funcional pela versão entregue, dentro dos limites acima. A equipe desenvolveu competências em Python, construção de interfaces, integração de módulos, persistência, visão computacional, testes e implantação. Como evolução, indicam-se a integração com hardware de portão, a hospedagem permanente, o gerenciamento seguro de segredos e a integração dos visitantes ao fluxo da portaria.</w:t>
      </w:r>
    </w:p>
    <w:p w:rsidR="00000000" w:rsidDel="00000000" w:rsidP="00000000" w:rsidRDefault="00000000" w:rsidRPr="00000000" w14:paraId="00000203">
      <w:pPr>
        <w:ind w:firstLine="709"/>
        <w:rPr/>
      </w:pPr>
      <w:r w:rsidDel="00000000" w:rsidR="00000000" w:rsidRPr="00000000">
        <w:rPr>
          <w:rtl w:val="0"/>
        </w:rPr>
      </w:r>
    </w:p>
    <w:p w:rsidR="00000000" w:rsidDel="00000000" w:rsidP="00000000" w:rsidRDefault="00000000" w:rsidRPr="00000000" w14:paraId="00000204">
      <w:pPr>
        <w:ind w:firstLine="709"/>
        <w:rPr/>
      </w:pPr>
      <w:r w:rsidDel="00000000" w:rsidR="00000000" w:rsidRPr="00000000">
        <w:rPr>
          <w:rtl w:val="0"/>
        </w:rPr>
      </w:r>
    </w:p>
    <w:p w:rsidR="00000000" w:rsidDel="00000000" w:rsidP="00000000" w:rsidRDefault="00000000" w:rsidRPr="00000000" w14:paraId="00000205">
      <w:pPr>
        <w:ind w:firstLine="709"/>
        <w:rPr/>
      </w:pPr>
      <w:r w:rsidDel="00000000" w:rsidR="00000000" w:rsidRPr="00000000">
        <w:rPr>
          <w:rtl w:val="0"/>
        </w:rPr>
      </w:r>
    </w:p>
    <w:p w:rsidR="00000000" w:rsidDel="00000000" w:rsidP="00000000" w:rsidRDefault="00000000" w:rsidRPr="00000000" w14:paraId="00000206">
      <w:pPr>
        <w:ind w:firstLine="709"/>
        <w:rPr/>
      </w:pPr>
      <w:r w:rsidDel="00000000" w:rsidR="00000000" w:rsidRPr="00000000">
        <w:rPr>
          <w:rtl w:val="0"/>
        </w:rPr>
      </w:r>
    </w:p>
    <w:p w:rsidR="00000000" w:rsidDel="00000000" w:rsidP="00000000" w:rsidRDefault="00000000" w:rsidRPr="00000000" w14:paraId="00000207">
      <w:pPr>
        <w:ind w:firstLine="709"/>
        <w:rPr/>
      </w:pPr>
      <w:r w:rsidDel="00000000" w:rsidR="00000000" w:rsidRPr="00000000">
        <w:rPr>
          <w:rtl w:val="0"/>
        </w:rPr>
      </w:r>
    </w:p>
    <w:p w:rsidR="00000000" w:rsidDel="00000000" w:rsidP="00000000" w:rsidRDefault="00000000" w:rsidRPr="00000000" w14:paraId="00000208">
      <w:pPr>
        <w:ind w:firstLine="709"/>
        <w:rPr/>
      </w:pPr>
      <w:r w:rsidDel="00000000" w:rsidR="00000000" w:rsidRPr="00000000">
        <w:rPr>
          <w:rtl w:val="0"/>
        </w:rPr>
      </w:r>
    </w:p>
    <w:p w:rsidR="00000000" w:rsidDel="00000000" w:rsidP="00000000" w:rsidRDefault="00000000" w:rsidRPr="00000000" w14:paraId="00000209">
      <w:pPr>
        <w:ind w:firstLine="709"/>
        <w:rPr/>
      </w:pPr>
      <w:r w:rsidDel="00000000" w:rsidR="00000000" w:rsidRPr="00000000">
        <w:rPr>
          <w:rtl w:val="0"/>
        </w:rPr>
      </w:r>
    </w:p>
    <w:p w:rsidR="00000000" w:rsidDel="00000000" w:rsidP="00000000" w:rsidRDefault="00000000" w:rsidRPr="00000000" w14:paraId="0000020A">
      <w:pPr>
        <w:ind w:firstLine="709"/>
        <w:rPr/>
      </w:pPr>
      <w:r w:rsidDel="00000000" w:rsidR="00000000" w:rsidRPr="00000000">
        <w:rPr>
          <w:rtl w:val="0"/>
        </w:rPr>
      </w:r>
    </w:p>
    <w:p w:rsidR="00000000" w:rsidDel="00000000" w:rsidP="00000000" w:rsidRDefault="00000000" w:rsidRPr="00000000" w14:paraId="0000020B">
      <w:pPr>
        <w:ind w:firstLine="709"/>
        <w:rPr/>
      </w:pPr>
      <w:r w:rsidDel="00000000" w:rsidR="00000000" w:rsidRPr="00000000">
        <w:rPr>
          <w:rtl w:val="0"/>
        </w:rPr>
      </w:r>
    </w:p>
    <w:p w:rsidR="00000000" w:rsidDel="00000000" w:rsidP="00000000" w:rsidRDefault="00000000" w:rsidRPr="00000000" w14:paraId="0000020C">
      <w:pPr>
        <w:ind w:firstLine="709"/>
        <w:rPr/>
      </w:pPr>
      <w:r w:rsidDel="00000000" w:rsidR="00000000" w:rsidRPr="00000000">
        <w:rPr>
          <w:rtl w:val="0"/>
        </w:rPr>
      </w:r>
    </w:p>
    <w:p w:rsidR="00000000" w:rsidDel="00000000" w:rsidP="00000000" w:rsidRDefault="00000000" w:rsidRPr="00000000" w14:paraId="0000020D">
      <w:pPr>
        <w:ind w:firstLine="709"/>
        <w:rPr/>
      </w:pPr>
      <w:r w:rsidDel="00000000" w:rsidR="00000000" w:rsidRPr="00000000">
        <w:rPr>
          <w:rtl w:val="0"/>
        </w:rPr>
      </w:r>
    </w:p>
    <w:p w:rsidR="00000000" w:rsidDel="00000000" w:rsidP="00000000" w:rsidRDefault="00000000" w:rsidRPr="00000000" w14:paraId="0000020E">
      <w:pPr>
        <w:ind w:firstLine="709"/>
        <w:rPr/>
      </w:pPr>
      <w:r w:rsidDel="00000000" w:rsidR="00000000" w:rsidRPr="00000000">
        <w:rPr>
          <w:rtl w:val="0"/>
        </w:rPr>
      </w:r>
    </w:p>
    <w:p w:rsidR="00000000" w:rsidDel="00000000" w:rsidP="00000000" w:rsidRDefault="00000000" w:rsidRPr="00000000" w14:paraId="0000020F">
      <w:pPr>
        <w:pStyle w:val="Heading1"/>
        <w:rPr/>
      </w:pPr>
      <w:r w:rsidDel="00000000" w:rsidR="00000000" w:rsidRPr="00000000">
        <w:rPr>
          <w:rtl w:val="0"/>
        </w:rPr>
        <w:t xml:space="preserve">REFERÊNCIAS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ASSOCIAÇÃO BRASILEIRA DE NORMAS TÉCNICAS.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ABNT NBR 6023:2025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informação e documentação: referências: elaboração. Rio de Janeiro: ABNT, 2025.</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BRASIL.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Lei nº 13.709, de 14 de agosto de 2018. Lei Geral de Proteção de Dados Pessoais (LGPD).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Diário Oficial da União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Brasília, DF, 15 ago. 2018.</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Cloudflare Tunnel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Cloudflare, [s.d.]. Disponível em: https://developers.cloudflare.com/cloudflare-one/connections/connect-networks/. Acesso em: 9 out. 2026.</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Flet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Flet, [s.d.]. Disponível em: https://flet.dev/docs/. Acesso em: 9 out. 2026.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 AWESOME.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Font Awesome Free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Fonticons, [s.d.]. Disponível em: https://fontawesome.com/. Acesso em: 9 out. 2026.</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FONTS.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Poppins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Google, [s.d.]. Disponível em: https://fonts.google.com/specimen/Poppins. Acesso em: 9 out. 2026.</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OPENCV.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OpenCV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OpenCV Zoo: YuNet e SFace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OpenCV, [s.d.]. Disponível em: https://docs.opencv.org/ e https://github.com/opencv/opencv_zoo. Acesso em: 9 out. 2026.</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SOFTWARE FOUNDATION.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Python 3.13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PSF, [s.d.]. Disponível em: https://docs.python.org/3.13/. Acesso em: 9 out. 2026.</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SCHWABER, Ken; SUTHERLAND, Jeff.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Scrum Guide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Scrum.org; Scrum Inc., 2020. Disponível em: https://scrumguides.org/scrum-guide.html. Acesso em: 9 out. 2026.</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SENAI.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Situação de Aprendizagem Integradora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 necessidade à solução digital: Desenvolvimento Mobile. [S. l.]: SENAI, [s.d.]. Material didático.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SQLite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SQLite, [s.d.]. Disponível em: https://www.sqlite.org/docs.html. Acesso em: 9 out. 2026.</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TESSERACT OCR.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Tesseract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 l.]: Tesseract OCR, [s.d.]. Disponível em: https://tesseract-ocr.github.io/. Acesso em: 9 out. 2026.</w:t>
      </w:r>
    </w:p>
    <w:sectPr>
      <w:headerReference r:id="rId25"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ind w:firstLine="0"/>
      <w:jc w:val="left"/>
    </w:pPr>
    <w:rPr>
      <w:rFonts w:ascii="Arial" w:cs="Arial" w:eastAsia="Arial" w:hAnsi="Arial"/>
      <w:b w:val="1"/>
      <w:bCs w:val="1"/>
      <w:i w:val="0"/>
      <w:iCs w:val="0"/>
      <w:color w:val="000000"/>
      <w:sz w:val="24"/>
      <w:szCs w:val="24"/>
    </w:rPr>
  </w:style>
  <w:style w:type="paragraph" w:styleId="Heading2">
    <w:name w:val="heading 2"/>
    <w:basedOn w:val="Normal"/>
    <w:next w:val="Normal"/>
    <w:pPr>
      <w:keepNext w:val="1"/>
      <w:keepLines w:val="1"/>
      <w:spacing w:after="0" w:before="120" w:line="360" w:lineRule="auto"/>
      <w:ind w:firstLine="0"/>
      <w:jc w:val="left"/>
    </w:pPr>
    <w:rPr>
      <w:rFonts w:ascii="Arial" w:cs="Arial" w:eastAsia="Arial" w:hAnsi="Arial"/>
      <w:b w:val="1"/>
      <w:bCs w:val="1"/>
      <w:i w:val="0"/>
      <w:iCs w:val="0"/>
      <w:color w:val="000000"/>
      <w:sz w:val="24"/>
      <w:szCs w:val="24"/>
    </w:rPr>
  </w:style>
  <w:style w:type="paragraph" w:styleId="Heading3">
    <w:name w:val="heading 3"/>
    <w:basedOn w:val="Normal"/>
    <w:next w:val="Normal"/>
    <w:pPr>
      <w:keepNext w:val="1"/>
      <w:keepLines w:val="1"/>
      <w:spacing w:after="0" w:before="120" w:line="360" w:lineRule="auto"/>
      <w:ind w:firstLine="0"/>
      <w:jc w:val="left"/>
    </w:pPr>
    <w:rPr>
      <w:rFonts w:ascii="Arial" w:cs="Arial" w:eastAsia="Arial" w:hAnsi="Arial"/>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