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34B1" w14:textId="77777777" w:rsidR="00AA5F3D" w:rsidRPr="00EF323E" w:rsidRDefault="00AA5F3D">
      <w:pPr>
        <w:spacing w:before="1400"/>
        <w:rPr>
          <w:rFonts w:ascii="Arial" w:hAnsi="Arial" w:cs="Arial"/>
          <w:sz w:val="24"/>
          <w:szCs w:val="24"/>
        </w:rPr>
      </w:pPr>
    </w:p>
    <w:p w14:paraId="7864DD78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6E822971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58A2C20C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1DE095BE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041B375E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1DEA9320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</w:p>
    <w:p w14:paraId="6161EBF8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</w:p>
    <w:p w14:paraId="02196F5E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</w:p>
    <w:p w14:paraId="28BE390A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</w:p>
    <w:p w14:paraId="005ABEEA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</w:p>
    <w:p w14:paraId="3B4828F1" w14:textId="349A3A05" w:rsidR="00AA5F3D" w:rsidRPr="00EF323E" w:rsidRDefault="00000000">
      <w:pPr>
        <w:spacing w:after="100"/>
        <w:jc w:val="center"/>
        <w:rPr>
          <w:rFonts w:ascii="Arial" w:hAnsi="Arial" w:cs="Arial"/>
          <w:b/>
          <w:bCs/>
          <w:color w:val="1F4E5F"/>
          <w:sz w:val="56"/>
          <w:szCs w:val="56"/>
        </w:rPr>
      </w:pPr>
      <w:r w:rsidRPr="00EF323E">
        <w:rPr>
          <w:rFonts w:ascii="Arial" w:hAnsi="Arial" w:cs="Arial"/>
          <w:b/>
          <w:bCs/>
          <w:color w:val="1F4E5F"/>
          <w:sz w:val="56"/>
          <w:szCs w:val="56"/>
        </w:rPr>
        <w:t>RachaConta</w:t>
      </w:r>
    </w:p>
    <w:p w14:paraId="26858A31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3771E651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633C32A1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2215CB0C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663D9E4A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2AD19738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1B88C314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59D47659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4343C40E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39623B91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2FED80EC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1A0CF3A2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465B37FF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2F7316ED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47F7C83A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4DA45B74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23F6932F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58EF26DA" w14:textId="77777777" w:rsid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4"/>
          <w:szCs w:val="24"/>
        </w:rPr>
      </w:pPr>
    </w:p>
    <w:p w14:paraId="7ACBFF0E" w14:textId="77777777" w:rsidR="00EF323E" w:rsidRPr="00EF323E" w:rsidRDefault="00EF323E">
      <w:pPr>
        <w:spacing w:after="100"/>
        <w:jc w:val="center"/>
        <w:rPr>
          <w:rFonts w:ascii="Arial" w:hAnsi="Arial" w:cs="Arial"/>
          <w:b/>
          <w:bCs/>
          <w:color w:val="1F4E5F"/>
          <w:sz w:val="28"/>
          <w:szCs w:val="28"/>
        </w:rPr>
      </w:pPr>
    </w:p>
    <w:p w14:paraId="126D5549" w14:textId="77777777" w:rsidR="00AA5F3D" w:rsidRPr="00EF323E" w:rsidRDefault="00000000" w:rsidP="00EF323E">
      <w:pPr>
        <w:pStyle w:val="Ttulo1"/>
        <w:spacing w:before="400" w:after="200"/>
        <w:rPr>
          <w:rFonts w:ascii="Arial" w:hAnsi="Arial" w:cs="Arial"/>
          <w:b/>
          <w:bCs/>
          <w:color w:val="auto"/>
          <w:sz w:val="28"/>
          <w:szCs w:val="28"/>
        </w:rPr>
      </w:pPr>
      <w:r w:rsidRPr="00EF323E">
        <w:rPr>
          <w:rFonts w:ascii="Arial" w:hAnsi="Arial" w:cs="Arial"/>
          <w:b/>
          <w:bCs/>
          <w:color w:val="auto"/>
          <w:sz w:val="28"/>
          <w:szCs w:val="28"/>
        </w:rPr>
        <w:t>1. Estrutura do Aplicativo</w:t>
      </w:r>
    </w:p>
    <w:p w14:paraId="076D903D" w14:textId="263225F9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1.1 Boas-vindas</w:t>
      </w:r>
    </w:p>
    <w:p w14:paraId="114328EA" w14:textId="5640D758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proofErr w:type="spellStart"/>
      <w:r w:rsidRPr="00EF323E">
        <w:rPr>
          <w:rFonts w:ascii="Arial" w:hAnsi="Arial" w:cs="Arial"/>
          <w:sz w:val="24"/>
          <w:szCs w:val="24"/>
        </w:rPr>
        <w:t>Splash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— logo, slogan e três botões: Entrar, </w:t>
      </w:r>
      <w:proofErr w:type="gramStart"/>
      <w:r w:rsidRPr="00EF323E">
        <w:rPr>
          <w:rFonts w:ascii="Arial" w:hAnsi="Arial" w:cs="Arial"/>
          <w:sz w:val="24"/>
          <w:szCs w:val="24"/>
        </w:rPr>
        <w:t>Criar</w:t>
      </w:r>
      <w:proofErr w:type="gramEnd"/>
      <w:r w:rsidRPr="00EF323E">
        <w:rPr>
          <w:rFonts w:ascii="Arial" w:hAnsi="Arial" w:cs="Arial"/>
          <w:sz w:val="24"/>
          <w:szCs w:val="24"/>
        </w:rPr>
        <w:t xml:space="preserve"> conta, </w:t>
      </w:r>
      <w:proofErr w:type="gramStart"/>
      <w:r w:rsidRPr="00EF323E">
        <w:rPr>
          <w:rFonts w:ascii="Arial" w:hAnsi="Arial" w:cs="Arial"/>
          <w:sz w:val="24"/>
          <w:szCs w:val="24"/>
        </w:rPr>
        <w:t>Continuar</w:t>
      </w:r>
      <w:proofErr w:type="gramEnd"/>
      <w:r w:rsidRPr="00EF323E">
        <w:rPr>
          <w:rFonts w:ascii="Arial" w:hAnsi="Arial" w:cs="Arial"/>
          <w:sz w:val="24"/>
          <w:szCs w:val="24"/>
        </w:rPr>
        <w:t xml:space="preserve"> sem cadastro</w:t>
      </w:r>
      <w:r w:rsidR="00EF323E">
        <w:rPr>
          <w:rFonts w:ascii="Arial" w:hAnsi="Arial" w:cs="Arial"/>
          <w:sz w:val="24"/>
          <w:szCs w:val="24"/>
        </w:rPr>
        <w:t>, Cadastro com o Google</w:t>
      </w:r>
    </w:p>
    <w:p w14:paraId="588547B0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Login — e-mail e senha</w:t>
      </w:r>
    </w:p>
    <w:p w14:paraId="0C1C0B00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Cadastro — nome completo, e-mail, senha, confirmar senha, telefone (opcional)</w:t>
      </w:r>
    </w:p>
    <w:p w14:paraId="2ADEAD3B" w14:textId="47EF5F7D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Recuperar senha — e-mail → </w:t>
      </w:r>
      <w:r w:rsidR="005E5AE5">
        <w:rPr>
          <w:rFonts w:ascii="Arial" w:hAnsi="Arial" w:cs="Arial"/>
          <w:sz w:val="24"/>
          <w:szCs w:val="24"/>
        </w:rPr>
        <w:t xml:space="preserve">senha atual </w:t>
      </w:r>
      <w:r w:rsidR="005E5AE5" w:rsidRPr="00EF323E">
        <w:rPr>
          <w:rFonts w:ascii="Arial" w:hAnsi="Arial" w:cs="Arial"/>
          <w:sz w:val="24"/>
          <w:szCs w:val="24"/>
        </w:rPr>
        <w:t>→</w:t>
      </w:r>
      <w:r w:rsidR="005E5AE5">
        <w:rPr>
          <w:rFonts w:ascii="Arial" w:hAnsi="Arial" w:cs="Arial"/>
          <w:sz w:val="24"/>
          <w:szCs w:val="24"/>
        </w:rPr>
        <w:t xml:space="preserve"> </w:t>
      </w:r>
      <w:r w:rsidRPr="00EF323E">
        <w:rPr>
          <w:rFonts w:ascii="Arial" w:hAnsi="Arial" w:cs="Arial"/>
          <w:sz w:val="24"/>
          <w:szCs w:val="24"/>
        </w:rPr>
        <w:t>nova senha</w:t>
      </w:r>
      <w:r w:rsidR="005E5AE5">
        <w:rPr>
          <w:rFonts w:ascii="Arial" w:hAnsi="Arial" w:cs="Arial"/>
          <w:sz w:val="24"/>
          <w:szCs w:val="24"/>
        </w:rPr>
        <w:t xml:space="preserve"> </w:t>
      </w:r>
      <w:r w:rsidR="005E5AE5" w:rsidRPr="00EF323E">
        <w:rPr>
          <w:rFonts w:ascii="Arial" w:hAnsi="Arial" w:cs="Arial"/>
          <w:sz w:val="24"/>
          <w:szCs w:val="24"/>
        </w:rPr>
        <w:t>→</w:t>
      </w:r>
      <w:r w:rsidR="005E5AE5">
        <w:rPr>
          <w:rFonts w:ascii="Arial" w:hAnsi="Arial" w:cs="Arial"/>
          <w:sz w:val="24"/>
          <w:szCs w:val="24"/>
        </w:rPr>
        <w:t xml:space="preserve"> confirmar nova senha</w:t>
      </w:r>
    </w:p>
    <w:p w14:paraId="3BA88D0C" w14:textId="4F6C96EE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Modo convidado — uso sem conta, com restrições (sem Pix, sem ser membro "real" em grupos de terceiros)</w:t>
      </w:r>
      <w:r w:rsidR="005E5AE5">
        <w:rPr>
          <w:rFonts w:ascii="Arial" w:hAnsi="Arial" w:cs="Arial"/>
          <w:sz w:val="24"/>
          <w:szCs w:val="24"/>
        </w:rPr>
        <w:t xml:space="preserve"> (VERIFICAR) </w:t>
      </w:r>
    </w:p>
    <w:p w14:paraId="4C37CC51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1.2 Configurações</w:t>
      </w:r>
    </w:p>
    <w:p w14:paraId="6638367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Editar perfil — nome, e-mail, telefone, foto</w:t>
      </w:r>
    </w:p>
    <w:p w14:paraId="158E7C81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Categorias — CRUD (nome, ícone, cor); categorias padrão do sistema: viagem, bar, restaurante, </w:t>
      </w:r>
      <w:proofErr w:type="spellStart"/>
      <w:r w:rsidRPr="00EF323E">
        <w:rPr>
          <w:rFonts w:ascii="Arial" w:hAnsi="Arial" w:cs="Arial"/>
          <w:sz w:val="24"/>
          <w:szCs w:val="24"/>
        </w:rPr>
        <w:t>ifood</w:t>
      </w:r>
      <w:proofErr w:type="spellEnd"/>
      <w:r w:rsidRPr="00EF323E">
        <w:rPr>
          <w:rFonts w:ascii="Arial" w:hAnsi="Arial" w:cs="Arial"/>
          <w:sz w:val="24"/>
          <w:szCs w:val="24"/>
        </w:rPr>
        <w:t>; exclusão vira arquivamento para não quebrar histórico</w:t>
      </w:r>
    </w:p>
    <w:p w14:paraId="164B0B5A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Pix — tipo de chave (CPF, e-mail, telefone, aleatória), valor da chave, nome do titular</w:t>
      </w:r>
    </w:p>
    <w:p w14:paraId="57FF2ECC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Preferências — tema (claro/escuro), cores, moeda padrão (sugestão inicial para novos grupos)</w:t>
      </w:r>
    </w:p>
    <w:p w14:paraId="73B31D4D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Sair da conta</w:t>
      </w:r>
    </w:p>
    <w:p w14:paraId="397800F8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1.3 Amigos</w:t>
      </w:r>
    </w:p>
    <w:p w14:paraId="4BC9F672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Lista de amigos — com indicação de "usuário </w:t>
      </w:r>
      <w:proofErr w:type="spellStart"/>
      <w:r w:rsidRPr="00EF323E">
        <w:rPr>
          <w:rFonts w:ascii="Arial" w:hAnsi="Arial" w:cs="Arial"/>
          <w:sz w:val="24"/>
          <w:szCs w:val="24"/>
        </w:rPr>
        <w:t>RachaConta</w:t>
      </w:r>
      <w:proofErr w:type="spellEnd"/>
      <w:r w:rsidRPr="00EF323E">
        <w:rPr>
          <w:rFonts w:ascii="Arial" w:hAnsi="Arial" w:cs="Arial"/>
          <w:sz w:val="24"/>
          <w:szCs w:val="24"/>
        </w:rPr>
        <w:t>" (tem conta) ou "contato externo" (sem conta)</w:t>
      </w:r>
    </w:p>
    <w:p w14:paraId="1E0050C7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Adicionar amigo — busca por e-mail/telefone, ou cadastro direto de contato externo</w:t>
      </w:r>
    </w:p>
    <w:p w14:paraId="0D27A236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Gestão de status do convite (pendente/aceito)</w:t>
      </w:r>
    </w:p>
    <w:p w14:paraId="4486A2C5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1.4 Grupos</w:t>
      </w:r>
    </w:p>
    <w:p w14:paraId="55D0121B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Lista de grupos — </w:t>
      </w:r>
      <w:r w:rsidRPr="00EF323E">
        <w:rPr>
          <w:rFonts w:ascii="Arial" w:hAnsi="Arial" w:cs="Arial"/>
          <w:sz w:val="24"/>
          <w:szCs w:val="24"/>
        </w:rPr>
        <w:t>todos os grupos do usuário, com resumo de saldo pessoal em cada um.</w:t>
      </w:r>
    </w:p>
    <w:p w14:paraId="2A537EE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Criar/entrar em grupo — </w:t>
      </w:r>
      <w:r w:rsidRPr="00EF323E">
        <w:rPr>
          <w:rFonts w:ascii="Arial" w:hAnsi="Arial" w:cs="Arial"/>
          <w:sz w:val="24"/>
          <w:szCs w:val="24"/>
        </w:rPr>
        <w:t>nome, descrição, imagem, moeda, data máxima de pagamento padrão, recorrência (</w:t>
      </w:r>
      <w:proofErr w:type="spellStart"/>
      <w:r w:rsidRPr="00EF323E">
        <w:rPr>
          <w:rFonts w:ascii="Arial" w:hAnsi="Arial" w:cs="Arial"/>
          <w:sz w:val="24"/>
          <w:szCs w:val="24"/>
        </w:rPr>
        <w:t>ex</w:t>
      </w:r>
      <w:proofErr w:type="spellEnd"/>
      <w:r w:rsidRPr="00EF323E">
        <w:rPr>
          <w:rFonts w:ascii="Arial" w:hAnsi="Arial" w:cs="Arial"/>
          <w:sz w:val="24"/>
          <w:szCs w:val="24"/>
        </w:rPr>
        <w:t>: grupo de Natal); entrada via link/código de convite.</w:t>
      </w:r>
    </w:p>
    <w:p w14:paraId="60396A9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Despesas — </w:t>
      </w:r>
      <w:r w:rsidRPr="00EF323E">
        <w:rPr>
          <w:rFonts w:ascii="Arial" w:hAnsi="Arial" w:cs="Arial"/>
          <w:sz w:val="24"/>
          <w:szCs w:val="24"/>
        </w:rPr>
        <w:t>cadastro com descrição, valor total, categoria (puxada de Configurações, com atalho "+ nova categoria"), itens opcionais, % de serviço, taxa extra opcional; quem pagou (um ou mais); quem participa; divisão igual, percentual ou valor customizado, com preview antes de salvar; prazo de pagamento (herdado do grupo ou sobrescrito); edição/exclusão recalcula saldos.</w:t>
      </w:r>
    </w:p>
    <w:p w14:paraId="15BB25E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Membros — </w:t>
      </w:r>
      <w:r w:rsidRPr="00EF323E">
        <w:rPr>
          <w:rFonts w:ascii="Arial" w:hAnsi="Arial" w:cs="Arial"/>
          <w:sz w:val="24"/>
          <w:szCs w:val="24"/>
        </w:rPr>
        <w:t>gestão de membros do grupo (adicionar, remover, promover a admin).</w:t>
      </w:r>
    </w:p>
    <w:p w14:paraId="47AA0335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Saldos e dívidas — </w:t>
      </w:r>
      <w:r w:rsidRPr="00EF323E">
        <w:rPr>
          <w:rFonts w:ascii="Arial" w:hAnsi="Arial" w:cs="Arial"/>
          <w:sz w:val="24"/>
          <w:szCs w:val="24"/>
        </w:rPr>
        <w:t xml:space="preserve">visão "em aberto" e "quitadas"; lista simplificada de "quem paga pra quem"; botão Cobrar (lembrete ao devedor); botão Marcar caloteiro (disponível só </w:t>
      </w:r>
      <w:r w:rsidRPr="00EF323E">
        <w:rPr>
          <w:rFonts w:ascii="Arial" w:hAnsi="Arial" w:cs="Arial"/>
          <w:sz w:val="24"/>
          <w:szCs w:val="24"/>
        </w:rPr>
        <w:lastRenderedPageBreak/>
        <w:t>após o vencimento do prazo, acionável apenas pelo credor); roleta do pagador (sorteio de quem paga a conta inteira).</w:t>
      </w:r>
    </w:p>
    <w:p w14:paraId="6049DE7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Configurações do grupo — </w:t>
      </w:r>
      <w:r w:rsidRPr="00EF323E">
        <w:rPr>
          <w:rFonts w:ascii="Arial" w:hAnsi="Arial" w:cs="Arial"/>
          <w:sz w:val="24"/>
          <w:szCs w:val="24"/>
        </w:rPr>
        <w:t>moeda, data máxima padrão, recorrência, edição de nome/imagem, remoção de membro, exclusão do grupo (admin).</w:t>
      </w:r>
    </w:p>
    <w:p w14:paraId="0CE98A9A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1.5 Histórico</w:t>
      </w:r>
    </w:p>
    <w:p w14:paraId="4BBA5C56" w14:textId="2373CA1F" w:rsidR="00AA5F3D" w:rsidRPr="00EF323E" w:rsidRDefault="00000000" w:rsidP="009B4CA8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Visão consolidada de todas as despesas do usuário, cruzando todos os grupos, com filtros por grupo, categoria, data e valor.</w:t>
      </w:r>
      <w:r w:rsidR="009B4CA8">
        <w:rPr>
          <w:rFonts w:ascii="Arial" w:hAnsi="Arial" w:cs="Arial"/>
          <w:sz w:val="24"/>
          <w:szCs w:val="24"/>
        </w:rPr>
        <w:t xml:space="preserve"> Soma dos valores que usuário já pagou e recebeu. </w:t>
      </w:r>
    </w:p>
    <w:p w14:paraId="2B2A8207" w14:textId="26D76994" w:rsidR="00EF323E" w:rsidRPr="009B4CA8" w:rsidRDefault="00000000" w:rsidP="00EF323E">
      <w:pPr>
        <w:pStyle w:val="Ttulo1"/>
        <w:spacing w:before="400" w:after="200"/>
        <w:rPr>
          <w:rFonts w:ascii="Arial" w:hAnsi="Arial" w:cs="Arial"/>
          <w:b/>
          <w:bCs/>
          <w:color w:val="auto"/>
          <w:sz w:val="28"/>
          <w:szCs w:val="28"/>
        </w:rPr>
      </w:pPr>
      <w:r w:rsidRPr="009B4CA8">
        <w:rPr>
          <w:rFonts w:ascii="Arial" w:hAnsi="Arial" w:cs="Arial"/>
          <w:b/>
          <w:bCs/>
          <w:color w:val="auto"/>
          <w:sz w:val="28"/>
          <w:szCs w:val="28"/>
        </w:rPr>
        <w:t>2. Requisitos Funcionais e Não Funcionais</w:t>
      </w:r>
    </w:p>
    <w:p w14:paraId="74EF59B6" w14:textId="2AD792E1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2.1 Requisitos Funcionais (RF)</w:t>
      </w:r>
    </w:p>
    <w:p w14:paraId="1D51952E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Autenticação e acesso</w:t>
      </w:r>
    </w:p>
    <w:p w14:paraId="5DD4B524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RF01 — </w:t>
      </w:r>
      <w:r w:rsidRPr="00EF323E">
        <w:rPr>
          <w:rFonts w:ascii="Arial" w:hAnsi="Arial" w:cs="Arial"/>
          <w:sz w:val="24"/>
          <w:szCs w:val="24"/>
        </w:rPr>
        <w:t>Permitir cadastro de novo usuário (nome, e-mail, senha, telefone opcional)</w:t>
      </w:r>
    </w:p>
    <w:p w14:paraId="4435FF18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RF02 — </w:t>
      </w:r>
      <w:r w:rsidRPr="00EF323E">
        <w:rPr>
          <w:rFonts w:ascii="Arial" w:hAnsi="Arial" w:cs="Arial"/>
          <w:sz w:val="24"/>
          <w:szCs w:val="24"/>
        </w:rPr>
        <w:t>Validar unicidade do e-mail no cadastro</w:t>
      </w:r>
    </w:p>
    <w:p w14:paraId="66880D77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RF03 — </w:t>
      </w:r>
      <w:r w:rsidRPr="00EF323E">
        <w:rPr>
          <w:rFonts w:ascii="Arial" w:hAnsi="Arial" w:cs="Arial"/>
          <w:sz w:val="24"/>
          <w:szCs w:val="24"/>
        </w:rPr>
        <w:t>Permitir login com e-mail e senha</w:t>
      </w:r>
    </w:p>
    <w:p w14:paraId="0C796E97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RF04 — </w:t>
      </w:r>
      <w:r w:rsidRPr="00EF323E">
        <w:rPr>
          <w:rFonts w:ascii="Arial" w:hAnsi="Arial" w:cs="Arial"/>
          <w:sz w:val="24"/>
          <w:szCs w:val="24"/>
        </w:rPr>
        <w:t>Permitir recuperação de senha via e-mail</w:t>
      </w:r>
    </w:p>
    <w:p w14:paraId="299460F6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RF05 — </w:t>
      </w:r>
      <w:r w:rsidRPr="00EF323E">
        <w:rPr>
          <w:rFonts w:ascii="Arial" w:hAnsi="Arial" w:cs="Arial"/>
          <w:sz w:val="24"/>
          <w:szCs w:val="24"/>
        </w:rPr>
        <w:t>Permitir uso do sistema em modo convidado, com restrições (sem Pix, sem ser membro real em grupos de terceiros)</w:t>
      </w:r>
    </w:p>
    <w:p w14:paraId="3C58897F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Configurações e cadastros mestres</w:t>
      </w:r>
    </w:p>
    <w:p w14:paraId="2B9F9598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RF06 — </w:t>
      </w:r>
      <w:r w:rsidRPr="00EF323E">
        <w:rPr>
          <w:rFonts w:ascii="Arial" w:hAnsi="Arial" w:cs="Arial"/>
          <w:sz w:val="24"/>
          <w:szCs w:val="24"/>
        </w:rPr>
        <w:t>Permitir edição de dados pessoais</w:t>
      </w:r>
    </w:p>
    <w:p w14:paraId="243AB47F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RF07 — </w:t>
      </w:r>
      <w:r w:rsidRPr="00EF323E">
        <w:rPr>
          <w:rFonts w:ascii="Arial" w:hAnsi="Arial" w:cs="Arial"/>
          <w:sz w:val="24"/>
          <w:szCs w:val="24"/>
        </w:rPr>
        <w:t>Permitir cadastro, edição e arquivamento de categorias de despesa</w:t>
      </w:r>
    </w:p>
    <w:p w14:paraId="7B2B4287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RF08 — </w:t>
      </w:r>
      <w:r w:rsidRPr="00EF323E">
        <w:rPr>
          <w:rFonts w:ascii="Arial" w:hAnsi="Arial" w:cs="Arial"/>
          <w:sz w:val="24"/>
          <w:szCs w:val="24"/>
        </w:rPr>
        <w:t>Disponibilizar categorias padrão do sistema</w:t>
      </w:r>
    </w:p>
    <w:p w14:paraId="45A41F71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RF09 — </w:t>
      </w:r>
      <w:r w:rsidRPr="00EF323E">
        <w:rPr>
          <w:rFonts w:ascii="Arial" w:hAnsi="Arial" w:cs="Arial"/>
          <w:sz w:val="24"/>
          <w:szCs w:val="24"/>
        </w:rPr>
        <w:t>Permitir cadastro de chave Pix</w:t>
      </w:r>
    </w:p>
    <w:p w14:paraId="44570931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RF10 — </w:t>
      </w:r>
      <w:r w:rsidRPr="00EF323E">
        <w:rPr>
          <w:rFonts w:ascii="Arial" w:hAnsi="Arial" w:cs="Arial"/>
          <w:sz w:val="24"/>
          <w:szCs w:val="24"/>
        </w:rPr>
        <w:t>Permitir configuração de preferências (tema, moeda padrão)</w:t>
      </w:r>
    </w:p>
    <w:p w14:paraId="5A088028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RF11 — </w:t>
      </w:r>
      <w:r w:rsidRPr="00EF323E">
        <w:rPr>
          <w:rFonts w:ascii="Arial" w:hAnsi="Arial" w:cs="Arial"/>
          <w:sz w:val="24"/>
          <w:szCs w:val="24"/>
        </w:rPr>
        <w:t>Permitir logout</w:t>
      </w:r>
    </w:p>
    <w:p w14:paraId="132952D4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Amigos</w:t>
      </w:r>
    </w:p>
    <w:p w14:paraId="335B4FC1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RF12 — </w:t>
      </w:r>
      <w:r w:rsidRPr="00EF323E">
        <w:rPr>
          <w:rFonts w:ascii="Arial" w:hAnsi="Arial" w:cs="Arial"/>
          <w:sz w:val="24"/>
          <w:szCs w:val="24"/>
        </w:rPr>
        <w:t>Permitir listagem de amigos, indicando se é usuário cadastrado ou contato externo</w:t>
      </w:r>
    </w:p>
    <w:p w14:paraId="510F768E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RF13 — </w:t>
      </w:r>
      <w:r w:rsidRPr="00EF323E">
        <w:rPr>
          <w:rFonts w:ascii="Arial" w:hAnsi="Arial" w:cs="Arial"/>
          <w:sz w:val="24"/>
          <w:szCs w:val="24"/>
        </w:rPr>
        <w:t>Permitir adicionar amigo por busca ou cadastro direto de contato externo</w:t>
      </w:r>
    </w:p>
    <w:p w14:paraId="5943FE73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RF14 — </w:t>
      </w:r>
      <w:r w:rsidRPr="00EF323E">
        <w:rPr>
          <w:rFonts w:ascii="Arial" w:hAnsi="Arial" w:cs="Arial"/>
          <w:sz w:val="24"/>
          <w:szCs w:val="24"/>
        </w:rPr>
        <w:t>Permitir gerenciar status de convite (pendente/aceito)</w:t>
      </w:r>
    </w:p>
    <w:p w14:paraId="20856BF4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Grupos</w:t>
      </w:r>
    </w:p>
    <w:p w14:paraId="398B31E1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RF15 — </w:t>
      </w:r>
      <w:r w:rsidRPr="00EF323E">
        <w:rPr>
          <w:rFonts w:ascii="Arial" w:hAnsi="Arial" w:cs="Arial"/>
          <w:sz w:val="24"/>
          <w:szCs w:val="24"/>
        </w:rPr>
        <w:t>Permitir criação de grupo (nome, descrição, imagem, moeda, data máxima padrão, recorrência)</w:t>
      </w:r>
    </w:p>
    <w:p w14:paraId="2C054E18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RF16 — </w:t>
      </w:r>
      <w:r w:rsidRPr="00EF323E">
        <w:rPr>
          <w:rFonts w:ascii="Arial" w:hAnsi="Arial" w:cs="Arial"/>
          <w:sz w:val="24"/>
          <w:szCs w:val="24"/>
        </w:rPr>
        <w:t>Permitir entrada em grupo via link/código de convite</w:t>
      </w:r>
    </w:p>
    <w:p w14:paraId="6291C1E3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RF17 — </w:t>
      </w:r>
      <w:r w:rsidRPr="00EF323E">
        <w:rPr>
          <w:rFonts w:ascii="Arial" w:hAnsi="Arial" w:cs="Arial"/>
          <w:sz w:val="24"/>
          <w:szCs w:val="24"/>
        </w:rPr>
        <w:t>Permitir listagem dos grupos do usuário com resumo de saldo</w:t>
      </w:r>
    </w:p>
    <w:p w14:paraId="0CC81322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RF18 — </w:t>
      </w:r>
      <w:r w:rsidRPr="00EF323E">
        <w:rPr>
          <w:rFonts w:ascii="Arial" w:hAnsi="Arial" w:cs="Arial"/>
          <w:sz w:val="24"/>
          <w:szCs w:val="24"/>
        </w:rPr>
        <w:t>Permitir edição das configurações do grupo</w:t>
      </w:r>
    </w:p>
    <w:p w14:paraId="7292C7E1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RF19 — </w:t>
      </w:r>
      <w:r w:rsidRPr="00EF323E">
        <w:rPr>
          <w:rFonts w:ascii="Arial" w:hAnsi="Arial" w:cs="Arial"/>
          <w:sz w:val="24"/>
          <w:szCs w:val="24"/>
        </w:rPr>
        <w:t>Permitir exclusão de grupo (restrito ao admin)</w:t>
      </w:r>
    </w:p>
    <w:p w14:paraId="040AFC5A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lastRenderedPageBreak/>
        <w:t xml:space="preserve">RF20 — </w:t>
      </w:r>
      <w:r w:rsidRPr="00EF323E">
        <w:rPr>
          <w:rFonts w:ascii="Arial" w:hAnsi="Arial" w:cs="Arial"/>
          <w:sz w:val="24"/>
          <w:szCs w:val="24"/>
        </w:rPr>
        <w:t>Permitir gestão de membros (adicionar, remover, promover a admin)</w:t>
      </w:r>
    </w:p>
    <w:p w14:paraId="347FB4AE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RF21 — </w:t>
      </w:r>
      <w:r w:rsidRPr="00EF323E">
        <w:rPr>
          <w:rFonts w:ascii="Arial" w:hAnsi="Arial" w:cs="Arial"/>
          <w:sz w:val="24"/>
          <w:szCs w:val="24"/>
        </w:rPr>
        <w:t>Permitir convite de membros via link</w:t>
      </w:r>
    </w:p>
    <w:p w14:paraId="22434297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Despesas</w:t>
      </w:r>
    </w:p>
    <w:p w14:paraId="095E6A5C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RF22 — </w:t>
      </w:r>
      <w:r w:rsidRPr="00EF323E">
        <w:rPr>
          <w:rFonts w:ascii="Arial" w:hAnsi="Arial" w:cs="Arial"/>
          <w:sz w:val="24"/>
          <w:szCs w:val="24"/>
        </w:rPr>
        <w:t>Permitir cadastro de despesa (descrição, valor total, categoria, itens opcionais, % de serviço opcional, taxa extra opcional)</w:t>
      </w:r>
    </w:p>
    <w:p w14:paraId="0622F430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RF23 — </w:t>
      </w:r>
      <w:r w:rsidRPr="00EF323E">
        <w:rPr>
          <w:rFonts w:ascii="Arial" w:hAnsi="Arial" w:cs="Arial"/>
          <w:sz w:val="24"/>
          <w:szCs w:val="24"/>
        </w:rPr>
        <w:t>Permitir indicar quem pagou (um ou mais pagadores)</w:t>
      </w:r>
    </w:p>
    <w:p w14:paraId="05FE81B9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RF24 — </w:t>
      </w:r>
      <w:r w:rsidRPr="00EF323E">
        <w:rPr>
          <w:rFonts w:ascii="Arial" w:hAnsi="Arial" w:cs="Arial"/>
          <w:sz w:val="24"/>
          <w:szCs w:val="24"/>
        </w:rPr>
        <w:t>Permitir selecionar quais membros participam do rateio daquela despesa</w:t>
      </w:r>
    </w:p>
    <w:p w14:paraId="0FC35719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RF25 — </w:t>
      </w:r>
      <w:r w:rsidRPr="00EF323E">
        <w:rPr>
          <w:rFonts w:ascii="Arial" w:hAnsi="Arial" w:cs="Arial"/>
          <w:sz w:val="24"/>
          <w:szCs w:val="24"/>
        </w:rPr>
        <w:t>Permitir dividir a despesa de três formas: igual, percentual (soma = 100%) ou valor customizado (soma = valor total)</w:t>
      </w:r>
    </w:p>
    <w:p w14:paraId="53F11919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RF26 — </w:t>
      </w:r>
      <w:r w:rsidRPr="00EF323E">
        <w:rPr>
          <w:rFonts w:ascii="Arial" w:hAnsi="Arial" w:cs="Arial"/>
          <w:sz w:val="24"/>
          <w:szCs w:val="24"/>
        </w:rPr>
        <w:t>Exibir pré-visualização do valor devido por participante antes de salvar</w:t>
      </w:r>
    </w:p>
    <w:p w14:paraId="635CA4B4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RF27 — </w:t>
      </w:r>
      <w:r w:rsidRPr="00EF323E">
        <w:rPr>
          <w:rFonts w:ascii="Arial" w:hAnsi="Arial" w:cs="Arial"/>
          <w:sz w:val="24"/>
          <w:szCs w:val="24"/>
        </w:rPr>
        <w:t>Permitir definir prazo de pagamento da despesa (herdado do grupo ou sobrescrito)</w:t>
      </w:r>
    </w:p>
    <w:p w14:paraId="7427784F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RF28 — </w:t>
      </w:r>
      <w:r w:rsidRPr="00EF323E">
        <w:rPr>
          <w:rFonts w:ascii="Arial" w:hAnsi="Arial" w:cs="Arial"/>
          <w:sz w:val="24"/>
          <w:szCs w:val="24"/>
        </w:rPr>
        <w:t>Permitir editar/excluir despesa, recalculando saldos automaticamente</w:t>
      </w:r>
    </w:p>
    <w:p w14:paraId="293F769F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RF29 — </w:t>
      </w:r>
      <w:r w:rsidRPr="00EF323E">
        <w:rPr>
          <w:rFonts w:ascii="Arial" w:hAnsi="Arial" w:cs="Arial"/>
          <w:sz w:val="24"/>
          <w:szCs w:val="24"/>
        </w:rPr>
        <w:t>Permitir listar despesas do grupo</w:t>
      </w:r>
    </w:p>
    <w:p w14:paraId="02B6786C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Saldos e cobrança</w:t>
      </w:r>
    </w:p>
    <w:p w14:paraId="2D3685BA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RF30 — </w:t>
      </w:r>
      <w:r w:rsidRPr="00EF323E">
        <w:rPr>
          <w:rFonts w:ascii="Arial" w:hAnsi="Arial" w:cs="Arial"/>
          <w:sz w:val="24"/>
          <w:szCs w:val="24"/>
        </w:rPr>
        <w:t>Calcular saldo líquido de cada participante (total pago − total devido)</w:t>
      </w:r>
    </w:p>
    <w:p w14:paraId="1FB4F6C8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RF31 — </w:t>
      </w:r>
      <w:r w:rsidRPr="00EF323E">
        <w:rPr>
          <w:rFonts w:ascii="Arial" w:hAnsi="Arial" w:cs="Arial"/>
          <w:sz w:val="24"/>
          <w:szCs w:val="24"/>
        </w:rPr>
        <w:t>Gerar lista simplificada de transferências para quitar as dívidas do grupo (algoritmo guloso)</w:t>
      </w:r>
    </w:p>
    <w:p w14:paraId="7C6C28B3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RF32 — </w:t>
      </w:r>
      <w:r w:rsidRPr="00EF323E">
        <w:rPr>
          <w:rFonts w:ascii="Arial" w:hAnsi="Arial" w:cs="Arial"/>
          <w:sz w:val="24"/>
          <w:szCs w:val="24"/>
        </w:rPr>
        <w:t>Exibir dívidas separadas por status (em aberto / quitadas)</w:t>
      </w:r>
    </w:p>
    <w:p w14:paraId="5C625742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RF33 — </w:t>
      </w:r>
      <w:r w:rsidRPr="00EF323E">
        <w:rPr>
          <w:rFonts w:ascii="Arial" w:hAnsi="Arial" w:cs="Arial"/>
          <w:sz w:val="24"/>
          <w:szCs w:val="24"/>
        </w:rPr>
        <w:t>Permitir enviar cobrança para devedor de dívida pendente</w:t>
      </w:r>
    </w:p>
    <w:p w14:paraId="43BA5F1C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RF34 — </w:t>
      </w:r>
      <w:r w:rsidRPr="00EF323E">
        <w:rPr>
          <w:rFonts w:ascii="Arial" w:hAnsi="Arial" w:cs="Arial"/>
          <w:sz w:val="24"/>
          <w:szCs w:val="24"/>
        </w:rPr>
        <w:t>Permitir marcar dívida como não paga ("caloteiro"), apenas após vencimento e apenas pelo credor</w:t>
      </w:r>
    </w:p>
    <w:p w14:paraId="5FDF90BC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RF35 — </w:t>
      </w:r>
      <w:r w:rsidRPr="00EF323E">
        <w:rPr>
          <w:rFonts w:ascii="Arial" w:hAnsi="Arial" w:cs="Arial"/>
          <w:sz w:val="24"/>
          <w:szCs w:val="24"/>
        </w:rPr>
        <w:t>Permitir sortear pagador único via roleta do pagador</w:t>
      </w:r>
    </w:p>
    <w:p w14:paraId="1EC054CA" w14:textId="77777777" w:rsidR="00AA5F3D" w:rsidRPr="00EF323E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Histórico</w:t>
      </w:r>
    </w:p>
    <w:p w14:paraId="538190B7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RF36 — </w:t>
      </w:r>
      <w:r w:rsidRPr="00EF323E">
        <w:rPr>
          <w:rFonts w:ascii="Arial" w:hAnsi="Arial" w:cs="Arial"/>
          <w:sz w:val="24"/>
          <w:szCs w:val="24"/>
        </w:rPr>
        <w:t>Exibir histórico consolidado de despesas do usuário, cruzando todos os grupos</w:t>
      </w:r>
    </w:p>
    <w:p w14:paraId="2C999353" w14:textId="77777777" w:rsidR="00AA5F3D" w:rsidRPr="00EF323E" w:rsidRDefault="00000000">
      <w:pPr>
        <w:pStyle w:val="PargrafodaLista"/>
        <w:numPr>
          <w:ilvl w:val="0"/>
          <w:numId w:val="2"/>
        </w:numPr>
        <w:spacing w:after="8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RF37 — </w:t>
      </w:r>
      <w:r w:rsidRPr="00EF323E">
        <w:rPr>
          <w:rFonts w:ascii="Arial" w:hAnsi="Arial" w:cs="Arial"/>
          <w:sz w:val="24"/>
          <w:szCs w:val="24"/>
        </w:rPr>
        <w:t>Permitir filtrar o histórico por grupo, categoria, data e valor</w:t>
      </w:r>
    </w:p>
    <w:p w14:paraId="1AB59EA3" w14:textId="77777777" w:rsidR="00AA5F3D" w:rsidRPr="00EF323E" w:rsidRDefault="00AA5F3D">
      <w:pPr>
        <w:spacing w:before="200"/>
        <w:rPr>
          <w:rFonts w:ascii="Arial" w:hAnsi="Arial" w:cs="Arial"/>
          <w:sz w:val="24"/>
          <w:szCs w:val="24"/>
        </w:rPr>
      </w:pPr>
    </w:p>
    <w:p w14:paraId="449391A1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2.2 Requisitos Não Funcionais (RNF)</w:t>
      </w:r>
    </w:p>
    <w:p w14:paraId="6C46B317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RNF01 — Usabilidade: </w:t>
      </w:r>
      <w:r w:rsidRPr="00EF323E">
        <w:rPr>
          <w:rFonts w:ascii="Arial" w:hAnsi="Arial" w:cs="Arial"/>
          <w:sz w:val="24"/>
          <w:szCs w:val="24"/>
        </w:rPr>
        <w:t>interface responsiva, utilizável em navegador desktop e mobile sem instalação.</w:t>
      </w:r>
    </w:p>
    <w:p w14:paraId="6F515EE1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RNF02 — Desempenho: </w:t>
      </w:r>
      <w:r w:rsidRPr="00EF323E">
        <w:rPr>
          <w:rFonts w:ascii="Arial" w:hAnsi="Arial" w:cs="Arial"/>
          <w:sz w:val="24"/>
          <w:szCs w:val="24"/>
        </w:rPr>
        <w:t>cálculo de saldos e simplificação de dívidas em tempo real (resposta em até ~2s).</w:t>
      </w:r>
    </w:p>
    <w:p w14:paraId="1FB1E2BD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RNF03 — Segurança: </w:t>
      </w:r>
      <w:r w:rsidRPr="00EF323E">
        <w:rPr>
          <w:rFonts w:ascii="Arial" w:hAnsi="Arial" w:cs="Arial"/>
          <w:sz w:val="24"/>
          <w:szCs w:val="24"/>
        </w:rPr>
        <w:t xml:space="preserve">senhas armazenadas com </w:t>
      </w:r>
      <w:proofErr w:type="spellStart"/>
      <w:r w:rsidRPr="00EF323E">
        <w:rPr>
          <w:rFonts w:ascii="Arial" w:hAnsi="Arial" w:cs="Arial"/>
          <w:sz w:val="24"/>
          <w:szCs w:val="24"/>
        </w:rPr>
        <w:t>hash</w:t>
      </w:r>
      <w:proofErr w:type="spellEnd"/>
      <w:r w:rsidRPr="00EF323E">
        <w:rPr>
          <w:rFonts w:ascii="Arial" w:hAnsi="Arial" w:cs="Arial"/>
          <w:sz w:val="24"/>
          <w:szCs w:val="24"/>
        </w:rPr>
        <w:t>, nunca em texto puro.</w:t>
      </w:r>
    </w:p>
    <w:p w14:paraId="06543006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RNF04 — Segurança: </w:t>
      </w:r>
      <w:r w:rsidRPr="00EF323E">
        <w:rPr>
          <w:rFonts w:ascii="Arial" w:hAnsi="Arial" w:cs="Arial"/>
          <w:sz w:val="24"/>
          <w:szCs w:val="24"/>
        </w:rPr>
        <w:t>comunicação cliente-servidor via HTTPS.</w:t>
      </w:r>
    </w:p>
    <w:p w14:paraId="66C314F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RNF05 — Segurança: </w:t>
      </w:r>
      <w:r w:rsidRPr="00EF323E">
        <w:rPr>
          <w:rFonts w:ascii="Arial" w:hAnsi="Arial" w:cs="Arial"/>
          <w:sz w:val="24"/>
          <w:szCs w:val="24"/>
        </w:rPr>
        <w:t>autenticação obrigatória (token/sessão) para acessar dados de grupos e despesas, exceto no modo convidado com escopo restrito.</w:t>
      </w:r>
    </w:p>
    <w:p w14:paraId="6508502C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lastRenderedPageBreak/>
        <w:t xml:space="preserve">RNF06 — Confiabilidade: </w:t>
      </w:r>
      <w:r w:rsidRPr="00EF323E">
        <w:rPr>
          <w:rFonts w:ascii="Arial" w:hAnsi="Arial" w:cs="Arial"/>
          <w:sz w:val="24"/>
          <w:szCs w:val="24"/>
        </w:rPr>
        <w:t xml:space="preserve">cálculos financeiros com precisão em centavos, sem perda por arredondamento (valores em inteiros/centavos, não </w:t>
      </w:r>
      <w:proofErr w:type="spellStart"/>
      <w:r w:rsidRPr="00EF323E">
        <w:rPr>
          <w:rFonts w:ascii="Arial" w:hAnsi="Arial" w:cs="Arial"/>
          <w:sz w:val="24"/>
          <w:szCs w:val="24"/>
        </w:rPr>
        <w:t>float</w:t>
      </w:r>
      <w:proofErr w:type="spellEnd"/>
      <w:r w:rsidRPr="00EF323E">
        <w:rPr>
          <w:rFonts w:ascii="Arial" w:hAnsi="Arial" w:cs="Arial"/>
          <w:sz w:val="24"/>
          <w:szCs w:val="24"/>
        </w:rPr>
        <w:t>).</w:t>
      </w:r>
    </w:p>
    <w:p w14:paraId="0AF89F46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RNF07 — Disponibilidade: </w:t>
      </w:r>
      <w:r w:rsidRPr="00EF323E">
        <w:rPr>
          <w:rFonts w:ascii="Arial" w:hAnsi="Arial" w:cs="Arial"/>
          <w:sz w:val="24"/>
          <w:szCs w:val="24"/>
        </w:rPr>
        <w:t>acessível a qualquer momento via navegador.</w:t>
      </w:r>
    </w:p>
    <w:p w14:paraId="7F02FA7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RNF08 — Compatibilidade: </w:t>
      </w:r>
      <w:r w:rsidRPr="00EF323E">
        <w:rPr>
          <w:rFonts w:ascii="Arial" w:hAnsi="Arial" w:cs="Arial"/>
          <w:sz w:val="24"/>
          <w:szCs w:val="24"/>
        </w:rPr>
        <w:t>suporte às últimas duas versões dos principais navegadores.</w:t>
      </w:r>
    </w:p>
    <w:p w14:paraId="3050D193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RNF09 — Manutenibilidade: </w:t>
      </w:r>
      <w:r w:rsidRPr="00EF323E">
        <w:rPr>
          <w:rFonts w:ascii="Arial" w:hAnsi="Arial" w:cs="Arial"/>
          <w:sz w:val="24"/>
          <w:szCs w:val="24"/>
        </w:rPr>
        <w:t>separação entre apresentação, lógica de negócio e persistência, facilitando testes unitários.</w:t>
      </w:r>
    </w:p>
    <w:p w14:paraId="2784BC8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RNF10 — Escalabilidade: </w:t>
      </w:r>
      <w:r w:rsidRPr="00EF323E">
        <w:rPr>
          <w:rFonts w:ascii="Arial" w:hAnsi="Arial" w:cs="Arial"/>
          <w:sz w:val="24"/>
          <w:szCs w:val="24"/>
        </w:rPr>
        <w:t>modelagem relacional (PostgreSQL) deve suportar crescimento sem redesenho do esquema.</w:t>
      </w:r>
    </w:p>
    <w:p w14:paraId="2A4290B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RNF11 — Privacidade: </w:t>
      </w:r>
      <w:r w:rsidRPr="00EF323E">
        <w:rPr>
          <w:rFonts w:ascii="Arial" w:hAnsi="Arial" w:cs="Arial"/>
          <w:sz w:val="24"/>
          <w:szCs w:val="24"/>
        </w:rPr>
        <w:t>dados de um grupo visíveis apenas aos membros daquele grupo.</w:t>
      </w:r>
    </w:p>
    <w:p w14:paraId="56B6A35B" w14:textId="26082505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RNF12 — Auditabilidade: </w:t>
      </w:r>
      <w:r w:rsidRPr="00EF323E">
        <w:rPr>
          <w:rFonts w:ascii="Arial" w:hAnsi="Arial" w:cs="Arial"/>
          <w:sz w:val="24"/>
          <w:szCs w:val="24"/>
        </w:rPr>
        <w:t>toda edição/exclusão de despesa mantém rastro de quem alterou e quando.</w:t>
      </w:r>
      <w:r w:rsidR="009B4CA8">
        <w:rPr>
          <w:rFonts w:ascii="Arial" w:hAnsi="Arial" w:cs="Arial"/>
          <w:sz w:val="24"/>
          <w:szCs w:val="24"/>
        </w:rPr>
        <w:t xml:space="preserve"> </w:t>
      </w:r>
    </w:p>
    <w:p w14:paraId="6D35163B" w14:textId="77777777" w:rsidR="00AA5F3D" w:rsidRPr="009B4CA8" w:rsidRDefault="00000000" w:rsidP="00EF323E">
      <w:pPr>
        <w:pStyle w:val="Ttulo1"/>
        <w:spacing w:before="400" w:after="200"/>
        <w:rPr>
          <w:rFonts w:ascii="Arial" w:hAnsi="Arial" w:cs="Arial"/>
          <w:b/>
          <w:bCs/>
          <w:color w:val="auto"/>
          <w:sz w:val="28"/>
          <w:szCs w:val="28"/>
        </w:rPr>
      </w:pPr>
      <w:r w:rsidRPr="009B4CA8">
        <w:rPr>
          <w:rFonts w:ascii="Arial" w:hAnsi="Arial" w:cs="Arial"/>
          <w:b/>
          <w:bCs/>
          <w:color w:val="auto"/>
          <w:sz w:val="28"/>
          <w:szCs w:val="28"/>
        </w:rPr>
        <w:t>3. Divisão de Trabalho por Especialidade</w:t>
      </w:r>
    </w:p>
    <w:p w14:paraId="28A2BE7C" w14:textId="67ED9810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3.1 Banco de Dados</w:t>
      </w:r>
    </w:p>
    <w:p w14:paraId="06726801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Modelagem: </w:t>
      </w:r>
      <w:proofErr w:type="spellStart"/>
      <w:r w:rsidRPr="00EF323E">
        <w:rPr>
          <w:rFonts w:ascii="Arial" w:hAnsi="Arial" w:cs="Arial"/>
          <w:sz w:val="24"/>
          <w:szCs w:val="24"/>
        </w:rPr>
        <w:t>Usuario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Grupo, </w:t>
      </w:r>
      <w:proofErr w:type="spellStart"/>
      <w:r w:rsidRPr="00EF323E">
        <w:rPr>
          <w:rFonts w:ascii="Arial" w:hAnsi="Arial" w:cs="Arial"/>
          <w:sz w:val="24"/>
          <w:szCs w:val="24"/>
        </w:rPr>
        <w:t>GrupoUsuario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Categoria, Despesa, </w:t>
      </w:r>
      <w:proofErr w:type="spellStart"/>
      <w:r w:rsidRPr="00EF323E">
        <w:rPr>
          <w:rFonts w:ascii="Arial" w:hAnsi="Arial" w:cs="Arial"/>
          <w:sz w:val="24"/>
          <w:szCs w:val="24"/>
        </w:rPr>
        <w:t>DespesaPagador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F323E">
        <w:rPr>
          <w:rFonts w:ascii="Arial" w:hAnsi="Arial" w:cs="Arial"/>
          <w:sz w:val="24"/>
          <w:szCs w:val="24"/>
        </w:rPr>
        <w:t>DespesaParticipante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F323E">
        <w:rPr>
          <w:rFonts w:ascii="Arial" w:hAnsi="Arial" w:cs="Arial"/>
          <w:sz w:val="24"/>
          <w:szCs w:val="24"/>
        </w:rPr>
        <w:t>ItemDespesa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F323E">
        <w:rPr>
          <w:rFonts w:ascii="Arial" w:hAnsi="Arial" w:cs="Arial"/>
          <w:sz w:val="24"/>
          <w:szCs w:val="24"/>
        </w:rPr>
        <w:t>ItemParticipante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Divida, </w:t>
      </w:r>
      <w:proofErr w:type="spellStart"/>
      <w:r w:rsidRPr="00EF323E">
        <w:rPr>
          <w:rFonts w:ascii="Arial" w:hAnsi="Arial" w:cs="Arial"/>
          <w:sz w:val="24"/>
          <w:szCs w:val="24"/>
        </w:rPr>
        <w:t>ChavePix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, Amizade, </w:t>
      </w:r>
      <w:proofErr w:type="spellStart"/>
      <w:r w:rsidRPr="00EF323E">
        <w:rPr>
          <w:rFonts w:ascii="Arial" w:hAnsi="Arial" w:cs="Arial"/>
          <w:sz w:val="24"/>
          <w:szCs w:val="24"/>
        </w:rPr>
        <w:t>ConviteGrupo</w:t>
      </w:r>
      <w:proofErr w:type="spellEnd"/>
      <w:r w:rsidRPr="00EF323E">
        <w:rPr>
          <w:rFonts w:ascii="Arial" w:hAnsi="Arial" w:cs="Arial"/>
          <w:sz w:val="24"/>
          <w:szCs w:val="24"/>
        </w:rPr>
        <w:t>.</w:t>
      </w:r>
    </w:p>
    <w:p w14:paraId="6E0C9061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>Diagrama ER completo</w:t>
      </w:r>
    </w:p>
    <w:p w14:paraId="730BC4E8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Script de criação das tabelas (DDL) com </w:t>
      </w:r>
      <w:proofErr w:type="spellStart"/>
      <w:r w:rsidRPr="00EF323E">
        <w:rPr>
          <w:rFonts w:ascii="Arial" w:hAnsi="Arial" w:cs="Arial"/>
          <w:sz w:val="24"/>
          <w:szCs w:val="24"/>
        </w:rPr>
        <w:t>constraints</w:t>
      </w:r>
      <w:proofErr w:type="spellEnd"/>
      <w:r w:rsidRPr="00EF323E">
        <w:rPr>
          <w:rFonts w:ascii="Arial" w:hAnsi="Arial" w:cs="Arial"/>
          <w:sz w:val="24"/>
          <w:szCs w:val="24"/>
        </w:rPr>
        <w:t>, chaves estrangeiras e índices (</w:t>
      </w:r>
      <w:proofErr w:type="spellStart"/>
      <w:r w:rsidRPr="00EF323E">
        <w:rPr>
          <w:rFonts w:ascii="Arial" w:hAnsi="Arial" w:cs="Arial"/>
          <w:sz w:val="24"/>
          <w:szCs w:val="24"/>
        </w:rPr>
        <w:t>grupo_id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F323E">
        <w:rPr>
          <w:rFonts w:ascii="Arial" w:hAnsi="Arial" w:cs="Arial"/>
          <w:sz w:val="24"/>
          <w:szCs w:val="24"/>
        </w:rPr>
        <w:t>usuario_id</w:t>
      </w:r>
      <w:proofErr w:type="spellEnd"/>
      <w:r w:rsidRPr="00EF323E">
        <w:rPr>
          <w:rFonts w:ascii="Arial" w:hAnsi="Arial" w:cs="Arial"/>
          <w:sz w:val="24"/>
          <w:szCs w:val="24"/>
        </w:rPr>
        <w:t>, muito consultados)</w:t>
      </w:r>
    </w:p>
    <w:p w14:paraId="258DF93C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Script de </w:t>
      </w:r>
      <w:proofErr w:type="spellStart"/>
      <w:r w:rsidRPr="00EF323E">
        <w:rPr>
          <w:rFonts w:ascii="Arial" w:hAnsi="Arial" w:cs="Arial"/>
          <w:sz w:val="24"/>
          <w:szCs w:val="24"/>
        </w:rPr>
        <w:t>seed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das categorias padrão</w:t>
      </w:r>
    </w:p>
    <w:p w14:paraId="529F3D80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sz w:val="24"/>
          <w:szCs w:val="24"/>
        </w:rPr>
        <w:t xml:space="preserve">Scripts de </w:t>
      </w:r>
      <w:proofErr w:type="spellStart"/>
      <w:r w:rsidRPr="00EF323E">
        <w:rPr>
          <w:rFonts w:ascii="Arial" w:hAnsi="Arial" w:cs="Arial"/>
          <w:sz w:val="24"/>
          <w:szCs w:val="24"/>
        </w:rPr>
        <w:t>migration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F323E">
        <w:rPr>
          <w:rFonts w:ascii="Arial" w:hAnsi="Arial" w:cs="Arial"/>
          <w:sz w:val="24"/>
          <w:szCs w:val="24"/>
        </w:rPr>
        <w:t>versionados</w:t>
      </w:r>
      <w:proofErr w:type="spellEnd"/>
    </w:p>
    <w:p w14:paraId="42073503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298981F1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t>3.2 Back-</w:t>
      </w:r>
      <w:proofErr w:type="spellStart"/>
      <w:r w:rsidRPr="00EF323E">
        <w:rPr>
          <w:rFonts w:ascii="Arial" w:hAnsi="Arial" w:cs="Arial"/>
          <w:b/>
          <w:bCs/>
          <w:color w:val="auto"/>
          <w:sz w:val="24"/>
          <w:szCs w:val="24"/>
        </w:rPr>
        <w:t>end</w:t>
      </w:r>
      <w:proofErr w:type="spellEnd"/>
      <w:r w:rsidRPr="00EF323E">
        <w:rPr>
          <w:rFonts w:ascii="Arial" w:hAnsi="Arial" w:cs="Arial"/>
          <w:b/>
          <w:bCs/>
          <w:color w:val="auto"/>
          <w:sz w:val="24"/>
          <w:szCs w:val="24"/>
        </w:rPr>
        <w:t xml:space="preserve"> (C# / ASP.NET Core)</w:t>
      </w:r>
    </w:p>
    <w:p w14:paraId="1B4AC9D4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Autenticação: </w:t>
      </w:r>
      <w:r w:rsidRPr="00EF323E">
        <w:rPr>
          <w:rFonts w:ascii="Arial" w:hAnsi="Arial" w:cs="Arial"/>
          <w:sz w:val="24"/>
          <w:szCs w:val="24"/>
        </w:rPr>
        <w:t xml:space="preserve">cadastro, login, recuperação de senha, </w:t>
      </w:r>
      <w:proofErr w:type="spellStart"/>
      <w:r w:rsidRPr="00EF323E">
        <w:rPr>
          <w:rFonts w:ascii="Arial" w:hAnsi="Arial" w:cs="Arial"/>
          <w:sz w:val="24"/>
          <w:szCs w:val="24"/>
        </w:rPr>
        <w:t>hash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de senha, JWT, middleware de autenticação, suporte a modo convidado.</w:t>
      </w:r>
    </w:p>
    <w:p w14:paraId="1F2D843D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Cadastros mestres: </w:t>
      </w:r>
      <w:r w:rsidRPr="00EF323E">
        <w:rPr>
          <w:rFonts w:ascii="Arial" w:hAnsi="Arial" w:cs="Arial"/>
          <w:sz w:val="24"/>
          <w:szCs w:val="24"/>
        </w:rPr>
        <w:t>CRUD de perfil, categorias (com arquivamento), Pix, preferências, amigos e convites.</w:t>
      </w:r>
    </w:p>
    <w:p w14:paraId="3036D0C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Grupos: </w:t>
      </w:r>
      <w:r w:rsidRPr="00EF323E">
        <w:rPr>
          <w:rFonts w:ascii="Arial" w:hAnsi="Arial" w:cs="Arial"/>
          <w:sz w:val="24"/>
          <w:szCs w:val="24"/>
        </w:rPr>
        <w:t>CRUD de grupo, convite via link/código, gestão de membros.</w:t>
      </w:r>
    </w:p>
    <w:p w14:paraId="41F554F7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Despesas: </w:t>
      </w:r>
      <w:r w:rsidRPr="00EF323E">
        <w:rPr>
          <w:rFonts w:ascii="Arial" w:hAnsi="Arial" w:cs="Arial"/>
          <w:sz w:val="24"/>
          <w:szCs w:val="24"/>
        </w:rPr>
        <w:t xml:space="preserve">CRUD com múltiplos pagadores e itens granulares; lógica dos 3 modos de divisão com validação em centavos (sem </w:t>
      </w:r>
      <w:proofErr w:type="spellStart"/>
      <w:r w:rsidRPr="00EF323E">
        <w:rPr>
          <w:rFonts w:ascii="Arial" w:hAnsi="Arial" w:cs="Arial"/>
          <w:sz w:val="24"/>
          <w:szCs w:val="24"/>
        </w:rPr>
        <w:t>float</w:t>
      </w:r>
      <w:proofErr w:type="spellEnd"/>
      <w:r w:rsidRPr="00EF323E">
        <w:rPr>
          <w:rFonts w:ascii="Arial" w:hAnsi="Arial" w:cs="Arial"/>
          <w:sz w:val="24"/>
          <w:szCs w:val="24"/>
        </w:rPr>
        <w:t>); herança de prazo de pagamento.</w:t>
      </w:r>
    </w:p>
    <w:p w14:paraId="7BC9514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Saldos e cobrança: </w:t>
      </w:r>
      <w:r w:rsidRPr="00EF323E">
        <w:rPr>
          <w:rFonts w:ascii="Arial" w:hAnsi="Arial" w:cs="Arial"/>
          <w:sz w:val="24"/>
          <w:szCs w:val="24"/>
        </w:rPr>
        <w:t xml:space="preserve">cálculo de saldo líquido; algoritmo guloso de simplificação de dívidas com testes unitários; </w:t>
      </w:r>
      <w:proofErr w:type="spellStart"/>
      <w:r w:rsidRPr="00EF323E">
        <w:rPr>
          <w:rFonts w:ascii="Arial" w:hAnsi="Arial" w:cs="Arial"/>
          <w:sz w:val="24"/>
          <w:szCs w:val="24"/>
        </w:rPr>
        <w:t>endpoint</w:t>
      </w:r>
      <w:proofErr w:type="spellEnd"/>
      <w:r w:rsidRPr="00EF323E">
        <w:rPr>
          <w:rFonts w:ascii="Arial" w:hAnsi="Arial" w:cs="Arial"/>
          <w:sz w:val="24"/>
          <w:szCs w:val="24"/>
        </w:rPr>
        <w:t xml:space="preserve"> de cobrança; regra de "caloteiro" (só credor, só pós-prazo); sorteio da roleta do pagador.</w:t>
      </w:r>
    </w:p>
    <w:p w14:paraId="75412BC6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Histórico: </w:t>
      </w:r>
      <w:r w:rsidRPr="00EF323E">
        <w:rPr>
          <w:rFonts w:ascii="Arial" w:hAnsi="Arial" w:cs="Arial"/>
          <w:sz w:val="24"/>
          <w:szCs w:val="24"/>
        </w:rPr>
        <w:t>consolidação de despesas entre grupos, com filtros.</w:t>
      </w:r>
    </w:p>
    <w:p w14:paraId="6039304E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0CFF1767" w14:textId="77777777" w:rsidR="00AA5F3D" w:rsidRPr="00EF323E" w:rsidRDefault="00000000">
      <w:pPr>
        <w:pStyle w:val="Ttulo2"/>
        <w:spacing w:before="300" w:after="120"/>
        <w:rPr>
          <w:rFonts w:ascii="Arial" w:hAnsi="Arial" w:cs="Arial"/>
          <w:color w:val="auto"/>
          <w:sz w:val="24"/>
          <w:szCs w:val="24"/>
        </w:rPr>
      </w:pPr>
      <w:r w:rsidRPr="00EF323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3.3 Front-</w:t>
      </w:r>
      <w:proofErr w:type="spellStart"/>
      <w:r w:rsidRPr="00EF323E">
        <w:rPr>
          <w:rFonts w:ascii="Arial" w:hAnsi="Arial" w:cs="Arial"/>
          <w:b/>
          <w:bCs/>
          <w:color w:val="auto"/>
          <w:sz w:val="24"/>
          <w:szCs w:val="24"/>
        </w:rPr>
        <w:t>end</w:t>
      </w:r>
      <w:proofErr w:type="spellEnd"/>
      <w:r w:rsidRPr="00EF323E">
        <w:rPr>
          <w:rFonts w:ascii="Arial" w:hAnsi="Arial" w:cs="Arial"/>
          <w:b/>
          <w:bCs/>
          <w:color w:val="auto"/>
          <w:sz w:val="24"/>
          <w:szCs w:val="24"/>
        </w:rPr>
        <w:t xml:space="preserve"> (</w:t>
      </w:r>
      <w:proofErr w:type="spellStart"/>
      <w:r w:rsidRPr="00EF323E">
        <w:rPr>
          <w:rFonts w:ascii="Arial" w:hAnsi="Arial" w:cs="Arial"/>
          <w:b/>
          <w:bCs/>
          <w:color w:val="auto"/>
          <w:sz w:val="24"/>
          <w:szCs w:val="24"/>
        </w:rPr>
        <w:t>React</w:t>
      </w:r>
      <w:proofErr w:type="spellEnd"/>
      <w:r w:rsidRPr="00EF323E">
        <w:rPr>
          <w:rFonts w:ascii="Arial" w:hAnsi="Arial" w:cs="Arial"/>
          <w:b/>
          <w:bCs/>
          <w:color w:val="auto"/>
          <w:sz w:val="24"/>
          <w:szCs w:val="24"/>
        </w:rPr>
        <w:t xml:space="preserve"> / </w:t>
      </w:r>
      <w:proofErr w:type="spellStart"/>
      <w:r w:rsidRPr="00EF323E">
        <w:rPr>
          <w:rFonts w:ascii="Arial" w:hAnsi="Arial" w:cs="Arial"/>
          <w:b/>
          <w:bCs/>
          <w:color w:val="auto"/>
          <w:sz w:val="24"/>
          <w:szCs w:val="24"/>
        </w:rPr>
        <w:t>TailwindCSS</w:t>
      </w:r>
      <w:proofErr w:type="spellEnd"/>
      <w:r w:rsidRPr="00EF323E">
        <w:rPr>
          <w:rFonts w:ascii="Arial" w:hAnsi="Arial" w:cs="Arial"/>
          <w:b/>
          <w:bCs/>
          <w:color w:val="auto"/>
          <w:sz w:val="24"/>
          <w:szCs w:val="24"/>
        </w:rPr>
        <w:t>)</w:t>
      </w:r>
    </w:p>
    <w:p w14:paraId="31316F95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Boas-vindas: </w:t>
      </w:r>
      <w:proofErr w:type="spellStart"/>
      <w:r w:rsidRPr="00EF323E">
        <w:rPr>
          <w:rFonts w:ascii="Arial" w:hAnsi="Arial" w:cs="Arial"/>
          <w:sz w:val="24"/>
          <w:szCs w:val="24"/>
        </w:rPr>
        <w:t>splash</w:t>
      </w:r>
      <w:proofErr w:type="spellEnd"/>
      <w:r w:rsidRPr="00EF323E">
        <w:rPr>
          <w:rFonts w:ascii="Arial" w:hAnsi="Arial" w:cs="Arial"/>
          <w:sz w:val="24"/>
          <w:szCs w:val="24"/>
        </w:rPr>
        <w:t>, login, cadastro, recuperar senha.</w:t>
      </w:r>
    </w:p>
    <w:p w14:paraId="50928490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Configurações: </w:t>
      </w:r>
      <w:r w:rsidRPr="00EF323E">
        <w:rPr>
          <w:rFonts w:ascii="Arial" w:hAnsi="Arial" w:cs="Arial"/>
          <w:sz w:val="24"/>
          <w:szCs w:val="24"/>
        </w:rPr>
        <w:t>editar perfil, categorias (CRUD visual), Pix, preferências.</w:t>
      </w:r>
    </w:p>
    <w:p w14:paraId="1FF4758F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Amigos: </w:t>
      </w:r>
      <w:r w:rsidRPr="00EF323E">
        <w:rPr>
          <w:rFonts w:ascii="Arial" w:hAnsi="Arial" w:cs="Arial"/>
          <w:sz w:val="24"/>
          <w:szCs w:val="24"/>
        </w:rPr>
        <w:t>lista e adicionar.</w:t>
      </w:r>
    </w:p>
    <w:p w14:paraId="004EC259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Grupos: </w:t>
      </w:r>
      <w:r w:rsidRPr="00EF323E">
        <w:rPr>
          <w:rFonts w:ascii="Arial" w:hAnsi="Arial" w:cs="Arial"/>
          <w:sz w:val="24"/>
          <w:szCs w:val="24"/>
        </w:rPr>
        <w:t>lista com resumo de saldo; criar/entrar; formulário de despesa com os 3 modos de divisão (contadores em tempo real) e preview; gestão de membros; tela de saldos e dívidas (quitadas/em aberto, botões Cobrar e Caloteiro, roleta); configurações do grupo.</w:t>
      </w:r>
    </w:p>
    <w:p w14:paraId="68828A2D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Histórico: </w:t>
      </w:r>
      <w:r w:rsidRPr="00EF323E">
        <w:rPr>
          <w:rFonts w:ascii="Arial" w:hAnsi="Arial" w:cs="Arial"/>
          <w:sz w:val="24"/>
          <w:szCs w:val="24"/>
        </w:rPr>
        <w:t>listagem consolidada com filtros.</w:t>
      </w:r>
    </w:p>
    <w:p w14:paraId="72FBC2E1" w14:textId="77777777" w:rsidR="00AA5F3D" w:rsidRPr="00EF323E" w:rsidRDefault="00000000">
      <w:pPr>
        <w:pStyle w:val="PargrafodaLista"/>
        <w:numPr>
          <w:ilvl w:val="0"/>
          <w:numId w:val="2"/>
        </w:numPr>
        <w:spacing w:after="90" w:line="280" w:lineRule="auto"/>
        <w:rPr>
          <w:rFonts w:ascii="Arial" w:hAnsi="Arial" w:cs="Arial"/>
          <w:sz w:val="24"/>
          <w:szCs w:val="24"/>
        </w:rPr>
      </w:pPr>
      <w:r w:rsidRPr="00EF323E">
        <w:rPr>
          <w:rFonts w:ascii="Arial" w:hAnsi="Arial" w:cs="Arial"/>
          <w:b/>
          <w:bCs/>
          <w:sz w:val="24"/>
          <w:szCs w:val="24"/>
        </w:rPr>
        <w:t xml:space="preserve">Transversal: </w:t>
      </w:r>
      <w:r w:rsidRPr="00EF323E">
        <w:rPr>
          <w:rFonts w:ascii="Arial" w:hAnsi="Arial" w:cs="Arial"/>
          <w:sz w:val="24"/>
          <w:szCs w:val="24"/>
        </w:rPr>
        <w:t>consumo da API, validação de formulários, responsividade, gerenciamento de estado de autenticação.</w:t>
      </w:r>
    </w:p>
    <w:p w14:paraId="3DBDA4F0" w14:textId="4E04ECFF" w:rsidR="00EF323E" w:rsidRPr="009B4CA8" w:rsidRDefault="00000000" w:rsidP="00EF323E">
      <w:pPr>
        <w:pStyle w:val="Ttulo1"/>
        <w:spacing w:before="400" w:after="200"/>
        <w:rPr>
          <w:rFonts w:ascii="Arial" w:hAnsi="Arial" w:cs="Arial"/>
          <w:sz w:val="28"/>
          <w:szCs w:val="28"/>
        </w:rPr>
      </w:pPr>
      <w:r w:rsidRPr="009B4CA8">
        <w:rPr>
          <w:rFonts w:ascii="Arial" w:hAnsi="Arial" w:cs="Arial"/>
          <w:b/>
          <w:bCs/>
          <w:color w:val="auto"/>
          <w:sz w:val="28"/>
          <w:szCs w:val="28"/>
        </w:rPr>
        <w:t>4. Sprints</w:t>
      </w:r>
    </w:p>
    <w:p w14:paraId="7C6B3166" w14:textId="58998BAF" w:rsidR="00AA5F3D" w:rsidRDefault="00000000">
      <w:pPr>
        <w:pStyle w:val="Ttulo3"/>
        <w:spacing w:before="200" w:after="100"/>
        <w:rPr>
          <w:rFonts w:ascii="Arial" w:hAnsi="Arial" w:cs="Arial"/>
          <w:b/>
          <w:bCs/>
          <w:color w:val="auto"/>
        </w:rPr>
      </w:pPr>
      <w:r w:rsidRPr="00EF323E">
        <w:rPr>
          <w:rFonts w:ascii="Arial" w:hAnsi="Arial" w:cs="Arial"/>
          <w:b/>
          <w:bCs/>
          <w:color w:val="auto"/>
        </w:rPr>
        <w:t>Sprint 1 (Semana 1) — Fundação e Autenticação</w:t>
      </w:r>
    </w:p>
    <w:p w14:paraId="2CDA04E1" w14:textId="77777777" w:rsidR="009B4CA8" w:rsidRPr="00EF323E" w:rsidRDefault="009B4CA8">
      <w:pPr>
        <w:pStyle w:val="Ttulo3"/>
        <w:spacing w:before="200" w:after="100"/>
        <w:rPr>
          <w:rFonts w:ascii="Arial" w:hAnsi="Arial" w:cs="Arial"/>
          <w:color w:val="aut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A26AEB4" w14:textId="77777777">
        <w:tc>
          <w:tcPr>
            <w:tcW w:w="1400" w:type="dxa"/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25A1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7D4F"/>
                <w:sz w:val="24"/>
                <w:szCs w:val="24"/>
              </w:rPr>
              <w:t>BANCO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41E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Modelagem ER completa e criação das tabelas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Usuario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, Grupo,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GrupoUsuario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, Categoria, com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seed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das categorias padrão</w:t>
            </w:r>
          </w:p>
        </w:tc>
      </w:tr>
    </w:tbl>
    <w:p w14:paraId="3909184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91C7A81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B41D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7F38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Setup do projeto ASP.NET Core e definição do contrato de API junto com o Front</w:t>
            </w:r>
          </w:p>
        </w:tc>
      </w:tr>
    </w:tbl>
    <w:p w14:paraId="5494AE08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155E9CA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5CD1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6BE0F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Autenticação completa: cadastro, login,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hash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senha, JWT, recuperação de senha</w:t>
            </w:r>
          </w:p>
        </w:tc>
      </w:tr>
    </w:tbl>
    <w:p w14:paraId="67F6C7E4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2FE1F2A7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6A0C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F74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Setup do projeto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React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/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Tailwind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e configuração do consumo da API</w:t>
            </w:r>
          </w:p>
        </w:tc>
      </w:tr>
    </w:tbl>
    <w:p w14:paraId="0A26B4C8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1BD7E557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1468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592A7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Telas de Boas-vindas: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splash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, login, cadastro, recuperar senha</w:t>
            </w:r>
          </w:p>
        </w:tc>
      </w:tr>
    </w:tbl>
    <w:p w14:paraId="4485F7D2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p w14:paraId="62811C7D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0E2EC227" w14:textId="57DB074C" w:rsidR="00AA5F3D" w:rsidRDefault="00000000">
      <w:pPr>
        <w:pStyle w:val="Ttulo3"/>
        <w:spacing w:before="200" w:after="100"/>
        <w:rPr>
          <w:rFonts w:ascii="Arial" w:hAnsi="Arial" w:cs="Arial"/>
          <w:b/>
          <w:bCs/>
          <w:color w:val="auto"/>
        </w:rPr>
      </w:pPr>
      <w:r w:rsidRPr="009B4CA8">
        <w:rPr>
          <w:rFonts w:ascii="Arial" w:hAnsi="Arial" w:cs="Arial"/>
          <w:b/>
          <w:bCs/>
          <w:color w:val="auto"/>
        </w:rPr>
        <w:t>Sprint 2 (Semana</w:t>
      </w:r>
      <w:r w:rsidR="009B4CA8" w:rsidRPr="009B4CA8">
        <w:rPr>
          <w:rFonts w:ascii="Arial" w:hAnsi="Arial" w:cs="Arial"/>
          <w:b/>
          <w:bCs/>
          <w:color w:val="auto"/>
        </w:rPr>
        <w:t xml:space="preserve"> 2</w:t>
      </w:r>
      <w:r w:rsidRPr="009B4CA8">
        <w:rPr>
          <w:rFonts w:ascii="Arial" w:hAnsi="Arial" w:cs="Arial"/>
          <w:b/>
          <w:bCs/>
          <w:color w:val="auto"/>
        </w:rPr>
        <w:t xml:space="preserve">) — Núcleo do MVP </w:t>
      </w:r>
    </w:p>
    <w:p w14:paraId="63A4370F" w14:textId="77777777" w:rsidR="009B4CA8" w:rsidRPr="00EF323E" w:rsidRDefault="009B4CA8">
      <w:pPr>
        <w:pStyle w:val="Ttulo3"/>
        <w:spacing w:before="200" w:after="100"/>
        <w:rPr>
          <w:rFonts w:ascii="Arial" w:hAnsi="Arial" w:cs="Aria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1BCAEC61" w14:textId="77777777">
        <w:tc>
          <w:tcPr>
            <w:tcW w:w="1400" w:type="dxa"/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7ED1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7D4F"/>
                <w:sz w:val="24"/>
                <w:szCs w:val="24"/>
              </w:rPr>
              <w:t>BANCO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C449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Tabelas Despesa,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DespesaPagador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DespesaParticipante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, Amizade,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ConviteGrupo</w:t>
            </w:r>
            <w:proofErr w:type="spellEnd"/>
          </w:p>
        </w:tc>
      </w:tr>
    </w:tbl>
    <w:p w14:paraId="52DB0022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01B133F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E95A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4E2BB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Endpoints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grupo: criar, convidar/entrar, listar</w:t>
            </w:r>
          </w:p>
        </w:tc>
      </w:tr>
    </w:tbl>
    <w:p w14:paraId="09BE46A2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A36ECCD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7A29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5168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Endpoints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amigos: listar, adicionar, gerenciar convite</w:t>
            </w:r>
          </w:p>
        </w:tc>
      </w:tr>
    </w:tbl>
    <w:p w14:paraId="5827757F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4CF81D36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8118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lastRenderedPageBreak/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6E80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despesa: cadastro básico (descrição, valor total, quem pagou)</w:t>
            </w:r>
          </w:p>
        </w:tc>
      </w:tr>
    </w:tbl>
    <w:p w14:paraId="65856BFE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075A90C1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E523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F3ED7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criar/listar grupos com resumo de saldo</w:t>
            </w:r>
          </w:p>
        </w:tc>
      </w:tr>
    </w:tbl>
    <w:p w14:paraId="386FFD01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F5BF5D8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CE61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2FDD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amigos: lista e adicionar</w:t>
            </w:r>
          </w:p>
        </w:tc>
      </w:tr>
    </w:tbl>
    <w:p w14:paraId="45F34106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C845706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700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179A3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Formulário de despesa — parte 1 (descrição, valor, quem pagou)</w:t>
            </w:r>
          </w:p>
        </w:tc>
      </w:tr>
    </w:tbl>
    <w:p w14:paraId="7C0B8846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p w14:paraId="6177D273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4CD16AB5" w14:textId="2BAF5FCC" w:rsidR="00AA5F3D" w:rsidRPr="009B4CA8" w:rsidRDefault="00000000">
      <w:pPr>
        <w:pStyle w:val="Ttulo3"/>
        <w:spacing w:before="200" w:after="100"/>
        <w:rPr>
          <w:rFonts w:ascii="Arial" w:hAnsi="Arial" w:cs="Arial"/>
          <w:color w:val="auto"/>
        </w:rPr>
      </w:pPr>
      <w:r w:rsidRPr="009B4CA8">
        <w:rPr>
          <w:rFonts w:ascii="Arial" w:hAnsi="Arial" w:cs="Arial"/>
          <w:b/>
          <w:bCs/>
          <w:color w:val="auto"/>
        </w:rPr>
        <w:t>Sprint 3 (Semana</w:t>
      </w:r>
      <w:r w:rsidR="009B4CA8">
        <w:rPr>
          <w:rFonts w:ascii="Arial" w:hAnsi="Arial" w:cs="Arial"/>
          <w:b/>
          <w:bCs/>
          <w:color w:val="auto"/>
        </w:rPr>
        <w:t xml:space="preserve"> 3</w:t>
      </w:r>
      <w:r w:rsidRPr="009B4CA8">
        <w:rPr>
          <w:rFonts w:ascii="Arial" w:hAnsi="Arial" w:cs="Arial"/>
          <w:b/>
          <w:bCs/>
          <w:color w:val="auto"/>
        </w:rPr>
        <w:t xml:space="preserve">) — Rateio, saldos e simplificação </w:t>
      </w:r>
    </w:p>
    <w:p w14:paraId="18F76EEF" w14:textId="08B3D1E5" w:rsidR="00AA5F3D" w:rsidRPr="00EF323E" w:rsidRDefault="00AA5F3D">
      <w:pPr>
        <w:spacing w:after="160" w:line="300" w:lineRule="auto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C78734C" w14:textId="77777777">
        <w:tc>
          <w:tcPr>
            <w:tcW w:w="1400" w:type="dxa"/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7DBF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7D4F"/>
                <w:sz w:val="24"/>
                <w:szCs w:val="24"/>
              </w:rPr>
              <w:t>BANCO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FE7B3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Tabela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Divida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+ índices em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grupo_id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e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usuario_id</w:t>
            </w:r>
            <w:proofErr w:type="spellEnd"/>
          </w:p>
        </w:tc>
      </w:tr>
    </w:tbl>
    <w:p w14:paraId="33EC306F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894E4A7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D5B0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47FBA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Lógica de divisão da despesa: igual / percentual / valor customizado, com validação em centavos</w:t>
            </w:r>
          </w:p>
        </w:tc>
      </w:tr>
    </w:tbl>
    <w:p w14:paraId="4314AB97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29470A03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A04B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D07F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Cálculo de saldo líquido por participante</w:t>
            </w:r>
          </w:p>
        </w:tc>
      </w:tr>
    </w:tbl>
    <w:p w14:paraId="2557DDEC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D0DB838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6F7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6F690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Algoritmo guloso de simplificação de dívidas + testes unitários</w:t>
            </w:r>
          </w:p>
        </w:tc>
      </w:tr>
    </w:tbl>
    <w:p w14:paraId="4261283E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12FBE363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9B95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5A6C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Formulário de divisão de despesa: 3 modos com contadores de validação em tempo real + preview</w:t>
            </w:r>
          </w:p>
        </w:tc>
      </w:tr>
    </w:tbl>
    <w:p w14:paraId="644F13FF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0A014ABC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FEF8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480F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saldos e dívidas: em aberto / quitadas</w:t>
            </w:r>
          </w:p>
        </w:tc>
      </w:tr>
    </w:tbl>
    <w:p w14:paraId="6E9CB542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4E0C427A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9034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CBAB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histórico geral do usuário</w:t>
            </w:r>
          </w:p>
        </w:tc>
      </w:tr>
    </w:tbl>
    <w:p w14:paraId="475F169D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p w14:paraId="25F36C23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06885229" w14:textId="457AFD90" w:rsidR="00AA5F3D" w:rsidRPr="00EF323E" w:rsidRDefault="00000000">
      <w:pPr>
        <w:pStyle w:val="Ttulo3"/>
        <w:spacing w:before="200" w:after="100"/>
        <w:rPr>
          <w:rFonts w:ascii="Arial" w:hAnsi="Arial" w:cs="Arial"/>
        </w:rPr>
      </w:pPr>
      <w:r w:rsidRPr="00EF323E">
        <w:rPr>
          <w:rFonts w:ascii="Arial" w:hAnsi="Arial" w:cs="Arial"/>
          <w:b/>
          <w:bCs/>
          <w:color w:val="1F4E5F"/>
        </w:rPr>
        <w:t xml:space="preserve">Sprint 4 (Semanas </w:t>
      </w:r>
      <w:r w:rsidR="009B4CA8">
        <w:rPr>
          <w:rFonts w:ascii="Arial" w:hAnsi="Arial" w:cs="Arial"/>
          <w:b/>
          <w:bCs/>
          <w:color w:val="1F4E5F"/>
        </w:rPr>
        <w:t>4-5</w:t>
      </w:r>
      <w:r w:rsidRPr="00EF323E">
        <w:rPr>
          <w:rFonts w:ascii="Arial" w:hAnsi="Arial" w:cs="Arial"/>
          <w:b/>
          <w:bCs/>
          <w:color w:val="1F4E5F"/>
        </w:rPr>
        <w:t>)</w:t>
      </w:r>
    </w:p>
    <w:p w14:paraId="36C4A166" w14:textId="0496AC2D" w:rsidR="00AA5F3D" w:rsidRPr="00EF323E" w:rsidRDefault="00AA5F3D">
      <w:pPr>
        <w:spacing w:after="160" w:line="300" w:lineRule="auto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244B8CD2" w14:textId="77777777">
        <w:tc>
          <w:tcPr>
            <w:tcW w:w="1400" w:type="dxa"/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89D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7D4F"/>
                <w:sz w:val="24"/>
                <w:szCs w:val="24"/>
              </w:rPr>
              <w:t>BANCO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CBE2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Tabelas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ItemDespesa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e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ItemParticipante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(rateio granular por item)</w:t>
            </w:r>
          </w:p>
        </w:tc>
      </w:tr>
    </w:tbl>
    <w:p w14:paraId="01662777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1CE113AA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A52C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1518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itens da despesa</w:t>
            </w:r>
          </w:p>
        </w:tc>
      </w:tr>
    </w:tbl>
    <w:p w14:paraId="01BC2B04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6BBD56B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EC28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7ABF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categorias: CRUD + arquivamento</w:t>
            </w:r>
          </w:p>
        </w:tc>
      </w:tr>
    </w:tbl>
    <w:p w14:paraId="5EF73027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81BF93B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308B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61F50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de gestão de membros do grupo (promover/remover)</w:t>
            </w:r>
          </w:p>
        </w:tc>
      </w:tr>
    </w:tbl>
    <w:p w14:paraId="44353CF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C229867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15EA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29CB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Endpoint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da roleta do pagador</w:t>
            </w:r>
          </w:p>
        </w:tc>
      </w:tr>
    </w:tbl>
    <w:p w14:paraId="063DA0A8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6366AA1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FC9D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D39F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itens da despesa (parte 2 do formulário)</w:t>
            </w:r>
          </w:p>
        </w:tc>
      </w:tr>
    </w:tbl>
    <w:p w14:paraId="50A58398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BB0AD0F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47A4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74E3A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categorias (CRUD visual)</w:t>
            </w:r>
          </w:p>
        </w:tc>
      </w:tr>
    </w:tbl>
    <w:p w14:paraId="23EBF5D0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25138094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EC7A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DBD6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gestão de membros do grupo</w:t>
            </w:r>
          </w:p>
        </w:tc>
      </w:tr>
    </w:tbl>
    <w:p w14:paraId="78386D74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62F382BB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E41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18CE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Roleta do pagador (UI de sorteio)</w:t>
            </w:r>
          </w:p>
        </w:tc>
      </w:tr>
    </w:tbl>
    <w:p w14:paraId="32EB2F5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p w14:paraId="03846D5C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p w14:paraId="0A6417D9" w14:textId="54DCB400" w:rsidR="00AA5F3D" w:rsidRPr="00EF323E" w:rsidRDefault="00000000">
      <w:pPr>
        <w:pStyle w:val="Ttulo3"/>
        <w:spacing w:before="200" w:after="100"/>
        <w:rPr>
          <w:rFonts w:ascii="Arial" w:hAnsi="Arial" w:cs="Arial"/>
        </w:rPr>
      </w:pPr>
      <w:r w:rsidRPr="00EF323E">
        <w:rPr>
          <w:rFonts w:ascii="Arial" w:hAnsi="Arial" w:cs="Arial"/>
          <w:b/>
          <w:bCs/>
          <w:color w:val="1F4E5F"/>
        </w:rPr>
        <w:t xml:space="preserve">Sprint 5 (Semanas </w:t>
      </w:r>
      <w:r w:rsidR="009B4CA8">
        <w:rPr>
          <w:rFonts w:ascii="Arial" w:hAnsi="Arial" w:cs="Arial"/>
          <w:b/>
          <w:bCs/>
          <w:color w:val="1F4E5F"/>
        </w:rPr>
        <w:t>6</w:t>
      </w:r>
      <w:r w:rsidRPr="00EF323E">
        <w:rPr>
          <w:rFonts w:ascii="Arial" w:hAnsi="Arial" w:cs="Arial"/>
          <w:b/>
          <w:bCs/>
          <w:color w:val="1F4E5F"/>
        </w:rPr>
        <w:t xml:space="preserve">) </w:t>
      </w:r>
    </w:p>
    <w:p w14:paraId="3CF3A6DD" w14:textId="31F239A5" w:rsidR="00AA5F3D" w:rsidRPr="00EF323E" w:rsidRDefault="00AA5F3D">
      <w:pPr>
        <w:spacing w:after="160" w:line="300" w:lineRule="auto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4CEF9911" w14:textId="77777777">
        <w:tc>
          <w:tcPr>
            <w:tcW w:w="1400" w:type="dxa"/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4D9D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7D4F"/>
                <w:sz w:val="24"/>
                <w:szCs w:val="24"/>
              </w:rPr>
              <w:t>BANCO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7E5D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Campos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prazo_pagamento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e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taxa_extra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 em Despesa; campo status/caloteiro em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Divida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; tabela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ChavePix</w:t>
            </w:r>
            <w:proofErr w:type="spellEnd"/>
          </w:p>
        </w:tc>
      </w:tr>
    </w:tbl>
    <w:p w14:paraId="1ECFEE81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9DBF0D1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8FB9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F8345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 xml:space="preserve">Prazo de pagamento por despesa (herança do grupo + </w:t>
            </w:r>
            <w:proofErr w:type="spellStart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override</w:t>
            </w:r>
            <w:proofErr w:type="spellEnd"/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)</w:t>
            </w:r>
          </w:p>
        </w:tc>
      </w:tr>
    </w:tbl>
    <w:p w14:paraId="65B25A6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418882C7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8235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DBBB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Taxa extra na despesa</w:t>
            </w:r>
          </w:p>
        </w:tc>
      </w:tr>
    </w:tbl>
    <w:p w14:paraId="2D0DF113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AC907DE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2525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BB9B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Cobrança (lembrete) e marcação de caloteiro (só credor, só após vencer)</w:t>
            </w:r>
          </w:p>
        </w:tc>
      </w:tr>
    </w:tbl>
    <w:p w14:paraId="4D3FB254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28092AF8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22D3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B81E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Cadastro de Pix</w:t>
            </w:r>
          </w:p>
        </w:tc>
      </w:tr>
    </w:tbl>
    <w:p w14:paraId="02C23E4B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2307397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80AF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1B7AE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Configurações do grupo: moeda, data máxima padrão, recorrência</w:t>
            </w:r>
          </w:p>
        </w:tc>
      </w:tr>
    </w:tbl>
    <w:p w14:paraId="07CF387B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0980B23" w14:textId="77777777">
        <w:tc>
          <w:tcPr>
            <w:tcW w:w="1400" w:type="dxa"/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8B3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2E6DA4"/>
                <w:sz w:val="24"/>
                <w:szCs w:val="24"/>
              </w:rPr>
              <w:t>BACK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AB14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Suporte a modo convidado</w:t>
            </w:r>
          </w:p>
        </w:tc>
      </w:tr>
    </w:tbl>
    <w:p w14:paraId="73F014B4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40FAB9AB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392C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92986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Campos de prazo e taxa extra no formulário de despesa</w:t>
            </w:r>
          </w:p>
        </w:tc>
      </w:tr>
    </w:tbl>
    <w:p w14:paraId="6DB1B39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549342FA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1D05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A2F3F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Botões Cobrar e Caloteiro na tela de saldos e dívidas</w:t>
            </w:r>
          </w:p>
        </w:tc>
      </w:tr>
    </w:tbl>
    <w:p w14:paraId="307D486A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3D4D52D2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CAF2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987D8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cadastro de Pix</w:t>
            </w:r>
          </w:p>
        </w:tc>
      </w:tr>
    </w:tbl>
    <w:p w14:paraId="5A6F04C0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1E83D10F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1802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3F1E6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Tela de configurações do grupo</w:t>
            </w:r>
          </w:p>
        </w:tc>
      </w:tr>
    </w:tbl>
    <w:p w14:paraId="41F7F162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3C1C279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1AA3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EB77B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Fluxo de modo convidado nas Boas-vindas</w:t>
            </w:r>
          </w:p>
        </w:tc>
      </w:tr>
    </w:tbl>
    <w:p w14:paraId="6B4E7F29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AA5F3D" w:rsidRPr="00EF323E" w14:paraId="7E26F1CC" w14:textId="77777777">
        <w:tc>
          <w:tcPr>
            <w:tcW w:w="140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349E" w14:textId="77777777" w:rsidR="00AA5F3D" w:rsidRPr="00EF323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b/>
                <w:bCs/>
                <w:color w:val="993C1D"/>
                <w:sz w:val="24"/>
                <w:szCs w:val="24"/>
              </w:rPr>
              <w:t>FRONT</w:t>
            </w:r>
          </w:p>
        </w:tc>
        <w:tc>
          <w:tcPr>
            <w:tcW w:w="7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C5A74" w14:textId="77777777" w:rsidR="00AA5F3D" w:rsidRPr="00EF323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F323E">
              <w:rPr>
                <w:rFonts w:ascii="Arial" w:hAnsi="Arial" w:cs="Arial"/>
                <w:color w:val="222222"/>
                <w:sz w:val="24"/>
                <w:szCs w:val="24"/>
              </w:rPr>
              <w:t>Filtros no histórico (grupo, categoria, data, valor)</w:t>
            </w:r>
          </w:p>
        </w:tc>
      </w:tr>
    </w:tbl>
    <w:p w14:paraId="37172143" w14:textId="77777777" w:rsidR="00AA5F3D" w:rsidRPr="00EF323E" w:rsidRDefault="00AA5F3D">
      <w:pPr>
        <w:spacing w:before="60"/>
        <w:rPr>
          <w:rFonts w:ascii="Arial" w:hAnsi="Arial" w:cs="Arial"/>
          <w:sz w:val="24"/>
          <w:szCs w:val="24"/>
        </w:rPr>
      </w:pPr>
    </w:p>
    <w:p w14:paraId="0D63CE73" w14:textId="77777777" w:rsidR="00AA5F3D" w:rsidRPr="00EF323E" w:rsidRDefault="00AA5F3D">
      <w:pPr>
        <w:spacing w:before="160"/>
        <w:rPr>
          <w:rFonts w:ascii="Arial" w:hAnsi="Arial" w:cs="Arial"/>
          <w:sz w:val="24"/>
          <w:szCs w:val="24"/>
        </w:rPr>
      </w:pPr>
    </w:p>
    <w:sectPr w:rsidR="00AA5F3D" w:rsidRPr="00EF323E"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B5B"/>
    <w:multiLevelType w:val="hybridMultilevel"/>
    <w:tmpl w:val="756C2B52"/>
    <w:lvl w:ilvl="0" w:tplc="6ECC1690">
      <w:start w:val="1"/>
      <w:numFmt w:val="bullet"/>
      <w:lvlText w:val="●"/>
      <w:lvlJc w:val="left"/>
      <w:pPr>
        <w:ind w:left="720" w:hanging="360"/>
      </w:pPr>
    </w:lvl>
    <w:lvl w:ilvl="1" w:tplc="D38C5ADC">
      <w:start w:val="1"/>
      <w:numFmt w:val="bullet"/>
      <w:lvlText w:val="○"/>
      <w:lvlJc w:val="left"/>
      <w:pPr>
        <w:ind w:left="1440" w:hanging="360"/>
      </w:pPr>
    </w:lvl>
    <w:lvl w:ilvl="2" w:tplc="232472E4">
      <w:start w:val="1"/>
      <w:numFmt w:val="bullet"/>
      <w:lvlText w:val="■"/>
      <w:lvlJc w:val="left"/>
      <w:pPr>
        <w:ind w:left="2160" w:hanging="360"/>
      </w:pPr>
    </w:lvl>
    <w:lvl w:ilvl="3" w:tplc="32960D82">
      <w:start w:val="1"/>
      <w:numFmt w:val="bullet"/>
      <w:lvlText w:val="●"/>
      <w:lvlJc w:val="left"/>
      <w:pPr>
        <w:ind w:left="2880" w:hanging="360"/>
      </w:pPr>
    </w:lvl>
    <w:lvl w:ilvl="4" w:tplc="7A905AA4">
      <w:start w:val="1"/>
      <w:numFmt w:val="bullet"/>
      <w:lvlText w:val="○"/>
      <w:lvlJc w:val="left"/>
      <w:pPr>
        <w:ind w:left="3600" w:hanging="360"/>
      </w:pPr>
    </w:lvl>
    <w:lvl w:ilvl="5" w:tplc="A94C7DF8">
      <w:start w:val="1"/>
      <w:numFmt w:val="bullet"/>
      <w:lvlText w:val="■"/>
      <w:lvlJc w:val="left"/>
      <w:pPr>
        <w:ind w:left="4320" w:hanging="360"/>
      </w:pPr>
    </w:lvl>
    <w:lvl w:ilvl="6" w:tplc="35A0AF6E">
      <w:start w:val="1"/>
      <w:numFmt w:val="bullet"/>
      <w:lvlText w:val="●"/>
      <w:lvlJc w:val="left"/>
      <w:pPr>
        <w:ind w:left="5040" w:hanging="360"/>
      </w:pPr>
    </w:lvl>
    <w:lvl w:ilvl="7" w:tplc="C1AEDDF6">
      <w:start w:val="1"/>
      <w:numFmt w:val="bullet"/>
      <w:lvlText w:val="●"/>
      <w:lvlJc w:val="left"/>
      <w:pPr>
        <w:ind w:left="5760" w:hanging="360"/>
      </w:pPr>
    </w:lvl>
    <w:lvl w:ilvl="8" w:tplc="E8140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EE4D23"/>
    <w:multiLevelType w:val="hybridMultilevel"/>
    <w:tmpl w:val="19F8C96C"/>
    <w:lvl w:ilvl="0" w:tplc="DC2AF16E">
      <w:start w:val="1"/>
      <w:numFmt w:val="bullet"/>
      <w:lvlText w:val="•"/>
      <w:lvlJc w:val="left"/>
      <w:pPr>
        <w:ind w:left="360" w:hanging="260"/>
      </w:pPr>
    </w:lvl>
    <w:lvl w:ilvl="1" w:tplc="BCE0700E">
      <w:start w:val="1"/>
      <w:numFmt w:val="bullet"/>
      <w:lvlText w:val="◦"/>
      <w:lvlJc w:val="left"/>
      <w:pPr>
        <w:ind w:left="720" w:hanging="260"/>
      </w:pPr>
    </w:lvl>
    <w:lvl w:ilvl="2" w:tplc="2D5ECDDE">
      <w:numFmt w:val="decimal"/>
      <w:lvlText w:val=""/>
      <w:lvlJc w:val="left"/>
    </w:lvl>
    <w:lvl w:ilvl="3" w:tplc="3DD8D078">
      <w:numFmt w:val="decimal"/>
      <w:lvlText w:val=""/>
      <w:lvlJc w:val="left"/>
    </w:lvl>
    <w:lvl w:ilvl="4" w:tplc="1F86CCA4">
      <w:numFmt w:val="decimal"/>
      <w:lvlText w:val=""/>
      <w:lvlJc w:val="left"/>
    </w:lvl>
    <w:lvl w:ilvl="5" w:tplc="3B9AE4E6">
      <w:numFmt w:val="decimal"/>
      <w:lvlText w:val=""/>
      <w:lvlJc w:val="left"/>
    </w:lvl>
    <w:lvl w:ilvl="6" w:tplc="CEBEC7A2">
      <w:numFmt w:val="decimal"/>
      <w:lvlText w:val=""/>
      <w:lvlJc w:val="left"/>
    </w:lvl>
    <w:lvl w:ilvl="7" w:tplc="2F40FE56">
      <w:numFmt w:val="decimal"/>
      <w:lvlText w:val=""/>
      <w:lvlJc w:val="left"/>
    </w:lvl>
    <w:lvl w:ilvl="8" w:tplc="F52E71E6">
      <w:numFmt w:val="decimal"/>
      <w:lvlText w:val=""/>
      <w:lvlJc w:val="left"/>
    </w:lvl>
  </w:abstractNum>
  <w:num w:numId="1" w16cid:durableId="271283009">
    <w:abstractNumId w:val="0"/>
    <w:lvlOverride w:ilvl="0">
      <w:startOverride w:val="1"/>
    </w:lvlOverride>
  </w:num>
  <w:num w:numId="2" w16cid:durableId="300694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3D"/>
    <w:rsid w:val="00142BF1"/>
    <w:rsid w:val="005E5AE5"/>
    <w:rsid w:val="0087354E"/>
    <w:rsid w:val="009B4CA8"/>
    <w:rsid w:val="00AA5F3D"/>
    <w:rsid w:val="00C00B70"/>
    <w:rsid w:val="00EE6207"/>
    <w:rsid w:val="00EF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65501"/>
  <w15:docId w15:val="{FA4769E3-D659-4EDF-9756-4BBD3A77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1722</Words>
  <Characters>9304</Characters>
  <Application>Microsoft Office Word</Application>
  <DocSecurity>0</DocSecurity>
  <Lines>77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Breno Diamantino</cp:lastModifiedBy>
  <cp:revision>2</cp:revision>
  <dcterms:created xsi:type="dcterms:W3CDTF">2026-09-28T14:01:00Z</dcterms:created>
  <dcterms:modified xsi:type="dcterms:W3CDTF">2026-09-28T14:01:00Z</dcterms:modified>
</cp:coreProperties>
</file>