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A0B6" w14:textId="3F338805" w:rsidR="00A036A4" w:rsidRPr="00A036A4" w:rsidRDefault="00A036A4" w:rsidP="00A036A4">
      <w:pPr>
        <w:jc w:val="center"/>
        <w:rPr>
          <w:rFonts w:ascii="Times New Roman" w:hAnsi="Times New Roman" w:cs="Times New Roman"/>
          <w:b/>
          <w:bCs/>
        </w:rPr>
      </w:pPr>
      <w:r w:rsidRPr="00A036A4">
        <w:rPr>
          <w:rFonts w:ascii="Times New Roman" w:hAnsi="Times New Roman" w:cs="Times New Roman"/>
          <w:b/>
          <w:bCs/>
        </w:rPr>
        <w:t>TÍTULO</w:t>
      </w:r>
    </w:p>
    <w:p w14:paraId="4A8D37B7" w14:textId="77777777" w:rsidR="00A036A4" w:rsidRPr="00A036A4" w:rsidRDefault="00A036A4" w:rsidP="00A036A4">
      <w:pPr>
        <w:rPr>
          <w:rFonts w:ascii="Times New Roman" w:hAnsi="Times New Roman" w:cs="Times New Roman"/>
          <w:b/>
          <w:bCs/>
        </w:rPr>
      </w:pPr>
    </w:p>
    <w:p w14:paraId="269F39E7" w14:textId="61A4A6AC"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RESUMO</w:t>
      </w:r>
      <w:r w:rsidRPr="00A036A4">
        <w:rPr>
          <w:rFonts w:ascii="Times New Roman" w:hAnsi="Times New Roman" w:cs="Times New Roman"/>
          <w:b/>
          <w:bCs/>
        </w:rPr>
        <w:t>:</w:t>
      </w:r>
    </w:p>
    <w:p w14:paraId="457D2544" w14:textId="77777777" w:rsidR="00A036A4" w:rsidRPr="00A036A4" w:rsidRDefault="00A036A4" w:rsidP="00A036A4">
      <w:pPr>
        <w:rPr>
          <w:rFonts w:ascii="Times New Roman" w:hAnsi="Times New Roman" w:cs="Times New Roman"/>
          <w:b/>
          <w:bCs/>
        </w:rPr>
      </w:pPr>
    </w:p>
    <w:p w14:paraId="6D0B6D14" w14:textId="4F361124"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PALAVRAS-CHAVE:</w:t>
      </w:r>
      <w:r w:rsidR="00CA1996">
        <w:rPr>
          <w:rFonts w:ascii="Times New Roman" w:hAnsi="Times New Roman" w:cs="Times New Roman"/>
          <w:b/>
          <w:bCs/>
        </w:rPr>
        <w:t xml:space="preserve"> </w:t>
      </w:r>
    </w:p>
    <w:p w14:paraId="6A648E20" w14:textId="77777777" w:rsidR="00A036A4" w:rsidRPr="00A036A4" w:rsidRDefault="00A036A4" w:rsidP="00A036A4">
      <w:pPr>
        <w:rPr>
          <w:rFonts w:ascii="Times New Roman" w:hAnsi="Times New Roman" w:cs="Times New Roman"/>
          <w:b/>
          <w:bCs/>
        </w:rPr>
      </w:pPr>
    </w:p>
    <w:p w14:paraId="2EAD5730" w14:textId="0FBA2ED7"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ABSTRACT</w:t>
      </w:r>
      <w:r w:rsidRPr="00A036A4">
        <w:rPr>
          <w:rFonts w:ascii="Times New Roman" w:hAnsi="Times New Roman" w:cs="Times New Roman"/>
          <w:b/>
          <w:bCs/>
        </w:rPr>
        <w:t>:</w:t>
      </w:r>
    </w:p>
    <w:p w14:paraId="4AF6A60D" w14:textId="77777777" w:rsidR="00A036A4" w:rsidRPr="00A036A4" w:rsidRDefault="00A036A4" w:rsidP="00A036A4">
      <w:pPr>
        <w:rPr>
          <w:rFonts w:ascii="Times New Roman" w:hAnsi="Times New Roman" w:cs="Times New Roman"/>
          <w:b/>
          <w:bCs/>
        </w:rPr>
      </w:pPr>
    </w:p>
    <w:p w14:paraId="734D23DA" w14:textId="562C05FB"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KEYWORDS</w:t>
      </w:r>
      <w:r w:rsidRPr="00A036A4">
        <w:rPr>
          <w:rFonts w:ascii="Times New Roman" w:hAnsi="Times New Roman" w:cs="Times New Roman"/>
          <w:b/>
          <w:bCs/>
        </w:rPr>
        <w:t>:</w:t>
      </w:r>
    </w:p>
    <w:p w14:paraId="716547F2" w14:textId="77777777" w:rsidR="00A036A4" w:rsidRPr="00A036A4" w:rsidRDefault="00A036A4" w:rsidP="00A036A4">
      <w:pPr>
        <w:rPr>
          <w:rFonts w:ascii="Times New Roman" w:hAnsi="Times New Roman" w:cs="Times New Roman"/>
          <w:b/>
          <w:bCs/>
        </w:rPr>
      </w:pPr>
    </w:p>
    <w:p w14:paraId="111BD960" w14:textId="71EE44A6"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1.INTRODUÇÃO</w:t>
      </w:r>
    </w:p>
    <w:p w14:paraId="2D30EA95" w14:textId="77777777" w:rsidR="00A036A4" w:rsidRPr="00A036A4" w:rsidRDefault="00A036A4" w:rsidP="00A036A4">
      <w:pPr>
        <w:rPr>
          <w:rFonts w:ascii="Times New Roman" w:hAnsi="Times New Roman" w:cs="Times New Roman"/>
          <w:b/>
          <w:bCs/>
        </w:rPr>
      </w:pPr>
    </w:p>
    <w:p w14:paraId="1BDD165A" w14:textId="70823BD8" w:rsidR="007D275A" w:rsidRDefault="00A036A4" w:rsidP="00C31CC1">
      <w:pPr>
        <w:ind w:firstLine="708"/>
        <w:rPr>
          <w:rFonts w:ascii="Times New Roman" w:hAnsi="Times New Roman" w:cs="Times New Roman"/>
        </w:rPr>
      </w:pPr>
      <w:r w:rsidRPr="00A036A4">
        <w:rPr>
          <w:rFonts w:ascii="Times New Roman" w:hAnsi="Times New Roman" w:cs="Times New Roman"/>
        </w:rPr>
        <w:t xml:space="preserve">Desde a década de 1990, as pesquisas voltadas à inclusão vêm se tornando cada vez mais necessárias, acompanhando a evolução das discussões sobre acessibilidade </w:t>
      </w:r>
      <w:r w:rsidR="00C31CC1">
        <w:rPr>
          <w:rFonts w:ascii="Times New Roman" w:hAnsi="Times New Roman" w:cs="Times New Roman"/>
        </w:rPr>
        <w:t>e</w:t>
      </w:r>
      <w:r w:rsidRPr="00A036A4">
        <w:rPr>
          <w:rFonts w:ascii="Times New Roman" w:hAnsi="Times New Roman" w:cs="Times New Roman"/>
        </w:rPr>
        <w:t xml:space="preserve"> equidade no ensino</w:t>
      </w:r>
      <w:r w:rsidR="007D275A">
        <w:rPr>
          <w:rFonts w:ascii="Times New Roman" w:hAnsi="Times New Roman" w:cs="Times New Roman"/>
        </w:rPr>
        <w:t xml:space="preserve"> (S</w:t>
      </w:r>
      <w:r w:rsidR="00CA1996">
        <w:rPr>
          <w:rFonts w:ascii="Times New Roman" w:hAnsi="Times New Roman" w:cs="Times New Roman"/>
        </w:rPr>
        <w:t>ilva</w:t>
      </w:r>
      <w:r w:rsidR="007D275A">
        <w:rPr>
          <w:rFonts w:ascii="Times New Roman" w:hAnsi="Times New Roman" w:cs="Times New Roman"/>
        </w:rPr>
        <w:t>, 2019)</w:t>
      </w:r>
      <w:r w:rsidRPr="00A036A4">
        <w:rPr>
          <w:rFonts w:ascii="Times New Roman" w:hAnsi="Times New Roman" w:cs="Times New Roman"/>
        </w:rPr>
        <w:t xml:space="preserve">. </w:t>
      </w:r>
      <w:r w:rsidR="007D275A">
        <w:rPr>
          <w:rFonts w:ascii="Times New Roman" w:hAnsi="Times New Roman" w:cs="Times New Roman"/>
        </w:rPr>
        <w:t xml:space="preserve">Entre as diversas áreas de conhecimento, a matemática ocupa posição de destaque por apresentar, historicamente, grandes barreiras de aprendizagem. Frequentemente vista como uma disciplina abstrata e complexa, o ensino da matemática torna-se ainda mais desafiador quando se trata de alunos com </w:t>
      </w:r>
      <w:commentRangeStart w:id="0"/>
      <w:r w:rsidR="007D275A" w:rsidRPr="00CA1996">
        <w:rPr>
          <w:rFonts w:ascii="Times New Roman" w:hAnsi="Times New Roman" w:cs="Times New Roman"/>
          <w:highlight w:val="yellow"/>
        </w:rPr>
        <w:t>deficiência,</w:t>
      </w:r>
      <w:commentRangeEnd w:id="0"/>
      <w:r w:rsidR="00CA1996">
        <w:rPr>
          <w:rStyle w:val="Refdecomentrio"/>
        </w:rPr>
        <w:commentReference w:id="0"/>
      </w:r>
      <w:r w:rsidR="007D275A">
        <w:rPr>
          <w:rFonts w:ascii="Times New Roman" w:hAnsi="Times New Roman" w:cs="Times New Roman"/>
        </w:rPr>
        <w:t xml:space="preserve"> como os que possuem baixa visão. A ausência de recursos adequados não apenas intensifica as dificuldades já existentes, como também amplia a exclusão escolar desses estudantes (JERICÓ, 2020).</w:t>
      </w:r>
    </w:p>
    <w:p w14:paraId="714B8F7B" w14:textId="521CE95D" w:rsidR="00C31CC1" w:rsidRDefault="007D275A" w:rsidP="00A036A4">
      <w:pPr>
        <w:rPr>
          <w:rFonts w:ascii="Times New Roman" w:hAnsi="Times New Roman" w:cs="Times New Roman"/>
        </w:rPr>
      </w:pPr>
      <w:r>
        <w:rPr>
          <w:rFonts w:ascii="Times New Roman" w:hAnsi="Times New Roman" w:cs="Times New Roman"/>
        </w:rPr>
        <w:tab/>
      </w:r>
      <w:r w:rsidR="00C31CC1">
        <w:rPr>
          <w:rFonts w:ascii="Times New Roman" w:hAnsi="Times New Roman" w:cs="Times New Roman"/>
        </w:rPr>
        <w:t xml:space="preserve">A inclusão educacional, nesse contexto, vai além da simples participação do aluno em sala de aula. Ela envolve a criação de estratégias pedagógicas capazes de atender às diversas formas de aprendizagem, promovendo a democratização do conhecimento e ampliando as oportunidades de desenvolvimento acadêmico. Entre as ferramentas que vêm se mostrando eficazes nesse sentido, destacam-se as tecnologias digitais, que possibilitam formatos alternativos de ensino e proporcionam maior autonomia ao estudante (VALENTE, 2020). Dentro dessa perspectiva, os podcasts têm se consolidado como recurso educativo promissor, permitindo que conteúdos complexos sejam apresentados de maneira acessível, flexível e atrativa, favorecendo a aprendizagem autônoma e o engajamento do aluno </w:t>
      </w:r>
      <w:r w:rsidR="00C31CC1" w:rsidRPr="00C31CC1">
        <w:rPr>
          <w:rFonts w:ascii="Times New Roman" w:hAnsi="Times New Roman" w:cs="Times New Roman"/>
        </w:rPr>
        <w:t>(BORDAS, 2021; SANTOS; PEREIRA, 2022).</w:t>
      </w:r>
    </w:p>
    <w:p w14:paraId="7CC3CD96" w14:textId="1C3D289B" w:rsidR="007D275A" w:rsidRDefault="007D275A" w:rsidP="00C31CC1">
      <w:pPr>
        <w:ind w:firstLine="708"/>
        <w:rPr>
          <w:rFonts w:ascii="Times New Roman" w:hAnsi="Times New Roman" w:cs="Times New Roman"/>
        </w:rPr>
      </w:pPr>
      <w:r>
        <w:rPr>
          <w:rFonts w:ascii="Times New Roman" w:hAnsi="Times New Roman" w:cs="Times New Roman"/>
        </w:rPr>
        <w:t xml:space="preserve">A proposta do projeto </w:t>
      </w:r>
      <w:proofErr w:type="spellStart"/>
      <w:r>
        <w:rPr>
          <w:rFonts w:ascii="Times New Roman" w:hAnsi="Times New Roman" w:cs="Times New Roman"/>
        </w:rPr>
        <w:t>PodsMath</w:t>
      </w:r>
      <w:proofErr w:type="spellEnd"/>
      <w:r>
        <w:rPr>
          <w:rFonts w:ascii="Times New Roman" w:hAnsi="Times New Roman" w:cs="Times New Roman"/>
        </w:rPr>
        <w:t xml:space="preserve"> (título provisório) insere-se nessa perspectiva. Ele dá continuidade e atualiza uma experiência anterior, o site </w:t>
      </w:r>
      <w:proofErr w:type="spellStart"/>
      <w:r>
        <w:rPr>
          <w:rFonts w:ascii="Times New Roman" w:hAnsi="Times New Roman" w:cs="Times New Roman"/>
        </w:rPr>
        <w:t>MathPods</w:t>
      </w:r>
      <w:proofErr w:type="spellEnd"/>
      <w:r>
        <w:rPr>
          <w:rFonts w:ascii="Times New Roman" w:hAnsi="Times New Roman" w:cs="Times New Roman"/>
        </w:rPr>
        <w:t xml:space="preserve">, criado com o intuito de oferecer conteúdos de matemática em formato de áudio. </w:t>
      </w:r>
      <w:commentRangeStart w:id="1"/>
      <w:commentRangeStart w:id="2"/>
      <w:r>
        <w:rPr>
          <w:rFonts w:ascii="Times New Roman" w:hAnsi="Times New Roman" w:cs="Times New Roman"/>
        </w:rPr>
        <w:t>Apesar de pioneiro</w:t>
      </w:r>
      <w:commentRangeEnd w:id="1"/>
      <w:r w:rsidR="002D6D04">
        <w:rPr>
          <w:rStyle w:val="Refdecomentrio"/>
        </w:rPr>
        <w:commentReference w:id="1"/>
      </w:r>
      <w:commentRangeEnd w:id="2"/>
      <w:r w:rsidR="002D6D04">
        <w:rPr>
          <w:rStyle w:val="Refdecomentrio"/>
        </w:rPr>
        <w:commentReference w:id="2"/>
      </w:r>
      <w:r>
        <w:rPr>
          <w:rFonts w:ascii="Times New Roman" w:hAnsi="Times New Roman" w:cs="Times New Roman"/>
        </w:rPr>
        <w:t xml:space="preserve">, o </w:t>
      </w:r>
      <w:proofErr w:type="spellStart"/>
      <w:r>
        <w:rPr>
          <w:rFonts w:ascii="Times New Roman" w:hAnsi="Times New Roman" w:cs="Times New Roman"/>
        </w:rPr>
        <w:t>MathPods</w:t>
      </w:r>
      <w:proofErr w:type="spellEnd"/>
      <w:r>
        <w:rPr>
          <w:rFonts w:ascii="Times New Roman" w:hAnsi="Times New Roman" w:cs="Times New Roman"/>
        </w:rPr>
        <w:t xml:space="preserve"> apresentava limitações importantes, como falhas de acessibilidade em sua interface, ausência de transcrições adequadas e baixa qualidade de áudio em alguns episódios. A partir dessas </w:t>
      </w:r>
      <w:r>
        <w:rPr>
          <w:rFonts w:ascii="Times New Roman" w:hAnsi="Times New Roman" w:cs="Times New Roman"/>
        </w:rPr>
        <w:lastRenderedPageBreak/>
        <w:t>lacunas, o projeto foi reformulado e atualizado, com o objetivo de tornar-se efetivamente funcional e agradável ao usuário.</w:t>
      </w:r>
    </w:p>
    <w:p w14:paraId="6DD8CDEF" w14:textId="7B83AC23" w:rsidR="008370F4" w:rsidRDefault="008370F4" w:rsidP="00C31CC1">
      <w:pPr>
        <w:rPr>
          <w:rFonts w:ascii="Times New Roman" w:hAnsi="Times New Roman" w:cs="Times New Roman"/>
        </w:rPr>
      </w:pPr>
      <w:r>
        <w:rPr>
          <w:rFonts w:ascii="Times New Roman" w:hAnsi="Times New Roman" w:cs="Times New Roman"/>
        </w:rPr>
        <w:tab/>
        <w:t xml:space="preserve">Mais do que </w:t>
      </w:r>
      <w:r w:rsidR="00C31CC1">
        <w:rPr>
          <w:rFonts w:ascii="Times New Roman" w:hAnsi="Times New Roman" w:cs="Times New Roman"/>
        </w:rPr>
        <w:t>simplesmente disponibilizar diferentes</w:t>
      </w:r>
      <w:r>
        <w:rPr>
          <w:rFonts w:ascii="Times New Roman" w:hAnsi="Times New Roman" w:cs="Times New Roman"/>
        </w:rPr>
        <w:t xml:space="preserve"> materiais em diferentes formatos, o projeto busca responder a uma questão centrar: como tornar a matemática compreensível, interessante e significativa para públicos diversos? Nesse sentido, a proposta dialoga tanto com as políticas nacionais de inclusão escolar quanto com as discussões contemporâneas sobre a democratização do conhecimento, defendidas por autores como </w:t>
      </w:r>
      <w:proofErr w:type="spellStart"/>
      <w:r>
        <w:rPr>
          <w:rFonts w:ascii="Times New Roman" w:hAnsi="Times New Roman" w:cs="Times New Roman"/>
        </w:rPr>
        <w:t>Mantoan</w:t>
      </w:r>
      <w:proofErr w:type="spellEnd"/>
      <w:r>
        <w:rPr>
          <w:rFonts w:ascii="Times New Roman" w:hAnsi="Times New Roman" w:cs="Times New Roman"/>
        </w:rPr>
        <w:t xml:space="preserve"> (2006) e </w:t>
      </w:r>
      <w:proofErr w:type="spellStart"/>
      <w:r>
        <w:rPr>
          <w:rFonts w:ascii="Times New Roman" w:hAnsi="Times New Roman" w:cs="Times New Roman"/>
        </w:rPr>
        <w:t>Beyer</w:t>
      </w:r>
      <w:proofErr w:type="spellEnd"/>
      <w:r>
        <w:rPr>
          <w:rFonts w:ascii="Times New Roman" w:hAnsi="Times New Roman" w:cs="Times New Roman"/>
        </w:rPr>
        <w:t xml:space="preserve"> (2013). </w:t>
      </w:r>
      <w:commentRangeStart w:id="3"/>
      <w:r>
        <w:rPr>
          <w:rFonts w:ascii="Times New Roman" w:hAnsi="Times New Roman" w:cs="Times New Roman"/>
        </w:rPr>
        <w:t>Ao incorporar estratégias inovadoras, como o uso de mídias digitais e a valorização da história da matemática no ensino</w:t>
      </w:r>
      <w:commentRangeEnd w:id="3"/>
      <w:r w:rsidR="002D6D04">
        <w:rPr>
          <w:rStyle w:val="Refdecomentrio"/>
        </w:rPr>
        <w:commentReference w:id="3"/>
      </w:r>
      <w:r>
        <w:rPr>
          <w:rFonts w:ascii="Times New Roman" w:hAnsi="Times New Roman" w:cs="Times New Roman"/>
        </w:rPr>
        <w:t xml:space="preserve">, o </w:t>
      </w:r>
      <w:proofErr w:type="spellStart"/>
      <w:r>
        <w:rPr>
          <w:rFonts w:ascii="Times New Roman" w:hAnsi="Times New Roman" w:cs="Times New Roman"/>
        </w:rPr>
        <w:t>PodsMath</w:t>
      </w:r>
      <w:proofErr w:type="spellEnd"/>
      <w:r>
        <w:rPr>
          <w:rFonts w:ascii="Times New Roman" w:hAnsi="Times New Roman" w:cs="Times New Roman"/>
        </w:rPr>
        <w:t xml:space="preserve"> pretende não apenas reduzir barreiras, mas também transformar a experiência de aprendizagem em algo mais imperativo e prazeroso.</w:t>
      </w:r>
      <w:r w:rsidR="00C31CC1">
        <w:rPr>
          <w:rFonts w:ascii="Times New Roman" w:hAnsi="Times New Roman" w:cs="Times New Roman"/>
        </w:rPr>
        <w:t xml:space="preserve"> Dessa forma</w:t>
      </w:r>
      <w:r w:rsidRPr="008370F4">
        <w:rPr>
          <w:rFonts w:ascii="Times New Roman" w:hAnsi="Times New Roman" w:cs="Times New Roman"/>
        </w:rPr>
        <w:t>, a plataforma diferencia-se por articular acessibilidade, inovação tecnológica e relevância pedagógica</w:t>
      </w:r>
      <w:r w:rsidR="00C31CC1">
        <w:rPr>
          <w:rFonts w:ascii="Times New Roman" w:hAnsi="Times New Roman" w:cs="Times New Roman"/>
        </w:rPr>
        <w:t>, oferecendo uma experiência educativa inclusiva, colaborativa e adaptável</w:t>
      </w:r>
      <w:r w:rsidRPr="008370F4">
        <w:rPr>
          <w:rFonts w:ascii="Times New Roman" w:hAnsi="Times New Roman" w:cs="Times New Roman"/>
        </w:rPr>
        <w:t>.</w:t>
      </w:r>
    </w:p>
    <w:p w14:paraId="3E361181" w14:textId="2FA402B1" w:rsidR="007D275A" w:rsidRPr="00A036A4" w:rsidRDefault="007D275A" w:rsidP="00A036A4">
      <w:pPr>
        <w:rPr>
          <w:rFonts w:ascii="Times New Roman" w:hAnsi="Times New Roman" w:cs="Times New Roman"/>
        </w:rPr>
      </w:pPr>
      <w:r>
        <w:rPr>
          <w:rFonts w:ascii="Times New Roman" w:hAnsi="Times New Roman" w:cs="Times New Roman"/>
        </w:rPr>
        <w:tab/>
      </w:r>
      <w:r w:rsidR="00C31CC1">
        <w:rPr>
          <w:rFonts w:ascii="Times New Roman" w:hAnsi="Times New Roman" w:cs="Times New Roman"/>
        </w:rPr>
        <w:t>Diante</w:t>
      </w:r>
      <w:r w:rsidR="008370F4" w:rsidRPr="008370F4">
        <w:rPr>
          <w:rFonts w:ascii="Times New Roman" w:hAnsi="Times New Roman" w:cs="Times New Roman"/>
        </w:rPr>
        <w:t xml:space="preserve"> da problemática apresentada e da relevância da proposta, delineiam-se os objetivos do presente trabalho. O objetivo central é desenvolver uma plataforma digital que torne o ensino da matemática mais inclusivo, igualitário e atrativo, por meio da criação de podcasts acompanhados de suas respectivas transcrições. Entre os objetivos específicos destacam-se: a criação de roteiros e gravações em linguagem acessível; a exploração de conceitos matemáticos a partir de uma perspectiva histórica e cultural; a promoção de experiências de aprendizagem voltadas a públicos diversos, incluindo pessoas com deficiência visual; e a incorporação de metodologias inovadoras que integrem a história da matemática e as tecnologias digitais de informação e comunicação (TDIC).</w:t>
      </w:r>
    </w:p>
    <w:p w14:paraId="6E0674E5" w14:textId="77777777" w:rsidR="00A036A4" w:rsidRPr="00A036A4" w:rsidRDefault="00A036A4" w:rsidP="00A036A4">
      <w:pPr>
        <w:rPr>
          <w:rFonts w:ascii="Times New Roman" w:hAnsi="Times New Roman" w:cs="Times New Roman"/>
        </w:rPr>
      </w:pPr>
    </w:p>
    <w:p w14:paraId="3C9703B7" w14:textId="77777777"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2.DESENVOLVIMENTO</w:t>
      </w:r>
    </w:p>
    <w:p w14:paraId="087659BA" w14:textId="77777777" w:rsidR="00A036A4" w:rsidRPr="00A036A4" w:rsidRDefault="00A036A4" w:rsidP="00A036A4">
      <w:pPr>
        <w:rPr>
          <w:rFonts w:ascii="Times New Roman" w:hAnsi="Times New Roman" w:cs="Times New Roman"/>
          <w:b/>
          <w:bCs/>
        </w:rPr>
      </w:pPr>
    </w:p>
    <w:p w14:paraId="3F5CEAAB" w14:textId="77777777"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3.METODOLOGIA</w:t>
      </w:r>
    </w:p>
    <w:p w14:paraId="6AA38181" w14:textId="06CED087" w:rsidR="00A036A4" w:rsidRPr="00A036A4" w:rsidRDefault="00CA1996" w:rsidP="00A036A4">
      <w:pPr>
        <w:rPr>
          <w:rFonts w:ascii="Times New Roman" w:hAnsi="Times New Roman" w:cs="Times New Roman"/>
          <w:b/>
          <w:bCs/>
        </w:rPr>
      </w:pPr>
      <w:r>
        <w:rPr>
          <w:rFonts w:ascii="Times New Roman" w:hAnsi="Times New Roman" w:cs="Times New Roman"/>
          <w:b/>
          <w:bCs/>
        </w:rPr>
        <w:t>(não refiz essa parte ainda)</w:t>
      </w:r>
    </w:p>
    <w:p w14:paraId="1DAC1479" w14:textId="77777777" w:rsidR="00A036A4" w:rsidRPr="00A036A4" w:rsidRDefault="00A036A4" w:rsidP="00A036A4">
      <w:pPr>
        <w:rPr>
          <w:rFonts w:ascii="Times New Roman" w:hAnsi="Times New Roman" w:cs="Times New Roman"/>
        </w:rPr>
      </w:pPr>
      <w:r w:rsidRPr="00A036A4">
        <w:rPr>
          <w:rFonts w:ascii="Times New Roman" w:hAnsi="Times New Roman" w:cs="Times New Roman"/>
        </w:rPr>
        <w:t xml:space="preserve">O projeto </w:t>
      </w:r>
      <w:proofErr w:type="spellStart"/>
      <w:r w:rsidRPr="00A036A4">
        <w:rPr>
          <w:rFonts w:ascii="Times New Roman" w:hAnsi="Times New Roman" w:cs="Times New Roman"/>
        </w:rPr>
        <w:t>PodsMath</w:t>
      </w:r>
      <w:proofErr w:type="spellEnd"/>
      <w:r w:rsidRPr="00A036A4">
        <w:rPr>
          <w:rFonts w:ascii="Times New Roman" w:hAnsi="Times New Roman" w:cs="Times New Roman"/>
        </w:rPr>
        <w:t xml:space="preserve"> foi estruturado para integrar desenvolvimento tecnológico, fundamentação pedagógica e produção de conteúdos acessíveis, promovendo a articulação entre história da matemática, tecnologias digitais de informação e comunicação (TDIC) e metologias inovadoras de ensino, assim, trazendo mais acessibilidade e inclusividade para o ensino.</w:t>
      </w:r>
    </w:p>
    <w:p w14:paraId="6D9A1AEE" w14:textId="77777777" w:rsidR="00A036A4" w:rsidRPr="00A036A4" w:rsidRDefault="00A036A4" w:rsidP="00A036A4">
      <w:pPr>
        <w:rPr>
          <w:rFonts w:ascii="Times New Roman" w:hAnsi="Times New Roman" w:cs="Times New Roman"/>
        </w:rPr>
      </w:pPr>
      <w:r w:rsidRPr="00A036A4">
        <w:rPr>
          <w:rFonts w:ascii="Times New Roman" w:hAnsi="Times New Roman" w:cs="Times New Roman"/>
        </w:rPr>
        <w:t xml:space="preserve">A primeira fase do projeto consistiu na experimentação do uso de podcasts no ensino de matemática, aplicada tanto em cursos de extensão para estudantes do 9° ano do ensino fundamental quanto em disciplinas de graduação. No curso de extensão, participaram 19 estudantes, que participaram de três encontros de duas horas casa, sendo avaliados por meio de pré-testes sobre familiaridade tecnológica e pós-testes sobre percepção e aprendizagem. Na graduação, observou-se o interesse dos alunos em compreender conceitos históricos e culturais da matemática, além da percepção dos podcasts como recurso inclusivo. Essa etapa </w:t>
      </w:r>
      <w:r w:rsidRPr="00A036A4">
        <w:rPr>
          <w:rFonts w:ascii="Times New Roman" w:hAnsi="Times New Roman" w:cs="Times New Roman"/>
        </w:rPr>
        <w:lastRenderedPageBreak/>
        <w:t xml:space="preserve">forneceu subsídios importantes para a reformulação e aprimoramento da plataforma atual, orientando decisões pedagógicas e estruturais.  </w:t>
      </w:r>
    </w:p>
    <w:p w14:paraId="4C080669" w14:textId="77777777" w:rsidR="00A036A4" w:rsidRPr="00A036A4" w:rsidRDefault="00A036A4" w:rsidP="00A036A4">
      <w:pPr>
        <w:rPr>
          <w:rFonts w:ascii="Times New Roman" w:hAnsi="Times New Roman" w:cs="Times New Roman"/>
        </w:rPr>
      </w:pPr>
      <w:r w:rsidRPr="00A036A4">
        <w:rPr>
          <w:rFonts w:ascii="Times New Roman" w:hAnsi="Times New Roman" w:cs="Times New Roman"/>
        </w:rPr>
        <w:t xml:space="preserve">Atualmente, o projeto concentra-se no desenvolvimento da plataforma digital </w:t>
      </w:r>
      <w:proofErr w:type="spellStart"/>
      <w:r w:rsidRPr="00A036A4">
        <w:rPr>
          <w:rFonts w:ascii="Times New Roman" w:hAnsi="Times New Roman" w:cs="Times New Roman"/>
        </w:rPr>
        <w:t>PodsMath</w:t>
      </w:r>
      <w:proofErr w:type="spellEnd"/>
      <w:r w:rsidRPr="00A036A4">
        <w:rPr>
          <w:rFonts w:ascii="Times New Roman" w:hAnsi="Times New Roman" w:cs="Times New Roman"/>
        </w:rPr>
        <w:t>, incluindo o aprimoramento do site, a produção de podcasts e a implementação de funcionalidades voltadas à acessibilidade e à experiência do usuário. A plataforma utiliza tecnologias como (tecnologias)</w:t>
      </w:r>
    </w:p>
    <w:p w14:paraId="6AEABDFD" w14:textId="77777777" w:rsidR="00A036A4" w:rsidRPr="00A036A4" w:rsidRDefault="00A036A4" w:rsidP="00A036A4">
      <w:pPr>
        <w:rPr>
          <w:rFonts w:ascii="Times New Roman" w:hAnsi="Times New Roman" w:cs="Times New Roman"/>
        </w:rPr>
      </w:pPr>
    </w:p>
    <w:p w14:paraId="56815503" w14:textId="4468A4CE" w:rsidR="00FB5516" w:rsidRPr="00A036A4" w:rsidRDefault="00A036A4" w:rsidP="00A036A4">
      <w:pPr>
        <w:rPr>
          <w:rFonts w:ascii="Times New Roman" w:hAnsi="Times New Roman" w:cs="Times New Roman"/>
          <w:b/>
          <w:bCs/>
        </w:rPr>
      </w:pPr>
      <w:r w:rsidRPr="00A036A4">
        <w:rPr>
          <w:rFonts w:ascii="Times New Roman" w:hAnsi="Times New Roman" w:cs="Times New Roman"/>
          <w:b/>
          <w:bCs/>
        </w:rPr>
        <w:t>4.FUNDAMENTAÇÃO TEÓRICA</w:t>
      </w:r>
    </w:p>
    <w:p w14:paraId="499865E6" w14:textId="77777777" w:rsidR="00A036A4" w:rsidRPr="00A036A4" w:rsidRDefault="00A036A4" w:rsidP="00A036A4">
      <w:pPr>
        <w:rPr>
          <w:rFonts w:ascii="Times New Roman" w:hAnsi="Times New Roman" w:cs="Times New Roman"/>
        </w:rPr>
      </w:pPr>
    </w:p>
    <w:p w14:paraId="2A1A10E1" w14:textId="08A7936B"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5.RESULTADOS E DISCUSSÃO</w:t>
      </w:r>
    </w:p>
    <w:p w14:paraId="6869608E" w14:textId="77777777" w:rsidR="00A036A4" w:rsidRPr="00A036A4" w:rsidRDefault="00A036A4" w:rsidP="00A036A4">
      <w:pPr>
        <w:rPr>
          <w:rFonts w:ascii="Times New Roman" w:hAnsi="Times New Roman" w:cs="Times New Roman"/>
        </w:rPr>
      </w:pPr>
    </w:p>
    <w:p w14:paraId="6F9DB1E7" w14:textId="57BC31BB" w:rsidR="00A036A4" w:rsidRPr="00A036A4" w:rsidRDefault="00A036A4" w:rsidP="00A036A4">
      <w:pPr>
        <w:rPr>
          <w:rFonts w:ascii="Times New Roman" w:hAnsi="Times New Roman" w:cs="Times New Roman"/>
          <w:b/>
          <w:bCs/>
        </w:rPr>
      </w:pPr>
      <w:r w:rsidRPr="00A036A4">
        <w:rPr>
          <w:rFonts w:ascii="Times New Roman" w:hAnsi="Times New Roman" w:cs="Times New Roman"/>
          <w:b/>
          <w:bCs/>
        </w:rPr>
        <w:t>6.CONSIDERAÇÕES FINAIS</w:t>
      </w:r>
    </w:p>
    <w:p w14:paraId="6C7754D0" w14:textId="77777777" w:rsidR="00A036A4" w:rsidRPr="00A036A4" w:rsidRDefault="00A036A4" w:rsidP="00A036A4">
      <w:pPr>
        <w:rPr>
          <w:rFonts w:ascii="Times New Roman" w:hAnsi="Times New Roman" w:cs="Times New Roman"/>
        </w:rPr>
      </w:pPr>
    </w:p>
    <w:p w14:paraId="7760E31E" w14:textId="2FEE44B8" w:rsidR="00A036A4" w:rsidRDefault="00A036A4" w:rsidP="00A036A4">
      <w:pPr>
        <w:rPr>
          <w:rFonts w:ascii="Times New Roman" w:hAnsi="Times New Roman" w:cs="Times New Roman"/>
          <w:b/>
          <w:bCs/>
        </w:rPr>
      </w:pPr>
      <w:r w:rsidRPr="00A036A4">
        <w:rPr>
          <w:rFonts w:ascii="Times New Roman" w:hAnsi="Times New Roman" w:cs="Times New Roman"/>
          <w:b/>
          <w:bCs/>
        </w:rPr>
        <w:t>REFERÊNCIAS</w:t>
      </w:r>
    </w:p>
    <w:p w14:paraId="1594906C" w14:textId="77777777" w:rsidR="00CA1996" w:rsidRDefault="00CA1996" w:rsidP="00A036A4">
      <w:pPr>
        <w:rPr>
          <w:rFonts w:ascii="Times New Roman" w:hAnsi="Times New Roman" w:cs="Times New Roman"/>
          <w:b/>
          <w:bCs/>
        </w:rPr>
      </w:pPr>
    </w:p>
    <w:p w14:paraId="77AD976E" w14:textId="2BF3D0FE"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SILVA, Maria Aparecida Rabelo de Sousa Matos.</w:t>
      </w:r>
      <w:r w:rsidRPr="00CA1996">
        <w:rPr>
          <w:rFonts w:ascii="Times New Roman" w:hAnsi="Times New Roman" w:cs="Times New Roman"/>
        </w:rPr>
        <w:t xml:space="preserve"> Inclusão escolar: desafios e práticas na educação especial. </w:t>
      </w:r>
      <w:r w:rsidRPr="00CA1996">
        <w:rPr>
          <w:rFonts w:ascii="Times New Roman" w:hAnsi="Times New Roman" w:cs="Times New Roman"/>
          <w:i/>
          <w:iCs/>
        </w:rPr>
        <w:t>Revista Ibero-Americana de Humanidades, Ciências e Educação</w:t>
      </w:r>
      <w:r w:rsidRPr="00CA1996">
        <w:rPr>
          <w:rFonts w:ascii="Times New Roman" w:hAnsi="Times New Roman" w:cs="Times New Roman"/>
        </w:rPr>
        <w:t>, v. 7, n. 8, ago. 2021. Disponível em: https://periodicorease.pro.br/rease/article/download/2051/837. Acesso em: 2 set. 2025.</w:t>
      </w:r>
    </w:p>
    <w:p w14:paraId="599757FC" w14:textId="7C4B5EF2"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JERICÓ, Gisele.</w:t>
      </w:r>
      <w:r w:rsidRPr="00CA1996">
        <w:rPr>
          <w:rFonts w:ascii="Times New Roman" w:hAnsi="Times New Roman" w:cs="Times New Roman"/>
        </w:rPr>
        <w:t xml:space="preserve"> As dificuldades de aprendizagem da matemática na educação infantil e ensino fundamental: uma revisão bibliográfica. </w:t>
      </w:r>
      <w:proofErr w:type="spellStart"/>
      <w:r w:rsidRPr="00CA1996">
        <w:rPr>
          <w:rFonts w:ascii="Times New Roman" w:hAnsi="Times New Roman" w:cs="Times New Roman"/>
          <w:i/>
          <w:iCs/>
        </w:rPr>
        <w:t>ResearchGate</w:t>
      </w:r>
      <w:proofErr w:type="spellEnd"/>
      <w:r w:rsidRPr="00CA1996">
        <w:rPr>
          <w:rFonts w:ascii="Times New Roman" w:hAnsi="Times New Roman" w:cs="Times New Roman"/>
        </w:rPr>
        <w:t xml:space="preserve">, 2023. Disponível em: </w:t>
      </w:r>
      <w:hyperlink r:id="rId11" w:tgtFrame="_new" w:history="1">
        <w:r w:rsidRPr="00CA1996">
          <w:rPr>
            <w:rStyle w:val="Hyperlink"/>
            <w:rFonts w:ascii="Times New Roman" w:hAnsi="Times New Roman" w:cs="Times New Roman"/>
          </w:rPr>
          <w:t>https://www.researchgate.net/publication/375040336_AS_DIFICULDADES_DE_APRENDIZAGEM_DA_MATEMATICA_NA_EDUCACAO_INFANTIL_E_ENSINO_FUNDAMENTAL_ANOS_INICIAIS_UMA_REVISAO_BIBLIOGRAFICA</w:t>
        </w:r>
      </w:hyperlink>
      <w:r w:rsidRPr="00CA1996">
        <w:rPr>
          <w:rFonts w:ascii="Times New Roman" w:hAnsi="Times New Roman" w:cs="Times New Roman"/>
        </w:rPr>
        <w:t>. Acesso em: 2 set. 2025.</w:t>
      </w:r>
    </w:p>
    <w:p w14:paraId="1E1756A9" w14:textId="3B5B0B9E"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VALENTE, José Armando.</w:t>
      </w:r>
      <w:r w:rsidRPr="00CA1996">
        <w:rPr>
          <w:rFonts w:ascii="Times New Roman" w:hAnsi="Times New Roman" w:cs="Times New Roman"/>
        </w:rPr>
        <w:t xml:space="preserve"> Tecnologias digitais aplicadas à educação inclusiva. </w:t>
      </w:r>
      <w:r w:rsidRPr="00CA1996">
        <w:rPr>
          <w:rFonts w:ascii="Times New Roman" w:hAnsi="Times New Roman" w:cs="Times New Roman"/>
          <w:i/>
          <w:iCs/>
        </w:rPr>
        <w:t>Instituto Rodrigo Mendes</w:t>
      </w:r>
      <w:r w:rsidRPr="00CA1996">
        <w:rPr>
          <w:rFonts w:ascii="Times New Roman" w:hAnsi="Times New Roman" w:cs="Times New Roman"/>
        </w:rPr>
        <w:t>, 2021. Disponível em: https://institutorodrigomendes.org.br/wp-content/uploads/2021/11/Tecnologias-digitais-aplicadas-a-educacao-inclusiva-IRM.pdf. Acesso em: 2 set. 2025.</w:t>
      </w:r>
    </w:p>
    <w:p w14:paraId="00644B65" w14:textId="7222C8B9"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 xml:space="preserve">CELARINO, </w:t>
      </w:r>
      <w:proofErr w:type="spellStart"/>
      <w:r w:rsidRPr="00CA1996">
        <w:rPr>
          <w:rFonts w:ascii="Times New Roman" w:hAnsi="Times New Roman" w:cs="Times New Roman"/>
          <w:b/>
          <w:bCs/>
        </w:rPr>
        <w:t>Aldes</w:t>
      </w:r>
      <w:proofErr w:type="spellEnd"/>
      <w:r w:rsidRPr="00CA1996">
        <w:rPr>
          <w:rFonts w:ascii="Times New Roman" w:hAnsi="Times New Roman" w:cs="Times New Roman"/>
          <w:b/>
          <w:bCs/>
        </w:rPr>
        <w:t>.</w:t>
      </w:r>
      <w:r w:rsidRPr="00CA1996">
        <w:rPr>
          <w:rFonts w:ascii="Times New Roman" w:hAnsi="Times New Roman" w:cs="Times New Roman"/>
        </w:rPr>
        <w:t xml:space="preserve"> O uso de podcasts como instrumento didático na educação básica. </w:t>
      </w:r>
      <w:r w:rsidRPr="00CA1996">
        <w:rPr>
          <w:rFonts w:ascii="Times New Roman" w:hAnsi="Times New Roman" w:cs="Times New Roman"/>
          <w:i/>
          <w:iCs/>
        </w:rPr>
        <w:t>Educação e Pesquisa</w:t>
      </w:r>
      <w:r w:rsidRPr="00CA1996">
        <w:rPr>
          <w:rFonts w:ascii="Times New Roman" w:hAnsi="Times New Roman" w:cs="Times New Roman"/>
        </w:rPr>
        <w:t>, 2023. Disponível em: https://www.scielo.br/j/edur/a/sYj55jXkF5nHhXPnv5ZKZ9w/. Acesso em: 2 set. 2025.</w:t>
      </w:r>
    </w:p>
    <w:p w14:paraId="22AD056F" w14:textId="6EB40ACE"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SANTOS, Márcia dos.</w:t>
      </w:r>
      <w:r w:rsidRPr="00CA1996">
        <w:rPr>
          <w:rFonts w:ascii="Times New Roman" w:hAnsi="Times New Roman" w:cs="Times New Roman"/>
        </w:rPr>
        <w:t xml:space="preserve"> Concepções docentes sobre o uso de podcasts na educação básica. </w:t>
      </w:r>
      <w:r w:rsidRPr="00CA1996">
        <w:rPr>
          <w:rFonts w:ascii="Times New Roman" w:hAnsi="Times New Roman" w:cs="Times New Roman"/>
          <w:i/>
          <w:iCs/>
        </w:rPr>
        <w:t>Revista da Educação Básica</w:t>
      </w:r>
      <w:r w:rsidRPr="00CA1996">
        <w:rPr>
          <w:rFonts w:ascii="Times New Roman" w:hAnsi="Times New Roman" w:cs="Times New Roman"/>
        </w:rPr>
        <w:t>, 2022. Disponível em: https://www.revistas.uneb.br/faeeba/article/download/22876/15967/84270. Acesso em: 2 set. 2025.</w:t>
      </w:r>
    </w:p>
    <w:p w14:paraId="62B63F73" w14:textId="56CE1E5D"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lastRenderedPageBreak/>
        <w:t xml:space="preserve">MANTOAN, Maria Teresa </w:t>
      </w:r>
      <w:proofErr w:type="spellStart"/>
      <w:r w:rsidRPr="00CA1996">
        <w:rPr>
          <w:rFonts w:ascii="Times New Roman" w:hAnsi="Times New Roman" w:cs="Times New Roman"/>
          <w:b/>
          <w:bCs/>
        </w:rPr>
        <w:t>Eglér</w:t>
      </w:r>
      <w:proofErr w:type="spellEnd"/>
      <w:r w:rsidRPr="00CA1996">
        <w:rPr>
          <w:rFonts w:ascii="Times New Roman" w:hAnsi="Times New Roman" w:cs="Times New Roman"/>
          <w:b/>
          <w:bCs/>
        </w:rPr>
        <w:t>.</w:t>
      </w:r>
      <w:r w:rsidRPr="00CA1996">
        <w:rPr>
          <w:rFonts w:ascii="Times New Roman" w:hAnsi="Times New Roman" w:cs="Times New Roman"/>
        </w:rPr>
        <w:t xml:space="preserve"> Inclusão escolar: o que é? Por quê? Como fazer? </w:t>
      </w:r>
      <w:r w:rsidRPr="00CA1996">
        <w:rPr>
          <w:rFonts w:ascii="Times New Roman" w:hAnsi="Times New Roman" w:cs="Times New Roman"/>
          <w:i/>
          <w:iCs/>
        </w:rPr>
        <w:t>Cortez Editora</w:t>
      </w:r>
      <w:r w:rsidRPr="00CA1996">
        <w:rPr>
          <w:rFonts w:ascii="Times New Roman" w:hAnsi="Times New Roman" w:cs="Times New Roman"/>
        </w:rPr>
        <w:t>, 2006.</w:t>
      </w:r>
    </w:p>
    <w:p w14:paraId="04AD1BFD" w14:textId="3D00059E"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BEYER, Lúcia.</w:t>
      </w:r>
      <w:r w:rsidRPr="00CA1996">
        <w:rPr>
          <w:rFonts w:ascii="Times New Roman" w:hAnsi="Times New Roman" w:cs="Times New Roman"/>
        </w:rPr>
        <w:t xml:space="preserve"> A educação inclusiva e a tecnologia assistiva. </w:t>
      </w:r>
      <w:r w:rsidRPr="00CA1996">
        <w:rPr>
          <w:rFonts w:ascii="Times New Roman" w:hAnsi="Times New Roman" w:cs="Times New Roman"/>
          <w:i/>
          <w:iCs/>
        </w:rPr>
        <w:t>Revista Brasileira de Educação Especial</w:t>
      </w:r>
      <w:r w:rsidRPr="00CA1996">
        <w:rPr>
          <w:rFonts w:ascii="Times New Roman" w:hAnsi="Times New Roman" w:cs="Times New Roman"/>
        </w:rPr>
        <w:t>, v. 19, n. 2, p. 235-250, 2013. Disponível em: https://www.scielo.br/j/rbee/a/5QWT88nTKPL4VMLSGRG7dSM/?lang=pt. Acesso em: 2 set. 2025.</w:t>
      </w:r>
    </w:p>
    <w:p w14:paraId="00175A08" w14:textId="68AE316C" w:rsidR="00CA1996" w:rsidRPr="00CA1996" w:rsidRDefault="00CA1996" w:rsidP="00CA1996">
      <w:pPr>
        <w:jc w:val="both"/>
        <w:rPr>
          <w:rFonts w:ascii="Times New Roman" w:hAnsi="Times New Roman" w:cs="Times New Roman"/>
        </w:rPr>
      </w:pPr>
      <w:r w:rsidRPr="00CA1996">
        <w:rPr>
          <w:rFonts w:ascii="Times New Roman" w:hAnsi="Times New Roman" w:cs="Times New Roman"/>
          <w:b/>
          <w:bCs/>
        </w:rPr>
        <w:t>BRASIL.</w:t>
      </w:r>
      <w:r w:rsidRPr="00CA1996">
        <w:rPr>
          <w:rFonts w:ascii="Times New Roman" w:hAnsi="Times New Roman" w:cs="Times New Roman"/>
        </w:rPr>
        <w:t xml:space="preserve"> Política Nacional de Educação Especial na Perspectiva da Educação Inclusiva. </w:t>
      </w:r>
      <w:r w:rsidRPr="00CA1996">
        <w:rPr>
          <w:rFonts w:ascii="Times New Roman" w:hAnsi="Times New Roman" w:cs="Times New Roman"/>
          <w:i/>
          <w:iCs/>
        </w:rPr>
        <w:t>Ministério da Educação</w:t>
      </w:r>
      <w:r w:rsidRPr="00CA1996">
        <w:rPr>
          <w:rFonts w:ascii="Times New Roman" w:hAnsi="Times New Roman" w:cs="Times New Roman"/>
        </w:rPr>
        <w:t>, 2008. Disponível em: https://portal.mec.gov.br/seesp/arquivos/pdf/politica.pdf. Acesso em: 2 set. 2025.</w:t>
      </w:r>
    </w:p>
    <w:p w14:paraId="1227C043" w14:textId="77777777" w:rsidR="00CA1996" w:rsidRPr="00CA1996" w:rsidRDefault="00CA1996" w:rsidP="00CA1996">
      <w:pPr>
        <w:jc w:val="both"/>
        <w:rPr>
          <w:rFonts w:ascii="Times New Roman" w:hAnsi="Times New Roman" w:cs="Times New Roman"/>
        </w:rPr>
      </w:pPr>
    </w:p>
    <w:sectPr w:rsidR="00CA1996" w:rsidRPr="00CA1996" w:rsidSect="00FB5516">
      <w:headerReference w:type="default" r:id="rId12"/>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fa Salvajoli" w:date="2025-09-02T10:48:00Z" w:initials="RS">
    <w:p w14:paraId="4F3ED16B" w14:textId="77777777" w:rsidR="00CA1996" w:rsidRDefault="00CA1996" w:rsidP="00CA1996">
      <w:pPr>
        <w:pStyle w:val="Textodecomentrio"/>
      </w:pPr>
      <w:r>
        <w:rPr>
          <w:rStyle w:val="Refdecomentrio"/>
        </w:rPr>
        <w:annotationRef/>
      </w:r>
      <w:r>
        <w:t>Verificar na lei o termo</w:t>
      </w:r>
    </w:p>
  </w:comment>
  <w:comment w:id="1" w:author="Rafa Salvajoli" w:date="2025-09-02T10:51:00Z" w:initials="RS">
    <w:p w14:paraId="043F33E3" w14:textId="77777777" w:rsidR="002D6D04" w:rsidRDefault="002D6D04" w:rsidP="002D6D04">
      <w:pPr>
        <w:pStyle w:val="Textodecomentrio"/>
      </w:pPr>
      <w:r>
        <w:rPr>
          <w:rStyle w:val="Refdecomentrio"/>
        </w:rPr>
        <w:annotationRef/>
      </w:r>
      <w:r>
        <w:t>Traçar um parelelo com outras platsformas.</w:t>
      </w:r>
    </w:p>
  </w:comment>
  <w:comment w:id="2" w:author="Rafa Salvajoli" w:date="2025-09-02T10:53:00Z" w:initials="RS">
    <w:p w14:paraId="39220F03" w14:textId="77777777" w:rsidR="002D6D04" w:rsidRDefault="002D6D04" w:rsidP="002D6D04">
      <w:pPr>
        <w:pStyle w:val="Textodecomentrio"/>
      </w:pPr>
      <w:r>
        <w:rPr>
          <w:rStyle w:val="Refdecomentrio"/>
        </w:rPr>
        <w:annotationRef/>
      </w:r>
      <w:r>
        <w:t>Inserir o levantamento atual</w:t>
      </w:r>
    </w:p>
  </w:comment>
  <w:comment w:id="3" w:author="Rafa Salvajoli" w:date="2025-09-02T10:55:00Z" w:initials="RS">
    <w:p w14:paraId="593AFAB6" w14:textId="77777777" w:rsidR="002D6D04" w:rsidRDefault="002D6D04" w:rsidP="002D6D04">
      <w:pPr>
        <w:pStyle w:val="Textodecomentrio"/>
      </w:pPr>
      <w:r>
        <w:rPr>
          <w:rStyle w:val="Refdecomentrio"/>
        </w:rPr>
        <w:annotationRef/>
      </w:r>
      <w:r>
        <w:t>Citação Bortoli 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3ED16B" w15:done="0"/>
  <w15:commentEx w15:paraId="043F33E3" w15:done="0"/>
  <w15:commentEx w15:paraId="39220F03" w15:paraIdParent="043F33E3" w15:done="0"/>
  <w15:commentEx w15:paraId="593AF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5473E5" w16cex:dateUtc="2025-09-02T13:48:00Z"/>
  <w16cex:commentExtensible w16cex:durableId="16D51241" w16cex:dateUtc="2025-09-02T13:51:00Z"/>
  <w16cex:commentExtensible w16cex:durableId="3E49FECA" w16cex:dateUtc="2025-09-02T13:53:00Z"/>
  <w16cex:commentExtensible w16cex:durableId="567FAF19" w16cex:dateUtc="2025-09-02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3ED16B" w16cid:durableId="015473E5"/>
  <w16cid:commentId w16cid:paraId="043F33E3" w16cid:durableId="16D51241"/>
  <w16cid:commentId w16cid:paraId="39220F03" w16cid:durableId="3E49FECA"/>
  <w16cid:commentId w16cid:paraId="593AFAB6" w16cid:durableId="567FAF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C16DA" w14:textId="77777777" w:rsidR="00880B39" w:rsidRDefault="00880B39" w:rsidP="00880B39">
      <w:pPr>
        <w:spacing w:after="0" w:line="240" w:lineRule="auto"/>
      </w:pPr>
      <w:r>
        <w:separator/>
      </w:r>
    </w:p>
  </w:endnote>
  <w:endnote w:type="continuationSeparator" w:id="0">
    <w:p w14:paraId="7412825E" w14:textId="77777777" w:rsidR="00880B39" w:rsidRDefault="00880B39" w:rsidP="0088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C76ED" w14:textId="77777777" w:rsidR="00880B39" w:rsidRDefault="00880B39" w:rsidP="00880B39">
      <w:pPr>
        <w:spacing w:after="0" w:line="240" w:lineRule="auto"/>
      </w:pPr>
      <w:r>
        <w:separator/>
      </w:r>
    </w:p>
  </w:footnote>
  <w:footnote w:type="continuationSeparator" w:id="0">
    <w:p w14:paraId="4FDBE0B9" w14:textId="77777777" w:rsidR="00880B39" w:rsidRDefault="00880B39" w:rsidP="0088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786087"/>
      <w:docPartObj>
        <w:docPartGallery w:val="Page Numbers (Top of Page)"/>
        <w:docPartUnique/>
      </w:docPartObj>
    </w:sdtPr>
    <w:sdtContent>
      <w:p w14:paraId="0ACEE0E4" w14:textId="77777777" w:rsidR="00FB5516" w:rsidRDefault="00FB5516">
        <w:pPr>
          <w:pStyle w:val="Cabealho"/>
          <w:jc w:val="right"/>
        </w:pPr>
        <w:r>
          <w:fldChar w:fldCharType="begin"/>
        </w:r>
        <w:r>
          <w:instrText>PAGE   \* MERGEFORMAT</w:instrText>
        </w:r>
        <w:r>
          <w:fldChar w:fldCharType="separate"/>
        </w:r>
        <w:r>
          <w:t>2</w:t>
        </w:r>
        <w:r>
          <w:fldChar w:fldCharType="end"/>
        </w:r>
      </w:p>
    </w:sdtContent>
  </w:sdt>
  <w:p w14:paraId="3D9643ED" w14:textId="77777777" w:rsidR="00FB5516" w:rsidRDefault="00FB55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8785D"/>
    <w:multiLevelType w:val="hybridMultilevel"/>
    <w:tmpl w:val="C610DE04"/>
    <w:lvl w:ilvl="0" w:tplc="5BC4D8D8">
      <w:numFmt w:val="bullet"/>
      <w:lvlText w:val=""/>
      <w:lvlJc w:val="left"/>
      <w:pPr>
        <w:ind w:left="1080" w:hanging="360"/>
      </w:pPr>
      <w:rPr>
        <w:rFonts w:ascii="Times New Roman" w:eastAsiaTheme="minorHAnsi"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14713C4"/>
    <w:multiLevelType w:val="hybridMultilevel"/>
    <w:tmpl w:val="098A3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D84B9D"/>
    <w:multiLevelType w:val="hybridMultilevel"/>
    <w:tmpl w:val="35EE6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9D7F2E"/>
    <w:multiLevelType w:val="hybridMultilevel"/>
    <w:tmpl w:val="AACC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D2B6920"/>
    <w:multiLevelType w:val="hybridMultilevel"/>
    <w:tmpl w:val="78FE2994"/>
    <w:lvl w:ilvl="0" w:tplc="5BC4D8D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4A07EC"/>
    <w:multiLevelType w:val="hybridMultilevel"/>
    <w:tmpl w:val="4C4C7410"/>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78255805">
    <w:abstractNumId w:val="1"/>
  </w:num>
  <w:num w:numId="2" w16cid:durableId="1377240992">
    <w:abstractNumId w:val="4"/>
  </w:num>
  <w:num w:numId="3" w16cid:durableId="120461863">
    <w:abstractNumId w:val="0"/>
  </w:num>
  <w:num w:numId="4" w16cid:durableId="617373886">
    <w:abstractNumId w:val="5"/>
  </w:num>
  <w:num w:numId="5" w16cid:durableId="1299143554">
    <w:abstractNumId w:val="3"/>
  </w:num>
  <w:num w:numId="6" w16cid:durableId="15740012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fa Salvajoli">
    <w15:presenceInfo w15:providerId="Windows Live" w15:userId="768520575b961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16"/>
    <w:rsid w:val="002D6D04"/>
    <w:rsid w:val="00704A18"/>
    <w:rsid w:val="007D275A"/>
    <w:rsid w:val="008370F4"/>
    <w:rsid w:val="0087159D"/>
    <w:rsid w:val="00880B39"/>
    <w:rsid w:val="00A036A4"/>
    <w:rsid w:val="00C31CC1"/>
    <w:rsid w:val="00CA1996"/>
    <w:rsid w:val="00F23E18"/>
    <w:rsid w:val="00FB5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BCF9"/>
  <w15:chartTrackingRefBased/>
  <w15:docId w15:val="{12EB5146-75E8-409D-B8A1-DB00D9C8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516"/>
  </w:style>
  <w:style w:type="paragraph" w:styleId="Ttulo1">
    <w:name w:val="heading 1"/>
    <w:basedOn w:val="Normal"/>
    <w:next w:val="Normal"/>
    <w:link w:val="Ttulo1Char"/>
    <w:uiPriority w:val="9"/>
    <w:qFormat/>
    <w:rsid w:val="00FB5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B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B55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B55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B55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B55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B55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B55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B55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B55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B55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B55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B55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B55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B55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B55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B55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B5516"/>
    <w:rPr>
      <w:rFonts w:eastAsiaTheme="majorEastAsia" w:cstheme="majorBidi"/>
      <w:color w:val="272727" w:themeColor="text1" w:themeTint="D8"/>
    </w:rPr>
  </w:style>
  <w:style w:type="paragraph" w:styleId="Ttulo">
    <w:name w:val="Title"/>
    <w:basedOn w:val="Normal"/>
    <w:next w:val="Normal"/>
    <w:link w:val="TtuloChar"/>
    <w:uiPriority w:val="10"/>
    <w:qFormat/>
    <w:rsid w:val="00FB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B55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B55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B55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B5516"/>
    <w:pPr>
      <w:spacing w:before="160"/>
      <w:jc w:val="center"/>
    </w:pPr>
    <w:rPr>
      <w:i/>
      <w:iCs/>
      <w:color w:val="404040" w:themeColor="text1" w:themeTint="BF"/>
    </w:rPr>
  </w:style>
  <w:style w:type="character" w:customStyle="1" w:styleId="CitaoChar">
    <w:name w:val="Citação Char"/>
    <w:basedOn w:val="Fontepargpadro"/>
    <w:link w:val="Citao"/>
    <w:uiPriority w:val="29"/>
    <w:rsid w:val="00FB5516"/>
    <w:rPr>
      <w:i/>
      <w:iCs/>
      <w:color w:val="404040" w:themeColor="text1" w:themeTint="BF"/>
    </w:rPr>
  </w:style>
  <w:style w:type="paragraph" w:styleId="PargrafodaLista">
    <w:name w:val="List Paragraph"/>
    <w:basedOn w:val="Normal"/>
    <w:uiPriority w:val="34"/>
    <w:qFormat/>
    <w:rsid w:val="00FB5516"/>
    <w:pPr>
      <w:ind w:left="720"/>
      <w:contextualSpacing/>
    </w:pPr>
  </w:style>
  <w:style w:type="character" w:styleId="nfaseIntensa">
    <w:name w:val="Intense Emphasis"/>
    <w:basedOn w:val="Fontepargpadro"/>
    <w:uiPriority w:val="21"/>
    <w:qFormat/>
    <w:rsid w:val="00FB5516"/>
    <w:rPr>
      <w:i/>
      <w:iCs/>
      <w:color w:val="0F4761" w:themeColor="accent1" w:themeShade="BF"/>
    </w:rPr>
  </w:style>
  <w:style w:type="paragraph" w:styleId="CitaoIntensa">
    <w:name w:val="Intense Quote"/>
    <w:basedOn w:val="Normal"/>
    <w:next w:val="Normal"/>
    <w:link w:val="CitaoIntensaChar"/>
    <w:uiPriority w:val="30"/>
    <w:qFormat/>
    <w:rsid w:val="00FB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B5516"/>
    <w:rPr>
      <w:i/>
      <w:iCs/>
      <w:color w:val="0F4761" w:themeColor="accent1" w:themeShade="BF"/>
    </w:rPr>
  </w:style>
  <w:style w:type="character" w:styleId="RefernciaIntensa">
    <w:name w:val="Intense Reference"/>
    <w:basedOn w:val="Fontepargpadro"/>
    <w:uiPriority w:val="32"/>
    <w:qFormat/>
    <w:rsid w:val="00FB5516"/>
    <w:rPr>
      <w:b/>
      <w:bCs/>
      <w:smallCaps/>
      <w:color w:val="0F4761" w:themeColor="accent1" w:themeShade="BF"/>
      <w:spacing w:val="5"/>
    </w:rPr>
  </w:style>
  <w:style w:type="paragraph" w:styleId="Cabealho">
    <w:name w:val="header"/>
    <w:basedOn w:val="Normal"/>
    <w:link w:val="CabealhoChar"/>
    <w:uiPriority w:val="99"/>
    <w:unhideWhenUsed/>
    <w:rsid w:val="00FB55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5516"/>
  </w:style>
  <w:style w:type="paragraph" w:styleId="Rodap">
    <w:name w:val="footer"/>
    <w:basedOn w:val="Normal"/>
    <w:link w:val="RodapChar"/>
    <w:uiPriority w:val="99"/>
    <w:unhideWhenUsed/>
    <w:rsid w:val="00880B39"/>
    <w:pPr>
      <w:tabs>
        <w:tab w:val="center" w:pos="4252"/>
        <w:tab w:val="right" w:pos="8504"/>
      </w:tabs>
      <w:spacing w:after="0" w:line="240" w:lineRule="auto"/>
    </w:pPr>
  </w:style>
  <w:style w:type="character" w:customStyle="1" w:styleId="RodapChar">
    <w:name w:val="Rodapé Char"/>
    <w:basedOn w:val="Fontepargpadro"/>
    <w:link w:val="Rodap"/>
    <w:uiPriority w:val="99"/>
    <w:rsid w:val="00880B39"/>
  </w:style>
  <w:style w:type="character" w:styleId="Hyperlink">
    <w:name w:val="Hyperlink"/>
    <w:basedOn w:val="Fontepargpadro"/>
    <w:uiPriority w:val="99"/>
    <w:unhideWhenUsed/>
    <w:rsid w:val="00CA1996"/>
    <w:rPr>
      <w:color w:val="467886" w:themeColor="hyperlink"/>
      <w:u w:val="single"/>
    </w:rPr>
  </w:style>
  <w:style w:type="character" w:styleId="MenoPendente">
    <w:name w:val="Unresolved Mention"/>
    <w:basedOn w:val="Fontepargpadro"/>
    <w:uiPriority w:val="99"/>
    <w:semiHidden/>
    <w:unhideWhenUsed/>
    <w:rsid w:val="00CA1996"/>
    <w:rPr>
      <w:color w:val="605E5C"/>
      <w:shd w:val="clear" w:color="auto" w:fill="E1DFDD"/>
    </w:rPr>
  </w:style>
  <w:style w:type="character" w:styleId="Refdecomentrio">
    <w:name w:val="annotation reference"/>
    <w:basedOn w:val="Fontepargpadro"/>
    <w:uiPriority w:val="99"/>
    <w:semiHidden/>
    <w:unhideWhenUsed/>
    <w:rsid w:val="00CA1996"/>
    <w:rPr>
      <w:sz w:val="16"/>
      <w:szCs w:val="16"/>
    </w:rPr>
  </w:style>
  <w:style w:type="paragraph" w:styleId="Textodecomentrio">
    <w:name w:val="annotation text"/>
    <w:basedOn w:val="Normal"/>
    <w:link w:val="TextodecomentrioChar"/>
    <w:uiPriority w:val="99"/>
    <w:unhideWhenUsed/>
    <w:rsid w:val="00CA1996"/>
    <w:pPr>
      <w:spacing w:line="240" w:lineRule="auto"/>
    </w:pPr>
    <w:rPr>
      <w:sz w:val="20"/>
      <w:szCs w:val="20"/>
    </w:rPr>
  </w:style>
  <w:style w:type="character" w:customStyle="1" w:styleId="TextodecomentrioChar">
    <w:name w:val="Texto de comentário Char"/>
    <w:basedOn w:val="Fontepargpadro"/>
    <w:link w:val="Textodecomentrio"/>
    <w:uiPriority w:val="99"/>
    <w:rsid w:val="00CA1996"/>
    <w:rPr>
      <w:sz w:val="20"/>
      <w:szCs w:val="20"/>
    </w:rPr>
  </w:style>
  <w:style w:type="paragraph" w:styleId="Assuntodocomentrio">
    <w:name w:val="annotation subject"/>
    <w:basedOn w:val="Textodecomentrio"/>
    <w:next w:val="Textodecomentrio"/>
    <w:link w:val="AssuntodocomentrioChar"/>
    <w:uiPriority w:val="99"/>
    <w:semiHidden/>
    <w:unhideWhenUsed/>
    <w:rsid w:val="00CA1996"/>
    <w:rPr>
      <w:b/>
      <w:bCs/>
    </w:rPr>
  </w:style>
  <w:style w:type="character" w:customStyle="1" w:styleId="AssuntodocomentrioChar">
    <w:name w:val="Assunto do comentário Char"/>
    <w:basedOn w:val="TextodecomentrioChar"/>
    <w:link w:val="Assuntodocomentrio"/>
    <w:uiPriority w:val="99"/>
    <w:semiHidden/>
    <w:rsid w:val="00CA19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5040336_AS_DIFICULDADES_DE_APRENDIZAGEM_DA_MATEMATICA_NA_EDUCACAO_INFANTIL_E_ENSINO_FUNDAMENTAL_ANOS_INICIAIS_UMA_REVISAO_BIBLIOGRAFICA?utm_source=chatgp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1174</Words>
  <Characters>6341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Salvajoli</dc:creator>
  <cp:keywords/>
  <dc:description/>
  <cp:lastModifiedBy>Rafa Salvajoli</cp:lastModifiedBy>
  <cp:revision>1</cp:revision>
  <dcterms:created xsi:type="dcterms:W3CDTF">2025-09-02T12:14:00Z</dcterms:created>
  <dcterms:modified xsi:type="dcterms:W3CDTF">2025-09-02T16:58:00Z</dcterms:modified>
</cp:coreProperties>
</file>