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 w:before="600"/>
      </w:pPr>
      <w:r>
        <w:rPr>
          <w:rFonts w:ascii="Calibri" w:cs="Calibri" w:eastAsia="Calibri" w:hAnsi="Calibri"/>
          <w:b/>
          <w:bCs/>
          <w:color w:val="2F6F5E"/>
          <w:spacing w:val="24"/>
          <w:sz w:val="20"/>
          <w:szCs w:val="20"/>
        </w:rPr>
        <w:t xml:space="preserve">PAINEL DE PESSOAS</w:t>
      </w:r>
    </w:p>
    <w:p>
      <w:pPr>
        <w:spacing w:after="100"/>
      </w:pPr>
      <w:r>
        <w:rPr>
          <w:rFonts w:ascii="Calibri" w:cs="Calibri" w:eastAsia="Calibri" w:hAnsi="Calibri"/>
          <w:b/>
          <w:bCs/>
          <w:color w:val="16213B"/>
          <w:sz w:val="38"/>
          <w:szCs w:val="38"/>
        </w:rPr>
        <w:t xml:space="preserve">Diagramas de Fluxo</w:t>
      </w:r>
    </w:p>
    <w:p>
      <w:pPr>
        <w:spacing w:after="500"/>
      </w:pPr>
      <w:r>
        <w:rPr>
          <w:rFonts w:ascii="Calibri" w:cs="Calibri" w:eastAsia="Calibri" w:hAnsi="Calibri"/>
          <w:i/>
          <w:iCs/>
          <w:color w:val="5A6472"/>
          <w:sz w:val="22"/>
          <w:szCs w:val="22"/>
        </w:rPr>
        <w:t xml:space="preserve">Representação visual (em texto estruturado) dos principais fluxos de processamento da plataforma</w:t>
      </w:r>
    </w:p>
    <w:p>
      <w:pPr>
        <w:pBdr>
          <w:bottom w:val="single" w:color="2F6F5E" w:sz="10" w:space="1"/>
        </w:pBdr>
        <w:spacing w:after="500"/>
      </w:pPr>
    </w:p>
    <w:p>
      <w:pPr>
        <w:pStyle w:val="Heading1"/>
        <w:pBdr>
          <w:bottom w:val="single" w:color="2F6F5E" w:sz="6" w:space="4"/>
        </w:pBdr>
        <w:spacing w:after="160" w:before="380"/>
      </w:pPr>
      <w:r>
        <w:rPr>
          <w:rFonts w:ascii="Calibri" w:cs="Calibri" w:eastAsia="Calibri" w:hAnsi="Calibri"/>
          <w:b/>
          <w:bCs/>
          <w:color w:val="1F4B3F"/>
          <w:sz w:val="28"/>
          <w:szCs w:val="28"/>
        </w:rPr>
        <w:t xml:space="preserve">1. Fluxo principal: do upload ao dashboard</w:t>
      </w:r>
    </w:p>
    <w:p>
      <w:pPr>
        <w:spacing w:after="130" w:line="290"/>
        <w:jc w:val="both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6213B"/>
          <w:sz w:val="21"/>
          <w:szCs w:val="21"/>
        </w:rPr>
        <w:t xml:space="preserve">Este é o fluxo completo, do momento em que o usuário envia um arquivo até a renderização do dashboard final na tela.</w:t>
      </w:r>
    </w:p>
    <w:p>
      <w:pPr>
        <w:spacing w:after="80"/>
      </w:pPr>
    </w:p>
    <w:tbl>
      <w:tblPr>
        <w:tblW w:type="pct" w:w="100%"/>
        <w:tblBorders>
          <w:top w:val="single" w:color="D8D3C4" w:sz="4"/>
          <w:left w:val="single" w:color="D8D3C4" w:sz="4"/>
          <w:bottom w:val="single" w:color="D8D3C4" w:sz="4"/>
          <w:right w:val="single" w:color="D8D3C4" w:sz="4"/>
          <w:insideH w:val="none"/>
          <w:insideV w:val="none"/>
        </w:tblBorders>
      </w:tblPr>
      <w:tblGrid>
        <w:gridCol w:w="9300"/>
      </w:tblGrid>
      <w:tr>
        <w:tc>
          <w:tcPr>
            <w:tcW w:type="dxa" w:w="9300"/>
            <w:shd w:fill="FAFAF5" w:val="clear"/>
            <w:tcMar>
              <w:top w:type="dxa" w:w="160"/>
              <w:left w:type="dxa" w:w="220"/>
              <w:bottom w:type="dxa" w:w="160"/>
              <w:right w:type="dxa" w:w="220"/>
            </w:tcMar>
          </w:tcPr>
          <w:p>
            <w:pPr>
              <w:spacing w:after="60"/>
            </w:pPr>
            <w:r>
              <w:rPr>
                <w:rFonts w:ascii="Consolas" w:cs="Consolas" w:eastAsia="Consolas" w:hAnsi="Consolas"/>
                <w:color w:val="3E4A63"/>
                <w:sz w:val="18"/>
                <w:szCs w:val="18"/>
              </w:rPr>
              <w:t xml:space="preserve">  [Usuario envia .xlsx/.csv]</w:t>
            </w:r>
          </w:p>
          <w:p>
            <w:pPr>
              <w:spacing w:after="60"/>
            </w:pPr>
            <w:r>
              <w:rPr>
                <w:rFonts w:ascii="Consolas" w:cs="Consolas" w:eastAsia="Consolas" w:hAnsi="Consolas"/>
                <w:color w:val="3E4A63"/>
                <w:sz w:val="18"/>
                <w:szCs w:val="18"/>
              </w:rPr>
              <w:t xml:space="preserve">            |</w:t>
            </w:r>
          </w:p>
          <w:p>
            <w:pPr>
              <w:spacing w:after="60"/>
            </w:pPr>
            <w:r>
              <w:rPr>
                <w:rFonts w:ascii="Consolas" w:cs="Consolas" w:eastAsia="Consolas" w:hAnsi="Consolas"/>
                <w:color w:val="3E4A63"/>
                <w:sz w:val="18"/>
                <w:szCs w:val="18"/>
              </w:rPr>
              <w:t xml:space="preserve">            v</w:t>
            </w:r>
          </w:p>
          <w:p>
            <w:pPr>
              <w:spacing w:after="60"/>
            </w:pPr>
            <w:r>
              <w:rPr>
                <w:rFonts w:ascii="Consolas" w:cs="Consolas" w:eastAsia="Consolas" w:hAnsi="Consolas"/>
                <w:color w:val="3E4A63"/>
                <w:sz w:val="18"/>
                <w:szCs w:val="18"/>
              </w:rPr>
              <w:t xml:space="preserve">  readWorkbookMerged()  ---------- le e mescla os arquivos</w:t>
            </w:r>
          </w:p>
          <w:p>
            <w:pPr>
              <w:spacing w:after="60"/>
            </w:pPr>
            <w:r>
              <w:rPr>
                <w:rFonts w:ascii="Consolas" w:cs="Consolas" w:eastAsia="Consolas" w:hAnsi="Consolas"/>
                <w:color w:val="3E4A63"/>
                <w:sz w:val="18"/>
                <w:szCs w:val="18"/>
              </w:rPr>
              <w:t xml:space="preserve">            |</w:t>
            </w:r>
          </w:p>
          <w:p>
            <w:pPr>
              <w:spacing w:after="60"/>
            </w:pPr>
            <w:r>
              <w:rPr>
                <w:rFonts w:ascii="Consolas" w:cs="Consolas" w:eastAsia="Consolas" w:hAnsi="Consolas"/>
                <w:color w:val="3E4A63"/>
                <w:sz w:val="18"/>
                <w:szCs w:val="18"/>
              </w:rPr>
              <w:t xml:space="preserve">            v</w:t>
            </w:r>
          </w:p>
          <w:p>
            <w:pPr>
              <w:spacing w:after="60"/>
            </w:pPr>
            <w:r>
              <w:rPr>
                <w:rFonts w:ascii="Consolas" w:cs="Consolas" w:eastAsia="Consolas" w:hAnsi="Consolas"/>
                <w:color w:val="3E4A63"/>
                <w:sz w:val="18"/>
                <w:szCs w:val="18"/>
              </w:rPr>
              <w:t xml:space="preserve">  detectSchemaWithAI()  ---------- IA identifica papel de cada aba</w:t>
            </w:r>
          </w:p>
          <w:p>
            <w:pPr>
              <w:spacing w:after="60"/>
            </w:pPr>
            <w:r>
              <w:rPr>
                <w:rFonts w:ascii="Consolas" w:cs="Consolas" w:eastAsia="Consolas" w:hAnsi="Consolas"/>
                <w:color w:val="3E4A63"/>
                <w:sz w:val="18"/>
                <w:szCs w:val="18"/>
              </w:rPr>
              <w:t xml:space="preserve">            |                      e mapeia colunas (com retry automatico)</w:t>
            </w:r>
          </w:p>
          <w:p>
            <w:pPr>
              <w:spacing w:after="60"/>
            </w:pPr>
            <w:r>
              <w:rPr>
                <w:rFonts w:ascii="Consolas" w:cs="Consolas" w:eastAsia="Consolas" w:hAnsi="Consolas"/>
                <w:color w:val="3E4A63"/>
                <w:sz w:val="18"/>
                <w:szCs w:val="18"/>
              </w:rPr>
              <w:t xml:space="preserve">            v</w:t>
            </w:r>
          </w:p>
          <w:p>
            <w:pPr>
              <w:spacing w:after="60"/>
            </w:pPr>
            <w:r>
              <w:rPr>
                <w:rFonts w:ascii="Consolas" w:cs="Consolas" w:eastAsia="Consolas" w:hAnsi="Consolas"/>
                <w:color w:val="3E4A63"/>
                <w:sz w:val="18"/>
                <w:szCs w:val="18"/>
              </w:rPr>
              <w:t xml:space="preserve">  [Tela de revisao do mapeamento]</w:t>
            </w:r>
          </w:p>
          <w:p>
            <w:pPr>
              <w:spacing w:after="60"/>
            </w:pPr>
            <w:r>
              <w:rPr>
                <w:rFonts w:ascii="Consolas" w:cs="Consolas" w:eastAsia="Consolas" w:hAnsi="Consolas"/>
                <w:color w:val="3E4A63"/>
                <w:sz w:val="18"/>
                <w:szCs w:val="18"/>
              </w:rPr>
              <w:t xml:space="preserve">            |</w:t>
            </w:r>
          </w:p>
          <w:p>
            <w:pPr>
              <w:spacing w:after="60"/>
            </w:pPr>
            <w:r>
              <w:rPr>
                <w:rFonts w:ascii="Consolas" w:cs="Consolas" w:eastAsia="Consolas" w:hAnsi="Consolas"/>
                <w:color w:val="3E4A63"/>
                <w:sz w:val="18"/>
                <w:szCs w:val="18"/>
              </w:rPr>
              <w:t xml:space="preserve">     usuario confirma</w:t>
            </w:r>
          </w:p>
          <w:p>
            <w:pPr>
              <w:spacing w:after="60"/>
            </w:pPr>
            <w:r>
              <w:rPr>
                <w:rFonts w:ascii="Consolas" w:cs="Consolas" w:eastAsia="Consolas" w:hAnsi="Consolas"/>
                <w:color w:val="3E4A63"/>
                <w:sz w:val="18"/>
                <w:szCs w:val="18"/>
              </w:rPr>
              <w:t xml:space="preserve">            v</w:t>
            </w:r>
          </w:p>
          <w:p>
            <w:pPr>
              <w:spacing w:after="60"/>
            </w:pPr>
            <w:r>
              <w:rPr>
                <w:rFonts w:ascii="Consolas" w:cs="Consolas" w:eastAsia="Consolas" w:hAnsi="Consolas"/>
                <w:color w:val="3E4A63"/>
                <w:sz w:val="18"/>
                <w:szCs w:val="18"/>
              </w:rPr>
              <w:t xml:space="preserve">  buildFoundFromAIMapping()</w:t>
            </w:r>
          </w:p>
          <w:p>
            <w:pPr>
              <w:spacing w:after="60"/>
            </w:pPr>
            <w:r>
              <w:rPr>
                <w:rFonts w:ascii="Consolas" w:cs="Consolas" w:eastAsia="Consolas" w:hAnsi="Consolas"/>
                <w:color w:val="3E4A63"/>
                <w:sz w:val="18"/>
                <w:szCs w:val="18"/>
              </w:rPr>
              <w:t xml:space="preserve">            |</w:t>
            </w:r>
          </w:p>
          <w:p>
            <w:pPr>
              <w:spacing w:after="60"/>
            </w:pPr>
            <w:r>
              <w:rPr>
                <w:rFonts w:ascii="Consolas" w:cs="Consolas" w:eastAsia="Consolas" w:hAnsi="Consolas"/>
                <w:color w:val="3E4A63"/>
                <w:sz w:val="18"/>
                <w:szCs w:val="18"/>
              </w:rPr>
              <w:t xml:space="preserve">            v</w:t>
            </w:r>
          </w:p>
          <w:p>
            <w:pPr>
              <w:spacing w:after="60"/>
            </w:pPr>
            <w:r>
              <w:rPr>
                <w:rFonts w:ascii="Consolas" w:cs="Consolas" w:eastAsia="Consolas" w:hAnsi="Consolas"/>
                <w:color w:val="3E4A63"/>
                <w:sz w:val="18"/>
                <w:szCs w:val="18"/>
              </w:rPr>
              <w:t xml:space="preserve">  cleanAndNormalize()   ---------- limpeza deterministica (sem IA)</w:t>
            </w:r>
          </w:p>
          <w:p>
            <w:pPr>
              <w:spacing w:after="60"/>
            </w:pPr>
            <w:r>
              <w:rPr>
                <w:rFonts w:ascii="Consolas" w:cs="Consolas" w:eastAsia="Consolas" w:hAnsi="Consolas"/>
                <w:color w:val="3E4A63"/>
                <w:sz w:val="18"/>
                <w:szCs w:val="18"/>
              </w:rPr>
              <w:t xml:space="preserve">            |                      datas, duplicatas, campos ausentes</w:t>
            </w:r>
          </w:p>
          <w:p>
            <w:pPr>
              <w:spacing w:after="60"/>
            </w:pPr>
            <w:r>
              <w:rPr>
                <w:rFonts w:ascii="Consolas" w:cs="Consolas" w:eastAsia="Consolas" w:hAnsi="Consolas"/>
                <w:color w:val="3E4A63"/>
                <w:sz w:val="18"/>
                <w:szCs w:val="18"/>
              </w:rPr>
              <w:t xml:space="preserve">            v</w:t>
            </w:r>
          </w:p>
          <w:p>
            <w:pPr>
              <w:spacing w:after="60"/>
            </w:pPr>
            <w:r>
              <w:rPr>
                <w:rFonts w:ascii="Consolas" w:cs="Consolas" w:eastAsia="Consolas" w:hAnsi="Consolas"/>
                <w:color w:val="3E4A63"/>
                <w:sz w:val="18"/>
                <w:szCs w:val="18"/>
              </w:rPr>
              <w:t xml:space="preserve">  [Tela de personalizacao] ------- texto livre, paleta, estilo</w:t>
            </w:r>
          </w:p>
          <w:p>
            <w:pPr>
              <w:spacing w:after="60"/>
            </w:pPr>
            <w:r>
              <w:rPr>
                <w:rFonts w:ascii="Consolas" w:cs="Consolas" w:eastAsia="Consolas" w:hAnsi="Consolas"/>
                <w:color w:val="3E4A63"/>
                <w:sz w:val="18"/>
                <w:szCs w:val="18"/>
              </w:rPr>
              <w:t xml:space="preserve">            |</w:t>
            </w:r>
          </w:p>
          <w:p>
            <w:pPr>
              <w:spacing w:after="60"/>
            </w:pPr>
            <w:r>
              <w:rPr>
                <w:rFonts w:ascii="Consolas" w:cs="Consolas" w:eastAsia="Consolas" w:hAnsi="Consolas"/>
                <w:color w:val="3E4A63"/>
                <w:sz w:val="18"/>
                <w:szCs w:val="18"/>
              </w:rPr>
              <w:t xml:space="preserve">     usuario confirma</w:t>
            </w:r>
          </w:p>
          <w:p>
            <w:pPr>
              <w:spacing w:after="60"/>
            </w:pPr>
            <w:r>
              <w:rPr>
                <w:rFonts w:ascii="Consolas" w:cs="Consolas" w:eastAsia="Consolas" w:hAnsi="Consolas"/>
                <w:color w:val="3E4A63"/>
                <w:sz w:val="18"/>
                <w:szCs w:val="18"/>
              </w:rPr>
              <w:t xml:space="preserve">            v</w:t>
            </w:r>
          </w:p>
          <w:p>
            <w:pPr>
              <w:spacing w:after="60"/>
            </w:pPr>
            <w:r>
              <w:rPr>
                <w:rFonts w:ascii="Consolas" w:cs="Consolas" w:eastAsia="Consolas" w:hAnsi="Consolas"/>
                <w:color w:val="3E4A63"/>
                <w:sz w:val="18"/>
                <w:szCs w:val="18"/>
              </w:rPr>
              <w:t xml:space="preserve">  buildDataProfile()    ---------- perfil estatistico da base</w:t>
            </w:r>
          </w:p>
          <w:p>
            <w:pPr>
              <w:spacing w:after="60"/>
            </w:pPr>
            <w:r>
              <w:rPr>
                <w:rFonts w:ascii="Consolas" w:cs="Consolas" w:eastAsia="Consolas" w:hAnsi="Consolas"/>
                <w:color w:val="3E4A63"/>
                <w:sz w:val="18"/>
                <w:szCs w:val="18"/>
              </w:rPr>
              <w:t xml:space="preserve">            |</w:t>
            </w:r>
          </w:p>
          <w:p>
            <w:pPr>
              <w:spacing w:after="60"/>
            </w:pPr>
            <w:r>
              <w:rPr>
                <w:rFonts w:ascii="Consolas" w:cs="Consolas" w:eastAsia="Consolas" w:hAnsi="Consolas"/>
                <w:color w:val="3E4A63"/>
                <w:sz w:val="18"/>
                <w:szCs w:val="18"/>
              </w:rPr>
              <w:t xml:space="preserve">            v</w:t>
            </w:r>
          </w:p>
          <w:p>
            <w:pPr>
              <w:spacing w:after="60"/>
            </w:pPr>
            <w:r>
              <w:rPr>
                <w:rFonts w:ascii="Consolas" w:cs="Consolas" w:eastAsia="Consolas" w:hAnsi="Consolas"/>
                <w:color w:val="3E4A63"/>
                <w:sz w:val="18"/>
                <w:szCs w:val="18"/>
              </w:rPr>
              <w:t xml:space="preserve">  planDashboardWithAI() ---------- IA propoe paginas e graficos</w:t>
            </w:r>
          </w:p>
          <w:p>
            <w:pPr>
              <w:spacing w:after="60"/>
            </w:pPr>
            <w:r>
              <w:rPr>
                <w:rFonts w:ascii="Consolas" w:cs="Consolas" w:eastAsia="Consolas" w:hAnsi="Consolas"/>
                <w:color w:val="3E4A63"/>
                <w:sz w:val="18"/>
                <w:szCs w:val="18"/>
              </w:rPr>
              <w:t xml:space="preserve">            |                      (com retry automatico)</w:t>
            </w:r>
          </w:p>
          <w:p>
            <w:pPr>
              <w:spacing w:after="60"/>
            </w:pPr>
            <w:r>
              <w:rPr>
                <w:rFonts w:ascii="Consolas" w:cs="Consolas" w:eastAsia="Consolas" w:hAnsi="Consolas"/>
                <w:color w:val="3E4A63"/>
                <w:sz w:val="18"/>
                <w:szCs w:val="18"/>
              </w:rPr>
              <w:t xml:space="preserve">            v</w:t>
            </w:r>
          </w:p>
          <w:p>
            <w:pPr>
              <w:spacing w:after="60"/>
            </w:pPr>
            <w:r>
              <w:rPr>
                <w:rFonts w:ascii="Consolas" w:cs="Consolas" w:eastAsia="Consolas" w:hAnsi="Consolas"/>
                <w:color w:val="3E4A63"/>
                <w:sz w:val="18"/>
                <w:szCs w:val="18"/>
              </w:rPr>
              <w:t xml:space="preserve">  validatePlan()/validateChart() - validacao deterministica</w:t>
            </w:r>
          </w:p>
          <w:p>
            <w:pPr>
              <w:spacing w:after="60"/>
            </w:pPr>
            <w:r>
              <w:rPr>
                <w:rFonts w:ascii="Consolas" w:cs="Consolas" w:eastAsia="Consolas" w:hAnsi="Consolas"/>
                <w:color w:val="3E4A63"/>
                <w:sz w:val="18"/>
                <w:szCs w:val="18"/>
              </w:rPr>
              <w:t xml:space="preserve">            |                      (descarta o que referenciar campo</w:t>
            </w:r>
          </w:p>
          <w:p>
            <w:pPr>
              <w:spacing w:after="60"/>
            </w:pPr>
            <w:r>
              <w:rPr>
                <w:rFonts w:ascii="Consolas" w:cs="Consolas" w:eastAsia="Consolas" w:hAnsi="Consolas"/>
                <w:color w:val="3E4A63"/>
                <w:sz w:val="18"/>
                <w:szCs w:val="18"/>
              </w:rPr>
              <w:t xml:space="preserve">            |                       ou tabela inexistente)</w:t>
            </w:r>
          </w:p>
          <w:p>
            <w:pPr>
              <w:spacing w:after="60"/>
            </w:pPr>
            <w:r>
              <w:rPr>
                <w:rFonts w:ascii="Consolas" w:cs="Consolas" w:eastAsia="Consolas" w:hAnsi="Consolas"/>
                <w:color w:val="3E4A63"/>
                <w:sz w:val="18"/>
                <w:szCs w:val="18"/>
              </w:rPr>
              <w:t xml:space="preserve">            v</w:t>
            </w:r>
          </w:p>
          <w:p>
            <w:pPr>
              <w:spacing w:after="60"/>
            </w:pPr>
            <w:r>
              <w:rPr>
                <w:rFonts w:ascii="Consolas" w:cs="Consolas" w:eastAsia="Consolas" w:hAnsi="Consolas"/>
                <w:color w:val="3E4A63"/>
                <w:sz w:val="18"/>
                <w:szCs w:val="18"/>
              </w:rPr>
              <w:t xml:space="preserve">  computeChartData()    ---------- calcula os numeros (sem IA)</w:t>
            </w:r>
          </w:p>
          <w:p>
            <w:pPr>
              <w:spacing w:after="60"/>
            </w:pPr>
            <w:r>
              <w:rPr>
                <w:rFonts w:ascii="Consolas" w:cs="Consolas" w:eastAsia="Consolas" w:hAnsi="Consolas"/>
                <w:color w:val="3E4A63"/>
                <w:sz w:val="18"/>
                <w:szCs w:val="18"/>
              </w:rPr>
              <w:t xml:space="preserve">            |</w:t>
            </w:r>
          </w:p>
          <w:p>
            <w:pPr>
              <w:spacing w:after="60"/>
            </w:pPr>
            <w:r>
              <w:rPr>
                <w:rFonts w:ascii="Consolas" w:cs="Consolas" w:eastAsia="Consolas" w:hAnsi="Consolas"/>
                <w:color w:val="3E4A63"/>
                <w:sz w:val="18"/>
                <w:szCs w:val="18"/>
              </w:rPr>
              <w:t xml:space="preserve">            v</w:t>
            </w:r>
          </w:p>
          <w:p>
            <w:pPr>
              <w:spacing w:after="60"/>
            </w:pPr>
            <w:r>
              <w:rPr>
                <w:rFonts w:ascii="Consolas" w:cs="Consolas" w:eastAsia="Consolas" w:hAnsi="Consolas"/>
                <w:color w:val="3E4A63"/>
                <w:sz w:val="18"/>
                <w:szCs w:val="18"/>
              </w:rPr>
              <w:t xml:space="preserve">  [Dashboard renderizado]</w:t>
            </w:r>
          </w:p>
          <w:p>
            <w:pPr>
              <w:spacing w:after="60"/>
            </w:pPr>
            <w:r>
              <w:rPr>
                <w:rFonts w:ascii="Consolas" w:cs="Consolas" w:eastAsia="Consolas" w:hAnsi="Consolas"/>
                <w:color w:val="3E4A63"/>
                <w:sz w:val="18"/>
                <w:szCs w:val="18"/>
              </w:rPr>
              <w:t xml:space="preserve">            |</w:t>
            </w:r>
          </w:p>
          <w:p>
            <w:pPr>
              <w:spacing w:after="60"/>
            </w:pPr>
            <w:r>
              <w:rPr>
                <w:rFonts w:ascii="Consolas" w:cs="Consolas" w:eastAsia="Consolas" w:hAnsi="Consolas"/>
                <w:color w:val="3E4A63"/>
                <w:sz w:val="18"/>
                <w:szCs w:val="18"/>
              </w:rPr>
              <w:t xml:space="preserve">            v</w:t>
            </w:r>
          </w:p>
          <w:p>
            <w:pPr>
              <w:spacing w:after="60"/>
            </w:pPr>
            <w:r>
              <w:rPr>
                <w:rFonts w:ascii="Consolas" w:cs="Consolas" w:eastAsia="Consolas" w:hAnsi="Consolas"/>
                <w:color w:val="3E4A63"/>
                <w:sz w:val="18"/>
                <w:szCs w:val="18"/>
              </w:rPr>
              <w:t xml:space="preserve">  saveProjectToDB()     ---------- salvamento automatico (IndexedDB)</w:t>
            </w:r>
          </w:p>
        </w:tc>
      </w:tr>
    </w:tbl>
    <w:p>
      <w:pPr>
        <w:pStyle w:val="Heading1"/>
        <w:pBdr>
          <w:bottom w:val="single" w:color="2F6F5E" w:sz="6" w:space="4"/>
        </w:pBdr>
        <w:spacing w:after="160" w:before="380"/>
      </w:pPr>
      <w:r>
        <w:rPr>
          <w:rFonts w:ascii="Calibri" w:cs="Calibri" w:eastAsia="Calibri" w:hAnsi="Calibri"/>
          <w:b/>
          <w:bCs/>
          <w:color w:val="1F4B3F"/>
          <w:sz w:val="28"/>
          <w:szCs w:val="28"/>
        </w:rPr>
        <w:t xml:space="preserve">2. Fluxo do chat: pergunta em linguagem natural</w:t>
      </w:r>
    </w:p>
    <w:p>
      <w:pPr>
        <w:spacing w:after="130" w:line="290"/>
        <w:jc w:val="both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6213B"/>
          <w:sz w:val="21"/>
          <w:szCs w:val="21"/>
        </w:rPr>
        <w:t xml:space="preserve">Quando o usuário pergunta algo ao chat que o resumo agregado já disponível não cobre, o sistema pede uma consulta estruturada à IA, calcula o resultado localmente, e só então formula a resposta final.</w:t>
      </w:r>
    </w:p>
    <w:p>
      <w:pPr>
        <w:spacing w:after="80"/>
      </w:pPr>
    </w:p>
    <w:tbl>
      <w:tblPr>
        <w:tblW w:type="pct" w:w="100%"/>
        <w:tblBorders>
          <w:top w:val="single" w:color="D8D3C4" w:sz="4"/>
          <w:left w:val="single" w:color="D8D3C4" w:sz="4"/>
          <w:bottom w:val="single" w:color="D8D3C4" w:sz="4"/>
          <w:right w:val="single" w:color="D8D3C4" w:sz="4"/>
          <w:insideH w:val="none"/>
          <w:insideV w:val="none"/>
        </w:tblBorders>
      </w:tblPr>
      <w:tblGrid>
        <w:gridCol w:w="9300"/>
      </w:tblGrid>
      <w:tr>
        <w:tc>
          <w:tcPr>
            <w:tcW w:type="dxa" w:w="9300"/>
            <w:shd w:fill="FAFAF5" w:val="clear"/>
            <w:tcMar>
              <w:top w:type="dxa" w:w="160"/>
              <w:left w:type="dxa" w:w="220"/>
              <w:bottom w:type="dxa" w:w="160"/>
              <w:right w:type="dxa" w:w="220"/>
            </w:tcMar>
          </w:tcPr>
          <w:p>
            <w:pPr>
              <w:spacing w:after="60"/>
            </w:pPr>
            <w:r>
              <w:rPr>
                <w:rFonts w:ascii="Consolas" w:cs="Consolas" w:eastAsia="Consolas" w:hAnsi="Consolas"/>
                <w:color w:val="3E4A63"/>
                <w:sz w:val="18"/>
                <w:szCs w:val="18"/>
              </w:rPr>
              <w:t xml:space="preserve">  [Usuario digita uma pergunta]</w:t>
            </w:r>
          </w:p>
          <w:p>
            <w:pPr>
              <w:spacing w:after="60"/>
            </w:pPr>
            <w:r>
              <w:rPr>
                <w:rFonts w:ascii="Consolas" w:cs="Consolas" w:eastAsia="Consolas" w:hAnsi="Consolas"/>
                <w:color w:val="3E4A63"/>
                <w:sz w:val="18"/>
                <w:szCs w:val="18"/>
              </w:rPr>
              <w:t xml:space="preserve">            |</w:t>
            </w:r>
          </w:p>
          <w:p>
            <w:pPr>
              <w:spacing w:after="60"/>
            </w:pPr>
            <w:r>
              <w:rPr>
                <w:rFonts w:ascii="Consolas" w:cs="Consolas" w:eastAsia="Consolas" w:hAnsi="Consolas"/>
                <w:color w:val="3E4A63"/>
                <w:sz w:val="18"/>
                <w:szCs w:val="18"/>
              </w:rPr>
              <w:t xml:space="preserve">            v</w:t>
            </w:r>
          </w:p>
          <w:p>
            <w:pPr>
              <w:spacing w:after="60"/>
            </w:pPr>
            <w:r>
              <w:rPr>
                <w:rFonts w:ascii="Consolas" w:cs="Consolas" w:eastAsia="Consolas" w:hAnsi="Consolas"/>
                <w:color w:val="3E4A63"/>
                <w:sz w:val="18"/>
                <w:szCs w:val="18"/>
              </w:rPr>
              <w:t xml:space="preserve">  1a chamada de IA: resumo agregado e suficiente para responder?</w:t>
            </w:r>
          </w:p>
          <w:p>
            <w:pPr>
              <w:spacing w:after="60"/>
            </w:pPr>
            <w:r>
              <w:rPr>
                <w:rFonts w:ascii="Consolas" w:cs="Consolas" w:eastAsia="Consolas" w:hAnsi="Consolas"/>
                <w:color w:val="3E4A63"/>
                <w:sz w:val="18"/>
                <w:szCs w:val="18"/>
              </w:rPr>
              <w:t xml:space="preserve">            |</w:t>
            </w:r>
          </w:p>
          <w:p>
            <w:pPr>
              <w:spacing w:after="60"/>
            </w:pPr>
            <w:r>
              <w:rPr>
                <w:rFonts w:ascii="Consolas" w:cs="Consolas" w:eastAsia="Consolas" w:hAnsi="Consolas"/>
                <w:color w:val="3E4A63"/>
                <w:sz w:val="18"/>
                <w:szCs w:val="18"/>
              </w:rPr>
              <w:t xml:space="preserve">     +------+------+</w:t>
            </w:r>
          </w:p>
          <w:p>
            <w:pPr>
              <w:spacing w:after="60"/>
            </w:pPr>
            <w:r>
              <w:rPr>
                <w:rFonts w:ascii="Consolas" w:cs="Consolas" w:eastAsia="Consolas" w:hAnsi="Consolas"/>
                <w:color w:val="3E4A63"/>
                <w:sz w:val="18"/>
                <w:szCs w:val="18"/>
              </w:rPr>
              <w:t xml:space="preserve">     |             |</w:t>
            </w:r>
          </w:p>
          <w:p>
            <w:pPr>
              <w:spacing w:after="60"/>
            </w:pPr>
            <w:r>
              <w:rPr>
                <w:rFonts w:ascii="Consolas" w:cs="Consolas" w:eastAsia="Consolas" w:hAnsi="Consolas"/>
                <w:color w:val="3E4A63"/>
                <w:sz w:val="18"/>
                <w:szCs w:val="18"/>
              </w:rPr>
              <w:t xml:space="preserve">    sim           nao (pede consulta estruturada)</w:t>
            </w:r>
          </w:p>
          <w:p>
            <w:pPr>
              <w:spacing w:after="60"/>
            </w:pPr>
            <w:r>
              <w:rPr>
                <w:rFonts w:ascii="Consolas" w:cs="Consolas" w:eastAsia="Consolas" w:hAnsi="Consolas"/>
                <w:color w:val="3E4A63"/>
                <w:sz w:val="18"/>
                <w:szCs w:val="18"/>
              </w:rPr>
              <w:t xml:space="preserve">     |             |</w:t>
            </w:r>
          </w:p>
          <w:p>
            <w:pPr>
              <w:spacing w:after="60"/>
            </w:pPr>
            <w:r>
              <w:rPr>
                <w:rFonts w:ascii="Consolas" w:cs="Consolas" w:eastAsia="Consolas" w:hAnsi="Consolas"/>
                <w:color w:val="3E4A63"/>
                <w:sz w:val="18"/>
                <w:szCs w:val="18"/>
              </w:rPr>
              <w:t xml:space="preserve">     |             v</w:t>
            </w:r>
          </w:p>
          <w:p>
            <w:pPr>
              <w:spacing w:after="60"/>
            </w:pPr>
            <w:r>
              <w:rPr>
                <w:rFonts w:ascii="Consolas" w:cs="Consolas" w:eastAsia="Consolas" w:hAnsi="Consolas"/>
                <w:color w:val="3E4A63"/>
                <w:sz w:val="18"/>
                <w:szCs w:val="18"/>
              </w:rPr>
              <w:t xml:space="preserve">     |      validateChatQuery() -- valida contra o schema real</w:t>
            </w:r>
          </w:p>
          <w:p>
            <w:pPr>
              <w:spacing w:after="60"/>
            </w:pPr>
            <w:r>
              <w:rPr>
                <w:rFonts w:ascii="Consolas" w:cs="Consolas" w:eastAsia="Consolas" w:hAnsi="Consolas"/>
                <w:color w:val="3E4A63"/>
                <w:sz w:val="18"/>
                <w:szCs w:val="18"/>
              </w:rPr>
              <w:t xml:space="preserve">     |             |               (bloqueia campos identificadores)</w:t>
            </w:r>
          </w:p>
          <w:p>
            <w:pPr>
              <w:spacing w:after="60"/>
            </w:pPr>
            <w:r>
              <w:rPr>
                <w:rFonts w:ascii="Consolas" w:cs="Consolas" w:eastAsia="Consolas" w:hAnsi="Consolas"/>
                <w:color w:val="3E4A63"/>
                <w:sz w:val="18"/>
                <w:szCs w:val="18"/>
              </w:rPr>
              <w:t xml:space="preserve">     |             v</w:t>
            </w:r>
          </w:p>
          <w:p>
            <w:pPr>
              <w:spacing w:after="60"/>
            </w:pPr>
            <w:r>
              <w:rPr>
                <w:rFonts w:ascii="Consolas" w:cs="Consolas" w:eastAsia="Consolas" w:hAnsi="Consolas"/>
                <w:color w:val="3E4A63"/>
                <w:sz w:val="18"/>
                <w:szCs w:val="18"/>
              </w:rPr>
              <w:t xml:space="preserve">     |      computeChatQuery()  -- calcula o resultado agregado</w:t>
            </w:r>
          </w:p>
          <w:p>
            <w:pPr>
              <w:spacing w:after="60"/>
            </w:pPr>
            <w:r>
              <w:rPr>
                <w:rFonts w:ascii="Consolas" w:cs="Consolas" w:eastAsia="Consolas" w:hAnsi="Consolas"/>
                <w:color w:val="3E4A63"/>
                <w:sz w:val="18"/>
                <w:szCs w:val="18"/>
              </w:rPr>
              <w:t xml:space="preserve">     |             |               (sem IA, so codigo)</w:t>
            </w:r>
          </w:p>
          <w:p>
            <w:pPr>
              <w:spacing w:after="60"/>
            </w:pPr>
            <w:r>
              <w:rPr>
                <w:rFonts w:ascii="Consolas" w:cs="Consolas" w:eastAsia="Consolas" w:hAnsi="Consolas"/>
                <w:color w:val="3E4A63"/>
                <w:sz w:val="18"/>
                <w:szCs w:val="18"/>
              </w:rPr>
              <w:t xml:space="preserve">     |             v</w:t>
            </w:r>
          </w:p>
          <w:p>
            <w:pPr>
              <w:spacing w:after="60"/>
            </w:pPr>
            <w:r>
              <w:rPr>
                <w:rFonts w:ascii="Consolas" w:cs="Consolas" w:eastAsia="Consolas" w:hAnsi="Consolas"/>
                <w:color w:val="3E4A63"/>
                <w:sz w:val="18"/>
                <w:szCs w:val="18"/>
              </w:rPr>
              <w:t xml:space="preserve">     |      2a chamada de IA: formula a resposta final</w:t>
            </w:r>
          </w:p>
          <w:p>
            <w:pPr>
              <w:spacing w:after="60"/>
            </w:pPr>
            <w:r>
              <w:rPr>
                <w:rFonts w:ascii="Consolas" w:cs="Consolas" w:eastAsia="Consolas" w:hAnsi="Consolas"/>
                <w:color w:val="3E4A63"/>
                <w:sz w:val="18"/>
                <w:szCs w:val="18"/>
              </w:rPr>
              <w:t xml:space="preserve">     |             |               usando o resultado calculado</w:t>
            </w:r>
          </w:p>
          <w:p>
            <w:pPr>
              <w:spacing w:after="60"/>
            </w:pPr>
            <w:r>
              <w:rPr>
                <w:rFonts w:ascii="Consolas" w:cs="Consolas" w:eastAsia="Consolas" w:hAnsi="Consolas"/>
                <w:color w:val="3E4A63"/>
                <w:sz w:val="18"/>
                <w:szCs w:val="18"/>
              </w:rPr>
              <w:t xml:space="preserve">     +------+------+</w:t>
            </w:r>
          </w:p>
          <w:p>
            <w:pPr>
              <w:spacing w:after="60"/>
            </w:pPr>
            <w:r>
              <w:rPr>
                <w:rFonts w:ascii="Consolas" w:cs="Consolas" w:eastAsia="Consolas" w:hAnsi="Consolas"/>
                <w:color w:val="3E4A63"/>
                <w:sz w:val="18"/>
                <w:szCs w:val="18"/>
              </w:rPr>
              <w:t xml:space="preserve">            |</w:t>
            </w:r>
          </w:p>
          <w:p>
            <w:pPr>
              <w:spacing w:after="60"/>
            </w:pPr>
            <w:r>
              <w:rPr>
                <w:rFonts w:ascii="Consolas" w:cs="Consolas" w:eastAsia="Consolas" w:hAnsi="Consolas"/>
                <w:color w:val="3E4A63"/>
                <w:sz w:val="18"/>
                <w:szCs w:val="18"/>
              </w:rPr>
              <w:t xml:space="preserve">            v</w:t>
            </w:r>
          </w:p>
          <w:p>
            <w:pPr>
              <w:spacing w:after="60"/>
            </w:pPr>
            <w:r>
              <w:rPr>
                <w:rFonts w:ascii="Consolas" w:cs="Consolas" w:eastAsia="Consolas" w:hAnsi="Consolas"/>
                <w:color w:val="3E4A63"/>
                <w:sz w:val="18"/>
                <w:szCs w:val="18"/>
              </w:rPr>
              <w:t xml:space="preserve">  [Resposta exibida no chat]</w:t>
            </w:r>
          </w:p>
        </w:tc>
      </w:tr>
    </w:tbl>
    <w:p>
      <w:pPr>
        <w:pStyle w:val="Heading1"/>
        <w:pBdr>
          <w:bottom w:val="single" w:color="2F6F5E" w:sz="6" w:space="4"/>
        </w:pBdr>
        <w:spacing w:after="160" w:before="380"/>
      </w:pPr>
      <w:r>
        <w:rPr>
          <w:rFonts w:ascii="Calibri" w:cs="Calibri" w:eastAsia="Calibri" w:hAnsi="Calibri"/>
          <w:b/>
          <w:bCs/>
          <w:color w:val="1F4B3F"/>
          <w:sz w:val="28"/>
          <w:szCs w:val="28"/>
        </w:rPr>
        <w:t xml:space="preserve">3. Fluxo de edição: pedir um gráfico novo</w:t>
      </w:r>
    </w:p>
    <w:p>
      <w:pPr>
        <w:spacing w:after="80"/>
      </w:pPr>
    </w:p>
    <w:tbl>
      <w:tblPr>
        <w:tblW w:type="pct" w:w="100%"/>
        <w:tblBorders>
          <w:top w:val="single" w:color="D8D3C4" w:sz="4"/>
          <w:left w:val="single" w:color="D8D3C4" w:sz="4"/>
          <w:bottom w:val="single" w:color="D8D3C4" w:sz="4"/>
          <w:right w:val="single" w:color="D8D3C4" w:sz="4"/>
          <w:insideH w:val="none"/>
          <w:insideV w:val="none"/>
        </w:tblBorders>
      </w:tblPr>
      <w:tblGrid>
        <w:gridCol w:w="9300"/>
      </w:tblGrid>
      <w:tr>
        <w:tc>
          <w:tcPr>
            <w:tcW w:type="dxa" w:w="9300"/>
            <w:shd w:fill="FAFAF5" w:val="clear"/>
            <w:tcMar>
              <w:top w:type="dxa" w:w="160"/>
              <w:left w:type="dxa" w:w="220"/>
              <w:bottom w:type="dxa" w:w="160"/>
              <w:right w:type="dxa" w:w="220"/>
            </w:tcMar>
          </w:tcPr>
          <w:p>
            <w:pPr>
              <w:spacing w:after="60"/>
            </w:pPr>
            <w:r>
              <w:rPr>
                <w:rFonts w:ascii="Consolas" w:cs="Consolas" w:eastAsia="Consolas" w:hAnsi="Consolas"/>
                <w:color w:val="3E4A63"/>
                <w:sz w:val="18"/>
                <w:szCs w:val="18"/>
              </w:rPr>
              <w:t xml:space="preserve">  [Usuario ativa 'Editar dashboard']</w:t>
            </w:r>
          </w:p>
          <w:p>
            <w:pPr>
              <w:spacing w:after="60"/>
            </w:pPr>
            <w:r>
              <w:rPr>
                <w:rFonts w:ascii="Consolas" w:cs="Consolas" w:eastAsia="Consolas" w:hAnsi="Consolas"/>
                <w:color w:val="3E4A63"/>
                <w:sz w:val="18"/>
                <w:szCs w:val="18"/>
              </w:rPr>
              <w:t xml:space="preserve">            |</w:t>
            </w:r>
          </w:p>
          <w:p>
            <w:pPr>
              <w:spacing w:after="60"/>
            </w:pPr>
            <w:r>
              <w:rPr>
                <w:rFonts w:ascii="Consolas" w:cs="Consolas" w:eastAsia="Consolas" w:hAnsi="Consolas"/>
                <w:color w:val="3E4A63"/>
                <w:sz w:val="18"/>
                <w:szCs w:val="18"/>
              </w:rPr>
              <w:t xml:space="preserve">            v</w:t>
            </w:r>
          </w:p>
          <w:p>
            <w:pPr>
              <w:spacing w:after="60"/>
            </w:pPr>
            <w:r>
              <w:rPr>
                <w:rFonts w:ascii="Consolas" w:cs="Consolas" w:eastAsia="Consolas" w:hAnsi="Consolas"/>
                <w:color w:val="3E4A63"/>
                <w:sz w:val="18"/>
                <w:szCs w:val="18"/>
              </w:rPr>
              <w:t xml:space="preserve">  [Usuario descreve o grafico desejado em texto livre]</w:t>
            </w:r>
          </w:p>
          <w:p>
            <w:pPr>
              <w:spacing w:after="60"/>
            </w:pPr>
            <w:r>
              <w:rPr>
                <w:rFonts w:ascii="Consolas" w:cs="Consolas" w:eastAsia="Consolas" w:hAnsi="Consolas"/>
                <w:color w:val="3E4A63"/>
                <w:sz w:val="18"/>
                <w:szCs w:val="18"/>
              </w:rPr>
              <w:t xml:space="preserve">            |</w:t>
            </w:r>
          </w:p>
          <w:p>
            <w:pPr>
              <w:spacing w:after="60"/>
            </w:pPr>
            <w:r>
              <w:rPr>
                <w:rFonts w:ascii="Consolas" w:cs="Consolas" w:eastAsia="Consolas" w:hAnsi="Consolas"/>
                <w:color w:val="3E4A63"/>
                <w:sz w:val="18"/>
                <w:szCs w:val="18"/>
              </w:rPr>
              <w:t xml:space="preserve">            v</w:t>
            </w:r>
          </w:p>
          <w:p>
            <w:pPr>
              <w:spacing w:after="60"/>
            </w:pPr>
            <w:r>
              <w:rPr>
                <w:rFonts w:ascii="Consolas" w:cs="Consolas" w:eastAsia="Consolas" w:hAnsi="Consolas"/>
                <w:color w:val="3E4A63"/>
                <w:sz w:val="18"/>
                <w:szCs w:val="18"/>
              </w:rPr>
              <w:t xml:space="preserve">  planSingleChartWithAI() -------- IA propoe 1 especificacao de grafico</w:t>
            </w:r>
          </w:p>
          <w:p>
            <w:pPr>
              <w:spacing w:after="60"/>
            </w:pPr>
            <w:r>
              <w:rPr>
                <w:rFonts w:ascii="Consolas" w:cs="Consolas" w:eastAsia="Consolas" w:hAnsi="Consolas"/>
                <w:color w:val="3E4A63"/>
                <w:sz w:val="18"/>
                <w:szCs w:val="18"/>
              </w:rPr>
              <w:t xml:space="preserve">            |                      (com retry automatico)</w:t>
            </w:r>
          </w:p>
          <w:p>
            <w:pPr>
              <w:spacing w:after="60"/>
            </w:pPr>
            <w:r>
              <w:rPr>
                <w:rFonts w:ascii="Consolas" w:cs="Consolas" w:eastAsia="Consolas" w:hAnsi="Consolas"/>
                <w:color w:val="3E4A63"/>
                <w:sz w:val="18"/>
                <w:szCs w:val="18"/>
              </w:rPr>
              <w:t xml:space="preserve">            v</w:t>
            </w:r>
          </w:p>
          <w:p>
            <w:pPr>
              <w:spacing w:after="60"/>
            </w:pPr>
            <w:r>
              <w:rPr>
                <w:rFonts w:ascii="Consolas" w:cs="Consolas" w:eastAsia="Consolas" w:hAnsi="Consolas"/>
                <w:color w:val="3E4A63"/>
                <w:sz w:val="18"/>
                <w:szCs w:val="18"/>
              </w:rPr>
              <w:t xml:space="preserve">  validateChart()        --------- mesma validacao deterministica</w:t>
            </w:r>
          </w:p>
          <w:p>
            <w:pPr>
              <w:spacing w:after="60"/>
            </w:pPr>
            <w:r>
              <w:rPr>
                <w:rFonts w:ascii="Consolas" w:cs="Consolas" w:eastAsia="Consolas" w:hAnsi="Consolas"/>
                <w:color w:val="3E4A63"/>
                <w:sz w:val="18"/>
                <w:szCs w:val="18"/>
              </w:rPr>
              <w:t xml:space="preserve">            |                      do fluxo principal</w:t>
            </w:r>
          </w:p>
          <w:p>
            <w:pPr>
              <w:spacing w:after="60"/>
            </w:pPr>
            <w:r>
              <w:rPr>
                <w:rFonts w:ascii="Consolas" w:cs="Consolas" w:eastAsia="Consolas" w:hAnsi="Consolas"/>
                <w:color w:val="3E4A63"/>
                <w:sz w:val="18"/>
                <w:szCs w:val="18"/>
              </w:rPr>
              <w:t xml:space="preserve">     +------+------+</w:t>
            </w:r>
          </w:p>
          <w:p>
            <w:pPr>
              <w:spacing w:after="60"/>
            </w:pPr>
            <w:r>
              <w:rPr>
                <w:rFonts w:ascii="Consolas" w:cs="Consolas" w:eastAsia="Consolas" w:hAnsi="Consolas"/>
                <w:color w:val="3E4A63"/>
                <w:sz w:val="18"/>
                <w:szCs w:val="18"/>
              </w:rPr>
              <w:t xml:space="preserve">     |             |</w:t>
            </w:r>
          </w:p>
          <w:p>
            <w:pPr>
              <w:spacing w:after="60"/>
            </w:pPr>
            <w:r>
              <w:rPr>
                <w:rFonts w:ascii="Consolas" w:cs="Consolas" w:eastAsia="Consolas" w:hAnsi="Consolas"/>
                <w:color w:val="3E4A63"/>
                <w:sz w:val="18"/>
                <w:szCs w:val="18"/>
              </w:rPr>
              <w:t xml:space="preserve">   valido        invalido</w:t>
            </w:r>
          </w:p>
          <w:p>
            <w:pPr>
              <w:spacing w:after="60"/>
            </w:pPr>
            <w:r>
              <w:rPr>
                <w:rFonts w:ascii="Consolas" w:cs="Consolas" w:eastAsia="Consolas" w:hAnsi="Consolas"/>
                <w:color w:val="3E4A63"/>
                <w:sz w:val="18"/>
                <w:szCs w:val="18"/>
              </w:rPr>
              <w:t xml:space="preserve">     |             |</w:t>
            </w:r>
          </w:p>
          <w:p>
            <w:pPr>
              <w:spacing w:after="60"/>
            </w:pPr>
            <w:r>
              <w:rPr>
                <w:rFonts w:ascii="Consolas" w:cs="Consolas" w:eastAsia="Consolas" w:hAnsi="Consolas"/>
                <w:color w:val="3E4A63"/>
                <w:sz w:val="18"/>
                <w:szCs w:val="18"/>
              </w:rPr>
              <w:t xml:space="preserve">     v             v</w:t>
            </w:r>
          </w:p>
          <w:p>
            <w:pPr>
              <w:spacing w:after="60"/>
            </w:pPr>
            <w:r>
              <w:rPr>
                <w:rFonts w:ascii="Consolas" w:cs="Consolas" w:eastAsia="Consolas" w:hAnsi="Consolas"/>
                <w:color w:val="3E4A63"/>
                <w:sz w:val="18"/>
                <w:szCs w:val="18"/>
              </w:rPr>
              <w:t xml:space="preserve">  grafico       mensagem de erro,</w:t>
            </w:r>
          </w:p>
          <w:p>
            <w:pPr>
              <w:spacing w:after="60"/>
            </w:pPr>
            <w:r>
              <w:rPr>
                <w:rFonts w:ascii="Consolas" w:cs="Consolas" w:eastAsia="Consolas" w:hAnsi="Consolas"/>
                <w:color w:val="3E4A63"/>
                <w:sz w:val="18"/>
                <w:szCs w:val="18"/>
              </w:rPr>
              <w:t xml:space="preserve">  adicionado    pedido nao atendido</w:t>
            </w:r>
          </w:p>
          <w:p>
            <w:pPr>
              <w:spacing w:after="60"/>
            </w:pPr>
            <w:r>
              <w:rPr>
                <w:rFonts w:ascii="Consolas" w:cs="Consolas" w:eastAsia="Consolas" w:hAnsi="Consolas"/>
                <w:color w:val="3E4A63"/>
                <w:sz w:val="18"/>
                <w:szCs w:val="18"/>
              </w:rPr>
              <w:t xml:space="preserve">  a pagina</w:t>
            </w:r>
          </w:p>
          <w:p>
            <w:pPr>
              <w:spacing w:after="60"/>
            </w:pPr>
            <w:r>
              <w:rPr>
                <w:rFonts w:ascii="Consolas" w:cs="Consolas" w:eastAsia="Consolas" w:hAnsi="Consolas"/>
                <w:color w:val="3E4A63"/>
                <w:sz w:val="18"/>
                <w:szCs w:val="18"/>
              </w:rPr>
              <w:t xml:space="preserve">     |</w:t>
            </w:r>
          </w:p>
          <w:p>
            <w:pPr>
              <w:spacing w:after="60"/>
            </w:pPr>
            <w:r>
              <w:rPr>
                <w:rFonts w:ascii="Consolas" w:cs="Consolas" w:eastAsia="Consolas" w:hAnsi="Consolas"/>
                <w:color w:val="3E4A63"/>
                <w:sz w:val="18"/>
                <w:szCs w:val="18"/>
              </w:rPr>
              <w:t xml:space="preserve">     v</w:t>
            </w:r>
          </w:p>
          <w:p>
            <w:pPr>
              <w:spacing w:after="60"/>
            </w:pPr>
            <w:r>
              <w:rPr>
                <w:rFonts w:ascii="Consolas" w:cs="Consolas" w:eastAsia="Consolas" w:hAnsi="Consolas"/>
                <w:color w:val="3E4A63"/>
                <w:sz w:val="18"/>
                <w:szCs w:val="18"/>
              </w:rPr>
              <w:t xml:space="preserve">  saveProjectToDB()      --------- re-salva o projeto atualizado</w:t>
            </w:r>
          </w:p>
        </w:tc>
      </w:tr>
    </w:tbl>
    <w:p>
      <w:pPr>
        <w:pStyle w:val="Heading1"/>
        <w:pBdr>
          <w:bottom w:val="single" w:color="2F6F5E" w:sz="6" w:space="4"/>
        </w:pBdr>
        <w:spacing w:after="160" w:before="380"/>
      </w:pPr>
      <w:r>
        <w:rPr>
          <w:rFonts w:ascii="Calibri" w:cs="Calibri" w:eastAsia="Calibri" w:hAnsi="Calibri"/>
          <w:b/>
          <w:bCs/>
          <w:color w:val="1F4B3F"/>
          <w:sz w:val="28"/>
          <w:szCs w:val="28"/>
        </w:rPr>
        <w:t xml:space="preserve">4. Fluxo de privacidade: por que um número aparece ou não</w:t>
      </w:r>
    </w:p>
    <w:p>
      <w:pPr>
        <w:spacing w:after="130" w:line="290"/>
        <w:jc w:val="both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6213B"/>
          <w:sz w:val="21"/>
          <w:szCs w:val="21"/>
        </w:rPr>
        <w:t xml:space="preserve">Este diagrama resume a decisão que o sistema toma, para qualquer métrica sensível (salário, CTC), antes de exibi-la em um gráfico, KPI ou resposta do chat.</w:t>
      </w:r>
    </w:p>
    <w:p>
      <w:pPr>
        <w:spacing w:after="80"/>
      </w:pPr>
    </w:p>
    <w:tbl>
      <w:tblPr>
        <w:tblW w:type="pct" w:w="100%"/>
        <w:tblBorders>
          <w:top w:val="single" w:color="D8D3C4" w:sz="4"/>
          <w:left w:val="single" w:color="D8D3C4" w:sz="4"/>
          <w:bottom w:val="single" w:color="D8D3C4" w:sz="4"/>
          <w:right w:val="single" w:color="D8D3C4" w:sz="4"/>
          <w:insideH w:val="none"/>
          <w:insideV w:val="none"/>
        </w:tblBorders>
      </w:tblPr>
      <w:tblGrid>
        <w:gridCol w:w="9300"/>
      </w:tblGrid>
      <w:tr>
        <w:tc>
          <w:tcPr>
            <w:tcW w:type="dxa" w:w="9300"/>
            <w:shd w:fill="FAFAF5" w:val="clear"/>
            <w:tcMar>
              <w:top w:type="dxa" w:w="160"/>
              <w:left w:type="dxa" w:w="220"/>
              <w:bottom w:type="dxa" w:w="160"/>
              <w:right w:type="dxa" w:w="220"/>
            </w:tcMar>
          </w:tcPr>
          <w:p>
            <w:pPr>
              <w:spacing w:after="60"/>
            </w:pPr>
            <w:r>
              <w:rPr>
                <w:rFonts w:ascii="Consolas" w:cs="Consolas" w:eastAsia="Consolas" w:hAnsi="Consolas"/>
                <w:color w:val="3E4A63"/>
                <w:sz w:val="18"/>
                <w:szCs w:val="18"/>
              </w:rPr>
              <w:t xml:space="preserve">  [Pedido de metrica sensivel, ex: salario medio]</w:t>
            </w:r>
          </w:p>
          <w:p>
            <w:pPr>
              <w:spacing w:after="60"/>
            </w:pPr>
            <w:r>
              <w:rPr>
                <w:rFonts w:ascii="Consolas" w:cs="Consolas" w:eastAsia="Consolas" w:hAnsi="Consolas"/>
                <w:color w:val="3E4A63"/>
                <w:sz w:val="18"/>
                <w:szCs w:val="18"/>
              </w:rPr>
              <w:t xml:space="preserve">            |</w:t>
            </w:r>
          </w:p>
          <w:p>
            <w:pPr>
              <w:spacing w:after="60"/>
            </w:pPr>
            <w:r>
              <w:rPr>
                <w:rFonts w:ascii="Consolas" w:cs="Consolas" w:eastAsia="Consolas" w:hAnsi="Consolas"/>
                <w:color w:val="3E4A63"/>
                <w:sz w:val="18"/>
                <w:szCs w:val="18"/>
              </w:rPr>
              <w:t xml:space="preserve">            v</w:t>
            </w:r>
          </w:p>
          <w:p>
            <w:pPr>
              <w:spacing w:after="60"/>
            </w:pPr>
            <w:r>
              <w:rPr>
                <w:rFonts w:ascii="Consolas" w:cs="Consolas" w:eastAsia="Consolas" w:hAnsi="Consolas"/>
                <w:color w:val="3E4A63"/>
                <w:sz w:val="18"/>
                <w:szCs w:val="18"/>
              </w:rPr>
              <w:t xml:space="preserve">  O group_by usa nome/matricula/cpf? -------- SIM --&gt; bloqueado</w:t>
            </w:r>
          </w:p>
          <w:p>
            <w:pPr>
              <w:spacing w:after="60"/>
            </w:pPr>
            <w:r>
              <w:rPr>
                <w:rFonts w:ascii="Consolas" w:cs="Consolas" w:eastAsia="Consolas" w:hAnsi="Consolas"/>
                <w:color w:val="3E4A63"/>
                <w:sz w:val="18"/>
                <w:szCs w:val="18"/>
              </w:rPr>
              <w:t xml:space="preserve">            |                                          (nunca chega</w:t>
            </w:r>
          </w:p>
          <w:p>
            <w:pPr>
              <w:spacing w:after="60"/>
            </w:pPr>
            <w:r>
              <w:rPr>
                <w:rFonts w:ascii="Consolas" w:cs="Consolas" w:eastAsia="Consolas" w:hAnsi="Consolas"/>
                <w:color w:val="3E4A63"/>
                <w:sz w:val="18"/>
                <w:szCs w:val="18"/>
              </w:rPr>
              <w:t xml:space="preserve">           NAO                                          a executar)</w:t>
            </w:r>
          </w:p>
          <w:p>
            <w:pPr>
              <w:spacing w:after="60"/>
            </w:pPr>
            <w:r>
              <w:rPr>
                <w:rFonts w:ascii="Consolas" w:cs="Consolas" w:eastAsia="Consolas" w:hAnsi="Consolas"/>
                <w:color w:val="3E4A63"/>
                <w:sz w:val="18"/>
                <w:szCs w:val="18"/>
              </w:rPr>
              <w:t xml:space="preserve">            v</w:t>
            </w:r>
          </w:p>
          <w:p>
            <w:pPr>
              <w:spacing w:after="60"/>
            </w:pPr>
            <w:r>
              <w:rPr>
                <w:rFonts w:ascii="Consolas" w:cs="Consolas" w:eastAsia="Consolas" w:hAnsi="Consolas"/>
                <w:color w:val="3E4A63"/>
                <w:sz w:val="18"/>
                <w:szCs w:val="18"/>
              </w:rPr>
              <w:t xml:space="preserve">  Calcula o grupo resultante</w:t>
            </w:r>
          </w:p>
          <w:p>
            <w:pPr>
              <w:spacing w:after="60"/>
            </w:pPr>
            <w:r>
              <w:rPr>
                <w:rFonts w:ascii="Consolas" w:cs="Consolas" w:eastAsia="Consolas" w:hAnsi="Consolas"/>
                <w:color w:val="3E4A63"/>
                <w:sz w:val="18"/>
                <w:szCs w:val="18"/>
              </w:rPr>
              <w:t xml:space="preserve">            |</w:t>
            </w:r>
          </w:p>
          <w:p>
            <w:pPr>
              <w:spacing w:after="60"/>
            </w:pPr>
            <w:r>
              <w:rPr>
                <w:rFonts w:ascii="Consolas" w:cs="Consolas" w:eastAsia="Consolas" w:hAnsi="Consolas"/>
                <w:color w:val="3E4A63"/>
                <w:sz w:val="18"/>
                <w:szCs w:val="18"/>
              </w:rPr>
              <w:t xml:space="preserve">            v</w:t>
            </w:r>
          </w:p>
          <w:p>
            <w:pPr>
              <w:spacing w:after="60"/>
            </w:pPr>
            <w:r>
              <w:rPr>
                <w:rFonts w:ascii="Consolas" w:cs="Consolas" w:eastAsia="Consolas" w:hAnsi="Consolas"/>
                <w:color w:val="3E4A63"/>
                <w:sz w:val="18"/>
                <w:szCs w:val="18"/>
              </w:rPr>
              <w:t xml:space="preserve">  O grupo tem menos de 5 pessoas? ----------- SIM --&gt; valor omitido</w:t>
            </w:r>
          </w:p>
          <w:p>
            <w:pPr>
              <w:spacing w:after="60"/>
            </w:pPr>
            <w:r>
              <w:rPr>
                <w:rFonts w:ascii="Consolas" w:cs="Consolas" w:eastAsia="Consolas" w:hAnsi="Consolas"/>
                <w:color w:val="3E4A63"/>
                <w:sz w:val="18"/>
                <w:szCs w:val="18"/>
              </w:rPr>
              <w:t xml:space="preserve">            |                                          ("grupo pequeno</w:t>
            </w:r>
          </w:p>
          <w:p>
            <w:pPr>
              <w:spacing w:after="60"/>
            </w:pPr>
            <w:r>
              <w:rPr>
                <w:rFonts w:ascii="Consolas" w:cs="Consolas" w:eastAsia="Consolas" w:hAnsi="Consolas"/>
                <w:color w:val="3E4A63"/>
                <w:sz w:val="18"/>
                <w:szCs w:val="18"/>
              </w:rPr>
              <w:t xml:space="preserve">           NAO                                          demais")</w:t>
            </w:r>
          </w:p>
          <w:p>
            <w:pPr>
              <w:spacing w:after="60"/>
            </w:pPr>
            <w:r>
              <w:rPr>
                <w:rFonts w:ascii="Consolas" w:cs="Consolas" w:eastAsia="Consolas" w:hAnsi="Consolas"/>
                <w:color w:val="3E4A63"/>
                <w:sz w:val="18"/>
                <w:szCs w:val="18"/>
              </w:rPr>
              <w:t xml:space="preserve">            v</w:t>
            </w:r>
          </w:p>
          <w:p>
            <w:pPr>
              <w:spacing w:after="60"/>
            </w:pPr>
            <w:r>
              <w:rPr>
                <w:rFonts w:ascii="Consolas" w:cs="Consolas" w:eastAsia="Consolas" w:hAnsi="Consolas"/>
                <w:color w:val="3E4A63"/>
                <w:sz w:val="18"/>
                <w:szCs w:val="18"/>
              </w:rPr>
              <w:t xml:space="preserve">  Valor exibido normalmente</w:t>
            </w:r>
          </w:p>
        </w:tc>
      </w:tr>
    </w:tbl>
    <w:sectPr>
      <w:pgSz w:w="11906" w:h="16838" w:orient="portrait"/>
      <w:pgMar w:top="1100" w:right="1100" w:bottom="1100" w:left="11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403" w:hanging="259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460" w:hanging="316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color w:val="16213B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2026-08-27T23:44:26.909Z</dcterms:created>
  <dcterms:modified xsi:type="dcterms:W3CDTF">2026-08-27T23:44:26.909Z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