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yydw9m75sgoy" w:id="0"/>
      <w:bookmarkEnd w:id="0"/>
      <w:r w:rsidDel="00000000" w:rsidR="00000000" w:rsidRPr="00000000">
        <w:rPr>
          <w:rtl w:val="0"/>
        </w:rPr>
        <w:t xml:space="preserve">Wireshark Lab: TCP</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az8gc2huwbzk" w:id="1"/>
      <w:bookmarkEnd w:id="1"/>
      <w:r w:rsidDel="00000000" w:rsidR="00000000" w:rsidRPr="00000000">
        <w:rPr>
          <w:rtl w:val="0"/>
        </w:rPr>
        <w:t xml:space="preserve">Brent Berghmans 1334252</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rPr/>
      </w:pPr>
      <w:bookmarkStart w:colFirst="0" w:colLast="0" w:name="_uhx4bb9v65mm" w:id="2"/>
      <w:bookmarkEnd w:id="2"/>
      <w:r w:rsidDel="00000000" w:rsidR="00000000" w:rsidRPr="00000000">
        <w:rPr>
          <w:rtl w:val="0"/>
        </w:rPr>
        <w:t xml:space="preserve">1. What is the IP address and TCP port number used by the client computer (source) that is transferring the file to gaia.cs.umass.edu?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192.168.1.102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1161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rPr/>
      </w:pPr>
      <w:bookmarkStart w:colFirst="0" w:colLast="0" w:name="_1vrc7khif6q9" w:id="3"/>
      <w:bookmarkEnd w:id="3"/>
      <w:r w:rsidDel="00000000" w:rsidR="00000000" w:rsidRPr="00000000">
        <w:rPr>
          <w:rtl w:val="0"/>
        </w:rPr>
        <w:t xml:space="preserve">2. What is the IP address of gaia.cs.umass.edu? On what port number is it sending and receiving TCP segments for this connection?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128.119.245.12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80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l7w0arkuyq9x" w:id="4"/>
      <w:bookmarkEnd w:id="4"/>
      <w:r w:rsidDel="00000000" w:rsidR="00000000" w:rsidRPr="00000000">
        <w:rPr>
          <w:rtl w:val="0"/>
        </w:rPr>
        <w:t xml:space="preserve">3. What is the IP address and TCP port number used by your client computer (source) to transfer the file to gaia.cs.umass.edu?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192.168.0.198</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 56736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jdpjwauvhws7" w:id="5"/>
      <w:bookmarkEnd w:id="5"/>
      <w:r w:rsidDel="00000000" w:rsidR="00000000" w:rsidRPr="00000000">
        <w:rPr>
          <w:rtl w:val="0"/>
        </w:rPr>
        <w:t xml:space="preserve">4. What is the sequence number of the TCP SYN segment that is used to initiate the TCP connection between the client computer and gaia.cs.umass.edu? What is it in the segment that identifies the segment as a SYN segment?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sequence number is 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identified as a SYN segment because the Syn flag is set in the header of the TCP packet.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6e2wry8y3szc" w:id="6"/>
      <w:bookmarkEnd w:id="6"/>
      <w:r w:rsidDel="00000000" w:rsidR="00000000" w:rsidRPr="00000000">
        <w:rPr>
          <w:rtl w:val="0"/>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sequence number of the SYNACK is 0, the acknowledgement field is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acknowledgement field is 1 because the servers says “Ok, I received a packet with sequence number 0, I now expect a packet with sequence number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identified as a SYNACK because the Syn flag is set to 1 and the Acknowledgement flag is set to 1.</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fk1a2uet9f4a" w:id="7"/>
      <w:bookmarkEnd w:id="7"/>
      <w:r w:rsidDel="00000000" w:rsidR="00000000" w:rsidRPr="00000000">
        <w:rPr>
          <w:rtl w:val="0"/>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sequence number of this TCP segment is 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ju1mbgmm4s8g" w:id="8"/>
      <w:bookmarkEnd w:id="8"/>
      <w:r w:rsidDel="00000000" w:rsidR="00000000" w:rsidRPr="00000000">
        <w:rPr>
          <w:rtl w:val="0"/>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wireshark-tcp-7-brent-berghmans-1334252.xlsx for this question..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relevant: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wireshark-tcp-ping-brent-berghmans-1334252.png, wireshark-tcp-ping-brent-berghmans-1334252.txt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wireshark-tcp-7-RTT-brent-berghmans-13345252.png</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bookmarkStart w:colFirst="0" w:colLast="0" w:name="_8yb94alri3da" w:id="9"/>
      <w:bookmarkEnd w:id="9"/>
      <w:r w:rsidDel="00000000" w:rsidR="00000000" w:rsidRPr="00000000">
        <w:rPr>
          <w:rtl w:val="0"/>
        </w:rPr>
        <w:t xml:space="preserve">8. What is the length of each of the first six TCP segments?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1460</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1460</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bookmarkStart w:colFirst="0" w:colLast="0" w:name="_p9uuff7i98xn" w:id="10"/>
      <w:bookmarkEnd w:id="10"/>
      <w:r w:rsidDel="00000000" w:rsidR="00000000" w:rsidRPr="00000000">
        <w:rPr>
          <w:rtl w:val="0"/>
        </w:rPr>
        <w:t xml:space="preserve">9. What is the minimum amount of available buffer space advertised at the received for the entire trace? Does the lack of receiver buffer space ever throttle the sender?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lowest server window size of the whole stream was 14600.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Wireshark reported that the TCP window was full three times, so yes, the lack of buffer size did throttle the sender a couple of times.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bookmarkStart w:colFirst="0" w:colLast="0" w:name="_bn4n4nj8xgye" w:id="11"/>
      <w:bookmarkEnd w:id="11"/>
      <w:r w:rsidDel="00000000" w:rsidR="00000000" w:rsidRPr="00000000">
        <w:rPr>
          <w:rtl w:val="0"/>
        </w:rPr>
        <w:t xml:space="preserve">10. Are there any retransmitted segments in the trace file? What did you check for (in the trace) in order to answer this question?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Wireshark will report a segment retransmission in the package listing window by saying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Retransmission] in the info section.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1 retransmission but it was on a different TCP stream than the file upload stream.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then excluded other TCP streams and checked the graph of this stream. </w:t>
        <w:br w:type="textWrapping"/>
        <w:t xml:space="preserve">If there was a retransmission I should see 2 or more dots on a horizontal line but this does not seem to be the case.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49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bookmarkStart w:colFirst="0" w:colLast="0" w:name="_aoxs9lg7mir5" w:id="12"/>
      <w:bookmarkEnd w:id="1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bookmarkStart w:colFirst="0" w:colLast="0" w:name="_f63g8g87oxyd" w:id="13"/>
      <w:bookmarkEnd w:id="13"/>
      <w:r w:rsidDel="00000000" w:rsidR="00000000" w:rsidRPr="00000000">
        <w:rPr>
          <w:rtl w:val="0"/>
        </w:rPr>
        <w:t xml:space="preserve">11. How much data does the receiver typically acknowledge in an ACK? Can you identify cases where the receiver is ACKing every other received segment (see Table 3.2 on page 247 in the text).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acknowledges 1460 bytes on average. But there are a couple of cases where the server acknowledges 2920 bytes (2 * 1460), for instance the segment with sequence number 2126 does not get acknowledged but the segment after that (with seq number 3586) does get acknowledged. So even though 3 segments were sent, only 2 ACK’s were received. A second example would be the jump in ACK’s from 12346 to 15266. The ACK of the segment with sequence number 13806 is missing there as well. I checked if maybe these ACK’s were delayed but that did not seem to be the case. </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bookmarkStart w:colFirst="0" w:colLast="0" w:name="_tk1jnq1jp1jd" w:id="14"/>
      <w:bookmarkEnd w:id="14"/>
      <w:r w:rsidDel="00000000" w:rsidR="00000000" w:rsidRPr="00000000">
        <w:rPr>
          <w:rtl w:val="0"/>
        </w:rPr>
        <w:t xml:space="preserve">12. What is the throughput (bytes transferred per unit time) for the TCP connection? Explain how you calculated this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timestamp of the first packet that is sent is 13:27:15.700675000.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timestamp of the last ACK received is 13:27:16.282666000.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calculate the time difference which is 0.581991s.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size is 150KB.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150KB / 0.581991s is roughly 257KB/s which is 257 * 1000 Bytes/s.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pPr>
      <w:bookmarkStart w:colFirst="0" w:colLast="0" w:name="_ocuvitoixs5l" w:id="15"/>
      <w:bookmarkEnd w:id="15"/>
      <w:r w:rsidDel="00000000" w:rsidR="00000000" w:rsidRPr="00000000">
        <w:rPr>
          <w:rtl w:val="0"/>
        </w:rPr>
        <w:t xml:space="preserve">13. Use the Time-Sequence-Graph(Stevens)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356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see that segments are sent in groups of 5, the transmit window does not seem to increase nor decrease which is not the normal for congestion avoidance mode, it should be a constant loop of increasing the transmit window with 1 until congestion, we would then divide the transmit window by 2. We see neither of those things happening.</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bookmarkStart w:colFirst="0" w:colLast="0" w:name="_yrn73oiru24v" w:id="16"/>
      <w:bookmarkEnd w:id="1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bookmarkStart w:colFirst="0" w:colLast="0" w:name="_j9yeynxn2q94" w:id="17"/>
      <w:bookmarkEnd w:id="17"/>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pPr>
      <w:bookmarkStart w:colFirst="0" w:colLast="0" w:name="_qtl5jfmeidqj" w:id="18"/>
      <w:bookmarkEnd w:id="18"/>
      <w:r w:rsidDel="00000000" w:rsidR="00000000" w:rsidRPr="00000000">
        <w:rPr>
          <w:rtl w:val="0"/>
        </w:rPr>
        <w:t xml:space="preserve">14. Answer each of two questions above for the trace that you have gathered when you transferred a file from your computer to gaia.cs.umass.edu</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49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not seeing any linear activity here so I assume we are in slow start mode the whole time, we might be in congestion avoidance at the end but I do not have enough data to determine if that is the case. We can also see that only a few segments are sent at certain times, for instance at 0.55 and 0.65. I think the slowdown at 0.65 is due to the server tcp window being full and we having to wait for ACK’s. I do not know why the anomaly at 0.55 happened.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