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583BBC62" w14:textId="77777777" w:rsidR="005A2C1F" w:rsidRDefault="00000000">
      <w:pPr>
        <w:pStyle w:val="Ondertitel"/>
      </w:pPr>
      <w:commentRangeStart w:id="3"/>
      <w:r>
        <w:t>Abstract</w:t>
      </w:r>
      <w:commentRangeEnd w:id="3"/>
      <w:r>
        <w:rPr>
          <w:rStyle w:val="Verwijzingopmerking"/>
          <w:rFonts w:ascii="Calibri" w:eastAsia="Calibri" w:hAnsi="Calibri"/>
          <w:bCs w:val="0"/>
          <w:color w:val="0A0203"/>
          <w:spacing w:val="0"/>
          <w:lang w:val="nl-BE"/>
        </w:rPr>
        <w:commentReference w:id="3"/>
      </w:r>
    </w:p>
    <w:p w14:paraId="412A32FC" w14:textId="4CE08996" w:rsidR="00E7702A" w:rsidRPr="00E7702A" w:rsidRDefault="00E7702A" w:rsidP="00E7702A">
      <w:pPr>
        <w:pStyle w:val="Standaard"/>
        <w:rPr>
          <w:lang w:val="nl-NL"/>
        </w:rPr>
      </w:pPr>
      <w:r>
        <w:rPr>
          <w:lang w:val="nl-NL"/>
        </w:rPr>
        <w:t>TODO</w:t>
      </w:r>
    </w:p>
    <w:p w14:paraId="1625FF92" w14:textId="77777777" w:rsidR="005A2C1F" w:rsidRDefault="00000000">
      <w:pPr>
        <w:pStyle w:val="Ondertitel"/>
      </w:pPr>
      <w:commentRangeStart w:id="4"/>
      <w:r>
        <w:t>Content</w:t>
      </w:r>
      <w:commentRangeEnd w:id="4"/>
      <w:r>
        <w:rPr>
          <w:rStyle w:val="Verwijzingopmerking"/>
          <w:rFonts w:ascii="Calibri" w:eastAsia="Calibri" w:hAnsi="Calibri"/>
          <w:bCs w:val="0"/>
          <w:color w:val="0A0203"/>
          <w:spacing w:val="0"/>
          <w:lang w:val="nl-BE"/>
        </w:rPr>
        <w:commentReference w:id="4"/>
      </w:r>
    </w:p>
    <w:p w14:paraId="5FFEC3AC" w14:textId="495F6945"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5981268" w:history="1">
        <w:r w:rsidR="00D5210A" w:rsidRPr="00D37809">
          <w:rPr>
            <w:rStyle w:val="Hyperlink"/>
            <w:noProof/>
          </w:rPr>
          <w:t>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Introduction</w:t>
        </w:r>
        <w:r w:rsidR="00D5210A">
          <w:rPr>
            <w:noProof/>
          </w:rPr>
          <w:tab/>
        </w:r>
        <w:r w:rsidR="00D5210A">
          <w:rPr>
            <w:noProof/>
          </w:rPr>
          <w:fldChar w:fldCharType="begin"/>
        </w:r>
        <w:r w:rsidR="00D5210A">
          <w:rPr>
            <w:noProof/>
          </w:rPr>
          <w:instrText xml:space="preserve"> PAGEREF _Toc165981268 \h </w:instrText>
        </w:r>
        <w:r w:rsidR="00D5210A">
          <w:rPr>
            <w:noProof/>
          </w:rPr>
        </w:r>
        <w:r w:rsidR="00D5210A">
          <w:rPr>
            <w:noProof/>
          </w:rPr>
          <w:fldChar w:fldCharType="separate"/>
        </w:r>
        <w:r w:rsidR="00AE6B87">
          <w:rPr>
            <w:noProof/>
          </w:rPr>
          <w:t>2</w:t>
        </w:r>
        <w:r w:rsidR="00D5210A">
          <w:rPr>
            <w:noProof/>
          </w:rPr>
          <w:fldChar w:fldCharType="end"/>
        </w:r>
      </w:hyperlink>
    </w:p>
    <w:p w14:paraId="4BA58BB4" w14:textId="49F356E1"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69" w:history="1">
        <w:r w:rsidRPr="00D37809">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Material and methods</w:t>
        </w:r>
        <w:r>
          <w:rPr>
            <w:noProof/>
          </w:rPr>
          <w:tab/>
        </w:r>
        <w:r>
          <w:rPr>
            <w:noProof/>
          </w:rPr>
          <w:fldChar w:fldCharType="begin"/>
        </w:r>
        <w:r>
          <w:rPr>
            <w:noProof/>
          </w:rPr>
          <w:instrText xml:space="preserve"> PAGEREF _Toc165981269 \h </w:instrText>
        </w:r>
        <w:r>
          <w:rPr>
            <w:noProof/>
          </w:rPr>
        </w:r>
        <w:r>
          <w:rPr>
            <w:noProof/>
          </w:rPr>
          <w:fldChar w:fldCharType="separate"/>
        </w:r>
        <w:r w:rsidR="00AE6B87">
          <w:rPr>
            <w:noProof/>
          </w:rPr>
          <w:t>3</w:t>
        </w:r>
        <w:r>
          <w:rPr>
            <w:noProof/>
          </w:rPr>
          <w:fldChar w:fldCharType="end"/>
        </w:r>
      </w:hyperlink>
    </w:p>
    <w:p w14:paraId="28ED59A6" w14:textId="47259B29"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0" w:history="1">
        <w:r w:rsidRPr="00D37809">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Programming language, UI framework, environment</w:t>
        </w:r>
        <w:r>
          <w:rPr>
            <w:noProof/>
          </w:rPr>
          <w:tab/>
        </w:r>
        <w:r>
          <w:rPr>
            <w:noProof/>
          </w:rPr>
          <w:fldChar w:fldCharType="begin"/>
        </w:r>
        <w:r>
          <w:rPr>
            <w:noProof/>
          </w:rPr>
          <w:instrText xml:space="preserve"> PAGEREF _Toc165981270 \h </w:instrText>
        </w:r>
        <w:r>
          <w:rPr>
            <w:noProof/>
          </w:rPr>
        </w:r>
        <w:r>
          <w:rPr>
            <w:noProof/>
          </w:rPr>
          <w:fldChar w:fldCharType="separate"/>
        </w:r>
        <w:r w:rsidR="00AE6B87">
          <w:rPr>
            <w:noProof/>
          </w:rPr>
          <w:t>3</w:t>
        </w:r>
        <w:r>
          <w:rPr>
            <w:noProof/>
          </w:rPr>
          <w:fldChar w:fldCharType="end"/>
        </w:r>
      </w:hyperlink>
    </w:p>
    <w:p w14:paraId="3495064E" w14:textId="05B94DFE"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1" w:history="1">
        <w:r w:rsidRPr="00D37809">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Object detection model comparison</w:t>
        </w:r>
        <w:r>
          <w:rPr>
            <w:noProof/>
          </w:rPr>
          <w:tab/>
        </w:r>
        <w:r>
          <w:rPr>
            <w:noProof/>
          </w:rPr>
          <w:fldChar w:fldCharType="begin"/>
        </w:r>
        <w:r>
          <w:rPr>
            <w:noProof/>
          </w:rPr>
          <w:instrText xml:space="preserve"> PAGEREF _Toc165981271 \h </w:instrText>
        </w:r>
        <w:r>
          <w:rPr>
            <w:noProof/>
          </w:rPr>
        </w:r>
        <w:r>
          <w:rPr>
            <w:noProof/>
          </w:rPr>
          <w:fldChar w:fldCharType="separate"/>
        </w:r>
        <w:r w:rsidR="00AE6B87">
          <w:rPr>
            <w:noProof/>
          </w:rPr>
          <w:t>3</w:t>
        </w:r>
        <w:r>
          <w:rPr>
            <w:noProof/>
          </w:rPr>
          <w:fldChar w:fldCharType="end"/>
        </w:r>
      </w:hyperlink>
    </w:p>
    <w:p w14:paraId="541F9F5F" w14:textId="4583DC2E"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2" w:history="1">
        <w:r w:rsidRPr="00D37809">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Metrics and models</w:t>
        </w:r>
        <w:r>
          <w:rPr>
            <w:noProof/>
          </w:rPr>
          <w:tab/>
        </w:r>
        <w:r>
          <w:rPr>
            <w:noProof/>
          </w:rPr>
          <w:fldChar w:fldCharType="begin"/>
        </w:r>
        <w:r>
          <w:rPr>
            <w:noProof/>
          </w:rPr>
          <w:instrText xml:space="preserve"> PAGEREF _Toc165981272 \h </w:instrText>
        </w:r>
        <w:r>
          <w:rPr>
            <w:noProof/>
          </w:rPr>
        </w:r>
        <w:r>
          <w:rPr>
            <w:noProof/>
          </w:rPr>
          <w:fldChar w:fldCharType="separate"/>
        </w:r>
        <w:r w:rsidR="00AE6B87">
          <w:rPr>
            <w:noProof/>
          </w:rPr>
          <w:t>3</w:t>
        </w:r>
        <w:r>
          <w:rPr>
            <w:noProof/>
          </w:rPr>
          <w:fldChar w:fldCharType="end"/>
        </w:r>
      </w:hyperlink>
    </w:p>
    <w:p w14:paraId="5C31F2D3" w14:textId="714D76B4"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3" w:history="1">
        <w:r w:rsidRPr="00D37809">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Comparison</w:t>
        </w:r>
        <w:r>
          <w:rPr>
            <w:noProof/>
          </w:rPr>
          <w:tab/>
        </w:r>
        <w:r>
          <w:rPr>
            <w:noProof/>
          </w:rPr>
          <w:fldChar w:fldCharType="begin"/>
        </w:r>
        <w:r>
          <w:rPr>
            <w:noProof/>
          </w:rPr>
          <w:instrText xml:space="preserve"> PAGEREF _Toc165981273 \h </w:instrText>
        </w:r>
        <w:r>
          <w:rPr>
            <w:noProof/>
          </w:rPr>
        </w:r>
        <w:r>
          <w:rPr>
            <w:noProof/>
          </w:rPr>
          <w:fldChar w:fldCharType="separate"/>
        </w:r>
        <w:r w:rsidR="00AE6B87">
          <w:rPr>
            <w:noProof/>
          </w:rPr>
          <w:t>4</w:t>
        </w:r>
        <w:r>
          <w:rPr>
            <w:noProof/>
          </w:rPr>
          <w:fldChar w:fldCharType="end"/>
        </w:r>
      </w:hyperlink>
    </w:p>
    <w:p w14:paraId="033D7767" w14:textId="14A35598"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4" w:history="1">
        <w:r w:rsidRPr="00D37809">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Data augmentation</w:t>
        </w:r>
        <w:r>
          <w:rPr>
            <w:noProof/>
          </w:rPr>
          <w:tab/>
        </w:r>
        <w:r>
          <w:rPr>
            <w:noProof/>
          </w:rPr>
          <w:fldChar w:fldCharType="begin"/>
        </w:r>
        <w:r>
          <w:rPr>
            <w:noProof/>
          </w:rPr>
          <w:instrText xml:space="preserve"> PAGEREF _Toc165981274 \h </w:instrText>
        </w:r>
        <w:r>
          <w:rPr>
            <w:noProof/>
          </w:rPr>
        </w:r>
        <w:r>
          <w:rPr>
            <w:noProof/>
          </w:rPr>
          <w:fldChar w:fldCharType="separate"/>
        </w:r>
        <w:r w:rsidR="00AE6B87">
          <w:rPr>
            <w:noProof/>
          </w:rPr>
          <w:t>6</w:t>
        </w:r>
        <w:r>
          <w:rPr>
            <w:noProof/>
          </w:rPr>
          <w:fldChar w:fldCharType="end"/>
        </w:r>
      </w:hyperlink>
    </w:p>
    <w:p w14:paraId="681A495C" w14:textId="70B826BD"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5" w:history="1">
        <w:r w:rsidRPr="00D37809">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Results</w:t>
        </w:r>
        <w:r>
          <w:rPr>
            <w:noProof/>
          </w:rPr>
          <w:tab/>
        </w:r>
        <w:r>
          <w:rPr>
            <w:noProof/>
          </w:rPr>
          <w:fldChar w:fldCharType="begin"/>
        </w:r>
        <w:r>
          <w:rPr>
            <w:noProof/>
          </w:rPr>
          <w:instrText xml:space="preserve"> PAGEREF _Toc165981275 \h </w:instrText>
        </w:r>
        <w:r>
          <w:rPr>
            <w:noProof/>
          </w:rPr>
        </w:r>
        <w:r>
          <w:rPr>
            <w:noProof/>
          </w:rPr>
          <w:fldChar w:fldCharType="separate"/>
        </w:r>
        <w:r w:rsidR="00AE6B87">
          <w:rPr>
            <w:noProof/>
          </w:rPr>
          <w:t>7</w:t>
        </w:r>
        <w:r>
          <w:rPr>
            <w:noProof/>
          </w:rPr>
          <w:fldChar w:fldCharType="end"/>
        </w:r>
      </w:hyperlink>
    </w:p>
    <w:p w14:paraId="537D4F4D" w14:textId="672F106A"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6" w:history="1">
        <w:r w:rsidRPr="00D37809">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Implementation of models</w:t>
        </w:r>
        <w:r>
          <w:rPr>
            <w:noProof/>
          </w:rPr>
          <w:tab/>
        </w:r>
        <w:r>
          <w:rPr>
            <w:noProof/>
          </w:rPr>
          <w:fldChar w:fldCharType="begin"/>
        </w:r>
        <w:r>
          <w:rPr>
            <w:noProof/>
          </w:rPr>
          <w:instrText xml:space="preserve"> PAGEREF _Toc165981276 \h </w:instrText>
        </w:r>
        <w:r>
          <w:rPr>
            <w:noProof/>
          </w:rPr>
        </w:r>
        <w:r>
          <w:rPr>
            <w:noProof/>
          </w:rPr>
          <w:fldChar w:fldCharType="separate"/>
        </w:r>
        <w:r w:rsidR="00AE6B87">
          <w:rPr>
            <w:noProof/>
          </w:rPr>
          <w:t>7</w:t>
        </w:r>
        <w:r>
          <w:rPr>
            <w:noProof/>
          </w:rPr>
          <w:fldChar w:fldCharType="end"/>
        </w:r>
      </w:hyperlink>
    </w:p>
    <w:p w14:paraId="095817A4" w14:textId="70ADE505"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7" w:history="1">
        <w:r w:rsidRPr="00D37809">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YOLOv9 and RT-DETR</w:t>
        </w:r>
        <w:r>
          <w:rPr>
            <w:noProof/>
          </w:rPr>
          <w:tab/>
        </w:r>
        <w:r>
          <w:rPr>
            <w:noProof/>
          </w:rPr>
          <w:fldChar w:fldCharType="begin"/>
        </w:r>
        <w:r>
          <w:rPr>
            <w:noProof/>
          </w:rPr>
          <w:instrText xml:space="preserve"> PAGEREF _Toc165981277 \h </w:instrText>
        </w:r>
        <w:r>
          <w:rPr>
            <w:noProof/>
          </w:rPr>
        </w:r>
        <w:r>
          <w:rPr>
            <w:noProof/>
          </w:rPr>
          <w:fldChar w:fldCharType="separate"/>
        </w:r>
        <w:r w:rsidR="00AE6B87">
          <w:rPr>
            <w:noProof/>
          </w:rPr>
          <w:t>7</w:t>
        </w:r>
        <w:r>
          <w:rPr>
            <w:noProof/>
          </w:rPr>
          <w:fldChar w:fldCharType="end"/>
        </w:r>
      </w:hyperlink>
    </w:p>
    <w:p w14:paraId="138F99D1" w14:textId="2D461416"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8" w:history="1">
        <w:r w:rsidRPr="00D37809">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Co-DINO</w:t>
        </w:r>
        <w:r>
          <w:rPr>
            <w:noProof/>
          </w:rPr>
          <w:tab/>
        </w:r>
        <w:r>
          <w:rPr>
            <w:noProof/>
          </w:rPr>
          <w:fldChar w:fldCharType="begin"/>
        </w:r>
        <w:r>
          <w:rPr>
            <w:noProof/>
          </w:rPr>
          <w:instrText xml:space="preserve"> PAGEREF _Toc165981278 \h </w:instrText>
        </w:r>
        <w:r>
          <w:rPr>
            <w:noProof/>
          </w:rPr>
        </w:r>
        <w:r>
          <w:rPr>
            <w:noProof/>
          </w:rPr>
          <w:fldChar w:fldCharType="separate"/>
        </w:r>
        <w:r w:rsidR="00AE6B87">
          <w:rPr>
            <w:noProof/>
          </w:rPr>
          <w:t>7</w:t>
        </w:r>
        <w:r>
          <w:rPr>
            <w:noProof/>
          </w:rPr>
          <w:fldChar w:fldCharType="end"/>
        </w:r>
      </w:hyperlink>
    </w:p>
    <w:p w14:paraId="070C92FD" w14:textId="09E786D7"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9" w:history="1">
        <w:r w:rsidRPr="00D37809">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Application</w:t>
        </w:r>
        <w:r>
          <w:rPr>
            <w:noProof/>
          </w:rPr>
          <w:tab/>
        </w:r>
        <w:r>
          <w:rPr>
            <w:noProof/>
          </w:rPr>
          <w:fldChar w:fldCharType="begin"/>
        </w:r>
        <w:r>
          <w:rPr>
            <w:noProof/>
          </w:rPr>
          <w:instrText xml:space="preserve"> PAGEREF _Toc165981279 \h </w:instrText>
        </w:r>
        <w:r>
          <w:rPr>
            <w:noProof/>
          </w:rPr>
        </w:r>
        <w:r>
          <w:rPr>
            <w:noProof/>
          </w:rPr>
          <w:fldChar w:fldCharType="separate"/>
        </w:r>
        <w:r w:rsidR="00AE6B87">
          <w:rPr>
            <w:noProof/>
          </w:rPr>
          <w:t>7</w:t>
        </w:r>
        <w:r>
          <w:rPr>
            <w:noProof/>
          </w:rPr>
          <w:fldChar w:fldCharType="end"/>
        </w:r>
      </w:hyperlink>
    </w:p>
    <w:p w14:paraId="086F9FE6" w14:textId="53D8FD21"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0" w:history="1">
        <w:r w:rsidRPr="00D37809">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Dataset creator</w:t>
        </w:r>
        <w:r>
          <w:rPr>
            <w:noProof/>
          </w:rPr>
          <w:tab/>
        </w:r>
        <w:r>
          <w:rPr>
            <w:noProof/>
          </w:rPr>
          <w:fldChar w:fldCharType="begin"/>
        </w:r>
        <w:r>
          <w:rPr>
            <w:noProof/>
          </w:rPr>
          <w:instrText xml:space="preserve"> PAGEREF _Toc165981280 \h </w:instrText>
        </w:r>
        <w:r>
          <w:rPr>
            <w:noProof/>
          </w:rPr>
        </w:r>
        <w:r>
          <w:rPr>
            <w:noProof/>
          </w:rPr>
          <w:fldChar w:fldCharType="separate"/>
        </w:r>
        <w:r w:rsidR="00AE6B87">
          <w:rPr>
            <w:noProof/>
          </w:rPr>
          <w:t>7</w:t>
        </w:r>
        <w:r>
          <w:rPr>
            <w:noProof/>
          </w:rPr>
          <w:fldChar w:fldCharType="end"/>
        </w:r>
      </w:hyperlink>
    </w:p>
    <w:p w14:paraId="3D55DF92" w14:textId="5F79FFDC"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1" w:history="1">
        <w:r w:rsidRPr="00D37809">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Training</w:t>
        </w:r>
        <w:r>
          <w:rPr>
            <w:noProof/>
          </w:rPr>
          <w:tab/>
        </w:r>
        <w:r>
          <w:rPr>
            <w:noProof/>
          </w:rPr>
          <w:fldChar w:fldCharType="begin"/>
        </w:r>
        <w:r>
          <w:rPr>
            <w:noProof/>
          </w:rPr>
          <w:instrText xml:space="preserve"> PAGEREF _Toc165981281 \h </w:instrText>
        </w:r>
        <w:r>
          <w:rPr>
            <w:noProof/>
          </w:rPr>
        </w:r>
        <w:r>
          <w:rPr>
            <w:noProof/>
          </w:rPr>
          <w:fldChar w:fldCharType="separate"/>
        </w:r>
        <w:r w:rsidR="00AE6B87">
          <w:rPr>
            <w:noProof/>
          </w:rPr>
          <w:t>11</w:t>
        </w:r>
        <w:r>
          <w:rPr>
            <w:noProof/>
          </w:rPr>
          <w:fldChar w:fldCharType="end"/>
        </w:r>
      </w:hyperlink>
    </w:p>
    <w:p w14:paraId="226EB38A" w14:textId="1284DBA2"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2" w:history="1">
        <w:r w:rsidRPr="00D37809">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Testing</w:t>
        </w:r>
        <w:r>
          <w:rPr>
            <w:noProof/>
          </w:rPr>
          <w:tab/>
        </w:r>
        <w:r>
          <w:rPr>
            <w:noProof/>
          </w:rPr>
          <w:fldChar w:fldCharType="begin"/>
        </w:r>
        <w:r>
          <w:rPr>
            <w:noProof/>
          </w:rPr>
          <w:instrText xml:space="preserve"> PAGEREF _Toc165981282 \h </w:instrText>
        </w:r>
        <w:r>
          <w:rPr>
            <w:noProof/>
          </w:rPr>
        </w:r>
        <w:r>
          <w:rPr>
            <w:noProof/>
          </w:rPr>
          <w:fldChar w:fldCharType="separate"/>
        </w:r>
        <w:r w:rsidR="00AE6B87">
          <w:rPr>
            <w:noProof/>
          </w:rPr>
          <w:t>12</w:t>
        </w:r>
        <w:r>
          <w:rPr>
            <w:noProof/>
          </w:rPr>
          <w:fldChar w:fldCharType="end"/>
        </w:r>
      </w:hyperlink>
    </w:p>
    <w:p w14:paraId="0BEA8443" w14:textId="7B639902"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3" w:history="1">
        <w:r w:rsidRPr="00D37809">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Settings and FAQ</w:t>
        </w:r>
        <w:r>
          <w:rPr>
            <w:noProof/>
          </w:rPr>
          <w:tab/>
        </w:r>
        <w:r>
          <w:rPr>
            <w:noProof/>
          </w:rPr>
          <w:fldChar w:fldCharType="begin"/>
        </w:r>
        <w:r>
          <w:rPr>
            <w:noProof/>
          </w:rPr>
          <w:instrText xml:space="preserve"> PAGEREF _Toc165981283 \h </w:instrText>
        </w:r>
        <w:r>
          <w:rPr>
            <w:noProof/>
          </w:rPr>
        </w:r>
        <w:r>
          <w:rPr>
            <w:noProof/>
          </w:rPr>
          <w:fldChar w:fldCharType="separate"/>
        </w:r>
        <w:r w:rsidR="00AE6B87">
          <w:rPr>
            <w:noProof/>
          </w:rPr>
          <w:t>13</w:t>
        </w:r>
        <w:r>
          <w:rPr>
            <w:noProof/>
          </w:rPr>
          <w:fldChar w:fldCharType="end"/>
        </w:r>
      </w:hyperlink>
    </w:p>
    <w:p w14:paraId="3EE0AA9F" w14:textId="79C869F2"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4" w:history="1">
        <w:r w:rsidRPr="00D37809">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Quality of life features</w:t>
        </w:r>
        <w:r>
          <w:rPr>
            <w:noProof/>
          </w:rPr>
          <w:tab/>
        </w:r>
        <w:r>
          <w:rPr>
            <w:noProof/>
          </w:rPr>
          <w:fldChar w:fldCharType="begin"/>
        </w:r>
        <w:r>
          <w:rPr>
            <w:noProof/>
          </w:rPr>
          <w:instrText xml:space="preserve"> PAGEREF _Toc165981284 \h </w:instrText>
        </w:r>
        <w:r>
          <w:rPr>
            <w:noProof/>
          </w:rPr>
        </w:r>
        <w:r>
          <w:rPr>
            <w:noProof/>
          </w:rPr>
          <w:fldChar w:fldCharType="separate"/>
        </w:r>
        <w:r w:rsidR="00AE6B87">
          <w:rPr>
            <w:noProof/>
          </w:rPr>
          <w:t>14</w:t>
        </w:r>
        <w:r>
          <w:rPr>
            <w:noProof/>
          </w:rPr>
          <w:fldChar w:fldCharType="end"/>
        </w:r>
      </w:hyperlink>
    </w:p>
    <w:p w14:paraId="4BFE7D03" w14:textId="3405F711"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5" w:history="1">
        <w:r w:rsidRPr="00D37809">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Usage without GUI</w:t>
        </w:r>
        <w:r>
          <w:rPr>
            <w:noProof/>
          </w:rPr>
          <w:tab/>
        </w:r>
        <w:r>
          <w:rPr>
            <w:noProof/>
          </w:rPr>
          <w:fldChar w:fldCharType="begin"/>
        </w:r>
        <w:r>
          <w:rPr>
            <w:noProof/>
          </w:rPr>
          <w:instrText xml:space="preserve"> PAGEREF _Toc165981285 \h </w:instrText>
        </w:r>
        <w:r>
          <w:rPr>
            <w:noProof/>
          </w:rPr>
        </w:r>
        <w:r>
          <w:rPr>
            <w:noProof/>
          </w:rPr>
          <w:fldChar w:fldCharType="separate"/>
        </w:r>
        <w:r w:rsidR="00AE6B87">
          <w:rPr>
            <w:noProof/>
          </w:rPr>
          <w:t>15</w:t>
        </w:r>
        <w:r>
          <w:rPr>
            <w:noProof/>
          </w:rPr>
          <w:fldChar w:fldCharType="end"/>
        </w:r>
      </w:hyperlink>
    </w:p>
    <w:p w14:paraId="7D0EC177" w14:textId="40BC94AB"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6" w:history="1">
        <w:r w:rsidRPr="00D37809">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Primary flow</w:t>
        </w:r>
        <w:r>
          <w:rPr>
            <w:noProof/>
          </w:rPr>
          <w:tab/>
        </w:r>
        <w:r>
          <w:rPr>
            <w:noProof/>
          </w:rPr>
          <w:fldChar w:fldCharType="begin"/>
        </w:r>
        <w:r>
          <w:rPr>
            <w:noProof/>
          </w:rPr>
          <w:instrText xml:space="preserve"> PAGEREF _Toc165981286 \h </w:instrText>
        </w:r>
        <w:r>
          <w:rPr>
            <w:noProof/>
          </w:rPr>
        </w:r>
        <w:r>
          <w:rPr>
            <w:noProof/>
          </w:rPr>
          <w:fldChar w:fldCharType="separate"/>
        </w:r>
        <w:r w:rsidR="00AE6B87">
          <w:rPr>
            <w:noProof/>
          </w:rPr>
          <w:t>16</w:t>
        </w:r>
        <w:r>
          <w:rPr>
            <w:noProof/>
          </w:rPr>
          <w:fldChar w:fldCharType="end"/>
        </w:r>
      </w:hyperlink>
    </w:p>
    <w:p w14:paraId="3A20E938" w14:textId="29CE9D03"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7" w:history="1">
        <w:r w:rsidRPr="00D37809">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Deployment</w:t>
        </w:r>
        <w:r>
          <w:rPr>
            <w:noProof/>
          </w:rPr>
          <w:tab/>
        </w:r>
        <w:r>
          <w:rPr>
            <w:noProof/>
          </w:rPr>
          <w:fldChar w:fldCharType="begin"/>
        </w:r>
        <w:r>
          <w:rPr>
            <w:noProof/>
          </w:rPr>
          <w:instrText xml:space="preserve"> PAGEREF _Toc165981287 \h </w:instrText>
        </w:r>
        <w:r>
          <w:rPr>
            <w:noProof/>
          </w:rPr>
        </w:r>
        <w:r>
          <w:rPr>
            <w:noProof/>
          </w:rPr>
          <w:fldChar w:fldCharType="separate"/>
        </w:r>
        <w:r w:rsidR="00AE6B87">
          <w:rPr>
            <w:noProof/>
          </w:rPr>
          <w:t>17</w:t>
        </w:r>
        <w:r>
          <w:rPr>
            <w:noProof/>
          </w:rPr>
          <w:fldChar w:fldCharType="end"/>
        </w:r>
      </w:hyperlink>
    </w:p>
    <w:p w14:paraId="1B9FCDE8" w14:textId="65C61BC8"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8" w:history="1">
        <w:r w:rsidRPr="00D37809">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Discussion</w:t>
        </w:r>
        <w:r>
          <w:rPr>
            <w:noProof/>
          </w:rPr>
          <w:tab/>
        </w:r>
        <w:r>
          <w:rPr>
            <w:noProof/>
          </w:rPr>
          <w:fldChar w:fldCharType="begin"/>
        </w:r>
        <w:r>
          <w:rPr>
            <w:noProof/>
          </w:rPr>
          <w:instrText xml:space="preserve"> PAGEREF _Toc165981288 \h </w:instrText>
        </w:r>
        <w:r>
          <w:rPr>
            <w:noProof/>
          </w:rPr>
        </w:r>
        <w:r>
          <w:rPr>
            <w:noProof/>
          </w:rPr>
          <w:fldChar w:fldCharType="separate"/>
        </w:r>
        <w:r w:rsidR="00AE6B87">
          <w:rPr>
            <w:noProof/>
          </w:rPr>
          <w:t>18</w:t>
        </w:r>
        <w:r>
          <w:rPr>
            <w:noProof/>
          </w:rPr>
          <w:fldChar w:fldCharType="end"/>
        </w:r>
      </w:hyperlink>
    </w:p>
    <w:p w14:paraId="5CAAF879" w14:textId="26E97911"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9" w:history="1">
        <w:r w:rsidRPr="00D37809">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Implementation of models</w:t>
        </w:r>
        <w:r>
          <w:rPr>
            <w:noProof/>
          </w:rPr>
          <w:tab/>
        </w:r>
        <w:r>
          <w:rPr>
            <w:noProof/>
          </w:rPr>
          <w:fldChar w:fldCharType="begin"/>
        </w:r>
        <w:r>
          <w:rPr>
            <w:noProof/>
          </w:rPr>
          <w:instrText xml:space="preserve"> PAGEREF _Toc165981289 \h </w:instrText>
        </w:r>
        <w:r>
          <w:rPr>
            <w:noProof/>
          </w:rPr>
        </w:r>
        <w:r>
          <w:rPr>
            <w:noProof/>
          </w:rPr>
          <w:fldChar w:fldCharType="separate"/>
        </w:r>
        <w:r w:rsidR="00AE6B87">
          <w:rPr>
            <w:noProof/>
          </w:rPr>
          <w:t>18</w:t>
        </w:r>
        <w:r>
          <w:rPr>
            <w:noProof/>
          </w:rPr>
          <w:fldChar w:fldCharType="end"/>
        </w:r>
      </w:hyperlink>
    </w:p>
    <w:p w14:paraId="260B26D4" w14:textId="674CA9B7"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0" w:history="1">
        <w:r w:rsidRPr="00D37809">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YOLOv9 and RT-DETR</w:t>
        </w:r>
        <w:r>
          <w:rPr>
            <w:noProof/>
          </w:rPr>
          <w:tab/>
        </w:r>
        <w:r>
          <w:rPr>
            <w:noProof/>
          </w:rPr>
          <w:fldChar w:fldCharType="begin"/>
        </w:r>
        <w:r>
          <w:rPr>
            <w:noProof/>
          </w:rPr>
          <w:instrText xml:space="preserve"> PAGEREF _Toc165981290 \h </w:instrText>
        </w:r>
        <w:r>
          <w:rPr>
            <w:noProof/>
          </w:rPr>
        </w:r>
        <w:r>
          <w:rPr>
            <w:noProof/>
          </w:rPr>
          <w:fldChar w:fldCharType="separate"/>
        </w:r>
        <w:r w:rsidR="00AE6B87">
          <w:rPr>
            <w:noProof/>
          </w:rPr>
          <w:t>18</w:t>
        </w:r>
        <w:r>
          <w:rPr>
            <w:noProof/>
          </w:rPr>
          <w:fldChar w:fldCharType="end"/>
        </w:r>
      </w:hyperlink>
    </w:p>
    <w:p w14:paraId="14DD69EF" w14:textId="4110D80F"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1" w:history="1">
        <w:r w:rsidRPr="00D37809">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Co-DINO</w:t>
        </w:r>
        <w:r>
          <w:rPr>
            <w:noProof/>
          </w:rPr>
          <w:tab/>
        </w:r>
        <w:r>
          <w:rPr>
            <w:noProof/>
          </w:rPr>
          <w:fldChar w:fldCharType="begin"/>
        </w:r>
        <w:r>
          <w:rPr>
            <w:noProof/>
          </w:rPr>
          <w:instrText xml:space="preserve"> PAGEREF _Toc165981291 \h </w:instrText>
        </w:r>
        <w:r>
          <w:rPr>
            <w:noProof/>
          </w:rPr>
        </w:r>
        <w:r>
          <w:rPr>
            <w:noProof/>
          </w:rPr>
          <w:fldChar w:fldCharType="separate"/>
        </w:r>
        <w:r w:rsidR="00AE6B87">
          <w:rPr>
            <w:noProof/>
          </w:rPr>
          <w:t>18</w:t>
        </w:r>
        <w:r>
          <w:rPr>
            <w:noProof/>
          </w:rPr>
          <w:fldChar w:fldCharType="end"/>
        </w:r>
      </w:hyperlink>
    </w:p>
    <w:p w14:paraId="0D35C447" w14:textId="5D5D1124"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2" w:history="1">
        <w:r w:rsidRPr="00D37809">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Application</w:t>
        </w:r>
        <w:r>
          <w:rPr>
            <w:noProof/>
          </w:rPr>
          <w:tab/>
        </w:r>
        <w:r>
          <w:rPr>
            <w:noProof/>
          </w:rPr>
          <w:fldChar w:fldCharType="begin"/>
        </w:r>
        <w:r>
          <w:rPr>
            <w:noProof/>
          </w:rPr>
          <w:instrText xml:space="preserve"> PAGEREF _Toc165981292 \h </w:instrText>
        </w:r>
        <w:r>
          <w:rPr>
            <w:noProof/>
          </w:rPr>
        </w:r>
        <w:r>
          <w:rPr>
            <w:noProof/>
          </w:rPr>
          <w:fldChar w:fldCharType="separate"/>
        </w:r>
        <w:r w:rsidR="00AE6B87">
          <w:rPr>
            <w:noProof/>
          </w:rPr>
          <w:t>18</w:t>
        </w:r>
        <w:r>
          <w:rPr>
            <w:noProof/>
          </w:rPr>
          <w:fldChar w:fldCharType="end"/>
        </w:r>
      </w:hyperlink>
    </w:p>
    <w:p w14:paraId="62B79216" w14:textId="58844977"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3" w:history="1">
        <w:r w:rsidRPr="00D37809">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Dataset creator</w:t>
        </w:r>
        <w:r>
          <w:rPr>
            <w:noProof/>
          </w:rPr>
          <w:tab/>
        </w:r>
        <w:r>
          <w:rPr>
            <w:noProof/>
          </w:rPr>
          <w:fldChar w:fldCharType="begin"/>
        </w:r>
        <w:r>
          <w:rPr>
            <w:noProof/>
          </w:rPr>
          <w:instrText xml:space="preserve"> PAGEREF _Toc165981293 \h </w:instrText>
        </w:r>
        <w:r>
          <w:rPr>
            <w:noProof/>
          </w:rPr>
        </w:r>
        <w:r>
          <w:rPr>
            <w:noProof/>
          </w:rPr>
          <w:fldChar w:fldCharType="separate"/>
        </w:r>
        <w:r w:rsidR="00AE6B87">
          <w:rPr>
            <w:noProof/>
          </w:rPr>
          <w:t>18</w:t>
        </w:r>
        <w:r>
          <w:rPr>
            <w:noProof/>
          </w:rPr>
          <w:fldChar w:fldCharType="end"/>
        </w:r>
      </w:hyperlink>
    </w:p>
    <w:p w14:paraId="376C3BF8" w14:textId="24EB7CF6"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4" w:history="1">
        <w:r w:rsidRPr="00D37809">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Training</w:t>
        </w:r>
        <w:r>
          <w:rPr>
            <w:noProof/>
          </w:rPr>
          <w:tab/>
        </w:r>
        <w:r>
          <w:rPr>
            <w:noProof/>
          </w:rPr>
          <w:fldChar w:fldCharType="begin"/>
        </w:r>
        <w:r>
          <w:rPr>
            <w:noProof/>
          </w:rPr>
          <w:instrText xml:space="preserve"> PAGEREF _Toc165981294 \h </w:instrText>
        </w:r>
        <w:r>
          <w:rPr>
            <w:noProof/>
          </w:rPr>
        </w:r>
        <w:r>
          <w:rPr>
            <w:noProof/>
          </w:rPr>
          <w:fldChar w:fldCharType="separate"/>
        </w:r>
        <w:r w:rsidR="00AE6B87">
          <w:rPr>
            <w:noProof/>
          </w:rPr>
          <w:t>19</w:t>
        </w:r>
        <w:r>
          <w:rPr>
            <w:noProof/>
          </w:rPr>
          <w:fldChar w:fldCharType="end"/>
        </w:r>
      </w:hyperlink>
    </w:p>
    <w:p w14:paraId="4E457B19" w14:textId="36B09198"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5" w:history="1">
        <w:r w:rsidRPr="00D37809">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Testing</w:t>
        </w:r>
        <w:r>
          <w:rPr>
            <w:noProof/>
          </w:rPr>
          <w:tab/>
        </w:r>
        <w:r>
          <w:rPr>
            <w:noProof/>
          </w:rPr>
          <w:fldChar w:fldCharType="begin"/>
        </w:r>
        <w:r>
          <w:rPr>
            <w:noProof/>
          </w:rPr>
          <w:instrText xml:space="preserve"> PAGEREF _Toc165981295 \h </w:instrText>
        </w:r>
        <w:r>
          <w:rPr>
            <w:noProof/>
          </w:rPr>
        </w:r>
        <w:r>
          <w:rPr>
            <w:noProof/>
          </w:rPr>
          <w:fldChar w:fldCharType="separate"/>
        </w:r>
        <w:r w:rsidR="00AE6B87">
          <w:rPr>
            <w:noProof/>
          </w:rPr>
          <w:t>19</w:t>
        </w:r>
        <w:r>
          <w:rPr>
            <w:noProof/>
          </w:rPr>
          <w:fldChar w:fldCharType="end"/>
        </w:r>
      </w:hyperlink>
    </w:p>
    <w:p w14:paraId="5A905E66" w14:textId="398FFE67"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6" w:history="1">
        <w:r w:rsidRPr="00D37809">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Settings and FAQ</w:t>
        </w:r>
        <w:r>
          <w:rPr>
            <w:noProof/>
          </w:rPr>
          <w:tab/>
        </w:r>
        <w:r>
          <w:rPr>
            <w:noProof/>
          </w:rPr>
          <w:fldChar w:fldCharType="begin"/>
        </w:r>
        <w:r>
          <w:rPr>
            <w:noProof/>
          </w:rPr>
          <w:instrText xml:space="preserve"> PAGEREF _Toc165981296 \h </w:instrText>
        </w:r>
        <w:r>
          <w:rPr>
            <w:noProof/>
          </w:rPr>
        </w:r>
        <w:r>
          <w:rPr>
            <w:noProof/>
          </w:rPr>
          <w:fldChar w:fldCharType="separate"/>
        </w:r>
        <w:r w:rsidR="00AE6B87">
          <w:rPr>
            <w:noProof/>
          </w:rPr>
          <w:t>19</w:t>
        </w:r>
        <w:r>
          <w:rPr>
            <w:noProof/>
          </w:rPr>
          <w:fldChar w:fldCharType="end"/>
        </w:r>
      </w:hyperlink>
    </w:p>
    <w:p w14:paraId="6F82539B" w14:textId="25E51566" w:rsidR="00D5210A" w:rsidRDefault="00D5210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7" w:history="1">
        <w:r w:rsidRPr="00D37809">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Quality of life features</w:t>
        </w:r>
        <w:r>
          <w:rPr>
            <w:noProof/>
          </w:rPr>
          <w:tab/>
        </w:r>
        <w:r>
          <w:rPr>
            <w:noProof/>
          </w:rPr>
          <w:fldChar w:fldCharType="begin"/>
        </w:r>
        <w:r>
          <w:rPr>
            <w:noProof/>
          </w:rPr>
          <w:instrText xml:space="preserve"> PAGEREF _Toc165981297 \h </w:instrText>
        </w:r>
        <w:r>
          <w:rPr>
            <w:noProof/>
          </w:rPr>
        </w:r>
        <w:r>
          <w:rPr>
            <w:noProof/>
          </w:rPr>
          <w:fldChar w:fldCharType="separate"/>
        </w:r>
        <w:r w:rsidR="00AE6B87">
          <w:rPr>
            <w:noProof/>
          </w:rPr>
          <w:t>19</w:t>
        </w:r>
        <w:r>
          <w:rPr>
            <w:noProof/>
          </w:rPr>
          <w:fldChar w:fldCharType="end"/>
        </w:r>
      </w:hyperlink>
    </w:p>
    <w:p w14:paraId="75CE585E" w14:textId="28F831BC"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8" w:history="1">
        <w:r w:rsidRPr="00D37809">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Usage without GUI</w:t>
        </w:r>
        <w:r>
          <w:rPr>
            <w:noProof/>
          </w:rPr>
          <w:tab/>
        </w:r>
        <w:r>
          <w:rPr>
            <w:noProof/>
          </w:rPr>
          <w:fldChar w:fldCharType="begin"/>
        </w:r>
        <w:r>
          <w:rPr>
            <w:noProof/>
          </w:rPr>
          <w:instrText xml:space="preserve"> PAGEREF _Toc165981298 \h </w:instrText>
        </w:r>
        <w:r>
          <w:rPr>
            <w:noProof/>
          </w:rPr>
        </w:r>
        <w:r>
          <w:rPr>
            <w:noProof/>
          </w:rPr>
          <w:fldChar w:fldCharType="separate"/>
        </w:r>
        <w:r w:rsidR="00AE6B87">
          <w:rPr>
            <w:noProof/>
          </w:rPr>
          <w:t>19</w:t>
        </w:r>
        <w:r>
          <w:rPr>
            <w:noProof/>
          </w:rPr>
          <w:fldChar w:fldCharType="end"/>
        </w:r>
      </w:hyperlink>
    </w:p>
    <w:p w14:paraId="0821001E" w14:textId="026D9F7B"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9" w:history="1">
        <w:r w:rsidRPr="00D37809">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Primary flow</w:t>
        </w:r>
        <w:r>
          <w:rPr>
            <w:noProof/>
          </w:rPr>
          <w:tab/>
        </w:r>
        <w:r>
          <w:rPr>
            <w:noProof/>
          </w:rPr>
          <w:fldChar w:fldCharType="begin"/>
        </w:r>
        <w:r>
          <w:rPr>
            <w:noProof/>
          </w:rPr>
          <w:instrText xml:space="preserve"> PAGEREF _Toc165981299 \h </w:instrText>
        </w:r>
        <w:r>
          <w:rPr>
            <w:noProof/>
          </w:rPr>
        </w:r>
        <w:r>
          <w:rPr>
            <w:noProof/>
          </w:rPr>
          <w:fldChar w:fldCharType="separate"/>
        </w:r>
        <w:r w:rsidR="00AE6B87">
          <w:rPr>
            <w:noProof/>
          </w:rPr>
          <w:t>20</w:t>
        </w:r>
        <w:r>
          <w:rPr>
            <w:noProof/>
          </w:rPr>
          <w:fldChar w:fldCharType="end"/>
        </w:r>
      </w:hyperlink>
    </w:p>
    <w:p w14:paraId="750E3D03" w14:textId="0D8C946F"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0" w:history="1">
        <w:r w:rsidRPr="00D37809">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Deployment</w:t>
        </w:r>
        <w:r>
          <w:rPr>
            <w:noProof/>
          </w:rPr>
          <w:tab/>
        </w:r>
        <w:r>
          <w:rPr>
            <w:noProof/>
          </w:rPr>
          <w:fldChar w:fldCharType="begin"/>
        </w:r>
        <w:r>
          <w:rPr>
            <w:noProof/>
          </w:rPr>
          <w:instrText xml:space="preserve"> PAGEREF _Toc165981300 \h </w:instrText>
        </w:r>
        <w:r>
          <w:rPr>
            <w:noProof/>
          </w:rPr>
        </w:r>
        <w:r>
          <w:rPr>
            <w:noProof/>
          </w:rPr>
          <w:fldChar w:fldCharType="separate"/>
        </w:r>
        <w:r w:rsidR="00AE6B87">
          <w:rPr>
            <w:noProof/>
          </w:rPr>
          <w:t>20</w:t>
        </w:r>
        <w:r>
          <w:rPr>
            <w:noProof/>
          </w:rPr>
          <w:fldChar w:fldCharType="end"/>
        </w:r>
      </w:hyperlink>
    </w:p>
    <w:p w14:paraId="3E478C2F" w14:textId="264C93B6"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1" w:history="1">
        <w:r w:rsidRPr="00D37809">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Conclusion</w:t>
        </w:r>
        <w:r>
          <w:rPr>
            <w:noProof/>
          </w:rPr>
          <w:tab/>
        </w:r>
        <w:r>
          <w:rPr>
            <w:noProof/>
          </w:rPr>
          <w:fldChar w:fldCharType="begin"/>
        </w:r>
        <w:r>
          <w:rPr>
            <w:noProof/>
          </w:rPr>
          <w:instrText xml:space="preserve"> PAGEREF _Toc165981301 \h </w:instrText>
        </w:r>
        <w:r>
          <w:rPr>
            <w:noProof/>
          </w:rPr>
        </w:r>
        <w:r>
          <w:rPr>
            <w:noProof/>
          </w:rPr>
          <w:fldChar w:fldCharType="separate"/>
        </w:r>
        <w:r w:rsidR="00AE6B87">
          <w:rPr>
            <w:noProof/>
          </w:rPr>
          <w:t>20</w:t>
        </w:r>
        <w:r>
          <w:rPr>
            <w:noProof/>
          </w:rPr>
          <w:fldChar w:fldCharType="end"/>
        </w:r>
      </w:hyperlink>
    </w:p>
    <w:p w14:paraId="59D9B6B9" w14:textId="2FAA145E"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2" w:history="1">
        <w:r w:rsidRPr="00D37809">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Reference list</w:t>
        </w:r>
        <w:r>
          <w:rPr>
            <w:noProof/>
          </w:rPr>
          <w:tab/>
        </w:r>
        <w:r>
          <w:rPr>
            <w:noProof/>
          </w:rPr>
          <w:fldChar w:fldCharType="begin"/>
        </w:r>
        <w:r>
          <w:rPr>
            <w:noProof/>
          </w:rPr>
          <w:instrText xml:space="preserve"> PAGEREF _Toc165981302 \h </w:instrText>
        </w:r>
        <w:r>
          <w:rPr>
            <w:noProof/>
          </w:rPr>
        </w:r>
        <w:r>
          <w:rPr>
            <w:noProof/>
          </w:rPr>
          <w:fldChar w:fldCharType="separate"/>
        </w:r>
        <w:r w:rsidR="00AE6B87">
          <w:rPr>
            <w:noProof/>
          </w:rPr>
          <w:t>20</w:t>
        </w:r>
        <w:r>
          <w:rPr>
            <w:noProof/>
          </w:rPr>
          <w:fldChar w:fldCharType="end"/>
        </w:r>
      </w:hyperlink>
    </w:p>
    <w:p w14:paraId="1043B445" w14:textId="5853D5AA" w:rsidR="00D5210A" w:rsidRDefault="00D5210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3" w:history="1">
        <w:r w:rsidRPr="00D37809">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Attachment</w:t>
        </w:r>
        <w:r>
          <w:rPr>
            <w:noProof/>
          </w:rPr>
          <w:tab/>
        </w:r>
        <w:r>
          <w:rPr>
            <w:noProof/>
          </w:rPr>
          <w:fldChar w:fldCharType="begin"/>
        </w:r>
        <w:r>
          <w:rPr>
            <w:noProof/>
          </w:rPr>
          <w:instrText xml:space="preserve"> PAGEREF _Toc165981303 \h </w:instrText>
        </w:r>
        <w:r>
          <w:rPr>
            <w:noProof/>
          </w:rPr>
        </w:r>
        <w:r>
          <w:rPr>
            <w:noProof/>
          </w:rPr>
          <w:fldChar w:fldCharType="separate"/>
        </w:r>
        <w:r w:rsidR="00AE6B87">
          <w:rPr>
            <w:noProof/>
          </w:rPr>
          <w:t>23</w:t>
        </w:r>
        <w:r>
          <w:rPr>
            <w:noProof/>
          </w:rPr>
          <w:fldChar w:fldCharType="end"/>
        </w:r>
      </w:hyperlink>
    </w:p>
    <w:p w14:paraId="10678579" w14:textId="53DF2773" w:rsidR="00D5210A" w:rsidRDefault="00D5210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4" w:history="1">
        <w:r w:rsidRPr="00D37809">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D37809">
          <w:rPr>
            <w:rStyle w:val="Hyperlink"/>
            <w:noProof/>
          </w:rPr>
          <w:t>Comparison of object detection models</w:t>
        </w:r>
        <w:r>
          <w:rPr>
            <w:noProof/>
          </w:rPr>
          <w:tab/>
        </w:r>
        <w:r>
          <w:rPr>
            <w:noProof/>
          </w:rPr>
          <w:fldChar w:fldCharType="begin"/>
        </w:r>
        <w:r>
          <w:rPr>
            <w:noProof/>
          </w:rPr>
          <w:instrText xml:space="preserve"> PAGEREF _Toc165981304 \h </w:instrText>
        </w:r>
        <w:r>
          <w:rPr>
            <w:noProof/>
          </w:rPr>
        </w:r>
        <w:r>
          <w:rPr>
            <w:noProof/>
          </w:rPr>
          <w:fldChar w:fldCharType="separate"/>
        </w:r>
        <w:r w:rsidR="00AE6B87">
          <w:rPr>
            <w:noProof/>
          </w:rPr>
          <w:t>23</w:t>
        </w:r>
        <w:r>
          <w:rPr>
            <w:noProof/>
          </w:rPr>
          <w:fldChar w:fldCharType="end"/>
        </w:r>
      </w:hyperlink>
    </w:p>
    <w:p w14:paraId="7DB373AE" w14:textId="6E783497"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5" w:name="_Toc31378067"/>
      <w:bookmarkStart w:id="6" w:name="_Toc33538868"/>
      <w:bookmarkStart w:id="7" w:name="_Toc33540972"/>
      <w:bookmarkStart w:id="8" w:name="_Toc33541804"/>
      <w:bookmarkStart w:id="9" w:name="_Toc55125078"/>
      <w:bookmarkStart w:id="10" w:name="_Toc55308001"/>
      <w:bookmarkStart w:id="11" w:name="_Toc165981268"/>
      <w:commentRangeStart w:id="12"/>
      <w:r>
        <w:t>Introduction</w:t>
      </w:r>
      <w:bookmarkEnd w:id="5"/>
      <w:bookmarkEnd w:id="6"/>
      <w:bookmarkEnd w:id="7"/>
      <w:bookmarkEnd w:id="8"/>
      <w:bookmarkEnd w:id="9"/>
      <w:commentRangeEnd w:id="12"/>
      <w:r>
        <w:rPr>
          <w:rStyle w:val="Verwijzingopmerking"/>
          <w:rFonts w:ascii="Calibri" w:eastAsia="Calibri" w:hAnsi="Calibri"/>
          <w:bCs w:val="0"/>
          <w:color w:val="0A0203"/>
          <w:spacing w:val="0"/>
          <w:lang w:val="nl-BE"/>
        </w:rPr>
        <w:commentReference w:id="12"/>
      </w:r>
      <w:bookmarkEnd w:id="10"/>
      <w:bookmarkEnd w:id="11"/>
    </w:p>
    <w:p w14:paraId="5C6C370D" w14:textId="1F107490"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 xml:space="preserve">A reason for this might be that machine learning is a great solution to </w:t>
      </w:r>
      <w:r w:rsidR="00842154">
        <w:rPr>
          <w:lang w:val="en-GB"/>
        </w:rPr>
        <w:t xml:space="preserve">automate solving </w:t>
      </w:r>
      <w:r w:rsidR="00F303BF">
        <w:rPr>
          <w:lang w:val="en-GB"/>
        </w:rPr>
        <w:t>problems that previously could only be solved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96231A" w:rsidRPr="0096231A">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96231A" w:rsidRPr="0096231A">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0563D7EA" w:rsidR="00E858AA" w:rsidRDefault="00E858AA">
      <w:pPr>
        <w:pStyle w:val="Standaard"/>
        <w:rPr>
          <w:lang w:val="en-GB"/>
        </w:rPr>
      </w:pPr>
      <w:r>
        <w:rPr>
          <w:lang w:val="en-GB"/>
        </w:rPr>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 as well as an API that can be used to perform object detection</w:t>
      </w:r>
      <w:r w:rsidR="008D3358">
        <w:rPr>
          <w:lang w:val="en-GB"/>
        </w:rPr>
        <w:t xml:space="preserve"> inference</w:t>
      </w:r>
      <w:r>
        <w:rPr>
          <w:lang w:val="en-GB"/>
        </w:rPr>
        <w:t xml:space="preserve"> in an automated testing environment. Developing an object detection model is not in the scope since there are many pre-trained models available that can be applied to the project.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7399A62B"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96231A" w:rsidRPr="0096231A">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problem that prevents their solutions from being applied to this project. Namely, they attempt to detect as many UI elements as possible and classifying them in certain categories (e.g. text, image, button, slider…). However, the </w:t>
      </w:r>
      <w:proofErr w:type="gramStart"/>
      <w:r>
        <w:rPr>
          <w:lang w:val="en-GB"/>
        </w:rPr>
        <w:t>aforementioned use</w:t>
      </w:r>
      <w:proofErr w:type="gramEnd"/>
      <w:r>
        <w:rPr>
          <w:lang w:val="en-GB"/>
        </w:rPr>
        <w:t xml:space="preserve"> case requires the detection of specific elements to confirm whether they are being displayed and subsequently perform actions on them. </w:t>
      </w:r>
      <w:r>
        <w:rPr>
          <w:lang w:val="en-GB"/>
        </w:rPr>
        <w:lastRenderedPageBreak/>
        <w:t>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96231A" w:rsidRPr="0096231A">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74E82982"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AE6B87">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AE6B87">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AE6B87">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AE6B87">
        <w:rPr>
          <w:lang w:val="en-GB"/>
        </w:rPr>
        <w:t>2.3</w:t>
      </w:r>
      <w:r>
        <w:rPr>
          <w:lang w:val="en-GB"/>
        </w:rPr>
        <w:fldChar w:fldCharType="end"/>
      </w:r>
      <w:r>
        <w:rPr>
          <w:lang w:val="en-GB"/>
        </w:rPr>
        <w:t xml:space="preserve">). Next, section </w:t>
      </w:r>
      <w:r>
        <w:rPr>
          <w:lang w:val="en-GB"/>
        </w:rPr>
        <w:fldChar w:fldCharType="begin"/>
      </w:r>
      <w:r>
        <w:rPr>
          <w:lang w:val="en-GB"/>
        </w:rPr>
        <w:instrText xml:space="preserve"> REF _Ref162445412 \r \h </w:instrText>
      </w:r>
      <w:r>
        <w:rPr>
          <w:lang w:val="en-GB"/>
        </w:rPr>
      </w:r>
      <w:r>
        <w:rPr>
          <w:lang w:val="en-GB"/>
        </w:rPr>
        <w:fldChar w:fldCharType="separate"/>
      </w:r>
      <w:r w:rsidR="00AE6B87">
        <w:rPr>
          <w:lang w:val="en-GB"/>
        </w:rPr>
        <w:t>3</w:t>
      </w:r>
      <w:r>
        <w:rPr>
          <w:lang w:val="en-GB"/>
        </w:rPr>
        <w:fldChar w:fldCharType="end"/>
      </w:r>
      <w:r>
        <w:rPr>
          <w:lang w:val="en-GB"/>
        </w:rPr>
        <w:t xml:space="preserve"> presents the results that were achieved. Section </w:t>
      </w:r>
      <w:r>
        <w:rPr>
          <w:lang w:val="en-GB"/>
        </w:rPr>
        <w:fldChar w:fldCharType="begin"/>
      </w:r>
      <w:r>
        <w:rPr>
          <w:lang w:val="en-GB"/>
        </w:rPr>
        <w:instrText xml:space="preserve"> REF _Ref162445495 \r \h </w:instrText>
      </w:r>
      <w:r>
        <w:rPr>
          <w:lang w:val="en-GB"/>
        </w:rPr>
      </w:r>
      <w:r>
        <w:rPr>
          <w:lang w:val="en-GB"/>
        </w:rPr>
        <w:fldChar w:fldCharType="separate"/>
      </w:r>
      <w:r w:rsidR="00AE6B87">
        <w:rPr>
          <w:lang w:val="en-GB"/>
        </w:rPr>
        <w:t>4</w:t>
      </w:r>
      <w:r>
        <w:rPr>
          <w:lang w:val="en-GB"/>
        </w:rPr>
        <w:fldChar w:fldCharType="end"/>
      </w:r>
      <w:r>
        <w:rPr>
          <w:lang w:val="en-GB"/>
        </w:rPr>
        <w:t xml:space="preserve"> then proceeds to examine and discuss these results. Finally, section </w:t>
      </w:r>
      <w:r>
        <w:rPr>
          <w:lang w:val="en-GB"/>
        </w:rPr>
        <w:fldChar w:fldCharType="begin"/>
      </w:r>
      <w:r>
        <w:rPr>
          <w:lang w:val="en-GB"/>
        </w:rPr>
        <w:instrText xml:space="preserve"> REF _Ref162445516 \r \h </w:instrText>
      </w:r>
      <w:r>
        <w:rPr>
          <w:lang w:val="en-GB"/>
        </w:rPr>
      </w:r>
      <w:r>
        <w:rPr>
          <w:lang w:val="en-GB"/>
        </w:rPr>
        <w:fldChar w:fldCharType="separate"/>
      </w:r>
      <w:r w:rsidR="00AE6B87">
        <w:rPr>
          <w:lang w:val="en-GB"/>
        </w:rPr>
        <w:t>5</w:t>
      </w:r>
      <w:r>
        <w:rPr>
          <w:lang w:val="en-GB"/>
        </w:rPr>
        <w:fldChar w:fldCharType="end"/>
      </w:r>
      <w:r>
        <w:rPr>
          <w:lang w:val="en-GB"/>
        </w:rPr>
        <w:t xml:space="preserve"> formulates a conclusion and reflection.</w:t>
      </w:r>
    </w:p>
    <w:p w14:paraId="08E82029" w14:textId="3C165CE1" w:rsidR="004472FA" w:rsidRDefault="00000000" w:rsidP="004472FA">
      <w:pPr>
        <w:pStyle w:val="Kop1"/>
      </w:pPr>
      <w:bookmarkStart w:id="13" w:name="_Toc31378068"/>
      <w:bookmarkStart w:id="14" w:name="_Toc33538869"/>
      <w:bookmarkStart w:id="15" w:name="_Toc33540973"/>
      <w:bookmarkStart w:id="16" w:name="_Toc33541805"/>
      <w:bookmarkStart w:id="17" w:name="_Toc55125079"/>
      <w:bookmarkStart w:id="18" w:name="_Toc55308002"/>
      <w:bookmarkStart w:id="19" w:name="_Ref162445232"/>
      <w:bookmarkStart w:id="20" w:name="_Toc165981269"/>
      <w:commentRangeStart w:id="21"/>
      <w:r>
        <w:t>Material and methods</w:t>
      </w:r>
      <w:bookmarkEnd w:id="13"/>
      <w:bookmarkEnd w:id="14"/>
      <w:bookmarkEnd w:id="15"/>
      <w:bookmarkEnd w:id="16"/>
      <w:bookmarkEnd w:id="17"/>
      <w:commentRangeEnd w:id="21"/>
      <w:r>
        <w:rPr>
          <w:rStyle w:val="Verwijzingopmerking"/>
          <w:rFonts w:ascii="Calibri" w:eastAsia="Calibri" w:hAnsi="Calibri"/>
          <w:bCs w:val="0"/>
          <w:color w:val="0A0203"/>
          <w:spacing w:val="0"/>
          <w:lang w:val="nl-BE"/>
        </w:rPr>
        <w:commentReference w:id="21"/>
      </w:r>
      <w:bookmarkEnd w:id="18"/>
      <w:bookmarkEnd w:id="19"/>
      <w:bookmarkEnd w:id="20"/>
    </w:p>
    <w:p w14:paraId="37393202" w14:textId="0D4969DA"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AE6B87">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2" w:name="_Ref162445331"/>
      <w:bookmarkStart w:id="23" w:name="_Toc165981270"/>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2"/>
      <w:r w:rsidR="004266AE">
        <w:rPr>
          <w:lang w:val="en-GB"/>
        </w:rPr>
        <w:t>, environment</w:t>
      </w:r>
      <w:bookmarkEnd w:id="23"/>
    </w:p>
    <w:p w14:paraId="1A0A67CE" w14:textId="59E2A5D7"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w:t>
      </w:r>
      <w:proofErr w:type="gramStart"/>
      <w:r w:rsidR="0086047A">
        <w:rPr>
          <w:lang w:val="en-GB"/>
        </w:rPr>
        <w:t>science as a whole, thanks to</w:t>
      </w:r>
      <w:proofErr w:type="gramEnd"/>
      <w:r w:rsidR="0086047A">
        <w:rPr>
          <w:lang w:val="en-GB"/>
        </w:rPr>
        <w:t xml:space="preserve">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96231A" w:rsidRPr="0096231A">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96231A" w:rsidRPr="0096231A">
            <w:rPr>
              <w:noProof/>
              <w:lang w:val="en-GB"/>
            </w:rPr>
            <w:t>[10]</w:t>
          </w:r>
          <w:r w:rsidR="00E4104B">
            <w:rPr>
              <w:lang w:val="en-GB"/>
            </w:rPr>
            <w:fldChar w:fldCharType="end"/>
          </w:r>
        </w:sdtContent>
      </w:sdt>
      <w:r w:rsidR="00E4104B">
        <w:rPr>
          <w:lang w:val="en-GB"/>
        </w:rPr>
        <w:t>.</w:t>
      </w:r>
    </w:p>
    <w:p w14:paraId="59E87F76" w14:textId="45B5DAA4" w:rsidR="00E4104B" w:rsidRDefault="00E4104B" w:rsidP="0086047A">
      <w:pPr>
        <w:pStyle w:val="Standaard"/>
        <w:rPr>
          <w:lang w:val="en-GB"/>
        </w:rPr>
      </w:pPr>
      <w:r>
        <w:rPr>
          <w:lang w:val="en-GB"/>
        </w:rPr>
        <w:tab/>
      </w:r>
      <w:proofErr w:type="spellStart"/>
      <w:r>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96231A" w:rsidRPr="0096231A">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Pr>
          <w:lang w:val="en-GB"/>
        </w:rPr>
        <w:t xml:space="preserve">The reason for choosing </w:t>
      </w:r>
      <w:proofErr w:type="spellStart"/>
      <w:r>
        <w:rPr>
          <w:lang w:val="en-GB"/>
        </w:rPr>
        <w:t>NiceGUI</w:t>
      </w:r>
      <w:proofErr w:type="spellEnd"/>
      <w:r>
        <w:rPr>
          <w:lang w:val="en-GB"/>
        </w:rPr>
        <w:t xml:space="preserve"> is its modern look compared to native frameworks such as </w:t>
      </w:r>
      <w:proofErr w:type="spellStart"/>
      <w:r>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96231A" w:rsidRPr="0096231A">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2F53D78" w14:textId="2116894B" w:rsidR="003B65DD" w:rsidRPr="0086047A" w:rsidRDefault="004266AE" w:rsidP="0086047A">
      <w:pPr>
        <w:pStyle w:val="Standaard"/>
        <w:rPr>
          <w:lang w:val="en-GB"/>
        </w:rPr>
      </w:pPr>
      <w:r>
        <w:rPr>
          <w:lang w:val="en-GB"/>
        </w:rPr>
        <w:tab/>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96231A" w:rsidRPr="0096231A">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(€11.19 per 100 units at 1.76 units per hour) </w:t>
      </w:r>
      <w:proofErr w:type="gramStart"/>
      <w:r w:rsidR="00FC308B">
        <w:rPr>
          <w:lang w:val="en-GB"/>
        </w:rPr>
        <w:t>during the course of</w:t>
      </w:r>
      <w:proofErr w:type="gramEnd"/>
      <w:r w:rsidR="00FC308B">
        <w:rPr>
          <w:lang w:val="en-GB"/>
        </w:rPr>
        <w:t xml:space="preserve">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w:t>
      </w:r>
      <w:proofErr w:type="gramStart"/>
      <w:r w:rsidR="00FC308B">
        <w:rPr>
          <w:lang w:val="en-GB"/>
        </w:rPr>
        <w:t>half times</w:t>
      </w:r>
      <w:proofErr w:type="gramEnd"/>
      <w:r w:rsidR="00FC308B">
        <w:rPr>
          <w:lang w:val="en-GB"/>
        </w:rPr>
        <w:t xml:space="preserve"> as much</w:t>
      </w:r>
      <w:r w:rsidR="00F255FE">
        <w:rPr>
          <w:lang w:val="en-GB"/>
        </w:rPr>
        <w:t xml:space="preserve"> and 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4" w:name="_Ref162445344"/>
      <w:bookmarkStart w:id="25" w:name="_Toc165981271"/>
      <w:r>
        <w:t>Object detection model</w:t>
      </w:r>
      <w:bookmarkEnd w:id="24"/>
      <w:r w:rsidR="002D741D">
        <w:t xml:space="preserve"> comparison</w:t>
      </w:r>
      <w:bookmarkEnd w:id="25"/>
    </w:p>
    <w:p w14:paraId="556CEC69" w14:textId="2D1D114F"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Accuracy is the most important metric since it shows how good a model is at detecting objects. Speed is less important but faster models potentially allow for multiple checks with different models to confirm the detection results. Availability is the least important but high availability means a higher probability of the model working as intended on the new dataset.</w:t>
      </w:r>
    </w:p>
    <w:p w14:paraId="5B8F729C" w14:textId="448678C8" w:rsidR="0094647D" w:rsidRDefault="005D0229" w:rsidP="0094647D">
      <w:pPr>
        <w:pStyle w:val="Kop3"/>
      </w:pPr>
      <w:bookmarkStart w:id="26" w:name="_Toc165981272"/>
      <w:r>
        <w:t>M</w:t>
      </w:r>
      <w:r w:rsidR="0094647D">
        <w:t>etrics</w:t>
      </w:r>
      <w:r w:rsidR="00647040">
        <w:t xml:space="preserve"> and models</w:t>
      </w:r>
      <w:bookmarkEnd w:id="26"/>
    </w:p>
    <w:p w14:paraId="4EB64EE9" w14:textId="50374DAD"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96231A" w:rsidRPr="0096231A">
            <w:rPr>
              <w:noProof/>
              <w:lang w:val="en-GB"/>
            </w:rPr>
            <w:t>[14]</w:t>
          </w:r>
          <w:r w:rsidR="00AD57E9">
            <w:rPr>
              <w:lang w:val="en-GB"/>
            </w:rPr>
            <w:fldChar w:fldCharType="end"/>
          </w:r>
        </w:sdtContent>
      </w:sdt>
      <w:r>
        <w:rPr>
          <w:lang w:val="en-GB"/>
        </w:rPr>
        <w:t xml:space="preserve">. Every model that was researched </w:t>
      </w:r>
      <w:r>
        <w:rPr>
          <w:lang w:val="en-GB"/>
        </w:rPr>
        <w:lastRenderedPageBreak/>
        <w:t xml:space="preserve">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96231A" w:rsidRPr="0096231A">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96231A" w:rsidRPr="0096231A">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5E15562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96231A" w:rsidRPr="0096231A">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41FB29B3"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96231A" w:rsidRPr="0096231A">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96231A" w:rsidRPr="0096231A">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96231A" w:rsidRPr="0096231A">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96231A" w:rsidRPr="0096231A">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96231A" w:rsidRPr="0096231A">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7" w:name="_Toc165981273"/>
      <w:r>
        <w:t>Comparison</w:t>
      </w:r>
      <w:bookmarkEnd w:id="27"/>
    </w:p>
    <w:p w14:paraId="2FD70386" w14:textId="301E1E6C"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96231A" w:rsidRPr="0096231A">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AE6B87" w:rsidRPr="00AE6B87">
        <w:rPr>
          <w:lang w:val="en-GB"/>
        </w:rPr>
        <w:t xml:space="preserve">Table </w:t>
      </w:r>
      <w:r w:rsidR="00AE6B87" w:rsidRPr="00AE6B87">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w:t>
      </w:r>
      <w:r>
        <w:rPr>
          <w:lang w:val="en-GB"/>
        </w:rPr>
        <w:lastRenderedPageBreak/>
        <w:t xml:space="preserve">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AE6B87">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p>
    <w:p w14:paraId="64B86064" w14:textId="59C90182" w:rsidR="007725E0" w:rsidRDefault="007725E0" w:rsidP="007725E0">
      <w:pPr>
        <w:pStyle w:val="Caption"/>
        <w:keepNext/>
      </w:pPr>
      <w:bookmarkStart w:id="28" w:name="_Ref164167065"/>
      <w:r>
        <w:t xml:space="preserve">Table </w:t>
      </w:r>
      <w:r>
        <w:fldChar w:fldCharType="begin"/>
      </w:r>
      <w:r>
        <w:instrText xml:space="preserve"> SEQ Table \* ARABIC </w:instrText>
      </w:r>
      <w:r>
        <w:fldChar w:fldCharType="separate"/>
      </w:r>
      <w:r w:rsidR="00AE6B87">
        <w:rPr>
          <w:noProof/>
        </w:rPr>
        <w:t>1</w:t>
      </w:r>
      <w:r>
        <w:fldChar w:fldCharType="end"/>
      </w:r>
      <w:bookmarkEnd w:id="28"/>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AE6B87">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29" w:name="_Ref162445355"/>
      <w:bookmarkStart w:id="30" w:name="_Toc165981274"/>
      <w:r>
        <w:t>Data augmentation</w:t>
      </w:r>
      <w:bookmarkEnd w:id="29"/>
      <w:bookmarkEnd w:id="30"/>
    </w:p>
    <w:p w14:paraId="39010FE7" w14:textId="5538C7E0"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96231A" w:rsidRPr="0096231A">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96231A" w:rsidRPr="0096231A">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1" w:name="_Toc31378069"/>
      <w:bookmarkStart w:id="32" w:name="_Toc33538870"/>
      <w:bookmarkStart w:id="33" w:name="_Toc33540974"/>
      <w:bookmarkStart w:id="34" w:name="_Toc33541806"/>
      <w:bookmarkStart w:id="35" w:name="_Toc55125080"/>
      <w:bookmarkStart w:id="36" w:name="_Toc55308003"/>
      <w:bookmarkStart w:id="37" w:name="_Ref162445412"/>
      <w:bookmarkStart w:id="38" w:name="_Ref164168461"/>
      <w:bookmarkStart w:id="39" w:name="_Toc165981275"/>
      <w:commentRangeStart w:id="40"/>
      <w:r>
        <w:lastRenderedPageBreak/>
        <w:t>Results</w:t>
      </w:r>
      <w:bookmarkEnd w:id="31"/>
      <w:bookmarkEnd w:id="32"/>
      <w:bookmarkEnd w:id="33"/>
      <w:bookmarkEnd w:id="34"/>
      <w:bookmarkEnd w:id="35"/>
      <w:commentRangeEnd w:id="40"/>
      <w:r>
        <w:rPr>
          <w:rStyle w:val="Verwijzingopmerking"/>
          <w:rFonts w:ascii="Calibri" w:eastAsia="Calibri" w:hAnsi="Calibri"/>
          <w:bCs w:val="0"/>
          <w:color w:val="0A0203"/>
          <w:spacing w:val="0"/>
          <w:lang w:val="nl-BE"/>
        </w:rPr>
        <w:commentReference w:id="40"/>
      </w:r>
      <w:bookmarkEnd w:id="36"/>
      <w:bookmarkEnd w:id="37"/>
      <w:bookmarkEnd w:id="38"/>
      <w:bookmarkEnd w:id="39"/>
    </w:p>
    <w:p w14:paraId="6D0E0B33" w14:textId="39190E8D" w:rsidR="005A2C1F" w:rsidRDefault="001271F2">
      <w:pPr>
        <w:pStyle w:val="Kop2"/>
      </w:pPr>
      <w:bookmarkStart w:id="41" w:name="_Toc165981276"/>
      <w:r>
        <w:t>Implementation of models</w:t>
      </w:r>
      <w:bookmarkEnd w:id="41"/>
    </w:p>
    <w:p w14:paraId="4BD97441" w14:textId="4DD506B4" w:rsidR="00E824BA" w:rsidRDefault="00E824BA" w:rsidP="00E824BA">
      <w:pPr>
        <w:pStyle w:val="Kop3"/>
      </w:pPr>
      <w:bookmarkStart w:id="42" w:name="_Toc165981277"/>
      <w:r>
        <w:t>YOLOv9</w:t>
      </w:r>
      <w:r w:rsidR="00662DD4">
        <w:t xml:space="preserve"> and RT-DETR</w:t>
      </w:r>
      <w:bookmarkEnd w:id="42"/>
    </w:p>
    <w:p w14:paraId="3D780724" w14:textId="538011BC"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proofErr w:type="spellStart"/>
      <w:r>
        <w:rPr>
          <w:lang w:val="en-GB"/>
        </w:rPr>
        <w:t>Ultralytics</w:t>
      </w:r>
      <w:proofErr w:type="spellEnd"/>
      <w:r>
        <w:rPr>
          <w:lang w:val="en-GB"/>
        </w:rPr>
        <w:t xml:space="preserve"> library. Training, and predicting is very straightforward using this library. It simply requires a </w:t>
      </w:r>
      <w:r w:rsidR="00A2290E">
        <w:rPr>
          <w:lang w:val="en-GB"/>
        </w:rPr>
        <w:t>YAML</w:t>
      </w:r>
      <w:r>
        <w:rPr>
          <w:lang w:val="en-GB"/>
        </w:rPr>
        <w:t xml:space="preserve"> file containing the paths to the train, test and validation sets, and the labels. The train, test and validation folders contain the images as well as the annotations (text file containing all the bounding boxes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3" w:name="_Toc165981278"/>
      <w:r>
        <w:t>Co-DINO</w:t>
      </w:r>
      <w:bookmarkEnd w:id="43"/>
    </w:p>
    <w:p w14:paraId="3B5DAFB2" w14:textId="451F2F70"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96231A" w:rsidRPr="0096231A">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96231A" w:rsidRPr="0096231A">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96231A" w:rsidRPr="0096231A">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96231A" w:rsidRPr="0096231A">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xml:space="preserve">, within the limit of the </w:t>
      </w:r>
      <w:proofErr w:type="spellStart"/>
      <w:r w:rsidR="00A6334D">
        <w:rPr>
          <w:lang w:val="en-GB"/>
        </w:rPr>
        <w:t>Colab</w:t>
      </w:r>
      <w:proofErr w:type="spellEnd"/>
      <w:r w:rsidR="00A6334D">
        <w:rPr>
          <w:lang w:val="en-GB"/>
        </w:rPr>
        <w:t xml:space="preserve"> T4 GPU</w:t>
      </w:r>
      <w:r w:rsidR="00D54F0B">
        <w:rPr>
          <w:lang w:val="en-GB"/>
        </w:rPr>
        <w:t>.</w:t>
      </w:r>
    </w:p>
    <w:p w14:paraId="64828851" w14:textId="05A5F4D9"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4" w:name="_Toc165981279"/>
      <w:r>
        <w:t>Application</w:t>
      </w:r>
      <w:bookmarkEnd w:id="44"/>
    </w:p>
    <w:p w14:paraId="464B35D4" w14:textId="2A11F6D6" w:rsidR="001271F2" w:rsidRDefault="001271F2" w:rsidP="001271F2">
      <w:pPr>
        <w:pStyle w:val="Standaard"/>
        <w:rPr>
          <w:lang w:val="en-GB"/>
        </w:rPr>
      </w:pPr>
      <w:r>
        <w:rPr>
          <w:lang w:val="en-GB"/>
        </w:rPr>
        <w:t>An application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5" w:name="_Ref165978473"/>
      <w:bookmarkStart w:id="46" w:name="_Ref165978498"/>
      <w:bookmarkStart w:id="47" w:name="_Toc165981280"/>
      <w:r>
        <w:t>Dataset creator</w:t>
      </w:r>
      <w:bookmarkEnd w:id="45"/>
      <w:bookmarkEnd w:id="46"/>
      <w:bookmarkEnd w:id="47"/>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1E1CE775"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AE6B87" w:rsidRPr="00AE6B87">
        <w:rPr>
          <w:lang w:val="en-GB"/>
        </w:rPr>
        <w:t xml:space="preserve">Figure </w:t>
      </w:r>
      <w:r w:rsidR="00AE6B87" w:rsidRPr="00AE6B87">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AE6B87" w:rsidRPr="00AE6B87">
        <w:rPr>
          <w:lang w:val="en-GB"/>
        </w:rPr>
        <w:t xml:space="preserve">Figure </w:t>
      </w:r>
      <w:r w:rsidR="00AE6B87" w:rsidRPr="00AE6B87">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w:t>
      </w:r>
      <w:r>
        <w:rPr>
          <w:lang w:val="en-GB"/>
        </w:rPr>
        <w:lastRenderedPageBreak/>
        <w:t xml:space="preserve">the user to select a dataset save file (generated by the dataset creator). </w:t>
      </w:r>
      <w:r w:rsidR="00975DD9">
        <w:rPr>
          <w:lang w:val="en-GB"/>
        </w:rPr>
        <w:t xml:space="preserve">All file prompts in the application 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96231A" w:rsidRPr="0096231A">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AE6B87" w:rsidRPr="00AE6B87">
        <w:rPr>
          <w:lang w:val="en-GB"/>
        </w:rPr>
        <w:t xml:space="preserve">Figure </w:t>
      </w:r>
      <w:r w:rsidR="00AE6B87" w:rsidRPr="00AE6B87">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drawing>
          <wp:inline distT="0" distB="0" distL="0" distR="0" wp14:anchorId="4AF7B8A9" wp14:editId="00AA0BC4">
            <wp:extent cx="6120130" cy="2011045"/>
            <wp:effectExtent l="19050" t="19050" r="13970" b="27305"/>
            <wp:docPr id="194208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descr="A screenshot of a computer&#10;&#10;Description automatically generated"/>
                    <pic:cNvPicPr/>
                  </pic:nvPicPr>
                  <pic:blipFill>
                    <a:blip r:embed="rId13"/>
                    <a:stretch>
                      <a:fillRect/>
                    </a:stretch>
                  </pic:blipFill>
                  <pic:spPr>
                    <a:xfrm>
                      <a:off x="0" y="0"/>
                      <a:ext cx="6120130" cy="2011045"/>
                    </a:xfrm>
                    <a:prstGeom prst="rect">
                      <a:avLst/>
                    </a:prstGeom>
                    <a:ln>
                      <a:solidFill>
                        <a:schemeClr val="tx1"/>
                      </a:solidFill>
                    </a:ln>
                  </pic:spPr>
                </pic:pic>
              </a:graphicData>
            </a:graphic>
          </wp:inline>
        </w:drawing>
      </w:r>
    </w:p>
    <w:p w14:paraId="049B6BDE" w14:textId="0D45203E" w:rsidR="005E4496" w:rsidRDefault="005E4496" w:rsidP="005E4496">
      <w:pPr>
        <w:pStyle w:val="Caption"/>
        <w:jc w:val="both"/>
      </w:pPr>
      <w:bookmarkStart w:id="48" w:name="_Ref164073670"/>
      <w:r>
        <w:t xml:space="preserve">Figure </w:t>
      </w:r>
      <w:r>
        <w:fldChar w:fldCharType="begin"/>
      </w:r>
      <w:r>
        <w:instrText xml:space="preserve"> SEQ Figure \* ARABIC </w:instrText>
      </w:r>
      <w:r>
        <w:fldChar w:fldCharType="separate"/>
      </w:r>
      <w:r w:rsidR="00AE6B87">
        <w:rPr>
          <w:noProof/>
        </w:rPr>
        <w:t>1</w:t>
      </w:r>
      <w:r>
        <w:fldChar w:fldCharType="end"/>
      </w:r>
      <w:bookmarkEnd w:id="48"/>
      <w:r>
        <w:t>: Dataset creator configuration step, new dataset.</w:t>
      </w:r>
    </w:p>
    <w:p w14:paraId="0B5051FD" w14:textId="157DC845" w:rsidR="005E4496" w:rsidRDefault="004A0FB5" w:rsidP="005E4496">
      <w:pPr>
        <w:keepNext/>
      </w:pPr>
      <w:r w:rsidRPr="004A0FB5">
        <w:drawing>
          <wp:inline distT="0" distB="0" distL="0" distR="0" wp14:anchorId="1578C102" wp14:editId="7E805D94">
            <wp:extent cx="6120130" cy="1777365"/>
            <wp:effectExtent l="19050" t="19050" r="13970" b="13335"/>
            <wp:docPr id="94869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descr="A screenshot of a computer&#10;&#10;Description automatically generated"/>
                    <pic:cNvPicPr/>
                  </pic:nvPicPr>
                  <pic:blipFill>
                    <a:blip r:embed="rId14"/>
                    <a:stretch>
                      <a:fillRect/>
                    </a:stretch>
                  </pic:blipFill>
                  <pic:spPr>
                    <a:xfrm>
                      <a:off x="0" y="0"/>
                      <a:ext cx="6120130" cy="1777365"/>
                    </a:xfrm>
                    <a:prstGeom prst="rect">
                      <a:avLst/>
                    </a:prstGeom>
                    <a:ln>
                      <a:solidFill>
                        <a:schemeClr val="tx1"/>
                      </a:solidFill>
                    </a:ln>
                  </pic:spPr>
                </pic:pic>
              </a:graphicData>
            </a:graphic>
          </wp:inline>
        </w:drawing>
      </w:r>
    </w:p>
    <w:p w14:paraId="32F307F7" w14:textId="3E8291EB" w:rsidR="005E4496" w:rsidRDefault="005E4496" w:rsidP="005E4496">
      <w:pPr>
        <w:pStyle w:val="Caption"/>
      </w:pPr>
      <w:bookmarkStart w:id="49" w:name="_Ref164073682"/>
      <w:r>
        <w:t xml:space="preserve">Figure </w:t>
      </w:r>
      <w:r>
        <w:fldChar w:fldCharType="begin"/>
      </w:r>
      <w:r>
        <w:instrText xml:space="preserve"> SEQ Figure \* ARABIC </w:instrText>
      </w:r>
      <w:r>
        <w:fldChar w:fldCharType="separate"/>
      </w:r>
      <w:r w:rsidR="00AE6B87">
        <w:rPr>
          <w:noProof/>
        </w:rPr>
        <w:t>2</w:t>
      </w:r>
      <w:r>
        <w:fldChar w:fldCharType="end"/>
      </w:r>
      <w:bookmarkEnd w:id="49"/>
      <w:r>
        <w:t>: Dataset creator configuration step, existing dataset.</w:t>
      </w:r>
    </w:p>
    <w:p w14:paraId="103C2C1C" w14:textId="311EFDD2" w:rsidR="00A42DE2" w:rsidRDefault="004A0FB5" w:rsidP="00A42DE2">
      <w:pPr>
        <w:keepNext/>
      </w:pPr>
      <w:r w:rsidRPr="004A0FB5">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4CFBAFD4" w:rsidR="00A42DE2" w:rsidRPr="00A42DE2" w:rsidRDefault="00A42DE2" w:rsidP="00A42DE2">
      <w:pPr>
        <w:pStyle w:val="Caption"/>
      </w:pPr>
      <w:bookmarkStart w:id="50" w:name="_Ref164074335"/>
      <w:r>
        <w:t xml:space="preserve">Figure </w:t>
      </w:r>
      <w:r>
        <w:fldChar w:fldCharType="begin"/>
      </w:r>
      <w:r>
        <w:instrText xml:space="preserve"> SEQ Figure \* ARABIC </w:instrText>
      </w:r>
      <w:r>
        <w:fldChar w:fldCharType="separate"/>
      </w:r>
      <w:r w:rsidR="00AE6B87">
        <w:rPr>
          <w:noProof/>
        </w:rPr>
        <w:t>3</w:t>
      </w:r>
      <w:r>
        <w:fldChar w:fldCharType="end"/>
      </w:r>
      <w:bookmarkEnd w:id="50"/>
      <w:r>
        <w:t>: Custom local file picker.</w:t>
      </w:r>
    </w:p>
    <w:p w14:paraId="4D2F0F58" w14:textId="2C8E8C2E" w:rsidR="007A1C47" w:rsidRDefault="007A1C47" w:rsidP="001271F2">
      <w:pPr>
        <w:pStyle w:val="Standaard"/>
        <w:rPr>
          <w:lang w:val="en-GB"/>
        </w:rPr>
      </w:pPr>
      <w:r>
        <w:rPr>
          <w:lang w:val="en-GB"/>
        </w:rPr>
        <w:lastRenderedPageBreak/>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AE6B87" w:rsidRPr="00AE6B87">
        <w:rPr>
          <w:lang w:val="en-GB"/>
        </w:rPr>
        <w:t xml:space="preserve">Figure </w:t>
      </w:r>
      <w:r w:rsidR="00AE6B87" w:rsidRPr="00AE6B87">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AE6B87" w:rsidRPr="00AE6B87">
        <w:rPr>
          <w:lang w:val="en-GB"/>
        </w:rPr>
        <w:t xml:space="preserve">Figure </w:t>
      </w:r>
      <w:r w:rsidR="00AE6B87" w:rsidRPr="00AE6B87">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797E1617">
            <wp:extent cx="6076950" cy="5452935"/>
            <wp:effectExtent l="19050" t="19050" r="19050" b="14605"/>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1"/>
                    </a:xfrm>
                    <a:prstGeom prst="rect">
                      <a:avLst/>
                    </a:prstGeom>
                    <a:noFill/>
                    <a:ln>
                      <a:solidFill>
                        <a:schemeClr val="tx1"/>
                      </a:solidFill>
                    </a:ln>
                  </pic:spPr>
                </pic:pic>
              </a:graphicData>
            </a:graphic>
          </wp:inline>
        </w:drawing>
      </w:r>
    </w:p>
    <w:p w14:paraId="4F32915E" w14:textId="3BC108D7" w:rsidR="00546F58" w:rsidRDefault="00546F58" w:rsidP="00546F58">
      <w:pPr>
        <w:pStyle w:val="Caption"/>
        <w:jc w:val="both"/>
      </w:pPr>
      <w:bookmarkStart w:id="51" w:name="_Ref164074076"/>
      <w:r>
        <w:t xml:space="preserve">Figure </w:t>
      </w:r>
      <w:r>
        <w:fldChar w:fldCharType="begin"/>
      </w:r>
      <w:r>
        <w:instrText xml:space="preserve"> SEQ Figure \* ARABIC </w:instrText>
      </w:r>
      <w:r>
        <w:fldChar w:fldCharType="separate"/>
      </w:r>
      <w:r w:rsidR="00AE6B87">
        <w:rPr>
          <w:noProof/>
        </w:rPr>
        <w:t>4</w:t>
      </w:r>
      <w:r>
        <w:fldChar w:fldCharType="end"/>
      </w:r>
      <w:bookmarkEnd w:id="51"/>
      <w:r>
        <w:t>: Dataset creator, drawing bounding boxes step.</w:t>
      </w:r>
    </w:p>
    <w:p w14:paraId="421FBDC5" w14:textId="77777777" w:rsidR="00D96AB9" w:rsidRDefault="00D96AB9" w:rsidP="00D96AB9">
      <w:pPr>
        <w:keepNext/>
      </w:pPr>
      <w:r w:rsidRPr="00D96AB9">
        <w:rPr>
          <w:noProof/>
        </w:rPr>
        <w:lastRenderedPageBreak/>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6805120C" w:rsidR="00D96AB9" w:rsidRPr="00D96AB9" w:rsidRDefault="00D96AB9" w:rsidP="00D96AB9">
      <w:pPr>
        <w:pStyle w:val="Caption"/>
      </w:pPr>
      <w:bookmarkStart w:id="52" w:name="_Ref164076860"/>
      <w:r>
        <w:t xml:space="preserve">Figure </w:t>
      </w:r>
      <w:r>
        <w:fldChar w:fldCharType="begin"/>
      </w:r>
      <w:r>
        <w:instrText xml:space="preserve"> SEQ Figure \* ARABIC </w:instrText>
      </w:r>
      <w:r>
        <w:fldChar w:fldCharType="separate"/>
      </w:r>
      <w:r w:rsidR="00AE6B87">
        <w:rPr>
          <w:noProof/>
        </w:rPr>
        <w:t>5</w:t>
      </w:r>
      <w:r>
        <w:fldChar w:fldCharType="end"/>
      </w:r>
      <w:bookmarkEnd w:id="52"/>
      <w:r>
        <w:t>: Confirmation dialog.</w:t>
      </w:r>
    </w:p>
    <w:p w14:paraId="4DC1B496" w14:textId="44FF71CA"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AE6B87" w:rsidRPr="00AE6B87">
        <w:rPr>
          <w:lang w:val="en-GB"/>
        </w:rPr>
        <w:t xml:space="preserve">Figure </w:t>
      </w:r>
      <w:r w:rsidR="00AE6B87" w:rsidRPr="00AE6B87">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proofErr w:type="gramStart"/>
      <w:r w:rsidR="00F12DE8">
        <w:rPr>
          <w:lang w:val="en-GB"/>
        </w:rPr>
        <w:t>amount</w:t>
      </w:r>
      <w:proofErr w:type="gramEnd"/>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3A3494F4">
            <wp:extent cx="6096000" cy="3184143"/>
            <wp:effectExtent l="19050" t="19050" r="19050" b="16510"/>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605" cy="3193861"/>
                    </a:xfrm>
                    <a:prstGeom prst="rect">
                      <a:avLst/>
                    </a:prstGeom>
                    <a:ln>
                      <a:solidFill>
                        <a:schemeClr val="tx1"/>
                      </a:solidFill>
                    </a:ln>
                  </pic:spPr>
                </pic:pic>
              </a:graphicData>
            </a:graphic>
          </wp:inline>
        </w:drawing>
      </w:r>
    </w:p>
    <w:p w14:paraId="423065EB" w14:textId="3335298B" w:rsidR="00546F58" w:rsidRDefault="00546F58" w:rsidP="00546F58">
      <w:pPr>
        <w:pStyle w:val="Caption"/>
        <w:jc w:val="both"/>
      </w:pPr>
      <w:bookmarkStart w:id="53" w:name="_Ref164074182"/>
      <w:r>
        <w:t xml:space="preserve">Figure </w:t>
      </w:r>
      <w:r>
        <w:fldChar w:fldCharType="begin"/>
      </w:r>
      <w:r>
        <w:instrText xml:space="preserve"> SEQ Figure \* ARABIC </w:instrText>
      </w:r>
      <w:r>
        <w:fldChar w:fldCharType="separate"/>
      </w:r>
      <w:r w:rsidR="00AE6B87">
        <w:rPr>
          <w:noProof/>
        </w:rPr>
        <w:t>6</w:t>
      </w:r>
      <w:r>
        <w:fldChar w:fldCharType="end"/>
      </w:r>
      <w:bookmarkEnd w:id="53"/>
      <w:r>
        <w:t>: Dataset creator, data augmentation step.</w:t>
      </w:r>
    </w:p>
    <w:p w14:paraId="67F84044" w14:textId="2A1A98BB"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AE6B87" w:rsidRPr="00AE6B87">
        <w:rPr>
          <w:lang w:val="en-GB"/>
        </w:rPr>
        <w:t xml:space="preserve">Figure </w:t>
      </w:r>
      <w:r w:rsidR="00AE6B87" w:rsidRPr="00AE6B87">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some JavaScript code is used to show a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w:t>
      </w:r>
      <w:r w:rsidR="00BB361C">
        <w:rPr>
          <w:lang w:val="en-GB"/>
        </w:rPr>
        <w:lastRenderedPageBreak/>
        <w:t xml:space="preserve">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54" w:name="_Ref165978522"/>
      <w:bookmarkStart w:id="55" w:name="_Toc165981281"/>
      <w:r>
        <w:t>Training</w:t>
      </w:r>
      <w:bookmarkEnd w:id="54"/>
      <w:bookmarkEnd w:id="55"/>
    </w:p>
    <w:p w14:paraId="5EEEE008" w14:textId="4138D5E9"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AE6B87" w:rsidRPr="00AE6B87">
        <w:rPr>
          <w:lang w:val="en-GB"/>
        </w:rPr>
        <w:t xml:space="preserve">Figure </w:t>
      </w:r>
      <w:r w:rsidR="00AE6B87" w:rsidRPr="00AE6B87">
        <w:rPr>
          <w:noProof/>
          <w:lang w:val="en-GB"/>
        </w:rPr>
        <w:t>7</w:t>
      </w:r>
      <w:r>
        <w:rPr>
          <w:lang w:val="en-GB"/>
        </w:rPr>
        <w:fldChar w:fldCharType="end"/>
      </w:r>
      <w:r>
        <w:rPr>
          <w:lang w:val="en-GB"/>
        </w:rPr>
        <w:t>) or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AE6B87" w:rsidRPr="00AE6B87">
        <w:rPr>
          <w:lang w:val="en-GB"/>
        </w:rPr>
        <w:t xml:space="preserve">Figure </w:t>
      </w:r>
      <w:r w:rsidR="00AE6B87" w:rsidRPr="00AE6B87">
        <w:rPr>
          <w:noProof/>
          <w:lang w:val="en-GB"/>
        </w:rPr>
        <w:t>8</w:t>
      </w:r>
      <w:r>
        <w:rPr>
          <w:lang w:val="en-GB"/>
        </w:rPr>
        <w:fldChar w:fldCharType="end"/>
      </w:r>
      <w:r>
        <w:rPr>
          <w:lang w:val="en-GB"/>
        </w:rPr>
        <w:t>).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p>
    <w:p w14:paraId="6A87667D" w14:textId="25F3787F" w:rsidR="0038730C" w:rsidRDefault="0038730C" w:rsidP="0038730C">
      <w:pPr>
        <w:pStyle w:val="NormalWeb"/>
        <w:keepNext/>
      </w:pPr>
      <w:r>
        <w:rPr>
          <w:noProof/>
        </w:rPr>
        <w:drawing>
          <wp:inline distT="0" distB="0" distL="0" distR="0" wp14:anchorId="6877EF2F" wp14:editId="572D21FF">
            <wp:extent cx="6096000" cy="3611376"/>
            <wp:effectExtent l="19050" t="19050" r="19050" b="2730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6931" cy="3623776"/>
                    </a:xfrm>
                    <a:prstGeom prst="rect">
                      <a:avLst/>
                    </a:prstGeom>
                    <a:noFill/>
                    <a:ln>
                      <a:solidFill>
                        <a:schemeClr val="tx1"/>
                      </a:solidFill>
                    </a:ln>
                  </pic:spPr>
                </pic:pic>
              </a:graphicData>
            </a:graphic>
          </wp:inline>
        </w:drawing>
      </w:r>
    </w:p>
    <w:p w14:paraId="0F159238" w14:textId="155B82D7" w:rsidR="0038730C" w:rsidRDefault="0038730C" w:rsidP="00B60581">
      <w:pPr>
        <w:pStyle w:val="Caption"/>
      </w:pPr>
      <w:bookmarkStart w:id="56" w:name="_Ref165374505"/>
      <w:r>
        <w:t xml:space="preserve">Figure </w:t>
      </w:r>
      <w:r>
        <w:fldChar w:fldCharType="begin"/>
      </w:r>
      <w:r>
        <w:instrText xml:space="preserve"> SEQ Figure \* ARABIC </w:instrText>
      </w:r>
      <w:r>
        <w:fldChar w:fldCharType="separate"/>
      </w:r>
      <w:r w:rsidR="00AE6B87">
        <w:rPr>
          <w:noProof/>
        </w:rPr>
        <w:t>7</w:t>
      </w:r>
      <w:r>
        <w:fldChar w:fldCharType="end"/>
      </w:r>
      <w:bookmarkEnd w:id="56"/>
      <w:r>
        <w:t>: Training page</w:t>
      </w:r>
      <w:r w:rsidR="00C030C2">
        <w:t>, new training run</w:t>
      </w:r>
      <w:r>
        <w:t>.</w:t>
      </w:r>
    </w:p>
    <w:p w14:paraId="014C5D7C" w14:textId="77777777" w:rsidR="00C030C2" w:rsidRDefault="00C030C2" w:rsidP="00C030C2">
      <w:pPr>
        <w:keepNext/>
      </w:pPr>
      <w:r w:rsidRPr="00C030C2">
        <w:drawing>
          <wp:inline distT="0" distB="0" distL="0" distR="0" wp14:anchorId="532EFAA9" wp14:editId="71CC4EDF">
            <wp:extent cx="6120130" cy="2072640"/>
            <wp:effectExtent l="19050" t="19050" r="13970" b="22860"/>
            <wp:docPr id="168971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descr="A screenshot of a computer&#10;&#10;Description automatically generated"/>
                    <pic:cNvPicPr/>
                  </pic:nvPicPr>
                  <pic:blipFill>
                    <a:blip r:embed="rId20"/>
                    <a:stretch>
                      <a:fillRect/>
                    </a:stretch>
                  </pic:blipFill>
                  <pic:spPr>
                    <a:xfrm>
                      <a:off x="0" y="0"/>
                      <a:ext cx="6120130" cy="2072640"/>
                    </a:xfrm>
                    <a:prstGeom prst="rect">
                      <a:avLst/>
                    </a:prstGeom>
                    <a:ln>
                      <a:solidFill>
                        <a:schemeClr val="tx1"/>
                      </a:solidFill>
                    </a:ln>
                  </pic:spPr>
                </pic:pic>
              </a:graphicData>
            </a:graphic>
          </wp:inline>
        </w:drawing>
      </w:r>
    </w:p>
    <w:p w14:paraId="10EC8ABB" w14:textId="788C31BB" w:rsidR="00C030C2" w:rsidRPr="00C030C2" w:rsidRDefault="00C030C2" w:rsidP="00C030C2">
      <w:pPr>
        <w:pStyle w:val="Caption"/>
      </w:pPr>
      <w:bookmarkStart w:id="57" w:name="_Ref165963103"/>
      <w:r>
        <w:t xml:space="preserve">Figure </w:t>
      </w:r>
      <w:r>
        <w:fldChar w:fldCharType="begin"/>
      </w:r>
      <w:r>
        <w:instrText xml:space="preserve"> SEQ Figure \* ARABIC </w:instrText>
      </w:r>
      <w:r>
        <w:fldChar w:fldCharType="separate"/>
      </w:r>
      <w:r w:rsidR="00AE6B87">
        <w:rPr>
          <w:noProof/>
        </w:rPr>
        <w:t>8</w:t>
      </w:r>
      <w:r>
        <w:fldChar w:fldCharType="end"/>
      </w:r>
      <w:bookmarkEnd w:id="57"/>
      <w:r>
        <w:t>: Training page, existing training run.</w:t>
      </w:r>
    </w:p>
    <w:p w14:paraId="183D4EC9" w14:textId="2AE93E78" w:rsidR="001271F2" w:rsidRDefault="001271F2" w:rsidP="001271F2">
      <w:pPr>
        <w:pStyle w:val="Kop3"/>
      </w:pPr>
      <w:bookmarkStart w:id="58" w:name="_Ref165978599"/>
      <w:bookmarkStart w:id="59" w:name="_Toc165981282"/>
      <w:r>
        <w:lastRenderedPageBreak/>
        <w:t>Testing</w:t>
      </w:r>
      <w:bookmarkEnd w:id="58"/>
      <w:bookmarkEnd w:id="59"/>
    </w:p>
    <w:p w14:paraId="1777F1A4" w14:textId="3ED1E875"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AE6B87" w:rsidRPr="00AE6B87">
        <w:rPr>
          <w:lang w:val="en-GB"/>
        </w:rPr>
        <w:t xml:space="preserve">Figure </w:t>
      </w:r>
      <w:r w:rsidR="00AE6B87" w:rsidRPr="00AE6B87">
        <w:rPr>
          <w:noProof/>
          <w:lang w:val="en-GB"/>
        </w:rPr>
        <w:t>9</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AE6B87" w:rsidRPr="00AE6B87">
        <w:rPr>
          <w:lang w:val="en-GB"/>
        </w:rPr>
        <w:t xml:space="preserve">Figure </w:t>
      </w:r>
      <w:r w:rsidR="00AE6B87" w:rsidRPr="00AE6B87">
        <w:rPr>
          <w:noProof/>
          <w:lang w:val="en-GB"/>
        </w:rPr>
        <w:t>10</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drawing>
          <wp:inline distT="0" distB="0" distL="0" distR="0" wp14:anchorId="530851EE" wp14:editId="1FEB70B2">
            <wp:extent cx="6120130" cy="2779395"/>
            <wp:effectExtent l="19050" t="19050" r="13970" b="20955"/>
            <wp:docPr id="1674225818" name="Picture 1" descr="A yellow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descr="A yellow and white screen&#10;&#10;Description automatically generated"/>
                    <pic:cNvPicPr/>
                  </pic:nvPicPr>
                  <pic:blipFill>
                    <a:blip r:embed="rId21"/>
                    <a:stretch>
                      <a:fillRect/>
                    </a:stretch>
                  </pic:blipFill>
                  <pic:spPr>
                    <a:xfrm>
                      <a:off x="0" y="0"/>
                      <a:ext cx="6120130" cy="2779395"/>
                    </a:xfrm>
                    <a:prstGeom prst="rect">
                      <a:avLst/>
                    </a:prstGeom>
                    <a:ln>
                      <a:solidFill>
                        <a:schemeClr val="tx1"/>
                      </a:solidFill>
                    </a:ln>
                  </pic:spPr>
                </pic:pic>
              </a:graphicData>
            </a:graphic>
          </wp:inline>
        </w:drawing>
      </w:r>
    </w:p>
    <w:p w14:paraId="79BE6E07" w14:textId="2CAA2CC1" w:rsidR="007410F9" w:rsidRDefault="007410F9" w:rsidP="007410F9">
      <w:pPr>
        <w:pStyle w:val="Caption"/>
      </w:pPr>
      <w:bookmarkStart w:id="60" w:name="_Ref165374681"/>
      <w:r>
        <w:t xml:space="preserve">Figure </w:t>
      </w:r>
      <w:r>
        <w:fldChar w:fldCharType="begin"/>
      </w:r>
      <w:r>
        <w:instrText xml:space="preserve"> SEQ Figure \* ARABIC </w:instrText>
      </w:r>
      <w:r>
        <w:fldChar w:fldCharType="separate"/>
      </w:r>
      <w:r w:rsidR="00AE6B87">
        <w:rPr>
          <w:noProof/>
        </w:rPr>
        <w:t>9</w:t>
      </w:r>
      <w:r>
        <w:fldChar w:fldCharType="end"/>
      </w:r>
      <w:bookmarkEnd w:id="60"/>
      <w:r>
        <w:t>: Testing page, new test run.</w:t>
      </w:r>
    </w:p>
    <w:p w14:paraId="07E021B1" w14:textId="01536EE8" w:rsidR="007410F9" w:rsidRDefault="004A0FB5" w:rsidP="007410F9">
      <w:pPr>
        <w:pStyle w:val="NormalWeb"/>
        <w:keepNext/>
      </w:pPr>
      <w:r w:rsidRPr="004A0FB5">
        <w:drawing>
          <wp:inline distT="0" distB="0" distL="0" distR="0" wp14:anchorId="57DC0EBB" wp14:editId="3164C12B">
            <wp:extent cx="6120130" cy="1419860"/>
            <wp:effectExtent l="19050" t="19050" r="13970" b="27940"/>
            <wp:docPr id="1288709269"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descr="A yellow and white rectangle&#10;&#10;Description automatically generated"/>
                    <pic:cNvPicPr/>
                  </pic:nvPicPr>
                  <pic:blipFill>
                    <a:blip r:embed="rId22"/>
                    <a:stretch>
                      <a:fillRect/>
                    </a:stretch>
                  </pic:blipFill>
                  <pic:spPr>
                    <a:xfrm>
                      <a:off x="0" y="0"/>
                      <a:ext cx="6120130" cy="1419860"/>
                    </a:xfrm>
                    <a:prstGeom prst="rect">
                      <a:avLst/>
                    </a:prstGeom>
                    <a:ln>
                      <a:solidFill>
                        <a:schemeClr val="tx1"/>
                      </a:solidFill>
                    </a:ln>
                  </pic:spPr>
                </pic:pic>
              </a:graphicData>
            </a:graphic>
          </wp:inline>
        </w:drawing>
      </w:r>
    </w:p>
    <w:p w14:paraId="35CEA513" w14:textId="3B9185D0" w:rsidR="007410F9" w:rsidRDefault="007410F9" w:rsidP="007410F9">
      <w:pPr>
        <w:pStyle w:val="Caption"/>
      </w:pPr>
      <w:bookmarkStart w:id="61" w:name="_Ref165374700"/>
      <w:r>
        <w:t xml:space="preserve">Figure </w:t>
      </w:r>
      <w:r>
        <w:fldChar w:fldCharType="begin"/>
      </w:r>
      <w:r>
        <w:instrText xml:space="preserve"> SEQ Figure \* ARABIC </w:instrText>
      </w:r>
      <w:r>
        <w:fldChar w:fldCharType="separate"/>
      </w:r>
      <w:r w:rsidR="00AE6B87">
        <w:rPr>
          <w:noProof/>
        </w:rPr>
        <w:t>10</w:t>
      </w:r>
      <w:r>
        <w:fldChar w:fldCharType="end"/>
      </w:r>
      <w:bookmarkEnd w:id="61"/>
      <w:r>
        <w:t>: Testing page, existing test run.</w:t>
      </w:r>
    </w:p>
    <w:p w14:paraId="6E9EDCC1" w14:textId="6B8CD76C" w:rsidR="006E1C7C" w:rsidRDefault="007410F9" w:rsidP="006E1C7C">
      <w:r>
        <w:t xml:space="preserve">Once a test run is created or opened. </w:t>
      </w:r>
      <w:r w:rsidR="00B60581">
        <w:t>Three</w:t>
      </w:r>
      <w:r>
        <w:t xml:space="preserve"> buttons appear,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some </w:t>
      </w:r>
      <w:proofErr w:type="gramStart"/>
      <w:r>
        <w:t>point</w:t>
      </w:r>
      <w:proofErr w:type="gramEnd"/>
      <w:r>
        <w:t xml:space="preserve"> press the ‘take screenshot’ button. The screenshot will then be used as input for the models. Once completed (usually a couple seconds per model)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AE6B87">
        <w:t xml:space="preserve">Figure </w:t>
      </w:r>
      <w:r w:rsidR="00AE6B87">
        <w:rPr>
          <w:noProof/>
        </w:rPr>
        <w:t>11</w:t>
      </w:r>
      <w:r w:rsidR="006E1C7C">
        <w:fldChar w:fldCharType="end"/>
      </w:r>
      <w:r w:rsidR="006E1C7C">
        <w:t>)</w:t>
      </w:r>
      <w:r>
        <w:t>. The output images contain bounding boxes with labels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AE6B87">
        <w:t xml:space="preserve">Figure </w:t>
      </w:r>
      <w:r w:rsidR="00AE6B87">
        <w:rPr>
          <w:noProof/>
        </w:rPr>
        <w:t>12</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object per model.</w:t>
      </w:r>
    </w:p>
    <w:p w14:paraId="635603B4" w14:textId="520D8F05" w:rsidR="006E1C7C" w:rsidRDefault="00B60581" w:rsidP="006E1C7C">
      <w:pPr>
        <w:pStyle w:val="NormalWeb"/>
        <w:keepNext/>
      </w:pPr>
      <w:r w:rsidRPr="00B60581">
        <w:lastRenderedPageBreak/>
        <w:drawing>
          <wp:inline distT="0" distB="0" distL="0" distR="0" wp14:anchorId="6D349F3C" wp14:editId="4E99A6DC">
            <wp:extent cx="6120130" cy="2185670"/>
            <wp:effectExtent l="19050" t="19050" r="13970" b="24130"/>
            <wp:docPr id="29218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descr="A screenshot of a computer&#10;&#10;Description automatically generated"/>
                    <pic:cNvPicPr/>
                  </pic:nvPicPr>
                  <pic:blipFill>
                    <a:blip r:embed="rId23"/>
                    <a:stretch>
                      <a:fillRect/>
                    </a:stretch>
                  </pic:blipFill>
                  <pic:spPr>
                    <a:xfrm>
                      <a:off x="0" y="0"/>
                      <a:ext cx="6120130" cy="2185670"/>
                    </a:xfrm>
                    <a:prstGeom prst="rect">
                      <a:avLst/>
                    </a:prstGeom>
                    <a:ln>
                      <a:solidFill>
                        <a:schemeClr val="tx1"/>
                      </a:solidFill>
                    </a:ln>
                  </pic:spPr>
                </pic:pic>
              </a:graphicData>
            </a:graphic>
          </wp:inline>
        </w:drawing>
      </w:r>
    </w:p>
    <w:p w14:paraId="316FA5CE" w14:textId="62BFC43A" w:rsidR="006E1C7C" w:rsidRDefault="006E1C7C" w:rsidP="006E1C7C">
      <w:pPr>
        <w:pStyle w:val="Caption"/>
      </w:pPr>
      <w:bookmarkStart w:id="62" w:name="_Ref165375252"/>
      <w:r>
        <w:t xml:space="preserve">Figure </w:t>
      </w:r>
      <w:r>
        <w:fldChar w:fldCharType="begin"/>
      </w:r>
      <w:r>
        <w:instrText xml:space="preserve"> SEQ Figure \* ARABIC </w:instrText>
      </w:r>
      <w:r>
        <w:fldChar w:fldCharType="separate"/>
      </w:r>
      <w:r w:rsidR="00AE6B87">
        <w:rPr>
          <w:noProof/>
        </w:rPr>
        <w:t>11</w:t>
      </w:r>
      <w:r>
        <w:fldChar w:fldCharType="end"/>
      </w:r>
      <w:bookmarkEnd w:id="62"/>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282E958B" w:rsidR="006E1C7C" w:rsidRDefault="006E1C7C" w:rsidP="006E1C7C">
      <w:pPr>
        <w:pStyle w:val="Caption"/>
      </w:pPr>
      <w:bookmarkStart w:id="63" w:name="_Ref165375269"/>
      <w:r>
        <w:t xml:space="preserve">Figure </w:t>
      </w:r>
      <w:r>
        <w:fldChar w:fldCharType="begin"/>
      </w:r>
      <w:r>
        <w:instrText xml:space="preserve"> SEQ Figure \* ARABIC </w:instrText>
      </w:r>
      <w:r>
        <w:fldChar w:fldCharType="separate"/>
      </w:r>
      <w:r w:rsidR="00AE6B87">
        <w:rPr>
          <w:noProof/>
        </w:rPr>
        <w:t>12</w:t>
      </w:r>
      <w:r>
        <w:fldChar w:fldCharType="end"/>
      </w:r>
      <w:bookmarkEnd w:id="63"/>
      <w:r>
        <w:t>: Testing page, enlarged image view.</w:t>
      </w:r>
    </w:p>
    <w:p w14:paraId="2E9A25B7" w14:textId="009A0AC4" w:rsidR="001271F2" w:rsidRDefault="001271F2" w:rsidP="006E1C7C">
      <w:pPr>
        <w:pStyle w:val="Kop3"/>
      </w:pPr>
      <w:bookmarkStart w:id="64" w:name="_Toc165981283"/>
      <w:r>
        <w:t>Settings</w:t>
      </w:r>
      <w:r w:rsidR="006E1C7C">
        <w:t xml:space="preserve"> and FAQ</w:t>
      </w:r>
      <w:bookmarkEnd w:id="64"/>
    </w:p>
    <w:p w14:paraId="62C9E1A5" w14:textId="1248BA75" w:rsidR="006E1C7C" w:rsidRDefault="006E1C7C" w:rsidP="006E1C7C">
      <w:pPr>
        <w:pStyle w:val="Standaard"/>
        <w:rPr>
          <w:lang w:val="en-GB"/>
        </w:rPr>
      </w:pPr>
      <w:r w:rsidRPr="006E1C7C">
        <w:rPr>
          <w:lang w:val="en-GB"/>
        </w:rPr>
        <w:t>The testing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AE6B87" w:rsidRPr="00AE6B87">
        <w:rPr>
          <w:lang w:val="en-GB"/>
        </w:rPr>
        <w:t xml:space="preserve">Figure </w:t>
      </w:r>
      <w:r w:rsidR="00AE6B87" w:rsidRPr="00AE6B87">
        <w:rPr>
          <w:noProof/>
          <w:lang w:val="en-GB"/>
        </w:rPr>
        <w:t>13</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proofErr w:type="gramStart"/>
      <w:r>
        <w:rPr>
          <w:lang w:val="en-GB"/>
        </w:rPr>
        <w:t>models</w:t>
      </w:r>
      <w:proofErr w:type="gramEnd"/>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5875F8A3">
            <wp:extent cx="6120130" cy="1490345"/>
            <wp:effectExtent l="19050" t="19050" r="13970" b="14605"/>
            <wp:docPr id="397294158" name="Picture 6"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descr="A yellow and white rectangular objec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1490345"/>
                    </a:xfrm>
                    <a:prstGeom prst="rect">
                      <a:avLst/>
                    </a:prstGeom>
                    <a:noFill/>
                    <a:ln>
                      <a:solidFill>
                        <a:schemeClr val="tx1"/>
                      </a:solidFill>
                    </a:ln>
                  </pic:spPr>
                </pic:pic>
              </a:graphicData>
            </a:graphic>
          </wp:inline>
        </w:drawing>
      </w:r>
    </w:p>
    <w:p w14:paraId="2E09BDF0" w14:textId="1D90B946" w:rsidR="006E1C7C" w:rsidRPr="006E1C7C" w:rsidRDefault="006E1C7C" w:rsidP="006E1C7C">
      <w:pPr>
        <w:pStyle w:val="Caption"/>
      </w:pPr>
      <w:bookmarkStart w:id="65" w:name="_Ref165375409"/>
      <w:r>
        <w:t xml:space="preserve">Figure </w:t>
      </w:r>
      <w:r>
        <w:fldChar w:fldCharType="begin"/>
      </w:r>
      <w:r>
        <w:instrText xml:space="preserve"> SEQ Figure \* ARABIC </w:instrText>
      </w:r>
      <w:r>
        <w:fldChar w:fldCharType="separate"/>
      </w:r>
      <w:r w:rsidR="00AE6B87">
        <w:rPr>
          <w:noProof/>
        </w:rPr>
        <w:t>13</w:t>
      </w:r>
      <w:r>
        <w:fldChar w:fldCharType="end"/>
      </w:r>
      <w:bookmarkEnd w:id="65"/>
      <w:r>
        <w:t>: Settings page.</w:t>
      </w:r>
    </w:p>
    <w:p w14:paraId="34B5E863" w14:textId="2B0D64BD" w:rsidR="006E1C7C" w:rsidRDefault="006E1C7C" w:rsidP="006E1C7C">
      <w:pPr>
        <w:pStyle w:val="Standaard"/>
        <w:rPr>
          <w:lang w:val="en-GB"/>
        </w:rPr>
      </w:pPr>
      <w:r w:rsidRPr="006E1C7C">
        <w:rPr>
          <w:lang w:val="en-GB"/>
        </w:rPr>
        <w:lastRenderedPageBreak/>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AE6B87" w:rsidRPr="00AE6B87">
        <w:rPr>
          <w:lang w:val="en-GB"/>
        </w:rPr>
        <w:t xml:space="preserve">Figure </w:t>
      </w:r>
      <w:r w:rsidR="00AE6B87" w:rsidRPr="00AE6B87">
        <w:rPr>
          <w:noProof/>
          <w:lang w:val="en-GB"/>
        </w:rPr>
        <w:t>14</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drawing>
          <wp:inline distT="0" distB="0" distL="0" distR="0" wp14:anchorId="4DA806E4" wp14:editId="17A44DB0">
            <wp:extent cx="6120130" cy="2989580"/>
            <wp:effectExtent l="19050" t="19050" r="13970" b="20320"/>
            <wp:docPr id="13407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9580"/>
                    </a:xfrm>
                    <a:prstGeom prst="rect">
                      <a:avLst/>
                    </a:prstGeom>
                    <a:noFill/>
                    <a:ln>
                      <a:solidFill>
                        <a:schemeClr val="tx1"/>
                      </a:solidFill>
                    </a:ln>
                  </pic:spPr>
                </pic:pic>
              </a:graphicData>
            </a:graphic>
          </wp:inline>
        </w:drawing>
      </w:r>
    </w:p>
    <w:p w14:paraId="122E8FF2" w14:textId="069DD57B" w:rsidR="006E1C7C" w:rsidRDefault="006E1C7C" w:rsidP="006E1C7C">
      <w:pPr>
        <w:pStyle w:val="Caption"/>
      </w:pPr>
      <w:bookmarkStart w:id="66" w:name="_Ref165375665"/>
      <w:r>
        <w:t xml:space="preserve">Figure </w:t>
      </w:r>
      <w:r>
        <w:fldChar w:fldCharType="begin"/>
      </w:r>
      <w:r>
        <w:instrText xml:space="preserve"> SEQ Figure \* ARABIC </w:instrText>
      </w:r>
      <w:r>
        <w:fldChar w:fldCharType="separate"/>
      </w:r>
      <w:r w:rsidR="00AE6B87">
        <w:rPr>
          <w:noProof/>
        </w:rPr>
        <w:t>14</w:t>
      </w:r>
      <w:r>
        <w:fldChar w:fldCharType="end"/>
      </w:r>
      <w:bookmarkEnd w:id="66"/>
      <w:r>
        <w:t>: FAQ page.</w:t>
      </w:r>
    </w:p>
    <w:p w14:paraId="084741D4" w14:textId="3D821609" w:rsidR="00B60581" w:rsidRDefault="00B60581" w:rsidP="00B60581">
      <w:pPr>
        <w:pStyle w:val="Kop3"/>
      </w:pPr>
      <w:bookmarkStart w:id="67" w:name="_Toc165981284"/>
      <w:r>
        <w:t>Quality of life features</w:t>
      </w:r>
      <w:bookmarkEnd w:id="67"/>
    </w:p>
    <w:p w14:paraId="7F5F8891" w14:textId="4DD515A0" w:rsidR="001574FF" w:rsidRDefault="001574FF" w:rsidP="00CD3CFC">
      <w:pPr>
        <w:pStyle w:val="Standaard"/>
        <w:rPr>
          <w:lang w:val="en-GB"/>
        </w:rPr>
      </w:pPr>
      <w:r w:rsidRPr="001574FF">
        <w:rPr>
          <w:lang w:val="en-GB"/>
        </w:rPr>
        <w:t xml:space="preserve">The application implements a number of </w:t>
      </w:r>
      <w:proofErr w:type="gramStart"/>
      <w:r>
        <w:rPr>
          <w:lang w:val="en-GB"/>
        </w:rPr>
        <w:t>quality</w:t>
      </w:r>
      <w:proofErr w:type="gramEnd"/>
      <w:r>
        <w:rPr>
          <w:lang w:val="en-GB"/>
        </w:rPr>
        <w:t xml:space="preserve"> of 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AE6B87" w:rsidRPr="00AE6B87">
        <w:rPr>
          <w:lang w:val="en-GB"/>
        </w:rPr>
        <w:t xml:space="preserve">Figure </w:t>
      </w:r>
      <w:r w:rsidR="00AE6B87" w:rsidRPr="00AE6B87">
        <w:rPr>
          <w:noProof/>
          <w:lang w:val="en-GB"/>
        </w:rPr>
        <w:t>15</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p>
    <w:p w14:paraId="2482FFDD" w14:textId="77777777" w:rsidR="001574FF" w:rsidRDefault="001574FF" w:rsidP="001574FF">
      <w:pPr>
        <w:pStyle w:val="Standaard"/>
        <w:keepNext/>
      </w:pPr>
      <w:r w:rsidRPr="001574FF">
        <w:rPr>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7"/>
                    <a:stretch>
                      <a:fillRect/>
                    </a:stretch>
                  </pic:blipFill>
                  <pic:spPr>
                    <a:xfrm>
                      <a:off x="0" y="0"/>
                      <a:ext cx="4197778" cy="463477"/>
                    </a:xfrm>
                    <a:prstGeom prst="rect">
                      <a:avLst/>
                    </a:prstGeom>
                  </pic:spPr>
                </pic:pic>
              </a:graphicData>
            </a:graphic>
          </wp:inline>
        </w:drawing>
      </w:r>
    </w:p>
    <w:p w14:paraId="374D6C0E" w14:textId="12C2C285" w:rsidR="001574FF" w:rsidRDefault="001574FF" w:rsidP="001574FF">
      <w:pPr>
        <w:pStyle w:val="Caption"/>
        <w:jc w:val="both"/>
      </w:pPr>
      <w:bookmarkStart w:id="68" w:name="_Ref165964774"/>
      <w:r>
        <w:t xml:space="preserve">Figure </w:t>
      </w:r>
      <w:r>
        <w:fldChar w:fldCharType="begin"/>
      </w:r>
      <w:r>
        <w:instrText xml:space="preserve"> SEQ Figure \* ARABIC </w:instrText>
      </w:r>
      <w:r>
        <w:fldChar w:fldCharType="separate"/>
      </w:r>
      <w:r w:rsidR="00AE6B87">
        <w:rPr>
          <w:noProof/>
        </w:rPr>
        <w:t>15</w:t>
      </w:r>
      <w:r>
        <w:fldChar w:fldCharType="end"/>
      </w:r>
      <w:bookmarkEnd w:id="68"/>
      <w:r>
        <w:t>: File picker input field.</w:t>
      </w:r>
    </w:p>
    <w:p w14:paraId="7EBC59E1" w14:textId="72630E00"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AE6B87">
        <w:t xml:space="preserve">Figure </w:t>
      </w:r>
      <w:r w:rsidR="00AE6B87">
        <w:rPr>
          <w:noProof/>
        </w:rPr>
        <w:t>16</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685F61FE" w:rsidR="000037F8" w:rsidRDefault="000037F8" w:rsidP="000037F8">
      <w:pPr>
        <w:pStyle w:val="Caption"/>
      </w:pPr>
      <w:bookmarkStart w:id="69" w:name="_Ref165965713"/>
      <w:r>
        <w:t xml:space="preserve">Figure </w:t>
      </w:r>
      <w:r>
        <w:fldChar w:fldCharType="begin"/>
      </w:r>
      <w:r>
        <w:instrText xml:space="preserve"> SEQ Figure \* ARABIC </w:instrText>
      </w:r>
      <w:r>
        <w:fldChar w:fldCharType="separate"/>
      </w:r>
      <w:r w:rsidR="00AE6B87">
        <w:rPr>
          <w:noProof/>
        </w:rPr>
        <w:t>16</w:t>
      </w:r>
      <w:r>
        <w:fldChar w:fldCharType="end"/>
      </w:r>
      <w:bookmarkEnd w:id="69"/>
      <w:r>
        <w:t>: Input hint.</w:t>
      </w:r>
    </w:p>
    <w:p w14:paraId="75CB20B8" w14:textId="4859AFFE"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AE6B87">
        <w:t xml:space="preserve">Figure </w:t>
      </w:r>
      <w:r w:rsidR="00AE6B87">
        <w:rPr>
          <w:noProof/>
        </w:rPr>
        <w:t>17</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AE6B87">
        <w:t xml:space="preserve">Figure </w:t>
      </w:r>
      <w:r w:rsidR="00AE6B87">
        <w:rPr>
          <w:noProof/>
        </w:rPr>
        <w:t>18</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AE6B87">
        <w:t xml:space="preserve">Figure </w:t>
      </w:r>
      <w:r w:rsidR="00AE6B87">
        <w:rPr>
          <w:noProof/>
        </w:rPr>
        <w:t>19</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lastRenderedPageBreak/>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29"/>
                    <a:stretch>
                      <a:fillRect/>
                    </a:stretch>
                  </pic:blipFill>
                  <pic:spPr>
                    <a:xfrm>
                      <a:off x="0" y="0"/>
                      <a:ext cx="1864745" cy="562814"/>
                    </a:xfrm>
                    <a:prstGeom prst="rect">
                      <a:avLst/>
                    </a:prstGeom>
                  </pic:spPr>
                </pic:pic>
              </a:graphicData>
            </a:graphic>
          </wp:inline>
        </w:drawing>
      </w:r>
    </w:p>
    <w:p w14:paraId="5F6B74D8" w14:textId="0CE11318" w:rsidR="00F63019" w:rsidRDefault="00F63019" w:rsidP="00F63019">
      <w:pPr>
        <w:pStyle w:val="Caption"/>
      </w:pPr>
      <w:bookmarkStart w:id="70" w:name="_Ref165966117"/>
      <w:r>
        <w:t xml:space="preserve">Figure </w:t>
      </w:r>
      <w:r>
        <w:fldChar w:fldCharType="begin"/>
      </w:r>
      <w:r>
        <w:instrText xml:space="preserve"> SEQ Figure \* ARABIC </w:instrText>
      </w:r>
      <w:r>
        <w:fldChar w:fldCharType="separate"/>
      </w:r>
      <w:r w:rsidR="00AE6B87">
        <w:rPr>
          <w:noProof/>
        </w:rPr>
        <w:t>17</w:t>
      </w:r>
      <w:r>
        <w:fldChar w:fldCharType="end"/>
      </w:r>
      <w:bookmarkEnd w:id="70"/>
      <w:r>
        <w:t>: Error message when input is invalid.</w:t>
      </w:r>
    </w:p>
    <w:p w14:paraId="151E7C0C" w14:textId="77777777" w:rsidR="00F63019" w:rsidRDefault="00F63019" w:rsidP="00F63019">
      <w:pPr>
        <w:keepNext/>
      </w:pPr>
      <w:r w:rsidRPr="00F63019">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0"/>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2EFE31C5" w:rsidR="00F63019" w:rsidRDefault="00F63019" w:rsidP="00F63019">
      <w:pPr>
        <w:pStyle w:val="Caption"/>
      </w:pPr>
      <w:bookmarkStart w:id="71" w:name="_Ref165966326"/>
      <w:r>
        <w:t xml:space="preserve">Figure </w:t>
      </w:r>
      <w:r>
        <w:fldChar w:fldCharType="begin"/>
      </w:r>
      <w:r>
        <w:instrText xml:space="preserve"> SEQ Figure \* ARABIC </w:instrText>
      </w:r>
      <w:r>
        <w:fldChar w:fldCharType="separate"/>
      </w:r>
      <w:r w:rsidR="00AE6B87">
        <w:rPr>
          <w:noProof/>
        </w:rPr>
        <w:t>18</w:t>
      </w:r>
      <w:r>
        <w:fldChar w:fldCharType="end"/>
      </w:r>
      <w:bookmarkEnd w:id="71"/>
      <w:r>
        <w:t>: Positive notification on successful action.</w:t>
      </w:r>
    </w:p>
    <w:p w14:paraId="0E13FFCA" w14:textId="77777777" w:rsidR="00F63019" w:rsidRDefault="00F63019" w:rsidP="00F63019">
      <w:pPr>
        <w:keepNext/>
      </w:pPr>
      <w:r w:rsidRPr="00F63019">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1"/>
                    <a:stretch>
                      <a:fillRect/>
                    </a:stretch>
                  </pic:blipFill>
                  <pic:spPr>
                    <a:xfrm>
                      <a:off x="0" y="0"/>
                      <a:ext cx="2231725" cy="581041"/>
                    </a:xfrm>
                    <a:prstGeom prst="rect">
                      <a:avLst/>
                    </a:prstGeom>
                    <a:ln>
                      <a:solidFill>
                        <a:schemeClr val="tx1"/>
                      </a:solidFill>
                    </a:ln>
                  </pic:spPr>
                </pic:pic>
              </a:graphicData>
            </a:graphic>
          </wp:inline>
        </w:drawing>
      </w:r>
    </w:p>
    <w:p w14:paraId="1D5D7197" w14:textId="2E2E67E4" w:rsidR="00F63019" w:rsidRDefault="00F63019" w:rsidP="00F63019">
      <w:pPr>
        <w:pStyle w:val="Caption"/>
      </w:pPr>
      <w:bookmarkStart w:id="72" w:name="_Ref165966487"/>
      <w:r>
        <w:t xml:space="preserve">Figure </w:t>
      </w:r>
      <w:r>
        <w:fldChar w:fldCharType="begin"/>
      </w:r>
      <w:r>
        <w:instrText xml:space="preserve"> SEQ Figure \* ARABIC </w:instrText>
      </w:r>
      <w:r>
        <w:fldChar w:fldCharType="separate"/>
      </w:r>
      <w:r w:rsidR="00AE6B87">
        <w:rPr>
          <w:noProof/>
        </w:rPr>
        <w:t>19</w:t>
      </w:r>
      <w:r>
        <w:fldChar w:fldCharType="end"/>
      </w:r>
      <w:bookmarkEnd w:id="72"/>
      <w:r>
        <w:t>: Negative notification on failed action.</w:t>
      </w:r>
    </w:p>
    <w:p w14:paraId="568392C3" w14:textId="0A8FC2C1" w:rsidR="00801D42" w:rsidRDefault="00801D42" w:rsidP="00385A95">
      <w:pPr>
        <w:ind w:firstLine="720"/>
      </w:pPr>
      <w:r>
        <w:t>In addition, the dataset creator contains what is known as a ‘stepper’ serve as a guideline through a process that most users will be unfamiliar with (</w:t>
      </w:r>
      <w:r>
        <w:fldChar w:fldCharType="begin"/>
      </w:r>
      <w:r>
        <w:instrText xml:space="preserve"> REF _Ref165967093 \h </w:instrText>
      </w:r>
      <w:r>
        <w:fldChar w:fldCharType="separate"/>
      </w:r>
      <w:r w:rsidR="00AE6B87">
        <w:t xml:space="preserve">Figure </w:t>
      </w:r>
      <w:r w:rsidR="00AE6B87">
        <w:rPr>
          <w:noProof/>
        </w:rPr>
        <w:t>20</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2"/>
                    <a:stretch>
                      <a:fillRect/>
                    </a:stretch>
                  </pic:blipFill>
                  <pic:spPr>
                    <a:xfrm>
                      <a:off x="0" y="0"/>
                      <a:ext cx="6120130" cy="1538605"/>
                    </a:xfrm>
                    <a:prstGeom prst="rect">
                      <a:avLst/>
                    </a:prstGeom>
                  </pic:spPr>
                </pic:pic>
              </a:graphicData>
            </a:graphic>
          </wp:inline>
        </w:drawing>
      </w:r>
    </w:p>
    <w:p w14:paraId="2613256D" w14:textId="5F00B477" w:rsidR="00801D42" w:rsidRDefault="00801D42" w:rsidP="00801D42">
      <w:pPr>
        <w:pStyle w:val="Caption"/>
      </w:pPr>
      <w:bookmarkStart w:id="73" w:name="_Ref165967093"/>
      <w:r>
        <w:t xml:space="preserve">Figure </w:t>
      </w:r>
      <w:r>
        <w:fldChar w:fldCharType="begin"/>
      </w:r>
      <w:r>
        <w:instrText xml:space="preserve"> SEQ Figure \* ARABIC </w:instrText>
      </w:r>
      <w:r>
        <w:fldChar w:fldCharType="separate"/>
      </w:r>
      <w:r w:rsidR="00AE6B87">
        <w:rPr>
          <w:noProof/>
        </w:rPr>
        <w:t>20</w:t>
      </w:r>
      <w:r>
        <w:fldChar w:fldCharType="end"/>
      </w:r>
      <w:bookmarkEnd w:id="73"/>
      <w:r>
        <w:t>: The stepper inside the dataset creator.</w:t>
      </w:r>
    </w:p>
    <w:p w14:paraId="3B780104" w14:textId="20BCECC5" w:rsidR="006A7068" w:rsidRDefault="006A7068" w:rsidP="00385A95">
      <w:pPr>
        <w:ind w:firstLine="454"/>
      </w:pPr>
      <w:r>
        <w:t xml:space="preserve">Furthermore, the canvas that displays the screenshot in the dataset creator allows for panning and zooming of the screenshot using the right mouse button and the scroll wheel respectively. This is not functionality that is available by default in the </w:t>
      </w:r>
      <w:proofErr w:type="spellStart"/>
      <w:r>
        <w:t>NiceGUI</w:t>
      </w:r>
      <w:proofErr w:type="spellEnd"/>
      <w:r>
        <w:t xml:space="preserve"> framework and thus had to be custom made. There are also buttons to control the zoom level or the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74" w:name="_Toc165981285"/>
      <w:r>
        <w:t>Usage without GUI</w:t>
      </w:r>
      <w:bookmarkEnd w:id="74"/>
    </w:p>
    <w:p w14:paraId="7E54C431" w14:textId="3B329A1B" w:rsidR="00385A95" w:rsidRPr="00B308AF" w:rsidRDefault="00B308AF" w:rsidP="00385A95">
      <w:pPr>
        <w:pStyle w:val="Standaard"/>
        <w:rPr>
          <w:lang w:val="en-GB"/>
        </w:rPr>
      </w:pPr>
      <w:r w:rsidRPr="00B308AF">
        <w:rPr>
          <w:lang w:val="en-GB"/>
        </w:rPr>
        <w:t>Since the eventual goal i</w:t>
      </w:r>
      <w:r>
        <w:rPr>
          <w:lang w:val="en-GB"/>
        </w:rPr>
        <w:t xml:space="preserve">n the future would be to use the application in an automated testing process, prediction must be available to be executed from code rather than using the GUI. The model classes were designed with this in mind, the classes function </w:t>
      </w:r>
      <w:proofErr w:type="gramStart"/>
      <w:r>
        <w:rPr>
          <w:lang w:val="en-GB"/>
        </w:rPr>
        <w:t>completely separate</w:t>
      </w:r>
      <w:proofErr w:type="gramEnd"/>
      <w:r>
        <w:rPr>
          <w:lang w:val="en-GB"/>
        </w:rPr>
        <w:t xml:space="preserv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 xml:space="preserve">h(s) to the image(s), the save path, and optionally filters for which </w:t>
      </w:r>
      <w:r w:rsidR="00102717">
        <w:rPr>
          <w:lang w:val="en-GB"/>
        </w:rPr>
        <w:lastRenderedPageBreak/>
        <w:t>labels to detect and the confidence threshold. The output of the prediction is a list containing the speed and detection data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75" w:name="_Toc165981286"/>
      <w:r>
        <w:t>Primary</w:t>
      </w:r>
      <w:r w:rsidR="003C1E1A">
        <w:t xml:space="preserve"> flow</w:t>
      </w:r>
      <w:bookmarkEnd w:id="75"/>
    </w:p>
    <w:p w14:paraId="21F71D6F" w14:textId="70418E65"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AE6B87" w:rsidRPr="00AE6B87">
        <w:rPr>
          <w:lang w:val="en-GB"/>
        </w:rPr>
        <w:t xml:space="preserve">Figure </w:t>
      </w:r>
      <w:r w:rsidR="00AE6B87" w:rsidRPr="00AE6B87">
        <w:rPr>
          <w:noProof/>
          <w:lang w:val="en-GB"/>
        </w:rPr>
        <w:t>21</w:t>
      </w:r>
      <w:r>
        <w:rPr>
          <w:lang w:val="en-GB"/>
        </w:rPr>
        <w:fldChar w:fldCharType="end"/>
      </w:r>
      <w:r>
        <w:rPr>
          <w:lang w:val="en-GB"/>
        </w:rPr>
        <w:t>. The flow consists of three broad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AE6B87">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w:t>
      </w:r>
      <w:r w:rsidR="00580E6B">
        <w:rPr>
          <w:lang w:val="en-GB"/>
        </w:rPr>
        <w:t>The grey box contains operations that aren’t connected because a multitude of operations can (but don’t have to) happen in an order that cannot be determined beforehand. The box simply represents that at that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AE6B87">
        <w:rPr>
          <w:lang w:val="en-GB"/>
        </w:rPr>
        <w:t>3.2.2</w:t>
      </w:r>
      <w:r w:rsidR="00445387">
        <w:rPr>
          <w:lang w:val="en-GB"/>
        </w:rPr>
        <w:fldChar w:fldCharType="end"/>
      </w:r>
      <w:r w:rsidR="00445387">
        <w:rPr>
          <w:lang w:val="en-GB"/>
        </w:rPr>
        <w:t>), either starting from scratch or using an existing training run save file</w:t>
      </w:r>
      <w:r>
        <w:rPr>
          <w:lang w:val="en-GB"/>
        </w:rPr>
        <w:t>.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AE6B87">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3BC3D7A3" w:rsidR="00DE6016" w:rsidRDefault="00DE6016" w:rsidP="00DE6016">
      <w:pPr>
        <w:pStyle w:val="Caption"/>
        <w:jc w:val="both"/>
      </w:pPr>
      <w:bookmarkStart w:id="76" w:name="_Ref164158507"/>
      <w:bookmarkStart w:id="77" w:name="_Ref164158503"/>
      <w:r>
        <w:t xml:space="preserve">Figure </w:t>
      </w:r>
      <w:r>
        <w:fldChar w:fldCharType="begin"/>
      </w:r>
      <w:r>
        <w:instrText xml:space="preserve"> SEQ Figure \* ARABIC </w:instrText>
      </w:r>
      <w:r>
        <w:fldChar w:fldCharType="separate"/>
      </w:r>
      <w:r w:rsidR="00AE6B87">
        <w:rPr>
          <w:noProof/>
        </w:rPr>
        <w:t>21</w:t>
      </w:r>
      <w:r>
        <w:fldChar w:fldCharType="end"/>
      </w:r>
      <w:bookmarkEnd w:id="76"/>
      <w:r>
        <w:t>: Primary flow diagram of the application</w:t>
      </w:r>
      <w:bookmarkEnd w:id="77"/>
      <w:r w:rsidR="008C0A79">
        <w:t>.</w:t>
      </w:r>
    </w:p>
    <w:p w14:paraId="09D19245" w14:textId="6A659BD7" w:rsidR="000B0F45" w:rsidRDefault="000B0F45" w:rsidP="000B0F45">
      <w:pPr>
        <w:pStyle w:val="Kop2"/>
      </w:pPr>
      <w:bookmarkStart w:id="78" w:name="_Toc165981287"/>
      <w:r>
        <w:t>Deployment</w:t>
      </w:r>
      <w:bookmarkEnd w:id="78"/>
    </w:p>
    <w:p w14:paraId="6B41385D" w14:textId="5F7EE20E"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then is to package the application as an executable. This can be achieved using the </w:t>
      </w:r>
      <w:proofErr w:type="spellStart"/>
      <w:r>
        <w:rPr>
          <w:lang w:val="en-GB"/>
        </w:rPr>
        <w:t>PyInstaller</w:t>
      </w:r>
      <w:proofErr w:type="spellEnd"/>
      <w:r>
        <w:rPr>
          <w:lang w:val="en-GB"/>
        </w:rPr>
        <w:t xml:space="preserve">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96231A" w:rsidRPr="0096231A">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79" w:name="_Toc31378070"/>
      <w:bookmarkStart w:id="80" w:name="_Toc33538871"/>
      <w:bookmarkStart w:id="81" w:name="_Toc33540975"/>
      <w:bookmarkStart w:id="82" w:name="_Toc33541807"/>
      <w:bookmarkStart w:id="83" w:name="_Toc55125081"/>
      <w:bookmarkStart w:id="84" w:name="_Toc55308011"/>
      <w:bookmarkStart w:id="85" w:name="_Ref162445495"/>
      <w:bookmarkStart w:id="86" w:name="_Toc165981288"/>
      <w:commentRangeStart w:id="87"/>
      <w:r>
        <w:lastRenderedPageBreak/>
        <w:t>Discussion</w:t>
      </w:r>
      <w:bookmarkEnd w:id="79"/>
      <w:bookmarkEnd w:id="80"/>
      <w:bookmarkEnd w:id="81"/>
      <w:bookmarkEnd w:id="82"/>
      <w:bookmarkEnd w:id="83"/>
      <w:commentRangeEnd w:id="87"/>
      <w:r>
        <w:rPr>
          <w:rStyle w:val="Verwijzingopmerking"/>
          <w:rFonts w:ascii="Calibri" w:eastAsia="Calibri" w:hAnsi="Calibri"/>
          <w:bCs w:val="0"/>
          <w:color w:val="0A0203"/>
          <w:spacing w:val="0"/>
          <w:lang w:val="nl-BE"/>
        </w:rPr>
        <w:commentReference w:id="87"/>
      </w:r>
      <w:bookmarkEnd w:id="84"/>
      <w:bookmarkEnd w:id="85"/>
      <w:bookmarkEnd w:id="86"/>
    </w:p>
    <w:p w14:paraId="61B0B790" w14:textId="1EE3D8C0" w:rsidR="00E824BA" w:rsidRDefault="00E824BA" w:rsidP="00E824BA">
      <w:pPr>
        <w:pStyle w:val="Kop2"/>
      </w:pPr>
      <w:bookmarkStart w:id="88" w:name="_Toc165981289"/>
      <w:r>
        <w:t>Implementation of models</w:t>
      </w:r>
      <w:bookmarkEnd w:id="88"/>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89" w:name="_Toc165981290"/>
      <w:r>
        <w:t>YOLOv9</w:t>
      </w:r>
      <w:r w:rsidR="00662DD4">
        <w:t xml:space="preserve"> and RT-DETR</w:t>
      </w:r>
      <w:bookmarkEnd w:id="89"/>
    </w:p>
    <w:p w14:paraId="3D36AD2F" w14:textId="36DBA313"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Pr>
          <w:lang w:val="en-GB"/>
        </w:rPr>
        <w:t xml:space="preserve"> of YOLOv9 and RT-DETR, which are very similar</w:t>
      </w:r>
      <w:r w:rsidR="00565666">
        <w:rPr>
          <w:lang w:val="en-GB"/>
        </w:rPr>
        <w:t xml:space="preserve">, compared to the usage of Co-DINO (even though it isn’t used in the application) which is very different, makes it clear why it is so important to construct a good base class that is independent of the implementation of its child classes. The interactions between the base class and the rest of the application stays the same, while the implementation of the child classes can vary wildly. Since YOLOv9 and RT-DETR are almost </w:t>
      </w:r>
      <w:proofErr w:type="gramStart"/>
      <w:r w:rsidR="00565666">
        <w:rPr>
          <w:lang w:val="en-GB"/>
        </w:rPr>
        <w:t>exactly the same</w:t>
      </w:r>
      <w:proofErr w:type="gramEnd"/>
      <w:r w:rsidR="00565666">
        <w:rPr>
          <w:lang w:val="en-GB"/>
        </w:rPr>
        <w:t xml:space="preserve"> in terms of usage, a second base class was created for </w:t>
      </w:r>
      <w:proofErr w:type="spellStart"/>
      <w:r w:rsidR="00565666">
        <w:rPr>
          <w:lang w:val="en-GB"/>
        </w:rPr>
        <w:t>Ultralytics</w:t>
      </w:r>
      <w:proofErr w:type="spellEnd"/>
      <w:r w:rsidR="00565666">
        <w:rPr>
          <w:lang w:val="en-GB"/>
        </w:rPr>
        <w:t xml:space="preserve"> models that work in this same way.</w:t>
      </w:r>
    </w:p>
    <w:p w14:paraId="5F754967" w14:textId="7C5D1B39" w:rsidR="00E824BA" w:rsidRDefault="00E824BA" w:rsidP="00E824BA">
      <w:pPr>
        <w:pStyle w:val="Kop3"/>
      </w:pPr>
      <w:bookmarkStart w:id="90" w:name="_Toc165981291"/>
      <w:r>
        <w:t>Co-DINO</w:t>
      </w:r>
      <w:bookmarkEnd w:id="90"/>
    </w:p>
    <w:p w14:paraId="4957D68F" w14:textId="024DBD81"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proofErr w:type="gramStart"/>
      <w:r>
        <w:rPr>
          <w:lang w:val="en-GB"/>
        </w:rPr>
        <w:t>at the moment</w:t>
      </w:r>
      <w:proofErr w:type="gramEnd"/>
      <w:r>
        <w:rPr>
          <w:lang w:val="en-GB"/>
        </w:rPr>
        <w:t xml:space="preserve">. However, there were simply too many problems which caused training to start working later than the other models. At the point where training was working, there was not enough time left to troubleshoot this model and other aspects of the project had a higher priority. Co-DINO also took about 30 minutes to install in </w:t>
      </w:r>
      <w:proofErr w:type="spellStart"/>
      <w:r>
        <w:rPr>
          <w:lang w:val="en-GB"/>
        </w:rPr>
        <w:t>Colab</w:t>
      </w:r>
      <w:proofErr w:type="spellEnd"/>
      <w:r>
        <w:rPr>
          <w:lang w:val="en-GB"/>
        </w:rPr>
        <w:t xml:space="preserve">, after which it would still take around an hour per epoch. </w:t>
      </w:r>
      <w:r w:rsidR="002D617A">
        <w:rPr>
          <w:lang w:val="en-GB"/>
        </w:rPr>
        <w:t>Consequently</w:t>
      </w:r>
      <w:r w:rsidR="00BB361C">
        <w:rPr>
          <w:lang w:val="en-GB"/>
        </w:rPr>
        <w:t>,</w:t>
      </w:r>
      <w:r>
        <w:rPr>
          <w:lang w:val="en-GB"/>
        </w:rPr>
        <w:t xml:space="preserve"> using different datasets without a concrete idea of the problem consumes a lot of time.</w:t>
      </w:r>
    </w:p>
    <w:p w14:paraId="2A190CD2" w14:textId="07F431FD" w:rsidR="00427EFC" w:rsidRPr="00427EFC" w:rsidRDefault="00427EFC" w:rsidP="00F374CE">
      <w:pPr>
        <w:pStyle w:val="Standaard"/>
        <w:rPr>
          <w:lang w:val="en-GB"/>
        </w:rPr>
      </w:pPr>
      <w:r>
        <w:rPr>
          <w:lang w:val="en-GB"/>
        </w:rPr>
        <w:tab/>
        <w:t xml:space="preserve">The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nothing is detected most of the time.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AE6B87">
        <w:rPr>
          <w:noProof/>
          <w:lang w:val="en-GB"/>
        </w:rPr>
        <w:t>6</w:t>
      </w:r>
      <w:r>
        <w:rPr>
          <w:lang w:val="en-GB"/>
        </w:rPr>
        <w:fldChar w:fldCharType="end"/>
      </w:r>
      <w:r>
        <w:rPr>
          <w:lang w:val="en-GB"/>
        </w:rPr>
        <w:t xml:space="preserve"> is difficult for this use case. </w:t>
      </w:r>
      <w:proofErr w:type="gramStart"/>
      <w:r>
        <w:rPr>
          <w:lang w:val="en-GB"/>
        </w:rPr>
        <w:t>Of course</w:t>
      </w:r>
      <w:proofErr w:type="gramEnd"/>
      <w:r>
        <w:rPr>
          <w:lang w:val="en-GB"/>
        </w:rPr>
        <w:t xml:space="preserve"> it is also entirely possible that there is a simple mistake that was made.</w:t>
      </w:r>
    </w:p>
    <w:p w14:paraId="299C876F" w14:textId="6DC17725" w:rsidR="00E824BA" w:rsidRDefault="00E824BA" w:rsidP="00E824BA">
      <w:pPr>
        <w:pStyle w:val="Kop2"/>
      </w:pPr>
      <w:bookmarkStart w:id="91" w:name="_Toc165981292"/>
      <w:r>
        <w:t>Application</w:t>
      </w:r>
      <w:bookmarkEnd w:id="91"/>
    </w:p>
    <w:p w14:paraId="7809CA84" w14:textId="1B3AB6D6" w:rsidR="00E824BA" w:rsidRDefault="00E824BA" w:rsidP="00E824BA">
      <w:pPr>
        <w:pStyle w:val="Kop3"/>
      </w:pPr>
      <w:bookmarkStart w:id="92" w:name="_Toc165981293"/>
      <w:r>
        <w:t>Dataset creator</w:t>
      </w:r>
      <w:bookmarkEnd w:id="92"/>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proofErr w:type="gramStart"/>
      <w:r>
        <w:rPr>
          <w:lang w:val="en-GB"/>
        </w:rPr>
        <w:t>NiceGUI</w:t>
      </w:r>
      <w:proofErr w:type="spellEnd"/>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lastRenderedPageBreak/>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 xml:space="preserve">The dataset creator ended up almost exactly as desired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93" w:name="_Toc165981294"/>
      <w:r>
        <w:t>Training</w:t>
      </w:r>
      <w:bookmarkEnd w:id="93"/>
    </w:p>
    <w:p w14:paraId="304DC776" w14:textId="16D1BF91"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94" w:name="_Toc165981295"/>
      <w:r>
        <w:t>Testing</w:t>
      </w:r>
      <w:bookmarkEnd w:id="94"/>
    </w:p>
    <w:p w14:paraId="12F12621" w14:textId="00D0ADDF"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add manually.</w:t>
      </w:r>
    </w:p>
    <w:p w14:paraId="04600BBA" w14:textId="10487A62" w:rsidR="00E824BA" w:rsidRDefault="00E824BA" w:rsidP="00E824BA">
      <w:pPr>
        <w:pStyle w:val="Kop3"/>
      </w:pPr>
      <w:bookmarkStart w:id="95" w:name="_Toc165981296"/>
      <w:r>
        <w:t>Settings</w:t>
      </w:r>
      <w:r w:rsidR="002801E9">
        <w:t xml:space="preserve"> and FAQ</w:t>
      </w:r>
      <w:bookmarkEnd w:id="95"/>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4B922067" w:rsidR="009C07D9" w:rsidRDefault="009C07D9" w:rsidP="002801E9">
      <w:pPr>
        <w:pStyle w:val="Standaard"/>
        <w:rPr>
          <w:lang w:val="en-GB"/>
        </w:rPr>
      </w:pPr>
      <w:r>
        <w:rPr>
          <w:lang w:val="en-GB"/>
        </w:rPr>
        <w:tab/>
        <w:t xml:space="preserve">The FAQ page is a ubiquitous concept that is applied on many websites. Since the process that the application facilitates isn’t common knowledge, a FAQ can be helpful for users experiencing some confusion. Future work would be to add a search </w:t>
      </w:r>
      <w:proofErr w:type="gramStart"/>
      <w:r w:rsidR="006D0939">
        <w:rPr>
          <w:lang w:val="en-GB"/>
        </w:rPr>
        <w:t>bar</w:t>
      </w:r>
      <w:proofErr w:type="gramEnd"/>
      <w:r>
        <w:rPr>
          <w:lang w:val="en-GB"/>
        </w:rPr>
        <w:t xml:space="preserve"> so the user doesn’t have to scroll through the entire page to find what they need.</w:t>
      </w:r>
    </w:p>
    <w:p w14:paraId="474FD1D2" w14:textId="2205A5B4" w:rsidR="00B60581" w:rsidRDefault="00B60581" w:rsidP="00B60581">
      <w:pPr>
        <w:pStyle w:val="Kop3"/>
      </w:pPr>
      <w:bookmarkStart w:id="96" w:name="_Toc165981297"/>
      <w:r>
        <w:t>Quality of life features</w:t>
      </w:r>
      <w:bookmarkEnd w:id="96"/>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97" w:name="_Toc165981298"/>
      <w:r>
        <w:t>Usage without GUI</w:t>
      </w:r>
      <w:bookmarkEnd w:id="97"/>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98" w:name="_Toc165981299"/>
      <w:r>
        <w:lastRenderedPageBreak/>
        <w:t>Primary</w:t>
      </w:r>
      <w:r w:rsidR="003C1E1A">
        <w:t xml:space="preserve"> flow</w:t>
      </w:r>
      <w:bookmarkEnd w:id="98"/>
    </w:p>
    <w:p w14:paraId="6763BB6D" w14:textId="32933B89"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seems good because of the separation into three steps as well as every step consisting of a relatively simple sequence of operations. </w:t>
      </w:r>
      <w:r w:rsidR="00C87DCC">
        <w:rPr>
          <w:lang w:val="en-GB"/>
        </w:rPr>
        <w:t xml:space="preserve">It might not be clear from the diagram but each main step (apart from the first) always uses the output of a previous step, which seems natural. </w:t>
      </w:r>
    </w:p>
    <w:p w14:paraId="778BC0C7" w14:textId="7E623FB0" w:rsidR="00E134F3" w:rsidRDefault="00E134F3" w:rsidP="00E134F3">
      <w:pPr>
        <w:pStyle w:val="Kop2"/>
      </w:pPr>
      <w:bookmarkStart w:id="99" w:name="_Toc165981300"/>
      <w:r>
        <w:t>Deployment</w:t>
      </w:r>
      <w:bookmarkEnd w:id="99"/>
    </w:p>
    <w:p w14:paraId="08BAA785" w14:textId="0B59B512"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p>
    <w:p w14:paraId="60A911AA" w14:textId="77777777" w:rsidR="005A2C1F" w:rsidRDefault="00000000">
      <w:pPr>
        <w:pStyle w:val="Kop1"/>
      </w:pPr>
      <w:bookmarkStart w:id="100" w:name="_Toc31378071"/>
      <w:bookmarkStart w:id="101" w:name="_Toc33538872"/>
      <w:bookmarkStart w:id="102" w:name="_Toc33540976"/>
      <w:bookmarkStart w:id="103" w:name="_Toc33541808"/>
      <w:bookmarkStart w:id="104" w:name="_Toc55125082"/>
      <w:bookmarkStart w:id="105" w:name="_Toc55308012"/>
      <w:bookmarkStart w:id="106" w:name="_Ref162445516"/>
      <w:bookmarkStart w:id="107" w:name="_Toc165981301"/>
      <w:commentRangeStart w:id="108"/>
      <w:r>
        <w:t>Conclusion</w:t>
      </w:r>
      <w:bookmarkEnd w:id="100"/>
      <w:bookmarkEnd w:id="101"/>
      <w:bookmarkEnd w:id="102"/>
      <w:bookmarkEnd w:id="103"/>
      <w:bookmarkEnd w:id="104"/>
      <w:commentRangeEnd w:id="108"/>
      <w:r>
        <w:rPr>
          <w:rStyle w:val="Verwijzingopmerking"/>
          <w:rFonts w:ascii="Calibri" w:eastAsia="Calibri" w:hAnsi="Calibri"/>
          <w:bCs w:val="0"/>
          <w:color w:val="0A0203"/>
          <w:spacing w:val="0"/>
          <w:lang w:val="nl-BE"/>
        </w:rPr>
        <w:commentReference w:id="108"/>
      </w:r>
      <w:bookmarkEnd w:id="105"/>
      <w:bookmarkEnd w:id="106"/>
      <w:bookmarkEnd w:id="107"/>
    </w:p>
    <w:p w14:paraId="014F6ECA" w14:textId="1EBD81E4" w:rsidR="00E7702A" w:rsidRPr="00E7702A" w:rsidRDefault="00E7702A" w:rsidP="00E7702A">
      <w:pPr>
        <w:pStyle w:val="Standaard"/>
        <w:rPr>
          <w:lang w:val="nl-NL"/>
        </w:rPr>
      </w:pPr>
      <w:r>
        <w:rPr>
          <w:lang w:val="nl-NL"/>
        </w:rPr>
        <w:t>TODO</w:t>
      </w:r>
    </w:p>
    <w:p w14:paraId="4E2E4221" w14:textId="77777777" w:rsidR="005A2C1F" w:rsidRDefault="00000000">
      <w:pPr>
        <w:pStyle w:val="Kop1"/>
      </w:pPr>
      <w:bookmarkStart w:id="109" w:name="_Toc31378072"/>
      <w:bookmarkStart w:id="110" w:name="_Toc33538873"/>
      <w:bookmarkStart w:id="111" w:name="_Toc33540977"/>
      <w:bookmarkStart w:id="112" w:name="_Toc33541809"/>
      <w:bookmarkStart w:id="113" w:name="_Toc55125083"/>
      <w:bookmarkStart w:id="114" w:name="_Toc55308013"/>
      <w:bookmarkStart w:id="115" w:name="_Toc165981302"/>
      <w:commentRangeStart w:id="116"/>
      <w:r>
        <w:t>Reference list</w:t>
      </w:r>
      <w:bookmarkEnd w:id="109"/>
      <w:bookmarkEnd w:id="110"/>
      <w:bookmarkEnd w:id="111"/>
      <w:bookmarkEnd w:id="112"/>
      <w:bookmarkEnd w:id="113"/>
      <w:commentRangeEnd w:id="116"/>
      <w:r>
        <w:rPr>
          <w:rStyle w:val="Verwijzingopmerking"/>
          <w:rFonts w:ascii="Calibri" w:eastAsia="Calibri" w:hAnsi="Calibri"/>
          <w:bCs w:val="0"/>
          <w:color w:val="0A0203"/>
          <w:spacing w:val="0"/>
          <w:lang w:val="nl-BE"/>
        </w:rPr>
        <w:commentReference w:id="116"/>
      </w:r>
      <w:bookmarkEnd w:id="114"/>
      <w:bookmarkEnd w:id="115"/>
    </w:p>
    <w:sdt>
      <w:sdtPr>
        <w:id w:val="111145805"/>
        <w:bibliography/>
      </w:sdtPr>
      <w:sdtContent>
        <w:sdt>
          <w:sdtPr>
            <w:id w:val="1563675053"/>
            <w:docPartObj>
              <w:docPartGallery w:val="Bibliographies"/>
              <w:docPartUnique/>
            </w:docPartObj>
          </w:sdtPr>
          <w:sdtContent>
            <w:p w14:paraId="4D6A8FB7" w14:textId="77777777" w:rsidR="0096231A"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96231A" w14:paraId="1E7C5F56" w14:textId="77777777">
                <w:trPr>
                  <w:divId w:val="398941566"/>
                  <w:tblCellSpacing w:w="15" w:type="dxa"/>
                </w:trPr>
                <w:tc>
                  <w:tcPr>
                    <w:tcW w:w="50" w:type="pct"/>
                    <w:hideMark/>
                  </w:tcPr>
                  <w:p w14:paraId="3F36FF23" w14:textId="09B705EA" w:rsidR="0096231A" w:rsidRDefault="0096231A">
                    <w:pPr>
                      <w:pStyle w:val="Bibliography"/>
                      <w:rPr>
                        <w:noProof/>
                        <w:sz w:val="24"/>
                        <w:szCs w:val="24"/>
                        <w:lang w:val="nl-NL"/>
                      </w:rPr>
                    </w:pPr>
                    <w:r>
                      <w:rPr>
                        <w:noProof/>
                        <w:lang w:val="nl-NL"/>
                      </w:rPr>
                      <w:t xml:space="preserve">[1] </w:t>
                    </w:r>
                  </w:p>
                </w:tc>
                <w:tc>
                  <w:tcPr>
                    <w:tcW w:w="0" w:type="auto"/>
                    <w:hideMark/>
                  </w:tcPr>
                  <w:p w14:paraId="3BE6C0B9" w14:textId="77777777" w:rsidR="0096231A" w:rsidRPr="0096231A" w:rsidRDefault="0096231A">
                    <w:pPr>
                      <w:pStyle w:val="Bibliography"/>
                      <w:rPr>
                        <w:noProof/>
                      </w:rPr>
                    </w:pPr>
                    <w:r w:rsidRPr="0096231A">
                      <w:rPr>
                        <w:noProof/>
                      </w:rPr>
                      <w:t>Selenium, „Getting started,” [Online]. Available: https://www.selenium.dev/documentation/webdriver/getting_started/ [Accessed: 02/04/2024].</w:t>
                    </w:r>
                  </w:p>
                </w:tc>
              </w:tr>
              <w:tr w:rsidR="0096231A" w14:paraId="2F439C17" w14:textId="77777777">
                <w:trPr>
                  <w:divId w:val="398941566"/>
                  <w:tblCellSpacing w:w="15" w:type="dxa"/>
                </w:trPr>
                <w:tc>
                  <w:tcPr>
                    <w:tcW w:w="50" w:type="pct"/>
                    <w:hideMark/>
                  </w:tcPr>
                  <w:p w14:paraId="24622FD3" w14:textId="77777777" w:rsidR="0096231A" w:rsidRDefault="0096231A">
                    <w:pPr>
                      <w:pStyle w:val="Bibliography"/>
                      <w:rPr>
                        <w:noProof/>
                        <w:lang w:val="nl-NL"/>
                      </w:rPr>
                    </w:pPr>
                    <w:r>
                      <w:rPr>
                        <w:noProof/>
                        <w:lang w:val="nl-NL"/>
                      </w:rPr>
                      <w:t xml:space="preserve">[2] </w:t>
                    </w:r>
                  </w:p>
                </w:tc>
                <w:tc>
                  <w:tcPr>
                    <w:tcW w:w="0" w:type="auto"/>
                    <w:hideMark/>
                  </w:tcPr>
                  <w:p w14:paraId="65D1735D" w14:textId="77777777" w:rsidR="0096231A" w:rsidRPr="0096231A" w:rsidRDefault="0096231A">
                    <w:pPr>
                      <w:pStyle w:val="Bibliography"/>
                      <w:rPr>
                        <w:noProof/>
                      </w:rPr>
                    </w:pPr>
                    <w:r w:rsidRPr="0096231A">
                      <w:rPr>
                        <w:noProof/>
                      </w:rPr>
                      <w:t>Selenium, „Locators,” [Online]. Available: https://www.selenium.dev/documentation/webdriver/elements/locators/ [Accessed: 02/04/2024].</w:t>
                    </w:r>
                  </w:p>
                </w:tc>
              </w:tr>
              <w:tr w:rsidR="0096231A" w14:paraId="37F7FDC0" w14:textId="77777777">
                <w:trPr>
                  <w:divId w:val="398941566"/>
                  <w:tblCellSpacing w:w="15" w:type="dxa"/>
                </w:trPr>
                <w:tc>
                  <w:tcPr>
                    <w:tcW w:w="50" w:type="pct"/>
                    <w:hideMark/>
                  </w:tcPr>
                  <w:p w14:paraId="4FC7E802" w14:textId="77777777" w:rsidR="0096231A" w:rsidRDefault="0096231A">
                    <w:pPr>
                      <w:pStyle w:val="Bibliography"/>
                      <w:rPr>
                        <w:noProof/>
                        <w:lang w:val="nl-NL"/>
                      </w:rPr>
                    </w:pPr>
                    <w:r>
                      <w:rPr>
                        <w:noProof/>
                        <w:lang w:val="nl-NL"/>
                      </w:rPr>
                      <w:t xml:space="preserve">[3] </w:t>
                    </w:r>
                  </w:p>
                </w:tc>
                <w:tc>
                  <w:tcPr>
                    <w:tcW w:w="0" w:type="auto"/>
                    <w:hideMark/>
                  </w:tcPr>
                  <w:p w14:paraId="431C83C5" w14:textId="77777777" w:rsidR="0096231A" w:rsidRPr="0096231A" w:rsidRDefault="0096231A">
                    <w:pPr>
                      <w:pStyle w:val="Bibliography"/>
                      <w:rPr>
                        <w:noProof/>
                      </w:rPr>
                    </w:pPr>
                    <w:r w:rsidRPr="0096231A">
                      <w:rPr>
                        <w:noProof/>
                      </w:rPr>
                      <w:t xml:space="preserve">J. Chen, M. Xie, Z. Xing, C. Chen, X. Xu, L. Zhu en G. Li, „Object detection for graphical user interface: old fashioned or deep learning or a combination?,” in </w:t>
                    </w:r>
                    <w:r w:rsidRPr="0096231A">
                      <w:rPr>
                        <w:i/>
                        <w:iCs/>
                        <w:noProof/>
                      </w:rPr>
                      <w:t>Proceedings of the 28th ACM Joint Meeting on European Software Engineering Conference and Symposium on the Foundations of Software Engineering</w:t>
                    </w:r>
                    <w:r w:rsidRPr="0096231A">
                      <w:rPr>
                        <w:noProof/>
                      </w:rPr>
                      <w:t xml:space="preserve">, 2020. </w:t>
                    </w:r>
                  </w:p>
                </w:tc>
              </w:tr>
              <w:tr w:rsidR="0096231A" w14:paraId="6174FF80" w14:textId="77777777">
                <w:trPr>
                  <w:divId w:val="398941566"/>
                  <w:tblCellSpacing w:w="15" w:type="dxa"/>
                </w:trPr>
                <w:tc>
                  <w:tcPr>
                    <w:tcW w:w="50" w:type="pct"/>
                    <w:hideMark/>
                  </w:tcPr>
                  <w:p w14:paraId="3FCE78C8" w14:textId="77777777" w:rsidR="0096231A" w:rsidRDefault="0096231A">
                    <w:pPr>
                      <w:pStyle w:val="Bibliography"/>
                      <w:rPr>
                        <w:noProof/>
                        <w:lang w:val="nl-NL"/>
                      </w:rPr>
                    </w:pPr>
                    <w:r>
                      <w:rPr>
                        <w:noProof/>
                        <w:lang w:val="nl-NL"/>
                      </w:rPr>
                      <w:t xml:space="preserve">[4] </w:t>
                    </w:r>
                  </w:p>
                </w:tc>
                <w:tc>
                  <w:tcPr>
                    <w:tcW w:w="0" w:type="auto"/>
                    <w:hideMark/>
                  </w:tcPr>
                  <w:p w14:paraId="6EFC55D0" w14:textId="77777777" w:rsidR="0096231A" w:rsidRPr="0096231A" w:rsidRDefault="0096231A">
                    <w:pPr>
                      <w:pStyle w:val="Bibliography"/>
                      <w:rPr>
                        <w:noProof/>
                      </w:rPr>
                    </w:pPr>
                    <w:r w:rsidRPr="0096231A">
                      <w:rPr>
                        <w:noProof/>
                      </w:rPr>
                      <w:t xml:space="preserve">A. Kumar, K. Morabia, W. Wang, K. Chang en A. Schwing, „CoVA: Context-aware Visual Attention for Webpage Information Extraction,” in </w:t>
                    </w:r>
                    <w:r w:rsidRPr="0096231A">
                      <w:rPr>
                        <w:i/>
                        <w:iCs/>
                        <w:noProof/>
                      </w:rPr>
                      <w:t>Proceedings of The Fifth Workshop on e-Commerce and NLP (ECNLP 5)</w:t>
                    </w:r>
                    <w:r w:rsidRPr="0096231A">
                      <w:rPr>
                        <w:noProof/>
                      </w:rPr>
                      <w:t xml:space="preserve">, 2022. </w:t>
                    </w:r>
                  </w:p>
                </w:tc>
              </w:tr>
              <w:tr w:rsidR="0096231A" w14:paraId="79C4FB51" w14:textId="77777777">
                <w:trPr>
                  <w:divId w:val="398941566"/>
                  <w:tblCellSpacing w:w="15" w:type="dxa"/>
                </w:trPr>
                <w:tc>
                  <w:tcPr>
                    <w:tcW w:w="50" w:type="pct"/>
                    <w:hideMark/>
                  </w:tcPr>
                  <w:p w14:paraId="607AC3EA" w14:textId="77777777" w:rsidR="0096231A" w:rsidRDefault="0096231A">
                    <w:pPr>
                      <w:pStyle w:val="Bibliography"/>
                      <w:rPr>
                        <w:noProof/>
                        <w:lang w:val="nl-NL"/>
                      </w:rPr>
                    </w:pPr>
                    <w:r>
                      <w:rPr>
                        <w:noProof/>
                        <w:lang w:val="nl-NL"/>
                      </w:rPr>
                      <w:t xml:space="preserve">[5] </w:t>
                    </w:r>
                  </w:p>
                </w:tc>
                <w:tc>
                  <w:tcPr>
                    <w:tcW w:w="0" w:type="auto"/>
                    <w:hideMark/>
                  </w:tcPr>
                  <w:p w14:paraId="60BACFDB" w14:textId="77777777" w:rsidR="0096231A" w:rsidRPr="0096231A" w:rsidRDefault="0096231A">
                    <w:pPr>
                      <w:pStyle w:val="Bibliography"/>
                      <w:rPr>
                        <w:noProof/>
                      </w:rPr>
                    </w:pPr>
                    <w:r w:rsidRPr="0096231A">
                      <w:rPr>
                        <w:noProof/>
                      </w:rPr>
                      <w:t xml:space="preserve">T. Gogar, O. Hubacek en J. Sedivy, „Deep Neural Networks for Web Page Information Extraction,” in </w:t>
                    </w:r>
                    <w:r w:rsidRPr="0096231A">
                      <w:rPr>
                        <w:i/>
                        <w:iCs/>
                        <w:noProof/>
                      </w:rPr>
                      <w:t>Artificial Intelligence Applications and Innovations</w:t>
                    </w:r>
                    <w:r w:rsidRPr="0096231A">
                      <w:rPr>
                        <w:noProof/>
                      </w:rPr>
                      <w:t xml:space="preserve">, Cham, 2016. </w:t>
                    </w:r>
                  </w:p>
                </w:tc>
              </w:tr>
              <w:tr w:rsidR="0096231A" w14:paraId="13E831DD" w14:textId="77777777">
                <w:trPr>
                  <w:divId w:val="398941566"/>
                  <w:tblCellSpacing w:w="15" w:type="dxa"/>
                </w:trPr>
                <w:tc>
                  <w:tcPr>
                    <w:tcW w:w="50" w:type="pct"/>
                    <w:hideMark/>
                  </w:tcPr>
                  <w:p w14:paraId="14EA4ECF" w14:textId="77777777" w:rsidR="0096231A" w:rsidRDefault="0096231A">
                    <w:pPr>
                      <w:pStyle w:val="Bibliography"/>
                      <w:rPr>
                        <w:noProof/>
                        <w:lang w:val="nl-NL"/>
                      </w:rPr>
                    </w:pPr>
                    <w:r>
                      <w:rPr>
                        <w:noProof/>
                        <w:lang w:val="nl-NL"/>
                      </w:rPr>
                      <w:t xml:space="preserve">[6] </w:t>
                    </w:r>
                  </w:p>
                </w:tc>
                <w:tc>
                  <w:tcPr>
                    <w:tcW w:w="0" w:type="auto"/>
                    <w:hideMark/>
                  </w:tcPr>
                  <w:p w14:paraId="7BDE22C1" w14:textId="77777777" w:rsidR="0096231A" w:rsidRPr="0096231A" w:rsidRDefault="0096231A">
                    <w:pPr>
                      <w:pStyle w:val="Bibliography"/>
                      <w:rPr>
                        <w:noProof/>
                      </w:rPr>
                    </w:pPr>
                    <w:r w:rsidRPr="0096231A">
                      <w:rPr>
                        <w:noProof/>
                      </w:rPr>
                      <w:t>M. Altinbas en T. Serif, „GUI Element Detection from Mobile UI Images Using YOLOv5,” 2022, pp. 32-45.</w:t>
                    </w:r>
                  </w:p>
                </w:tc>
              </w:tr>
              <w:tr w:rsidR="0096231A" w14:paraId="49942F9C" w14:textId="77777777">
                <w:trPr>
                  <w:divId w:val="398941566"/>
                  <w:tblCellSpacing w:w="15" w:type="dxa"/>
                </w:trPr>
                <w:tc>
                  <w:tcPr>
                    <w:tcW w:w="50" w:type="pct"/>
                    <w:hideMark/>
                  </w:tcPr>
                  <w:p w14:paraId="4DCDA68E" w14:textId="77777777" w:rsidR="0096231A" w:rsidRDefault="0096231A">
                    <w:pPr>
                      <w:pStyle w:val="Bibliography"/>
                      <w:rPr>
                        <w:noProof/>
                        <w:lang w:val="nl-NL"/>
                      </w:rPr>
                    </w:pPr>
                    <w:r>
                      <w:rPr>
                        <w:noProof/>
                        <w:lang w:val="nl-NL"/>
                      </w:rPr>
                      <w:t xml:space="preserve">[7] </w:t>
                    </w:r>
                  </w:p>
                </w:tc>
                <w:tc>
                  <w:tcPr>
                    <w:tcW w:w="0" w:type="auto"/>
                    <w:hideMark/>
                  </w:tcPr>
                  <w:p w14:paraId="657B630F" w14:textId="77777777" w:rsidR="0096231A" w:rsidRPr="0096231A" w:rsidRDefault="0096231A">
                    <w:pPr>
                      <w:pStyle w:val="Bibliography"/>
                      <w:rPr>
                        <w:noProof/>
                      </w:rPr>
                    </w:pPr>
                    <w:r w:rsidRPr="0096231A">
                      <w:rPr>
                        <w:noProof/>
                      </w:rPr>
                      <w:t>M. Xie, „UIED,” [Online]. Available: https://github.com/MulongXie/UIED?tab=readme-ov-file [Accessed: 27/03/2024].</w:t>
                    </w:r>
                  </w:p>
                </w:tc>
              </w:tr>
              <w:tr w:rsidR="0096231A" w14:paraId="3A6451CD" w14:textId="77777777">
                <w:trPr>
                  <w:divId w:val="398941566"/>
                  <w:tblCellSpacing w:w="15" w:type="dxa"/>
                </w:trPr>
                <w:tc>
                  <w:tcPr>
                    <w:tcW w:w="50" w:type="pct"/>
                    <w:hideMark/>
                  </w:tcPr>
                  <w:p w14:paraId="54F3427F" w14:textId="77777777" w:rsidR="0096231A" w:rsidRDefault="0096231A">
                    <w:pPr>
                      <w:pStyle w:val="Bibliography"/>
                      <w:rPr>
                        <w:noProof/>
                        <w:lang w:val="nl-NL"/>
                      </w:rPr>
                    </w:pPr>
                    <w:r>
                      <w:rPr>
                        <w:noProof/>
                        <w:lang w:val="nl-NL"/>
                      </w:rPr>
                      <w:lastRenderedPageBreak/>
                      <w:t xml:space="preserve">[8] </w:t>
                    </w:r>
                  </w:p>
                </w:tc>
                <w:tc>
                  <w:tcPr>
                    <w:tcW w:w="0" w:type="auto"/>
                    <w:hideMark/>
                  </w:tcPr>
                  <w:p w14:paraId="134ADF47" w14:textId="77777777" w:rsidR="0096231A" w:rsidRPr="0096231A" w:rsidRDefault="0096231A">
                    <w:pPr>
                      <w:pStyle w:val="Bibliography"/>
                      <w:rPr>
                        <w:noProof/>
                      </w:rPr>
                    </w:pPr>
                    <w:r w:rsidRPr="0096231A">
                      <w:rPr>
                        <w:noProof/>
                      </w:rPr>
                      <w:t xml:space="preserve">T. Yeh, T.-H. Chang en R. C. Miller, „Sikuli: using GUI screenshots for search and automation,” in </w:t>
                    </w:r>
                    <w:r w:rsidRPr="0096231A">
                      <w:rPr>
                        <w:i/>
                        <w:iCs/>
                        <w:noProof/>
                      </w:rPr>
                      <w:t>Proceedings of the 22nd Annual ACM Symposium on User Interface Software and Technology</w:t>
                    </w:r>
                    <w:r w:rsidRPr="0096231A">
                      <w:rPr>
                        <w:noProof/>
                      </w:rPr>
                      <w:t xml:space="preserve">, New York, NY, USA, 2009. </w:t>
                    </w:r>
                  </w:p>
                </w:tc>
              </w:tr>
              <w:tr w:rsidR="0096231A" w14:paraId="0ED8800A" w14:textId="77777777">
                <w:trPr>
                  <w:divId w:val="398941566"/>
                  <w:tblCellSpacing w:w="15" w:type="dxa"/>
                </w:trPr>
                <w:tc>
                  <w:tcPr>
                    <w:tcW w:w="50" w:type="pct"/>
                    <w:hideMark/>
                  </w:tcPr>
                  <w:p w14:paraId="35A3095A" w14:textId="77777777" w:rsidR="0096231A" w:rsidRDefault="0096231A">
                    <w:pPr>
                      <w:pStyle w:val="Bibliography"/>
                      <w:rPr>
                        <w:noProof/>
                        <w:lang w:val="nl-NL"/>
                      </w:rPr>
                    </w:pPr>
                    <w:r>
                      <w:rPr>
                        <w:noProof/>
                        <w:lang w:val="nl-NL"/>
                      </w:rPr>
                      <w:t xml:space="preserve">[9] </w:t>
                    </w:r>
                  </w:p>
                </w:tc>
                <w:tc>
                  <w:tcPr>
                    <w:tcW w:w="0" w:type="auto"/>
                    <w:hideMark/>
                  </w:tcPr>
                  <w:p w14:paraId="4AAAA068" w14:textId="77777777" w:rsidR="0096231A" w:rsidRPr="0096231A" w:rsidRDefault="0096231A">
                    <w:pPr>
                      <w:pStyle w:val="Bibliography"/>
                      <w:rPr>
                        <w:noProof/>
                      </w:rPr>
                    </w:pPr>
                    <w:r w:rsidRPr="0096231A">
                      <w:rPr>
                        <w:noProof/>
                      </w:rPr>
                      <w:t>J. C. Luna, „Top programming languages for data scientists in 2023,” [Online]. Available: https://www.datacamp.com/blog/top-programming-languages-for-data-scientists-in-2022 [Accessed: 02/04/2024].</w:t>
                    </w:r>
                  </w:p>
                </w:tc>
              </w:tr>
              <w:tr w:rsidR="0096231A" w14:paraId="76A81787" w14:textId="77777777">
                <w:trPr>
                  <w:divId w:val="398941566"/>
                  <w:tblCellSpacing w:w="15" w:type="dxa"/>
                </w:trPr>
                <w:tc>
                  <w:tcPr>
                    <w:tcW w:w="50" w:type="pct"/>
                    <w:hideMark/>
                  </w:tcPr>
                  <w:p w14:paraId="22B4B356" w14:textId="77777777" w:rsidR="0096231A" w:rsidRDefault="0096231A">
                    <w:pPr>
                      <w:pStyle w:val="Bibliography"/>
                      <w:rPr>
                        <w:noProof/>
                        <w:lang w:val="nl-NL"/>
                      </w:rPr>
                    </w:pPr>
                    <w:r>
                      <w:rPr>
                        <w:noProof/>
                        <w:lang w:val="nl-NL"/>
                      </w:rPr>
                      <w:t xml:space="preserve">[10] </w:t>
                    </w:r>
                  </w:p>
                </w:tc>
                <w:tc>
                  <w:tcPr>
                    <w:tcW w:w="0" w:type="auto"/>
                    <w:hideMark/>
                  </w:tcPr>
                  <w:p w14:paraId="0950AA76" w14:textId="77777777" w:rsidR="0096231A" w:rsidRPr="0096231A" w:rsidRDefault="0096231A">
                    <w:pPr>
                      <w:pStyle w:val="Bibliography"/>
                      <w:rPr>
                        <w:noProof/>
                      </w:rPr>
                    </w:pPr>
                    <w:r w:rsidRPr="0096231A">
                      <w:rPr>
                        <w:noProof/>
                      </w:rPr>
                      <w:t>TIOBE, „TIOBE Index,” [Online]. Available: https://www.tiobe.com/tiobe-index/ [Accessed: 02/04/2024].</w:t>
                    </w:r>
                  </w:p>
                </w:tc>
              </w:tr>
              <w:tr w:rsidR="0096231A" w14:paraId="646BFE84" w14:textId="77777777">
                <w:trPr>
                  <w:divId w:val="398941566"/>
                  <w:tblCellSpacing w:w="15" w:type="dxa"/>
                </w:trPr>
                <w:tc>
                  <w:tcPr>
                    <w:tcW w:w="50" w:type="pct"/>
                    <w:hideMark/>
                  </w:tcPr>
                  <w:p w14:paraId="299B8BC2" w14:textId="77777777" w:rsidR="0096231A" w:rsidRDefault="0096231A">
                    <w:pPr>
                      <w:pStyle w:val="Bibliography"/>
                      <w:rPr>
                        <w:noProof/>
                        <w:lang w:val="nl-NL"/>
                      </w:rPr>
                    </w:pPr>
                    <w:r>
                      <w:rPr>
                        <w:noProof/>
                        <w:lang w:val="nl-NL"/>
                      </w:rPr>
                      <w:t xml:space="preserve">[11] </w:t>
                    </w:r>
                  </w:p>
                </w:tc>
                <w:tc>
                  <w:tcPr>
                    <w:tcW w:w="0" w:type="auto"/>
                    <w:hideMark/>
                  </w:tcPr>
                  <w:p w14:paraId="4F4D52BD" w14:textId="77777777" w:rsidR="0096231A" w:rsidRPr="0096231A" w:rsidRDefault="0096231A">
                    <w:pPr>
                      <w:pStyle w:val="Bibliography"/>
                      <w:rPr>
                        <w:noProof/>
                      </w:rPr>
                    </w:pPr>
                    <w:r w:rsidRPr="0096231A">
                      <w:rPr>
                        <w:noProof/>
                      </w:rPr>
                      <w:t>NiceGUI, „NiceGUI,” [Online]. Available: https://nicegui.io/ [Accessed: 02/04/2024].</w:t>
                    </w:r>
                  </w:p>
                </w:tc>
              </w:tr>
              <w:tr w:rsidR="0096231A" w14:paraId="314291CC" w14:textId="77777777">
                <w:trPr>
                  <w:divId w:val="398941566"/>
                  <w:tblCellSpacing w:w="15" w:type="dxa"/>
                </w:trPr>
                <w:tc>
                  <w:tcPr>
                    <w:tcW w:w="50" w:type="pct"/>
                    <w:hideMark/>
                  </w:tcPr>
                  <w:p w14:paraId="1E0FF056" w14:textId="77777777" w:rsidR="0096231A" w:rsidRDefault="0096231A">
                    <w:pPr>
                      <w:pStyle w:val="Bibliography"/>
                      <w:rPr>
                        <w:noProof/>
                        <w:lang w:val="nl-NL"/>
                      </w:rPr>
                    </w:pPr>
                    <w:r>
                      <w:rPr>
                        <w:noProof/>
                        <w:lang w:val="nl-NL"/>
                      </w:rPr>
                      <w:t xml:space="preserve">[12] </w:t>
                    </w:r>
                  </w:p>
                </w:tc>
                <w:tc>
                  <w:tcPr>
                    <w:tcW w:w="0" w:type="auto"/>
                    <w:hideMark/>
                  </w:tcPr>
                  <w:p w14:paraId="6483D9AC" w14:textId="77777777" w:rsidR="0096231A" w:rsidRPr="0096231A" w:rsidRDefault="0096231A">
                    <w:pPr>
                      <w:pStyle w:val="Bibliography"/>
                      <w:rPr>
                        <w:noProof/>
                      </w:rPr>
                    </w:pPr>
                    <w:r w:rsidRPr="0096231A">
                      <w:rPr>
                        <w:noProof/>
                      </w:rPr>
                      <w:t>M. Roseman, „TkDocs,” [Online]. Available: https://tkdocs.com/index.html [Accessed: 02/04/2024].</w:t>
                    </w:r>
                  </w:p>
                </w:tc>
              </w:tr>
              <w:tr w:rsidR="0096231A" w14:paraId="34D26B46" w14:textId="77777777">
                <w:trPr>
                  <w:divId w:val="398941566"/>
                  <w:tblCellSpacing w:w="15" w:type="dxa"/>
                </w:trPr>
                <w:tc>
                  <w:tcPr>
                    <w:tcW w:w="50" w:type="pct"/>
                    <w:hideMark/>
                  </w:tcPr>
                  <w:p w14:paraId="61E011AE" w14:textId="77777777" w:rsidR="0096231A" w:rsidRDefault="0096231A">
                    <w:pPr>
                      <w:pStyle w:val="Bibliography"/>
                      <w:rPr>
                        <w:noProof/>
                        <w:lang w:val="nl-NL"/>
                      </w:rPr>
                    </w:pPr>
                    <w:r>
                      <w:rPr>
                        <w:noProof/>
                        <w:lang w:val="nl-NL"/>
                      </w:rPr>
                      <w:t xml:space="preserve">[13] </w:t>
                    </w:r>
                  </w:p>
                </w:tc>
                <w:tc>
                  <w:tcPr>
                    <w:tcW w:w="0" w:type="auto"/>
                    <w:hideMark/>
                  </w:tcPr>
                  <w:p w14:paraId="6C13207E" w14:textId="77777777" w:rsidR="0096231A" w:rsidRPr="0096231A" w:rsidRDefault="0096231A">
                    <w:pPr>
                      <w:pStyle w:val="Bibliography"/>
                      <w:rPr>
                        <w:noProof/>
                      </w:rPr>
                    </w:pPr>
                    <w:r w:rsidRPr="0096231A">
                      <w:rPr>
                        <w:noProof/>
                      </w:rPr>
                      <w:t>Google, „Welcome To Colab,” [Online]. Available: https://colab.research.google.com/ [Accessed: 30/04/2024].</w:t>
                    </w:r>
                  </w:p>
                </w:tc>
              </w:tr>
              <w:tr w:rsidR="0096231A" w:rsidRPr="0096231A" w14:paraId="4590280B" w14:textId="77777777">
                <w:trPr>
                  <w:divId w:val="398941566"/>
                  <w:tblCellSpacing w:w="15" w:type="dxa"/>
                </w:trPr>
                <w:tc>
                  <w:tcPr>
                    <w:tcW w:w="50" w:type="pct"/>
                    <w:hideMark/>
                  </w:tcPr>
                  <w:p w14:paraId="076A2CAF" w14:textId="77777777" w:rsidR="0096231A" w:rsidRDefault="0096231A">
                    <w:pPr>
                      <w:pStyle w:val="Bibliography"/>
                      <w:rPr>
                        <w:noProof/>
                        <w:lang w:val="nl-NL"/>
                      </w:rPr>
                    </w:pPr>
                    <w:r>
                      <w:rPr>
                        <w:noProof/>
                        <w:lang w:val="nl-NL"/>
                      </w:rPr>
                      <w:t xml:space="preserve">[14] </w:t>
                    </w:r>
                  </w:p>
                </w:tc>
                <w:tc>
                  <w:tcPr>
                    <w:tcW w:w="0" w:type="auto"/>
                    <w:hideMark/>
                  </w:tcPr>
                  <w:p w14:paraId="0F40D74C" w14:textId="77777777" w:rsidR="0096231A" w:rsidRDefault="0096231A">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96231A" w14:paraId="6F4F6ADB" w14:textId="77777777">
                <w:trPr>
                  <w:divId w:val="398941566"/>
                  <w:tblCellSpacing w:w="15" w:type="dxa"/>
                </w:trPr>
                <w:tc>
                  <w:tcPr>
                    <w:tcW w:w="50" w:type="pct"/>
                    <w:hideMark/>
                  </w:tcPr>
                  <w:p w14:paraId="465D18FE" w14:textId="77777777" w:rsidR="0096231A" w:rsidRDefault="0096231A">
                    <w:pPr>
                      <w:pStyle w:val="Bibliography"/>
                      <w:rPr>
                        <w:noProof/>
                        <w:lang w:val="nl-NL"/>
                      </w:rPr>
                    </w:pPr>
                    <w:r>
                      <w:rPr>
                        <w:noProof/>
                        <w:lang w:val="nl-NL"/>
                      </w:rPr>
                      <w:t xml:space="preserve">[15] </w:t>
                    </w:r>
                  </w:p>
                </w:tc>
                <w:tc>
                  <w:tcPr>
                    <w:tcW w:w="0" w:type="auto"/>
                    <w:hideMark/>
                  </w:tcPr>
                  <w:p w14:paraId="7C94B0CC" w14:textId="77777777" w:rsidR="0096231A" w:rsidRPr="0096231A" w:rsidRDefault="0096231A">
                    <w:pPr>
                      <w:pStyle w:val="Bibliography"/>
                      <w:rPr>
                        <w:noProof/>
                      </w:rPr>
                    </w:pPr>
                    <w:r w:rsidRPr="0096231A">
                      <w:rPr>
                        <w:noProof/>
                      </w:rPr>
                      <w:t>COCO, „Detection evaluation,” [Online]. Available: https://cocodataset.org/#detection-eval [Accessed: 13/03/2024].</w:t>
                    </w:r>
                  </w:p>
                </w:tc>
              </w:tr>
              <w:tr w:rsidR="0096231A" w14:paraId="1CBAEB5A" w14:textId="77777777">
                <w:trPr>
                  <w:divId w:val="398941566"/>
                  <w:tblCellSpacing w:w="15" w:type="dxa"/>
                </w:trPr>
                <w:tc>
                  <w:tcPr>
                    <w:tcW w:w="50" w:type="pct"/>
                    <w:hideMark/>
                  </w:tcPr>
                  <w:p w14:paraId="54C3515D" w14:textId="77777777" w:rsidR="0096231A" w:rsidRDefault="0096231A">
                    <w:pPr>
                      <w:pStyle w:val="Bibliography"/>
                      <w:rPr>
                        <w:noProof/>
                        <w:lang w:val="nl-NL"/>
                      </w:rPr>
                    </w:pPr>
                    <w:r>
                      <w:rPr>
                        <w:noProof/>
                        <w:lang w:val="nl-NL"/>
                      </w:rPr>
                      <w:t xml:space="preserve">[16] </w:t>
                    </w:r>
                  </w:p>
                </w:tc>
                <w:tc>
                  <w:tcPr>
                    <w:tcW w:w="0" w:type="auto"/>
                    <w:hideMark/>
                  </w:tcPr>
                  <w:p w14:paraId="641535B9" w14:textId="77777777" w:rsidR="0096231A" w:rsidRPr="0096231A" w:rsidRDefault="0096231A">
                    <w:pPr>
                      <w:pStyle w:val="Bibliography"/>
                      <w:rPr>
                        <w:noProof/>
                      </w:rPr>
                    </w:pPr>
                    <w:r w:rsidRPr="0096231A">
                      <w:rPr>
                        <w:noProof/>
                      </w:rPr>
                      <w:t>D. Shah, „Intersection over Union (IoU): Definition, Calculation, Code,” [Online]. Available: https://www.v7labs.com/blog/intersection-over-union-guide [Accessed: 13/03/2024].</w:t>
                    </w:r>
                  </w:p>
                </w:tc>
              </w:tr>
              <w:tr w:rsidR="0096231A" w14:paraId="33162EE5" w14:textId="77777777">
                <w:trPr>
                  <w:divId w:val="398941566"/>
                  <w:tblCellSpacing w:w="15" w:type="dxa"/>
                </w:trPr>
                <w:tc>
                  <w:tcPr>
                    <w:tcW w:w="50" w:type="pct"/>
                    <w:hideMark/>
                  </w:tcPr>
                  <w:p w14:paraId="49E399D0" w14:textId="77777777" w:rsidR="0096231A" w:rsidRDefault="0096231A">
                    <w:pPr>
                      <w:pStyle w:val="Bibliography"/>
                      <w:rPr>
                        <w:noProof/>
                        <w:lang w:val="nl-NL"/>
                      </w:rPr>
                    </w:pPr>
                    <w:r>
                      <w:rPr>
                        <w:noProof/>
                        <w:lang w:val="nl-NL"/>
                      </w:rPr>
                      <w:t xml:space="preserve">[17] </w:t>
                    </w:r>
                  </w:p>
                </w:tc>
                <w:tc>
                  <w:tcPr>
                    <w:tcW w:w="0" w:type="auto"/>
                    <w:hideMark/>
                  </w:tcPr>
                  <w:p w14:paraId="3B908A4B" w14:textId="77777777" w:rsidR="0096231A" w:rsidRPr="0096231A" w:rsidRDefault="0096231A">
                    <w:pPr>
                      <w:pStyle w:val="Bibliography"/>
                      <w:rPr>
                        <w:noProof/>
                      </w:rPr>
                    </w:pPr>
                    <w:r w:rsidRPr="0096231A">
                      <w:rPr>
                        <w:noProof/>
                      </w:rPr>
                      <w:t>D. Li, „Calculate Computational Efficiency of Deep Learning Models with FLOPs and MACs,” [Online]. Available: https://www.kdnuggets.com/2023/06/calculate-computational-efficiency-deep-learning-models-flops-macs.html [Accessed: 13/03/2024].</w:t>
                    </w:r>
                  </w:p>
                </w:tc>
              </w:tr>
              <w:tr w:rsidR="0096231A" w14:paraId="06CCED88" w14:textId="77777777">
                <w:trPr>
                  <w:divId w:val="398941566"/>
                  <w:tblCellSpacing w:w="15" w:type="dxa"/>
                </w:trPr>
                <w:tc>
                  <w:tcPr>
                    <w:tcW w:w="50" w:type="pct"/>
                    <w:hideMark/>
                  </w:tcPr>
                  <w:p w14:paraId="7511E440" w14:textId="77777777" w:rsidR="0096231A" w:rsidRDefault="0096231A">
                    <w:pPr>
                      <w:pStyle w:val="Bibliography"/>
                      <w:rPr>
                        <w:noProof/>
                        <w:lang w:val="nl-NL"/>
                      </w:rPr>
                    </w:pPr>
                    <w:r>
                      <w:rPr>
                        <w:noProof/>
                        <w:lang w:val="nl-NL"/>
                      </w:rPr>
                      <w:t xml:space="preserve">[18] </w:t>
                    </w:r>
                  </w:p>
                </w:tc>
                <w:tc>
                  <w:tcPr>
                    <w:tcW w:w="0" w:type="auto"/>
                    <w:hideMark/>
                  </w:tcPr>
                  <w:p w14:paraId="4A6E5C04" w14:textId="77777777" w:rsidR="0096231A" w:rsidRPr="0096231A" w:rsidRDefault="0096231A">
                    <w:pPr>
                      <w:pStyle w:val="Bibliography"/>
                      <w:rPr>
                        <w:noProof/>
                      </w:rPr>
                    </w:pPr>
                    <w:r w:rsidRPr="0096231A">
                      <w:rPr>
                        <w:noProof/>
                      </w:rPr>
                      <w:t xml:space="preserve">O. E. Olorunshola, A. K. Ademuwagun en C. Dyaji, „Comparative Study of Some Deep Learning Object Detection Algorithms: R-CNN, FAST RCNN, FASTER R-CNN, SSD, and YOLO,” </w:t>
                    </w:r>
                    <w:r w:rsidRPr="0096231A">
                      <w:rPr>
                        <w:i/>
                        <w:iCs/>
                        <w:noProof/>
                      </w:rPr>
                      <w:t xml:space="preserve">Nile Journal of Engineering &amp; Applied Science, </w:t>
                    </w:r>
                    <w:r w:rsidRPr="0096231A">
                      <w:rPr>
                        <w:noProof/>
                      </w:rPr>
                      <w:t xml:space="preserve">vol. 1, p. 70–80, September 2023. </w:t>
                    </w:r>
                  </w:p>
                </w:tc>
              </w:tr>
              <w:tr w:rsidR="0096231A" w14:paraId="0814B6AB" w14:textId="77777777">
                <w:trPr>
                  <w:divId w:val="398941566"/>
                  <w:tblCellSpacing w:w="15" w:type="dxa"/>
                </w:trPr>
                <w:tc>
                  <w:tcPr>
                    <w:tcW w:w="50" w:type="pct"/>
                    <w:hideMark/>
                  </w:tcPr>
                  <w:p w14:paraId="7EC13958" w14:textId="77777777" w:rsidR="0096231A" w:rsidRDefault="0096231A">
                    <w:pPr>
                      <w:pStyle w:val="Bibliography"/>
                      <w:rPr>
                        <w:noProof/>
                        <w:lang w:val="nl-NL"/>
                      </w:rPr>
                    </w:pPr>
                    <w:r>
                      <w:rPr>
                        <w:noProof/>
                        <w:lang w:val="nl-NL"/>
                      </w:rPr>
                      <w:t xml:space="preserve">[19] </w:t>
                    </w:r>
                  </w:p>
                </w:tc>
                <w:tc>
                  <w:tcPr>
                    <w:tcW w:w="0" w:type="auto"/>
                    <w:hideMark/>
                  </w:tcPr>
                  <w:p w14:paraId="55C1D4FC" w14:textId="77777777" w:rsidR="0096231A" w:rsidRPr="0096231A" w:rsidRDefault="0096231A">
                    <w:pPr>
                      <w:pStyle w:val="Bibliography"/>
                      <w:rPr>
                        <w:noProof/>
                      </w:rPr>
                    </w:pPr>
                    <w:r w:rsidRPr="0096231A">
                      <w:rPr>
                        <w:noProof/>
                      </w:rPr>
                      <w:t xml:space="preserve">S. A. Sanchez, H. J. Romero en A. D. Morales, „A review: Comparison of performance metrics of pretrained models for object detection using the TensorFlow framework,” </w:t>
                    </w:r>
                    <w:r w:rsidRPr="0096231A">
                      <w:rPr>
                        <w:i/>
                        <w:iCs/>
                        <w:noProof/>
                      </w:rPr>
                      <w:t xml:space="preserve">IOP Conference Series: Materials Science and Engineering, </w:t>
                    </w:r>
                    <w:r w:rsidRPr="0096231A">
                      <w:rPr>
                        <w:noProof/>
                      </w:rPr>
                      <w:t xml:space="preserve">vol. 844, p. 012024, May 2020. </w:t>
                    </w:r>
                  </w:p>
                </w:tc>
              </w:tr>
              <w:tr w:rsidR="0096231A" w14:paraId="6DEBB41E" w14:textId="77777777">
                <w:trPr>
                  <w:divId w:val="398941566"/>
                  <w:tblCellSpacing w:w="15" w:type="dxa"/>
                </w:trPr>
                <w:tc>
                  <w:tcPr>
                    <w:tcW w:w="50" w:type="pct"/>
                    <w:hideMark/>
                  </w:tcPr>
                  <w:p w14:paraId="1DB07FE9" w14:textId="77777777" w:rsidR="0096231A" w:rsidRDefault="0096231A">
                    <w:pPr>
                      <w:pStyle w:val="Bibliography"/>
                      <w:rPr>
                        <w:noProof/>
                        <w:lang w:val="nl-NL"/>
                      </w:rPr>
                    </w:pPr>
                    <w:r>
                      <w:rPr>
                        <w:noProof/>
                        <w:lang w:val="nl-NL"/>
                      </w:rPr>
                      <w:t xml:space="preserve">[20] </w:t>
                    </w:r>
                  </w:p>
                </w:tc>
                <w:tc>
                  <w:tcPr>
                    <w:tcW w:w="0" w:type="auto"/>
                    <w:hideMark/>
                  </w:tcPr>
                  <w:p w14:paraId="1727D38E" w14:textId="77777777" w:rsidR="0096231A" w:rsidRPr="0096231A" w:rsidRDefault="0096231A">
                    <w:pPr>
                      <w:pStyle w:val="Bibliography"/>
                      <w:rPr>
                        <w:noProof/>
                      </w:rPr>
                    </w:pPr>
                    <w:r w:rsidRPr="0096231A">
                      <w:rPr>
                        <w:noProof/>
                      </w:rPr>
                      <w:t xml:space="preserve">S. Srivastava, A. V. Divekar, C. Anilkumar, I. Naik, V. Kulkarni en V. Pattabiraman, „Comparative analysis of deep learning image detection algorithms,” </w:t>
                    </w:r>
                    <w:r w:rsidRPr="0096231A">
                      <w:rPr>
                        <w:i/>
                        <w:iCs/>
                        <w:noProof/>
                      </w:rPr>
                      <w:t xml:space="preserve">Journal of Big Data, </w:t>
                    </w:r>
                    <w:r w:rsidRPr="0096231A">
                      <w:rPr>
                        <w:noProof/>
                      </w:rPr>
                      <w:t xml:space="preserve">vol. 8, p. 66, 2021. </w:t>
                    </w:r>
                  </w:p>
                </w:tc>
              </w:tr>
              <w:tr w:rsidR="0096231A" w14:paraId="006E46A7" w14:textId="77777777">
                <w:trPr>
                  <w:divId w:val="398941566"/>
                  <w:tblCellSpacing w:w="15" w:type="dxa"/>
                </w:trPr>
                <w:tc>
                  <w:tcPr>
                    <w:tcW w:w="50" w:type="pct"/>
                    <w:hideMark/>
                  </w:tcPr>
                  <w:p w14:paraId="0669D252" w14:textId="77777777" w:rsidR="0096231A" w:rsidRDefault="0096231A">
                    <w:pPr>
                      <w:pStyle w:val="Bibliography"/>
                      <w:rPr>
                        <w:noProof/>
                        <w:lang w:val="nl-NL"/>
                      </w:rPr>
                    </w:pPr>
                    <w:r>
                      <w:rPr>
                        <w:noProof/>
                        <w:lang w:val="nl-NL"/>
                      </w:rPr>
                      <w:t xml:space="preserve">[21] </w:t>
                    </w:r>
                  </w:p>
                </w:tc>
                <w:tc>
                  <w:tcPr>
                    <w:tcW w:w="0" w:type="auto"/>
                    <w:hideMark/>
                  </w:tcPr>
                  <w:p w14:paraId="24B64B2A" w14:textId="77777777" w:rsidR="0096231A" w:rsidRDefault="0096231A">
                    <w:pPr>
                      <w:pStyle w:val="Bibliography"/>
                      <w:rPr>
                        <w:noProof/>
                        <w:lang w:val="nl-NL"/>
                      </w:rPr>
                    </w:pPr>
                    <w:r w:rsidRPr="0096231A">
                      <w:rPr>
                        <w:noProof/>
                      </w:rPr>
                      <w:t xml:space="preserve">Z.-Q. Zhao, P. Zheng, S.-T. Xu en X. Wu, „Object Detection With Deep Learning: A Review,” </w:t>
                    </w:r>
                    <w:r w:rsidRPr="0096231A">
                      <w:rPr>
                        <w:i/>
                        <w:iCs/>
                        <w:noProof/>
                      </w:rPr>
                      <w:t xml:space="preserve">IEEE Transactions on Neural Networks and Learning Systems, </w:t>
                    </w:r>
                    <w:r w:rsidRPr="0096231A">
                      <w:rPr>
                        <w:noProof/>
                      </w:rPr>
                      <w:t xml:space="preserve">vol. </w:t>
                    </w:r>
                    <w:r>
                      <w:rPr>
                        <w:noProof/>
                        <w:lang w:val="nl-NL"/>
                      </w:rPr>
                      <w:t xml:space="preserve">PP, pp. 1-21, January 2019. </w:t>
                    </w:r>
                  </w:p>
                </w:tc>
              </w:tr>
              <w:tr w:rsidR="0096231A" w14:paraId="32FCA3E7" w14:textId="77777777">
                <w:trPr>
                  <w:divId w:val="398941566"/>
                  <w:tblCellSpacing w:w="15" w:type="dxa"/>
                </w:trPr>
                <w:tc>
                  <w:tcPr>
                    <w:tcW w:w="50" w:type="pct"/>
                    <w:hideMark/>
                  </w:tcPr>
                  <w:p w14:paraId="21993795" w14:textId="77777777" w:rsidR="0096231A" w:rsidRDefault="0096231A">
                    <w:pPr>
                      <w:pStyle w:val="Bibliography"/>
                      <w:rPr>
                        <w:noProof/>
                        <w:lang w:val="nl-NL"/>
                      </w:rPr>
                    </w:pPr>
                    <w:r>
                      <w:rPr>
                        <w:noProof/>
                        <w:lang w:val="nl-NL"/>
                      </w:rPr>
                      <w:t xml:space="preserve">[22] </w:t>
                    </w:r>
                  </w:p>
                </w:tc>
                <w:tc>
                  <w:tcPr>
                    <w:tcW w:w="0" w:type="auto"/>
                    <w:hideMark/>
                  </w:tcPr>
                  <w:p w14:paraId="0DF60A7A" w14:textId="77777777" w:rsidR="0096231A" w:rsidRPr="0096231A" w:rsidRDefault="0096231A">
                    <w:pPr>
                      <w:pStyle w:val="Bibliography"/>
                      <w:rPr>
                        <w:noProof/>
                      </w:rPr>
                    </w:pPr>
                    <w:r w:rsidRPr="0096231A">
                      <w:rPr>
                        <w:noProof/>
                      </w:rPr>
                      <w:t xml:space="preserve">H. Zota en M. Dhande, „A Comparative Study of Widely Used Image Detection Algorithms,” </w:t>
                    </w:r>
                    <w:r w:rsidRPr="0096231A">
                      <w:rPr>
                        <w:i/>
                        <w:iCs/>
                        <w:noProof/>
                      </w:rPr>
                      <w:t xml:space="preserve">International Research Journal of Engineering and Technology, </w:t>
                    </w:r>
                    <w:r w:rsidRPr="0096231A">
                      <w:rPr>
                        <w:noProof/>
                      </w:rPr>
                      <w:t xml:space="preserve">vol. 7, p. 5183–5187, July 2020. </w:t>
                    </w:r>
                  </w:p>
                </w:tc>
              </w:tr>
              <w:tr w:rsidR="0096231A" w14:paraId="1C53391D" w14:textId="77777777">
                <w:trPr>
                  <w:divId w:val="398941566"/>
                  <w:tblCellSpacing w:w="15" w:type="dxa"/>
                </w:trPr>
                <w:tc>
                  <w:tcPr>
                    <w:tcW w:w="50" w:type="pct"/>
                    <w:hideMark/>
                  </w:tcPr>
                  <w:p w14:paraId="2128B23E" w14:textId="77777777" w:rsidR="0096231A" w:rsidRDefault="0096231A">
                    <w:pPr>
                      <w:pStyle w:val="Bibliography"/>
                      <w:rPr>
                        <w:noProof/>
                        <w:lang w:val="nl-NL"/>
                      </w:rPr>
                    </w:pPr>
                    <w:r>
                      <w:rPr>
                        <w:noProof/>
                        <w:lang w:val="nl-NL"/>
                      </w:rPr>
                      <w:t xml:space="preserve">[23] </w:t>
                    </w:r>
                  </w:p>
                </w:tc>
                <w:tc>
                  <w:tcPr>
                    <w:tcW w:w="0" w:type="auto"/>
                    <w:hideMark/>
                  </w:tcPr>
                  <w:p w14:paraId="314AC423" w14:textId="77777777" w:rsidR="0096231A" w:rsidRPr="0096231A" w:rsidRDefault="0096231A">
                    <w:pPr>
                      <w:pStyle w:val="Bibliography"/>
                      <w:rPr>
                        <w:noProof/>
                      </w:rPr>
                    </w:pPr>
                    <w:r w:rsidRPr="0096231A">
                      <w:rPr>
                        <w:noProof/>
                      </w:rPr>
                      <w:t>PyTorch, „Models and pre-trained weights: Object detection,” [Online]. Available: https://pytorch.org/vision/stable/models.html#object-detection [Accessed: 13/03/2024].</w:t>
                    </w:r>
                  </w:p>
                </w:tc>
              </w:tr>
              <w:tr w:rsidR="0096231A" w14:paraId="20CB5DB8" w14:textId="77777777">
                <w:trPr>
                  <w:divId w:val="398941566"/>
                  <w:tblCellSpacing w:w="15" w:type="dxa"/>
                </w:trPr>
                <w:tc>
                  <w:tcPr>
                    <w:tcW w:w="50" w:type="pct"/>
                    <w:hideMark/>
                  </w:tcPr>
                  <w:p w14:paraId="3FC2C6D1" w14:textId="77777777" w:rsidR="0096231A" w:rsidRDefault="0096231A">
                    <w:pPr>
                      <w:pStyle w:val="Bibliography"/>
                      <w:rPr>
                        <w:noProof/>
                        <w:lang w:val="nl-NL"/>
                      </w:rPr>
                    </w:pPr>
                    <w:r>
                      <w:rPr>
                        <w:noProof/>
                        <w:lang w:val="nl-NL"/>
                      </w:rPr>
                      <w:t xml:space="preserve">[24] </w:t>
                    </w:r>
                  </w:p>
                </w:tc>
                <w:tc>
                  <w:tcPr>
                    <w:tcW w:w="0" w:type="auto"/>
                    <w:hideMark/>
                  </w:tcPr>
                  <w:p w14:paraId="2E5227BE" w14:textId="77777777" w:rsidR="0096231A" w:rsidRPr="0096231A" w:rsidRDefault="0096231A">
                    <w:pPr>
                      <w:pStyle w:val="Bibliography"/>
                      <w:rPr>
                        <w:noProof/>
                      </w:rPr>
                    </w:pPr>
                    <w:r w:rsidRPr="0096231A">
                      <w:rPr>
                        <w:noProof/>
                      </w:rPr>
                      <w:t>Kaggle, „Models,” [Online]. Available: https://www.kaggle.com/models?tfhub-redirect=true&amp;task=17074&amp;fine-tunable=true [Accessed: 13/03/2024].</w:t>
                    </w:r>
                  </w:p>
                </w:tc>
              </w:tr>
              <w:tr w:rsidR="0096231A" w14:paraId="06BFF1EF" w14:textId="77777777">
                <w:trPr>
                  <w:divId w:val="398941566"/>
                  <w:tblCellSpacing w:w="15" w:type="dxa"/>
                </w:trPr>
                <w:tc>
                  <w:tcPr>
                    <w:tcW w:w="50" w:type="pct"/>
                    <w:hideMark/>
                  </w:tcPr>
                  <w:p w14:paraId="34D73070" w14:textId="77777777" w:rsidR="0096231A" w:rsidRDefault="0096231A">
                    <w:pPr>
                      <w:pStyle w:val="Bibliography"/>
                      <w:rPr>
                        <w:noProof/>
                        <w:lang w:val="nl-NL"/>
                      </w:rPr>
                    </w:pPr>
                    <w:r>
                      <w:rPr>
                        <w:noProof/>
                        <w:lang w:val="nl-NL"/>
                      </w:rPr>
                      <w:t xml:space="preserve">[25] </w:t>
                    </w:r>
                  </w:p>
                </w:tc>
                <w:tc>
                  <w:tcPr>
                    <w:tcW w:w="0" w:type="auto"/>
                    <w:hideMark/>
                  </w:tcPr>
                  <w:p w14:paraId="3E6A154D" w14:textId="77777777" w:rsidR="0096231A" w:rsidRDefault="0096231A">
                    <w:pPr>
                      <w:pStyle w:val="Bibliography"/>
                      <w:rPr>
                        <w:noProof/>
                        <w:lang w:val="nl-NL"/>
                      </w:rPr>
                    </w:pPr>
                    <w:r w:rsidRPr="0096231A">
                      <w:rPr>
                        <w:noProof/>
                      </w:rPr>
                      <w:t xml:space="preserve">G. Jocher en Laughing-q, „Models Supported by Ultralytics,” 12 November 2023. </w:t>
                    </w:r>
                    <w:r>
                      <w:rPr>
                        <w:noProof/>
                        <w:lang w:val="nl-NL"/>
                      </w:rPr>
                      <w:t xml:space="preserve">[Online]. </w:t>
                    </w:r>
                  </w:p>
                </w:tc>
              </w:tr>
              <w:tr w:rsidR="0096231A" w14:paraId="7400E090" w14:textId="77777777">
                <w:trPr>
                  <w:divId w:val="398941566"/>
                  <w:tblCellSpacing w:w="15" w:type="dxa"/>
                </w:trPr>
                <w:tc>
                  <w:tcPr>
                    <w:tcW w:w="50" w:type="pct"/>
                    <w:hideMark/>
                  </w:tcPr>
                  <w:p w14:paraId="0CB111D4" w14:textId="77777777" w:rsidR="0096231A" w:rsidRDefault="0096231A">
                    <w:pPr>
                      <w:pStyle w:val="Bibliography"/>
                      <w:rPr>
                        <w:noProof/>
                        <w:lang w:val="nl-NL"/>
                      </w:rPr>
                    </w:pPr>
                    <w:r>
                      <w:rPr>
                        <w:noProof/>
                        <w:lang w:val="nl-NL"/>
                      </w:rPr>
                      <w:lastRenderedPageBreak/>
                      <w:t xml:space="preserve">[26] </w:t>
                    </w:r>
                  </w:p>
                </w:tc>
                <w:tc>
                  <w:tcPr>
                    <w:tcW w:w="0" w:type="auto"/>
                    <w:hideMark/>
                  </w:tcPr>
                  <w:p w14:paraId="0005A7BE" w14:textId="77777777" w:rsidR="0096231A" w:rsidRPr="0096231A" w:rsidRDefault="0096231A">
                    <w:pPr>
                      <w:pStyle w:val="Bibliography"/>
                      <w:rPr>
                        <w:noProof/>
                      </w:rPr>
                    </w:pPr>
                    <w:r w:rsidRPr="0096231A">
                      <w:rPr>
                        <w:noProof/>
                      </w:rPr>
                      <w:t>PapersWithCode, „Object Detection on COCO test-dev,” [Online]. Available: https://paperswithcode.com/sota/object-detection-on-coco [Accessed: 13/03/2024].</w:t>
                    </w:r>
                  </w:p>
                </w:tc>
              </w:tr>
              <w:tr w:rsidR="0096231A" w14:paraId="723321B5" w14:textId="77777777">
                <w:trPr>
                  <w:divId w:val="398941566"/>
                  <w:tblCellSpacing w:w="15" w:type="dxa"/>
                </w:trPr>
                <w:tc>
                  <w:tcPr>
                    <w:tcW w:w="50" w:type="pct"/>
                    <w:hideMark/>
                  </w:tcPr>
                  <w:p w14:paraId="60B3EB86" w14:textId="77777777" w:rsidR="0096231A" w:rsidRDefault="0096231A">
                    <w:pPr>
                      <w:pStyle w:val="Bibliography"/>
                      <w:rPr>
                        <w:noProof/>
                        <w:lang w:val="nl-NL"/>
                      </w:rPr>
                    </w:pPr>
                    <w:r>
                      <w:rPr>
                        <w:noProof/>
                        <w:lang w:val="nl-NL"/>
                      </w:rPr>
                      <w:t xml:space="preserve">[27] </w:t>
                    </w:r>
                  </w:p>
                </w:tc>
                <w:tc>
                  <w:tcPr>
                    <w:tcW w:w="0" w:type="auto"/>
                    <w:hideMark/>
                  </w:tcPr>
                  <w:p w14:paraId="715F5B01" w14:textId="77777777" w:rsidR="0096231A" w:rsidRPr="0096231A" w:rsidRDefault="0096231A">
                    <w:pPr>
                      <w:pStyle w:val="Bibliography"/>
                      <w:rPr>
                        <w:noProof/>
                      </w:rPr>
                    </w:pPr>
                    <w:r w:rsidRPr="0096231A">
                      <w:rPr>
                        <w:noProof/>
                      </w:rPr>
                      <w:t xml:space="preserve">H. Ouchra en A. Belangour, „Object Detection Approaches in Images: A Weighted Scoring Model based Comparative Study,” </w:t>
                    </w:r>
                    <w:r w:rsidRPr="0096231A">
                      <w:rPr>
                        <w:i/>
                        <w:iCs/>
                        <w:noProof/>
                      </w:rPr>
                      <w:t xml:space="preserve">International Journal of Advanced Computer Science and Applications, </w:t>
                    </w:r>
                    <w:r w:rsidRPr="0096231A">
                      <w:rPr>
                        <w:noProof/>
                      </w:rPr>
                      <w:t xml:space="preserve">vol. 12, 2021. </w:t>
                    </w:r>
                  </w:p>
                </w:tc>
              </w:tr>
              <w:tr w:rsidR="0096231A" w14:paraId="781A3D59" w14:textId="77777777">
                <w:trPr>
                  <w:divId w:val="398941566"/>
                  <w:tblCellSpacing w:w="15" w:type="dxa"/>
                </w:trPr>
                <w:tc>
                  <w:tcPr>
                    <w:tcW w:w="50" w:type="pct"/>
                    <w:hideMark/>
                  </w:tcPr>
                  <w:p w14:paraId="2EA10FC5" w14:textId="77777777" w:rsidR="0096231A" w:rsidRDefault="0096231A">
                    <w:pPr>
                      <w:pStyle w:val="Bibliography"/>
                      <w:rPr>
                        <w:noProof/>
                        <w:lang w:val="nl-NL"/>
                      </w:rPr>
                    </w:pPr>
                    <w:r>
                      <w:rPr>
                        <w:noProof/>
                        <w:lang w:val="nl-NL"/>
                      </w:rPr>
                      <w:t xml:space="preserve">[28] </w:t>
                    </w:r>
                  </w:p>
                </w:tc>
                <w:tc>
                  <w:tcPr>
                    <w:tcW w:w="0" w:type="auto"/>
                    <w:hideMark/>
                  </w:tcPr>
                  <w:p w14:paraId="73E6CB82" w14:textId="77777777" w:rsidR="0096231A" w:rsidRPr="0096231A" w:rsidRDefault="0096231A">
                    <w:pPr>
                      <w:pStyle w:val="Bibliography"/>
                      <w:rPr>
                        <w:noProof/>
                      </w:rPr>
                    </w:pPr>
                    <w:r w:rsidRPr="0096231A">
                      <w:rPr>
                        <w:noProof/>
                      </w:rPr>
                      <w:t xml:space="preserve">B. Zoph, E. D. Cubuk, G. Ghiasi, T.-Y. Lin, J. Shlens en Q. V. Le, „Learning Data Augmentation Strategies for Object Detection,” </w:t>
                    </w:r>
                    <w:r w:rsidRPr="0096231A">
                      <w:rPr>
                        <w:i/>
                        <w:iCs/>
                        <w:noProof/>
                      </w:rPr>
                      <w:t xml:space="preserve">CoRR, </w:t>
                    </w:r>
                    <w:r w:rsidRPr="0096231A">
                      <w:rPr>
                        <w:noProof/>
                      </w:rPr>
                      <w:t xml:space="preserve">vol. abs/1906.11172, 2019. </w:t>
                    </w:r>
                  </w:p>
                </w:tc>
              </w:tr>
              <w:tr w:rsidR="0096231A" w14:paraId="5A303B4F" w14:textId="77777777">
                <w:trPr>
                  <w:divId w:val="398941566"/>
                  <w:tblCellSpacing w:w="15" w:type="dxa"/>
                </w:trPr>
                <w:tc>
                  <w:tcPr>
                    <w:tcW w:w="50" w:type="pct"/>
                    <w:hideMark/>
                  </w:tcPr>
                  <w:p w14:paraId="21B07ABE" w14:textId="77777777" w:rsidR="0096231A" w:rsidRDefault="0096231A">
                    <w:pPr>
                      <w:pStyle w:val="Bibliography"/>
                      <w:rPr>
                        <w:noProof/>
                        <w:lang w:val="nl-NL"/>
                      </w:rPr>
                    </w:pPr>
                    <w:r>
                      <w:rPr>
                        <w:noProof/>
                        <w:lang w:val="nl-NL"/>
                      </w:rPr>
                      <w:t xml:space="preserve">[29] </w:t>
                    </w:r>
                  </w:p>
                </w:tc>
                <w:tc>
                  <w:tcPr>
                    <w:tcW w:w="0" w:type="auto"/>
                    <w:hideMark/>
                  </w:tcPr>
                  <w:p w14:paraId="0A6184CC" w14:textId="77777777" w:rsidR="0096231A" w:rsidRPr="0096231A" w:rsidRDefault="0096231A">
                    <w:pPr>
                      <w:pStyle w:val="Bibliography"/>
                      <w:rPr>
                        <w:noProof/>
                      </w:rPr>
                    </w:pPr>
                    <w:r w:rsidRPr="0096231A">
                      <w:rPr>
                        <w:noProof/>
                      </w:rPr>
                      <w:t>J. Nelson, „What is Image Preprocessing and Augmentation?,” 26 January 2020. [Online]. Available: https://blog.roboflow.com/why-preprocess-augment/ [Accessed: 20/03/2024].</w:t>
                    </w:r>
                  </w:p>
                </w:tc>
              </w:tr>
              <w:tr w:rsidR="0096231A" w14:paraId="1098C032" w14:textId="77777777">
                <w:trPr>
                  <w:divId w:val="398941566"/>
                  <w:tblCellSpacing w:w="15" w:type="dxa"/>
                </w:trPr>
                <w:tc>
                  <w:tcPr>
                    <w:tcW w:w="50" w:type="pct"/>
                    <w:hideMark/>
                  </w:tcPr>
                  <w:p w14:paraId="07601E31" w14:textId="77777777" w:rsidR="0096231A" w:rsidRDefault="0096231A">
                    <w:pPr>
                      <w:pStyle w:val="Bibliography"/>
                      <w:rPr>
                        <w:noProof/>
                        <w:lang w:val="nl-NL"/>
                      </w:rPr>
                    </w:pPr>
                    <w:r>
                      <w:rPr>
                        <w:noProof/>
                        <w:lang w:val="nl-NL"/>
                      </w:rPr>
                      <w:t xml:space="preserve">[30] </w:t>
                    </w:r>
                  </w:p>
                </w:tc>
                <w:tc>
                  <w:tcPr>
                    <w:tcW w:w="0" w:type="auto"/>
                    <w:hideMark/>
                  </w:tcPr>
                  <w:p w14:paraId="0D730523" w14:textId="77777777" w:rsidR="0096231A" w:rsidRPr="0096231A" w:rsidRDefault="0096231A">
                    <w:pPr>
                      <w:pStyle w:val="Bibliography"/>
                      <w:rPr>
                        <w:noProof/>
                      </w:rPr>
                    </w:pPr>
                    <w:r w:rsidRPr="0096231A">
                      <w:rPr>
                        <w:noProof/>
                      </w:rPr>
                      <w:t>Z. Zong, G. Song en Y. Liu, „co_dino_5scale_swin_large_16e_o365tococo.py,” [Online]. Available: https://github.com/Sense-X/Co-DETR/blob/main/projects/configs/co_dino/co_dino_5scale_swin_large_16e_o365tococo.py [Accessed: 30/04/2024].</w:t>
                    </w:r>
                  </w:p>
                </w:tc>
              </w:tr>
              <w:tr w:rsidR="0096231A" w14:paraId="2B1DCB73" w14:textId="77777777">
                <w:trPr>
                  <w:divId w:val="398941566"/>
                  <w:tblCellSpacing w:w="15" w:type="dxa"/>
                </w:trPr>
                <w:tc>
                  <w:tcPr>
                    <w:tcW w:w="50" w:type="pct"/>
                    <w:hideMark/>
                  </w:tcPr>
                  <w:p w14:paraId="4F1205A5" w14:textId="77777777" w:rsidR="0096231A" w:rsidRDefault="0096231A">
                    <w:pPr>
                      <w:pStyle w:val="Bibliography"/>
                      <w:rPr>
                        <w:noProof/>
                        <w:lang w:val="nl-NL"/>
                      </w:rPr>
                    </w:pPr>
                    <w:r>
                      <w:rPr>
                        <w:noProof/>
                        <w:lang w:val="nl-NL"/>
                      </w:rPr>
                      <w:t xml:space="preserve">[31] </w:t>
                    </w:r>
                  </w:p>
                </w:tc>
                <w:tc>
                  <w:tcPr>
                    <w:tcW w:w="0" w:type="auto"/>
                    <w:hideMark/>
                  </w:tcPr>
                  <w:p w14:paraId="016F6FB9" w14:textId="77777777" w:rsidR="0096231A" w:rsidRPr="0096231A" w:rsidRDefault="0096231A">
                    <w:pPr>
                      <w:pStyle w:val="Bibliography"/>
                      <w:rPr>
                        <w:noProof/>
                      </w:rPr>
                    </w:pPr>
                    <w:r w:rsidRPr="0096231A">
                      <w:rPr>
                        <w:noProof/>
                      </w:rPr>
                      <w:t>Z. Zong, G. Song en Y. Liu, „co_dino_5scale_r50_1x_coco.py,” [Online]. Available: https://github.com/Sense-X/Co-DETR/blob/main/projects/configs/co_dino/co_dino_5scale_r50_1x_coco.py [Accessed: 30/04/2024].</w:t>
                    </w:r>
                  </w:p>
                </w:tc>
              </w:tr>
              <w:tr w:rsidR="0096231A" w14:paraId="24461E01" w14:textId="77777777">
                <w:trPr>
                  <w:divId w:val="398941566"/>
                  <w:tblCellSpacing w:w="15" w:type="dxa"/>
                </w:trPr>
                <w:tc>
                  <w:tcPr>
                    <w:tcW w:w="50" w:type="pct"/>
                    <w:hideMark/>
                  </w:tcPr>
                  <w:p w14:paraId="3112B9F2" w14:textId="77777777" w:rsidR="0096231A" w:rsidRDefault="0096231A">
                    <w:pPr>
                      <w:pStyle w:val="Bibliography"/>
                      <w:rPr>
                        <w:noProof/>
                        <w:lang w:val="nl-NL"/>
                      </w:rPr>
                    </w:pPr>
                    <w:r>
                      <w:rPr>
                        <w:noProof/>
                        <w:lang w:val="nl-NL"/>
                      </w:rPr>
                      <w:t xml:space="preserve">[32] </w:t>
                    </w:r>
                  </w:p>
                </w:tc>
                <w:tc>
                  <w:tcPr>
                    <w:tcW w:w="0" w:type="auto"/>
                    <w:hideMark/>
                  </w:tcPr>
                  <w:p w14:paraId="36743C9D" w14:textId="77777777" w:rsidR="0096231A" w:rsidRPr="0096231A" w:rsidRDefault="0096231A">
                    <w:pPr>
                      <w:pStyle w:val="Bibliography"/>
                      <w:rPr>
                        <w:noProof/>
                      </w:rPr>
                    </w:pPr>
                    <w:r w:rsidRPr="0096231A">
                      <w:rPr>
                        <w:noProof/>
                      </w:rPr>
                      <w:t>Z. Zong, G. Song en Y. Liu, „Co-DINO Swin-DETR checkpoint files,” [Online]. Available: https://drive.google.com/drive/folders/1r7bTh-DXkkQsCqkHYAHv4U-2hoEsLEoM?usp=drive_link [Accessed: 30/04/2024].</w:t>
                    </w:r>
                  </w:p>
                </w:tc>
              </w:tr>
              <w:tr w:rsidR="0096231A" w14:paraId="43B220AC" w14:textId="77777777">
                <w:trPr>
                  <w:divId w:val="398941566"/>
                  <w:tblCellSpacing w:w="15" w:type="dxa"/>
                </w:trPr>
                <w:tc>
                  <w:tcPr>
                    <w:tcW w:w="50" w:type="pct"/>
                    <w:hideMark/>
                  </w:tcPr>
                  <w:p w14:paraId="30F9C8C2" w14:textId="77777777" w:rsidR="0096231A" w:rsidRDefault="0096231A">
                    <w:pPr>
                      <w:pStyle w:val="Bibliography"/>
                      <w:rPr>
                        <w:noProof/>
                        <w:lang w:val="nl-NL"/>
                      </w:rPr>
                    </w:pPr>
                    <w:r>
                      <w:rPr>
                        <w:noProof/>
                        <w:lang w:val="nl-NL"/>
                      </w:rPr>
                      <w:t xml:space="preserve">[33] </w:t>
                    </w:r>
                  </w:p>
                </w:tc>
                <w:tc>
                  <w:tcPr>
                    <w:tcW w:w="0" w:type="auto"/>
                    <w:hideMark/>
                  </w:tcPr>
                  <w:p w14:paraId="79977D62" w14:textId="77777777" w:rsidR="0096231A" w:rsidRPr="0096231A" w:rsidRDefault="0096231A">
                    <w:pPr>
                      <w:pStyle w:val="Bibliography"/>
                      <w:rPr>
                        <w:noProof/>
                      </w:rPr>
                    </w:pPr>
                    <w:r w:rsidRPr="0096231A">
                      <w:rPr>
                        <w:noProof/>
                      </w:rPr>
                      <w:t>Z. Zong, G. Song en Y. Liu, „Co-DETR,” [Online]. Available: https://github.com/Sense-X/Co-DETR [Accessed: 13/03/2024].</w:t>
                    </w:r>
                  </w:p>
                </w:tc>
              </w:tr>
              <w:tr w:rsidR="0096231A" w14:paraId="401F8CEA" w14:textId="77777777">
                <w:trPr>
                  <w:divId w:val="398941566"/>
                  <w:tblCellSpacing w:w="15" w:type="dxa"/>
                </w:trPr>
                <w:tc>
                  <w:tcPr>
                    <w:tcW w:w="50" w:type="pct"/>
                    <w:hideMark/>
                  </w:tcPr>
                  <w:p w14:paraId="239C3AEE" w14:textId="77777777" w:rsidR="0096231A" w:rsidRDefault="0096231A">
                    <w:pPr>
                      <w:pStyle w:val="Bibliography"/>
                      <w:rPr>
                        <w:noProof/>
                        <w:lang w:val="nl-NL"/>
                      </w:rPr>
                    </w:pPr>
                    <w:r>
                      <w:rPr>
                        <w:noProof/>
                        <w:lang w:val="nl-NL"/>
                      </w:rPr>
                      <w:t xml:space="preserve">[34] </w:t>
                    </w:r>
                  </w:p>
                </w:tc>
                <w:tc>
                  <w:tcPr>
                    <w:tcW w:w="0" w:type="auto"/>
                    <w:hideMark/>
                  </w:tcPr>
                  <w:p w14:paraId="3B8D8B23" w14:textId="77777777" w:rsidR="0096231A" w:rsidRDefault="0096231A">
                    <w:pPr>
                      <w:pStyle w:val="Bibliography"/>
                      <w:rPr>
                        <w:noProof/>
                        <w:lang w:val="nl-NL"/>
                      </w:rPr>
                    </w:pPr>
                    <w:r w:rsidRPr="0096231A">
                      <w:rPr>
                        <w:noProof/>
                      </w:rPr>
                      <w:t xml:space="preserve">F. Schindler en R. Trappe, </w:t>
                    </w:r>
                    <w:r w:rsidRPr="0096231A">
                      <w:rPr>
                        <w:i/>
                        <w:iCs/>
                        <w:noProof/>
                      </w:rPr>
                      <w:t xml:space="preserve">NiceGUI: Web-based user interfaces with Python. </w:t>
                    </w:r>
                    <w:r>
                      <w:rPr>
                        <w:i/>
                        <w:iCs/>
                        <w:noProof/>
                        <w:lang w:val="nl-NL"/>
                      </w:rPr>
                      <w:t xml:space="preserve">The nice way., </w:t>
                    </w:r>
                    <w:r>
                      <w:rPr>
                        <w:noProof/>
                        <w:lang w:val="nl-NL"/>
                      </w:rPr>
                      <w:t xml:space="preserve">2024. </w:t>
                    </w:r>
                  </w:p>
                </w:tc>
              </w:tr>
              <w:tr w:rsidR="0096231A" w14:paraId="02E7A496" w14:textId="77777777">
                <w:trPr>
                  <w:divId w:val="398941566"/>
                  <w:tblCellSpacing w:w="15" w:type="dxa"/>
                </w:trPr>
                <w:tc>
                  <w:tcPr>
                    <w:tcW w:w="50" w:type="pct"/>
                    <w:hideMark/>
                  </w:tcPr>
                  <w:p w14:paraId="156DC6A0" w14:textId="77777777" w:rsidR="0096231A" w:rsidRDefault="0096231A">
                    <w:pPr>
                      <w:pStyle w:val="Bibliography"/>
                      <w:rPr>
                        <w:noProof/>
                        <w:lang w:val="nl-NL"/>
                      </w:rPr>
                    </w:pPr>
                    <w:r>
                      <w:rPr>
                        <w:noProof/>
                        <w:lang w:val="nl-NL"/>
                      </w:rPr>
                      <w:t xml:space="preserve">[35] </w:t>
                    </w:r>
                  </w:p>
                </w:tc>
                <w:tc>
                  <w:tcPr>
                    <w:tcW w:w="0" w:type="auto"/>
                    <w:hideMark/>
                  </w:tcPr>
                  <w:p w14:paraId="2F69A4E5" w14:textId="77777777" w:rsidR="0096231A" w:rsidRPr="0096231A" w:rsidRDefault="0096231A">
                    <w:pPr>
                      <w:pStyle w:val="Bibliography"/>
                      <w:rPr>
                        <w:noProof/>
                      </w:rPr>
                    </w:pPr>
                    <w:r w:rsidRPr="0096231A">
                      <w:rPr>
                        <w:noProof/>
                      </w:rPr>
                      <w:t>D. Cortesi en W. Caban, „PyInstaller Manual,” [Online]. Available: https://pyinstaller.org/en/stable/ [Accessed: 30/04/2024].</w:t>
                    </w:r>
                  </w:p>
                </w:tc>
              </w:tr>
              <w:tr w:rsidR="0096231A" w14:paraId="394FB62D" w14:textId="77777777">
                <w:trPr>
                  <w:divId w:val="398941566"/>
                  <w:tblCellSpacing w:w="15" w:type="dxa"/>
                </w:trPr>
                <w:tc>
                  <w:tcPr>
                    <w:tcW w:w="50" w:type="pct"/>
                    <w:hideMark/>
                  </w:tcPr>
                  <w:p w14:paraId="0BA1B53C" w14:textId="77777777" w:rsidR="0096231A" w:rsidRDefault="0096231A">
                    <w:pPr>
                      <w:pStyle w:val="Bibliography"/>
                      <w:rPr>
                        <w:noProof/>
                        <w:lang w:val="nl-NL"/>
                      </w:rPr>
                    </w:pPr>
                    <w:r>
                      <w:rPr>
                        <w:noProof/>
                        <w:lang w:val="nl-NL"/>
                      </w:rPr>
                      <w:t xml:space="preserve">[36] </w:t>
                    </w:r>
                  </w:p>
                </w:tc>
                <w:tc>
                  <w:tcPr>
                    <w:tcW w:w="0" w:type="auto"/>
                    <w:hideMark/>
                  </w:tcPr>
                  <w:p w14:paraId="55B26EC1" w14:textId="77777777" w:rsidR="0096231A" w:rsidRPr="0096231A" w:rsidRDefault="0096231A">
                    <w:pPr>
                      <w:pStyle w:val="Bibliography"/>
                      <w:rPr>
                        <w:noProof/>
                      </w:rPr>
                    </w:pPr>
                    <w:r>
                      <w:rPr>
                        <w:noProof/>
                        <w:lang w:val="nl-NL"/>
                      </w:rPr>
                      <w:t xml:space="preserve">Z. Ge, S. Liu, F. Wang, Z. Li en J. Sun, „YOLOX,” [Online]. </w:t>
                    </w:r>
                    <w:r w:rsidRPr="0096231A">
                      <w:rPr>
                        <w:noProof/>
                      </w:rPr>
                      <w:t>Available: https://github.com/Megvii-BaseDetection/YOLOX [Accessed: 13/03/2024].</w:t>
                    </w:r>
                  </w:p>
                </w:tc>
              </w:tr>
              <w:tr w:rsidR="0096231A" w14:paraId="21F67605" w14:textId="77777777">
                <w:trPr>
                  <w:divId w:val="398941566"/>
                  <w:tblCellSpacing w:w="15" w:type="dxa"/>
                </w:trPr>
                <w:tc>
                  <w:tcPr>
                    <w:tcW w:w="50" w:type="pct"/>
                    <w:hideMark/>
                  </w:tcPr>
                  <w:p w14:paraId="420C9F42" w14:textId="77777777" w:rsidR="0096231A" w:rsidRDefault="0096231A">
                    <w:pPr>
                      <w:pStyle w:val="Bibliography"/>
                      <w:rPr>
                        <w:noProof/>
                        <w:lang w:val="nl-NL"/>
                      </w:rPr>
                    </w:pPr>
                    <w:r>
                      <w:rPr>
                        <w:noProof/>
                        <w:lang w:val="nl-NL"/>
                      </w:rPr>
                      <w:t xml:space="preserve">[37] </w:t>
                    </w:r>
                  </w:p>
                </w:tc>
                <w:tc>
                  <w:tcPr>
                    <w:tcW w:w="0" w:type="auto"/>
                    <w:hideMark/>
                  </w:tcPr>
                  <w:p w14:paraId="794688AE" w14:textId="77777777" w:rsidR="0096231A" w:rsidRDefault="0096231A">
                    <w:pPr>
                      <w:pStyle w:val="Bibliography"/>
                      <w:rPr>
                        <w:noProof/>
                        <w:lang w:val="nl-NL"/>
                      </w:rPr>
                    </w:pPr>
                    <w:r>
                      <w:rPr>
                        <w:noProof/>
                        <w:lang w:val="nl-NL"/>
                      </w:rPr>
                      <w:t>C.-Y. Wang, A. Bochkovskiy en H.-Y. M. Liao, „yolov7,” [Online]. Available: https://github.com/WongKinYiu/yolov7 [Accessed: 13/03/2024].</w:t>
                    </w:r>
                  </w:p>
                </w:tc>
              </w:tr>
              <w:tr w:rsidR="0096231A" w14:paraId="41964FF6" w14:textId="77777777">
                <w:trPr>
                  <w:divId w:val="398941566"/>
                  <w:tblCellSpacing w:w="15" w:type="dxa"/>
                </w:trPr>
                <w:tc>
                  <w:tcPr>
                    <w:tcW w:w="50" w:type="pct"/>
                    <w:hideMark/>
                  </w:tcPr>
                  <w:p w14:paraId="071A6C92" w14:textId="77777777" w:rsidR="0096231A" w:rsidRDefault="0096231A">
                    <w:pPr>
                      <w:pStyle w:val="Bibliography"/>
                      <w:rPr>
                        <w:noProof/>
                        <w:lang w:val="nl-NL"/>
                      </w:rPr>
                    </w:pPr>
                    <w:r>
                      <w:rPr>
                        <w:noProof/>
                        <w:lang w:val="nl-NL"/>
                      </w:rPr>
                      <w:t xml:space="preserve">[38] </w:t>
                    </w:r>
                  </w:p>
                </w:tc>
                <w:tc>
                  <w:tcPr>
                    <w:tcW w:w="0" w:type="auto"/>
                    <w:hideMark/>
                  </w:tcPr>
                  <w:p w14:paraId="1BC3CCD9" w14:textId="77777777" w:rsidR="0096231A" w:rsidRDefault="0096231A">
                    <w:pPr>
                      <w:pStyle w:val="Bibliography"/>
                      <w:rPr>
                        <w:noProof/>
                        <w:lang w:val="nl-NL"/>
                      </w:rPr>
                    </w:pPr>
                    <w:r w:rsidRPr="0096231A">
                      <w:rPr>
                        <w:noProof/>
                      </w:rPr>
                      <w:t xml:space="preserve">G. Jocher, A. Chaurasia, F. C. Akyon en Laughing-q, „YOLOv8,” 12 November 2023. </w:t>
                    </w:r>
                    <w:r>
                      <w:rPr>
                        <w:noProof/>
                        <w:lang w:val="nl-NL"/>
                      </w:rPr>
                      <w:t>[Online]. Available: https://docs.ultralytics.com/models/yolov8/ [Accessed: 13/03/2024].</w:t>
                    </w:r>
                  </w:p>
                </w:tc>
              </w:tr>
              <w:tr w:rsidR="0096231A" w14:paraId="01CD6D63" w14:textId="77777777">
                <w:trPr>
                  <w:divId w:val="398941566"/>
                  <w:tblCellSpacing w:w="15" w:type="dxa"/>
                </w:trPr>
                <w:tc>
                  <w:tcPr>
                    <w:tcW w:w="50" w:type="pct"/>
                    <w:hideMark/>
                  </w:tcPr>
                  <w:p w14:paraId="3E8673DF" w14:textId="77777777" w:rsidR="0096231A" w:rsidRDefault="0096231A">
                    <w:pPr>
                      <w:pStyle w:val="Bibliography"/>
                      <w:rPr>
                        <w:noProof/>
                        <w:lang w:val="nl-NL"/>
                      </w:rPr>
                    </w:pPr>
                    <w:r>
                      <w:rPr>
                        <w:noProof/>
                        <w:lang w:val="nl-NL"/>
                      </w:rPr>
                      <w:t xml:space="preserve">[39] </w:t>
                    </w:r>
                  </w:p>
                </w:tc>
                <w:tc>
                  <w:tcPr>
                    <w:tcW w:w="0" w:type="auto"/>
                    <w:hideMark/>
                  </w:tcPr>
                  <w:p w14:paraId="4718143E" w14:textId="77777777" w:rsidR="0096231A" w:rsidRDefault="0096231A">
                    <w:pPr>
                      <w:pStyle w:val="Bibliography"/>
                      <w:rPr>
                        <w:noProof/>
                        <w:lang w:val="nl-NL"/>
                      </w:rPr>
                    </w:pPr>
                    <w:r w:rsidRPr="0096231A">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96231A" w14:paraId="16590202" w14:textId="77777777">
                <w:trPr>
                  <w:divId w:val="398941566"/>
                  <w:tblCellSpacing w:w="15" w:type="dxa"/>
                </w:trPr>
                <w:tc>
                  <w:tcPr>
                    <w:tcW w:w="50" w:type="pct"/>
                    <w:hideMark/>
                  </w:tcPr>
                  <w:p w14:paraId="40EA20CB" w14:textId="77777777" w:rsidR="0096231A" w:rsidRDefault="0096231A">
                    <w:pPr>
                      <w:pStyle w:val="Bibliography"/>
                      <w:rPr>
                        <w:noProof/>
                        <w:lang w:val="nl-NL"/>
                      </w:rPr>
                    </w:pPr>
                    <w:r>
                      <w:rPr>
                        <w:noProof/>
                        <w:lang w:val="nl-NL"/>
                      </w:rPr>
                      <w:t xml:space="preserve">[40] </w:t>
                    </w:r>
                  </w:p>
                </w:tc>
                <w:tc>
                  <w:tcPr>
                    <w:tcW w:w="0" w:type="auto"/>
                    <w:hideMark/>
                  </w:tcPr>
                  <w:p w14:paraId="70F8DD91" w14:textId="77777777" w:rsidR="0096231A" w:rsidRDefault="0096231A">
                    <w:pPr>
                      <w:pStyle w:val="Bibliography"/>
                      <w:rPr>
                        <w:noProof/>
                        <w:lang w:val="nl-NL"/>
                      </w:rPr>
                    </w:pPr>
                    <w:r w:rsidRPr="0096231A">
                      <w:rPr>
                        <w:noProof/>
                      </w:rPr>
                      <w:t xml:space="preserve">G. Jocher, „Baidu's RT-DETR: A Vision Transformer-Based Real-Time Object Detector,” 12 November 2023. </w:t>
                    </w:r>
                    <w:r>
                      <w:rPr>
                        <w:noProof/>
                        <w:lang w:val="nl-NL"/>
                      </w:rPr>
                      <w:t>[Online]. Available: https://docs.ultralytics.com/models/rtdetr/ [Accessed: 13/03/2024].</w:t>
                    </w:r>
                  </w:p>
                </w:tc>
              </w:tr>
              <w:tr w:rsidR="0096231A" w14:paraId="197E15DC" w14:textId="77777777">
                <w:trPr>
                  <w:divId w:val="398941566"/>
                  <w:tblCellSpacing w:w="15" w:type="dxa"/>
                </w:trPr>
                <w:tc>
                  <w:tcPr>
                    <w:tcW w:w="50" w:type="pct"/>
                    <w:hideMark/>
                  </w:tcPr>
                  <w:p w14:paraId="6FAEC3CA" w14:textId="77777777" w:rsidR="0096231A" w:rsidRDefault="0096231A">
                    <w:pPr>
                      <w:pStyle w:val="Bibliography"/>
                      <w:rPr>
                        <w:noProof/>
                        <w:lang w:val="nl-NL"/>
                      </w:rPr>
                    </w:pPr>
                    <w:r>
                      <w:rPr>
                        <w:noProof/>
                        <w:lang w:val="nl-NL"/>
                      </w:rPr>
                      <w:t xml:space="preserve">[41] </w:t>
                    </w:r>
                  </w:p>
                </w:tc>
                <w:tc>
                  <w:tcPr>
                    <w:tcW w:w="0" w:type="auto"/>
                    <w:hideMark/>
                  </w:tcPr>
                  <w:p w14:paraId="1E9A1E03" w14:textId="77777777" w:rsidR="0096231A" w:rsidRPr="0096231A" w:rsidRDefault="0096231A">
                    <w:pPr>
                      <w:pStyle w:val="Bibliography"/>
                      <w:rPr>
                        <w:noProof/>
                      </w:rPr>
                    </w:pPr>
                    <w:r w:rsidRPr="0096231A">
                      <w:rPr>
                        <w:noProof/>
                      </w:rPr>
                      <w:t>PyTorch, „Faster R-CNN,” [Online]. Available: https://pytorch.org/vision/main/models/faster_rcnn.html [Accessed: 13/03/2024].</w:t>
                    </w:r>
                  </w:p>
                </w:tc>
              </w:tr>
              <w:tr w:rsidR="0096231A" w14:paraId="0FEE9B94" w14:textId="77777777">
                <w:trPr>
                  <w:divId w:val="398941566"/>
                  <w:tblCellSpacing w:w="15" w:type="dxa"/>
                </w:trPr>
                <w:tc>
                  <w:tcPr>
                    <w:tcW w:w="50" w:type="pct"/>
                    <w:hideMark/>
                  </w:tcPr>
                  <w:p w14:paraId="15195850" w14:textId="77777777" w:rsidR="0096231A" w:rsidRDefault="0096231A">
                    <w:pPr>
                      <w:pStyle w:val="Bibliography"/>
                      <w:rPr>
                        <w:noProof/>
                        <w:lang w:val="nl-NL"/>
                      </w:rPr>
                    </w:pPr>
                    <w:r>
                      <w:rPr>
                        <w:noProof/>
                        <w:lang w:val="nl-NL"/>
                      </w:rPr>
                      <w:t xml:space="preserve">[42] </w:t>
                    </w:r>
                  </w:p>
                </w:tc>
                <w:tc>
                  <w:tcPr>
                    <w:tcW w:w="0" w:type="auto"/>
                    <w:hideMark/>
                  </w:tcPr>
                  <w:p w14:paraId="085DC22B" w14:textId="77777777" w:rsidR="0096231A" w:rsidRPr="0096231A" w:rsidRDefault="0096231A">
                    <w:pPr>
                      <w:pStyle w:val="Bibliography"/>
                      <w:rPr>
                        <w:noProof/>
                      </w:rPr>
                    </w:pPr>
                    <w:r w:rsidRPr="0096231A">
                      <w:rPr>
                        <w:noProof/>
                      </w:rPr>
                      <w:t xml:space="preserve">Y. Wu, A. Kirillov, F. Massa, W.-Y. Lo en R. Girshick, </w:t>
                    </w:r>
                    <w:r w:rsidRPr="0096231A">
                      <w:rPr>
                        <w:i/>
                        <w:iCs/>
                        <w:noProof/>
                      </w:rPr>
                      <w:t xml:space="preserve">Detectron2, </w:t>
                    </w:r>
                    <w:r w:rsidRPr="0096231A">
                      <w:rPr>
                        <w:noProof/>
                      </w:rPr>
                      <w:t xml:space="preserve">2019. </w:t>
                    </w:r>
                  </w:p>
                </w:tc>
              </w:tr>
              <w:tr w:rsidR="0096231A" w14:paraId="44BA258F" w14:textId="77777777">
                <w:trPr>
                  <w:divId w:val="398941566"/>
                  <w:tblCellSpacing w:w="15" w:type="dxa"/>
                </w:trPr>
                <w:tc>
                  <w:tcPr>
                    <w:tcW w:w="50" w:type="pct"/>
                    <w:hideMark/>
                  </w:tcPr>
                  <w:p w14:paraId="4FD339D5" w14:textId="77777777" w:rsidR="0096231A" w:rsidRDefault="0096231A">
                    <w:pPr>
                      <w:pStyle w:val="Bibliography"/>
                      <w:rPr>
                        <w:noProof/>
                        <w:lang w:val="nl-NL"/>
                      </w:rPr>
                    </w:pPr>
                    <w:r>
                      <w:rPr>
                        <w:noProof/>
                        <w:lang w:val="nl-NL"/>
                      </w:rPr>
                      <w:lastRenderedPageBreak/>
                      <w:t xml:space="preserve">[43] </w:t>
                    </w:r>
                  </w:p>
                </w:tc>
                <w:tc>
                  <w:tcPr>
                    <w:tcW w:w="0" w:type="auto"/>
                    <w:hideMark/>
                  </w:tcPr>
                  <w:p w14:paraId="755E7BA3" w14:textId="77777777" w:rsidR="0096231A" w:rsidRPr="0096231A" w:rsidRDefault="0096231A">
                    <w:pPr>
                      <w:pStyle w:val="Bibliography"/>
                      <w:rPr>
                        <w:noProof/>
                      </w:rPr>
                    </w:pPr>
                    <w:r>
                      <w:rPr>
                        <w:noProof/>
                        <w:lang w:val="nl-NL"/>
                      </w:rPr>
                      <w:t xml:space="preserve">J. Dai, Y. Li, Y. Xiong en H. Qi, „R-FCN,” [Online]. </w:t>
                    </w:r>
                    <w:r w:rsidRPr="0096231A">
                      <w:rPr>
                        <w:noProof/>
                      </w:rPr>
                      <w:t>Available: https://github.com/daijifeng001/R-FCN [Accessed: 13/03/2024].</w:t>
                    </w:r>
                  </w:p>
                </w:tc>
              </w:tr>
              <w:tr w:rsidR="0096231A" w14:paraId="04D90452" w14:textId="77777777">
                <w:trPr>
                  <w:divId w:val="398941566"/>
                  <w:tblCellSpacing w:w="15" w:type="dxa"/>
                </w:trPr>
                <w:tc>
                  <w:tcPr>
                    <w:tcW w:w="50" w:type="pct"/>
                    <w:hideMark/>
                  </w:tcPr>
                  <w:p w14:paraId="343FB6D7" w14:textId="77777777" w:rsidR="0096231A" w:rsidRDefault="0096231A">
                    <w:pPr>
                      <w:pStyle w:val="Bibliography"/>
                      <w:rPr>
                        <w:noProof/>
                        <w:lang w:val="nl-NL"/>
                      </w:rPr>
                    </w:pPr>
                    <w:r>
                      <w:rPr>
                        <w:noProof/>
                        <w:lang w:val="nl-NL"/>
                      </w:rPr>
                      <w:t xml:space="preserve">[44] </w:t>
                    </w:r>
                  </w:p>
                </w:tc>
                <w:tc>
                  <w:tcPr>
                    <w:tcW w:w="0" w:type="auto"/>
                    <w:hideMark/>
                  </w:tcPr>
                  <w:p w14:paraId="0B56326C" w14:textId="77777777" w:rsidR="0096231A" w:rsidRPr="0096231A" w:rsidRDefault="0096231A">
                    <w:pPr>
                      <w:pStyle w:val="Bibliography"/>
                      <w:rPr>
                        <w:noProof/>
                      </w:rPr>
                    </w:pPr>
                    <w:r w:rsidRPr="0096231A">
                      <w:rPr>
                        <w:noProof/>
                      </w:rPr>
                      <w:t>PyTorch, „SSD,” [Online]. Available: https://pytorch.org/vision/main/models/ssd.html [Accessed: 13/03/2024].</w:t>
                    </w:r>
                  </w:p>
                </w:tc>
              </w:tr>
              <w:tr w:rsidR="0096231A" w14:paraId="10F79473" w14:textId="77777777">
                <w:trPr>
                  <w:divId w:val="398941566"/>
                  <w:tblCellSpacing w:w="15" w:type="dxa"/>
                </w:trPr>
                <w:tc>
                  <w:tcPr>
                    <w:tcW w:w="50" w:type="pct"/>
                    <w:hideMark/>
                  </w:tcPr>
                  <w:p w14:paraId="14878247" w14:textId="77777777" w:rsidR="0096231A" w:rsidRDefault="0096231A">
                    <w:pPr>
                      <w:pStyle w:val="Bibliography"/>
                      <w:rPr>
                        <w:noProof/>
                        <w:lang w:val="nl-NL"/>
                      </w:rPr>
                    </w:pPr>
                    <w:r>
                      <w:rPr>
                        <w:noProof/>
                        <w:lang w:val="nl-NL"/>
                      </w:rPr>
                      <w:t xml:space="preserve">[45] </w:t>
                    </w:r>
                  </w:p>
                </w:tc>
                <w:tc>
                  <w:tcPr>
                    <w:tcW w:w="0" w:type="auto"/>
                    <w:hideMark/>
                  </w:tcPr>
                  <w:p w14:paraId="2D9D9205" w14:textId="77777777" w:rsidR="0096231A" w:rsidRPr="0096231A" w:rsidRDefault="0096231A">
                    <w:pPr>
                      <w:pStyle w:val="Bibliography"/>
                      <w:rPr>
                        <w:noProof/>
                      </w:rPr>
                    </w:pPr>
                    <w:r w:rsidRPr="0096231A">
                      <w:rPr>
                        <w:noProof/>
                      </w:rPr>
                      <w:t>PyTorch, „FCOS,” [Online]. Available: https://pytorch.org/vision/main/models/fcos.html [Accessed: 13/03/2024].</w:t>
                    </w:r>
                  </w:p>
                </w:tc>
              </w:tr>
              <w:tr w:rsidR="0096231A" w14:paraId="48D314B8" w14:textId="77777777">
                <w:trPr>
                  <w:divId w:val="398941566"/>
                  <w:tblCellSpacing w:w="15" w:type="dxa"/>
                </w:trPr>
                <w:tc>
                  <w:tcPr>
                    <w:tcW w:w="50" w:type="pct"/>
                    <w:hideMark/>
                  </w:tcPr>
                  <w:p w14:paraId="0506AFF6" w14:textId="77777777" w:rsidR="0096231A" w:rsidRDefault="0096231A">
                    <w:pPr>
                      <w:pStyle w:val="Bibliography"/>
                      <w:rPr>
                        <w:noProof/>
                        <w:lang w:val="nl-NL"/>
                      </w:rPr>
                    </w:pPr>
                    <w:r>
                      <w:rPr>
                        <w:noProof/>
                        <w:lang w:val="nl-NL"/>
                      </w:rPr>
                      <w:t xml:space="preserve">[46] </w:t>
                    </w:r>
                  </w:p>
                </w:tc>
                <w:tc>
                  <w:tcPr>
                    <w:tcW w:w="0" w:type="auto"/>
                    <w:hideMark/>
                  </w:tcPr>
                  <w:p w14:paraId="6C991BF9" w14:textId="77777777" w:rsidR="0096231A" w:rsidRPr="0096231A" w:rsidRDefault="0096231A">
                    <w:pPr>
                      <w:pStyle w:val="Bibliography"/>
                      <w:rPr>
                        <w:noProof/>
                      </w:rPr>
                    </w:pPr>
                    <w:r w:rsidRPr="0096231A">
                      <w:rPr>
                        <w:noProof/>
                      </w:rPr>
                      <w:t>PyTorch, „RetinaNet,” [Online]. Available: https://pytorch.org/vision/main/models/retinanet.html [Accessed: 13/03/2024].</w:t>
                    </w:r>
                  </w:p>
                </w:tc>
              </w:tr>
              <w:tr w:rsidR="0096231A" w14:paraId="44148E30" w14:textId="77777777">
                <w:trPr>
                  <w:divId w:val="398941566"/>
                  <w:tblCellSpacing w:w="15" w:type="dxa"/>
                </w:trPr>
                <w:tc>
                  <w:tcPr>
                    <w:tcW w:w="50" w:type="pct"/>
                    <w:hideMark/>
                  </w:tcPr>
                  <w:p w14:paraId="64CEBB05" w14:textId="77777777" w:rsidR="0096231A" w:rsidRDefault="0096231A">
                    <w:pPr>
                      <w:pStyle w:val="Bibliography"/>
                      <w:rPr>
                        <w:noProof/>
                        <w:lang w:val="nl-NL"/>
                      </w:rPr>
                    </w:pPr>
                    <w:r>
                      <w:rPr>
                        <w:noProof/>
                        <w:lang w:val="nl-NL"/>
                      </w:rPr>
                      <w:t xml:space="preserve">[47] </w:t>
                    </w:r>
                  </w:p>
                </w:tc>
                <w:tc>
                  <w:tcPr>
                    <w:tcW w:w="0" w:type="auto"/>
                    <w:hideMark/>
                  </w:tcPr>
                  <w:p w14:paraId="69E9A966" w14:textId="77777777" w:rsidR="0096231A" w:rsidRDefault="0096231A">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96231A" w14:paraId="07881C1C" w14:textId="77777777">
                <w:trPr>
                  <w:divId w:val="398941566"/>
                  <w:tblCellSpacing w:w="15" w:type="dxa"/>
                </w:trPr>
                <w:tc>
                  <w:tcPr>
                    <w:tcW w:w="50" w:type="pct"/>
                    <w:hideMark/>
                  </w:tcPr>
                  <w:p w14:paraId="639FA2FF" w14:textId="77777777" w:rsidR="0096231A" w:rsidRDefault="0096231A">
                    <w:pPr>
                      <w:pStyle w:val="Bibliography"/>
                      <w:rPr>
                        <w:noProof/>
                        <w:lang w:val="nl-NL"/>
                      </w:rPr>
                    </w:pPr>
                    <w:r>
                      <w:rPr>
                        <w:noProof/>
                        <w:lang w:val="nl-NL"/>
                      </w:rPr>
                      <w:t xml:space="preserve">[48] </w:t>
                    </w:r>
                  </w:p>
                </w:tc>
                <w:tc>
                  <w:tcPr>
                    <w:tcW w:w="0" w:type="auto"/>
                    <w:hideMark/>
                  </w:tcPr>
                  <w:p w14:paraId="7E3D0F7D" w14:textId="77777777" w:rsidR="0096231A" w:rsidRPr="0096231A" w:rsidRDefault="0096231A">
                    <w:pPr>
                      <w:pStyle w:val="Bibliography"/>
                      <w:rPr>
                        <w:noProof/>
                      </w:rPr>
                    </w:pPr>
                    <w:r w:rsidRPr="0096231A">
                      <w:rPr>
                        <w:noProof/>
                      </w:rPr>
                      <w:t>PapersWithCode, „Torchvision,” [Online]. Available: https://paperswithcode.com/lib/torchvision [Accessed: 13/03/2024].</w:t>
                    </w:r>
                  </w:p>
                </w:tc>
              </w:tr>
              <w:tr w:rsidR="0096231A" w:rsidRPr="0096231A" w14:paraId="79066A95" w14:textId="77777777">
                <w:trPr>
                  <w:divId w:val="398941566"/>
                  <w:tblCellSpacing w:w="15" w:type="dxa"/>
                </w:trPr>
                <w:tc>
                  <w:tcPr>
                    <w:tcW w:w="50" w:type="pct"/>
                    <w:hideMark/>
                  </w:tcPr>
                  <w:p w14:paraId="0BAB0EA7" w14:textId="77777777" w:rsidR="0096231A" w:rsidRDefault="0096231A">
                    <w:pPr>
                      <w:pStyle w:val="Bibliography"/>
                      <w:rPr>
                        <w:noProof/>
                        <w:lang w:val="nl-NL"/>
                      </w:rPr>
                    </w:pPr>
                    <w:r>
                      <w:rPr>
                        <w:noProof/>
                        <w:lang w:val="nl-NL"/>
                      </w:rPr>
                      <w:t xml:space="preserve">[49] </w:t>
                    </w:r>
                  </w:p>
                </w:tc>
                <w:tc>
                  <w:tcPr>
                    <w:tcW w:w="0" w:type="auto"/>
                    <w:hideMark/>
                  </w:tcPr>
                  <w:p w14:paraId="3C5DE426" w14:textId="77777777" w:rsidR="0096231A" w:rsidRDefault="0096231A">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96231A" w14:paraId="208ABF6E" w14:textId="77777777">
                <w:trPr>
                  <w:divId w:val="398941566"/>
                  <w:tblCellSpacing w:w="15" w:type="dxa"/>
                </w:trPr>
                <w:tc>
                  <w:tcPr>
                    <w:tcW w:w="50" w:type="pct"/>
                    <w:hideMark/>
                  </w:tcPr>
                  <w:p w14:paraId="0633BBBC" w14:textId="77777777" w:rsidR="0096231A" w:rsidRDefault="0096231A">
                    <w:pPr>
                      <w:pStyle w:val="Bibliography"/>
                      <w:rPr>
                        <w:noProof/>
                        <w:lang w:val="nl-NL"/>
                      </w:rPr>
                    </w:pPr>
                    <w:r>
                      <w:rPr>
                        <w:noProof/>
                        <w:lang w:val="nl-NL"/>
                      </w:rPr>
                      <w:t xml:space="preserve">[50] </w:t>
                    </w:r>
                  </w:p>
                </w:tc>
                <w:tc>
                  <w:tcPr>
                    <w:tcW w:w="0" w:type="auto"/>
                    <w:hideMark/>
                  </w:tcPr>
                  <w:p w14:paraId="09B5DA77" w14:textId="77777777" w:rsidR="0096231A" w:rsidRPr="0096231A" w:rsidRDefault="0096231A">
                    <w:pPr>
                      <w:pStyle w:val="Bibliography"/>
                      <w:rPr>
                        <w:noProof/>
                      </w:rPr>
                    </w:pPr>
                    <w:r w:rsidRPr="0096231A">
                      <w:rPr>
                        <w:noProof/>
                      </w:rPr>
                      <w:t>PapersWithCode, „NAS-FCOS: Fast Neural Architecture Search for Object Detection,” [Online]. Available: https://paperswithcode.com/paper/nas-fcos-fast-neural-architecture-search-for [Accessed: 13/03/2024].</w:t>
                    </w:r>
                  </w:p>
                </w:tc>
              </w:tr>
            </w:tbl>
            <w:p w14:paraId="05DE9B48" w14:textId="77777777" w:rsidR="0096231A" w:rsidRDefault="0096231A">
              <w:pPr>
                <w:divId w:val="398941566"/>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17" w:name="_Toc31378073"/>
      <w:bookmarkStart w:id="118" w:name="_Toc33538874"/>
      <w:bookmarkStart w:id="119" w:name="_Toc33540978"/>
      <w:bookmarkStart w:id="120" w:name="_Toc33541810"/>
      <w:bookmarkStart w:id="121" w:name="_Toc55125084"/>
      <w:bookmarkStart w:id="122" w:name="_Toc55308014"/>
      <w:bookmarkStart w:id="123" w:name="_Toc165981303"/>
      <w:commentRangeStart w:id="124"/>
      <w:r>
        <w:t>Attachment</w:t>
      </w:r>
      <w:bookmarkEnd w:id="117"/>
      <w:bookmarkEnd w:id="118"/>
      <w:bookmarkEnd w:id="119"/>
      <w:bookmarkEnd w:id="120"/>
      <w:bookmarkEnd w:id="121"/>
      <w:commentRangeEnd w:id="124"/>
      <w:r>
        <w:rPr>
          <w:rStyle w:val="Verwijzingopmerking"/>
          <w:rFonts w:ascii="Calibri" w:eastAsia="Calibri" w:hAnsi="Calibri"/>
          <w:bCs w:val="0"/>
          <w:color w:val="0A0203"/>
          <w:spacing w:val="0"/>
          <w:lang w:val="nl-BE"/>
        </w:rPr>
        <w:commentReference w:id="124"/>
      </w:r>
      <w:bookmarkEnd w:id="122"/>
      <w:bookmarkEnd w:id="123"/>
    </w:p>
    <w:p w14:paraId="334FAE3A" w14:textId="77777777" w:rsidR="005A2C1F" w:rsidRPr="00E6775E" w:rsidRDefault="00000000">
      <w:pPr>
        <w:pStyle w:val="Kop2"/>
        <w:rPr>
          <w:lang w:val="en-GB"/>
        </w:rPr>
      </w:pPr>
      <w:bookmarkStart w:id="125" w:name="_Ref161814631"/>
      <w:bookmarkStart w:id="126" w:name="_Toc165981304"/>
      <w:r w:rsidRPr="00E6775E">
        <w:rPr>
          <w:lang w:val="en-GB"/>
        </w:rPr>
        <w:t>Comparison of object detection models</w:t>
      </w:r>
      <w:bookmarkEnd w:id="125"/>
      <w:bookmarkEnd w:id="126"/>
    </w:p>
    <w:p w14:paraId="45726030" w14:textId="52D1AFA5" w:rsidR="007725E0" w:rsidRDefault="007725E0" w:rsidP="007725E0">
      <w:pPr>
        <w:pStyle w:val="Caption"/>
        <w:keepNext/>
      </w:pPr>
      <w:r>
        <w:t xml:space="preserve">Table </w:t>
      </w:r>
      <w:r>
        <w:fldChar w:fldCharType="begin"/>
      </w:r>
      <w:r>
        <w:instrText xml:space="preserve"> SEQ Table \* ARABIC </w:instrText>
      </w:r>
      <w:r>
        <w:fldChar w:fldCharType="separate"/>
      </w:r>
      <w:r w:rsidR="00AE6B87">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0BC8CA86" w:rsidR="007725E0" w:rsidRDefault="007725E0" w:rsidP="007725E0">
      <w:pPr>
        <w:pStyle w:val="Caption"/>
        <w:keepNext/>
      </w:pPr>
      <w:r>
        <w:t xml:space="preserve">Table </w:t>
      </w:r>
      <w:r>
        <w:fldChar w:fldCharType="begin"/>
      </w:r>
      <w:r>
        <w:instrText xml:space="preserve"> SEQ Table \* ARABIC </w:instrText>
      </w:r>
      <w:r>
        <w:fldChar w:fldCharType="separate"/>
      </w:r>
      <w:r w:rsidR="00AE6B87">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68066C68" w:rsidR="007725E0" w:rsidRDefault="007725E0" w:rsidP="007725E0">
      <w:pPr>
        <w:pStyle w:val="Caption"/>
        <w:keepNext/>
      </w:pPr>
      <w:r>
        <w:t xml:space="preserve">Table </w:t>
      </w:r>
      <w:r>
        <w:fldChar w:fldCharType="begin"/>
      </w:r>
      <w:r>
        <w:instrText xml:space="preserve"> SEQ Table \* ARABIC </w:instrText>
      </w:r>
      <w:r>
        <w:fldChar w:fldCharType="separate"/>
      </w:r>
      <w:r w:rsidR="00AE6B87">
        <w:rPr>
          <w:noProof/>
        </w:rPr>
        <w:t>4</w:t>
      </w:r>
      <w:r>
        <w:fldChar w:fldCharType="end"/>
      </w:r>
      <w:r>
        <w:t xml:space="preserve">: </w:t>
      </w:r>
      <w:r w:rsidRPr="00C33FA5">
        <w:t>Comparison of object detection model speed</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394F9118"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01C7AA8B"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003A74F8"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64ABFD3D"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1E23204E"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FA93A54"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572363DE"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2695ADF1"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C70F7BD"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7C61F4B2"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663D81AD"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96231A" w:rsidRPr="0096231A">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6CD3772A"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5E15D9BE"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40D1B12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33689C63" w:rsidR="007725E0" w:rsidRDefault="007725E0" w:rsidP="007725E0">
      <w:pPr>
        <w:pStyle w:val="Caption"/>
        <w:keepNext/>
      </w:pPr>
      <w:r>
        <w:t xml:space="preserve">Table </w:t>
      </w:r>
      <w:r>
        <w:fldChar w:fldCharType="begin"/>
      </w:r>
      <w:r>
        <w:instrText xml:space="preserve"> SEQ Table \* ARABIC </w:instrText>
      </w:r>
      <w:r>
        <w:fldChar w:fldCharType="separate"/>
      </w:r>
      <w:r w:rsidR="00AE6B87">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40A77372"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0CE1CF41"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5B747728"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16CE8A44"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2BF056C4"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0D06C3BA"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75943BD2"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575C025D"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1CDED144"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023D00B9"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2587B78E"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96231A" w:rsidRPr="0096231A">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673569E9"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4535D71E"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3B103386"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4"/>
      <w:footerReference w:type="default" r:id="rId35"/>
      <w:footerReference w:type="first" r:id="rId36"/>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3"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4"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2"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1"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0"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87"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0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1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2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89F32" w14:textId="77777777" w:rsidR="00BC25D0" w:rsidRDefault="00BC25D0">
      <w:pPr>
        <w:spacing w:after="0"/>
      </w:pPr>
      <w:r>
        <w:separator/>
      </w:r>
    </w:p>
  </w:endnote>
  <w:endnote w:type="continuationSeparator" w:id="0">
    <w:p w14:paraId="57C435F7" w14:textId="77777777" w:rsidR="00BC25D0" w:rsidRDefault="00BC25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DC61A6" w14:textId="77777777" w:rsidR="00BC25D0" w:rsidRDefault="00BC25D0">
      <w:pPr>
        <w:spacing w:after="0"/>
      </w:pPr>
      <w:r>
        <w:rPr>
          <w:color w:val="0A0203"/>
        </w:rPr>
        <w:separator/>
      </w:r>
    </w:p>
  </w:footnote>
  <w:footnote w:type="continuationSeparator" w:id="0">
    <w:p w14:paraId="7F5868FB" w14:textId="77777777" w:rsidR="00BC25D0" w:rsidRDefault="00BC25D0">
      <w:pPr>
        <w:spacing w:after="0"/>
      </w:pPr>
      <w:r>
        <w:continuationSeparator/>
      </w:r>
    </w:p>
  </w:footnote>
  <w:footnote w:id="1">
    <w:p w14:paraId="35DCEB81" w14:textId="273DC4EF"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6231A" w:rsidRPr="0096231A">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956AF"/>
    <w:rsid w:val="000B0F45"/>
    <w:rsid w:val="000D0EA5"/>
    <w:rsid w:val="00102717"/>
    <w:rsid w:val="00105E8E"/>
    <w:rsid w:val="00124A47"/>
    <w:rsid w:val="001271F2"/>
    <w:rsid w:val="0015598A"/>
    <w:rsid w:val="001574FF"/>
    <w:rsid w:val="001A22B6"/>
    <w:rsid w:val="001D47C3"/>
    <w:rsid w:val="0022578B"/>
    <w:rsid w:val="0024569C"/>
    <w:rsid w:val="002459E6"/>
    <w:rsid w:val="002739D6"/>
    <w:rsid w:val="002801E9"/>
    <w:rsid w:val="00280D12"/>
    <w:rsid w:val="00283589"/>
    <w:rsid w:val="00283753"/>
    <w:rsid w:val="00296F19"/>
    <w:rsid w:val="002B1F40"/>
    <w:rsid w:val="002C7D4E"/>
    <w:rsid w:val="002D617A"/>
    <w:rsid w:val="002D741D"/>
    <w:rsid w:val="002E67E1"/>
    <w:rsid w:val="003133AA"/>
    <w:rsid w:val="00336880"/>
    <w:rsid w:val="003511CC"/>
    <w:rsid w:val="003638D6"/>
    <w:rsid w:val="00370B39"/>
    <w:rsid w:val="003760B2"/>
    <w:rsid w:val="00385A95"/>
    <w:rsid w:val="0038730C"/>
    <w:rsid w:val="0039777B"/>
    <w:rsid w:val="003A1F59"/>
    <w:rsid w:val="003B65DD"/>
    <w:rsid w:val="003C1E1A"/>
    <w:rsid w:val="00415996"/>
    <w:rsid w:val="004266AE"/>
    <w:rsid w:val="00427EFC"/>
    <w:rsid w:val="00445387"/>
    <w:rsid w:val="004472FA"/>
    <w:rsid w:val="0045397F"/>
    <w:rsid w:val="004A0FB5"/>
    <w:rsid w:val="004E190E"/>
    <w:rsid w:val="005342EC"/>
    <w:rsid w:val="005363DD"/>
    <w:rsid w:val="00546F58"/>
    <w:rsid w:val="00565666"/>
    <w:rsid w:val="00580E6B"/>
    <w:rsid w:val="005A2C1F"/>
    <w:rsid w:val="005B030B"/>
    <w:rsid w:val="005B5BD8"/>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B6CA0"/>
    <w:rsid w:val="007C5570"/>
    <w:rsid w:val="007D366A"/>
    <w:rsid w:val="00801D42"/>
    <w:rsid w:val="008274DD"/>
    <w:rsid w:val="00842154"/>
    <w:rsid w:val="0086047A"/>
    <w:rsid w:val="008C0A79"/>
    <w:rsid w:val="008D3358"/>
    <w:rsid w:val="008E50E8"/>
    <w:rsid w:val="00907A11"/>
    <w:rsid w:val="00920909"/>
    <w:rsid w:val="00930E62"/>
    <w:rsid w:val="0094171B"/>
    <w:rsid w:val="0094647D"/>
    <w:rsid w:val="0096231A"/>
    <w:rsid w:val="00967417"/>
    <w:rsid w:val="009719DC"/>
    <w:rsid w:val="00975514"/>
    <w:rsid w:val="00975DD9"/>
    <w:rsid w:val="009C07D9"/>
    <w:rsid w:val="009C2C4C"/>
    <w:rsid w:val="00A1314B"/>
    <w:rsid w:val="00A2290E"/>
    <w:rsid w:val="00A2453B"/>
    <w:rsid w:val="00A313AB"/>
    <w:rsid w:val="00A42DE2"/>
    <w:rsid w:val="00A45B69"/>
    <w:rsid w:val="00A47307"/>
    <w:rsid w:val="00A5514A"/>
    <w:rsid w:val="00A6334D"/>
    <w:rsid w:val="00A64388"/>
    <w:rsid w:val="00A816B7"/>
    <w:rsid w:val="00A94DC0"/>
    <w:rsid w:val="00AA48FF"/>
    <w:rsid w:val="00AB0977"/>
    <w:rsid w:val="00AB1482"/>
    <w:rsid w:val="00AB7171"/>
    <w:rsid w:val="00AD57E9"/>
    <w:rsid w:val="00AE4350"/>
    <w:rsid w:val="00AE6B87"/>
    <w:rsid w:val="00B01286"/>
    <w:rsid w:val="00B23C13"/>
    <w:rsid w:val="00B308AF"/>
    <w:rsid w:val="00B4626A"/>
    <w:rsid w:val="00B57F4A"/>
    <w:rsid w:val="00B60581"/>
    <w:rsid w:val="00B700B5"/>
    <w:rsid w:val="00B70916"/>
    <w:rsid w:val="00B72EA9"/>
    <w:rsid w:val="00BB361C"/>
    <w:rsid w:val="00BB7A3E"/>
    <w:rsid w:val="00BC25D0"/>
    <w:rsid w:val="00BC2915"/>
    <w:rsid w:val="00BE6991"/>
    <w:rsid w:val="00BF54F3"/>
    <w:rsid w:val="00BF6A22"/>
    <w:rsid w:val="00C030C2"/>
    <w:rsid w:val="00C41FB0"/>
    <w:rsid w:val="00C4626C"/>
    <w:rsid w:val="00C732A5"/>
    <w:rsid w:val="00C73FE1"/>
    <w:rsid w:val="00C809D0"/>
    <w:rsid w:val="00C87DCC"/>
    <w:rsid w:val="00CB560C"/>
    <w:rsid w:val="00CC54BB"/>
    <w:rsid w:val="00CD2702"/>
    <w:rsid w:val="00CD3CFC"/>
    <w:rsid w:val="00CF1628"/>
    <w:rsid w:val="00D06514"/>
    <w:rsid w:val="00D20BA0"/>
    <w:rsid w:val="00D4014D"/>
    <w:rsid w:val="00D5210A"/>
    <w:rsid w:val="00D52BD1"/>
    <w:rsid w:val="00D54F0B"/>
    <w:rsid w:val="00D92D4D"/>
    <w:rsid w:val="00D96AB9"/>
    <w:rsid w:val="00DA6DD6"/>
    <w:rsid w:val="00DD22FF"/>
    <w:rsid w:val="00DE373D"/>
    <w:rsid w:val="00DE6016"/>
    <w:rsid w:val="00E134F3"/>
    <w:rsid w:val="00E15874"/>
    <w:rsid w:val="00E214B9"/>
    <w:rsid w:val="00E4104B"/>
    <w:rsid w:val="00E45B13"/>
    <w:rsid w:val="00E6775E"/>
    <w:rsid w:val="00E7702A"/>
    <w:rsid w:val="00E824BA"/>
    <w:rsid w:val="00E858AA"/>
    <w:rsid w:val="00EF344C"/>
    <w:rsid w:val="00F061DF"/>
    <w:rsid w:val="00F12DE8"/>
    <w:rsid w:val="00F20C8D"/>
    <w:rsid w:val="00F255FE"/>
    <w:rsid w:val="00F303BF"/>
    <w:rsid w:val="00F374CE"/>
    <w:rsid w:val="00F63019"/>
    <w:rsid w:val="00FA4EAB"/>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27</Pages>
  <Words>9699</Words>
  <Characters>55286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105</cp:revision>
  <cp:lastPrinted>2024-05-07T11:37:00Z</cp:lastPrinted>
  <dcterms:created xsi:type="dcterms:W3CDTF">2024-03-20T10:06:00Z</dcterms:created>
  <dcterms:modified xsi:type="dcterms:W3CDTF">2024-05-07T11:42:00Z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