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EFE9" w14:textId="4F0F1A4B" w:rsidR="00E41458" w:rsidRPr="002D44FB" w:rsidRDefault="00CF0178">
      <w:pPr>
        <w:rPr>
          <w:b/>
          <w:bCs/>
          <w:u w:val="single"/>
        </w:rPr>
      </w:pPr>
      <w:r>
        <w:rPr>
          <w:b/>
          <w:bCs/>
          <w:u w:val="single"/>
        </w:rPr>
        <w:t>Choosing</w:t>
      </w:r>
      <w:r w:rsidR="005A0B73" w:rsidRPr="002D44FB">
        <w:rPr>
          <w:b/>
          <w:bCs/>
          <w:u w:val="single"/>
        </w:rPr>
        <w:t xml:space="preserve"> species to run </w:t>
      </w:r>
      <w:proofErr w:type="spellStart"/>
      <w:r w:rsidR="005A0B73" w:rsidRPr="002D44FB">
        <w:rPr>
          <w:b/>
          <w:bCs/>
          <w:u w:val="single"/>
        </w:rPr>
        <w:t>ClustalOmega</w:t>
      </w:r>
      <w:proofErr w:type="spellEnd"/>
      <w:r w:rsidR="002D44FB">
        <w:rPr>
          <w:b/>
          <w:bCs/>
          <w:u w:val="single"/>
        </w:rPr>
        <w:t xml:space="preserve"> – 3 methods</w:t>
      </w:r>
    </w:p>
    <w:p w14:paraId="5D92E7D7" w14:textId="77777777" w:rsidR="002D44FB" w:rsidRDefault="002D44FB">
      <w:pPr>
        <w:rPr>
          <w:u w:val="single"/>
        </w:rPr>
      </w:pPr>
    </w:p>
    <w:p w14:paraId="5CD22909" w14:textId="033A2076" w:rsidR="005A0B73" w:rsidRDefault="005A0B73">
      <w:r w:rsidRPr="00DF0F51">
        <w:rPr>
          <w:u w:val="single"/>
        </w:rPr>
        <w:t>Method 1</w:t>
      </w:r>
      <w:r>
        <w:t xml:space="preserve"> – BLAST the S. cerevisiae protein in </w:t>
      </w:r>
      <w:proofErr w:type="spellStart"/>
      <w:r>
        <w:t>Uniprot</w:t>
      </w:r>
      <w:proofErr w:type="spellEnd"/>
      <w:r>
        <w:t xml:space="preserve"> &amp; choose </w:t>
      </w:r>
      <w:r w:rsidR="00DF0F51">
        <w:t>every</w:t>
      </w:r>
      <w:r>
        <w:t xml:space="preserve"> n</w:t>
      </w:r>
      <w:r w:rsidR="00D8343D">
        <w:t>-</w:t>
      </w:r>
      <w:proofErr w:type="spellStart"/>
      <w:r>
        <w:t>th</w:t>
      </w:r>
      <w:proofErr w:type="spellEnd"/>
      <w:r>
        <w:t xml:space="preserve"> species to download &amp; use for the alignment (maybe </w:t>
      </w:r>
      <w:r w:rsidR="00DF0F51">
        <w:t>every 10</w:t>
      </w:r>
      <w:r w:rsidR="00DF0F51" w:rsidRPr="00DF0F51">
        <w:rPr>
          <w:vertAlign w:val="superscript"/>
        </w:rPr>
        <w:t>th</w:t>
      </w:r>
      <w:r w:rsidR="00DF0F51">
        <w:t xml:space="preserve">? – for 20 </w:t>
      </w:r>
      <w:r w:rsidR="00F05738">
        <w:t xml:space="preserve">or so </w:t>
      </w:r>
      <w:r w:rsidR="00DF0F51">
        <w:t>sequences total</w:t>
      </w:r>
      <w:r w:rsidR="00F05738">
        <w:t>?</w:t>
      </w:r>
      <w:r w:rsidR="00DF0F51">
        <w:t>)</w:t>
      </w:r>
    </w:p>
    <w:p w14:paraId="05B6AC92" w14:textId="69B1DD47" w:rsidR="00D8343D" w:rsidRDefault="00D8343D">
      <w:r>
        <w:t xml:space="preserve">This is what you had a question in </w:t>
      </w:r>
      <w:r w:rsidR="00CF0178">
        <w:t>D</w:t>
      </w:r>
      <w:r>
        <w:t xml:space="preserve">iscord about – I am hesitant to have you discard </w:t>
      </w:r>
      <w:r w:rsidR="00CF0178">
        <w:t>the entries that</w:t>
      </w:r>
      <w:r>
        <w:t xml:space="preserve"> don’t have the original name, because sometimes the protein name changes between different species. For now, </w:t>
      </w:r>
      <w:r w:rsidR="00CF0178">
        <w:t>don’t discard any</w:t>
      </w:r>
      <w:r>
        <w:t xml:space="preserve"> &amp; choose every 10</w:t>
      </w:r>
      <w:r w:rsidRPr="00D8343D">
        <w:rPr>
          <w:vertAlign w:val="superscript"/>
        </w:rPr>
        <w:t>th</w:t>
      </w:r>
      <w:r>
        <w:t xml:space="preserve"> one, for example, to do the alignment.</w:t>
      </w:r>
    </w:p>
    <w:p w14:paraId="5EF8DCAF" w14:textId="77777777" w:rsidR="002D44FB" w:rsidRDefault="002D44FB">
      <w:pPr>
        <w:rPr>
          <w:u w:val="single"/>
        </w:rPr>
      </w:pPr>
    </w:p>
    <w:p w14:paraId="2888475B" w14:textId="239FD1C3" w:rsidR="005A0B73" w:rsidRDefault="00DF0F51">
      <w:r w:rsidRPr="00DF0F51">
        <w:rPr>
          <w:u w:val="single"/>
        </w:rPr>
        <w:t>Method 2</w:t>
      </w:r>
      <w:r>
        <w:t xml:space="preserve"> – Look up the protein for all the fungal species below &amp; use for alignment; </w:t>
      </w:r>
      <w:r w:rsidR="005A0B73">
        <w:t xml:space="preserve">Each can be searched directly in </w:t>
      </w:r>
      <w:proofErr w:type="spellStart"/>
      <w:r w:rsidR="005A0B73">
        <w:t>Uniprot</w:t>
      </w:r>
      <w:proofErr w:type="spellEnd"/>
      <w:r w:rsidR="005A0B73">
        <w:t xml:space="preserve"> and sequence downloaded</w:t>
      </w:r>
    </w:p>
    <w:p w14:paraId="247DF18A" w14:textId="77777777" w:rsidR="00DF0F51" w:rsidRDefault="001233C6" w:rsidP="002D44FB">
      <w:pPr>
        <w:spacing w:line="240" w:lineRule="auto"/>
      </w:pPr>
      <w:proofErr w:type="spellStart"/>
      <w:r>
        <w:t>S</w:t>
      </w:r>
      <w:r w:rsidR="00DC15A3">
        <w:t>chizosaccharomyces</w:t>
      </w:r>
      <w:proofErr w:type="spellEnd"/>
      <w:r>
        <w:t xml:space="preserve"> pombe</w:t>
      </w:r>
    </w:p>
    <w:p w14:paraId="5A3A9438" w14:textId="03C48062" w:rsidR="001233C6" w:rsidRDefault="001233C6" w:rsidP="002D44FB">
      <w:pPr>
        <w:spacing w:line="240" w:lineRule="auto"/>
      </w:pPr>
      <w:proofErr w:type="spellStart"/>
      <w:r>
        <w:t>S</w:t>
      </w:r>
      <w:r w:rsidR="00DC15A3">
        <w:t>cheffersomyces</w:t>
      </w:r>
      <w:proofErr w:type="spellEnd"/>
      <w:r>
        <w:t xml:space="preserve"> </w:t>
      </w:r>
      <w:proofErr w:type="spellStart"/>
      <w:r>
        <w:t>stipitis</w:t>
      </w:r>
      <w:proofErr w:type="spellEnd"/>
    </w:p>
    <w:p w14:paraId="753BE18A" w14:textId="0F1F453A" w:rsidR="001233C6" w:rsidRDefault="001233C6" w:rsidP="002D44FB">
      <w:pPr>
        <w:spacing w:line="240" w:lineRule="auto"/>
      </w:pPr>
      <w:proofErr w:type="spellStart"/>
      <w:r>
        <w:t>O</w:t>
      </w:r>
      <w:r w:rsidR="00DC15A3">
        <w:t>gataea</w:t>
      </w:r>
      <w:proofErr w:type="spellEnd"/>
      <w:r>
        <w:t xml:space="preserve"> </w:t>
      </w:r>
      <w:proofErr w:type="spellStart"/>
      <w:r>
        <w:t>parapolymorpha</w:t>
      </w:r>
      <w:proofErr w:type="spellEnd"/>
    </w:p>
    <w:p w14:paraId="5559A4ED" w14:textId="5464269E" w:rsidR="001233C6" w:rsidRDefault="001233C6" w:rsidP="002D44FB">
      <w:pPr>
        <w:spacing w:line="240" w:lineRule="auto"/>
      </w:pPr>
      <w:proofErr w:type="spellStart"/>
      <w:r>
        <w:t>K</w:t>
      </w:r>
      <w:r w:rsidR="00DC15A3">
        <w:t>omagataella</w:t>
      </w:r>
      <w:proofErr w:type="spellEnd"/>
      <w:r>
        <w:t xml:space="preserve"> </w:t>
      </w:r>
      <w:proofErr w:type="spellStart"/>
      <w:r>
        <w:t>phaffii</w:t>
      </w:r>
      <w:proofErr w:type="spellEnd"/>
    </w:p>
    <w:p w14:paraId="5C347C5E" w14:textId="0FFD27B5" w:rsidR="001233C6" w:rsidRDefault="001233C6" w:rsidP="002D44FB">
      <w:pPr>
        <w:spacing w:line="240" w:lineRule="auto"/>
      </w:pPr>
      <w:proofErr w:type="spellStart"/>
      <w:r>
        <w:t>C</w:t>
      </w:r>
      <w:r w:rsidR="00DC15A3">
        <w:t>yberlindnera</w:t>
      </w:r>
      <w:proofErr w:type="spellEnd"/>
      <w:r>
        <w:t xml:space="preserve"> </w:t>
      </w:r>
      <w:proofErr w:type="spellStart"/>
      <w:r>
        <w:t>fabianii</w:t>
      </w:r>
      <w:proofErr w:type="spellEnd"/>
    </w:p>
    <w:p w14:paraId="35088FBE" w14:textId="4CC72569" w:rsidR="001233C6" w:rsidRDefault="001233C6" w:rsidP="002D44FB">
      <w:pPr>
        <w:spacing w:line="240" w:lineRule="auto"/>
      </w:pPr>
      <w:proofErr w:type="spellStart"/>
      <w:r>
        <w:t>K</w:t>
      </w:r>
      <w:r w:rsidR="00DC15A3">
        <w:t>luyveromyces</w:t>
      </w:r>
      <w:proofErr w:type="spellEnd"/>
      <w:r>
        <w:t xml:space="preserve"> lactis</w:t>
      </w:r>
    </w:p>
    <w:p w14:paraId="203908EF" w14:textId="2C9F3B98" w:rsidR="001233C6" w:rsidRDefault="001233C6" w:rsidP="002D44FB">
      <w:pPr>
        <w:spacing w:line="240" w:lineRule="auto"/>
      </w:pPr>
      <w:proofErr w:type="spellStart"/>
      <w:r>
        <w:t>V</w:t>
      </w:r>
      <w:r w:rsidR="00DC15A3">
        <w:t>anderwaltozyma</w:t>
      </w:r>
      <w:proofErr w:type="spellEnd"/>
      <w:r>
        <w:t xml:space="preserve"> </w:t>
      </w:r>
      <w:proofErr w:type="spellStart"/>
      <w:r>
        <w:t>polyspora</w:t>
      </w:r>
      <w:proofErr w:type="spellEnd"/>
    </w:p>
    <w:p w14:paraId="32DD24E6" w14:textId="3F86D762" w:rsidR="001233C6" w:rsidRDefault="001233C6" w:rsidP="002D44FB">
      <w:pPr>
        <w:spacing w:line="240" w:lineRule="auto"/>
      </w:pPr>
      <w:r>
        <w:t>Z</w:t>
      </w:r>
      <w:r w:rsidR="00DC15A3">
        <w:t>ygosaccharomyces</w:t>
      </w:r>
      <w:r>
        <w:t xml:space="preserve"> </w:t>
      </w:r>
      <w:proofErr w:type="spellStart"/>
      <w:r>
        <w:t>rouxii</w:t>
      </w:r>
      <w:proofErr w:type="spellEnd"/>
    </w:p>
    <w:p w14:paraId="17EEA481" w14:textId="0EDB3E89" w:rsidR="00544182" w:rsidRDefault="00544182" w:rsidP="002D44FB">
      <w:pPr>
        <w:spacing w:line="240" w:lineRule="auto"/>
      </w:pPr>
      <w:r>
        <w:t>S</w:t>
      </w:r>
      <w:r w:rsidR="00DC15A3">
        <w:t>accharomyces</w:t>
      </w:r>
      <w:r>
        <w:t xml:space="preserve"> paradoxus</w:t>
      </w:r>
    </w:p>
    <w:p w14:paraId="537B6B59" w14:textId="122FD8C7" w:rsidR="00544182" w:rsidRDefault="00544182" w:rsidP="002D44FB">
      <w:pPr>
        <w:spacing w:line="240" w:lineRule="auto"/>
      </w:pPr>
      <w:r>
        <w:t>C</w:t>
      </w:r>
      <w:r w:rsidR="00DC15A3">
        <w:t>andida</w:t>
      </w:r>
      <w:r>
        <w:t xml:space="preserve"> glabrata</w:t>
      </w:r>
    </w:p>
    <w:p w14:paraId="7AFF3AFA" w14:textId="1B57BCE7" w:rsidR="00544182" w:rsidRDefault="00544182" w:rsidP="002D44FB">
      <w:pPr>
        <w:spacing w:line="240" w:lineRule="auto"/>
      </w:pPr>
      <w:proofErr w:type="spellStart"/>
      <w:r>
        <w:t>L</w:t>
      </w:r>
      <w:r w:rsidR="00DC15A3">
        <w:t>achancea</w:t>
      </w:r>
      <w:proofErr w:type="spellEnd"/>
      <w:r>
        <w:t xml:space="preserve"> </w:t>
      </w:r>
      <w:proofErr w:type="spellStart"/>
      <w:r>
        <w:t>fermentati</w:t>
      </w:r>
      <w:proofErr w:type="spellEnd"/>
    </w:p>
    <w:p w14:paraId="7DCE8783" w14:textId="09C32503" w:rsidR="00544182" w:rsidRDefault="00544182" w:rsidP="002D44FB">
      <w:pPr>
        <w:spacing w:line="240" w:lineRule="auto"/>
      </w:pPr>
      <w:proofErr w:type="spellStart"/>
      <w:r>
        <w:t>A</w:t>
      </w:r>
      <w:r w:rsidR="00DC15A3">
        <w:t>shbya</w:t>
      </w:r>
      <w:proofErr w:type="spellEnd"/>
      <w:r>
        <w:t xml:space="preserve"> gossypii</w:t>
      </w:r>
    </w:p>
    <w:p w14:paraId="2621BC8E" w14:textId="43BDC081" w:rsidR="00544182" w:rsidRDefault="00544182" w:rsidP="002D44FB">
      <w:pPr>
        <w:spacing w:line="240" w:lineRule="auto"/>
      </w:pPr>
      <w:proofErr w:type="spellStart"/>
      <w:r>
        <w:t>T</w:t>
      </w:r>
      <w:r w:rsidR="00DC15A3">
        <w:t>orulaspora</w:t>
      </w:r>
      <w:proofErr w:type="spellEnd"/>
      <w:r>
        <w:t xml:space="preserve"> </w:t>
      </w:r>
      <w:proofErr w:type="spellStart"/>
      <w:r>
        <w:t>delbruecki</w:t>
      </w:r>
      <w:proofErr w:type="spellEnd"/>
    </w:p>
    <w:p w14:paraId="1A4779BD" w14:textId="768B4838" w:rsidR="00544182" w:rsidRDefault="00544182" w:rsidP="002D44FB">
      <w:pPr>
        <w:spacing w:line="240" w:lineRule="auto"/>
      </w:pPr>
      <w:proofErr w:type="spellStart"/>
      <w:r>
        <w:t>K</w:t>
      </w:r>
      <w:r w:rsidR="00DC15A3">
        <w:t>luyveromyces</w:t>
      </w:r>
      <w:proofErr w:type="spellEnd"/>
      <w:r>
        <w:t xml:space="preserve"> lactis</w:t>
      </w:r>
    </w:p>
    <w:p w14:paraId="04244904" w14:textId="7E12E20A" w:rsidR="00544182" w:rsidRDefault="00544182" w:rsidP="002D44FB">
      <w:pPr>
        <w:spacing w:line="240" w:lineRule="auto"/>
      </w:pPr>
      <w:proofErr w:type="spellStart"/>
      <w:r>
        <w:t>N</w:t>
      </w:r>
      <w:r w:rsidR="00DC15A3">
        <w:t>aumovozyma</w:t>
      </w:r>
      <w:proofErr w:type="spellEnd"/>
      <w:r>
        <w:t xml:space="preserve"> </w:t>
      </w:r>
      <w:proofErr w:type="spellStart"/>
      <w:r>
        <w:t>castellii</w:t>
      </w:r>
      <w:proofErr w:type="spellEnd"/>
    </w:p>
    <w:p w14:paraId="0B773B29" w14:textId="13D27EBC" w:rsidR="00544182" w:rsidRDefault="00544182" w:rsidP="002D44FB">
      <w:pPr>
        <w:spacing w:line="240" w:lineRule="auto"/>
      </w:pPr>
      <w:proofErr w:type="spellStart"/>
      <w:r>
        <w:t>C</w:t>
      </w:r>
      <w:r w:rsidR="00DC15A3">
        <w:t>yberlindnera</w:t>
      </w:r>
      <w:proofErr w:type="spellEnd"/>
      <w:r>
        <w:t xml:space="preserve"> </w:t>
      </w:r>
      <w:proofErr w:type="spellStart"/>
      <w:r>
        <w:t>jadinii</w:t>
      </w:r>
      <w:proofErr w:type="spellEnd"/>
    </w:p>
    <w:p w14:paraId="59F528C2" w14:textId="0E368A14" w:rsidR="00544182" w:rsidRDefault="00544182" w:rsidP="002D44FB">
      <w:pPr>
        <w:spacing w:line="240" w:lineRule="auto"/>
      </w:pPr>
      <w:proofErr w:type="spellStart"/>
      <w:r>
        <w:t>Pachy</w:t>
      </w:r>
      <w:r w:rsidR="00DC15A3">
        <w:t>solen</w:t>
      </w:r>
      <w:proofErr w:type="spellEnd"/>
      <w:r>
        <w:t xml:space="preserve"> </w:t>
      </w:r>
      <w:proofErr w:type="spellStart"/>
      <w:r>
        <w:t>tannophilus</w:t>
      </w:r>
      <w:proofErr w:type="spellEnd"/>
    </w:p>
    <w:p w14:paraId="09923CD7" w14:textId="6D2AE572" w:rsidR="00544182" w:rsidRDefault="00544182" w:rsidP="002D44FB">
      <w:pPr>
        <w:spacing w:line="240" w:lineRule="auto"/>
      </w:pPr>
      <w:r>
        <w:t>Candida auris</w:t>
      </w:r>
    </w:p>
    <w:p w14:paraId="71771BE5" w14:textId="77777777" w:rsidR="002D44FB" w:rsidRDefault="002D44FB">
      <w:pPr>
        <w:rPr>
          <w:u w:val="single"/>
        </w:rPr>
      </w:pPr>
    </w:p>
    <w:p w14:paraId="3E9B5281" w14:textId="51A0A253" w:rsidR="00D77CED" w:rsidRDefault="00DF0F51">
      <w:r w:rsidRPr="002D44FB">
        <w:rPr>
          <w:u w:val="single"/>
        </w:rPr>
        <w:t>Method 3</w:t>
      </w:r>
      <w:r>
        <w:t xml:space="preserve"> - </w:t>
      </w:r>
      <w:r w:rsidR="002D44FB">
        <w:t xml:space="preserve">Look up the protein for the species below (from yeast to human) &amp; use for alignment; Each can be searched directly in </w:t>
      </w:r>
      <w:proofErr w:type="spellStart"/>
      <w:r w:rsidR="002D44FB">
        <w:t>Uniprot</w:t>
      </w:r>
      <w:proofErr w:type="spellEnd"/>
      <w:r w:rsidR="002D44FB">
        <w:t xml:space="preserve"> and sequence downloaded</w:t>
      </w:r>
      <w:r w:rsidR="00F05738">
        <w:t>, but you may run into issues if the protein name is not the same in higher organisms as it is in yeast</w:t>
      </w:r>
    </w:p>
    <w:p w14:paraId="1D343154" w14:textId="29C936E4" w:rsidR="00D77CED" w:rsidRDefault="002D44FB" w:rsidP="002D44FB">
      <w:pPr>
        <w:spacing w:line="240" w:lineRule="auto"/>
      </w:pPr>
      <w:r>
        <w:t>Saccharomyces cerevisiae</w:t>
      </w:r>
    </w:p>
    <w:p w14:paraId="4A58506E" w14:textId="1C760A89" w:rsidR="002D44FB" w:rsidRDefault="002D44FB" w:rsidP="002D44FB">
      <w:pPr>
        <w:spacing w:line="240" w:lineRule="auto"/>
      </w:pPr>
      <w:r>
        <w:t>Drosophila melanogaster</w:t>
      </w:r>
    </w:p>
    <w:p w14:paraId="4C6EEF0B" w14:textId="0A4244C4" w:rsidR="002D44FB" w:rsidRDefault="002D44FB" w:rsidP="002D44FB">
      <w:pPr>
        <w:spacing w:line="240" w:lineRule="auto"/>
      </w:pPr>
      <w:r>
        <w:t xml:space="preserve">Danio </w:t>
      </w:r>
      <w:proofErr w:type="spellStart"/>
      <w:r>
        <w:t>reiro</w:t>
      </w:r>
      <w:proofErr w:type="spellEnd"/>
    </w:p>
    <w:p w14:paraId="27E88C24" w14:textId="47595646" w:rsidR="002D44FB" w:rsidRDefault="002D44FB" w:rsidP="002D44FB">
      <w:pPr>
        <w:spacing w:line="240" w:lineRule="auto"/>
      </w:pPr>
      <w:r>
        <w:t xml:space="preserve">Xenopus </w:t>
      </w:r>
      <w:proofErr w:type="spellStart"/>
      <w:r>
        <w:t>laevus</w:t>
      </w:r>
      <w:proofErr w:type="spellEnd"/>
    </w:p>
    <w:p w14:paraId="7EC57BF1" w14:textId="674F6073" w:rsidR="002D44FB" w:rsidRDefault="002D44FB" w:rsidP="002D44FB">
      <w:pPr>
        <w:spacing w:line="240" w:lineRule="auto"/>
      </w:pPr>
      <w:r>
        <w:t xml:space="preserve">Gallus </w:t>
      </w:r>
      <w:proofErr w:type="spellStart"/>
      <w:r>
        <w:t>gallus</w:t>
      </w:r>
      <w:proofErr w:type="spellEnd"/>
    </w:p>
    <w:p w14:paraId="12A553E9" w14:textId="46595DEE" w:rsidR="002D44FB" w:rsidRDefault="002D44FB" w:rsidP="002D44FB">
      <w:pPr>
        <w:spacing w:line="240" w:lineRule="auto"/>
      </w:pPr>
      <w:r>
        <w:t>Mus musculus</w:t>
      </w:r>
    </w:p>
    <w:p w14:paraId="50BB7851" w14:textId="71DF64BB" w:rsidR="002D44FB" w:rsidRDefault="002D44FB" w:rsidP="002D44FB">
      <w:pPr>
        <w:spacing w:line="240" w:lineRule="auto"/>
      </w:pPr>
      <w:r>
        <w:t>Rattus norvegicus</w:t>
      </w:r>
    </w:p>
    <w:p w14:paraId="4FAF875D" w14:textId="715F1297" w:rsidR="002D44FB" w:rsidRDefault="002D44FB" w:rsidP="002D44FB">
      <w:pPr>
        <w:spacing w:line="240" w:lineRule="auto"/>
      </w:pPr>
      <w:r>
        <w:t>Homo sapiens</w:t>
      </w:r>
    </w:p>
    <w:p w14:paraId="044D5205" w14:textId="77777777" w:rsidR="002D44FB" w:rsidRDefault="002D44FB"/>
    <w:p w14:paraId="4E4BD026" w14:textId="77777777" w:rsidR="002D44FB" w:rsidRDefault="002D44FB"/>
    <w:p w14:paraId="3B374ABD" w14:textId="2A5C58D6" w:rsidR="00D77CED" w:rsidRPr="002D44FB" w:rsidRDefault="00187AF4">
      <w:pPr>
        <w:rPr>
          <w:b/>
          <w:bCs/>
          <w:u w:val="single"/>
        </w:rPr>
      </w:pPr>
      <w:r w:rsidRPr="002D44FB">
        <w:rPr>
          <w:b/>
          <w:bCs/>
          <w:u w:val="single"/>
        </w:rPr>
        <w:t>AlphaFold structure prediction</w:t>
      </w:r>
    </w:p>
    <w:p w14:paraId="383231F4" w14:textId="7FA80CE4" w:rsidR="00187AF4" w:rsidRDefault="00187AF4">
      <w:r>
        <w:t>Go to alphafoldserver.com</w:t>
      </w:r>
    </w:p>
    <w:p w14:paraId="3AC1F6B1" w14:textId="0D2C40D1" w:rsidR="00187AF4" w:rsidRDefault="00187AF4">
      <w:r>
        <w:t>Enter protein sequence in the window provided</w:t>
      </w:r>
    </w:p>
    <w:p w14:paraId="27870553" w14:textId="01E41261" w:rsidR="002D44FB" w:rsidRDefault="00187AF4">
      <w:r>
        <w:t>Once structure has been generated, download the files</w:t>
      </w:r>
    </w:p>
    <w:p w14:paraId="565D8872" w14:textId="19AD63BF" w:rsidR="00187AF4" w:rsidRDefault="00187AF4">
      <w:r>
        <w:t xml:space="preserve">Open the </w:t>
      </w:r>
      <w:r w:rsidR="00CF0178">
        <w:t>five</w:t>
      </w:r>
      <w:r>
        <w:t xml:space="preserve"> </w:t>
      </w:r>
      <w:r w:rsidR="002D44FB">
        <w:t>.</w:t>
      </w:r>
      <w:proofErr w:type="spellStart"/>
      <w:r w:rsidR="002D44FB">
        <w:t>cif</w:t>
      </w:r>
      <w:proofErr w:type="spellEnd"/>
      <w:r>
        <w:t xml:space="preserve"> files in </w:t>
      </w:r>
      <w:proofErr w:type="spellStart"/>
      <w:r>
        <w:t>ChimeraX</w:t>
      </w:r>
      <w:proofErr w:type="spellEnd"/>
      <w:r>
        <w:t xml:space="preserve"> (just drag them </w:t>
      </w:r>
      <w:r w:rsidR="00CF0178">
        <w:t xml:space="preserve">in </w:t>
      </w:r>
      <w:r>
        <w:t xml:space="preserve">to </w:t>
      </w:r>
      <w:proofErr w:type="spellStart"/>
      <w:r>
        <w:t>ChimeraX</w:t>
      </w:r>
      <w:proofErr w:type="spellEnd"/>
      <w:r w:rsidR="002D44FB">
        <w:t>; these are five different structure predictions</w:t>
      </w:r>
      <w:r>
        <w:t>)</w:t>
      </w:r>
    </w:p>
    <w:p w14:paraId="7BAACB54" w14:textId="2D420A60" w:rsidR="00187AF4" w:rsidRDefault="00187AF4">
      <w:r>
        <w:t xml:space="preserve">Overlay them by going to </w:t>
      </w:r>
      <w:r w:rsidR="002D44FB">
        <w:t xml:space="preserve">Structure Analysis &amp; choosing </w:t>
      </w:r>
      <w:r>
        <w:t>Matchmaker</w:t>
      </w:r>
      <w:r w:rsidR="002D44FB">
        <w:t>; just use default settings</w:t>
      </w:r>
    </w:p>
    <w:p w14:paraId="0521A727" w14:textId="2C2FA153" w:rsidR="00187AF4" w:rsidRDefault="00187AF4">
      <w:r>
        <w:t xml:space="preserve">Open the </w:t>
      </w:r>
      <w:proofErr w:type="spellStart"/>
      <w:r>
        <w:t>Jalview</w:t>
      </w:r>
      <w:proofErr w:type="spellEnd"/>
      <w:r>
        <w:t xml:space="preserve"> alignment in </w:t>
      </w:r>
      <w:proofErr w:type="spellStart"/>
      <w:r>
        <w:t>ChimeraX</w:t>
      </w:r>
      <w:proofErr w:type="spellEnd"/>
      <w:r>
        <w:t xml:space="preserve"> </w:t>
      </w:r>
      <w:r w:rsidR="002D44FB">
        <w:t>(just drag it in)</w:t>
      </w:r>
    </w:p>
    <w:p w14:paraId="4C2E8052" w14:textId="674039F6" w:rsidR="00187AF4" w:rsidRDefault="002D44FB">
      <w:r>
        <w:t>Right click while hovering over the alignment window &amp; choose Structure, then Associations, then choose one of the models (top one is probably fine)</w:t>
      </w:r>
      <w:r w:rsidR="00CF0178">
        <w:t xml:space="preserve"> – this will associate the alignment with a sequence/structure</w:t>
      </w:r>
    </w:p>
    <w:p w14:paraId="15FAAF17" w14:textId="489A5CA4" w:rsidR="00187AF4" w:rsidRDefault="00187AF4">
      <w:r>
        <w:t xml:space="preserve">Then type </w:t>
      </w:r>
      <w:r w:rsidR="00CF0178">
        <w:t xml:space="preserve">into the command line at the bottom: </w:t>
      </w:r>
      <w:r w:rsidR="002D44FB" w:rsidRPr="002D44FB">
        <w:t xml:space="preserve">color </w:t>
      </w:r>
      <w:proofErr w:type="spellStart"/>
      <w:r w:rsidR="002D44FB" w:rsidRPr="002D44FB">
        <w:t>byattr</w:t>
      </w:r>
      <w:proofErr w:type="spellEnd"/>
      <w:r w:rsidR="002D44FB" w:rsidRPr="002D44FB">
        <w:t xml:space="preserve"> </w:t>
      </w:r>
      <w:proofErr w:type="spellStart"/>
      <w:r w:rsidR="002D44FB" w:rsidRPr="002D44FB">
        <w:t>seq_conservation</w:t>
      </w:r>
      <w:proofErr w:type="spellEnd"/>
      <w:r w:rsidR="002D44FB" w:rsidRPr="002D44FB">
        <w:t xml:space="preserve"> palette </w:t>
      </w:r>
      <w:proofErr w:type="spellStart"/>
      <w:proofErr w:type="gramStart"/>
      <w:r w:rsidR="002D44FB" w:rsidRPr="002D44FB">
        <w:t>blue:white</w:t>
      </w:r>
      <w:proofErr w:type="gramEnd"/>
      <w:r w:rsidR="002D44FB" w:rsidRPr="002D44FB">
        <w:t>:red</w:t>
      </w:r>
      <w:proofErr w:type="spellEnd"/>
      <w:r w:rsidR="002D44FB" w:rsidRPr="002D44FB">
        <w:t xml:space="preserve"> range -1.5,1.5</w:t>
      </w:r>
      <w:r>
        <w:t xml:space="preserve"> </w:t>
      </w:r>
    </w:p>
    <w:p w14:paraId="66F1E020" w14:textId="7F0FA1DF" w:rsidR="00187AF4" w:rsidRDefault="00187AF4" w:rsidP="002D44FB">
      <w:pPr>
        <w:ind w:left="720"/>
      </w:pPr>
      <w:r>
        <w:lastRenderedPageBreak/>
        <w:t xml:space="preserve">Structure should now be colored with red as most conserved &amp; blue as least conserved </w:t>
      </w:r>
    </w:p>
    <w:p w14:paraId="4894F325" w14:textId="29589DE4" w:rsidR="00187AF4" w:rsidRDefault="00187AF4" w:rsidP="002D44FB">
      <w:pPr>
        <w:ind w:left="720"/>
      </w:pPr>
      <w:r>
        <w:t>Changing the numbers for the range will change the look of the colored conservation</w:t>
      </w:r>
    </w:p>
    <w:p w14:paraId="1ECB6906" w14:textId="56203000" w:rsidR="00CF0178" w:rsidRDefault="00CF0178" w:rsidP="002D44FB">
      <w:pPr>
        <w:ind w:left="720"/>
      </w:pPr>
      <w:r>
        <w:t>I’m not sure of the “best” numbers to use for a default, but maybe the -1.5 to 1.5 is fine</w:t>
      </w:r>
      <w:r w:rsidR="00F05738">
        <w:t>; I’ll get back to you on this</w:t>
      </w:r>
    </w:p>
    <w:p w14:paraId="4AACC7D1" w14:textId="496F3B1B" w:rsidR="002D44FB" w:rsidRDefault="002D44FB" w:rsidP="002D44FB">
      <w:r>
        <w:t>All structure</w:t>
      </w:r>
      <w:r w:rsidR="00D8343D">
        <w:t>s</w:t>
      </w:r>
      <w:r>
        <w:t xml:space="preserve"> will now be colored by conservation</w:t>
      </w:r>
    </w:p>
    <w:p w14:paraId="19D41C24" w14:textId="72CEC68B" w:rsidR="002D44FB" w:rsidRDefault="002D44FB" w:rsidP="002D44FB">
      <w:r>
        <w:t>For easier viewing, go to the Models panel &amp; choose just one of them to be viewed</w:t>
      </w:r>
      <w:r w:rsidR="00CF0178">
        <w:t xml:space="preserve"> (click off the box</w:t>
      </w:r>
      <w:r w:rsidR="00F05738">
        <w:t>es</w:t>
      </w:r>
      <w:r w:rsidR="00CF0178">
        <w:t xml:space="preserve"> </w:t>
      </w:r>
      <w:r w:rsidR="00F05738">
        <w:t>for</w:t>
      </w:r>
      <w:r w:rsidR="00CF0178">
        <w:t xml:space="preserve"> the other 4)</w:t>
      </w:r>
    </w:p>
    <w:p w14:paraId="581130F9" w14:textId="77777777" w:rsidR="00187AF4" w:rsidRDefault="00187AF4"/>
    <w:p w14:paraId="7EBB45AD" w14:textId="77777777" w:rsidR="00D77CED" w:rsidRDefault="00D77CED"/>
    <w:p w14:paraId="6791CDFB" w14:textId="77777777" w:rsidR="00D77CED" w:rsidRDefault="00D77CED"/>
    <w:sectPr w:rsidR="00D7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ED"/>
    <w:rsid w:val="001233C6"/>
    <w:rsid w:val="00187AF4"/>
    <w:rsid w:val="002D44FB"/>
    <w:rsid w:val="00544182"/>
    <w:rsid w:val="005A0B73"/>
    <w:rsid w:val="006819D1"/>
    <w:rsid w:val="00CF0178"/>
    <w:rsid w:val="00D77CED"/>
    <w:rsid w:val="00D8343D"/>
    <w:rsid w:val="00DC15A3"/>
    <w:rsid w:val="00DF0F51"/>
    <w:rsid w:val="00E41458"/>
    <w:rsid w:val="00E75333"/>
    <w:rsid w:val="00F05738"/>
    <w:rsid w:val="00FC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3FE48"/>
  <w15:chartTrackingRefBased/>
  <w15:docId w15:val="{3358636A-8D92-684E-9E72-E74C821A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Parnell</dc:creator>
  <cp:keywords/>
  <dc:description/>
  <cp:lastModifiedBy>Emily Parnell</cp:lastModifiedBy>
  <cp:revision>7</cp:revision>
  <dcterms:created xsi:type="dcterms:W3CDTF">2024-07-26T12:47:00Z</dcterms:created>
  <dcterms:modified xsi:type="dcterms:W3CDTF">2024-07-27T02:50:00Z</dcterms:modified>
</cp:coreProperties>
</file>