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76498" w14:textId="77777777" w:rsidR="00D14BD7" w:rsidRDefault="00D14BD7" w:rsidP="00D14BD7">
      <w:pPr>
        <w:spacing w:after="0"/>
        <w:rPr>
          <w:sz w:val="24"/>
          <w:szCs w:val="24"/>
        </w:rPr>
      </w:pPr>
    </w:p>
    <w:p w14:paraId="0263499A" w14:textId="738FCF4A" w:rsidR="003D49C1" w:rsidRPr="0096792A" w:rsidRDefault="003D49C1" w:rsidP="003D49C1">
      <w:pPr>
        <w:spacing w:after="80"/>
        <w:jc w:val="center"/>
        <w:rPr>
          <w:b/>
          <w:color w:val="C00000"/>
          <w:sz w:val="36"/>
          <w:szCs w:val="36"/>
          <w:u w:val="single"/>
        </w:rPr>
      </w:pPr>
      <w:r w:rsidRPr="0096792A">
        <w:rPr>
          <w:b/>
          <w:color w:val="C00000"/>
          <w:sz w:val="36"/>
          <w:szCs w:val="36"/>
          <w:u w:val="single"/>
        </w:rPr>
        <w:t>Introducing clEAR to Patients</w:t>
      </w:r>
    </w:p>
    <w:p w14:paraId="77B5D6F3" w14:textId="33A0B9A2" w:rsidR="003D49C1" w:rsidRDefault="00BF5E39" w:rsidP="003D49C1">
      <w:pPr>
        <w:spacing w:after="80"/>
        <w:jc w:val="center"/>
        <w:rPr>
          <w:b/>
          <w:color w:val="FF0000"/>
          <w:sz w:val="28"/>
          <w:szCs w:val="28"/>
          <w:u w:val="single"/>
        </w:rPr>
      </w:pPr>
      <w:r>
        <w:rPr>
          <w:noProof/>
          <w:color w:val="FF000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7602397" wp14:editId="5425928B">
            <wp:simplePos x="0" y="0"/>
            <wp:positionH relativeFrom="margin">
              <wp:posOffset>676275</wp:posOffset>
            </wp:positionH>
            <wp:positionV relativeFrom="paragraph">
              <wp:posOffset>37465</wp:posOffset>
            </wp:positionV>
            <wp:extent cx="8172450" cy="3543300"/>
            <wp:effectExtent l="38100" t="0" r="19050" b="3810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91E6B" w14:textId="3718206D" w:rsidR="003D49C1" w:rsidRPr="003D49C1" w:rsidRDefault="003D49C1" w:rsidP="003D49C1">
      <w:pPr>
        <w:spacing w:after="80"/>
        <w:jc w:val="center"/>
        <w:rPr>
          <w:color w:val="FF0000"/>
          <w:sz w:val="24"/>
          <w:szCs w:val="28"/>
        </w:rPr>
      </w:pPr>
    </w:p>
    <w:p w14:paraId="1B3D141E" w14:textId="02BD5F89" w:rsidR="00652DAE" w:rsidRDefault="00652DAE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3606BED8" w14:textId="08B224C1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3538B085" w14:textId="5AD89ED4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435213EA" w14:textId="3ED2DD3D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3A7E2FD9" w14:textId="15FE64A3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5B677BA8" w14:textId="2BFFCFF2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0FD950AE" w14:textId="1EF8EDEB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4ECC0785" w14:textId="0449472C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0A3C0BE6" w14:textId="3CA130C6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0ED8FAF1" w14:textId="351FAF51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1B958002" w14:textId="515C8E70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66D143FD" w14:textId="052A30EF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3EA3E324" w14:textId="304DBD43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31627D5F" w14:textId="2A706AAC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35B91510" w14:textId="1869D2B8" w:rsidR="0096792A" w:rsidRDefault="0096792A" w:rsidP="003D49C1">
      <w:pPr>
        <w:pStyle w:val="ListParagraph"/>
        <w:spacing w:after="0" w:line="240" w:lineRule="auto"/>
        <w:rPr>
          <w:color w:val="0000CC"/>
          <w:sz w:val="26"/>
          <w:szCs w:val="26"/>
        </w:rPr>
      </w:pPr>
    </w:p>
    <w:p w14:paraId="1FF3D126" w14:textId="67AB6D8D" w:rsidR="0096792A" w:rsidRPr="0096792A" w:rsidRDefault="0096792A" w:rsidP="0096792A">
      <w:pPr>
        <w:spacing w:after="0" w:line="240" w:lineRule="auto"/>
        <w:rPr>
          <w:color w:val="0000CC"/>
          <w:sz w:val="26"/>
          <w:szCs w:val="26"/>
        </w:rPr>
      </w:pPr>
    </w:p>
    <w:p w14:paraId="0BE7D2FC" w14:textId="7A955ACE" w:rsidR="006D07E3" w:rsidRDefault="006D07E3" w:rsidP="006D07E3">
      <w:pPr>
        <w:pStyle w:val="ListParagraph"/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color w:val="1F3864" w:themeColor="accent1" w:themeShade="80"/>
          <w:sz w:val="32"/>
          <w:szCs w:val="26"/>
        </w:rPr>
        <w:t>Please s</w:t>
      </w:r>
      <w:r w:rsidR="0096792A" w:rsidRPr="0096792A">
        <w:rPr>
          <w:b/>
          <w:color w:val="1F3864" w:themeColor="accent1" w:themeShade="80"/>
          <w:sz w:val="32"/>
          <w:szCs w:val="26"/>
        </w:rPr>
        <w:t xml:space="preserve">ee </w:t>
      </w:r>
      <w:r>
        <w:rPr>
          <w:b/>
          <w:color w:val="1F3864" w:themeColor="accent1" w:themeShade="80"/>
          <w:sz w:val="32"/>
          <w:szCs w:val="26"/>
        </w:rPr>
        <w:t xml:space="preserve">the </w:t>
      </w:r>
      <w:r w:rsidR="0096792A" w:rsidRPr="0096792A">
        <w:rPr>
          <w:b/>
          <w:color w:val="1F3864" w:themeColor="accent1" w:themeShade="80"/>
          <w:sz w:val="32"/>
          <w:szCs w:val="26"/>
        </w:rPr>
        <w:t>opposite side for more information.</w:t>
      </w:r>
    </w:p>
    <w:p w14:paraId="49081D4E" w14:textId="77777777" w:rsidR="006D07E3" w:rsidRDefault="006D07E3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26652D0" w14:textId="77777777" w:rsidR="006D07E3" w:rsidRDefault="006D07E3" w:rsidP="006D07E3">
      <w:pPr>
        <w:pStyle w:val="ListParagraph"/>
        <w:spacing w:after="0" w:line="240" w:lineRule="auto"/>
        <w:jc w:val="center"/>
        <w:rPr>
          <w:b/>
          <w:sz w:val="26"/>
          <w:szCs w:val="26"/>
        </w:rPr>
        <w:sectPr w:rsidR="006D07E3" w:rsidSect="003D49C1">
          <w:headerReference w:type="default" r:id="rId13"/>
          <w:pgSz w:w="15840" w:h="12240" w:orient="landscape"/>
          <w:pgMar w:top="1080" w:right="1440" w:bottom="1080" w:left="450" w:header="720" w:footer="720" w:gutter="0"/>
          <w:pgBorders w:offsetFrom="page">
            <w:top w:val="dashed" w:sz="4" w:space="24" w:color="auto"/>
            <w:left w:val="dashed" w:sz="4" w:space="24" w:color="auto"/>
            <w:bottom w:val="dashed" w:sz="4" w:space="24" w:color="auto"/>
            <w:right w:val="dashed" w:sz="4" w:space="24" w:color="auto"/>
          </w:pgBorders>
          <w:cols w:space="720"/>
          <w:docGrid w:linePitch="360"/>
        </w:sectPr>
      </w:pPr>
    </w:p>
    <w:p w14:paraId="1ADA0BE7" w14:textId="51A70C38" w:rsidR="006D07E3" w:rsidRPr="00A63CFE" w:rsidRDefault="006D07E3" w:rsidP="006D07E3">
      <w:pPr>
        <w:spacing w:after="120" w:line="240" w:lineRule="auto"/>
        <w:rPr>
          <w:b/>
          <w:sz w:val="26"/>
          <w:szCs w:val="26"/>
        </w:rPr>
      </w:pPr>
      <w:r w:rsidRPr="00A63CFE">
        <w:rPr>
          <w:b/>
          <w:sz w:val="26"/>
          <w:szCs w:val="26"/>
        </w:rPr>
        <w:lastRenderedPageBreak/>
        <w:t xml:space="preserve">Identifying Patients that </w:t>
      </w:r>
      <w:r w:rsidR="00F35FC1" w:rsidRPr="00A63CFE">
        <w:rPr>
          <w:b/>
          <w:sz w:val="26"/>
          <w:szCs w:val="26"/>
        </w:rPr>
        <w:t>W</w:t>
      </w:r>
      <w:r w:rsidRPr="00A63CFE">
        <w:rPr>
          <w:b/>
          <w:sz w:val="26"/>
          <w:szCs w:val="26"/>
        </w:rPr>
        <w:t xml:space="preserve">ould </w:t>
      </w:r>
      <w:r w:rsidR="00F35FC1" w:rsidRPr="00A63CFE">
        <w:rPr>
          <w:b/>
          <w:sz w:val="26"/>
          <w:szCs w:val="26"/>
        </w:rPr>
        <w:t>B</w:t>
      </w:r>
      <w:r w:rsidRPr="00A63CFE">
        <w:rPr>
          <w:b/>
          <w:sz w:val="26"/>
          <w:szCs w:val="26"/>
        </w:rPr>
        <w:t xml:space="preserve">enefit from </w:t>
      </w:r>
      <w:r w:rsidR="00F35FC1" w:rsidRPr="00A63CFE">
        <w:rPr>
          <w:b/>
          <w:sz w:val="26"/>
          <w:szCs w:val="26"/>
        </w:rPr>
        <w:t>clEAR</w:t>
      </w:r>
      <w:r w:rsidRPr="00A63CFE">
        <w:rPr>
          <w:b/>
          <w:sz w:val="26"/>
          <w:szCs w:val="26"/>
        </w:rPr>
        <w:t>:</w:t>
      </w:r>
    </w:p>
    <w:p w14:paraId="665229B3" w14:textId="62DF336D" w:rsidR="00B02BF7" w:rsidRPr="00A63CFE" w:rsidRDefault="00B02BF7" w:rsidP="00D87EA7">
      <w:pPr>
        <w:pStyle w:val="ListParagraph"/>
        <w:numPr>
          <w:ilvl w:val="0"/>
          <w:numId w:val="14"/>
        </w:numPr>
        <w:spacing w:after="120" w:line="240" w:lineRule="auto"/>
        <w:rPr>
          <w:sz w:val="24"/>
          <w:szCs w:val="24"/>
        </w:rPr>
      </w:pPr>
      <w:r w:rsidRPr="00A63CFE">
        <w:rPr>
          <w:color w:val="4472C4" w:themeColor="accent1"/>
          <w:sz w:val="24"/>
          <w:szCs w:val="24"/>
        </w:rPr>
        <w:t>clEAR Questionnaire</w:t>
      </w:r>
      <w:r w:rsidRPr="00A63CFE">
        <w:rPr>
          <w:sz w:val="24"/>
          <w:szCs w:val="24"/>
        </w:rPr>
        <w:t xml:space="preserve">: Ask </w:t>
      </w:r>
      <w:r w:rsidR="00EE1925" w:rsidRPr="00A63CFE">
        <w:rPr>
          <w:sz w:val="24"/>
          <w:szCs w:val="24"/>
        </w:rPr>
        <w:t xml:space="preserve">the </w:t>
      </w:r>
      <w:r w:rsidRPr="00A63CFE">
        <w:rPr>
          <w:sz w:val="24"/>
          <w:szCs w:val="24"/>
        </w:rPr>
        <w:t xml:space="preserve">patient to complete the </w:t>
      </w:r>
      <w:r w:rsidRPr="00A63CFE">
        <w:rPr>
          <w:sz w:val="24"/>
          <w:szCs w:val="24"/>
          <w:u w:val="single"/>
        </w:rPr>
        <w:t>clEAR Questionnaire</w:t>
      </w:r>
      <w:r w:rsidR="00A63CFE" w:rsidRPr="00A63CFE">
        <w:rPr>
          <w:sz w:val="24"/>
          <w:szCs w:val="24"/>
        </w:rPr>
        <w:t xml:space="preserve"> (Dashboard </w:t>
      </w:r>
      <w:r w:rsidR="00A63CFE" w:rsidRPr="00A63CFE">
        <w:rPr>
          <w:sz w:val="24"/>
          <w:szCs w:val="24"/>
        </w:rPr>
        <w:sym w:font="Wingdings" w:char="F0E0"/>
      </w:r>
      <w:r w:rsidR="00A63CFE" w:rsidRPr="00A63CFE">
        <w:rPr>
          <w:sz w:val="24"/>
          <w:szCs w:val="24"/>
        </w:rPr>
        <w:t xml:space="preserve"> Resources for My Office </w:t>
      </w:r>
      <w:r w:rsidR="00A63CFE" w:rsidRPr="00A63CFE">
        <w:rPr>
          <w:sz w:val="24"/>
          <w:szCs w:val="24"/>
        </w:rPr>
        <w:sym w:font="Wingdings" w:char="F0E0"/>
      </w:r>
      <w:r w:rsidR="00A63CFE" w:rsidRPr="00A63CFE">
        <w:rPr>
          <w:sz w:val="24"/>
          <w:szCs w:val="24"/>
        </w:rPr>
        <w:t xml:space="preserve"> Questionnaires)</w:t>
      </w:r>
      <w:r w:rsidRPr="00A63CFE">
        <w:rPr>
          <w:sz w:val="24"/>
          <w:szCs w:val="24"/>
        </w:rPr>
        <w:t xml:space="preserve">. If </w:t>
      </w:r>
      <w:r w:rsidR="00F35FC1" w:rsidRPr="00A63CFE">
        <w:rPr>
          <w:sz w:val="24"/>
          <w:szCs w:val="24"/>
        </w:rPr>
        <w:t>the patient</w:t>
      </w:r>
      <w:r w:rsidRPr="00A63CFE">
        <w:rPr>
          <w:sz w:val="24"/>
          <w:szCs w:val="24"/>
        </w:rPr>
        <w:t xml:space="preserve"> answers </w:t>
      </w:r>
      <w:r w:rsidR="00F35FC1" w:rsidRPr="00A63CFE">
        <w:rPr>
          <w:sz w:val="24"/>
          <w:szCs w:val="24"/>
        </w:rPr>
        <w:t>‘</w:t>
      </w:r>
      <w:r w:rsidRPr="00A63CFE">
        <w:rPr>
          <w:sz w:val="24"/>
          <w:szCs w:val="24"/>
        </w:rPr>
        <w:t>YES</w:t>
      </w:r>
      <w:r w:rsidR="00F35FC1" w:rsidRPr="00A63CFE">
        <w:rPr>
          <w:sz w:val="24"/>
          <w:szCs w:val="24"/>
        </w:rPr>
        <w:t>’</w:t>
      </w:r>
      <w:r w:rsidRPr="00A63CFE">
        <w:rPr>
          <w:sz w:val="24"/>
          <w:szCs w:val="24"/>
        </w:rPr>
        <w:t xml:space="preserve"> to 5 or more questions, he/she may require aural rehabilitation.</w:t>
      </w:r>
    </w:p>
    <w:p w14:paraId="363D5545" w14:textId="77777777" w:rsidR="00EE1925" w:rsidRPr="00A63CFE" w:rsidRDefault="00A76CF9" w:rsidP="00480587">
      <w:pPr>
        <w:pStyle w:val="ListParagraph"/>
        <w:numPr>
          <w:ilvl w:val="0"/>
          <w:numId w:val="15"/>
        </w:numPr>
        <w:spacing w:after="120" w:line="240" w:lineRule="auto"/>
        <w:rPr>
          <w:sz w:val="24"/>
          <w:szCs w:val="24"/>
        </w:rPr>
      </w:pPr>
      <w:r w:rsidRPr="00A63CFE">
        <w:rPr>
          <w:color w:val="4472C4" w:themeColor="accent1"/>
          <w:sz w:val="24"/>
          <w:szCs w:val="24"/>
        </w:rPr>
        <w:t>9 Customized Lesson Plans</w:t>
      </w:r>
      <w:r w:rsidR="00480587" w:rsidRPr="00A63CFE">
        <w:rPr>
          <w:sz w:val="24"/>
          <w:szCs w:val="24"/>
        </w:rPr>
        <w:t xml:space="preserve">: </w:t>
      </w:r>
    </w:p>
    <w:p w14:paraId="592B9F56" w14:textId="0DE8EDF3" w:rsidR="00EE1925" w:rsidRPr="00A63CFE" w:rsidRDefault="00480587" w:rsidP="00EE1925">
      <w:pPr>
        <w:pStyle w:val="ListParagraph"/>
        <w:numPr>
          <w:ilvl w:val="1"/>
          <w:numId w:val="15"/>
        </w:numPr>
        <w:spacing w:after="120" w:line="240" w:lineRule="auto"/>
        <w:rPr>
          <w:sz w:val="24"/>
          <w:szCs w:val="24"/>
        </w:rPr>
      </w:pPr>
      <w:r w:rsidRPr="00A63CFE">
        <w:rPr>
          <w:sz w:val="24"/>
          <w:szCs w:val="24"/>
        </w:rPr>
        <w:t>New Hearing Aid User</w:t>
      </w:r>
      <w:r w:rsidR="00EE1925" w:rsidRPr="00A63CFE">
        <w:rPr>
          <w:sz w:val="24"/>
          <w:szCs w:val="24"/>
        </w:rPr>
        <w:tab/>
      </w:r>
      <w:r w:rsidR="00EE1925" w:rsidRPr="00A63CFE">
        <w:rPr>
          <w:sz w:val="24"/>
          <w:szCs w:val="24"/>
        </w:rPr>
        <w:tab/>
      </w:r>
      <w:r w:rsidR="00A63CFE">
        <w:rPr>
          <w:sz w:val="24"/>
          <w:szCs w:val="24"/>
        </w:rPr>
        <w:tab/>
      </w:r>
      <w:r w:rsidR="00EE1925" w:rsidRPr="00A63CFE">
        <w:rPr>
          <w:sz w:val="24"/>
          <w:szCs w:val="24"/>
        </w:rPr>
        <w:t xml:space="preserve">▪   </w:t>
      </w:r>
      <w:r w:rsidR="00F35FC1" w:rsidRPr="00A63CFE">
        <w:rPr>
          <w:sz w:val="24"/>
          <w:szCs w:val="24"/>
        </w:rPr>
        <w:t>Central Auditory Processing Disorder</w:t>
      </w:r>
    </w:p>
    <w:p w14:paraId="26BF8C67" w14:textId="17301268" w:rsidR="00EE1925" w:rsidRPr="00A63CFE" w:rsidRDefault="00480587" w:rsidP="00EE1925">
      <w:pPr>
        <w:pStyle w:val="ListParagraph"/>
        <w:numPr>
          <w:ilvl w:val="1"/>
          <w:numId w:val="15"/>
        </w:numPr>
        <w:spacing w:after="120" w:line="240" w:lineRule="auto"/>
        <w:rPr>
          <w:sz w:val="24"/>
          <w:szCs w:val="24"/>
        </w:rPr>
      </w:pPr>
      <w:r w:rsidRPr="00A63CFE">
        <w:rPr>
          <w:sz w:val="24"/>
          <w:szCs w:val="24"/>
        </w:rPr>
        <w:t>New Cochlear Implant User</w:t>
      </w:r>
      <w:r w:rsidR="00EE1925" w:rsidRPr="00A63CFE">
        <w:rPr>
          <w:sz w:val="24"/>
          <w:szCs w:val="24"/>
        </w:rPr>
        <w:tab/>
      </w:r>
      <w:r w:rsidR="00EE1925" w:rsidRPr="00A63CFE">
        <w:rPr>
          <w:sz w:val="24"/>
          <w:szCs w:val="24"/>
        </w:rPr>
        <w:tab/>
        <w:t xml:space="preserve">▪   </w:t>
      </w:r>
      <w:r w:rsidR="00647998" w:rsidRPr="00A63CFE">
        <w:rPr>
          <w:sz w:val="24"/>
          <w:szCs w:val="24"/>
        </w:rPr>
        <w:t>Not Yet Ready for Hearing Aids</w:t>
      </w:r>
    </w:p>
    <w:p w14:paraId="3DD85B14" w14:textId="72CF1A37" w:rsidR="00F35FC1" w:rsidRPr="00A63CFE" w:rsidRDefault="00F35FC1" w:rsidP="00F35FC1">
      <w:pPr>
        <w:pStyle w:val="ListParagraph"/>
        <w:numPr>
          <w:ilvl w:val="1"/>
          <w:numId w:val="15"/>
        </w:numPr>
        <w:spacing w:after="120" w:line="240" w:lineRule="auto"/>
        <w:rPr>
          <w:sz w:val="24"/>
          <w:szCs w:val="24"/>
        </w:rPr>
      </w:pPr>
      <w:r w:rsidRPr="00A63CFE">
        <w:rPr>
          <w:sz w:val="24"/>
          <w:szCs w:val="24"/>
        </w:rPr>
        <w:t>Cannot Tolerate Noise</w:t>
      </w:r>
      <w:r w:rsidRPr="00A63CFE">
        <w:rPr>
          <w:sz w:val="24"/>
          <w:szCs w:val="24"/>
        </w:rPr>
        <w:tab/>
      </w:r>
      <w:r w:rsidRPr="00A63CFE">
        <w:rPr>
          <w:sz w:val="24"/>
          <w:szCs w:val="24"/>
        </w:rPr>
        <w:tab/>
        <w:t>▪   Difficulty Hearing Female/Child Voices</w:t>
      </w:r>
    </w:p>
    <w:p w14:paraId="63C8B3F0" w14:textId="4F33BBA3" w:rsidR="00480587" w:rsidRPr="00F35FC1" w:rsidRDefault="00F35FC1" w:rsidP="00EE1925">
      <w:pPr>
        <w:pStyle w:val="ListParagraph"/>
        <w:numPr>
          <w:ilvl w:val="1"/>
          <w:numId w:val="15"/>
        </w:numPr>
        <w:spacing w:after="120" w:line="240" w:lineRule="auto"/>
        <w:rPr>
          <w:sz w:val="24"/>
          <w:szCs w:val="24"/>
        </w:rPr>
      </w:pPr>
      <w:r w:rsidRPr="004178BD">
        <w:rPr>
          <w:sz w:val="24"/>
          <w:szCs w:val="24"/>
        </w:rPr>
        <w:t>Complaints of Listening in Noise</w:t>
      </w:r>
      <w:r w:rsidRPr="00F35FC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35FC1">
        <w:rPr>
          <w:sz w:val="28"/>
          <w:szCs w:val="24"/>
        </w:rPr>
        <w:t>▪</w:t>
      </w:r>
      <w:r w:rsidRPr="00F35FC1">
        <w:rPr>
          <w:sz w:val="24"/>
          <w:szCs w:val="24"/>
        </w:rPr>
        <w:t xml:space="preserve">   Understand/Recognize </w:t>
      </w:r>
      <w:r w:rsidR="004178BD">
        <w:rPr>
          <w:sz w:val="24"/>
          <w:szCs w:val="24"/>
        </w:rPr>
        <w:t>FCP’s Speech</w:t>
      </w:r>
      <w:r w:rsidRPr="00F35FC1">
        <w:rPr>
          <w:sz w:val="24"/>
          <w:szCs w:val="24"/>
        </w:rPr>
        <w:t xml:space="preserve"> (</w:t>
      </w:r>
      <w:r>
        <w:rPr>
          <w:sz w:val="24"/>
          <w:szCs w:val="24"/>
        </w:rPr>
        <w:t>Part</w:t>
      </w:r>
      <w:r w:rsidR="004178BD">
        <w:rPr>
          <w:sz w:val="24"/>
          <w:szCs w:val="24"/>
        </w:rPr>
        <w:t>s</w:t>
      </w:r>
      <w:r>
        <w:rPr>
          <w:sz w:val="24"/>
          <w:szCs w:val="24"/>
        </w:rPr>
        <w:t xml:space="preserve"> I &amp; II</w:t>
      </w:r>
      <w:r w:rsidRPr="00F35FC1">
        <w:rPr>
          <w:sz w:val="24"/>
          <w:szCs w:val="24"/>
        </w:rPr>
        <w:t>)</w:t>
      </w:r>
    </w:p>
    <w:p w14:paraId="32758A25" w14:textId="745F37EE" w:rsidR="006D07E3" w:rsidRPr="00A63CFE" w:rsidRDefault="00D87EA7" w:rsidP="006D07E3">
      <w:pPr>
        <w:spacing w:after="120"/>
        <w:rPr>
          <w:b/>
          <w:sz w:val="26"/>
          <w:szCs w:val="26"/>
        </w:rPr>
      </w:pPr>
      <w:r w:rsidRPr="00A63CFE">
        <w:rPr>
          <w:b/>
          <w:sz w:val="26"/>
          <w:szCs w:val="26"/>
        </w:rPr>
        <w:t>The Hearing Healthcare Journey</w:t>
      </w:r>
      <w:r w:rsidR="00A63CFE">
        <w:rPr>
          <w:b/>
          <w:sz w:val="26"/>
          <w:szCs w:val="26"/>
        </w:rPr>
        <w:t xml:space="preserve"> (From the Patient’s Perspective)</w:t>
      </w:r>
      <w:r w:rsidR="00F35FC1" w:rsidRPr="00A63CFE">
        <w:rPr>
          <w:b/>
          <w:sz w:val="26"/>
          <w:szCs w:val="26"/>
        </w:rPr>
        <w:t>:</w:t>
      </w:r>
    </w:p>
    <w:p w14:paraId="5EC18EF8" w14:textId="5C05ACD9" w:rsidR="006D07E3" w:rsidRPr="00A63CFE" w:rsidRDefault="00D87EA7" w:rsidP="006D07E3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color w:val="4472C4" w:themeColor="accent1"/>
          <w:sz w:val="24"/>
          <w:szCs w:val="24"/>
        </w:rPr>
        <w:t>Diagnosis</w:t>
      </w:r>
      <w:r w:rsidRPr="00A63CFE">
        <w:rPr>
          <w:sz w:val="24"/>
          <w:szCs w:val="24"/>
        </w:rPr>
        <w:t>: Find out why conversations are becoming difficult.</w:t>
      </w:r>
    </w:p>
    <w:p w14:paraId="4C56C0DD" w14:textId="096293A1" w:rsidR="00D87EA7" w:rsidRPr="00A63CFE" w:rsidRDefault="00D87EA7" w:rsidP="006D07E3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color w:val="4472C4" w:themeColor="accent1"/>
          <w:sz w:val="24"/>
          <w:szCs w:val="24"/>
        </w:rPr>
        <w:t>Hearing Aids</w:t>
      </w:r>
      <w:r w:rsidRPr="00A63CFE">
        <w:rPr>
          <w:sz w:val="24"/>
          <w:szCs w:val="24"/>
        </w:rPr>
        <w:t xml:space="preserve">: Obtain and learn to use hearing devices recommended for </w:t>
      </w:r>
      <w:r w:rsidR="00A63CFE">
        <w:rPr>
          <w:sz w:val="24"/>
          <w:szCs w:val="24"/>
        </w:rPr>
        <w:t>your</w:t>
      </w:r>
      <w:r w:rsidRPr="00A63CFE">
        <w:rPr>
          <w:sz w:val="24"/>
          <w:szCs w:val="24"/>
        </w:rPr>
        <w:t xml:space="preserve"> needs.</w:t>
      </w:r>
    </w:p>
    <w:p w14:paraId="3567BE93" w14:textId="13F61D90" w:rsidR="00D87EA7" w:rsidRPr="00A63CFE" w:rsidRDefault="006F5DE0" w:rsidP="00D87EA7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5DF99" wp14:editId="51D1EF4F">
                <wp:simplePos x="0" y="0"/>
                <wp:positionH relativeFrom="column">
                  <wp:posOffset>4191000</wp:posOffset>
                </wp:positionH>
                <wp:positionV relativeFrom="paragraph">
                  <wp:posOffset>104140</wp:posOffset>
                </wp:positionV>
                <wp:extent cx="390525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2F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0pt;margin-top:8.2pt;width:30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 w:rsidR="00D87EA7" w:rsidRPr="00A63CFE">
        <w:rPr>
          <w:color w:val="4472C4" w:themeColor="accent1"/>
          <w:sz w:val="24"/>
          <w:szCs w:val="24"/>
        </w:rPr>
        <w:t>Listening Therapy</w:t>
      </w:r>
      <w:r w:rsidR="00D87EA7" w:rsidRPr="00A63CFE">
        <w:rPr>
          <w:sz w:val="24"/>
          <w:szCs w:val="24"/>
        </w:rPr>
        <w:t>: Exercise and develop your listening skills.</w:t>
      </w:r>
      <w:r w:rsidR="00D12BE4" w:rsidRPr="00A63CFE">
        <w:rPr>
          <w:sz w:val="24"/>
          <w:szCs w:val="24"/>
        </w:rPr>
        <w:t xml:space="preserve">              </w:t>
      </w:r>
      <w:bookmarkStart w:id="0" w:name="_GoBack"/>
      <w:bookmarkEnd w:id="0"/>
      <w:r w:rsidR="00D12BE4" w:rsidRPr="00A63CFE">
        <w:rPr>
          <w:b/>
          <w:color w:val="C00000"/>
          <w:sz w:val="24"/>
          <w:szCs w:val="24"/>
        </w:rPr>
        <w:t>YOU ARE HERE</w:t>
      </w:r>
      <w:r w:rsidR="00F35FC1" w:rsidRPr="00A63CFE">
        <w:rPr>
          <w:b/>
          <w:color w:val="C00000"/>
          <w:sz w:val="24"/>
          <w:szCs w:val="24"/>
        </w:rPr>
        <w:t>!</w:t>
      </w:r>
    </w:p>
    <w:p w14:paraId="2703B2D8" w14:textId="219E0153" w:rsidR="006D07E3" w:rsidRPr="00A63CFE" w:rsidRDefault="006D07E3" w:rsidP="006D07E3">
      <w:pPr>
        <w:spacing w:after="120"/>
        <w:rPr>
          <w:b/>
          <w:sz w:val="26"/>
          <w:szCs w:val="26"/>
        </w:rPr>
      </w:pPr>
      <w:r w:rsidRPr="00A63CFE">
        <w:rPr>
          <w:b/>
          <w:sz w:val="26"/>
          <w:szCs w:val="26"/>
        </w:rPr>
        <w:t>What is clEAR?</w:t>
      </w:r>
    </w:p>
    <w:p w14:paraId="700EEE97" w14:textId="77BFDCCE" w:rsidR="006D07E3" w:rsidRPr="00A63CFE" w:rsidRDefault="00D12BE4" w:rsidP="006D07E3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 xml:space="preserve">Computerized </w:t>
      </w:r>
      <w:r w:rsidR="00FA55C9" w:rsidRPr="00A63CFE">
        <w:rPr>
          <w:sz w:val="24"/>
          <w:szCs w:val="24"/>
        </w:rPr>
        <w:t xml:space="preserve">auditory </w:t>
      </w:r>
      <w:r w:rsidRPr="00A63CFE">
        <w:rPr>
          <w:sz w:val="24"/>
          <w:szCs w:val="24"/>
        </w:rPr>
        <w:t>brain training games that are fun to play!</w:t>
      </w:r>
    </w:p>
    <w:p w14:paraId="4B47DA77" w14:textId="4A56BC32" w:rsidR="00FA55C9" w:rsidRPr="00A63CFE" w:rsidRDefault="00FA55C9" w:rsidP="006D07E3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 xml:space="preserve">12-week training program that is customized to </w:t>
      </w:r>
      <w:r w:rsidR="00A63CFE">
        <w:rPr>
          <w:sz w:val="24"/>
          <w:szCs w:val="24"/>
        </w:rPr>
        <w:t>the patient’s</w:t>
      </w:r>
      <w:r w:rsidRPr="00A63CFE">
        <w:rPr>
          <w:sz w:val="24"/>
          <w:szCs w:val="24"/>
        </w:rPr>
        <w:t xml:space="preserve"> specific listening needs.</w:t>
      </w:r>
    </w:p>
    <w:p w14:paraId="4BEAC609" w14:textId="31EA2289" w:rsidR="00480587" w:rsidRPr="00A63CFE" w:rsidRDefault="00FA55C9" w:rsidP="00FA55C9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 xml:space="preserve">Coaching and support that is provided by </w:t>
      </w:r>
      <w:r w:rsidR="00A63CFE">
        <w:rPr>
          <w:sz w:val="24"/>
          <w:szCs w:val="24"/>
        </w:rPr>
        <w:t>the patient’s</w:t>
      </w:r>
      <w:r w:rsidRPr="00A63CFE">
        <w:rPr>
          <w:sz w:val="24"/>
          <w:szCs w:val="24"/>
        </w:rPr>
        <w:t xml:space="preserve"> hearing healthcare provider (HHP).</w:t>
      </w:r>
    </w:p>
    <w:p w14:paraId="53137AAE" w14:textId="50D17FC7" w:rsidR="006D07E3" w:rsidRPr="00A63CFE" w:rsidRDefault="006D07E3" w:rsidP="006D07E3">
      <w:pPr>
        <w:spacing w:after="120"/>
        <w:rPr>
          <w:b/>
          <w:sz w:val="26"/>
          <w:szCs w:val="26"/>
        </w:rPr>
      </w:pPr>
      <w:r w:rsidRPr="00A63CFE">
        <w:rPr>
          <w:b/>
          <w:sz w:val="26"/>
          <w:szCs w:val="26"/>
        </w:rPr>
        <w:t xml:space="preserve">How HHPs and </w:t>
      </w:r>
      <w:r w:rsidR="00D91475" w:rsidRPr="00A63CFE">
        <w:rPr>
          <w:b/>
          <w:sz w:val="26"/>
          <w:szCs w:val="26"/>
        </w:rPr>
        <w:t>Patient</w:t>
      </w:r>
      <w:r w:rsidRPr="00A63CFE">
        <w:rPr>
          <w:b/>
          <w:sz w:val="26"/>
          <w:szCs w:val="26"/>
        </w:rPr>
        <w:t>s Work Together for Best Outcomes</w:t>
      </w:r>
      <w:r w:rsidR="00F35FC1" w:rsidRPr="00A63CFE">
        <w:rPr>
          <w:b/>
          <w:sz w:val="26"/>
          <w:szCs w:val="26"/>
        </w:rPr>
        <w:t>:</w:t>
      </w:r>
    </w:p>
    <w:p w14:paraId="38DA3EE9" w14:textId="4E6C44E9" w:rsidR="006D07E3" w:rsidRPr="00A63CFE" w:rsidRDefault="006D07E3" w:rsidP="006D07E3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>HHP Roles:</w:t>
      </w:r>
    </w:p>
    <w:p w14:paraId="7F5725E4" w14:textId="518CFB3D" w:rsidR="00FA55C9" w:rsidRPr="00A63CFE" w:rsidRDefault="00B02BF7" w:rsidP="00FA55C9">
      <w:pPr>
        <w:pStyle w:val="ListParagraph"/>
        <w:numPr>
          <w:ilvl w:val="1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>Choose</w:t>
      </w:r>
      <w:r w:rsidR="009E2C05" w:rsidRPr="00A63CFE">
        <w:rPr>
          <w:sz w:val="24"/>
          <w:szCs w:val="24"/>
        </w:rPr>
        <w:t xml:space="preserve"> an</w:t>
      </w:r>
      <w:r w:rsidRPr="00A63CFE">
        <w:rPr>
          <w:sz w:val="24"/>
          <w:szCs w:val="24"/>
        </w:rPr>
        <w:t xml:space="preserve"> appropriate lesson plan for </w:t>
      </w:r>
      <w:r w:rsidR="00D91475" w:rsidRPr="00A63CFE">
        <w:rPr>
          <w:sz w:val="24"/>
          <w:szCs w:val="24"/>
        </w:rPr>
        <w:t>my patient</w:t>
      </w:r>
      <w:r w:rsidRPr="00A63CFE">
        <w:rPr>
          <w:sz w:val="24"/>
          <w:szCs w:val="24"/>
        </w:rPr>
        <w:t>.</w:t>
      </w:r>
    </w:p>
    <w:p w14:paraId="09318AD3" w14:textId="24D69F84" w:rsidR="00F35FC1" w:rsidRPr="00A63CFE" w:rsidRDefault="00F35FC1" w:rsidP="00FA55C9">
      <w:pPr>
        <w:pStyle w:val="ListParagraph"/>
        <w:numPr>
          <w:ilvl w:val="1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 xml:space="preserve">Monitor </w:t>
      </w:r>
      <w:r w:rsidR="00D91475" w:rsidRPr="00A63CFE">
        <w:rPr>
          <w:sz w:val="24"/>
          <w:szCs w:val="24"/>
        </w:rPr>
        <w:t>my patient</w:t>
      </w:r>
      <w:r w:rsidRPr="00A63CFE">
        <w:rPr>
          <w:sz w:val="24"/>
          <w:szCs w:val="24"/>
        </w:rPr>
        <w:t xml:space="preserve">’s progress using </w:t>
      </w:r>
      <w:r w:rsidR="00A63CFE">
        <w:rPr>
          <w:sz w:val="24"/>
          <w:szCs w:val="24"/>
        </w:rPr>
        <w:t>easy-to-read progress reports</w:t>
      </w:r>
      <w:r w:rsidRPr="00A63CFE">
        <w:rPr>
          <w:sz w:val="24"/>
          <w:szCs w:val="24"/>
        </w:rPr>
        <w:t>.</w:t>
      </w:r>
    </w:p>
    <w:p w14:paraId="52F760B3" w14:textId="19F28514" w:rsidR="00F35FC1" w:rsidRPr="00A63CFE" w:rsidRDefault="00B02BF7" w:rsidP="00F35FC1">
      <w:pPr>
        <w:pStyle w:val="ListParagraph"/>
        <w:numPr>
          <w:ilvl w:val="1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 xml:space="preserve">Provide weekly </w:t>
      </w:r>
      <w:r w:rsidR="00F35FC1" w:rsidRPr="00A63CFE">
        <w:rPr>
          <w:sz w:val="24"/>
          <w:szCs w:val="24"/>
        </w:rPr>
        <w:t>advice</w:t>
      </w:r>
      <w:r w:rsidRPr="00A63CFE">
        <w:rPr>
          <w:sz w:val="24"/>
          <w:szCs w:val="24"/>
        </w:rPr>
        <w:t xml:space="preserve"> and </w:t>
      </w:r>
      <w:r w:rsidR="00480587" w:rsidRPr="00A63CFE">
        <w:rPr>
          <w:sz w:val="24"/>
          <w:szCs w:val="24"/>
        </w:rPr>
        <w:t xml:space="preserve">encouragement to </w:t>
      </w:r>
      <w:r w:rsidR="00D91475" w:rsidRPr="00A63CFE">
        <w:rPr>
          <w:sz w:val="24"/>
          <w:szCs w:val="24"/>
        </w:rPr>
        <w:t>my patient</w:t>
      </w:r>
      <w:r w:rsidR="00480587" w:rsidRPr="00A63CFE">
        <w:rPr>
          <w:sz w:val="24"/>
          <w:szCs w:val="24"/>
        </w:rPr>
        <w:t>.</w:t>
      </w:r>
    </w:p>
    <w:p w14:paraId="0F629E56" w14:textId="6D5EC933" w:rsidR="006D07E3" w:rsidRPr="00A63CFE" w:rsidRDefault="00D91475" w:rsidP="006D07E3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>Patient</w:t>
      </w:r>
      <w:r w:rsidR="006D07E3" w:rsidRPr="00A63CFE">
        <w:rPr>
          <w:sz w:val="24"/>
          <w:szCs w:val="24"/>
        </w:rPr>
        <w:t xml:space="preserve"> Roles:</w:t>
      </w:r>
    </w:p>
    <w:p w14:paraId="4B0EBC89" w14:textId="6B433D6D" w:rsidR="006D07E3" w:rsidRPr="00A63CFE" w:rsidRDefault="006D07E3" w:rsidP="006D07E3">
      <w:pPr>
        <w:pStyle w:val="ListParagraph"/>
        <w:numPr>
          <w:ilvl w:val="1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>Follow weekly lesson plans</w:t>
      </w:r>
      <w:r w:rsidR="00B02BF7" w:rsidRPr="00A63CFE">
        <w:rPr>
          <w:sz w:val="24"/>
          <w:szCs w:val="24"/>
        </w:rPr>
        <w:t xml:space="preserve"> by playing games for at least </w:t>
      </w:r>
      <w:r w:rsidR="00D91475" w:rsidRPr="00A63CFE">
        <w:rPr>
          <w:sz w:val="24"/>
          <w:szCs w:val="24"/>
        </w:rPr>
        <w:t>2</w:t>
      </w:r>
      <w:r w:rsidR="00B02BF7" w:rsidRPr="00A63CFE">
        <w:rPr>
          <w:sz w:val="24"/>
          <w:szCs w:val="24"/>
        </w:rPr>
        <w:t>0 minutes, twice a week.</w:t>
      </w:r>
    </w:p>
    <w:p w14:paraId="76AC2B22" w14:textId="3940DEA7" w:rsidR="00F35FC1" w:rsidRPr="00A63CFE" w:rsidRDefault="009E2C05" w:rsidP="006D07E3">
      <w:pPr>
        <w:pStyle w:val="ListParagraph"/>
        <w:numPr>
          <w:ilvl w:val="1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 xml:space="preserve">Monitor </w:t>
      </w:r>
      <w:r w:rsidR="00A70FAC">
        <w:rPr>
          <w:sz w:val="24"/>
          <w:szCs w:val="24"/>
        </w:rPr>
        <w:t>my</w:t>
      </w:r>
      <w:r w:rsidRPr="00A63CFE">
        <w:rPr>
          <w:sz w:val="24"/>
          <w:szCs w:val="24"/>
        </w:rPr>
        <w:t xml:space="preserve"> own </w:t>
      </w:r>
      <w:r w:rsidR="00A63CFE" w:rsidRPr="00A63CFE">
        <w:rPr>
          <w:sz w:val="24"/>
          <w:szCs w:val="24"/>
        </w:rPr>
        <w:t>improvement</w:t>
      </w:r>
      <w:r w:rsidRPr="00A63CFE">
        <w:rPr>
          <w:sz w:val="24"/>
          <w:szCs w:val="24"/>
        </w:rPr>
        <w:t xml:space="preserve"> using </w:t>
      </w:r>
      <w:r w:rsidR="00A63CFE">
        <w:rPr>
          <w:sz w:val="24"/>
          <w:szCs w:val="24"/>
        </w:rPr>
        <w:t xml:space="preserve">simple </w:t>
      </w:r>
      <w:r w:rsidR="00D91475" w:rsidRPr="00A63CFE">
        <w:rPr>
          <w:sz w:val="24"/>
          <w:szCs w:val="24"/>
        </w:rPr>
        <w:t xml:space="preserve">progress reports </w:t>
      </w:r>
      <w:r w:rsidRPr="00A63CFE">
        <w:rPr>
          <w:sz w:val="24"/>
          <w:szCs w:val="24"/>
        </w:rPr>
        <w:t xml:space="preserve">and challenge </w:t>
      </w:r>
      <w:r w:rsidR="00A63CFE">
        <w:rPr>
          <w:sz w:val="24"/>
          <w:szCs w:val="24"/>
        </w:rPr>
        <w:t>my</w:t>
      </w:r>
      <w:r w:rsidRPr="00A63CFE">
        <w:rPr>
          <w:sz w:val="24"/>
          <w:szCs w:val="24"/>
        </w:rPr>
        <w:t>self each week.</w:t>
      </w:r>
    </w:p>
    <w:p w14:paraId="7DC5875A" w14:textId="40B774BA" w:rsidR="006D07E3" w:rsidRPr="00A63CFE" w:rsidRDefault="00F35FC1" w:rsidP="006D07E3">
      <w:pPr>
        <w:pStyle w:val="ListParagraph"/>
        <w:numPr>
          <w:ilvl w:val="1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>Have fun!</w:t>
      </w:r>
    </w:p>
    <w:p w14:paraId="734EBA4D" w14:textId="313B25F9" w:rsidR="006D07E3" w:rsidRPr="00A63CFE" w:rsidRDefault="006D07E3" w:rsidP="006D07E3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A63CFE">
        <w:rPr>
          <w:sz w:val="24"/>
          <w:szCs w:val="24"/>
        </w:rPr>
        <w:t xml:space="preserve">When HHPs and </w:t>
      </w:r>
      <w:r w:rsidR="00D91475" w:rsidRPr="00A63CFE">
        <w:rPr>
          <w:sz w:val="24"/>
          <w:szCs w:val="24"/>
        </w:rPr>
        <w:t>Patients</w:t>
      </w:r>
      <w:r w:rsidRPr="00A63CFE">
        <w:rPr>
          <w:sz w:val="24"/>
          <w:szCs w:val="24"/>
        </w:rPr>
        <w:t xml:space="preserve"> work together, the best outcomes are achieved</w:t>
      </w:r>
      <w:r w:rsidR="009E2C05" w:rsidRPr="00A63CFE">
        <w:rPr>
          <w:sz w:val="24"/>
          <w:szCs w:val="24"/>
        </w:rPr>
        <w:t>!</w:t>
      </w:r>
    </w:p>
    <w:p w14:paraId="4E879C48" w14:textId="550EAD5D" w:rsidR="006D07E3" w:rsidRDefault="00D87EA7" w:rsidP="006D07E3">
      <w:pPr>
        <w:spacing w:after="120"/>
        <w:ind w:left="1440"/>
        <w:rPr>
          <w:sz w:val="26"/>
          <w:szCs w:val="26"/>
        </w:rPr>
      </w:pPr>
      <w:r>
        <w:rPr>
          <w:sz w:val="26"/>
          <w:szCs w:val="26"/>
        </w:rPr>
        <w:t>“</w:t>
      </w:r>
      <w:r>
        <w:rPr>
          <w:color w:val="4472C4" w:themeColor="accent1"/>
          <w:sz w:val="24"/>
          <w:szCs w:val="24"/>
        </w:rPr>
        <w:t>I tended to drop out of conversations because I could not reliably identify what was being said. I am much more confident that my understanding is correct.</w:t>
      </w:r>
      <w:r>
        <w:rPr>
          <w:sz w:val="26"/>
          <w:szCs w:val="26"/>
        </w:rPr>
        <w:t>”</w:t>
      </w:r>
      <w:r w:rsidR="00AD0B82">
        <w:rPr>
          <w:sz w:val="26"/>
          <w:szCs w:val="26"/>
        </w:rPr>
        <w:t xml:space="preserve"> </w:t>
      </w:r>
      <w:r w:rsidR="00AD0B82" w:rsidRPr="00D91475">
        <w:rPr>
          <w:sz w:val="24"/>
          <w:szCs w:val="24"/>
        </w:rPr>
        <w:t>– New Hearing Aid User</w:t>
      </w:r>
    </w:p>
    <w:p w14:paraId="28A17C91" w14:textId="42C16C34" w:rsidR="00F35FC1" w:rsidRPr="006D07E3" w:rsidRDefault="00AD0B82" w:rsidP="00F35FC1">
      <w:pPr>
        <w:spacing w:after="120"/>
        <w:ind w:left="1440"/>
        <w:rPr>
          <w:sz w:val="26"/>
          <w:szCs w:val="26"/>
        </w:rPr>
      </w:pPr>
      <w:r w:rsidRPr="00BE354C">
        <w:rPr>
          <w:noProof/>
          <w:sz w:val="22"/>
          <w:szCs w:val="24"/>
        </w:rPr>
        <w:drawing>
          <wp:anchor distT="0" distB="0" distL="114300" distR="114300" simplePos="0" relativeHeight="251660288" behindDoc="1" locked="0" layoutInCell="1" allowOverlap="1" wp14:anchorId="23279D47" wp14:editId="70B3451A">
            <wp:simplePos x="0" y="0"/>
            <wp:positionH relativeFrom="margin">
              <wp:align>center</wp:align>
            </wp:positionH>
            <wp:positionV relativeFrom="paragraph">
              <wp:posOffset>828040</wp:posOffset>
            </wp:positionV>
            <wp:extent cx="2540635" cy="611505"/>
            <wp:effectExtent l="0" t="0" r="0" b="0"/>
            <wp:wrapTight wrapText="bothSides">
              <wp:wrapPolygon edited="0">
                <wp:start x="0" y="0"/>
                <wp:lineTo x="0" y="20860"/>
                <wp:lineTo x="21379" y="20860"/>
                <wp:lineTo x="2137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EA7">
        <w:rPr>
          <w:sz w:val="26"/>
          <w:szCs w:val="26"/>
        </w:rPr>
        <w:t>“</w:t>
      </w:r>
      <w:r w:rsidR="00D87EA7">
        <w:rPr>
          <w:color w:val="4472C4" w:themeColor="accent1"/>
          <w:sz w:val="24"/>
          <w:szCs w:val="24"/>
        </w:rPr>
        <w:t>I loved receiving all of the attention from my audiologist. She really cares about how I am doing.</w:t>
      </w:r>
      <w:r w:rsidR="00D87EA7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Pr="00D91475">
        <w:rPr>
          <w:sz w:val="24"/>
          <w:szCs w:val="24"/>
        </w:rPr>
        <w:t>– Long-Term Patient</w:t>
      </w:r>
    </w:p>
    <w:sectPr w:rsidR="00F35FC1" w:rsidRPr="006D07E3" w:rsidSect="006D07E3">
      <w:pgSz w:w="12240" w:h="15840"/>
      <w:pgMar w:top="1440" w:right="1080" w:bottom="446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B94D5" w14:textId="77777777" w:rsidR="0059645F" w:rsidRDefault="0059645F" w:rsidP="004D3401">
      <w:pPr>
        <w:spacing w:after="0" w:line="240" w:lineRule="auto"/>
      </w:pPr>
      <w:r>
        <w:separator/>
      </w:r>
    </w:p>
  </w:endnote>
  <w:endnote w:type="continuationSeparator" w:id="0">
    <w:p w14:paraId="06290A8A" w14:textId="77777777" w:rsidR="0059645F" w:rsidRDefault="0059645F" w:rsidP="004D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1A7B8" w14:textId="77777777" w:rsidR="0059645F" w:rsidRDefault="0059645F" w:rsidP="004D3401">
      <w:pPr>
        <w:spacing w:after="0" w:line="240" w:lineRule="auto"/>
      </w:pPr>
      <w:r>
        <w:separator/>
      </w:r>
    </w:p>
  </w:footnote>
  <w:footnote w:type="continuationSeparator" w:id="0">
    <w:p w14:paraId="60036880" w14:textId="77777777" w:rsidR="0059645F" w:rsidRDefault="0059645F" w:rsidP="004D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1EFCF" w14:textId="28BA8C3A" w:rsidR="004D3401" w:rsidRDefault="004D3401" w:rsidP="00E05D7B">
    <w:pPr>
      <w:pStyle w:val="Header"/>
      <w:jc w:val="center"/>
    </w:pPr>
    <w:r>
      <w:rPr>
        <w:noProof/>
      </w:rPr>
      <w:drawing>
        <wp:inline distT="0" distB="0" distL="0" distR="0" wp14:anchorId="373200AD" wp14:editId="4DBADB22">
          <wp:extent cx="3609975" cy="1754077"/>
          <wp:effectExtent l="0" t="0" r="0" b="0"/>
          <wp:docPr id="41" name="Picture 4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with taglin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4936" cy="1775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6E15"/>
    <w:multiLevelType w:val="hybridMultilevel"/>
    <w:tmpl w:val="B2E46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A6F"/>
    <w:multiLevelType w:val="hybridMultilevel"/>
    <w:tmpl w:val="06A65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E52"/>
    <w:multiLevelType w:val="hybridMultilevel"/>
    <w:tmpl w:val="FC38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F0CC9"/>
    <w:multiLevelType w:val="hybridMultilevel"/>
    <w:tmpl w:val="3E12C13E"/>
    <w:lvl w:ilvl="0" w:tplc="F342E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F5FC7B4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D38DE"/>
    <w:multiLevelType w:val="hybridMultilevel"/>
    <w:tmpl w:val="DDA6E1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144DF5"/>
    <w:multiLevelType w:val="hybridMultilevel"/>
    <w:tmpl w:val="D3FCE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E775C"/>
    <w:multiLevelType w:val="hybridMultilevel"/>
    <w:tmpl w:val="3536CA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673B3"/>
    <w:multiLevelType w:val="hybridMultilevel"/>
    <w:tmpl w:val="BB24D1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03C68"/>
    <w:multiLevelType w:val="hybridMultilevel"/>
    <w:tmpl w:val="4A66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C06EC"/>
    <w:multiLevelType w:val="hybridMultilevel"/>
    <w:tmpl w:val="80D614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D96842"/>
    <w:multiLevelType w:val="hybridMultilevel"/>
    <w:tmpl w:val="101C45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AD4EBB"/>
    <w:multiLevelType w:val="hybridMultilevel"/>
    <w:tmpl w:val="18C459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180139"/>
    <w:multiLevelType w:val="hybridMultilevel"/>
    <w:tmpl w:val="2CC87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C79C2"/>
    <w:multiLevelType w:val="hybridMultilevel"/>
    <w:tmpl w:val="9D30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25FAC"/>
    <w:multiLevelType w:val="hybridMultilevel"/>
    <w:tmpl w:val="03006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01"/>
    <w:rsid w:val="00007EE4"/>
    <w:rsid w:val="0004623A"/>
    <w:rsid w:val="00050C59"/>
    <w:rsid w:val="0008636E"/>
    <w:rsid w:val="00087C97"/>
    <w:rsid w:val="000A592E"/>
    <w:rsid w:val="000D197F"/>
    <w:rsid w:val="00107C24"/>
    <w:rsid w:val="001D4AA6"/>
    <w:rsid w:val="00260A7A"/>
    <w:rsid w:val="00261BB8"/>
    <w:rsid w:val="002701D7"/>
    <w:rsid w:val="002C26C3"/>
    <w:rsid w:val="00315541"/>
    <w:rsid w:val="0038693F"/>
    <w:rsid w:val="003A221F"/>
    <w:rsid w:val="003C0508"/>
    <w:rsid w:val="003D49C1"/>
    <w:rsid w:val="00401FAF"/>
    <w:rsid w:val="004178BD"/>
    <w:rsid w:val="00480587"/>
    <w:rsid w:val="00490C11"/>
    <w:rsid w:val="004C13D0"/>
    <w:rsid w:val="004D3401"/>
    <w:rsid w:val="005147BF"/>
    <w:rsid w:val="00523C89"/>
    <w:rsid w:val="00534497"/>
    <w:rsid w:val="0059645F"/>
    <w:rsid w:val="00647998"/>
    <w:rsid w:val="00652DAE"/>
    <w:rsid w:val="00675E17"/>
    <w:rsid w:val="006774E3"/>
    <w:rsid w:val="006D07E3"/>
    <w:rsid w:val="006F3B1B"/>
    <w:rsid w:val="006F5DE0"/>
    <w:rsid w:val="00943F36"/>
    <w:rsid w:val="00953D51"/>
    <w:rsid w:val="0096792A"/>
    <w:rsid w:val="0097572C"/>
    <w:rsid w:val="00980644"/>
    <w:rsid w:val="009B15F1"/>
    <w:rsid w:val="009E2C05"/>
    <w:rsid w:val="00A302B5"/>
    <w:rsid w:val="00A46A69"/>
    <w:rsid w:val="00A63CFE"/>
    <w:rsid w:val="00A70FAC"/>
    <w:rsid w:val="00A76CF9"/>
    <w:rsid w:val="00AD0B82"/>
    <w:rsid w:val="00AD2154"/>
    <w:rsid w:val="00AE0BC6"/>
    <w:rsid w:val="00B02BF7"/>
    <w:rsid w:val="00B40080"/>
    <w:rsid w:val="00B53346"/>
    <w:rsid w:val="00B91E1D"/>
    <w:rsid w:val="00BA7CB2"/>
    <w:rsid w:val="00BE354C"/>
    <w:rsid w:val="00BF5E39"/>
    <w:rsid w:val="00C2062E"/>
    <w:rsid w:val="00C41EC0"/>
    <w:rsid w:val="00C46FC5"/>
    <w:rsid w:val="00CB1347"/>
    <w:rsid w:val="00D12BE4"/>
    <w:rsid w:val="00D14BD7"/>
    <w:rsid w:val="00D87EA7"/>
    <w:rsid w:val="00D91475"/>
    <w:rsid w:val="00DB53A1"/>
    <w:rsid w:val="00DE0398"/>
    <w:rsid w:val="00E05D7B"/>
    <w:rsid w:val="00E87695"/>
    <w:rsid w:val="00E92B72"/>
    <w:rsid w:val="00EE1925"/>
    <w:rsid w:val="00EF2904"/>
    <w:rsid w:val="00F174BB"/>
    <w:rsid w:val="00F35FC1"/>
    <w:rsid w:val="00F50451"/>
    <w:rsid w:val="00FA55C9"/>
    <w:rsid w:val="00FC0B5F"/>
    <w:rsid w:val="00FC783D"/>
    <w:rsid w:val="00FD01E2"/>
    <w:rsid w:val="00FD18EB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8A7C5"/>
  <w15:chartTrackingRefBased/>
  <w15:docId w15:val="{903649F2-03D1-4C1A-9C4E-6EE696F6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401"/>
  </w:style>
  <w:style w:type="paragraph" w:styleId="Heading1">
    <w:name w:val="heading 1"/>
    <w:basedOn w:val="Normal"/>
    <w:next w:val="Normal"/>
    <w:link w:val="Heading1Char"/>
    <w:uiPriority w:val="9"/>
    <w:qFormat/>
    <w:rsid w:val="004D340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4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4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4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4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4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4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4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4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0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40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40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40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40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40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40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40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40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34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34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340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4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340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D3401"/>
    <w:rPr>
      <w:b/>
      <w:bCs/>
    </w:rPr>
  </w:style>
  <w:style w:type="character" w:styleId="Emphasis">
    <w:name w:val="Emphasis"/>
    <w:basedOn w:val="DefaultParagraphFont"/>
    <w:uiPriority w:val="20"/>
    <w:qFormat/>
    <w:rsid w:val="004D340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D34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340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D340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0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0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34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D34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340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D340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D340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34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01"/>
  </w:style>
  <w:style w:type="paragraph" w:styleId="Footer">
    <w:name w:val="footer"/>
    <w:basedOn w:val="Normal"/>
    <w:link w:val="FooterChar"/>
    <w:uiPriority w:val="99"/>
    <w:unhideWhenUsed/>
    <w:rsid w:val="004D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01"/>
  </w:style>
  <w:style w:type="character" w:styleId="Hyperlink">
    <w:name w:val="Hyperlink"/>
    <w:basedOn w:val="DefaultParagraphFont"/>
    <w:uiPriority w:val="99"/>
    <w:unhideWhenUsed/>
    <w:rsid w:val="004D34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340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C6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CE9243-BA25-439A-B92E-518402CF4A2D}" type="doc">
      <dgm:prSet loTypeId="urn:microsoft.com/office/officeart/2005/8/layout/vProcess5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7A9CF6E0-C8EC-4FAB-AFEB-4408B3681C35}">
      <dgm:prSet phldrT="[Text]"/>
      <dgm:spPr/>
      <dgm:t>
        <a:bodyPr/>
        <a:lstStyle/>
        <a:p>
          <a:r>
            <a:rPr lang="en-US"/>
            <a:t>Identifying Patients that Would Benefit from clEAR</a:t>
          </a:r>
        </a:p>
      </dgm:t>
    </dgm:pt>
    <dgm:pt modelId="{1ADEE05A-E599-4B94-BF60-E98F098C64CB}" type="parTrans" cxnId="{746E77E4-EE15-42E9-A1AC-411C2D8D5850}">
      <dgm:prSet/>
      <dgm:spPr/>
      <dgm:t>
        <a:bodyPr/>
        <a:lstStyle/>
        <a:p>
          <a:endParaRPr lang="en-US"/>
        </a:p>
      </dgm:t>
    </dgm:pt>
    <dgm:pt modelId="{94890693-E599-4896-904B-115633263D90}" type="sibTrans" cxnId="{746E77E4-EE15-42E9-A1AC-411C2D8D5850}">
      <dgm:prSet/>
      <dgm:spPr/>
      <dgm:t>
        <a:bodyPr/>
        <a:lstStyle/>
        <a:p>
          <a:endParaRPr lang="en-US"/>
        </a:p>
      </dgm:t>
    </dgm:pt>
    <dgm:pt modelId="{3AF42035-AD8B-4E9E-BBA9-C498C6F5D8D1}">
      <dgm:prSet phldrT="[Text]"/>
      <dgm:spPr/>
      <dgm:t>
        <a:bodyPr/>
        <a:lstStyle/>
        <a:p>
          <a:r>
            <a:rPr lang="en-US"/>
            <a:t>The Hearing Healthcare Journey</a:t>
          </a:r>
        </a:p>
      </dgm:t>
    </dgm:pt>
    <dgm:pt modelId="{9E7175B2-A2FC-43AE-B836-FAB320CB82F8}" type="parTrans" cxnId="{53583C72-4CA4-4C9F-8BDB-5DF02728A651}">
      <dgm:prSet/>
      <dgm:spPr/>
      <dgm:t>
        <a:bodyPr/>
        <a:lstStyle/>
        <a:p>
          <a:endParaRPr lang="en-US"/>
        </a:p>
      </dgm:t>
    </dgm:pt>
    <dgm:pt modelId="{029D6D11-5CDB-4A70-B20F-A4120870DE7F}" type="sibTrans" cxnId="{53583C72-4CA4-4C9F-8BDB-5DF02728A651}">
      <dgm:prSet/>
      <dgm:spPr/>
      <dgm:t>
        <a:bodyPr/>
        <a:lstStyle/>
        <a:p>
          <a:endParaRPr lang="en-US"/>
        </a:p>
      </dgm:t>
    </dgm:pt>
    <dgm:pt modelId="{A79A5E51-D500-4A11-8716-DABDB48FEC35}">
      <dgm:prSet phldrT="[Text]"/>
      <dgm:spPr/>
      <dgm:t>
        <a:bodyPr/>
        <a:lstStyle/>
        <a:p>
          <a:r>
            <a:rPr lang="en-US"/>
            <a:t>What is clEAR?</a:t>
          </a:r>
        </a:p>
      </dgm:t>
    </dgm:pt>
    <dgm:pt modelId="{A4BE2754-4ADD-40A8-A94C-5654AE2AD8DF}" type="parTrans" cxnId="{5DF178CA-E6DB-4780-919D-D18296DBBD60}">
      <dgm:prSet/>
      <dgm:spPr/>
      <dgm:t>
        <a:bodyPr/>
        <a:lstStyle/>
        <a:p>
          <a:endParaRPr lang="en-US"/>
        </a:p>
      </dgm:t>
    </dgm:pt>
    <dgm:pt modelId="{4335988E-6AFE-4308-986C-73EBD599A549}" type="sibTrans" cxnId="{5DF178CA-E6DB-4780-919D-D18296DBBD60}">
      <dgm:prSet/>
      <dgm:spPr/>
      <dgm:t>
        <a:bodyPr/>
        <a:lstStyle/>
        <a:p>
          <a:endParaRPr lang="en-US"/>
        </a:p>
      </dgm:t>
    </dgm:pt>
    <dgm:pt modelId="{4D1557E1-FBEB-4D60-BA35-ACE7CFD9C797}">
      <dgm:prSet/>
      <dgm:spPr/>
      <dgm:t>
        <a:bodyPr/>
        <a:lstStyle/>
        <a:p>
          <a:r>
            <a:rPr lang="en-US"/>
            <a:t>How Hearing Healthcare Professionals (HHPs) + Patients Work Together for Best Outcomes</a:t>
          </a:r>
        </a:p>
      </dgm:t>
    </dgm:pt>
    <dgm:pt modelId="{83000826-C096-4169-9445-C877E7522742}" type="parTrans" cxnId="{9FDAA863-D37A-45B2-8F15-4B9455FC5974}">
      <dgm:prSet/>
      <dgm:spPr/>
      <dgm:t>
        <a:bodyPr/>
        <a:lstStyle/>
        <a:p>
          <a:endParaRPr lang="en-US"/>
        </a:p>
      </dgm:t>
    </dgm:pt>
    <dgm:pt modelId="{EB37F666-DCFC-44E4-B411-CD616FAD648C}" type="sibTrans" cxnId="{9FDAA863-D37A-45B2-8F15-4B9455FC5974}">
      <dgm:prSet/>
      <dgm:spPr/>
      <dgm:t>
        <a:bodyPr/>
        <a:lstStyle/>
        <a:p>
          <a:endParaRPr lang="en-US"/>
        </a:p>
      </dgm:t>
    </dgm:pt>
    <dgm:pt modelId="{30CF1AFA-42E0-4407-8413-350FBF33B70D}" type="pres">
      <dgm:prSet presAssocID="{E1CE9243-BA25-439A-B92E-518402CF4A2D}" presName="outerComposite" presStyleCnt="0">
        <dgm:presLayoutVars>
          <dgm:chMax val="5"/>
          <dgm:dir/>
          <dgm:resizeHandles val="exact"/>
        </dgm:presLayoutVars>
      </dgm:prSet>
      <dgm:spPr/>
    </dgm:pt>
    <dgm:pt modelId="{DFFDE5E7-8552-4F1F-AEE3-7BAB82207069}" type="pres">
      <dgm:prSet presAssocID="{E1CE9243-BA25-439A-B92E-518402CF4A2D}" presName="dummyMaxCanvas" presStyleCnt="0">
        <dgm:presLayoutVars/>
      </dgm:prSet>
      <dgm:spPr/>
    </dgm:pt>
    <dgm:pt modelId="{CFCA8B7A-188E-4E45-A1DC-DD4840E5FC57}" type="pres">
      <dgm:prSet presAssocID="{E1CE9243-BA25-439A-B92E-518402CF4A2D}" presName="FourNodes_1" presStyleLbl="node1" presStyleIdx="0" presStyleCnt="4">
        <dgm:presLayoutVars>
          <dgm:bulletEnabled val="1"/>
        </dgm:presLayoutVars>
      </dgm:prSet>
      <dgm:spPr/>
    </dgm:pt>
    <dgm:pt modelId="{75F9D32D-5110-4DF8-8DDF-CCAC6FCD0CD9}" type="pres">
      <dgm:prSet presAssocID="{E1CE9243-BA25-439A-B92E-518402CF4A2D}" presName="FourNodes_2" presStyleLbl="node1" presStyleIdx="1" presStyleCnt="4">
        <dgm:presLayoutVars>
          <dgm:bulletEnabled val="1"/>
        </dgm:presLayoutVars>
      </dgm:prSet>
      <dgm:spPr/>
    </dgm:pt>
    <dgm:pt modelId="{AC395CC1-A10C-415A-ACF3-2D589A873CBA}" type="pres">
      <dgm:prSet presAssocID="{E1CE9243-BA25-439A-B92E-518402CF4A2D}" presName="FourNodes_3" presStyleLbl="node1" presStyleIdx="2" presStyleCnt="4">
        <dgm:presLayoutVars>
          <dgm:bulletEnabled val="1"/>
        </dgm:presLayoutVars>
      </dgm:prSet>
      <dgm:spPr/>
    </dgm:pt>
    <dgm:pt modelId="{D72C164D-B80D-43F1-8985-36C7076A395C}" type="pres">
      <dgm:prSet presAssocID="{E1CE9243-BA25-439A-B92E-518402CF4A2D}" presName="FourNodes_4" presStyleLbl="node1" presStyleIdx="3" presStyleCnt="4">
        <dgm:presLayoutVars>
          <dgm:bulletEnabled val="1"/>
        </dgm:presLayoutVars>
      </dgm:prSet>
      <dgm:spPr/>
    </dgm:pt>
    <dgm:pt modelId="{31143212-765A-4A2D-B108-E34D4E637D28}" type="pres">
      <dgm:prSet presAssocID="{E1CE9243-BA25-439A-B92E-518402CF4A2D}" presName="FourConn_1-2" presStyleLbl="fgAccFollowNode1" presStyleIdx="0" presStyleCnt="3">
        <dgm:presLayoutVars>
          <dgm:bulletEnabled val="1"/>
        </dgm:presLayoutVars>
      </dgm:prSet>
      <dgm:spPr/>
    </dgm:pt>
    <dgm:pt modelId="{3A262326-875F-451E-9B4C-B373C4F4E55A}" type="pres">
      <dgm:prSet presAssocID="{E1CE9243-BA25-439A-B92E-518402CF4A2D}" presName="FourConn_2-3" presStyleLbl="fgAccFollowNode1" presStyleIdx="1" presStyleCnt="3">
        <dgm:presLayoutVars>
          <dgm:bulletEnabled val="1"/>
        </dgm:presLayoutVars>
      </dgm:prSet>
      <dgm:spPr/>
    </dgm:pt>
    <dgm:pt modelId="{64D3549A-07A4-4344-BA87-E46E39B1CA5E}" type="pres">
      <dgm:prSet presAssocID="{E1CE9243-BA25-439A-B92E-518402CF4A2D}" presName="FourConn_3-4" presStyleLbl="fgAccFollowNode1" presStyleIdx="2" presStyleCnt="3">
        <dgm:presLayoutVars>
          <dgm:bulletEnabled val="1"/>
        </dgm:presLayoutVars>
      </dgm:prSet>
      <dgm:spPr/>
    </dgm:pt>
    <dgm:pt modelId="{5F79950E-02C1-4EF2-8B30-05E807C38604}" type="pres">
      <dgm:prSet presAssocID="{E1CE9243-BA25-439A-B92E-518402CF4A2D}" presName="FourNodes_1_text" presStyleLbl="node1" presStyleIdx="3" presStyleCnt="4">
        <dgm:presLayoutVars>
          <dgm:bulletEnabled val="1"/>
        </dgm:presLayoutVars>
      </dgm:prSet>
      <dgm:spPr/>
    </dgm:pt>
    <dgm:pt modelId="{AE29F007-DF6B-44BB-9A9B-A427A3C3EA7B}" type="pres">
      <dgm:prSet presAssocID="{E1CE9243-BA25-439A-B92E-518402CF4A2D}" presName="FourNodes_2_text" presStyleLbl="node1" presStyleIdx="3" presStyleCnt="4">
        <dgm:presLayoutVars>
          <dgm:bulletEnabled val="1"/>
        </dgm:presLayoutVars>
      </dgm:prSet>
      <dgm:spPr/>
    </dgm:pt>
    <dgm:pt modelId="{886B586E-EC3A-4F20-8C8F-41CB4F292685}" type="pres">
      <dgm:prSet presAssocID="{E1CE9243-BA25-439A-B92E-518402CF4A2D}" presName="FourNodes_3_text" presStyleLbl="node1" presStyleIdx="3" presStyleCnt="4">
        <dgm:presLayoutVars>
          <dgm:bulletEnabled val="1"/>
        </dgm:presLayoutVars>
      </dgm:prSet>
      <dgm:spPr/>
    </dgm:pt>
    <dgm:pt modelId="{A1F68CA6-3873-403A-B833-24AC10BC65CB}" type="pres">
      <dgm:prSet presAssocID="{E1CE9243-BA25-439A-B92E-518402CF4A2D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31299817-153A-4908-8642-409277968A37}" type="presOf" srcId="{3AF42035-AD8B-4E9E-BBA9-C498C6F5D8D1}" destId="{75F9D32D-5110-4DF8-8DDF-CCAC6FCD0CD9}" srcOrd="0" destOrd="0" presId="urn:microsoft.com/office/officeart/2005/8/layout/vProcess5"/>
    <dgm:cxn modelId="{C3E6282B-20C1-4031-B34E-56D048A17F9B}" type="presOf" srcId="{3AF42035-AD8B-4E9E-BBA9-C498C6F5D8D1}" destId="{AE29F007-DF6B-44BB-9A9B-A427A3C3EA7B}" srcOrd="1" destOrd="0" presId="urn:microsoft.com/office/officeart/2005/8/layout/vProcess5"/>
    <dgm:cxn modelId="{CEED515E-C103-4B40-9D39-2D9764276D95}" type="presOf" srcId="{4D1557E1-FBEB-4D60-BA35-ACE7CFD9C797}" destId="{A1F68CA6-3873-403A-B833-24AC10BC65CB}" srcOrd="1" destOrd="0" presId="urn:microsoft.com/office/officeart/2005/8/layout/vProcess5"/>
    <dgm:cxn modelId="{9FDAA863-D37A-45B2-8F15-4B9455FC5974}" srcId="{E1CE9243-BA25-439A-B92E-518402CF4A2D}" destId="{4D1557E1-FBEB-4D60-BA35-ACE7CFD9C797}" srcOrd="3" destOrd="0" parTransId="{83000826-C096-4169-9445-C877E7522742}" sibTransId="{EB37F666-DCFC-44E4-B411-CD616FAD648C}"/>
    <dgm:cxn modelId="{AF2B1049-4F55-473A-9BD9-4B47D3410D75}" type="presOf" srcId="{4D1557E1-FBEB-4D60-BA35-ACE7CFD9C797}" destId="{D72C164D-B80D-43F1-8985-36C7076A395C}" srcOrd="0" destOrd="0" presId="urn:microsoft.com/office/officeart/2005/8/layout/vProcess5"/>
    <dgm:cxn modelId="{53583C72-4CA4-4C9F-8BDB-5DF02728A651}" srcId="{E1CE9243-BA25-439A-B92E-518402CF4A2D}" destId="{3AF42035-AD8B-4E9E-BBA9-C498C6F5D8D1}" srcOrd="1" destOrd="0" parTransId="{9E7175B2-A2FC-43AE-B836-FAB320CB82F8}" sibTransId="{029D6D11-5CDB-4A70-B20F-A4120870DE7F}"/>
    <dgm:cxn modelId="{A54FD174-2F25-48E4-B5DF-EA15C2613570}" type="presOf" srcId="{7A9CF6E0-C8EC-4FAB-AFEB-4408B3681C35}" destId="{5F79950E-02C1-4EF2-8B30-05E807C38604}" srcOrd="1" destOrd="0" presId="urn:microsoft.com/office/officeart/2005/8/layout/vProcess5"/>
    <dgm:cxn modelId="{BEA2207D-AB5C-42F7-BBF8-3FDB5C337659}" type="presOf" srcId="{E1CE9243-BA25-439A-B92E-518402CF4A2D}" destId="{30CF1AFA-42E0-4407-8413-350FBF33B70D}" srcOrd="0" destOrd="0" presId="urn:microsoft.com/office/officeart/2005/8/layout/vProcess5"/>
    <dgm:cxn modelId="{56B50287-6908-4C97-820D-25A9FABD6E45}" type="presOf" srcId="{94890693-E599-4896-904B-115633263D90}" destId="{31143212-765A-4A2D-B108-E34D4E637D28}" srcOrd="0" destOrd="0" presId="urn:microsoft.com/office/officeart/2005/8/layout/vProcess5"/>
    <dgm:cxn modelId="{F198539C-057D-4261-8BA5-A39E0BE5E1E7}" type="presOf" srcId="{A79A5E51-D500-4A11-8716-DABDB48FEC35}" destId="{AC395CC1-A10C-415A-ACF3-2D589A873CBA}" srcOrd="0" destOrd="0" presId="urn:microsoft.com/office/officeart/2005/8/layout/vProcess5"/>
    <dgm:cxn modelId="{8DC611A2-1ABA-4DFF-8653-3468657064BD}" type="presOf" srcId="{4335988E-6AFE-4308-986C-73EBD599A549}" destId="{64D3549A-07A4-4344-BA87-E46E39B1CA5E}" srcOrd="0" destOrd="0" presId="urn:microsoft.com/office/officeart/2005/8/layout/vProcess5"/>
    <dgm:cxn modelId="{A6296DAC-77FE-401D-B2C5-C156F8D31CA8}" type="presOf" srcId="{7A9CF6E0-C8EC-4FAB-AFEB-4408B3681C35}" destId="{CFCA8B7A-188E-4E45-A1DC-DD4840E5FC57}" srcOrd="0" destOrd="0" presId="urn:microsoft.com/office/officeart/2005/8/layout/vProcess5"/>
    <dgm:cxn modelId="{9BD616B0-3ABC-4715-B60C-849280D8D4E3}" type="presOf" srcId="{A79A5E51-D500-4A11-8716-DABDB48FEC35}" destId="{886B586E-EC3A-4F20-8C8F-41CB4F292685}" srcOrd="1" destOrd="0" presId="urn:microsoft.com/office/officeart/2005/8/layout/vProcess5"/>
    <dgm:cxn modelId="{5DF178CA-E6DB-4780-919D-D18296DBBD60}" srcId="{E1CE9243-BA25-439A-B92E-518402CF4A2D}" destId="{A79A5E51-D500-4A11-8716-DABDB48FEC35}" srcOrd="2" destOrd="0" parTransId="{A4BE2754-4ADD-40A8-A94C-5654AE2AD8DF}" sibTransId="{4335988E-6AFE-4308-986C-73EBD599A549}"/>
    <dgm:cxn modelId="{EFBAD2DF-7EC7-430D-9A3B-50A512686F61}" type="presOf" srcId="{029D6D11-5CDB-4A70-B20F-A4120870DE7F}" destId="{3A262326-875F-451E-9B4C-B373C4F4E55A}" srcOrd="0" destOrd="0" presId="urn:microsoft.com/office/officeart/2005/8/layout/vProcess5"/>
    <dgm:cxn modelId="{746E77E4-EE15-42E9-A1AC-411C2D8D5850}" srcId="{E1CE9243-BA25-439A-B92E-518402CF4A2D}" destId="{7A9CF6E0-C8EC-4FAB-AFEB-4408B3681C35}" srcOrd="0" destOrd="0" parTransId="{1ADEE05A-E599-4B94-BF60-E98F098C64CB}" sibTransId="{94890693-E599-4896-904B-115633263D90}"/>
    <dgm:cxn modelId="{46FC31EF-DED0-4906-B218-4C726C4CD228}" type="presParOf" srcId="{30CF1AFA-42E0-4407-8413-350FBF33B70D}" destId="{DFFDE5E7-8552-4F1F-AEE3-7BAB82207069}" srcOrd="0" destOrd="0" presId="urn:microsoft.com/office/officeart/2005/8/layout/vProcess5"/>
    <dgm:cxn modelId="{6D614759-177E-4376-9DDE-7F95F4EEF82F}" type="presParOf" srcId="{30CF1AFA-42E0-4407-8413-350FBF33B70D}" destId="{CFCA8B7A-188E-4E45-A1DC-DD4840E5FC57}" srcOrd="1" destOrd="0" presId="urn:microsoft.com/office/officeart/2005/8/layout/vProcess5"/>
    <dgm:cxn modelId="{4CB977BF-F3A3-45A8-AE6A-3BC0E7A88426}" type="presParOf" srcId="{30CF1AFA-42E0-4407-8413-350FBF33B70D}" destId="{75F9D32D-5110-4DF8-8DDF-CCAC6FCD0CD9}" srcOrd="2" destOrd="0" presId="urn:microsoft.com/office/officeart/2005/8/layout/vProcess5"/>
    <dgm:cxn modelId="{E78BCE74-9CF5-4669-BAF7-D9ED4EAF40ED}" type="presParOf" srcId="{30CF1AFA-42E0-4407-8413-350FBF33B70D}" destId="{AC395CC1-A10C-415A-ACF3-2D589A873CBA}" srcOrd="3" destOrd="0" presId="urn:microsoft.com/office/officeart/2005/8/layout/vProcess5"/>
    <dgm:cxn modelId="{8FF447F0-149F-4304-91AC-1A3AF52A09BE}" type="presParOf" srcId="{30CF1AFA-42E0-4407-8413-350FBF33B70D}" destId="{D72C164D-B80D-43F1-8985-36C7076A395C}" srcOrd="4" destOrd="0" presId="urn:microsoft.com/office/officeart/2005/8/layout/vProcess5"/>
    <dgm:cxn modelId="{AA46BDFD-DA0A-44CF-AE2D-353CA3269463}" type="presParOf" srcId="{30CF1AFA-42E0-4407-8413-350FBF33B70D}" destId="{31143212-765A-4A2D-B108-E34D4E637D28}" srcOrd="5" destOrd="0" presId="urn:microsoft.com/office/officeart/2005/8/layout/vProcess5"/>
    <dgm:cxn modelId="{40FC1640-B2E6-433A-BC01-7F8009A66ABE}" type="presParOf" srcId="{30CF1AFA-42E0-4407-8413-350FBF33B70D}" destId="{3A262326-875F-451E-9B4C-B373C4F4E55A}" srcOrd="6" destOrd="0" presId="urn:microsoft.com/office/officeart/2005/8/layout/vProcess5"/>
    <dgm:cxn modelId="{10C03288-C398-457D-9A02-4B5EDCE8282A}" type="presParOf" srcId="{30CF1AFA-42E0-4407-8413-350FBF33B70D}" destId="{64D3549A-07A4-4344-BA87-E46E39B1CA5E}" srcOrd="7" destOrd="0" presId="urn:microsoft.com/office/officeart/2005/8/layout/vProcess5"/>
    <dgm:cxn modelId="{C37223BA-F809-4B43-ABB9-0E01327C4A90}" type="presParOf" srcId="{30CF1AFA-42E0-4407-8413-350FBF33B70D}" destId="{5F79950E-02C1-4EF2-8B30-05E807C38604}" srcOrd="8" destOrd="0" presId="urn:microsoft.com/office/officeart/2005/8/layout/vProcess5"/>
    <dgm:cxn modelId="{2A036CFA-DDBA-4636-B61C-05BE7164CBDC}" type="presParOf" srcId="{30CF1AFA-42E0-4407-8413-350FBF33B70D}" destId="{AE29F007-DF6B-44BB-9A9B-A427A3C3EA7B}" srcOrd="9" destOrd="0" presId="urn:microsoft.com/office/officeart/2005/8/layout/vProcess5"/>
    <dgm:cxn modelId="{47C1F79B-F1F9-41FD-B3D6-CD70BCFD3C85}" type="presParOf" srcId="{30CF1AFA-42E0-4407-8413-350FBF33B70D}" destId="{886B586E-EC3A-4F20-8C8F-41CB4F292685}" srcOrd="10" destOrd="0" presId="urn:microsoft.com/office/officeart/2005/8/layout/vProcess5"/>
    <dgm:cxn modelId="{4C533309-E282-430E-89C0-849CB3F08440}" type="presParOf" srcId="{30CF1AFA-42E0-4407-8413-350FBF33B70D}" destId="{A1F68CA6-3873-403A-B833-24AC10BC65CB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CA8B7A-188E-4E45-A1DC-DD4840E5FC57}">
      <dsp:nvSpPr>
        <dsp:cNvPr id="0" name=""/>
        <dsp:cNvSpPr/>
      </dsp:nvSpPr>
      <dsp:spPr>
        <a:xfrm>
          <a:off x="0" y="0"/>
          <a:ext cx="6537960" cy="77952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Identifying Patients that Would Benefit from clEAR</a:t>
          </a:r>
        </a:p>
      </dsp:txBody>
      <dsp:txXfrm>
        <a:off x="22832" y="22832"/>
        <a:ext cx="5630919" cy="733862"/>
      </dsp:txXfrm>
    </dsp:sp>
    <dsp:sp modelId="{75F9D32D-5110-4DF8-8DDF-CCAC6FCD0CD9}">
      <dsp:nvSpPr>
        <dsp:cNvPr id="0" name=""/>
        <dsp:cNvSpPr/>
      </dsp:nvSpPr>
      <dsp:spPr>
        <a:xfrm>
          <a:off x="547554" y="921258"/>
          <a:ext cx="6537960" cy="77952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116428"/>
            <a:satOff val="-2085"/>
            <a:lumOff val="88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The Hearing Healthcare Journey</a:t>
          </a:r>
        </a:p>
      </dsp:txBody>
      <dsp:txXfrm>
        <a:off x="570386" y="944090"/>
        <a:ext cx="5438049" cy="733861"/>
      </dsp:txXfrm>
    </dsp:sp>
    <dsp:sp modelId="{AC395CC1-A10C-415A-ACF3-2D589A873CBA}">
      <dsp:nvSpPr>
        <dsp:cNvPr id="0" name=""/>
        <dsp:cNvSpPr/>
      </dsp:nvSpPr>
      <dsp:spPr>
        <a:xfrm>
          <a:off x="1086935" y="1842516"/>
          <a:ext cx="6537960" cy="77952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232855"/>
            <a:satOff val="-4171"/>
            <a:lumOff val="17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What is clEAR?</a:t>
          </a:r>
        </a:p>
      </dsp:txBody>
      <dsp:txXfrm>
        <a:off x="1109767" y="1865348"/>
        <a:ext cx="5446222" cy="733861"/>
      </dsp:txXfrm>
    </dsp:sp>
    <dsp:sp modelId="{D72C164D-B80D-43F1-8985-36C7076A395C}">
      <dsp:nvSpPr>
        <dsp:cNvPr id="0" name=""/>
        <dsp:cNvSpPr/>
      </dsp:nvSpPr>
      <dsp:spPr>
        <a:xfrm>
          <a:off x="1634489" y="2763774"/>
          <a:ext cx="6537960" cy="77952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How Hearing Healthcare Professionals (HHPs) + Patients Work Together for Best Outcomes</a:t>
          </a:r>
        </a:p>
      </dsp:txBody>
      <dsp:txXfrm>
        <a:off x="1657321" y="2786606"/>
        <a:ext cx="5438049" cy="733861"/>
      </dsp:txXfrm>
    </dsp:sp>
    <dsp:sp modelId="{31143212-765A-4A2D-B108-E34D4E637D28}">
      <dsp:nvSpPr>
        <dsp:cNvPr id="0" name=""/>
        <dsp:cNvSpPr/>
      </dsp:nvSpPr>
      <dsp:spPr>
        <a:xfrm>
          <a:off x="6031268" y="597046"/>
          <a:ext cx="506691" cy="50669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6145273" y="597046"/>
        <a:ext cx="278681" cy="381285"/>
      </dsp:txXfrm>
    </dsp:sp>
    <dsp:sp modelId="{3A262326-875F-451E-9B4C-B373C4F4E55A}">
      <dsp:nvSpPr>
        <dsp:cNvPr id="0" name=""/>
        <dsp:cNvSpPr/>
      </dsp:nvSpPr>
      <dsp:spPr>
        <a:xfrm>
          <a:off x="6578822" y="1518304"/>
          <a:ext cx="506691" cy="50669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6692827" y="1518304"/>
        <a:ext cx="278681" cy="381285"/>
      </dsp:txXfrm>
    </dsp:sp>
    <dsp:sp modelId="{64D3549A-07A4-4344-BA87-E46E39B1CA5E}">
      <dsp:nvSpPr>
        <dsp:cNvPr id="0" name=""/>
        <dsp:cNvSpPr/>
      </dsp:nvSpPr>
      <dsp:spPr>
        <a:xfrm>
          <a:off x="7118203" y="2439562"/>
          <a:ext cx="506691" cy="50669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7232208" y="2439562"/>
        <a:ext cx="278681" cy="381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E1119-8722-4BB3-AA1C-2FA7B7B9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clEAR-01</dc:creator>
  <cp:keywords/>
  <dc:description/>
  <cp:lastModifiedBy>clEAR-01</cp:lastModifiedBy>
  <cp:revision>10</cp:revision>
  <cp:lastPrinted>2018-08-10T19:14:00Z</cp:lastPrinted>
  <dcterms:created xsi:type="dcterms:W3CDTF">2018-08-10T16:04:00Z</dcterms:created>
  <dcterms:modified xsi:type="dcterms:W3CDTF">2018-08-17T16:09:00Z</dcterms:modified>
</cp:coreProperties>
</file>