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4AF" w:rsidRDefault="000134AF" w:rsidP="000134AF">
      <w:pPr>
        <w:spacing w:line="240" w:lineRule="auto"/>
        <w:contextualSpacing/>
        <w:rPr>
          <w:rFonts w:ascii="Arial" w:eastAsia="Calibri" w:hAnsi="Arial" w:cs="Arial"/>
        </w:rPr>
      </w:pPr>
      <w:proofErr w:type="gramStart"/>
      <w:r w:rsidRPr="000134AF">
        <w:rPr>
          <w:rFonts w:ascii="Arial" w:eastAsia="Calibri" w:hAnsi="Arial" w:cs="Arial"/>
        </w:rPr>
        <w:t>a</w:t>
      </w:r>
      <w:proofErr w:type="gramEnd"/>
      <w:r>
        <w:rPr>
          <w:rFonts w:ascii="Arial" w:eastAsia="Calibri" w:hAnsi="Arial" w:cs="Arial"/>
        </w:rPr>
        <w:t>.</w:t>
      </w:r>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Lesson plan for the patient with a new hearing aid</w:t>
      </w:r>
    </w:p>
    <w:p w:rsidR="000134AF" w:rsidRPr="000134AF" w:rsidRDefault="000134AF" w:rsidP="000134AF">
      <w:pPr>
        <w:spacing w:line="240" w:lineRule="auto"/>
        <w:contextualSpacing/>
        <w:rPr>
          <w:rFonts w:ascii="Arial" w:eastAsia="Calibri" w:hAnsi="Arial" w:cs="Arial"/>
        </w:rPr>
      </w:pPr>
    </w:p>
    <w:tbl>
      <w:tblPr>
        <w:tblStyle w:val="LightShading-Accent11"/>
        <w:tblW w:w="9468" w:type="dxa"/>
        <w:tblLook w:val="04A0"/>
      </w:tblPr>
      <w:tblGrid>
        <w:gridCol w:w="1458"/>
        <w:gridCol w:w="3510"/>
        <w:gridCol w:w="1980"/>
        <w:gridCol w:w="2520"/>
      </w:tblGrid>
      <w:tr w:rsidR="000134AF" w:rsidRPr="000134AF" w:rsidTr="001244A9">
        <w:trPr>
          <w:cnfStyle w:val="100000000000"/>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Week</w:t>
            </w:r>
          </w:p>
        </w:tc>
        <w:tc>
          <w:tcPr>
            <w:tcW w:w="3510" w:type="dxa"/>
          </w:tcPr>
          <w:p w:rsidR="000134AF" w:rsidRPr="000134AF" w:rsidRDefault="000134AF" w:rsidP="000134AF">
            <w:pPr>
              <w:ind w:left="162" w:hanging="162"/>
              <w:contextualSpacing/>
              <w:cnfStyle w:val="100000000000"/>
              <w:rPr>
                <w:rFonts w:ascii="Arial" w:eastAsia="Calibri" w:hAnsi="Arial" w:cs="Arial"/>
              </w:rPr>
            </w:pPr>
            <w:r w:rsidRPr="000134AF">
              <w:rPr>
                <w:rFonts w:ascii="Arial" w:eastAsia="Calibri" w:hAnsi="Arial" w:cs="Arial"/>
              </w:rPr>
              <w:t>Games</w:t>
            </w:r>
          </w:p>
        </w:tc>
        <w:tc>
          <w:tcPr>
            <w:tcW w:w="198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Voices</w:t>
            </w:r>
          </w:p>
        </w:tc>
        <w:tc>
          <w:tcPr>
            <w:tcW w:w="2520" w:type="dxa"/>
          </w:tcPr>
          <w:p w:rsidR="000134AF" w:rsidRPr="000134AF" w:rsidRDefault="000134AF" w:rsidP="000134AF">
            <w:pPr>
              <w:contextualSpacing/>
              <w:jc w:val="center"/>
              <w:cnfStyle w:val="100000000000"/>
              <w:rPr>
                <w:rFonts w:ascii="Arial" w:eastAsia="Calibri" w:hAnsi="Arial" w:cs="Arial"/>
              </w:rPr>
            </w:pPr>
            <w:r w:rsidRPr="000134AF">
              <w:rPr>
                <w:rFonts w:ascii="Arial" w:eastAsia="Calibri" w:hAnsi="Arial" w:cs="Arial"/>
              </w:rPr>
              <w:t>Comments/Notes</w:t>
            </w:r>
          </w:p>
        </w:tc>
      </w:tr>
      <w:tr w:rsidR="000134AF" w:rsidRPr="000134AF" w:rsidTr="001244A9">
        <w:trPr>
          <w:cnfStyle w:val="000000100000"/>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quiet</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w:t>
            </w:r>
          </w:p>
        </w:tc>
        <w:tc>
          <w:tcPr>
            <w:tcW w:w="19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tc>
        <w:tc>
          <w:tcPr>
            <w:tcW w:w="2520" w:type="dxa"/>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2</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light noise</w:t>
            </w:r>
          </w:p>
        </w:tc>
        <w:tc>
          <w:tcPr>
            <w:tcW w:w="19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tc>
        <w:tc>
          <w:tcPr>
            <w:tcW w:w="2520" w:type="dxa"/>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3</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in light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MountainEAR</w:t>
            </w:r>
          </w:p>
        </w:tc>
        <w:tc>
          <w:tcPr>
            <w:tcW w:w="19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tc>
        <w:tc>
          <w:tcPr>
            <w:tcW w:w="2520" w:type="dxa"/>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4</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9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tc>
        <w:tc>
          <w:tcPr>
            <w:tcW w:w="2520" w:type="dxa"/>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5</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9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tc>
        <w:tc>
          <w:tcPr>
            <w:tcW w:w="2520" w:type="dxa"/>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6</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moderate noise</w:t>
            </w:r>
          </w:p>
        </w:tc>
        <w:tc>
          <w:tcPr>
            <w:tcW w:w="19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tc>
        <w:tc>
          <w:tcPr>
            <w:tcW w:w="2520" w:type="dxa"/>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7</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in moderate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ShakespEARe</w:t>
            </w:r>
            <w:proofErr w:type="spellEnd"/>
          </w:p>
        </w:tc>
        <w:tc>
          <w:tcPr>
            <w:tcW w:w="19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2520" w:type="dxa"/>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8</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9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2520" w:type="dxa"/>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9</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FF000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high noise</w:t>
            </w:r>
          </w:p>
        </w:tc>
        <w:tc>
          <w:tcPr>
            <w:tcW w:w="19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2520" w:type="dxa"/>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10</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MountainEAR</w:t>
            </w:r>
          </w:p>
        </w:tc>
        <w:tc>
          <w:tcPr>
            <w:tcW w:w="19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tc>
        <w:tc>
          <w:tcPr>
            <w:tcW w:w="2520" w:type="dxa"/>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11</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9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25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45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12</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Patient’s choice</w:t>
            </w:r>
          </w:p>
        </w:tc>
        <w:tc>
          <w:tcPr>
            <w:tcW w:w="19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Patient’s choice</w:t>
            </w:r>
          </w:p>
        </w:tc>
        <w:tc>
          <w:tcPr>
            <w:tcW w:w="2520" w:type="dxa"/>
            <w:vAlign w:val="center"/>
          </w:tcPr>
          <w:p w:rsidR="000134AF" w:rsidRPr="000134AF" w:rsidRDefault="000134AF" w:rsidP="000134AF">
            <w:pPr>
              <w:contextualSpacing/>
              <w:cnfStyle w:val="000000000000"/>
              <w:rPr>
                <w:rFonts w:ascii="Arial" w:eastAsia="Calibri" w:hAnsi="Arial" w:cs="Arial"/>
              </w:rPr>
            </w:pPr>
          </w:p>
        </w:tc>
      </w:tr>
    </w:tbl>
    <w:p w:rsidR="000134AF" w:rsidRDefault="000134AF" w:rsidP="000134AF">
      <w:pPr>
        <w:spacing w:after="0"/>
        <w:rPr>
          <w:rFonts w:ascii="Arial" w:eastAsia="Calibri" w:hAnsi="Arial" w:cs="Arial"/>
        </w:rPr>
      </w:pPr>
      <w:proofErr w:type="gramStart"/>
      <w:r w:rsidRPr="000134AF">
        <w:rPr>
          <w:rFonts w:ascii="Arial" w:eastAsia="Calibri" w:hAnsi="Arial" w:cs="Arial"/>
        </w:rPr>
        <w:lastRenderedPageBreak/>
        <w:t>b</w:t>
      </w:r>
      <w:proofErr w:type="gramEnd"/>
      <w:r>
        <w:rPr>
          <w:rFonts w:ascii="Arial" w:eastAsia="Calibri" w:hAnsi="Arial" w:cs="Arial"/>
        </w:rPr>
        <w:t>.</w:t>
      </w:r>
    </w:p>
    <w:p w:rsidR="000134AF" w:rsidRPr="000134AF" w:rsidRDefault="000134AF" w:rsidP="000134AF">
      <w:pPr>
        <w:spacing w:after="0"/>
        <w:rPr>
          <w:rFonts w:ascii="Arial" w:eastAsia="Calibri" w:hAnsi="Arial" w:cs="Arial"/>
        </w:rPr>
      </w:pPr>
      <w:r w:rsidRPr="000134AF">
        <w:rPr>
          <w:rFonts w:ascii="Arial" w:eastAsia="Calibri" w:hAnsi="Arial" w:cs="Arial"/>
        </w:rPr>
        <w:t>Lesson plan for the patient who complains of listening in noise</w:t>
      </w:r>
    </w:p>
    <w:p w:rsidR="000134AF" w:rsidRPr="000134AF" w:rsidRDefault="000134AF" w:rsidP="000134AF">
      <w:pPr>
        <w:spacing w:line="240" w:lineRule="auto"/>
        <w:contextualSpacing/>
        <w:rPr>
          <w:rFonts w:ascii="Arial" w:eastAsia="Calibri" w:hAnsi="Arial" w:cs="Arial"/>
        </w:rPr>
      </w:pPr>
    </w:p>
    <w:tbl>
      <w:tblPr>
        <w:tblStyle w:val="LightShading-Accent11"/>
        <w:tblW w:w="0" w:type="auto"/>
        <w:tblLook w:val="04A0"/>
      </w:tblPr>
      <w:tblGrid>
        <w:gridCol w:w="1098"/>
        <w:gridCol w:w="3420"/>
        <w:gridCol w:w="1170"/>
        <w:gridCol w:w="3600"/>
      </w:tblGrid>
      <w:tr w:rsidR="000134AF" w:rsidRPr="000134AF" w:rsidTr="001244A9">
        <w:trPr>
          <w:cnfStyle w:val="100000000000"/>
          <w:trHeight w:val="144"/>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Week</w:t>
            </w:r>
          </w:p>
        </w:tc>
        <w:tc>
          <w:tcPr>
            <w:tcW w:w="3420" w:type="dxa"/>
          </w:tcPr>
          <w:p w:rsidR="000134AF" w:rsidRPr="000134AF" w:rsidRDefault="000134AF" w:rsidP="000134AF">
            <w:pPr>
              <w:ind w:left="162" w:hanging="162"/>
              <w:contextualSpacing/>
              <w:cnfStyle w:val="100000000000"/>
              <w:rPr>
                <w:rFonts w:ascii="Arial" w:eastAsia="Calibri" w:hAnsi="Arial" w:cs="Arial"/>
              </w:rPr>
            </w:pPr>
            <w:r w:rsidRPr="000134AF">
              <w:rPr>
                <w:rFonts w:ascii="Arial" w:eastAsia="Calibri" w:hAnsi="Arial" w:cs="Arial"/>
              </w:rPr>
              <w:t>Games</w:t>
            </w:r>
          </w:p>
        </w:tc>
        <w:tc>
          <w:tcPr>
            <w:tcW w:w="117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Voices</w:t>
            </w:r>
          </w:p>
        </w:tc>
        <w:tc>
          <w:tcPr>
            <w:tcW w:w="360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Comments/Notes</w:t>
            </w:r>
          </w:p>
        </w:tc>
      </w:tr>
      <w:tr w:rsidR="000134AF" w:rsidRPr="000134AF" w:rsidTr="001244A9">
        <w:trPr>
          <w:cnfStyle w:val="000000100000"/>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quiet, then moderate, then high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 then moderate, then high noise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2</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quiet, then moderate, then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 then moderate, then high noise</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3</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MountainEAR</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4</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quiet, then moderate, then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 then moderate, then high noise</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000000"/>
              <w:rPr>
                <w:rFonts w:ascii="Arial" w:eastAsia="Calibri" w:hAnsi="Arial" w:cs="Arial"/>
              </w:rPr>
            </w:pP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5</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MountainEAR</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6</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7</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8</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9</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quiet, then moderate, then high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 then moderate, then high noise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10</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11</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high noise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9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12</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 xml:space="preserve">All types </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000000"/>
              <w:rPr>
                <w:rFonts w:ascii="Arial" w:eastAsia="Calibri" w:hAnsi="Arial" w:cs="Arial"/>
              </w:rPr>
            </w:pPr>
          </w:p>
        </w:tc>
      </w:tr>
    </w:tbl>
    <w:p w:rsidR="000134AF" w:rsidRDefault="000134AF" w:rsidP="000134AF">
      <w:pPr>
        <w:spacing w:line="240" w:lineRule="auto"/>
        <w:contextualSpacing/>
        <w:rPr>
          <w:rFonts w:ascii="Arial" w:eastAsia="Calibri" w:hAnsi="Arial" w:cs="Arial"/>
        </w:rPr>
      </w:pPr>
      <w:r w:rsidRPr="000134AF">
        <w:rPr>
          <w:rFonts w:ascii="Arial" w:eastAsia="Calibri" w:hAnsi="Arial" w:cs="Arial"/>
        </w:rPr>
        <w:br w:type="page"/>
      </w:r>
      <w:proofErr w:type="gramStart"/>
      <w:r w:rsidRPr="000134AF">
        <w:rPr>
          <w:rFonts w:ascii="Arial" w:eastAsia="Calibri" w:hAnsi="Arial" w:cs="Arial"/>
        </w:rPr>
        <w:lastRenderedPageBreak/>
        <w:t>c</w:t>
      </w:r>
      <w:proofErr w:type="gramEnd"/>
      <w:r>
        <w:rPr>
          <w:rFonts w:ascii="Arial" w:eastAsia="Calibri" w:hAnsi="Arial" w:cs="Arial"/>
        </w:rPr>
        <w:t>.</w:t>
      </w:r>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Lesson plan for the patient who has difficulty hearing the voices of women and children</w:t>
      </w:r>
    </w:p>
    <w:tbl>
      <w:tblPr>
        <w:tblStyle w:val="LightShading-Accent11"/>
        <w:tblW w:w="0" w:type="auto"/>
        <w:tblLook w:val="04A0"/>
      </w:tblPr>
      <w:tblGrid>
        <w:gridCol w:w="1008"/>
        <w:gridCol w:w="3510"/>
        <w:gridCol w:w="1170"/>
        <w:gridCol w:w="3510"/>
      </w:tblGrid>
      <w:tr w:rsidR="000134AF" w:rsidRPr="000134AF" w:rsidTr="001244A9">
        <w:trPr>
          <w:cnfStyle w:val="100000000000"/>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Week</w:t>
            </w:r>
          </w:p>
        </w:tc>
        <w:tc>
          <w:tcPr>
            <w:tcW w:w="3510" w:type="dxa"/>
          </w:tcPr>
          <w:p w:rsidR="000134AF" w:rsidRPr="000134AF" w:rsidRDefault="000134AF" w:rsidP="000134AF">
            <w:pPr>
              <w:ind w:left="162" w:hanging="162"/>
              <w:contextualSpacing/>
              <w:cnfStyle w:val="100000000000"/>
              <w:rPr>
                <w:rFonts w:ascii="Arial" w:eastAsia="Calibri" w:hAnsi="Arial" w:cs="Arial"/>
              </w:rPr>
            </w:pPr>
            <w:r w:rsidRPr="000134AF">
              <w:rPr>
                <w:rFonts w:ascii="Arial" w:eastAsia="Calibri" w:hAnsi="Arial" w:cs="Arial"/>
              </w:rPr>
              <w:t>Games</w:t>
            </w:r>
          </w:p>
        </w:tc>
        <w:tc>
          <w:tcPr>
            <w:tcW w:w="117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Voices</w:t>
            </w:r>
          </w:p>
        </w:tc>
        <w:tc>
          <w:tcPr>
            <w:tcW w:w="351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Comments/Notes</w:t>
            </w: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adjust noise to preference</w:t>
            </w:r>
          </w:p>
          <w:p w:rsidR="000134AF" w:rsidRPr="000134AF" w:rsidRDefault="000134AF" w:rsidP="000134AF">
            <w:pPr>
              <w:ind w:left="162" w:hanging="162"/>
              <w:contextualSpacing/>
              <w:cnfStyle w:val="000000100000"/>
              <w:rPr>
                <w:rFonts w:ascii="Arial" w:eastAsia="Calibri" w:hAnsi="Arial" w:cs="Arial"/>
                <w:color w:val="00B050"/>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tc>
        <w:tc>
          <w:tcPr>
            <w:tcW w:w="351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2</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adjust noise to preference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quiet</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000000"/>
              <w:rPr>
                <w:rFonts w:ascii="Arial" w:eastAsia="Calibri" w:hAnsi="Arial" w:cs="Arial"/>
              </w:rPr>
            </w:pP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tc>
        <w:tc>
          <w:tcPr>
            <w:tcW w:w="351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3</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MountainEAR</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tc>
        <w:tc>
          <w:tcPr>
            <w:tcW w:w="351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4</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MountainEAR</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tc>
        <w:tc>
          <w:tcPr>
            <w:tcW w:w="351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5</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adjust noise to preference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tc>
        <w:tc>
          <w:tcPr>
            <w:tcW w:w="351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6</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in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tc>
        <w:tc>
          <w:tcPr>
            <w:tcW w:w="351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7</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quiet</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tc>
        <w:tc>
          <w:tcPr>
            <w:tcW w:w="351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8</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quiet</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351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9</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ShakespEARe</w:t>
            </w:r>
            <w:proofErr w:type="spellEnd"/>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p>
        </w:tc>
        <w:tc>
          <w:tcPr>
            <w:tcW w:w="351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10</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351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11</w:t>
            </w:r>
          </w:p>
        </w:tc>
        <w:tc>
          <w:tcPr>
            <w:tcW w:w="351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high noise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tc>
        <w:tc>
          <w:tcPr>
            <w:tcW w:w="351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12</w:t>
            </w:r>
          </w:p>
        </w:tc>
        <w:tc>
          <w:tcPr>
            <w:tcW w:w="351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Patient’s choice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Patient’s choice</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3510" w:type="dxa"/>
            <w:vAlign w:val="center"/>
          </w:tcPr>
          <w:p w:rsidR="000134AF" w:rsidRPr="000134AF" w:rsidRDefault="000134AF" w:rsidP="000134AF">
            <w:pPr>
              <w:contextualSpacing/>
              <w:cnfStyle w:val="000000000000"/>
              <w:rPr>
                <w:rFonts w:ascii="Arial" w:eastAsia="Calibri" w:hAnsi="Arial" w:cs="Arial"/>
              </w:rPr>
            </w:pPr>
          </w:p>
        </w:tc>
      </w:tr>
    </w:tbl>
    <w:p w:rsidR="000134AF" w:rsidRDefault="000134AF" w:rsidP="000134AF">
      <w:pPr>
        <w:spacing w:line="240" w:lineRule="auto"/>
        <w:contextualSpacing/>
        <w:rPr>
          <w:rFonts w:ascii="Arial" w:eastAsia="Calibri" w:hAnsi="Arial" w:cs="Arial"/>
        </w:rPr>
      </w:pPr>
    </w:p>
    <w:p w:rsidR="000134AF" w:rsidRDefault="000134AF" w:rsidP="000134AF">
      <w:pPr>
        <w:spacing w:line="240" w:lineRule="auto"/>
        <w:contextualSpacing/>
        <w:rPr>
          <w:rFonts w:ascii="Arial" w:eastAsia="Calibri" w:hAnsi="Arial" w:cs="Arial"/>
        </w:rPr>
      </w:pPr>
      <w:proofErr w:type="gramStart"/>
      <w:r w:rsidRPr="000134AF">
        <w:rPr>
          <w:rFonts w:ascii="Arial" w:eastAsia="Calibri" w:hAnsi="Arial" w:cs="Arial"/>
        </w:rPr>
        <w:lastRenderedPageBreak/>
        <w:t>d</w:t>
      </w:r>
      <w:proofErr w:type="gramEnd"/>
      <w:r>
        <w:rPr>
          <w:rFonts w:ascii="Arial" w:eastAsia="Calibri" w:hAnsi="Arial" w:cs="Arial"/>
        </w:rPr>
        <w:t>.</w:t>
      </w:r>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Lesson plan for the patient who is not yet ready for hearing aids but desires hearing healthcare</w:t>
      </w:r>
    </w:p>
    <w:tbl>
      <w:tblPr>
        <w:tblStyle w:val="LightShading-Accent11"/>
        <w:tblW w:w="9378" w:type="dxa"/>
        <w:tblLook w:val="04A0"/>
      </w:tblPr>
      <w:tblGrid>
        <w:gridCol w:w="1008"/>
        <w:gridCol w:w="3420"/>
        <w:gridCol w:w="1350"/>
        <w:gridCol w:w="3600"/>
      </w:tblGrid>
      <w:tr w:rsidR="000134AF" w:rsidRPr="000134AF" w:rsidTr="001244A9">
        <w:trPr>
          <w:cnfStyle w:val="100000000000"/>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Week</w:t>
            </w:r>
          </w:p>
        </w:tc>
        <w:tc>
          <w:tcPr>
            <w:tcW w:w="3420" w:type="dxa"/>
            <w:vAlign w:val="center"/>
          </w:tcPr>
          <w:p w:rsidR="000134AF" w:rsidRPr="000134AF" w:rsidRDefault="000134AF" w:rsidP="000134AF">
            <w:pPr>
              <w:ind w:left="162" w:hanging="162"/>
              <w:contextualSpacing/>
              <w:cnfStyle w:val="100000000000"/>
              <w:rPr>
                <w:rFonts w:ascii="Arial" w:eastAsia="Calibri" w:hAnsi="Arial" w:cs="Arial"/>
              </w:rPr>
            </w:pPr>
            <w:r w:rsidRPr="000134AF">
              <w:rPr>
                <w:rFonts w:ascii="Arial" w:eastAsia="Calibri" w:hAnsi="Arial" w:cs="Arial"/>
              </w:rPr>
              <w:t>Games</w:t>
            </w:r>
          </w:p>
        </w:tc>
        <w:tc>
          <w:tcPr>
            <w:tcW w:w="1350" w:type="dxa"/>
            <w:vAlign w:val="center"/>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Voices</w:t>
            </w:r>
          </w:p>
        </w:tc>
        <w:tc>
          <w:tcPr>
            <w:tcW w:w="3600" w:type="dxa"/>
            <w:vAlign w:val="center"/>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Comments/Notes</w:t>
            </w: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adjust noise to preference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adjust noise to preference</w:t>
            </w:r>
          </w:p>
        </w:tc>
        <w:tc>
          <w:tcPr>
            <w:tcW w:w="135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2</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MountainEAR</w:t>
            </w:r>
          </w:p>
        </w:tc>
        <w:tc>
          <w:tcPr>
            <w:tcW w:w="135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Male</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3</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35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Male</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4</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adjust noise to preference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adjust noise to preference</w:t>
            </w:r>
          </w:p>
        </w:tc>
        <w:tc>
          <w:tcPr>
            <w:tcW w:w="135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5</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MountainEAR</w:t>
            </w:r>
          </w:p>
        </w:tc>
        <w:tc>
          <w:tcPr>
            <w:tcW w:w="135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Female</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6</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35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Female</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7</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adjust noise to preference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adjust noise to preference</w:t>
            </w:r>
          </w:p>
        </w:tc>
        <w:tc>
          <w:tcPr>
            <w:tcW w:w="135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8</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MountainEAR</w:t>
            </w:r>
          </w:p>
        </w:tc>
        <w:tc>
          <w:tcPr>
            <w:tcW w:w="135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Child</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9</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35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Child</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10</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adjust noise to preference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adjust noise to preference</w:t>
            </w:r>
          </w:p>
        </w:tc>
        <w:tc>
          <w:tcPr>
            <w:tcW w:w="135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11</w:t>
            </w:r>
          </w:p>
        </w:tc>
        <w:tc>
          <w:tcPr>
            <w:tcW w:w="342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MountainEAR</w:t>
            </w:r>
          </w:p>
        </w:tc>
        <w:tc>
          <w:tcPr>
            <w:tcW w:w="135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1008"/>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12</w:t>
            </w:r>
          </w:p>
        </w:tc>
        <w:tc>
          <w:tcPr>
            <w:tcW w:w="342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35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All types</w:t>
            </w:r>
          </w:p>
        </w:tc>
        <w:tc>
          <w:tcPr>
            <w:tcW w:w="3600" w:type="dxa"/>
            <w:vAlign w:val="center"/>
          </w:tcPr>
          <w:p w:rsidR="000134AF" w:rsidRPr="000134AF" w:rsidRDefault="000134AF" w:rsidP="000134AF">
            <w:pPr>
              <w:contextualSpacing/>
              <w:cnfStyle w:val="000000000000"/>
              <w:rPr>
                <w:rFonts w:ascii="Arial" w:eastAsia="Calibri" w:hAnsi="Arial" w:cs="Arial"/>
              </w:rPr>
            </w:pPr>
          </w:p>
        </w:tc>
      </w:tr>
    </w:tbl>
    <w:p w:rsidR="000134AF" w:rsidRDefault="000134AF" w:rsidP="000134AF">
      <w:pPr>
        <w:spacing w:after="0" w:line="240" w:lineRule="auto"/>
        <w:ind w:left="187" w:hanging="187"/>
        <w:rPr>
          <w:rFonts w:ascii="Arial" w:eastAsia="Calibri" w:hAnsi="Arial" w:cs="Arial"/>
        </w:rPr>
      </w:pPr>
    </w:p>
    <w:p w:rsidR="000134AF" w:rsidRDefault="000134AF" w:rsidP="000134AF">
      <w:pPr>
        <w:spacing w:after="0" w:line="240" w:lineRule="auto"/>
        <w:ind w:left="187" w:hanging="187"/>
        <w:rPr>
          <w:rFonts w:ascii="Arial" w:eastAsia="Calibri" w:hAnsi="Arial" w:cs="Arial"/>
        </w:rPr>
      </w:pPr>
      <w:r w:rsidRPr="000134AF">
        <w:rPr>
          <w:rFonts w:ascii="Arial" w:eastAsia="Calibri" w:hAnsi="Arial" w:cs="Arial"/>
        </w:rPr>
        <w:lastRenderedPageBreak/>
        <w:t>e</w:t>
      </w:r>
      <w:r>
        <w:rPr>
          <w:rFonts w:ascii="Arial" w:eastAsia="Calibri" w:hAnsi="Arial" w:cs="Arial"/>
        </w:rPr>
        <w:t>.</w:t>
      </w:r>
    </w:p>
    <w:p w:rsidR="000134AF" w:rsidRPr="000134AF" w:rsidRDefault="000134AF" w:rsidP="000134AF">
      <w:pPr>
        <w:spacing w:after="0" w:line="240" w:lineRule="auto"/>
        <w:ind w:left="187" w:hanging="187"/>
        <w:rPr>
          <w:rFonts w:ascii="Arial" w:eastAsia="Calibri" w:hAnsi="Arial" w:cs="Arial"/>
        </w:rPr>
      </w:pPr>
      <w:proofErr w:type="gramStart"/>
      <w:r w:rsidRPr="000134AF">
        <w:rPr>
          <w:rFonts w:ascii="Arial" w:eastAsia="Calibri" w:hAnsi="Arial" w:cs="Arial"/>
        </w:rPr>
        <w:t>Lesson plan for the patient who wants to understand the speech of an FCP (crash course).</w:t>
      </w:r>
      <w:proofErr w:type="gramEnd"/>
      <w:r w:rsidRPr="000134AF">
        <w:rPr>
          <w:rFonts w:ascii="Arial" w:eastAsia="Calibri" w:hAnsi="Arial" w:cs="Arial"/>
        </w:rPr>
        <w:t xml:space="preserve">  The voice designation of “M/F” stands for “Male or </w:t>
      </w:r>
      <w:proofErr w:type="gramStart"/>
      <w:r w:rsidRPr="000134AF">
        <w:rPr>
          <w:rFonts w:ascii="Arial" w:eastAsia="Calibri" w:hAnsi="Arial" w:cs="Arial"/>
        </w:rPr>
        <w:t>Female</w:t>
      </w:r>
      <w:proofErr w:type="gramEnd"/>
      <w:r w:rsidRPr="000134AF">
        <w:rPr>
          <w:rFonts w:ascii="Arial" w:eastAsia="Calibri" w:hAnsi="Arial" w:cs="Arial"/>
        </w:rPr>
        <w:t>” and means that the patient should train with the generic voice type that is the same sex as his or her FCP.</w:t>
      </w:r>
    </w:p>
    <w:p w:rsidR="000134AF" w:rsidRPr="000134AF" w:rsidRDefault="000134AF" w:rsidP="000134AF">
      <w:pPr>
        <w:spacing w:after="0" w:line="240" w:lineRule="auto"/>
        <w:ind w:left="187" w:hanging="187"/>
        <w:rPr>
          <w:rFonts w:ascii="Arial" w:eastAsia="Calibri" w:hAnsi="Arial" w:cs="Arial"/>
        </w:rPr>
      </w:pPr>
    </w:p>
    <w:p w:rsidR="000134AF" w:rsidRPr="000134AF" w:rsidRDefault="000134AF" w:rsidP="000134AF">
      <w:pPr>
        <w:spacing w:after="0" w:line="240" w:lineRule="auto"/>
        <w:ind w:left="187" w:hanging="187"/>
        <w:rPr>
          <w:rFonts w:ascii="Arial" w:eastAsia="Calibri" w:hAnsi="Arial" w:cs="Arial"/>
        </w:rPr>
      </w:pPr>
      <w:r w:rsidRPr="000134AF">
        <w:rPr>
          <w:rFonts w:ascii="Arial" w:eastAsia="Calibri" w:hAnsi="Arial" w:cs="Arial"/>
        </w:rPr>
        <w:t>Note:  This lesson plan is appropriate for patients who have an FCP who has recorded the training stimuli in a single session at the onset of the patient’s training program. If the FCP hasn’t recorded all stimuli, the missing words, phrases, or sentences will be replaced by generic recordings stored in the clEAR™ software.</w:t>
      </w:r>
    </w:p>
    <w:p w:rsidR="000134AF" w:rsidRPr="000134AF" w:rsidRDefault="000134AF" w:rsidP="000134AF">
      <w:pPr>
        <w:spacing w:after="0" w:line="240" w:lineRule="auto"/>
        <w:ind w:left="187" w:hanging="187"/>
        <w:rPr>
          <w:rFonts w:ascii="Arial" w:eastAsia="Calibri" w:hAnsi="Arial" w:cs="Arial"/>
        </w:rPr>
      </w:pPr>
    </w:p>
    <w:tbl>
      <w:tblPr>
        <w:tblStyle w:val="LightShading-Accent11"/>
        <w:tblW w:w="0" w:type="auto"/>
        <w:tblLook w:val="04A0"/>
      </w:tblPr>
      <w:tblGrid>
        <w:gridCol w:w="1008"/>
        <w:gridCol w:w="3690"/>
        <w:gridCol w:w="1170"/>
        <w:gridCol w:w="3420"/>
      </w:tblGrid>
      <w:tr w:rsidR="000134AF" w:rsidRPr="000134AF" w:rsidTr="001244A9">
        <w:trPr>
          <w:cnfStyle w:val="100000000000"/>
        </w:trPr>
        <w:tc>
          <w:tcPr>
            <w:cnfStyle w:val="001000000000"/>
            <w:tcW w:w="1008" w:type="dxa"/>
            <w:vAlign w:val="center"/>
          </w:tcPr>
          <w:p w:rsidR="000134AF" w:rsidRPr="000134AF" w:rsidRDefault="000134AF" w:rsidP="000134AF">
            <w:pPr>
              <w:contextualSpacing/>
              <w:rPr>
                <w:rFonts w:ascii="Arial" w:eastAsia="Calibri" w:hAnsi="Arial" w:cs="Arial"/>
              </w:rPr>
            </w:pPr>
          </w:p>
          <w:p w:rsidR="000134AF" w:rsidRPr="000134AF" w:rsidRDefault="000134AF" w:rsidP="000134AF">
            <w:pPr>
              <w:contextualSpacing/>
              <w:jc w:val="center"/>
              <w:rPr>
                <w:rFonts w:ascii="Arial" w:eastAsia="Calibri" w:hAnsi="Arial" w:cs="Arial"/>
              </w:rPr>
            </w:pPr>
            <w:r w:rsidRPr="000134AF">
              <w:rPr>
                <w:rFonts w:ascii="Arial" w:eastAsia="Calibri" w:hAnsi="Arial" w:cs="Arial"/>
              </w:rPr>
              <w:t>Week</w:t>
            </w:r>
          </w:p>
        </w:tc>
        <w:tc>
          <w:tcPr>
            <w:tcW w:w="3690" w:type="dxa"/>
          </w:tcPr>
          <w:p w:rsidR="000134AF" w:rsidRPr="000134AF" w:rsidRDefault="000134AF" w:rsidP="000134AF">
            <w:pPr>
              <w:ind w:left="162" w:hanging="162"/>
              <w:contextualSpacing/>
              <w:cnfStyle w:val="100000000000"/>
              <w:rPr>
                <w:rFonts w:ascii="Arial" w:eastAsia="Calibri" w:hAnsi="Arial" w:cs="Arial"/>
              </w:rPr>
            </w:pPr>
            <w:r w:rsidRPr="000134AF">
              <w:rPr>
                <w:rFonts w:ascii="Arial" w:eastAsia="Calibri" w:hAnsi="Arial" w:cs="Arial"/>
              </w:rPr>
              <w:t>Games</w:t>
            </w:r>
          </w:p>
        </w:tc>
        <w:tc>
          <w:tcPr>
            <w:tcW w:w="117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Voices</w:t>
            </w:r>
          </w:p>
        </w:tc>
        <w:tc>
          <w:tcPr>
            <w:tcW w:w="342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Comments/Notes</w:t>
            </w: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w:t>
            </w:r>
          </w:p>
        </w:tc>
        <w:tc>
          <w:tcPr>
            <w:tcW w:w="369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adjust noise to preference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adjust noise to preference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tc>
        <w:tc>
          <w:tcPr>
            <w:tcW w:w="34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2</w:t>
            </w:r>
          </w:p>
        </w:tc>
        <w:tc>
          <w:tcPr>
            <w:tcW w:w="369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light noise</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M/F</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3</w:t>
            </w:r>
          </w:p>
        </w:tc>
        <w:tc>
          <w:tcPr>
            <w:tcW w:w="369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in light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MountainEAR </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tc>
        <w:tc>
          <w:tcPr>
            <w:tcW w:w="34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4</w:t>
            </w:r>
          </w:p>
        </w:tc>
        <w:tc>
          <w:tcPr>
            <w:tcW w:w="369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M/F</w:t>
            </w:r>
          </w:p>
        </w:tc>
        <w:tc>
          <w:tcPr>
            <w:tcW w:w="342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5</w:t>
            </w:r>
          </w:p>
        </w:tc>
        <w:tc>
          <w:tcPr>
            <w:tcW w:w="369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tc>
        <w:tc>
          <w:tcPr>
            <w:tcW w:w="34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6</w:t>
            </w:r>
          </w:p>
        </w:tc>
        <w:tc>
          <w:tcPr>
            <w:tcW w:w="369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moderate noise</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7</w:t>
            </w:r>
          </w:p>
        </w:tc>
        <w:tc>
          <w:tcPr>
            <w:tcW w:w="369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in moderate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ShakespEARe</w:t>
            </w:r>
            <w:proofErr w:type="spellEnd"/>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8</w:t>
            </w:r>
          </w:p>
        </w:tc>
        <w:tc>
          <w:tcPr>
            <w:tcW w:w="369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9</w:t>
            </w:r>
          </w:p>
        </w:tc>
        <w:tc>
          <w:tcPr>
            <w:tcW w:w="3690" w:type="dxa"/>
            <w:vAlign w:val="center"/>
          </w:tcPr>
          <w:p w:rsidR="000134AF" w:rsidRPr="000134AF" w:rsidRDefault="000134AF" w:rsidP="000134AF">
            <w:pPr>
              <w:ind w:left="162" w:hanging="162"/>
              <w:contextualSpacing/>
              <w:cnfStyle w:val="000000100000"/>
              <w:rPr>
                <w:rFonts w:ascii="Arial" w:eastAsia="Calibri" w:hAnsi="Arial" w:cs="Arial"/>
                <w:color w:val="FF000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high noise</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10</w:t>
            </w:r>
          </w:p>
        </w:tc>
        <w:tc>
          <w:tcPr>
            <w:tcW w:w="369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MountainEAR</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11</w:t>
            </w:r>
          </w:p>
        </w:tc>
        <w:tc>
          <w:tcPr>
            <w:tcW w:w="369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FarmEAR</w:t>
            </w:r>
            <w:proofErr w:type="spellEnd"/>
            <w:r w:rsidRPr="000134AF">
              <w:rPr>
                <w:rFonts w:ascii="Arial" w:eastAsia="Calibri" w:hAnsi="Arial" w:cs="Arial"/>
                <w:color w:val="0070C0"/>
              </w:rPr>
              <w:t xml:space="preserve"> in the Dell</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17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12</w:t>
            </w:r>
          </w:p>
        </w:tc>
        <w:tc>
          <w:tcPr>
            <w:tcW w:w="369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Patient’s choice</w:t>
            </w:r>
          </w:p>
        </w:tc>
        <w:tc>
          <w:tcPr>
            <w:tcW w:w="117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420" w:type="dxa"/>
            <w:vAlign w:val="center"/>
          </w:tcPr>
          <w:p w:rsidR="000134AF" w:rsidRPr="000134AF" w:rsidRDefault="000134AF" w:rsidP="000134AF">
            <w:pPr>
              <w:contextualSpacing/>
              <w:cnfStyle w:val="000000000000"/>
              <w:rPr>
                <w:rFonts w:ascii="Arial" w:eastAsia="Calibri" w:hAnsi="Arial" w:cs="Arial"/>
              </w:rPr>
            </w:pPr>
          </w:p>
        </w:tc>
      </w:tr>
    </w:tbl>
    <w:p w:rsidR="000134AF" w:rsidRPr="000134AF" w:rsidRDefault="000134AF" w:rsidP="000134AF">
      <w:pPr>
        <w:spacing w:line="240" w:lineRule="auto"/>
        <w:contextualSpacing/>
        <w:rPr>
          <w:rFonts w:ascii="Arial" w:eastAsia="Calibri" w:hAnsi="Arial" w:cs="Arial"/>
        </w:rPr>
      </w:pPr>
    </w:p>
    <w:p w:rsidR="000134AF" w:rsidRDefault="000134AF" w:rsidP="000134AF">
      <w:pPr>
        <w:spacing w:line="240" w:lineRule="auto"/>
        <w:contextualSpacing/>
        <w:rPr>
          <w:rFonts w:ascii="Arial" w:eastAsia="Calibri" w:hAnsi="Arial" w:cs="Arial"/>
        </w:rPr>
      </w:pPr>
      <w:proofErr w:type="gramStart"/>
      <w:r>
        <w:rPr>
          <w:rFonts w:ascii="Arial" w:eastAsia="Calibri" w:hAnsi="Arial" w:cs="Arial"/>
        </w:rPr>
        <w:lastRenderedPageBreak/>
        <w:t>f</w:t>
      </w:r>
      <w:proofErr w:type="gramEnd"/>
      <w:r>
        <w:rPr>
          <w:rFonts w:ascii="Arial" w:eastAsia="Calibri" w:hAnsi="Arial" w:cs="Arial"/>
        </w:rPr>
        <w:t>.</w:t>
      </w:r>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 xml:space="preserve">Lesson plan for the patient who wants to understand the speech of an FCP (staged in over time).  The voice designation of “M/F” stands for “Male or </w:t>
      </w:r>
      <w:proofErr w:type="gramStart"/>
      <w:r w:rsidRPr="000134AF">
        <w:rPr>
          <w:rFonts w:ascii="Arial" w:eastAsia="Calibri" w:hAnsi="Arial" w:cs="Arial"/>
        </w:rPr>
        <w:t>Female</w:t>
      </w:r>
      <w:proofErr w:type="gramEnd"/>
      <w:r w:rsidRPr="000134AF">
        <w:rPr>
          <w:rFonts w:ascii="Arial" w:eastAsia="Calibri" w:hAnsi="Arial" w:cs="Arial"/>
        </w:rPr>
        <w:t xml:space="preserve">” and means that the patient should train with the generic voice type that is the same sex as his or her FCP.  </w:t>
      </w:r>
    </w:p>
    <w:p w:rsidR="000134AF" w:rsidRPr="000134AF" w:rsidRDefault="000134AF" w:rsidP="000134AF">
      <w:pPr>
        <w:spacing w:line="240" w:lineRule="auto"/>
        <w:contextualSpacing/>
        <w:rPr>
          <w:rFonts w:ascii="Arial" w:eastAsia="Calibri" w:hAnsi="Arial" w:cs="Arial"/>
        </w:rPr>
      </w:pPr>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 xml:space="preserve">Note:  this lesson plan is appropriate for patients who have an FCP who does not want to record the training stimuli in a single session. FCP should record the stimuli in 3 sessions:  </w:t>
      </w:r>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ab/>
      </w:r>
      <w:r w:rsidRPr="000134AF">
        <w:rPr>
          <w:rFonts w:ascii="Arial" w:eastAsia="Calibri" w:hAnsi="Arial" w:cs="Arial"/>
          <w:color w:val="0070C0"/>
        </w:rPr>
        <w:t>Before Week 1, session 1:</w:t>
      </w:r>
      <w:r w:rsidRPr="000134AF">
        <w:rPr>
          <w:rFonts w:ascii="Arial" w:eastAsia="Calibri" w:hAnsi="Arial" w:cs="Arial"/>
        </w:rPr>
        <w:t xml:space="preserve">  Stimuli for </w:t>
      </w:r>
      <w:proofErr w:type="spellStart"/>
      <w:r w:rsidRPr="000134AF">
        <w:rPr>
          <w:rFonts w:ascii="Arial" w:eastAsia="Calibri" w:hAnsi="Arial" w:cs="Arial"/>
        </w:rPr>
        <w:t>pEARl</w:t>
      </w:r>
      <w:proofErr w:type="spellEnd"/>
      <w:r w:rsidRPr="000134AF">
        <w:rPr>
          <w:rFonts w:ascii="Arial" w:eastAsia="Calibri" w:hAnsi="Arial" w:cs="Arial"/>
        </w:rPr>
        <w:t xml:space="preserve"> Crunch, </w:t>
      </w:r>
      <w:proofErr w:type="spellStart"/>
      <w:r w:rsidRPr="000134AF">
        <w:rPr>
          <w:rFonts w:ascii="Arial" w:eastAsia="Calibri" w:hAnsi="Arial" w:cs="Arial"/>
        </w:rPr>
        <w:t>ShakespEARe</w:t>
      </w:r>
      <w:proofErr w:type="spellEnd"/>
    </w:p>
    <w:p w:rsidR="000134AF" w:rsidRPr="000134AF" w:rsidRDefault="000134AF" w:rsidP="000134AF">
      <w:pPr>
        <w:spacing w:line="240" w:lineRule="auto"/>
        <w:contextualSpacing/>
        <w:rPr>
          <w:rFonts w:ascii="Arial" w:eastAsia="Calibri" w:hAnsi="Arial" w:cs="Arial"/>
        </w:rPr>
      </w:pPr>
      <w:r w:rsidRPr="000134AF">
        <w:rPr>
          <w:rFonts w:ascii="Arial" w:eastAsia="Calibri" w:hAnsi="Arial" w:cs="Arial"/>
        </w:rPr>
        <w:tab/>
      </w:r>
      <w:r w:rsidRPr="000134AF">
        <w:rPr>
          <w:rFonts w:ascii="Arial" w:eastAsia="Calibri" w:hAnsi="Arial" w:cs="Arial"/>
          <w:color w:val="0070C0"/>
        </w:rPr>
        <w:t>Before Week 7, sessions 2 &amp; 3:</w:t>
      </w:r>
      <w:r w:rsidRPr="000134AF">
        <w:rPr>
          <w:rFonts w:ascii="Arial" w:eastAsia="Calibri" w:hAnsi="Arial" w:cs="Arial"/>
        </w:rPr>
        <w:t xml:space="preserve">  Word stimuli</w:t>
      </w:r>
    </w:p>
    <w:p w:rsidR="000134AF" w:rsidRPr="000134AF" w:rsidRDefault="000134AF" w:rsidP="000134AF">
      <w:pPr>
        <w:spacing w:line="240" w:lineRule="auto"/>
        <w:contextualSpacing/>
        <w:rPr>
          <w:rFonts w:ascii="Arial" w:eastAsia="Calibri" w:hAnsi="Arial" w:cs="Arial"/>
        </w:rPr>
      </w:pPr>
    </w:p>
    <w:tbl>
      <w:tblPr>
        <w:tblStyle w:val="LightShading-Accent11"/>
        <w:tblW w:w="0" w:type="auto"/>
        <w:tblLook w:val="04A0"/>
      </w:tblPr>
      <w:tblGrid>
        <w:gridCol w:w="1008"/>
        <w:gridCol w:w="3330"/>
        <w:gridCol w:w="1080"/>
        <w:gridCol w:w="3600"/>
      </w:tblGrid>
      <w:tr w:rsidR="000134AF" w:rsidRPr="000134AF" w:rsidTr="001244A9">
        <w:trPr>
          <w:cnfStyle w:val="100000000000"/>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Week</w:t>
            </w:r>
          </w:p>
        </w:tc>
        <w:tc>
          <w:tcPr>
            <w:tcW w:w="3330" w:type="dxa"/>
          </w:tcPr>
          <w:p w:rsidR="000134AF" w:rsidRPr="000134AF" w:rsidRDefault="000134AF" w:rsidP="000134AF">
            <w:pPr>
              <w:ind w:left="162" w:hanging="162"/>
              <w:contextualSpacing/>
              <w:cnfStyle w:val="100000000000"/>
              <w:rPr>
                <w:rFonts w:ascii="Arial" w:eastAsia="Calibri" w:hAnsi="Arial" w:cs="Arial"/>
              </w:rPr>
            </w:pPr>
            <w:r w:rsidRPr="000134AF">
              <w:rPr>
                <w:rFonts w:ascii="Arial" w:eastAsia="Calibri" w:hAnsi="Arial" w:cs="Arial"/>
              </w:rPr>
              <w:t>Games</w:t>
            </w:r>
          </w:p>
        </w:tc>
        <w:tc>
          <w:tcPr>
            <w:tcW w:w="108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Voices</w:t>
            </w:r>
          </w:p>
        </w:tc>
        <w:tc>
          <w:tcPr>
            <w:tcW w:w="3600" w:type="dxa"/>
          </w:tcPr>
          <w:p w:rsidR="000134AF" w:rsidRPr="000134AF" w:rsidRDefault="000134AF" w:rsidP="000134AF">
            <w:pPr>
              <w:contextualSpacing/>
              <w:cnfStyle w:val="100000000000"/>
              <w:rPr>
                <w:rFonts w:ascii="Arial" w:eastAsia="Calibri" w:hAnsi="Arial" w:cs="Arial"/>
              </w:rPr>
            </w:pPr>
            <w:r w:rsidRPr="000134AF">
              <w:rPr>
                <w:rFonts w:ascii="Arial" w:eastAsia="Calibri" w:hAnsi="Arial" w:cs="Arial"/>
              </w:rPr>
              <w:t>Comments/Notes</w:t>
            </w: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w:t>
            </w:r>
          </w:p>
        </w:tc>
        <w:tc>
          <w:tcPr>
            <w:tcW w:w="333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EARonaught</w:t>
            </w:r>
            <w:proofErr w:type="spellEnd"/>
            <w:r w:rsidRPr="000134AF">
              <w:rPr>
                <w:rFonts w:ascii="Arial" w:eastAsia="Calibri" w:hAnsi="Arial" w:cs="Arial"/>
                <w:color w:val="0070C0"/>
              </w:rPr>
              <w:t>, adjust noise to preference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quiet</w:t>
            </w:r>
          </w:p>
        </w:tc>
        <w:tc>
          <w:tcPr>
            <w:tcW w:w="10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p w:rsidR="000134AF" w:rsidRPr="000134AF" w:rsidRDefault="000134AF" w:rsidP="000134AF">
            <w:pPr>
              <w:contextualSpacing/>
              <w:cnfStyle w:val="000000100000"/>
              <w:rPr>
                <w:rFonts w:ascii="Arial" w:eastAsia="Calibri" w:hAnsi="Arial" w:cs="Arial"/>
              </w:rPr>
            </w:pP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2</w:t>
            </w:r>
          </w:p>
        </w:tc>
        <w:tc>
          <w:tcPr>
            <w:tcW w:w="333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MountainEAR</w:t>
            </w:r>
          </w:p>
        </w:tc>
        <w:tc>
          <w:tcPr>
            <w:tcW w:w="10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M/F</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3</w:t>
            </w:r>
          </w:p>
        </w:tc>
        <w:tc>
          <w:tcPr>
            <w:tcW w:w="333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light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0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4</w:t>
            </w:r>
          </w:p>
        </w:tc>
        <w:tc>
          <w:tcPr>
            <w:tcW w:w="333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ShakespEARe</w:t>
            </w:r>
            <w:proofErr w:type="spellEnd"/>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TreasEAR</w:t>
            </w:r>
            <w:proofErr w:type="spellEnd"/>
            <w:r w:rsidRPr="000134AF">
              <w:rPr>
                <w:rFonts w:ascii="Arial" w:eastAsia="Calibri" w:hAnsi="Arial" w:cs="Arial"/>
                <w:color w:val="00B050"/>
              </w:rPr>
              <w:t xml:space="preserve"> Island</w:t>
            </w:r>
          </w:p>
        </w:tc>
        <w:tc>
          <w:tcPr>
            <w:tcW w:w="10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M/F</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5</w:t>
            </w:r>
          </w:p>
        </w:tc>
        <w:tc>
          <w:tcPr>
            <w:tcW w:w="333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light noise</w:t>
            </w:r>
          </w:p>
        </w:tc>
        <w:tc>
          <w:tcPr>
            <w:tcW w:w="10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M/F</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6</w:t>
            </w:r>
          </w:p>
        </w:tc>
        <w:tc>
          <w:tcPr>
            <w:tcW w:w="333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pEARL</w:t>
            </w:r>
            <w:proofErr w:type="spellEnd"/>
            <w:r w:rsidRPr="000134AF">
              <w:rPr>
                <w:rFonts w:ascii="Arial" w:eastAsia="Calibri" w:hAnsi="Arial" w:cs="Arial"/>
                <w:color w:val="0070C0"/>
              </w:rPr>
              <w:t xml:space="preserve"> Crunch, in high noise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ShakespEARe</w:t>
            </w:r>
            <w:proofErr w:type="spellEnd"/>
          </w:p>
        </w:tc>
        <w:tc>
          <w:tcPr>
            <w:tcW w:w="10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7</w:t>
            </w:r>
          </w:p>
        </w:tc>
        <w:tc>
          <w:tcPr>
            <w:tcW w:w="333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0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8</w:t>
            </w:r>
          </w:p>
        </w:tc>
        <w:tc>
          <w:tcPr>
            <w:tcW w:w="333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EARonaught</w:t>
            </w:r>
            <w:proofErr w:type="spellEnd"/>
            <w:r w:rsidRPr="000134AF">
              <w:rPr>
                <w:rFonts w:ascii="Arial" w:eastAsia="Calibri" w:hAnsi="Arial" w:cs="Arial"/>
                <w:color w:val="00B050"/>
              </w:rPr>
              <w:t>, in high noise</w:t>
            </w:r>
          </w:p>
        </w:tc>
        <w:tc>
          <w:tcPr>
            <w:tcW w:w="10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9</w:t>
            </w:r>
          </w:p>
        </w:tc>
        <w:tc>
          <w:tcPr>
            <w:tcW w:w="3330" w:type="dxa"/>
            <w:vAlign w:val="center"/>
          </w:tcPr>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70C0"/>
              </w:rPr>
              <w:t>* MountainEAR</w:t>
            </w:r>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FarmEAR</w:t>
            </w:r>
            <w:proofErr w:type="spellEnd"/>
            <w:r w:rsidRPr="000134AF">
              <w:rPr>
                <w:rFonts w:ascii="Arial" w:eastAsia="Calibri" w:hAnsi="Arial" w:cs="Arial"/>
                <w:color w:val="00B050"/>
              </w:rPr>
              <w:t xml:space="preserve"> in the Dell</w:t>
            </w:r>
          </w:p>
        </w:tc>
        <w:tc>
          <w:tcPr>
            <w:tcW w:w="10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10</w:t>
            </w:r>
          </w:p>
        </w:tc>
        <w:tc>
          <w:tcPr>
            <w:tcW w:w="333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TreasEAR</w:t>
            </w:r>
            <w:proofErr w:type="spellEnd"/>
            <w:r w:rsidRPr="000134AF">
              <w:rPr>
                <w:rFonts w:ascii="Arial" w:eastAsia="Calibri" w:hAnsi="Arial" w:cs="Arial"/>
                <w:color w:val="0070C0"/>
              </w:rPr>
              <w:t xml:space="preserve"> Island</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xml:space="preserve">* </w:t>
            </w:r>
            <w:proofErr w:type="spellStart"/>
            <w:r w:rsidRPr="000134AF">
              <w:rPr>
                <w:rFonts w:ascii="Arial" w:eastAsia="Calibri" w:hAnsi="Arial" w:cs="Arial"/>
                <w:color w:val="00B050"/>
              </w:rPr>
              <w:t>pEARl</w:t>
            </w:r>
            <w:proofErr w:type="spellEnd"/>
            <w:r w:rsidRPr="000134AF">
              <w:rPr>
                <w:rFonts w:ascii="Arial" w:eastAsia="Calibri" w:hAnsi="Arial" w:cs="Arial"/>
                <w:color w:val="00B050"/>
              </w:rPr>
              <w:t xml:space="preserve"> Crunch, in high noise</w:t>
            </w:r>
          </w:p>
        </w:tc>
        <w:tc>
          <w:tcPr>
            <w:tcW w:w="10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000000"/>
              <w:rPr>
                <w:rFonts w:ascii="Arial" w:eastAsia="Calibri" w:hAnsi="Arial" w:cs="Arial"/>
              </w:rPr>
            </w:pPr>
          </w:p>
        </w:tc>
      </w:tr>
      <w:tr w:rsidR="000134AF" w:rsidRPr="000134AF" w:rsidTr="001244A9">
        <w:trPr>
          <w:cnfStyle w:val="000000100000"/>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11</w:t>
            </w:r>
          </w:p>
        </w:tc>
        <w:tc>
          <w:tcPr>
            <w:tcW w:w="3330" w:type="dxa"/>
            <w:vAlign w:val="center"/>
          </w:tcPr>
          <w:p w:rsidR="000134AF" w:rsidRPr="000134AF" w:rsidRDefault="000134AF" w:rsidP="000134AF">
            <w:pPr>
              <w:ind w:left="162" w:hanging="162"/>
              <w:contextualSpacing/>
              <w:cnfStyle w:val="000000100000"/>
              <w:rPr>
                <w:rFonts w:ascii="Arial" w:eastAsia="Calibri" w:hAnsi="Arial" w:cs="Arial"/>
                <w:color w:val="0070C0"/>
              </w:rPr>
            </w:pPr>
            <w:r w:rsidRPr="000134AF">
              <w:rPr>
                <w:rFonts w:ascii="Arial" w:eastAsia="Calibri" w:hAnsi="Arial" w:cs="Arial"/>
                <w:color w:val="0070C0"/>
              </w:rPr>
              <w:t xml:space="preserve">* </w:t>
            </w:r>
            <w:proofErr w:type="spellStart"/>
            <w:r w:rsidRPr="000134AF">
              <w:rPr>
                <w:rFonts w:ascii="Arial" w:eastAsia="Calibri" w:hAnsi="Arial" w:cs="Arial"/>
                <w:color w:val="0070C0"/>
              </w:rPr>
              <w:t>ShakespEAR</w:t>
            </w:r>
            <w:proofErr w:type="spellEnd"/>
          </w:p>
          <w:p w:rsidR="000134AF" w:rsidRPr="000134AF" w:rsidRDefault="000134AF" w:rsidP="000134AF">
            <w:pPr>
              <w:ind w:left="162" w:hanging="162"/>
              <w:contextualSpacing/>
              <w:cnfStyle w:val="000000100000"/>
              <w:rPr>
                <w:rFonts w:ascii="Arial" w:eastAsia="Calibri" w:hAnsi="Arial" w:cs="Arial"/>
              </w:rPr>
            </w:pPr>
            <w:r w:rsidRPr="000134AF">
              <w:rPr>
                <w:rFonts w:ascii="Arial" w:eastAsia="Calibri" w:hAnsi="Arial" w:cs="Arial"/>
                <w:color w:val="00B050"/>
              </w:rPr>
              <w:t>* Patient’s choice</w:t>
            </w:r>
          </w:p>
        </w:tc>
        <w:tc>
          <w:tcPr>
            <w:tcW w:w="1080" w:type="dxa"/>
            <w:vAlign w:val="center"/>
          </w:tcPr>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1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100000"/>
              <w:rPr>
                <w:rFonts w:ascii="Arial" w:eastAsia="Calibri" w:hAnsi="Arial" w:cs="Arial"/>
              </w:rPr>
            </w:pPr>
          </w:p>
        </w:tc>
      </w:tr>
      <w:tr w:rsidR="000134AF" w:rsidRPr="000134AF" w:rsidTr="001244A9">
        <w:trPr>
          <w:trHeight w:val="792"/>
        </w:trPr>
        <w:tc>
          <w:tcPr>
            <w:cnfStyle w:val="001000000000"/>
            <w:tcW w:w="1008" w:type="dxa"/>
            <w:vAlign w:val="center"/>
          </w:tcPr>
          <w:p w:rsidR="000134AF" w:rsidRPr="000134AF" w:rsidRDefault="000134AF" w:rsidP="000134AF">
            <w:pPr>
              <w:contextualSpacing/>
              <w:jc w:val="center"/>
              <w:rPr>
                <w:rFonts w:ascii="Arial" w:eastAsia="Calibri" w:hAnsi="Arial" w:cs="Arial"/>
              </w:rPr>
            </w:pPr>
            <w:r w:rsidRPr="000134AF">
              <w:rPr>
                <w:rFonts w:ascii="Arial" w:eastAsia="Calibri" w:hAnsi="Arial" w:cs="Arial"/>
              </w:rPr>
              <w:t>12</w:t>
            </w:r>
          </w:p>
        </w:tc>
        <w:tc>
          <w:tcPr>
            <w:tcW w:w="3330" w:type="dxa"/>
            <w:vAlign w:val="center"/>
          </w:tcPr>
          <w:p w:rsidR="000134AF" w:rsidRPr="000134AF" w:rsidRDefault="000134AF" w:rsidP="000134AF">
            <w:pPr>
              <w:ind w:left="162" w:hanging="162"/>
              <w:contextualSpacing/>
              <w:cnfStyle w:val="000000000000"/>
              <w:rPr>
                <w:rFonts w:ascii="Arial" w:eastAsia="Calibri" w:hAnsi="Arial" w:cs="Arial"/>
                <w:color w:val="0070C0"/>
              </w:rPr>
            </w:pPr>
            <w:r w:rsidRPr="000134AF">
              <w:rPr>
                <w:rFonts w:ascii="Arial" w:eastAsia="Calibri" w:hAnsi="Arial" w:cs="Arial"/>
                <w:color w:val="0070C0"/>
              </w:rPr>
              <w:t>* Patient’s choice</w:t>
            </w:r>
          </w:p>
          <w:p w:rsidR="000134AF" w:rsidRPr="000134AF" w:rsidRDefault="000134AF" w:rsidP="000134AF">
            <w:pPr>
              <w:ind w:left="162" w:hanging="162"/>
              <w:contextualSpacing/>
              <w:cnfStyle w:val="000000000000"/>
              <w:rPr>
                <w:rFonts w:ascii="Arial" w:eastAsia="Calibri" w:hAnsi="Arial" w:cs="Arial"/>
              </w:rPr>
            </w:pPr>
            <w:r w:rsidRPr="000134AF">
              <w:rPr>
                <w:rFonts w:ascii="Arial" w:eastAsia="Calibri" w:hAnsi="Arial" w:cs="Arial"/>
                <w:color w:val="00B050"/>
              </w:rPr>
              <w:t>* Patient’s choice</w:t>
            </w:r>
          </w:p>
        </w:tc>
        <w:tc>
          <w:tcPr>
            <w:tcW w:w="1080" w:type="dxa"/>
            <w:vAlign w:val="center"/>
          </w:tcPr>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p w:rsidR="000134AF" w:rsidRPr="000134AF" w:rsidRDefault="000134AF" w:rsidP="000134AF">
            <w:pPr>
              <w:contextualSpacing/>
              <w:cnfStyle w:val="000000000000"/>
              <w:rPr>
                <w:rFonts w:ascii="Arial" w:eastAsia="Calibri" w:hAnsi="Arial" w:cs="Arial"/>
              </w:rPr>
            </w:pPr>
            <w:r w:rsidRPr="000134AF">
              <w:rPr>
                <w:rFonts w:ascii="Arial" w:eastAsia="Calibri" w:hAnsi="Arial" w:cs="Arial"/>
              </w:rPr>
              <w:t>FCP</w:t>
            </w:r>
          </w:p>
        </w:tc>
        <w:tc>
          <w:tcPr>
            <w:tcW w:w="3600" w:type="dxa"/>
            <w:vAlign w:val="center"/>
          </w:tcPr>
          <w:p w:rsidR="000134AF" w:rsidRPr="000134AF" w:rsidRDefault="000134AF" w:rsidP="000134AF">
            <w:pPr>
              <w:contextualSpacing/>
              <w:cnfStyle w:val="000000000000"/>
              <w:rPr>
                <w:rFonts w:ascii="Arial" w:eastAsia="Calibri" w:hAnsi="Arial" w:cs="Arial"/>
              </w:rPr>
            </w:pPr>
          </w:p>
        </w:tc>
      </w:tr>
    </w:tbl>
    <w:p w:rsidR="00403353" w:rsidRDefault="000134AF" w:rsidP="000134AF"/>
    <w:sectPr w:rsidR="00403353" w:rsidSect="000134AF">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34AF"/>
    <w:rsid w:val="000134AF"/>
    <w:rsid w:val="0011590E"/>
    <w:rsid w:val="008967D4"/>
    <w:rsid w:val="00A6451E"/>
    <w:rsid w:val="00EE618B"/>
    <w:rsid w:val="00FC2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0134AF"/>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1088</Words>
  <Characters>5310</Characters>
  <Application>Microsoft Office Word</Application>
  <DocSecurity>0</DocSecurity>
  <Lines>151</Lines>
  <Paragraphs>88</Paragraphs>
  <ScaleCrop>false</ScaleCrop>
  <Company>WUSM</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speharb</dc:creator>
  <cp:lastModifiedBy>speharb</cp:lastModifiedBy>
  <cp:revision>1</cp:revision>
  <dcterms:created xsi:type="dcterms:W3CDTF">2017-01-27T23:12:00Z</dcterms:created>
  <dcterms:modified xsi:type="dcterms:W3CDTF">2017-01-27T23:19:00Z</dcterms:modified>
</cp:coreProperties>
</file>