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58D9" w14:textId="77777777" w:rsidR="00BC400F" w:rsidRDefault="00BC400F" w:rsidP="00247F1C"/>
    <w:p w14:paraId="39497FDE" w14:textId="43DF8DF2" w:rsidR="00247F1C" w:rsidRPr="00247F1C" w:rsidRDefault="00247F1C" w:rsidP="00247F1C">
      <w:r w:rsidRPr="00247F1C">
        <w:t xml:space="preserve">As you guys know, I have been talking to you about a need for urgency and a need for higher velocity across all things that we do. Some of what I say here will be hard to hear and I acknowledge that the teams are all challenged with competing agendas, randomization and escalations and there </w:t>
      </w:r>
      <w:proofErr w:type="gramStart"/>
      <w:r w:rsidRPr="00247F1C">
        <w:t>is</w:t>
      </w:r>
      <w:proofErr w:type="gramEnd"/>
      <w:r w:rsidRPr="00247F1C">
        <w:t xml:space="preserve"> a lot of thrash, toil and escalations that hit the broader team. I firmly acknowledge that many of us are working extremely hard and many of us probably don’t remember what a real down weekend </w:t>
      </w:r>
      <w:proofErr w:type="gramStart"/>
      <w:r w:rsidRPr="00247F1C">
        <w:t>actually looks</w:t>
      </w:r>
      <w:proofErr w:type="gramEnd"/>
      <w:r w:rsidRPr="00247F1C">
        <w:t xml:space="preserve"> like. This, however, is an open challenge on how we do better all up.</w:t>
      </w:r>
    </w:p>
    <w:p w14:paraId="53BB2EE8" w14:textId="77777777" w:rsidR="00247F1C" w:rsidRPr="00247F1C" w:rsidRDefault="00247F1C" w:rsidP="00247F1C"/>
    <w:p w14:paraId="4F034A27" w14:textId="77777777" w:rsidR="00247F1C" w:rsidRPr="00247F1C" w:rsidRDefault="00247F1C" w:rsidP="00247F1C">
      <w:r w:rsidRPr="00247F1C">
        <w:t xml:space="preserve">I was speaking to a candidate on Friday who has had senior roles in Microsoft in the past and is now at a startup in the area. In speaking with him and reflecting on the conversation </w:t>
      </w:r>
      <w:proofErr w:type="gramStart"/>
      <w:r w:rsidRPr="00247F1C">
        <w:t>over  the</w:t>
      </w:r>
      <w:proofErr w:type="gramEnd"/>
      <w:r w:rsidRPr="00247F1C">
        <w:t xml:space="preserve"> weekend, a couple of things popped </w:t>
      </w:r>
      <w:proofErr w:type="gramStart"/>
      <w:r w:rsidRPr="00247F1C">
        <w:t>in</w:t>
      </w:r>
      <w:proofErr w:type="gramEnd"/>
      <w:r w:rsidRPr="00247F1C">
        <w:t xml:space="preserve"> my mind which led to this note to you, the leaders of the org, I intend to work on a shorter and less pointy note for the broader team. Here is what popped in my head (two things)</w:t>
      </w:r>
    </w:p>
    <w:p w14:paraId="4C40AC22" w14:textId="77777777" w:rsidR="00247F1C" w:rsidRPr="00247F1C" w:rsidRDefault="00247F1C" w:rsidP="00247F1C"/>
    <w:p w14:paraId="681878C1" w14:textId="77777777" w:rsidR="00247F1C" w:rsidRPr="00247F1C" w:rsidRDefault="00247F1C" w:rsidP="00247F1C">
      <w:pPr>
        <w:rPr>
          <w:b/>
          <w:bCs/>
          <w:i/>
          <w:iCs/>
        </w:rPr>
      </w:pPr>
      <w:r w:rsidRPr="00247F1C">
        <w:rPr>
          <w:b/>
          <w:bCs/>
          <w:i/>
          <w:iCs/>
        </w:rPr>
        <w:t>1: My startup experience</w:t>
      </w:r>
    </w:p>
    <w:p w14:paraId="0DDD6D3E" w14:textId="77777777" w:rsidR="00247F1C" w:rsidRPr="00247F1C" w:rsidRDefault="00247F1C" w:rsidP="00247F1C">
      <w:r w:rsidRPr="00247F1C">
        <w:t>Many of you know, from my countless stories, I started my first company at 24 and sold it at 29. I continued to bounce around in startups until I finally joined Microsoft in Fall 2002. When I was about to join Microsoft, I had all kinds of folks telling me about how intense Microsoft was, but when I joined the company, it was nowhere near the intensity I lived in the startups before, and it had (in the limit) none of the existential urgency I experienced in my startups. When I was in startups dates REALLY mattered, they were the make or break in making numbers to live to execute for the next quarter or the make or break to show enough viability to drive the next round of funding etc. Net-net</w:t>
      </w:r>
      <w:r w:rsidRPr="00247F1C">
        <w:rPr>
          <w:b/>
          <w:bCs/>
          <w:u w:val="single"/>
        </w:rPr>
        <w:t xml:space="preserve"> execution and delivery on business results were existential</w:t>
      </w:r>
      <w:r w:rsidRPr="00247F1C">
        <w:t>.</w:t>
      </w:r>
    </w:p>
    <w:p w14:paraId="02B490EF" w14:textId="77777777" w:rsidR="00247F1C" w:rsidRPr="00247F1C" w:rsidRDefault="00247F1C" w:rsidP="00247F1C">
      <w:pPr>
        <w:rPr>
          <w:b/>
          <w:bCs/>
          <w:i/>
          <w:iCs/>
        </w:rPr>
      </w:pPr>
    </w:p>
    <w:p w14:paraId="6428D725" w14:textId="77777777" w:rsidR="00247F1C" w:rsidRPr="00247F1C" w:rsidRDefault="00247F1C" w:rsidP="00247F1C">
      <w:pPr>
        <w:rPr>
          <w:b/>
          <w:bCs/>
          <w:i/>
          <w:iCs/>
        </w:rPr>
      </w:pPr>
      <w:r w:rsidRPr="00247F1C">
        <w:rPr>
          <w:b/>
          <w:bCs/>
          <w:i/>
          <w:iCs/>
        </w:rPr>
        <w:t>2: My conversation with a long-term Microsoft leader after he moved to a startup</w:t>
      </w:r>
    </w:p>
    <w:p w14:paraId="0DD29ABC" w14:textId="77777777" w:rsidR="00247F1C" w:rsidRPr="00247F1C" w:rsidRDefault="00247F1C" w:rsidP="00247F1C">
      <w:r w:rsidRPr="00247F1C">
        <w:t xml:space="preserve">Many of you have also heard me talk about Brad Lovering and the engineering bar he maintained. I truly enjoyed the rigor and focus on engineering fundamentals and the right architecture that Brad instilled in his teams. When Brad left the company, he moved to Splunk (in the early days of Splunk, pre-IPO). I remember having coffee with Brad and asking him what his thoughts were of being at Splunk and what he had learned. Brad immediately, without pause, said that he never really appreciated at Microsoft “the need to deliver”. For context for many of you, when Brad was at Microsoft, he was more of an engineering perfectionist than a great execution engine. Many of his projects (like Indigo and Ultra) suffered from restarts and delays because the architecture and the implementation was never good enough. At Pre-IPO Splunk, Brad learned the hard way what I said above… lack of delivery meant you don’t eat, you don’t pay your staff, and you potentially don’t make it to the next funding round. He said to me, in different words, the feeling I had at pre-Microsoft companies. </w:t>
      </w:r>
      <w:r w:rsidRPr="00247F1C">
        <w:rPr>
          <w:b/>
          <w:bCs/>
          <w:u w:val="single"/>
        </w:rPr>
        <w:t>Delivery was existential</w:t>
      </w:r>
      <w:r w:rsidRPr="00247F1C">
        <w:t>.</w:t>
      </w:r>
    </w:p>
    <w:p w14:paraId="6386E52D" w14:textId="77777777" w:rsidR="00247F1C" w:rsidRPr="00247F1C" w:rsidRDefault="00247F1C" w:rsidP="00247F1C"/>
    <w:p w14:paraId="4912E91B" w14:textId="77777777" w:rsidR="00247F1C" w:rsidRPr="00247F1C" w:rsidRDefault="00247F1C" w:rsidP="00247F1C">
      <w:pPr>
        <w:rPr>
          <w:b/>
          <w:bCs/>
          <w:i/>
          <w:iCs/>
        </w:rPr>
      </w:pPr>
      <w:r w:rsidRPr="00247F1C">
        <w:rPr>
          <w:b/>
          <w:bCs/>
          <w:i/>
          <w:iCs/>
        </w:rPr>
        <w:t>So how does this relate to Azure and broader Microsoft today?</w:t>
      </w:r>
    </w:p>
    <w:p w14:paraId="75859103" w14:textId="77777777" w:rsidR="00247F1C" w:rsidRPr="00247F1C" w:rsidRDefault="00247F1C" w:rsidP="00247F1C"/>
    <w:p w14:paraId="201928FC" w14:textId="7767981E" w:rsidR="00247F1C" w:rsidRPr="00247F1C" w:rsidRDefault="00247F1C" w:rsidP="00247F1C">
      <w:r w:rsidRPr="00247F1C">
        <w:t xml:space="preserve">When I look at the world we are in today. </w:t>
      </w:r>
      <w:r w:rsidRPr="00247F1C">
        <w:rPr>
          <w:b/>
          <w:bCs/>
          <w:u w:val="single"/>
        </w:rPr>
        <w:t xml:space="preserve">Delivery at Microsoft, particularly </w:t>
      </w:r>
      <w:proofErr w:type="gramStart"/>
      <w:r w:rsidRPr="00247F1C">
        <w:rPr>
          <w:b/>
          <w:bCs/>
          <w:u w:val="single"/>
        </w:rPr>
        <w:t>in</w:t>
      </w:r>
      <w:proofErr w:type="gramEnd"/>
      <w:r w:rsidRPr="00247F1C">
        <w:rPr>
          <w:b/>
          <w:bCs/>
          <w:u w:val="single"/>
        </w:rPr>
        <w:t xml:space="preserve"> Azure, is Existential</w:t>
      </w:r>
      <w:r w:rsidRPr="00247F1C">
        <w:t xml:space="preserve">. The cloud environment is more competitive than ever, mistakes in execution today will undermine our position and share for years to come. As I look at the big disruptors </w:t>
      </w:r>
      <w:r w:rsidRPr="00247F1C">
        <w:rPr>
          <w:noProof/>
        </w:rPr>
        <w:drawing>
          <wp:anchor distT="0" distB="0" distL="114300" distR="114300" simplePos="0" relativeHeight="251658240" behindDoc="0" locked="0" layoutInCell="1" allowOverlap="1" wp14:anchorId="64C01DF0" wp14:editId="4FD69D91">
            <wp:simplePos x="0" y="0"/>
            <wp:positionH relativeFrom="column">
              <wp:align>right</wp:align>
            </wp:positionH>
            <wp:positionV relativeFrom="paragraph">
              <wp:posOffset>-8002270</wp:posOffset>
            </wp:positionV>
            <wp:extent cx="2171700" cy="3181350"/>
            <wp:effectExtent l="0" t="0" r="0" b="0"/>
            <wp:wrapSquare wrapText="bothSides"/>
            <wp:docPr id="472689042" name="Picture 2" descr="I would argue that delivery at Microsoft should have always been existential, but our cash-cows and financial war chest let us survive gross mistakes that would have killed other customers – like losing the leadership position in phone and embedded or losing the HPC and much of the Enterprise Server business to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 would argue that delivery at Microsoft should have always been existential, but our cash-cows and financial war chest let us survive gross mistakes that would have killed other customers – like losing the leadership position in phone and embedded or losing the HPC and much of the Enterprise Server business to Linu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3181350"/>
                    </a:xfrm>
                    <a:prstGeom prst="rect">
                      <a:avLst/>
                    </a:prstGeom>
                    <a:noFill/>
                  </pic:spPr>
                </pic:pic>
              </a:graphicData>
            </a:graphic>
            <wp14:sizeRelH relativeFrom="margin">
              <wp14:pctWidth>0</wp14:pctWidth>
            </wp14:sizeRelH>
            <wp14:sizeRelV relativeFrom="margin">
              <wp14:pctHeight>0</wp14:pctHeight>
            </wp14:sizeRelV>
          </wp:anchor>
        </w:drawing>
      </w:r>
      <w:r w:rsidRPr="00247F1C">
        <w:t xml:space="preserve">in the industry today, I firmly believe that the evolving regulatory landscape and AI will fundamentally change the way the cloud is used and the resultant shape of the future cloud. This inflection point requires us to be steadfast, adaptable and brutally focused on execution otherwise we won’t be the ones that move fast enough to address these disruptions, and we will be on the outside looking in. </w:t>
      </w:r>
    </w:p>
    <w:p w14:paraId="00461FFF" w14:textId="77777777" w:rsidR="00247F1C" w:rsidRPr="00247F1C" w:rsidRDefault="00247F1C" w:rsidP="00247F1C">
      <w:r w:rsidRPr="00247F1C">
        <w:t xml:space="preserve">On the compliance and regulatory side, privacy, security and sovereignty/autarky dominate. The field, in Europe, is hammered daily with questions about how we will give them sovereign solutions that will let them withstand any eventuality that this current geo-political climate could lead to. We see increasing demand for regulatory oversight with new regulations emerging quarterly, and a huge push for more local processing. The strategy for addressing GPU for CoPilot and Foundry at a global level is now getting compromised by increasing demand for local processing. </w:t>
      </w:r>
    </w:p>
    <w:p w14:paraId="1D4621F3" w14:textId="77777777" w:rsidR="00247F1C" w:rsidRPr="00247F1C" w:rsidRDefault="00247F1C" w:rsidP="00247F1C">
      <w:r w:rsidRPr="00247F1C">
        <w:t xml:space="preserve">On the AI side, many of us think of AI in terms of the GPU buildout or the asks to be more productive in how we use AI in our daily tasks. But consider the impact of AI on the way the commercial fleet is used. Today we are experiencing once-in-a-lifetime growth with hypergrowth hero applications like ChatGPT, CoPilot and Foundry. But what we see with AI is that </w:t>
      </w:r>
      <w:proofErr w:type="gramStart"/>
      <w:r w:rsidRPr="00247F1C">
        <w:t>the we</w:t>
      </w:r>
      <w:proofErr w:type="gramEnd"/>
      <w:r w:rsidRPr="00247F1C">
        <w:t xml:space="preserve"> must be ready for any hypergrowth solution to pop “without any notice” – the entire developer community is searching for ways to create the next “killer app” with </w:t>
      </w:r>
      <w:proofErr w:type="gramStart"/>
      <w:r w:rsidRPr="00247F1C">
        <w:t>AI</w:t>
      </w:r>
      <w:proofErr w:type="gramEnd"/>
      <w:r w:rsidRPr="00247F1C">
        <w:t xml:space="preserve"> and we want those “killer apps” to be hosted on our cloud. That means we must have the capacity, resilience, scale, quality and capabilities that </w:t>
      </w:r>
      <w:proofErr w:type="gramStart"/>
      <w:r w:rsidRPr="00247F1C">
        <w:t>encourages</w:t>
      </w:r>
      <w:proofErr w:type="gramEnd"/>
      <w:r w:rsidRPr="00247F1C">
        <w:t xml:space="preserve"> the ecosystem to bet on Azure. </w:t>
      </w:r>
    </w:p>
    <w:p w14:paraId="2691367B" w14:textId="77777777" w:rsidR="00247F1C" w:rsidRPr="00247F1C" w:rsidRDefault="00247F1C" w:rsidP="00247F1C"/>
    <w:p w14:paraId="2BE3CE53" w14:textId="77777777" w:rsidR="00247F1C" w:rsidRPr="00247F1C" w:rsidRDefault="00247F1C" w:rsidP="00247F1C">
      <w:r w:rsidRPr="00247F1C">
        <w:t xml:space="preserve">We must also do all of this (address the regulatory evolution and AI wave) while not mortgaging our birthright – our Enterprise customers. At the end of the day our leadership position has come from our credibility and history in the </w:t>
      </w:r>
      <w:proofErr w:type="gramStart"/>
      <w:r w:rsidRPr="00247F1C">
        <w:t>Enterprise</w:t>
      </w:r>
      <w:proofErr w:type="gramEnd"/>
      <w:r w:rsidRPr="00247F1C">
        <w:t xml:space="preserve"> and the consumers and beneficiaries of </w:t>
      </w:r>
      <w:proofErr w:type="gramStart"/>
      <w:r w:rsidRPr="00247F1C">
        <w:t>all of</w:t>
      </w:r>
      <w:proofErr w:type="gramEnd"/>
      <w:r w:rsidRPr="00247F1C">
        <w:t xml:space="preserve"> this new technology wave will be </w:t>
      </w:r>
      <w:proofErr w:type="gramStart"/>
      <w:r w:rsidRPr="00247F1C">
        <w:t>the Enterprise</w:t>
      </w:r>
      <w:proofErr w:type="gramEnd"/>
      <w:r w:rsidRPr="00247F1C">
        <w:t xml:space="preserve">. If we lose our Enterprise customers as we </w:t>
      </w:r>
      <w:proofErr w:type="gramStart"/>
      <w:r w:rsidRPr="00247F1C">
        <w:t>pivot</w:t>
      </w:r>
      <w:proofErr w:type="gramEnd"/>
      <w:r w:rsidRPr="00247F1C">
        <w:t xml:space="preserve"> then we will lose in the long run because these are the customers we are pivoting to ultimately serve in the long run. </w:t>
      </w:r>
    </w:p>
    <w:p w14:paraId="5D6EFE1F" w14:textId="77777777" w:rsidR="00247F1C" w:rsidRPr="00247F1C" w:rsidRDefault="00247F1C" w:rsidP="00247F1C">
      <w:r w:rsidRPr="00247F1C">
        <w:t xml:space="preserve">I firmly believe that “the cloud who best adapts, innovates and morphs to meet the demands of the emerging regulatory landscape and the AI wave” will win, and the clouds who cannot keep up will be rendered irrelevant. </w:t>
      </w:r>
    </w:p>
    <w:p w14:paraId="0617DF68" w14:textId="77777777" w:rsidR="00247F1C" w:rsidRPr="00247F1C" w:rsidRDefault="00247F1C" w:rsidP="00247F1C">
      <w:pPr>
        <w:rPr>
          <w:b/>
          <w:bCs/>
          <w:i/>
          <w:iCs/>
        </w:rPr>
      </w:pPr>
    </w:p>
    <w:p w14:paraId="5CE23AB9" w14:textId="77777777" w:rsidR="00247F1C" w:rsidRPr="00247F1C" w:rsidRDefault="00247F1C" w:rsidP="00247F1C">
      <w:pPr>
        <w:rPr>
          <w:b/>
          <w:bCs/>
          <w:i/>
          <w:iCs/>
        </w:rPr>
      </w:pPr>
      <w:r w:rsidRPr="00247F1C">
        <w:rPr>
          <w:b/>
          <w:bCs/>
          <w:i/>
          <w:iCs/>
        </w:rPr>
        <w:t>What does this mean for One Fleet Platform and you as leaders?</w:t>
      </w:r>
    </w:p>
    <w:p w14:paraId="6DF3AFE8" w14:textId="77777777" w:rsidR="00247F1C" w:rsidRPr="00247F1C" w:rsidRDefault="00247F1C" w:rsidP="00247F1C"/>
    <w:p w14:paraId="38B05C48" w14:textId="77777777" w:rsidR="00247F1C" w:rsidRPr="00247F1C" w:rsidRDefault="00247F1C" w:rsidP="00247F1C">
      <w:pPr>
        <w:rPr>
          <w:b/>
          <w:bCs/>
        </w:rPr>
      </w:pPr>
      <w:r w:rsidRPr="00247F1C">
        <w:t xml:space="preserve">We must acknowledge that delivery is existential. We must pivot hard toward </w:t>
      </w:r>
      <w:r w:rsidRPr="00247F1C">
        <w:rPr>
          <w:b/>
          <w:bCs/>
        </w:rPr>
        <w:t>high performance measured by outcomes and delivery</w:t>
      </w:r>
      <w:r w:rsidRPr="00247F1C">
        <w:t xml:space="preserve">, not activity or headcount growth. The premise is simple but demands we operate differently: </w:t>
      </w:r>
      <w:r w:rsidRPr="00247F1C">
        <w:rPr>
          <w:b/>
          <w:bCs/>
        </w:rPr>
        <w:t>in complex engineering systems, adding people rarely makes us faster—it often slows us down</w:t>
      </w:r>
      <w:r w:rsidRPr="00247F1C">
        <w:t xml:space="preserve"> through ramp time and coordination overhead. This isn't theoretical. </w:t>
      </w:r>
      <w:r w:rsidRPr="00247F1C">
        <w:rPr>
          <w:i/>
          <w:iCs/>
        </w:rPr>
        <w:t>The Mythical Man-Month</w:t>
      </w:r>
      <w:r w:rsidRPr="00247F1C">
        <w:t xml:space="preserve"> hypothesis is still relevant because Brooks's Law remains true: our speed depends as much on </w:t>
      </w:r>
      <w:r w:rsidRPr="00247F1C">
        <w:rPr>
          <w:b/>
          <w:bCs/>
        </w:rPr>
        <w:t>organization and communication excellence</w:t>
      </w:r>
      <w:r w:rsidRPr="00247F1C">
        <w:t xml:space="preserve"> as on raw headcount. When schedules slip or the next escalation pops, "throwing people at it" compounds coordination cost and dilutes the conceptual integrity that makes systems shippable. </w:t>
      </w:r>
    </w:p>
    <w:p w14:paraId="60D0F984" w14:textId="77777777" w:rsidR="00247F1C" w:rsidRPr="00247F1C" w:rsidRDefault="00247F1C" w:rsidP="00247F1C">
      <w:r w:rsidRPr="00247F1C">
        <w:t xml:space="preserve">I say this because we </w:t>
      </w:r>
      <w:proofErr w:type="gramStart"/>
      <w:r w:rsidRPr="00247F1C">
        <w:t>have to</w:t>
      </w:r>
      <w:proofErr w:type="gramEnd"/>
      <w:r w:rsidRPr="00247F1C">
        <w:t xml:space="preserve"> embrace a startup culture, we </w:t>
      </w:r>
      <w:proofErr w:type="gramStart"/>
      <w:r w:rsidRPr="00247F1C">
        <w:t>have to</w:t>
      </w:r>
      <w:proofErr w:type="gramEnd"/>
      <w:r w:rsidRPr="00247F1C">
        <w:t xml:space="preserve"> shed the “old Microsoft” entitled and complacent behaviors and execute like delivery is existential: because it is.  </w:t>
      </w:r>
    </w:p>
    <w:p w14:paraId="4C01221B" w14:textId="77777777" w:rsidR="00247F1C" w:rsidRPr="00247F1C" w:rsidRDefault="00247F1C" w:rsidP="00247F1C">
      <w:r w:rsidRPr="00247F1C">
        <w:t xml:space="preserve">I intend to measure everyone here on how they improve our velocity and our delivery week </w:t>
      </w:r>
      <w:proofErr w:type="gramStart"/>
      <w:r w:rsidRPr="00247F1C">
        <w:t>over</w:t>
      </w:r>
      <w:proofErr w:type="gramEnd"/>
      <w:r w:rsidRPr="00247F1C">
        <w:t xml:space="preserve"> week. I don’t intend to use lines of </w:t>
      </w:r>
      <w:proofErr w:type="gramStart"/>
      <w:r w:rsidRPr="00247F1C">
        <w:t>code,</w:t>
      </w:r>
      <w:proofErr w:type="gramEnd"/>
      <w:r w:rsidRPr="00247F1C">
        <w:t xml:space="preserve"> I intend to use business or platform results. I will work with the OFP LT to define what that looks like and we will use this as the basis for what we measure in the new rhythms we are about to launch. I challenge you to think about how you will define impact as delivery not visibility. I challenge you to think whether you have teams that will deliver at the maximum and are </w:t>
      </w:r>
      <w:proofErr w:type="gramStart"/>
      <w:r w:rsidRPr="00247F1C">
        <w:t>you being</w:t>
      </w:r>
      <w:proofErr w:type="gramEnd"/>
      <w:r w:rsidRPr="00247F1C">
        <w:t xml:space="preserve"> as diligent as you can be in terms of holding a high bar, creating clarity and accountability and delivering results.</w:t>
      </w:r>
    </w:p>
    <w:p w14:paraId="628647E3" w14:textId="77777777" w:rsidR="00247F1C" w:rsidRPr="00247F1C" w:rsidRDefault="00247F1C" w:rsidP="00247F1C">
      <w:r w:rsidRPr="00247F1C">
        <w:t xml:space="preserve">I also intend to challenge </w:t>
      </w:r>
      <w:proofErr w:type="gramStart"/>
      <w:r w:rsidRPr="00247F1C">
        <w:t>all of</w:t>
      </w:r>
      <w:proofErr w:type="gramEnd"/>
      <w:r w:rsidRPr="00247F1C">
        <w:t xml:space="preserve"> my directs that future headcount is earned not demanded. The basis of new headcount will be on the demonstration of holding a high bar, maximizing the output of your existing team and continuously improving our rate of delivery. </w:t>
      </w:r>
    </w:p>
    <w:p w14:paraId="5480C6C0" w14:textId="77777777" w:rsidR="00247F1C" w:rsidRPr="00247F1C" w:rsidRDefault="00247F1C" w:rsidP="00247F1C">
      <w:r w:rsidRPr="00247F1C">
        <w:t xml:space="preserve">We will do this while preserving psychological safety, but we must have safety with accountability. My ask to you is </w:t>
      </w:r>
      <w:proofErr w:type="gramStart"/>
      <w:r w:rsidRPr="00247F1C">
        <w:t>pivot</w:t>
      </w:r>
      <w:proofErr w:type="gramEnd"/>
      <w:r w:rsidRPr="00247F1C">
        <w:t xml:space="preserve"> to act like an owner of the company, pivot to think about maximum performance and how to outpace the industry and behave like </w:t>
      </w:r>
      <w:r w:rsidRPr="00247F1C">
        <w:rPr>
          <w:b/>
          <w:bCs/>
          <w:u w:val="single"/>
        </w:rPr>
        <w:t>delivery is existential</w:t>
      </w:r>
      <w:r w:rsidRPr="00247F1C">
        <w:t>.</w:t>
      </w:r>
    </w:p>
    <w:p w14:paraId="6B55942E" w14:textId="77777777" w:rsidR="00247F1C" w:rsidRPr="00247F1C" w:rsidRDefault="00247F1C" w:rsidP="00247F1C"/>
    <w:p w14:paraId="4D22A025" w14:textId="77777777" w:rsidR="00247F1C" w:rsidRPr="00247F1C" w:rsidRDefault="00247F1C" w:rsidP="00247F1C">
      <w:pPr>
        <w:rPr>
          <w:b/>
          <w:bCs/>
          <w:i/>
          <w:iCs/>
        </w:rPr>
      </w:pPr>
      <w:r w:rsidRPr="00247F1C">
        <w:rPr>
          <w:b/>
          <w:bCs/>
          <w:i/>
          <w:iCs/>
        </w:rPr>
        <w:t>Things to think about for when we come back together as an XLT</w:t>
      </w:r>
    </w:p>
    <w:p w14:paraId="446699F6" w14:textId="77777777" w:rsidR="00247F1C" w:rsidRPr="00247F1C" w:rsidRDefault="00247F1C" w:rsidP="00247F1C">
      <w:pPr>
        <w:rPr>
          <w:b/>
          <w:bCs/>
        </w:rPr>
      </w:pPr>
    </w:p>
    <w:p w14:paraId="2F2D4923" w14:textId="77777777" w:rsidR="00247F1C" w:rsidRPr="00247F1C" w:rsidRDefault="00247F1C" w:rsidP="00247F1C">
      <w:pPr>
        <w:rPr>
          <w:b/>
          <w:bCs/>
        </w:rPr>
      </w:pPr>
      <w:r w:rsidRPr="00247F1C">
        <w:rPr>
          <w:b/>
          <w:bCs/>
        </w:rPr>
        <w:t>1. Small, Accountable Mission Teams ("Surgical Team" Design)</w:t>
      </w:r>
    </w:p>
    <w:p w14:paraId="775B843A" w14:textId="77777777" w:rsidR="00247F1C" w:rsidRPr="00247F1C" w:rsidRDefault="00247F1C" w:rsidP="00247F1C">
      <w:r w:rsidRPr="00247F1C">
        <w:t xml:space="preserve">Even with the sheer size of the organization, when we look at the problem spaces we tackle – how can we decompose execution into small teams with clear end-to-end ownership and a tight "single-threaded" mission. This aligns with Brooks's "surgical team" idea: optimize for conceptual integrity and throughput, then add enabling roles (tooling, test, SRE, PMM) that multiply output rather than fragment accountability.  </w:t>
      </w:r>
    </w:p>
    <w:p w14:paraId="0CEC8DF9" w14:textId="77777777" w:rsidR="00247F1C" w:rsidRPr="00247F1C" w:rsidRDefault="00247F1C" w:rsidP="00247F1C">
      <w:pPr>
        <w:rPr>
          <w:b/>
          <w:bCs/>
        </w:rPr>
      </w:pPr>
      <w:r w:rsidRPr="00247F1C">
        <w:t xml:space="preserve">As we decompose the work and </w:t>
      </w:r>
      <w:proofErr w:type="gramStart"/>
      <w:r w:rsidRPr="00247F1C">
        <w:t>teams</w:t>
      </w:r>
      <w:proofErr w:type="gramEnd"/>
      <w:r w:rsidRPr="00247F1C">
        <w:t xml:space="preserve"> we must measure success using delivery signals that map to </w:t>
      </w:r>
      <w:proofErr w:type="gramStart"/>
      <w:r w:rsidRPr="00247F1C">
        <w:t>customer</w:t>
      </w:r>
      <w:proofErr w:type="gramEnd"/>
      <w:r w:rsidRPr="00247F1C">
        <w:t xml:space="preserve"> and reliability outcomes, not the number of decks, meetings, or stakeholders involved. Teams are the molecular unit where real production happens—effectiveness</w:t>
      </w:r>
      <w:r w:rsidRPr="00247F1C">
        <w:rPr>
          <w:b/>
          <w:bCs/>
        </w:rPr>
        <w:t xml:space="preserve"> must be observable.</w:t>
      </w:r>
    </w:p>
    <w:p w14:paraId="6A0F4852" w14:textId="77777777" w:rsidR="00247F1C" w:rsidRPr="00247F1C" w:rsidRDefault="00247F1C" w:rsidP="00247F1C">
      <w:pPr>
        <w:rPr>
          <w:b/>
          <w:bCs/>
        </w:rPr>
      </w:pPr>
    </w:p>
    <w:p w14:paraId="67565AD6" w14:textId="77777777" w:rsidR="00247F1C" w:rsidRPr="00247F1C" w:rsidRDefault="00247F1C" w:rsidP="00247F1C">
      <w:pPr>
        <w:rPr>
          <w:b/>
          <w:bCs/>
        </w:rPr>
      </w:pPr>
      <w:r w:rsidRPr="00247F1C">
        <w:rPr>
          <w:b/>
          <w:bCs/>
        </w:rPr>
        <w:t>2. "Earned Headcount" as Policy</w:t>
      </w:r>
    </w:p>
    <w:p w14:paraId="76E7B6E7" w14:textId="77777777" w:rsidR="00247F1C" w:rsidRPr="00247F1C" w:rsidRDefault="00247F1C" w:rsidP="00247F1C">
      <w:r w:rsidRPr="00247F1C">
        <w:t>Headcount is earned through demonstrated ability to:</w:t>
      </w:r>
    </w:p>
    <w:p w14:paraId="3260C317" w14:textId="77777777" w:rsidR="00247F1C" w:rsidRPr="00247F1C" w:rsidRDefault="00247F1C" w:rsidP="00247F1C">
      <w:pPr>
        <w:numPr>
          <w:ilvl w:val="0"/>
          <w:numId w:val="1"/>
        </w:numPr>
      </w:pPr>
      <w:r w:rsidRPr="00247F1C">
        <w:rPr>
          <w:b/>
          <w:bCs/>
        </w:rPr>
        <w:t>Hire at a very high bar</w:t>
      </w:r>
      <w:r w:rsidRPr="00247F1C">
        <w:t xml:space="preserve"> (quality-in) and to grow and retain the best talent</w:t>
      </w:r>
    </w:p>
    <w:p w14:paraId="452916E8" w14:textId="77777777" w:rsidR="00247F1C" w:rsidRPr="00247F1C" w:rsidRDefault="00247F1C" w:rsidP="00247F1C">
      <w:pPr>
        <w:numPr>
          <w:ilvl w:val="0"/>
          <w:numId w:val="1"/>
        </w:numPr>
      </w:pPr>
      <w:r w:rsidRPr="00247F1C">
        <w:rPr>
          <w:b/>
          <w:bCs/>
        </w:rPr>
        <w:t>Maximize productivity and outcomes with the talent already on hand</w:t>
      </w:r>
      <w:r w:rsidRPr="00247F1C">
        <w:t xml:space="preserve"> (execution efficiency)</w:t>
      </w:r>
    </w:p>
    <w:p w14:paraId="54609C0B" w14:textId="77777777" w:rsidR="00247F1C" w:rsidRPr="00247F1C" w:rsidRDefault="00247F1C" w:rsidP="00247F1C">
      <w:pPr>
        <w:rPr>
          <w:i/>
          <w:iCs/>
        </w:rPr>
      </w:pPr>
      <w:r w:rsidRPr="00247F1C">
        <w:rPr>
          <w:i/>
          <w:iCs/>
        </w:rPr>
        <w:t xml:space="preserve">Meta: in a constrained environment, we must demand higher velocity from existing teams and reserve hires for roles that create systemic scale and rigor. I mentioned this in the past, when I coached club soccer… the bar at tryouts was the bar for picking a new player was they would displace a starting spot – because picking someone who doesn’t displace a starter means you did not improve the team. I challenge you guys to think of your hiring bar in the same way: You either are hiring someone better than people in your team AND you are strategically hiring to add systemic scale not just to have numbers. </w:t>
      </w:r>
    </w:p>
    <w:p w14:paraId="194F4311" w14:textId="77777777" w:rsidR="00247F1C" w:rsidRPr="00247F1C" w:rsidRDefault="00247F1C" w:rsidP="00247F1C">
      <w:pPr>
        <w:rPr>
          <w:b/>
          <w:bCs/>
        </w:rPr>
      </w:pPr>
    </w:p>
    <w:p w14:paraId="10CC9A54" w14:textId="77777777" w:rsidR="00247F1C" w:rsidRPr="00247F1C" w:rsidRDefault="00247F1C" w:rsidP="00247F1C">
      <w:pPr>
        <w:rPr>
          <w:b/>
          <w:bCs/>
        </w:rPr>
      </w:pPr>
      <w:r w:rsidRPr="00247F1C">
        <w:rPr>
          <w:b/>
          <w:bCs/>
        </w:rPr>
        <w:t>3. Team-of-Teams Scaling: Transparency + Decentralized Decisions</w:t>
      </w:r>
    </w:p>
    <w:p w14:paraId="14493001" w14:textId="77777777" w:rsidR="00247F1C" w:rsidRPr="00247F1C" w:rsidRDefault="00247F1C" w:rsidP="00247F1C">
      <w:r w:rsidRPr="00247F1C">
        <w:t xml:space="preserve">Where we need scale, we'll do it by adding </w:t>
      </w:r>
      <w:r w:rsidRPr="00247F1C">
        <w:rPr>
          <w:b/>
          <w:bCs/>
        </w:rPr>
        <w:t>more small teams</w:t>
      </w:r>
      <w:r w:rsidRPr="00247F1C">
        <w:t xml:space="preserve"> and making them operate as a network—high transparency, shared context, and decision-making pushed closer to the work. This is the core lesson from "team of teams" transformations: speed comes from shared consciousness and empowered execution, not from central planning. This means there is more accountability on you – the leaders of the organization to ensure the requisite clarity, accountability and rhythms to ensure the highest performance.</w:t>
      </w:r>
    </w:p>
    <w:p w14:paraId="56C365A3" w14:textId="77777777" w:rsidR="00247F1C" w:rsidRPr="00247F1C" w:rsidRDefault="00247F1C" w:rsidP="00247F1C">
      <w:pPr>
        <w:rPr>
          <w:b/>
          <w:bCs/>
          <w:i/>
          <w:iCs/>
        </w:rPr>
      </w:pPr>
    </w:p>
    <w:p w14:paraId="211EFECD" w14:textId="77777777" w:rsidR="00247F1C" w:rsidRPr="00247F1C" w:rsidRDefault="00247F1C" w:rsidP="00247F1C">
      <w:pPr>
        <w:rPr>
          <w:b/>
          <w:bCs/>
          <w:i/>
          <w:iCs/>
        </w:rPr>
      </w:pPr>
      <w:r w:rsidRPr="00247F1C">
        <w:rPr>
          <w:b/>
          <w:bCs/>
          <w:i/>
          <w:iCs/>
        </w:rPr>
        <w:t>What’s next</w:t>
      </w:r>
    </w:p>
    <w:p w14:paraId="3D21B71E" w14:textId="77777777" w:rsidR="00247F1C" w:rsidRPr="00247F1C" w:rsidRDefault="00247F1C" w:rsidP="00247F1C">
      <w:r w:rsidRPr="00247F1C">
        <w:t>This should be viewed as a call to action that we need to change how we operate. Focus and adaptability with small high-performance teams must be paramount. The mantra of the organization will be</w:t>
      </w:r>
      <w:r w:rsidRPr="00247F1C">
        <w:rPr>
          <w:b/>
          <w:bCs/>
        </w:rPr>
        <w:t xml:space="preserve"> Delivery is Existential</w:t>
      </w:r>
      <w:r w:rsidRPr="00247F1C">
        <w:t>.</w:t>
      </w:r>
    </w:p>
    <w:p w14:paraId="517AE006" w14:textId="77777777" w:rsidR="00247F1C" w:rsidRPr="00247F1C" w:rsidRDefault="00247F1C" w:rsidP="00247F1C">
      <w:r w:rsidRPr="00247F1C">
        <w:t>We had already earmarked the next XLT meeting as a continuation of the velocity conversation. I ask you, as the leaders of the organization, to internalize this memo and come ready to discuss, challenge, debate, iterate in our next XLT mg so we can build the constructs for how we move forward.</w:t>
      </w:r>
    </w:p>
    <w:p w14:paraId="71F1361F" w14:textId="77777777" w:rsidR="00247F1C" w:rsidRPr="00247F1C" w:rsidRDefault="00247F1C" w:rsidP="00247F1C">
      <w:r w:rsidRPr="00247F1C">
        <w:br/>
        <w:t>In parallel I will work with my LT to put in place the requisite rhythms and structures to empower us all to build the highest performance teams we can.</w:t>
      </w:r>
    </w:p>
    <w:p w14:paraId="4DB62B56" w14:textId="77777777" w:rsidR="00247F1C" w:rsidRPr="00247F1C" w:rsidRDefault="00247F1C" w:rsidP="00247F1C"/>
    <w:p w14:paraId="60A9679E" w14:textId="77777777" w:rsidR="00247F1C" w:rsidRPr="00247F1C" w:rsidRDefault="00247F1C" w:rsidP="00247F1C">
      <w:r w:rsidRPr="00247F1C">
        <w:t>Thank you</w:t>
      </w:r>
    </w:p>
    <w:p w14:paraId="5DF90F62" w14:textId="77777777" w:rsidR="00247F1C" w:rsidRPr="00247F1C" w:rsidRDefault="00247F1C" w:rsidP="00247F1C">
      <w:r w:rsidRPr="00247F1C">
        <w:t>Tim M</w:t>
      </w:r>
    </w:p>
    <w:p w14:paraId="36D00D86" w14:textId="77777777" w:rsidR="00247F1C" w:rsidRPr="00247F1C" w:rsidRDefault="00247F1C" w:rsidP="00247F1C"/>
    <w:p w14:paraId="4154DDB6" w14:textId="77777777" w:rsidR="00247F1C" w:rsidRDefault="00247F1C"/>
    <w:sectPr w:rsidR="00247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181"/>
    <w:multiLevelType w:val="multilevel"/>
    <w:tmpl w:val="0BE2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86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1C"/>
    <w:rsid w:val="00032370"/>
    <w:rsid w:val="00134700"/>
    <w:rsid w:val="00247F1C"/>
    <w:rsid w:val="00310C94"/>
    <w:rsid w:val="005C2FA7"/>
    <w:rsid w:val="006505B1"/>
    <w:rsid w:val="006934E1"/>
    <w:rsid w:val="006F5A31"/>
    <w:rsid w:val="00903363"/>
    <w:rsid w:val="00BC400F"/>
    <w:rsid w:val="00C12C70"/>
    <w:rsid w:val="00E42DF0"/>
    <w:rsid w:val="00F41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8A02"/>
  <w15:chartTrackingRefBased/>
  <w15:docId w15:val="{DB993393-FD9A-45DB-BA88-7A9D05BA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1C"/>
    <w:rPr>
      <w:rFonts w:eastAsiaTheme="majorEastAsia" w:cstheme="majorBidi"/>
      <w:color w:val="272727" w:themeColor="text1" w:themeTint="D8"/>
    </w:rPr>
  </w:style>
  <w:style w:type="paragraph" w:styleId="Title">
    <w:name w:val="Title"/>
    <w:basedOn w:val="Normal"/>
    <w:next w:val="Normal"/>
    <w:link w:val="TitleChar"/>
    <w:uiPriority w:val="10"/>
    <w:qFormat/>
    <w:rsid w:val="0024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1C"/>
    <w:pPr>
      <w:spacing w:before="160"/>
      <w:jc w:val="center"/>
    </w:pPr>
    <w:rPr>
      <w:i/>
      <w:iCs/>
      <w:color w:val="404040" w:themeColor="text1" w:themeTint="BF"/>
    </w:rPr>
  </w:style>
  <w:style w:type="character" w:customStyle="1" w:styleId="QuoteChar">
    <w:name w:val="Quote Char"/>
    <w:basedOn w:val="DefaultParagraphFont"/>
    <w:link w:val="Quote"/>
    <w:uiPriority w:val="29"/>
    <w:rsid w:val="00247F1C"/>
    <w:rPr>
      <w:i/>
      <w:iCs/>
      <w:color w:val="404040" w:themeColor="text1" w:themeTint="BF"/>
    </w:rPr>
  </w:style>
  <w:style w:type="paragraph" w:styleId="ListParagraph">
    <w:name w:val="List Paragraph"/>
    <w:basedOn w:val="Normal"/>
    <w:uiPriority w:val="34"/>
    <w:qFormat/>
    <w:rsid w:val="00247F1C"/>
    <w:pPr>
      <w:ind w:left="720"/>
      <w:contextualSpacing/>
    </w:pPr>
  </w:style>
  <w:style w:type="character" w:styleId="IntenseEmphasis">
    <w:name w:val="Intense Emphasis"/>
    <w:basedOn w:val="DefaultParagraphFont"/>
    <w:uiPriority w:val="21"/>
    <w:qFormat/>
    <w:rsid w:val="00247F1C"/>
    <w:rPr>
      <w:i/>
      <w:iCs/>
      <w:color w:val="0F4761" w:themeColor="accent1" w:themeShade="BF"/>
    </w:rPr>
  </w:style>
  <w:style w:type="paragraph" w:styleId="IntenseQuote">
    <w:name w:val="Intense Quote"/>
    <w:basedOn w:val="Normal"/>
    <w:next w:val="Normal"/>
    <w:link w:val="IntenseQuoteChar"/>
    <w:uiPriority w:val="30"/>
    <w:qFormat/>
    <w:rsid w:val="00247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F1C"/>
    <w:rPr>
      <w:i/>
      <w:iCs/>
      <w:color w:val="0F4761" w:themeColor="accent1" w:themeShade="BF"/>
    </w:rPr>
  </w:style>
  <w:style w:type="character" w:styleId="IntenseReference">
    <w:name w:val="Intense Reference"/>
    <w:basedOn w:val="DefaultParagraphFont"/>
    <w:uiPriority w:val="32"/>
    <w:qFormat/>
    <w:rsid w:val="00247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1853</Words>
  <Characters>8976</Characters>
  <Application>Microsoft Office Word</Application>
  <DocSecurity>0</DocSecurity>
  <Lines>156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Mallalieu</dc:creator>
  <cp:keywords/>
  <dc:description/>
  <cp:lastModifiedBy>Brent Jensen</cp:lastModifiedBy>
  <cp:revision>2</cp:revision>
  <dcterms:created xsi:type="dcterms:W3CDTF">2026-04-13T00:58:00Z</dcterms:created>
  <dcterms:modified xsi:type="dcterms:W3CDTF">2026-04-13T00:58:00Z</dcterms:modified>
</cp:coreProperties>
</file>