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1239" w14:textId="482A1E13" w:rsidR="0082411D" w:rsidRDefault="0075443B" w:rsidP="0075443B">
      <w:pPr>
        <w:jc w:val="center"/>
      </w:pPr>
      <w:r>
        <w:rPr>
          <w:noProof/>
        </w:rPr>
        <w:drawing>
          <wp:inline distT="0" distB="0" distL="0" distR="0" wp14:anchorId="12D09E10" wp14:editId="3A503103">
            <wp:extent cx="713232" cy="713232"/>
            <wp:effectExtent l="0" t="0" r="0" b="0"/>
            <wp:docPr id="616070173" name="Picture 1" descr="EverCare logo showing a caregiver and older adult inside a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70173" name="Picture 1" descr="EverCare logo showing a caregiver and older adult inside a hear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3232" cy="713232"/>
                    </a:xfrm>
                    <a:prstGeom prst="rect">
                      <a:avLst/>
                    </a:prstGeom>
                  </pic:spPr>
                </pic:pic>
              </a:graphicData>
            </a:graphic>
          </wp:inline>
        </w:drawing>
      </w:r>
    </w:p>
    <w:p w14:paraId="63C39DC4" w14:textId="62884C88" w:rsidR="0075443B" w:rsidRDefault="0075443B" w:rsidP="0075443B">
      <w:pPr>
        <w:pStyle w:val="EverCareKicker"/>
        <w:keepNext w:val="0"/>
      </w:pPr>
      <w:r>
        <w:t>ITE231  |  WEEK 5 ACTIVITY</w:t>
      </w:r>
    </w:p>
    <w:p w14:paraId="17496F35" w14:textId="773BFA33" w:rsidR="0075443B" w:rsidRDefault="0075443B" w:rsidP="0075443B">
      <w:pPr>
        <w:pStyle w:val="EverCareTitle"/>
        <w:keepNext w:val="0"/>
      </w:pPr>
      <w:r>
        <w:t>API Integration &amp; HTTP Requests</w:t>
      </w:r>
    </w:p>
    <w:p w14:paraId="6C67C42A" w14:textId="63DD60D0" w:rsidR="0075443B" w:rsidRDefault="0075443B" w:rsidP="0075443B">
      <w:pPr>
        <w:pStyle w:val="EverCareSubtitle"/>
        <w:keepNext w:val="0"/>
      </w:pPr>
      <w:r>
        <w:t>EverCare OpenStreetMap Hospital Finder</w:t>
      </w:r>
    </w:p>
    <w:p w14:paraId="7E6850FB" w14:textId="6FD26298" w:rsidR="0075443B" w:rsidRDefault="0075443B" w:rsidP="0075443B">
      <w:pPr>
        <w:spacing w:after="60"/>
        <w:rPr>
          <w:b/>
        </w:rPr>
      </w:pPr>
      <w:r w:rsidRPr="0075443B">
        <w:rPr>
          <w:b/>
        </w:rPr>
        <w:t>Student: Brent Lawrence C. Bernardo</w:t>
      </w:r>
    </w:p>
    <w:p w14:paraId="7F3E6260" w14:textId="16F8D1D0" w:rsidR="0075443B" w:rsidRDefault="0075443B" w:rsidP="0075443B">
      <w:pPr>
        <w:spacing w:after="60"/>
        <w:rPr>
          <w:b/>
        </w:rPr>
      </w:pPr>
      <w:r w:rsidRPr="0075443B">
        <w:rPr>
          <w:b/>
        </w:rPr>
        <w:t>Section: ITE231</w:t>
      </w:r>
    </w:p>
    <w:p w14:paraId="27629193" w14:textId="01E9B11C" w:rsidR="0075443B" w:rsidRDefault="0075443B" w:rsidP="0075443B">
      <w:pPr>
        <w:spacing w:after="60"/>
        <w:rPr>
          <w:b/>
        </w:rPr>
      </w:pPr>
      <w:r w:rsidRPr="0075443B">
        <w:rPr>
          <w:b/>
        </w:rPr>
        <w:t>Professor: Paul John Cabance</w:t>
      </w:r>
    </w:p>
    <w:p w14:paraId="077E925B" w14:textId="1F9E2E10" w:rsidR="0075443B" w:rsidRDefault="0075443B" w:rsidP="0075443B">
      <w:pPr>
        <w:spacing w:after="60"/>
        <w:rPr>
          <w:b/>
        </w:rPr>
      </w:pPr>
      <w:r w:rsidRPr="0075443B">
        <w:rPr>
          <w:b/>
        </w:rPr>
        <w:t>Prepared: August 15, 2026</w:t>
      </w:r>
    </w:p>
    <w:p w14:paraId="1D85B81F" w14:textId="358BEF9B" w:rsidR="0075443B" w:rsidRDefault="0075443B" w:rsidP="0075443B">
      <w:pPr>
        <w:spacing w:after="280"/>
        <w:rPr>
          <w:b/>
        </w:rPr>
      </w:pPr>
      <w:r w:rsidRPr="0075443B">
        <w:rPr>
          <w:b/>
        </w:rPr>
        <w:t>Due: August 17, 2026 at 7:00 PM</w:t>
      </w:r>
    </w:p>
    <w:tbl>
      <w:tblPr>
        <w:tblW w:w="9360" w:type="dxa"/>
        <w:tblBorders>
          <w:top w:val="single" w:sz="4" w:space="0" w:color="D9E0DC"/>
          <w:left w:val="single" w:sz="4" w:space="0" w:color="D9E0DC"/>
          <w:bottom w:val="single" w:sz="4" w:space="0" w:color="D9E0DC"/>
          <w:right w:val="single" w:sz="4" w:space="0" w:color="D9E0DC"/>
        </w:tblBorders>
        <w:shd w:val="clear" w:color="auto" w:fill="EAF5F0"/>
        <w:tblLayout w:type="fixed"/>
        <w:tblCellMar>
          <w:top w:w="140" w:type="dxa"/>
          <w:left w:w="200" w:type="dxa"/>
          <w:bottom w:w="140" w:type="dxa"/>
          <w:right w:w="200" w:type="dxa"/>
        </w:tblCellMar>
        <w:tblLook w:val="0000" w:firstRow="0" w:lastRow="0" w:firstColumn="0" w:lastColumn="0" w:noHBand="0" w:noVBand="0"/>
      </w:tblPr>
      <w:tblGrid>
        <w:gridCol w:w="9360"/>
      </w:tblGrid>
      <w:tr w:rsidR="0075443B" w14:paraId="59976670" w14:textId="77777777" w:rsidTr="0075443B">
        <w:tc>
          <w:tcPr>
            <w:tcW w:w="9360" w:type="dxa"/>
            <w:shd w:val="clear" w:color="auto" w:fill="EAF5F0"/>
            <w:vAlign w:val="center"/>
          </w:tcPr>
          <w:p w14:paraId="156E2214" w14:textId="77777777" w:rsidR="0075443B" w:rsidRPr="0075443B" w:rsidRDefault="0075443B" w:rsidP="0075443B">
            <w:pPr>
              <w:spacing w:after="40"/>
              <w:rPr>
                <w:rFonts w:cs="Calibri"/>
                <w:b/>
                <w:color w:val="12382D"/>
              </w:rPr>
            </w:pPr>
            <w:r w:rsidRPr="0075443B">
              <w:rPr>
                <w:rFonts w:cs="Calibri"/>
                <w:b/>
                <w:color w:val="12382D"/>
              </w:rPr>
              <w:t>IMPLEMENTATION OUTCOME</w:t>
            </w:r>
          </w:p>
          <w:p w14:paraId="680D197B" w14:textId="440CB002" w:rsidR="0075443B" w:rsidRPr="0075443B" w:rsidRDefault="0075443B" w:rsidP="0075443B">
            <w:pPr>
              <w:spacing w:after="40"/>
              <w:rPr>
                <w:rFonts w:cs="Calibri"/>
                <w:color w:val="12382D"/>
                <w:sz w:val="21"/>
              </w:rPr>
            </w:pPr>
            <w:r w:rsidRPr="0075443B">
              <w:rPr>
                <w:rFonts w:cs="Calibri"/>
                <w:color w:val="12382D"/>
                <w:sz w:val="21"/>
              </w:rPr>
              <w:t>EverCare already contains a complete external API integration. Live verification returned HTTP 200 from both GET and POST requests, with 15 Nominatim search records and 75 Overpass hospital elements. The app displayed the processed results on the map and in the appointment workflow.</w:t>
            </w:r>
          </w:p>
        </w:tc>
      </w:tr>
    </w:tbl>
    <w:p w14:paraId="7A7AD0E0" w14:textId="77777777" w:rsidR="0075443B" w:rsidRDefault="0075443B" w:rsidP="0075443B">
      <w:pPr>
        <w:spacing w:after="280"/>
      </w:pPr>
    </w:p>
    <w:p w14:paraId="7CDB5CB5" w14:textId="757D56F5" w:rsidR="0075443B" w:rsidRDefault="0075443B" w:rsidP="0075443B">
      <w:pPr>
        <w:spacing w:after="160"/>
      </w:pPr>
      <w:r>
        <w:t xml:space="preserve">GitHub repository (submitted instead of a source-code ZIP): </w:t>
      </w:r>
      <w:hyperlink r:id="rId8" w:history="1">
        <w:r>
          <w:rPr>
            <w:rStyle w:val="Hyperlink"/>
          </w:rPr>
          <w:t>https://github.com/Brentttttttt/evercare</w:t>
        </w:r>
      </w:hyperlink>
    </w:p>
    <w:p w14:paraId="4DA2561B" w14:textId="67CE2BAA" w:rsidR="0075443B" w:rsidRDefault="0075443B" w:rsidP="0075443B">
      <w:r>
        <w:t>This document provides the API purpose, endpoints, request methods, JSON-processing evidence, live UI screenshots, and verification results required for Week 5.</w:t>
      </w:r>
    </w:p>
    <w:p w14:paraId="75485A82" w14:textId="73C52389" w:rsidR="0075443B" w:rsidRDefault="0075443B">
      <w:pPr>
        <w:spacing w:after="160" w:line="278" w:lineRule="auto"/>
      </w:pPr>
      <w:r>
        <w:br w:type="page"/>
      </w:r>
    </w:p>
    <w:p w14:paraId="6CF137C7" w14:textId="7CF5B49E" w:rsidR="0075443B" w:rsidRDefault="0075443B" w:rsidP="0075443B">
      <w:pPr>
        <w:pStyle w:val="Heading1"/>
        <w:keepNext w:val="0"/>
      </w:pPr>
      <w:r>
        <w:lastRenderedPageBreak/>
        <w:t>1. Integration Overview</w:t>
      </w:r>
    </w:p>
    <w:p w14:paraId="34FC34D6" w14:textId="3B0D77D7" w:rsidR="0075443B" w:rsidRDefault="0075443B" w:rsidP="0075443B">
      <w:r>
        <w:t>The OpenStreetMap Hospital Finder gives caregivers a practical way to find nearby hospitals, search by hospital or place name, see returned locations on a map, and select a hospital while creating an appointment. The same hospital finder is also available from EverCare's Emergency page.</w:t>
      </w:r>
    </w:p>
    <w:p w14:paraId="413080D9" w14:textId="7CCBD1C8" w:rsidR="0075443B" w:rsidRDefault="0075443B" w:rsidP="0075443B">
      <w:pPr>
        <w:pStyle w:val="Heading2"/>
        <w:keepNext w:val="0"/>
      </w:pPr>
      <w:r>
        <w:t>How the integration works</w:t>
      </w:r>
    </w:p>
    <w:p w14:paraId="3C5038E1" w14:textId="6CA2D1D3" w:rsidR="0075443B" w:rsidRDefault="0075443B" w:rsidP="0075443B">
      <w:pPr>
        <w:pStyle w:val="ListParagraph"/>
        <w:numPr>
          <w:ilvl w:val="0"/>
          <w:numId w:val="1"/>
        </w:numPr>
        <w:spacing w:after="160" w:line="280" w:lineRule="auto"/>
      </w:pPr>
      <w:r>
        <w:t>The user searches by name or requests nearby hospitals from the EverCare interface.</w:t>
      </w:r>
    </w:p>
    <w:p w14:paraId="046B16D1" w14:textId="1B56FB16" w:rsidR="0075443B" w:rsidRDefault="0075443B" w:rsidP="0075443B">
      <w:pPr>
        <w:pStyle w:val="ListParagraph"/>
        <w:numPr>
          <w:ilvl w:val="0"/>
          <w:numId w:val="1"/>
        </w:numPr>
        <w:spacing w:after="160" w:line="280" w:lineRule="auto"/>
      </w:pPr>
      <w:r>
        <w:t>HospitalFinderService sends a rate-limited HTTP GET or a form-encoded HTTP POST request.</w:t>
      </w:r>
    </w:p>
    <w:p w14:paraId="46FA59E2" w14:textId="0D56FE42" w:rsidR="0075443B" w:rsidRDefault="0075443B" w:rsidP="0075443B">
      <w:pPr>
        <w:pStyle w:val="ListParagraph"/>
        <w:numPr>
          <w:ilvl w:val="0"/>
          <w:numId w:val="1"/>
        </w:numPr>
        <w:spacing w:after="160" w:line="280" w:lineRule="auto"/>
      </w:pPr>
      <w:r>
        <w:t>The service validates and decodes the JSON response, maps records to HospitalLocation objects, removes duplicates, and calculates distance when a device position is available.</w:t>
      </w:r>
    </w:p>
    <w:p w14:paraId="02A19088" w14:textId="0B325C92" w:rsidR="0075443B" w:rsidRDefault="0075443B" w:rsidP="0075443B">
      <w:pPr>
        <w:pStyle w:val="ListParagraph"/>
        <w:numPr>
          <w:ilvl w:val="0"/>
          <w:numId w:val="1"/>
        </w:numPr>
        <w:spacing w:after="160" w:line="280" w:lineRule="auto"/>
      </w:pPr>
      <w:r>
        <w:t>HospitalFinderScreen displays markers, names, addresses, distances, loading states, and retry guidance. Selecting a result fills the appointment hospital and address fields.</w:t>
      </w:r>
    </w:p>
    <w:p w14:paraId="32F6C973" w14:textId="209FD65B" w:rsidR="0075443B" w:rsidRDefault="0075443B" w:rsidP="0075443B">
      <w:pPr>
        <w:pStyle w:val="Heading2"/>
        <w:keepNext w:val="0"/>
      </w:pPr>
      <w:r>
        <w:t>APIs and endpoints</w:t>
      </w:r>
    </w:p>
    <w:tbl>
      <w:tblPr>
        <w:tblW w:w="9360" w:type="dxa"/>
        <w:tblBorders>
          <w:top w:val="single" w:sz="4" w:space="0" w:color="D9E0DC"/>
          <w:left w:val="single" w:sz="4" w:space="0" w:color="D9E0DC"/>
          <w:bottom w:val="single" w:sz="4" w:space="0" w:color="D9E0DC"/>
          <w:right w:val="single" w:sz="4" w:space="0" w:color="D9E0DC"/>
          <w:insideH w:val="single" w:sz="4" w:space="0" w:color="D9E0DC"/>
          <w:insideV w:val="single" w:sz="4" w:space="0" w:color="D9E0DC"/>
        </w:tblBorders>
        <w:tblLayout w:type="fixed"/>
        <w:tblCellMar>
          <w:top w:w="80" w:type="dxa"/>
          <w:left w:w="120" w:type="dxa"/>
          <w:bottom w:w="80" w:type="dxa"/>
          <w:right w:w="120" w:type="dxa"/>
        </w:tblCellMar>
        <w:tblLook w:val="0000" w:firstRow="0" w:lastRow="0" w:firstColumn="0" w:lastColumn="0" w:noHBand="0" w:noVBand="0"/>
      </w:tblPr>
      <w:tblGrid>
        <w:gridCol w:w="1800"/>
        <w:gridCol w:w="3816"/>
        <w:gridCol w:w="936"/>
        <w:gridCol w:w="2808"/>
      </w:tblGrid>
      <w:tr w:rsidR="0075443B" w14:paraId="1A9443A3" w14:textId="77777777" w:rsidTr="0075443B">
        <w:trPr>
          <w:tblHeader/>
        </w:trPr>
        <w:tc>
          <w:tcPr>
            <w:tcW w:w="1800" w:type="dxa"/>
            <w:shd w:val="clear" w:color="auto" w:fill="F2F4F7"/>
            <w:vAlign w:val="center"/>
          </w:tcPr>
          <w:p w14:paraId="33669B1E" w14:textId="7CE13B48" w:rsidR="0075443B" w:rsidRPr="0075443B" w:rsidRDefault="0075443B" w:rsidP="0075443B">
            <w:pPr>
              <w:spacing w:after="0"/>
              <w:rPr>
                <w:rFonts w:cs="Calibri"/>
                <w:b/>
                <w:color w:val="12382D"/>
                <w:sz w:val="19"/>
              </w:rPr>
            </w:pPr>
            <w:r w:rsidRPr="0075443B">
              <w:rPr>
                <w:rFonts w:cs="Calibri"/>
                <w:b/>
                <w:color w:val="12382D"/>
                <w:sz w:val="19"/>
              </w:rPr>
              <w:t>API</w:t>
            </w:r>
          </w:p>
        </w:tc>
        <w:tc>
          <w:tcPr>
            <w:tcW w:w="3816" w:type="dxa"/>
            <w:shd w:val="clear" w:color="auto" w:fill="F2F4F7"/>
            <w:vAlign w:val="center"/>
          </w:tcPr>
          <w:p w14:paraId="02598B0B" w14:textId="67AC3071" w:rsidR="0075443B" w:rsidRPr="0075443B" w:rsidRDefault="0075443B" w:rsidP="0075443B">
            <w:pPr>
              <w:spacing w:after="0"/>
              <w:rPr>
                <w:rFonts w:cs="Calibri"/>
                <w:b/>
                <w:color w:val="12382D"/>
                <w:sz w:val="19"/>
              </w:rPr>
            </w:pPr>
            <w:r w:rsidRPr="0075443B">
              <w:rPr>
                <w:rFonts w:cs="Calibri"/>
                <w:b/>
                <w:color w:val="12382D"/>
                <w:sz w:val="19"/>
              </w:rPr>
              <w:t>Endpoint</w:t>
            </w:r>
          </w:p>
        </w:tc>
        <w:tc>
          <w:tcPr>
            <w:tcW w:w="936" w:type="dxa"/>
            <w:shd w:val="clear" w:color="auto" w:fill="F2F4F7"/>
            <w:vAlign w:val="center"/>
          </w:tcPr>
          <w:p w14:paraId="4037E0DD" w14:textId="53CB3F7C" w:rsidR="0075443B" w:rsidRPr="0075443B" w:rsidRDefault="0075443B" w:rsidP="0075443B">
            <w:pPr>
              <w:spacing w:after="0"/>
              <w:jc w:val="center"/>
              <w:rPr>
                <w:rFonts w:cs="Calibri"/>
                <w:b/>
                <w:color w:val="12382D"/>
                <w:sz w:val="19"/>
              </w:rPr>
            </w:pPr>
            <w:r w:rsidRPr="0075443B">
              <w:rPr>
                <w:rFonts w:cs="Calibri"/>
                <w:b/>
                <w:color w:val="12382D"/>
                <w:sz w:val="19"/>
              </w:rPr>
              <w:t>Method</w:t>
            </w:r>
          </w:p>
        </w:tc>
        <w:tc>
          <w:tcPr>
            <w:tcW w:w="2808" w:type="dxa"/>
            <w:shd w:val="clear" w:color="auto" w:fill="F2F4F7"/>
            <w:vAlign w:val="center"/>
          </w:tcPr>
          <w:p w14:paraId="3ABA5D26" w14:textId="374F491F" w:rsidR="0075443B" w:rsidRPr="0075443B" w:rsidRDefault="0075443B" w:rsidP="0075443B">
            <w:pPr>
              <w:spacing w:after="0"/>
              <w:rPr>
                <w:rFonts w:cs="Calibri"/>
                <w:b/>
                <w:color w:val="12382D"/>
                <w:sz w:val="19"/>
              </w:rPr>
            </w:pPr>
            <w:r w:rsidRPr="0075443B">
              <w:rPr>
                <w:rFonts w:cs="Calibri"/>
                <w:b/>
                <w:color w:val="12382D"/>
                <w:sz w:val="19"/>
              </w:rPr>
              <w:t>Purpose</w:t>
            </w:r>
          </w:p>
        </w:tc>
      </w:tr>
      <w:tr w:rsidR="0075443B" w14:paraId="21502A00" w14:textId="77777777" w:rsidTr="0075443B">
        <w:tc>
          <w:tcPr>
            <w:tcW w:w="1800" w:type="dxa"/>
            <w:vAlign w:val="center"/>
          </w:tcPr>
          <w:p w14:paraId="44F38CF8" w14:textId="77B4F244" w:rsidR="0075443B" w:rsidRPr="0075443B" w:rsidRDefault="0075443B" w:rsidP="0075443B">
            <w:pPr>
              <w:spacing w:after="0" w:line="224" w:lineRule="auto"/>
              <w:rPr>
                <w:rFonts w:cs="Calibri"/>
                <w:sz w:val="18"/>
              </w:rPr>
            </w:pPr>
            <w:r w:rsidRPr="0075443B">
              <w:rPr>
                <w:rFonts w:cs="Calibri"/>
                <w:sz w:val="18"/>
              </w:rPr>
              <w:t>Overpass API</w:t>
            </w:r>
          </w:p>
        </w:tc>
        <w:tc>
          <w:tcPr>
            <w:tcW w:w="3816" w:type="dxa"/>
            <w:vAlign w:val="center"/>
          </w:tcPr>
          <w:p w14:paraId="4E73EE3E" w14:textId="73BF09E5" w:rsidR="0075443B" w:rsidRPr="0075443B" w:rsidRDefault="0075443B" w:rsidP="0075443B">
            <w:pPr>
              <w:spacing w:after="0" w:line="224" w:lineRule="auto"/>
              <w:rPr>
                <w:rFonts w:cs="Calibri"/>
                <w:sz w:val="18"/>
              </w:rPr>
            </w:pPr>
            <w:r w:rsidRPr="0075443B">
              <w:rPr>
                <w:rFonts w:cs="Calibri"/>
                <w:sz w:val="18"/>
              </w:rPr>
              <w:t>https://overpass-api.de/api/interpreter</w:t>
            </w:r>
          </w:p>
        </w:tc>
        <w:tc>
          <w:tcPr>
            <w:tcW w:w="936" w:type="dxa"/>
            <w:vAlign w:val="center"/>
          </w:tcPr>
          <w:p w14:paraId="5087ACCB" w14:textId="02EB8550" w:rsidR="0075443B" w:rsidRPr="0075443B" w:rsidRDefault="0075443B" w:rsidP="0075443B">
            <w:pPr>
              <w:spacing w:after="0" w:line="224" w:lineRule="auto"/>
              <w:jc w:val="center"/>
              <w:rPr>
                <w:rFonts w:cs="Calibri"/>
                <w:sz w:val="18"/>
              </w:rPr>
            </w:pPr>
            <w:r w:rsidRPr="0075443B">
              <w:rPr>
                <w:rFonts w:cs="Calibri"/>
                <w:sz w:val="18"/>
              </w:rPr>
              <w:t>POST</w:t>
            </w:r>
          </w:p>
        </w:tc>
        <w:tc>
          <w:tcPr>
            <w:tcW w:w="2808" w:type="dxa"/>
            <w:vAlign w:val="center"/>
          </w:tcPr>
          <w:p w14:paraId="7FFCD3A4" w14:textId="20660FED" w:rsidR="0075443B" w:rsidRPr="0075443B" w:rsidRDefault="0075443B" w:rsidP="0075443B">
            <w:pPr>
              <w:spacing w:after="0" w:line="224" w:lineRule="auto"/>
              <w:rPr>
                <w:rFonts w:cs="Calibri"/>
                <w:sz w:val="18"/>
              </w:rPr>
            </w:pPr>
            <w:r w:rsidRPr="0075443B">
              <w:rPr>
                <w:rFonts w:cs="Calibri"/>
                <w:sz w:val="18"/>
              </w:rPr>
              <w:t>Find hospitals within a 15 km radius; two fallback providers are configured.</w:t>
            </w:r>
          </w:p>
        </w:tc>
      </w:tr>
      <w:tr w:rsidR="0075443B" w14:paraId="08E66C5D" w14:textId="77777777" w:rsidTr="0075443B">
        <w:tc>
          <w:tcPr>
            <w:tcW w:w="1800" w:type="dxa"/>
            <w:vAlign w:val="center"/>
          </w:tcPr>
          <w:p w14:paraId="1B67F960" w14:textId="067DC3FB" w:rsidR="0075443B" w:rsidRPr="0075443B" w:rsidRDefault="0075443B" w:rsidP="0075443B">
            <w:pPr>
              <w:spacing w:after="0" w:line="224" w:lineRule="auto"/>
              <w:rPr>
                <w:rFonts w:cs="Calibri"/>
                <w:sz w:val="18"/>
              </w:rPr>
            </w:pPr>
            <w:r w:rsidRPr="0075443B">
              <w:rPr>
                <w:rFonts w:cs="Calibri"/>
                <w:sz w:val="18"/>
              </w:rPr>
              <w:t>Nominatim Search</w:t>
            </w:r>
          </w:p>
        </w:tc>
        <w:tc>
          <w:tcPr>
            <w:tcW w:w="3816" w:type="dxa"/>
            <w:vAlign w:val="center"/>
          </w:tcPr>
          <w:p w14:paraId="7ED69444" w14:textId="21D4263D" w:rsidR="0075443B" w:rsidRPr="0075443B" w:rsidRDefault="0075443B" w:rsidP="0075443B">
            <w:pPr>
              <w:spacing w:after="0" w:line="224" w:lineRule="auto"/>
              <w:rPr>
                <w:rFonts w:cs="Calibri"/>
                <w:sz w:val="18"/>
              </w:rPr>
            </w:pPr>
            <w:r w:rsidRPr="0075443B">
              <w:rPr>
                <w:rFonts w:cs="Calibri"/>
                <w:sz w:val="18"/>
              </w:rPr>
              <w:t>https://nominatim.openstreetmap.org/search</w:t>
            </w:r>
          </w:p>
        </w:tc>
        <w:tc>
          <w:tcPr>
            <w:tcW w:w="936" w:type="dxa"/>
            <w:vAlign w:val="center"/>
          </w:tcPr>
          <w:p w14:paraId="0902DDFB" w14:textId="62CBB286" w:rsidR="0075443B" w:rsidRPr="0075443B" w:rsidRDefault="0075443B" w:rsidP="0075443B">
            <w:pPr>
              <w:spacing w:after="0" w:line="224" w:lineRule="auto"/>
              <w:jc w:val="center"/>
              <w:rPr>
                <w:rFonts w:cs="Calibri"/>
                <w:sz w:val="18"/>
              </w:rPr>
            </w:pPr>
            <w:r w:rsidRPr="0075443B">
              <w:rPr>
                <w:rFonts w:cs="Calibri"/>
                <w:sz w:val="18"/>
              </w:rPr>
              <w:t>GET</w:t>
            </w:r>
          </w:p>
        </w:tc>
        <w:tc>
          <w:tcPr>
            <w:tcW w:w="2808" w:type="dxa"/>
            <w:vAlign w:val="center"/>
          </w:tcPr>
          <w:p w14:paraId="4E0AA19A" w14:textId="3B8C99A5" w:rsidR="0075443B" w:rsidRPr="0075443B" w:rsidRDefault="0075443B" w:rsidP="0075443B">
            <w:pPr>
              <w:spacing w:after="0" w:line="224" w:lineRule="auto"/>
              <w:rPr>
                <w:rFonts w:cs="Calibri"/>
                <w:sz w:val="18"/>
              </w:rPr>
            </w:pPr>
            <w:r w:rsidRPr="0075443B">
              <w:rPr>
                <w:rFonts w:cs="Calibri"/>
                <w:sz w:val="18"/>
              </w:rPr>
              <w:t>Search Philippine hospitals and places after the user submits a query.</w:t>
            </w:r>
          </w:p>
        </w:tc>
      </w:tr>
      <w:tr w:rsidR="0075443B" w14:paraId="5F19EA1F" w14:textId="77777777" w:rsidTr="0075443B">
        <w:tc>
          <w:tcPr>
            <w:tcW w:w="1800" w:type="dxa"/>
            <w:vAlign w:val="center"/>
          </w:tcPr>
          <w:p w14:paraId="0AD7CFFB" w14:textId="1BEF160D" w:rsidR="0075443B" w:rsidRPr="0075443B" w:rsidRDefault="0075443B" w:rsidP="0075443B">
            <w:pPr>
              <w:spacing w:after="0" w:line="224" w:lineRule="auto"/>
              <w:rPr>
                <w:rFonts w:cs="Calibri"/>
                <w:sz w:val="18"/>
              </w:rPr>
            </w:pPr>
            <w:r w:rsidRPr="0075443B">
              <w:rPr>
                <w:rFonts w:cs="Calibri"/>
                <w:sz w:val="18"/>
              </w:rPr>
              <w:t>Nominatim Reverse</w:t>
            </w:r>
          </w:p>
        </w:tc>
        <w:tc>
          <w:tcPr>
            <w:tcW w:w="3816" w:type="dxa"/>
            <w:vAlign w:val="center"/>
          </w:tcPr>
          <w:p w14:paraId="14527966" w14:textId="3E2DB2A9" w:rsidR="0075443B" w:rsidRPr="0075443B" w:rsidRDefault="0075443B" w:rsidP="0075443B">
            <w:pPr>
              <w:spacing w:after="0" w:line="224" w:lineRule="auto"/>
              <w:rPr>
                <w:rFonts w:cs="Calibri"/>
                <w:sz w:val="18"/>
              </w:rPr>
            </w:pPr>
            <w:r w:rsidRPr="0075443B">
              <w:rPr>
                <w:rFonts w:cs="Calibri"/>
                <w:sz w:val="18"/>
              </w:rPr>
              <w:t>https://nominatim.openstreetmap.org/reverse</w:t>
            </w:r>
          </w:p>
        </w:tc>
        <w:tc>
          <w:tcPr>
            <w:tcW w:w="936" w:type="dxa"/>
            <w:vAlign w:val="center"/>
          </w:tcPr>
          <w:p w14:paraId="3B07EDC9" w14:textId="7A2BD13C" w:rsidR="0075443B" w:rsidRPr="0075443B" w:rsidRDefault="0075443B" w:rsidP="0075443B">
            <w:pPr>
              <w:spacing w:after="0" w:line="224" w:lineRule="auto"/>
              <w:jc w:val="center"/>
              <w:rPr>
                <w:rFonts w:cs="Calibri"/>
                <w:sz w:val="18"/>
              </w:rPr>
            </w:pPr>
            <w:r w:rsidRPr="0075443B">
              <w:rPr>
                <w:rFonts w:cs="Calibri"/>
                <w:sz w:val="18"/>
              </w:rPr>
              <w:t>GET</w:t>
            </w:r>
          </w:p>
        </w:tc>
        <w:tc>
          <w:tcPr>
            <w:tcW w:w="2808" w:type="dxa"/>
            <w:vAlign w:val="center"/>
          </w:tcPr>
          <w:p w14:paraId="3A3A068C" w14:textId="7E06F4D0" w:rsidR="0075443B" w:rsidRPr="0075443B" w:rsidRDefault="0075443B" w:rsidP="0075443B">
            <w:pPr>
              <w:spacing w:after="0" w:line="224" w:lineRule="auto"/>
              <w:rPr>
                <w:rFonts w:cs="Calibri"/>
                <w:sz w:val="18"/>
              </w:rPr>
            </w:pPr>
            <w:r w:rsidRPr="0075443B">
              <w:rPr>
                <w:rFonts w:cs="Calibri"/>
                <w:sz w:val="18"/>
              </w:rPr>
              <w:t>Resolve a missing address for a selected result.</w:t>
            </w:r>
          </w:p>
        </w:tc>
      </w:tr>
      <w:tr w:rsidR="0075443B" w14:paraId="0A381694" w14:textId="77777777" w:rsidTr="0075443B">
        <w:tc>
          <w:tcPr>
            <w:tcW w:w="1800" w:type="dxa"/>
            <w:vAlign w:val="center"/>
          </w:tcPr>
          <w:p w14:paraId="0037891F" w14:textId="6BEABFE1" w:rsidR="0075443B" w:rsidRPr="0075443B" w:rsidRDefault="0075443B" w:rsidP="0075443B">
            <w:pPr>
              <w:spacing w:after="0" w:line="224" w:lineRule="auto"/>
              <w:rPr>
                <w:rFonts w:cs="Calibri"/>
                <w:sz w:val="18"/>
              </w:rPr>
            </w:pPr>
            <w:r w:rsidRPr="0075443B">
              <w:rPr>
                <w:rFonts w:cs="Calibri"/>
                <w:sz w:val="18"/>
              </w:rPr>
              <w:t>Photon</w:t>
            </w:r>
          </w:p>
        </w:tc>
        <w:tc>
          <w:tcPr>
            <w:tcW w:w="3816" w:type="dxa"/>
            <w:vAlign w:val="center"/>
          </w:tcPr>
          <w:p w14:paraId="6D942647" w14:textId="27CFFF5E" w:rsidR="0075443B" w:rsidRPr="0075443B" w:rsidRDefault="0075443B" w:rsidP="0075443B">
            <w:pPr>
              <w:spacing w:after="0" w:line="224" w:lineRule="auto"/>
              <w:rPr>
                <w:rFonts w:cs="Calibri"/>
                <w:sz w:val="18"/>
              </w:rPr>
            </w:pPr>
            <w:r w:rsidRPr="0075443B">
              <w:rPr>
                <w:rFonts w:cs="Calibri"/>
                <w:sz w:val="18"/>
              </w:rPr>
              <w:t>https://photon.komoot.io/api</w:t>
            </w:r>
          </w:p>
        </w:tc>
        <w:tc>
          <w:tcPr>
            <w:tcW w:w="936" w:type="dxa"/>
            <w:vAlign w:val="center"/>
          </w:tcPr>
          <w:p w14:paraId="678D5E97" w14:textId="718490E3" w:rsidR="0075443B" w:rsidRPr="0075443B" w:rsidRDefault="0075443B" w:rsidP="0075443B">
            <w:pPr>
              <w:spacing w:after="0" w:line="224" w:lineRule="auto"/>
              <w:jc w:val="center"/>
              <w:rPr>
                <w:rFonts w:cs="Calibri"/>
                <w:sz w:val="18"/>
              </w:rPr>
            </w:pPr>
            <w:r w:rsidRPr="0075443B">
              <w:rPr>
                <w:rFonts w:cs="Calibri"/>
                <w:sz w:val="18"/>
              </w:rPr>
              <w:t>GET</w:t>
            </w:r>
          </w:p>
        </w:tc>
        <w:tc>
          <w:tcPr>
            <w:tcW w:w="2808" w:type="dxa"/>
            <w:vAlign w:val="center"/>
          </w:tcPr>
          <w:p w14:paraId="3572A531" w14:textId="05B74935" w:rsidR="0075443B" w:rsidRPr="0075443B" w:rsidRDefault="0075443B" w:rsidP="0075443B">
            <w:pPr>
              <w:spacing w:after="0" w:line="224" w:lineRule="auto"/>
              <w:rPr>
                <w:rFonts w:cs="Calibri"/>
                <w:sz w:val="18"/>
              </w:rPr>
            </w:pPr>
            <w:r w:rsidRPr="0075443B">
              <w:rPr>
                <w:rFonts w:cs="Calibri"/>
                <w:sz w:val="18"/>
              </w:rPr>
              <w:t>Provide debounced search-as-you-type hospital suggestions.</w:t>
            </w:r>
          </w:p>
        </w:tc>
      </w:tr>
      <w:tr w:rsidR="0075443B" w14:paraId="33EF42C4" w14:textId="77777777" w:rsidTr="0075443B">
        <w:tc>
          <w:tcPr>
            <w:tcW w:w="1800" w:type="dxa"/>
            <w:vAlign w:val="center"/>
          </w:tcPr>
          <w:p w14:paraId="24C6F413" w14:textId="638029BA" w:rsidR="0075443B" w:rsidRPr="0075443B" w:rsidRDefault="0075443B" w:rsidP="0075443B">
            <w:pPr>
              <w:spacing w:after="0" w:line="224" w:lineRule="auto"/>
              <w:rPr>
                <w:rFonts w:cs="Calibri"/>
                <w:sz w:val="18"/>
              </w:rPr>
            </w:pPr>
            <w:r w:rsidRPr="0075443B">
              <w:rPr>
                <w:rFonts w:cs="Calibri"/>
                <w:sz w:val="18"/>
              </w:rPr>
              <w:t>OSM Tiles</w:t>
            </w:r>
          </w:p>
        </w:tc>
        <w:tc>
          <w:tcPr>
            <w:tcW w:w="3816" w:type="dxa"/>
            <w:vAlign w:val="center"/>
          </w:tcPr>
          <w:p w14:paraId="7F8E3B3D" w14:textId="46CDBC9B" w:rsidR="0075443B" w:rsidRPr="0075443B" w:rsidRDefault="0075443B" w:rsidP="0075443B">
            <w:pPr>
              <w:spacing w:after="0" w:line="224" w:lineRule="auto"/>
              <w:rPr>
                <w:rFonts w:cs="Calibri"/>
                <w:sz w:val="18"/>
              </w:rPr>
            </w:pPr>
            <w:r w:rsidRPr="0075443B">
              <w:rPr>
                <w:rFonts w:cs="Calibri"/>
                <w:sz w:val="18"/>
              </w:rPr>
              <w:t>https://tile.openstreetmap.org/{z}/{x}/{y}.png</w:t>
            </w:r>
          </w:p>
        </w:tc>
        <w:tc>
          <w:tcPr>
            <w:tcW w:w="936" w:type="dxa"/>
            <w:vAlign w:val="center"/>
          </w:tcPr>
          <w:p w14:paraId="0E839829" w14:textId="5DC95FB2" w:rsidR="0075443B" w:rsidRPr="0075443B" w:rsidRDefault="0075443B" w:rsidP="0075443B">
            <w:pPr>
              <w:spacing w:after="0" w:line="224" w:lineRule="auto"/>
              <w:jc w:val="center"/>
              <w:rPr>
                <w:rFonts w:cs="Calibri"/>
                <w:sz w:val="18"/>
              </w:rPr>
            </w:pPr>
            <w:r w:rsidRPr="0075443B">
              <w:rPr>
                <w:rFonts w:cs="Calibri"/>
                <w:sz w:val="18"/>
              </w:rPr>
              <w:t>GET</w:t>
            </w:r>
          </w:p>
        </w:tc>
        <w:tc>
          <w:tcPr>
            <w:tcW w:w="2808" w:type="dxa"/>
            <w:vAlign w:val="center"/>
          </w:tcPr>
          <w:p w14:paraId="69712041" w14:textId="11692441" w:rsidR="0075443B" w:rsidRPr="0075443B" w:rsidRDefault="0075443B" w:rsidP="0075443B">
            <w:pPr>
              <w:spacing w:after="0" w:line="224" w:lineRule="auto"/>
              <w:rPr>
                <w:rFonts w:cs="Calibri"/>
                <w:sz w:val="18"/>
              </w:rPr>
            </w:pPr>
            <w:r w:rsidRPr="0075443B">
              <w:rPr>
                <w:rFonts w:cs="Calibri"/>
                <w:sz w:val="18"/>
              </w:rPr>
              <w:t>Render the in-app map with visible OpenStreetMap attribution.</w:t>
            </w:r>
          </w:p>
        </w:tc>
      </w:tr>
    </w:tbl>
    <w:p w14:paraId="29B6669C" w14:textId="77777777" w:rsidR="0075443B" w:rsidRDefault="0075443B" w:rsidP="0075443B"/>
    <w:tbl>
      <w:tblPr>
        <w:tblW w:w="9360" w:type="dxa"/>
        <w:tblBorders>
          <w:top w:val="single" w:sz="4" w:space="0" w:color="D9E0DC"/>
          <w:left w:val="single" w:sz="4" w:space="0" w:color="D9E0DC"/>
          <w:bottom w:val="single" w:sz="4" w:space="0" w:color="D9E0DC"/>
          <w:right w:val="single" w:sz="4" w:space="0" w:color="D9E0DC"/>
        </w:tblBorders>
        <w:shd w:val="clear" w:color="auto" w:fill="EAF5F0"/>
        <w:tblLayout w:type="fixed"/>
        <w:tblCellMar>
          <w:top w:w="140" w:type="dxa"/>
          <w:left w:w="200" w:type="dxa"/>
          <w:bottom w:w="140" w:type="dxa"/>
          <w:right w:w="200" w:type="dxa"/>
        </w:tblCellMar>
        <w:tblLook w:val="0000" w:firstRow="0" w:lastRow="0" w:firstColumn="0" w:lastColumn="0" w:noHBand="0" w:noVBand="0"/>
      </w:tblPr>
      <w:tblGrid>
        <w:gridCol w:w="9360"/>
      </w:tblGrid>
      <w:tr w:rsidR="0075443B" w14:paraId="4BE0AAE6" w14:textId="77777777" w:rsidTr="0075443B">
        <w:tc>
          <w:tcPr>
            <w:tcW w:w="9360" w:type="dxa"/>
            <w:shd w:val="clear" w:color="auto" w:fill="EAF5F0"/>
            <w:vAlign w:val="center"/>
          </w:tcPr>
          <w:p w14:paraId="4B2539BD" w14:textId="77777777" w:rsidR="0075443B" w:rsidRPr="0075443B" w:rsidRDefault="0075443B" w:rsidP="0075443B">
            <w:pPr>
              <w:spacing w:after="40"/>
              <w:rPr>
                <w:rFonts w:cs="Calibri"/>
                <w:b/>
                <w:color w:val="12382D"/>
              </w:rPr>
            </w:pPr>
            <w:r w:rsidRPr="0075443B">
              <w:rPr>
                <w:rFonts w:cs="Calibri"/>
                <w:b/>
                <w:color w:val="12382D"/>
              </w:rPr>
              <w:t>WHY THIS API IS USEFUL</w:t>
            </w:r>
          </w:p>
          <w:p w14:paraId="60D44ED2" w14:textId="6E24E3BF" w:rsidR="0075443B" w:rsidRPr="0075443B" w:rsidRDefault="0075443B" w:rsidP="0075443B">
            <w:pPr>
              <w:spacing w:after="40"/>
              <w:rPr>
                <w:rFonts w:cs="Calibri"/>
                <w:color w:val="12382D"/>
                <w:sz w:val="21"/>
              </w:rPr>
            </w:pPr>
            <w:r w:rsidRPr="0075443B">
              <w:rPr>
                <w:rFonts w:cs="Calibri"/>
                <w:color w:val="12382D"/>
                <w:sz w:val="21"/>
              </w:rPr>
              <w:t>The integration reduces manual typing, makes hospital locations easier to review, and connects appointment planning with nearby-care discovery. It does not require a paid API key.</w:t>
            </w:r>
          </w:p>
        </w:tc>
      </w:tr>
    </w:tbl>
    <w:p w14:paraId="71C1EB1F" w14:textId="77777777" w:rsidR="0075443B" w:rsidRDefault="0075443B" w:rsidP="0075443B">
      <w:pPr>
        <w:spacing w:after="140"/>
      </w:pPr>
    </w:p>
    <w:p w14:paraId="36058318" w14:textId="0C830930" w:rsidR="0075443B" w:rsidRDefault="0075443B">
      <w:pPr>
        <w:spacing w:after="160" w:line="278" w:lineRule="auto"/>
      </w:pPr>
      <w:r>
        <w:br w:type="page"/>
      </w:r>
    </w:p>
    <w:p w14:paraId="1A042545" w14:textId="2C168FB3" w:rsidR="0075443B" w:rsidRDefault="0075443B" w:rsidP="0075443B">
      <w:pPr>
        <w:pStyle w:val="Heading1"/>
        <w:keepNext w:val="0"/>
      </w:pPr>
      <w:r>
        <w:lastRenderedPageBreak/>
        <w:t>2. Week 5 Requirements Compliance</w:t>
      </w:r>
    </w:p>
    <w:tbl>
      <w:tblPr>
        <w:tblW w:w="9360" w:type="dxa"/>
        <w:tblBorders>
          <w:top w:val="single" w:sz="4" w:space="0" w:color="D9E0DC"/>
          <w:left w:val="single" w:sz="4" w:space="0" w:color="D9E0DC"/>
          <w:bottom w:val="single" w:sz="4" w:space="0" w:color="D9E0DC"/>
          <w:right w:val="single" w:sz="4" w:space="0" w:color="D9E0DC"/>
          <w:insideH w:val="single" w:sz="4" w:space="0" w:color="D9E0DC"/>
          <w:insideV w:val="single" w:sz="4" w:space="0" w:color="D9E0DC"/>
        </w:tblBorders>
        <w:tblLayout w:type="fixed"/>
        <w:tblCellMar>
          <w:top w:w="80" w:type="dxa"/>
          <w:left w:w="120" w:type="dxa"/>
          <w:bottom w:w="80" w:type="dxa"/>
          <w:right w:w="120" w:type="dxa"/>
        </w:tblCellMar>
        <w:tblLook w:val="0000" w:firstRow="0" w:lastRow="0" w:firstColumn="0" w:lastColumn="0" w:noHBand="0" w:noVBand="0"/>
      </w:tblPr>
      <w:tblGrid>
        <w:gridCol w:w="2952"/>
        <w:gridCol w:w="6408"/>
      </w:tblGrid>
      <w:tr w:rsidR="0075443B" w14:paraId="5D2297DC" w14:textId="77777777" w:rsidTr="0075443B">
        <w:trPr>
          <w:tblHeader/>
        </w:trPr>
        <w:tc>
          <w:tcPr>
            <w:tcW w:w="2952" w:type="dxa"/>
            <w:shd w:val="clear" w:color="auto" w:fill="F2F4F7"/>
            <w:vAlign w:val="center"/>
          </w:tcPr>
          <w:p w14:paraId="64618A4D" w14:textId="751F63DA" w:rsidR="0075443B" w:rsidRPr="0075443B" w:rsidRDefault="0075443B" w:rsidP="0075443B">
            <w:pPr>
              <w:spacing w:after="0"/>
              <w:rPr>
                <w:rFonts w:cs="Calibri"/>
                <w:b/>
                <w:color w:val="12382D"/>
                <w:sz w:val="19"/>
              </w:rPr>
            </w:pPr>
            <w:r w:rsidRPr="0075443B">
              <w:rPr>
                <w:rFonts w:cs="Calibri"/>
                <w:b/>
                <w:color w:val="12382D"/>
                <w:sz w:val="19"/>
              </w:rPr>
              <w:t>Requirement</w:t>
            </w:r>
          </w:p>
        </w:tc>
        <w:tc>
          <w:tcPr>
            <w:tcW w:w="6408" w:type="dxa"/>
            <w:shd w:val="clear" w:color="auto" w:fill="F2F4F7"/>
            <w:vAlign w:val="center"/>
          </w:tcPr>
          <w:p w14:paraId="0D0392C7" w14:textId="50469EE0" w:rsidR="0075443B" w:rsidRPr="0075443B" w:rsidRDefault="0075443B" w:rsidP="0075443B">
            <w:pPr>
              <w:spacing w:after="0"/>
              <w:rPr>
                <w:rFonts w:cs="Calibri"/>
                <w:b/>
                <w:color w:val="12382D"/>
                <w:sz w:val="19"/>
              </w:rPr>
            </w:pPr>
            <w:r w:rsidRPr="0075443B">
              <w:rPr>
                <w:rFonts w:cs="Calibri"/>
                <w:b/>
                <w:color w:val="12382D"/>
                <w:sz w:val="19"/>
              </w:rPr>
              <w:t>EverCare evidence</w:t>
            </w:r>
          </w:p>
        </w:tc>
      </w:tr>
      <w:tr w:rsidR="0075443B" w14:paraId="47BCC859" w14:textId="77777777" w:rsidTr="0075443B">
        <w:tc>
          <w:tcPr>
            <w:tcW w:w="2952" w:type="dxa"/>
            <w:vAlign w:val="center"/>
          </w:tcPr>
          <w:p w14:paraId="1328BC46" w14:textId="4049DACE" w:rsidR="0075443B" w:rsidRPr="0075443B" w:rsidRDefault="0075443B" w:rsidP="0075443B">
            <w:pPr>
              <w:spacing w:after="0" w:line="224" w:lineRule="auto"/>
              <w:rPr>
                <w:rFonts w:cs="Calibri"/>
                <w:sz w:val="18"/>
              </w:rPr>
            </w:pPr>
            <w:r w:rsidRPr="0075443B">
              <w:rPr>
                <w:rFonts w:cs="Calibri"/>
                <w:sz w:val="18"/>
              </w:rPr>
              <w:t>Integrate at least one API</w:t>
            </w:r>
          </w:p>
        </w:tc>
        <w:tc>
          <w:tcPr>
            <w:tcW w:w="6408" w:type="dxa"/>
            <w:vAlign w:val="center"/>
          </w:tcPr>
          <w:p w14:paraId="1CCB8BBE" w14:textId="6C5BEC19" w:rsidR="0075443B" w:rsidRPr="0075443B" w:rsidRDefault="0075443B" w:rsidP="0075443B">
            <w:pPr>
              <w:spacing w:after="0" w:line="224" w:lineRule="auto"/>
              <w:rPr>
                <w:rFonts w:cs="Calibri"/>
                <w:sz w:val="18"/>
              </w:rPr>
            </w:pPr>
            <w:r w:rsidRPr="0075443B">
              <w:rPr>
                <w:rFonts w:cs="Calibri"/>
                <w:sz w:val="18"/>
              </w:rPr>
              <w:t>OpenStreetMap hospital discovery uses Overpass, Nominatim, Photon, and OSM tiles.</w:t>
            </w:r>
          </w:p>
        </w:tc>
      </w:tr>
      <w:tr w:rsidR="0075443B" w14:paraId="731D332A" w14:textId="77777777" w:rsidTr="0075443B">
        <w:tc>
          <w:tcPr>
            <w:tcW w:w="2952" w:type="dxa"/>
            <w:vAlign w:val="center"/>
          </w:tcPr>
          <w:p w14:paraId="305ECD62" w14:textId="1D7D5E11" w:rsidR="0075443B" w:rsidRPr="0075443B" w:rsidRDefault="0075443B" w:rsidP="0075443B">
            <w:pPr>
              <w:spacing w:after="0" w:line="224" w:lineRule="auto"/>
              <w:rPr>
                <w:rFonts w:cs="Calibri"/>
                <w:sz w:val="18"/>
              </w:rPr>
            </w:pPr>
            <w:r w:rsidRPr="0075443B">
              <w:rPr>
                <w:rFonts w:cs="Calibri"/>
                <w:sz w:val="18"/>
              </w:rPr>
              <w:t>HTTP GET requests</w:t>
            </w:r>
          </w:p>
        </w:tc>
        <w:tc>
          <w:tcPr>
            <w:tcW w:w="6408" w:type="dxa"/>
            <w:vAlign w:val="center"/>
          </w:tcPr>
          <w:p w14:paraId="3FF9F448" w14:textId="6D8E63B3" w:rsidR="0075443B" w:rsidRPr="0075443B" w:rsidRDefault="0075443B" w:rsidP="0075443B">
            <w:pPr>
              <w:spacing w:after="0" w:line="224" w:lineRule="auto"/>
              <w:rPr>
                <w:rFonts w:cs="Calibri"/>
                <w:sz w:val="18"/>
              </w:rPr>
            </w:pPr>
            <w:r w:rsidRPr="0075443B">
              <w:rPr>
                <w:rFonts w:cs="Calibri"/>
                <w:sz w:val="18"/>
              </w:rPr>
              <w:t>Nominatim search/reverse and Photon autocomplete use http.Client.get with headers and timeouts.</w:t>
            </w:r>
          </w:p>
        </w:tc>
      </w:tr>
      <w:tr w:rsidR="0075443B" w14:paraId="2C4CC337" w14:textId="77777777" w:rsidTr="0075443B">
        <w:tc>
          <w:tcPr>
            <w:tcW w:w="2952" w:type="dxa"/>
            <w:vAlign w:val="center"/>
          </w:tcPr>
          <w:p w14:paraId="4240B743" w14:textId="0A93CCB5" w:rsidR="0075443B" w:rsidRPr="0075443B" w:rsidRDefault="0075443B" w:rsidP="0075443B">
            <w:pPr>
              <w:spacing w:after="0" w:line="224" w:lineRule="auto"/>
              <w:rPr>
                <w:rFonts w:cs="Calibri"/>
                <w:sz w:val="18"/>
              </w:rPr>
            </w:pPr>
            <w:r w:rsidRPr="0075443B">
              <w:rPr>
                <w:rFonts w:cs="Calibri"/>
                <w:sz w:val="18"/>
              </w:rPr>
              <w:t>HTTP POST requests</w:t>
            </w:r>
          </w:p>
        </w:tc>
        <w:tc>
          <w:tcPr>
            <w:tcW w:w="6408" w:type="dxa"/>
            <w:vAlign w:val="center"/>
          </w:tcPr>
          <w:p w14:paraId="47C3597C" w14:textId="6320E6D6" w:rsidR="0075443B" w:rsidRPr="0075443B" w:rsidRDefault="0075443B" w:rsidP="0075443B">
            <w:pPr>
              <w:spacing w:after="0" w:line="224" w:lineRule="auto"/>
              <w:rPr>
                <w:rFonts w:cs="Calibri"/>
                <w:sz w:val="18"/>
              </w:rPr>
            </w:pPr>
            <w:r w:rsidRPr="0075443B">
              <w:rPr>
                <w:rFonts w:cs="Calibri"/>
                <w:sz w:val="18"/>
              </w:rPr>
              <w:t>Overpass uses http.Client.post with a form-encoded data field containing the bounded hospital query.</w:t>
            </w:r>
          </w:p>
        </w:tc>
      </w:tr>
      <w:tr w:rsidR="0075443B" w14:paraId="27209536" w14:textId="77777777" w:rsidTr="0075443B">
        <w:tc>
          <w:tcPr>
            <w:tcW w:w="2952" w:type="dxa"/>
            <w:vAlign w:val="center"/>
          </w:tcPr>
          <w:p w14:paraId="17E9CE4E" w14:textId="00448A98" w:rsidR="0075443B" w:rsidRPr="0075443B" w:rsidRDefault="0075443B" w:rsidP="0075443B">
            <w:pPr>
              <w:spacing w:after="0" w:line="224" w:lineRule="auto"/>
              <w:rPr>
                <w:rFonts w:cs="Calibri"/>
                <w:sz w:val="18"/>
              </w:rPr>
            </w:pPr>
            <w:r w:rsidRPr="0075443B">
              <w:rPr>
                <w:rFonts w:cs="Calibri"/>
                <w:sz w:val="18"/>
              </w:rPr>
              <w:t>Parse JSON responses</w:t>
            </w:r>
          </w:p>
        </w:tc>
        <w:tc>
          <w:tcPr>
            <w:tcW w:w="6408" w:type="dxa"/>
            <w:vAlign w:val="center"/>
          </w:tcPr>
          <w:p w14:paraId="7F9C3816" w14:textId="60859D71" w:rsidR="0075443B" w:rsidRPr="0075443B" w:rsidRDefault="0075443B" w:rsidP="0075443B">
            <w:pPr>
              <w:spacing w:after="0" w:line="224" w:lineRule="auto"/>
              <w:rPr>
                <w:rFonts w:cs="Calibri"/>
                <w:sz w:val="18"/>
              </w:rPr>
            </w:pPr>
            <w:r w:rsidRPr="0075443B">
              <w:rPr>
                <w:rFonts w:cs="Calibri"/>
                <w:sz w:val="18"/>
              </w:rPr>
              <w:t>jsonDecode validates object, list, and GeoJSON response shapes before typed mapping.</w:t>
            </w:r>
          </w:p>
        </w:tc>
      </w:tr>
      <w:tr w:rsidR="0075443B" w14:paraId="21F541EB" w14:textId="77777777" w:rsidTr="0075443B">
        <w:tc>
          <w:tcPr>
            <w:tcW w:w="2952" w:type="dxa"/>
            <w:vAlign w:val="center"/>
          </w:tcPr>
          <w:p w14:paraId="2808FDC7" w14:textId="00F5E90C" w:rsidR="0075443B" w:rsidRPr="0075443B" w:rsidRDefault="0075443B" w:rsidP="0075443B">
            <w:pPr>
              <w:spacing w:after="0" w:line="224" w:lineRule="auto"/>
              <w:rPr>
                <w:rFonts w:cs="Calibri"/>
                <w:sz w:val="18"/>
              </w:rPr>
            </w:pPr>
            <w:r w:rsidRPr="0075443B">
              <w:rPr>
                <w:rFonts w:cs="Calibri"/>
                <w:sz w:val="18"/>
              </w:rPr>
              <w:t>Display dynamic API data</w:t>
            </w:r>
          </w:p>
        </w:tc>
        <w:tc>
          <w:tcPr>
            <w:tcW w:w="6408" w:type="dxa"/>
            <w:vAlign w:val="center"/>
          </w:tcPr>
          <w:p w14:paraId="7BFC87DE" w14:textId="74FA2FEC" w:rsidR="0075443B" w:rsidRPr="0075443B" w:rsidRDefault="0075443B" w:rsidP="0075443B">
            <w:pPr>
              <w:spacing w:after="0" w:line="224" w:lineRule="auto"/>
              <w:rPr>
                <w:rFonts w:cs="Calibri"/>
                <w:sz w:val="18"/>
              </w:rPr>
            </w:pPr>
            <w:r w:rsidRPr="0075443B">
              <w:rPr>
                <w:rFonts w:cs="Calibri"/>
                <w:sz w:val="18"/>
              </w:rPr>
              <w:t>Hospital markers, result counts, names, addresses, and distances are rendered in the finder.</w:t>
            </w:r>
          </w:p>
        </w:tc>
      </w:tr>
      <w:tr w:rsidR="0075443B" w14:paraId="37DC3F09" w14:textId="77777777" w:rsidTr="0075443B">
        <w:tc>
          <w:tcPr>
            <w:tcW w:w="2952" w:type="dxa"/>
            <w:vAlign w:val="center"/>
          </w:tcPr>
          <w:p w14:paraId="58EE87FF" w14:textId="3D0D6447" w:rsidR="0075443B" w:rsidRPr="0075443B" w:rsidRDefault="0075443B" w:rsidP="0075443B">
            <w:pPr>
              <w:spacing w:after="0" w:line="224" w:lineRule="auto"/>
              <w:rPr>
                <w:rFonts w:cs="Calibri"/>
                <w:sz w:val="18"/>
              </w:rPr>
            </w:pPr>
            <w:r w:rsidRPr="0075443B">
              <w:rPr>
                <w:rFonts w:cs="Calibri"/>
                <w:sz w:val="18"/>
              </w:rPr>
              <w:t>Handle loading and invalid responses</w:t>
            </w:r>
          </w:p>
        </w:tc>
        <w:tc>
          <w:tcPr>
            <w:tcW w:w="6408" w:type="dxa"/>
            <w:vAlign w:val="center"/>
          </w:tcPr>
          <w:p w14:paraId="51E4213F" w14:textId="45CCBA41" w:rsidR="0075443B" w:rsidRPr="0075443B" w:rsidRDefault="0075443B" w:rsidP="0075443B">
            <w:pPr>
              <w:spacing w:after="0" w:line="224" w:lineRule="auto"/>
              <w:rPr>
                <w:rFonts w:cs="Calibri"/>
                <w:sz w:val="18"/>
              </w:rPr>
            </w:pPr>
            <w:r w:rsidRPr="0075443B">
              <w:rPr>
                <w:rFonts w:cs="Calibri"/>
                <w:sz w:val="18"/>
              </w:rPr>
              <w:t>The UI provides progress, empty, permission, API error, and Try Again states. The service reports malformed JSON honestly.</w:t>
            </w:r>
          </w:p>
        </w:tc>
      </w:tr>
      <w:tr w:rsidR="0075443B" w14:paraId="5D3D9AB6" w14:textId="77777777" w:rsidTr="0075443B">
        <w:tc>
          <w:tcPr>
            <w:tcW w:w="2952" w:type="dxa"/>
            <w:vAlign w:val="center"/>
          </w:tcPr>
          <w:p w14:paraId="176B0B3F" w14:textId="5A122DDF" w:rsidR="0075443B" w:rsidRPr="0075443B" w:rsidRDefault="0075443B" w:rsidP="0075443B">
            <w:pPr>
              <w:spacing w:after="0" w:line="224" w:lineRule="auto"/>
              <w:rPr>
                <w:rFonts w:cs="Calibri"/>
                <w:sz w:val="18"/>
              </w:rPr>
            </w:pPr>
            <w:r w:rsidRPr="0075443B">
              <w:rPr>
                <w:rFonts w:cs="Calibri"/>
                <w:sz w:val="18"/>
              </w:rPr>
              <w:t>Brief API explanation</w:t>
            </w:r>
          </w:p>
        </w:tc>
        <w:tc>
          <w:tcPr>
            <w:tcW w:w="6408" w:type="dxa"/>
            <w:vAlign w:val="center"/>
          </w:tcPr>
          <w:p w14:paraId="009B349A" w14:textId="0676B130" w:rsidR="0075443B" w:rsidRPr="0075443B" w:rsidRDefault="0075443B" w:rsidP="0075443B">
            <w:pPr>
              <w:spacing w:after="0" w:line="224" w:lineRule="auto"/>
              <w:rPr>
                <w:rFonts w:cs="Calibri"/>
                <w:sz w:val="18"/>
              </w:rPr>
            </w:pPr>
            <w:r w:rsidRPr="0075443B">
              <w:rPr>
                <w:rFonts w:cs="Calibri"/>
                <w:sz w:val="18"/>
              </w:rPr>
              <w:t>Purpose, endpoints, methods, processing, limitations, and tests are documented here.</w:t>
            </w:r>
          </w:p>
        </w:tc>
      </w:tr>
      <w:tr w:rsidR="0075443B" w14:paraId="528FE3B4" w14:textId="77777777" w:rsidTr="0075443B">
        <w:tc>
          <w:tcPr>
            <w:tcW w:w="2952" w:type="dxa"/>
            <w:vAlign w:val="center"/>
          </w:tcPr>
          <w:p w14:paraId="1F651CC0" w14:textId="12782481" w:rsidR="0075443B" w:rsidRPr="0075443B" w:rsidRDefault="0075443B" w:rsidP="0075443B">
            <w:pPr>
              <w:spacing w:after="0" w:line="224" w:lineRule="auto"/>
              <w:rPr>
                <w:rFonts w:cs="Calibri"/>
                <w:sz w:val="18"/>
              </w:rPr>
            </w:pPr>
            <w:r w:rsidRPr="0075443B">
              <w:rPr>
                <w:rFonts w:cs="Calibri"/>
                <w:sz w:val="18"/>
              </w:rPr>
              <w:t>Updated source code</w:t>
            </w:r>
          </w:p>
        </w:tc>
        <w:tc>
          <w:tcPr>
            <w:tcW w:w="6408" w:type="dxa"/>
            <w:vAlign w:val="center"/>
          </w:tcPr>
          <w:p w14:paraId="050CAE85" w14:textId="261D26D5" w:rsidR="0075443B" w:rsidRPr="0075443B" w:rsidRDefault="0075443B" w:rsidP="0075443B">
            <w:pPr>
              <w:spacing w:after="0" w:line="224" w:lineRule="auto"/>
              <w:rPr>
                <w:rFonts w:cs="Calibri"/>
                <w:sz w:val="18"/>
              </w:rPr>
            </w:pPr>
            <w:r w:rsidRPr="0075443B">
              <w:rPr>
                <w:rFonts w:cs="Calibri"/>
                <w:sz w:val="18"/>
              </w:rPr>
              <w:t>The GitHub repository link is supplied in place of a source ZIP, as requested.</w:t>
            </w:r>
          </w:p>
        </w:tc>
      </w:tr>
    </w:tbl>
    <w:p w14:paraId="50637099" w14:textId="77777777" w:rsidR="0075443B" w:rsidRDefault="0075443B" w:rsidP="0075443B"/>
    <w:p w14:paraId="6706F0E0" w14:textId="10539DB1" w:rsidR="0075443B" w:rsidRDefault="0075443B" w:rsidP="0075443B">
      <w:pPr>
        <w:pStyle w:val="Heading2"/>
        <w:keepNext w:val="0"/>
      </w:pPr>
      <w:r>
        <w:t>Request safeguards</w:t>
      </w:r>
    </w:p>
    <w:p w14:paraId="792DAC72" w14:textId="683D9283" w:rsidR="0075443B" w:rsidRDefault="0075443B" w:rsidP="0075443B">
      <w:pPr>
        <w:pStyle w:val="ListParagraph"/>
        <w:numPr>
          <w:ilvl w:val="0"/>
          <w:numId w:val="2"/>
        </w:numPr>
      </w:pPr>
      <w:r>
        <w:t>Identifiable EverCare User-Agent and JSON Accept headers.</w:t>
      </w:r>
    </w:p>
    <w:p w14:paraId="08DF5E7E" w14:textId="7C38B002" w:rsidR="0075443B" w:rsidRDefault="0075443B" w:rsidP="0075443B">
      <w:pPr>
        <w:pStyle w:val="ListParagraph"/>
        <w:numPr>
          <w:ilvl w:val="0"/>
          <w:numId w:val="2"/>
        </w:numPr>
      </w:pPr>
      <w:r>
        <w:t>One-second serialization for public geocoder requests and 900 ms UI debounce for typing.</w:t>
      </w:r>
    </w:p>
    <w:p w14:paraId="181BC687" w14:textId="7C9BE56F" w:rsidR="0075443B" w:rsidRDefault="0075443B" w:rsidP="0075443B">
      <w:pPr>
        <w:pStyle w:val="ListParagraph"/>
        <w:numPr>
          <w:ilvl w:val="0"/>
          <w:numId w:val="2"/>
        </w:numPr>
      </w:pPr>
      <w:r>
        <w:t>Bounded result limits, a 15 km nearby radius, and in-memory caching.</w:t>
      </w:r>
    </w:p>
    <w:p w14:paraId="20F91B5E" w14:textId="0F9B9A33" w:rsidR="0075443B" w:rsidRDefault="0075443B" w:rsidP="0075443B">
      <w:pPr>
        <w:pStyle w:val="ListParagraph"/>
        <w:numPr>
          <w:ilvl w:val="0"/>
          <w:numId w:val="2"/>
        </w:numPr>
      </w:pPr>
      <w:r>
        <w:t>Timeouts plus fallback Overpass providers for HTTP 429, server failures, and network errors.</w:t>
      </w:r>
    </w:p>
    <w:p w14:paraId="01D43235" w14:textId="4496CAFC" w:rsidR="0075443B" w:rsidRDefault="0075443B" w:rsidP="0075443B">
      <w:pPr>
        <w:pStyle w:val="ListParagraph"/>
        <w:numPr>
          <w:ilvl w:val="0"/>
          <w:numId w:val="2"/>
        </w:numPr>
      </w:pPr>
      <w:r>
        <w:t>Philippines-only filtering for submitted searches and autocomplete suggestions.</w:t>
      </w:r>
    </w:p>
    <w:tbl>
      <w:tblPr>
        <w:tblW w:w="9360" w:type="dxa"/>
        <w:tblBorders>
          <w:top w:val="single" w:sz="4" w:space="0" w:color="D9E0DC"/>
          <w:left w:val="single" w:sz="4" w:space="0" w:color="D9E0DC"/>
          <w:bottom w:val="single" w:sz="4" w:space="0" w:color="D9E0DC"/>
          <w:right w:val="single" w:sz="4" w:space="0" w:color="D9E0DC"/>
        </w:tblBorders>
        <w:shd w:val="clear" w:color="auto" w:fill="FFF8E8"/>
        <w:tblLayout w:type="fixed"/>
        <w:tblCellMar>
          <w:top w:w="140" w:type="dxa"/>
          <w:left w:w="200" w:type="dxa"/>
          <w:bottom w:w="140" w:type="dxa"/>
          <w:right w:w="200" w:type="dxa"/>
        </w:tblCellMar>
        <w:tblLook w:val="0000" w:firstRow="0" w:lastRow="0" w:firstColumn="0" w:lastColumn="0" w:noHBand="0" w:noVBand="0"/>
      </w:tblPr>
      <w:tblGrid>
        <w:gridCol w:w="9360"/>
      </w:tblGrid>
      <w:tr w:rsidR="0075443B" w14:paraId="12D75B7A" w14:textId="77777777" w:rsidTr="0075443B">
        <w:tc>
          <w:tcPr>
            <w:tcW w:w="9360" w:type="dxa"/>
            <w:shd w:val="clear" w:color="auto" w:fill="FFF8E8"/>
            <w:vAlign w:val="center"/>
          </w:tcPr>
          <w:p w14:paraId="3D6140DE" w14:textId="77777777" w:rsidR="0075443B" w:rsidRPr="0075443B" w:rsidRDefault="0075443B" w:rsidP="0075443B">
            <w:pPr>
              <w:spacing w:after="40"/>
              <w:rPr>
                <w:rFonts w:cs="Calibri"/>
                <w:b/>
                <w:color w:val="6A4E00"/>
              </w:rPr>
            </w:pPr>
            <w:r w:rsidRPr="0075443B">
              <w:rPr>
                <w:rFonts w:cs="Calibri"/>
                <w:b/>
                <w:color w:val="6A4E00"/>
              </w:rPr>
              <w:t>DATA AND SAFETY NOTE</w:t>
            </w:r>
          </w:p>
          <w:p w14:paraId="1D2E4344" w14:textId="1065B94B" w:rsidR="0075443B" w:rsidRPr="0075443B" w:rsidRDefault="0075443B" w:rsidP="0075443B">
            <w:pPr>
              <w:spacing w:after="40"/>
              <w:rPr>
                <w:rFonts w:cs="Calibri"/>
                <w:color w:val="6A4E00"/>
                <w:sz w:val="21"/>
              </w:rPr>
            </w:pPr>
            <w:r w:rsidRPr="0075443B">
              <w:rPr>
                <w:rFonts w:cs="Calibri"/>
                <w:color w:val="6A4E00"/>
                <w:sz w:val="21"/>
              </w:rPr>
              <w:t>The submitted evidence uses a generic public Guiguinto location and contains no patient data, credentials, keys, or precise user location. OpenStreetMap results may be incomplete or outdated and do not confirm hospital availability, capacity, contact accuracy, or quality of care.</w:t>
            </w:r>
          </w:p>
        </w:tc>
      </w:tr>
    </w:tbl>
    <w:p w14:paraId="61A1552B" w14:textId="77777777" w:rsidR="0075443B" w:rsidRDefault="0075443B" w:rsidP="0075443B"/>
    <w:p w14:paraId="01C2B250" w14:textId="253F5C0A" w:rsidR="0075443B" w:rsidRDefault="0075443B">
      <w:pPr>
        <w:spacing w:after="160" w:line="278" w:lineRule="auto"/>
      </w:pPr>
      <w:r>
        <w:br w:type="page"/>
      </w:r>
    </w:p>
    <w:p w14:paraId="0ABAAF39" w14:textId="36E0E20B" w:rsidR="0075443B" w:rsidRDefault="0075443B" w:rsidP="0075443B">
      <w:pPr>
        <w:pStyle w:val="Heading1"/>
        <w:keepNext w:val="0"/>
      </w:pPr>
      <w:r>
        <w:lastRenderedPageBreak/>
        <w:t>3. HTTP POST Implementation</w:t>
      </w:r>
    </w:p>
    <w:p w14:paraId="4FBC8F2D" w14:textId="0FCD874B" w:rsidR="0075443B" w:rsidRDefault="0075443B" w:rsidP="0075443B">
      <w:r>
        <w:t>EverCare builds an Overpass QL query for amenity=hospital or healthcare=hospital, sends it as application/x-www-form-urlencoded, verifies the HTTP status, then decodes the JSON object and reads its elements array.</w:t>
      </w:r>
    </w:p>
    <w:p w14:paraId="607BC33F" w14:textId="5F7781B2" w:rsidR="0075443B" w:rsidRDefault="0075443B" w:rsidP="0075443B">
      <w:pPr>
        <w:spacing w:before="40" w:after="0"/>
        <w:jc w:val="center"/>
      </w:pPr>
      <w:r>
        <w:rPr>
          <w:noProof/>
        </w:rPr>
        <w:drawing>
          <wp:inline distT="0" distB="0" distL="0" distR="0" wp14:anchorId="06B77950" wp14:editId="2782E04E">
            <wp:extent cx="5715000" cy="4247173"/>
            <wp:effectExtent l="0" t="0" r="0" b="1270"/>
            <wp:docPr id="1676250133" name="Picture 2" descr="Code screenshot of the Overpass hospital POST request and JSON parsing in HospitalFinde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50133" name="Picture 2" descr="Code screenshot of the Overpass hospital POST request and JSON parsing in HospitalFinderServi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4247173"/>
                    </a:xfrm>
                    <a:prstGeom prst="rect">
                      <a:avLst/>
                    </a:prstGeom>
                  </pic:spPr>
                </pic:pic>
              </a:graphicData>
            </a:graphic>
          </wp:inline>
        </w:drawing>
      </w:r>
    </w:p>
    <w:p w14:paraId="3BE2F102" w14:textId="0C44BA8A" w:rsidR="0075443B" w:rsidRDefault="0075443B" w:rsidP="0075443B">
      <w:pPr>
        <w:pStyle w:val="Caption"/>
      </w:pPr>
      <w:r>
        <w:t>Figure 1. Actual EverCare source showing the Overpass POST request, JSON decoding, and successful-status check.</w:t>
      </w:r>
    </w:p>
    <w:p w14:paraId="0E1B0E8E" w14:textId="3F0A284A" w:rsidR="0075443B" w:rsidRDefault="0075443B" w:rsidP="0075443B">
      <w:r>
        <w:t>Live result: HTTP 200 with 75 OpenStreetMap elements around the public Guiguinto demonstration center. EverCare deduplicates, sorts, and displays up to 25 nearby results.</w:t>
      </w:r>
    </w:p>
    <w:p w14:paraId="5788FC8A" w14:textId="3D4D2FC5" w:rsidR="0075443B" w:rsidRDefault="0075443B">
      <w:pPr>
        <w:spacing w:after="160" w:line="278" w:lineRule="auto"/>
      </w:pPr>
      <w:r>
        <w:br w:type="page"/>
      </w:r>
    </w:p>
    <w:p w14:paraId="552E7926" w14:textId="72EA85D0" w:rsidR="0075443B" w:rsidRDefault="0075443B" w:rsidP="0075443B">
      <w:pPr>
        <w:pStyle w:val="Heading1"/>
        <w:keepNext w:val="0"/>
      </w:pPr>
      <w:r>
        <w:lastRenderedPageBreak/>
        <w:t>4. HTTP GET and JSON Processing</w:t>
      </w:r>
    </w:p>
    <w:p w14:paraId="1E02E9F5" w14:textId="70D624AF" w:rsidR="0075443B" w:rsidRDefault="0075443B" w:rsidP="0075443B">
      <w:r>
        <w:t>A submitted search builds a Nominatim URL with jsonv2 output, Philippine country filtering, address details, a bounded result limit, and deduplication. The response must be a JSON array before each item is mapped to a HospitalLocation.</w:t>
      </w:r>
    </w:p>
    <w:p w14:paraId="52F09294" w14:textId="5645EE6E" w:rsidR="0075443B" w:rsidRDefault="0075443B" w:rsidP="0075443B">
      <w:pPr>
        <w:spacing w:before="40" w:after="0"/>
        <w:jc w:val="center"/>
      </w:pPr>
      <w:r>
        <w:rPr>
          <w:noProof/>
        </w:rPr>
        <w:drawing>
          <wp:inline distT="0" distB="0" distL="0" distR="0" wp14:anchorId="53D8E4AD" wp14:editId="5EE237C8">
            <wp:extent cx="5715000" cy="4247173"/>
            <wp:effectExtent l="0" t="0" r="0" b="1270"/>
            <wp:docPr id="2022527430" name="Picture 3" descr="Code screenshot of the Nominatim GET request and JSON array processing in HospitalFinde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7430" name="Picture 3" descr="Code screenshot of the Nominatim GET request and JSON array processing in HospitalFinderServi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4247173"/>
                    </a:xfrm>
                    <a:prstGeom prst="rect">
                      <a:avLst/>
                    </a:prstGeom>
                  </pic:spPr>
                </pic:pic>
              </a:graphicData>
            </a:graphic>
          </wp:inline>
        </w:drawing>
      </w:r>
    </w:p>
    <w:p w14:paraId="20305E04" w14:textId="7A9395B1" w:rsidR="0075443B" w:rsidRDefault="0075443B" w:rsidP="0075443B">
      <w:pPr>
        <w:pStyle w:val="Caption"/>
      </w:pPr>
      <w:r>
        <w:t>Figure 2. Actual EverCare source showing Nominatim GET parameters, status validation, jsonDecode, and typed mapping.</w:t>
      </w:r>
    </w:p>
    <w:p w14:paraId="34A56D29" w14:textId="49598813" w:rsidR="0075443B" w:rsidRDefault="0075443B" w:rsidP="0075443B">
      <w:r>
        <w:t>Live result: HTTP 200 with 15 hospital and place records for the submitted query “hospital, Bulacan, Philippines.”</w:t>
      </w:r>
    </w:p>
    <w:p w14:paraId="6BFA0855" w14:textId="721E97E4" w:rsidR="0075443B" w:rsidRDefault="0075443B">
      <w:pPr>
        <w:spacing w:after="160" w:line="278" w:lineRule="auto"/>
      </w:pPr>
      <w:r>
        <w:br w:type="page"/>
      </w:r>
    </w:p>
    <w:p w14:paraId="1AB5FF24" w14:textId="5309BE8D" w:rsidR="0075443B" w:rsidRDefault="0075443B" w:rsidP="0075443B">
      <w:pPr>
        <w:pStyle w:val="Heading1"/>
        <w:keepNext w:val="0"/>
      </w:pPr>
      <w:r>
        <w:lastRenderedPageBreak/>
        <w:t>5. Retrieved API Data in EverCare</w:t>
      </w:r>
    </w:p>
    <w:p w14:paraId="27E330FF" w14:textId="51DB5D7C" w:rsidR="0075443B" w:rsidRDefault="0075443B" w:rsidP="0075443B">
      <w:r>
        <w:t>The nearby flow uses device location only after permission is available, performs the Overpass POST, and displays processed results with map markers and distance labels.</w:t>
      </w:r>
    </w:p>
    <w:p w14:paraId="3B9953B9" w14:textId="6A1066FA" w:rsidR="0075443B" w:rsidRDefault="0075443B" w:rsidP="0075443B">
      <w:pPr>
        <w:spacing w:before="40" w:after="0"/>
        <w:jc w:val="center"/>
      </w:pPr>
      <w:r>
        <w:rPr>
          <w:noProof/>
        </w:rPr>
        <w:drawing>
          <wp:inline distT="0" distB="0" distL="0" distR="0" wp14:anchorId="124B70A5" wp14:editId="67280D2E">
            <wp:extent cx="5623560" cy="4248311"/>
            <wp:effectExtent l="0" t="0" r="0" b="0"/>
            <wp:docPr id="646482250" name="Picture 4" descr="EverCare map showing hospital markers around Guiguinto and a list stating 25 hospitals nea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2250" name="Picture 4" descr="EverCare map showing hospital markers around Guiguinto and a list stating 25 hospitals nearby."/>
                    <pic:cNvPicPr/>
                  </pic:nvPicPr>
                  <pic:blipFill>
                    <a:blip r:embed="rId11">
                      <a:extLst>
                        <a:ext uri="{28A0092B-C50C-407E-A947-70E740481C1C}">
                          <a14:useLocalDpi xmlns:a14="http://schemas.microsoft.com/office/drawing/2010/main" val="0"/>
                        </a:ext>
                      </a:extLst>
                    </a:blip>
                    <a:stretch>
                      <a:fillRect/>
                    </a:stretch>
                  </pic:blipFill>
                  <pic:spPr>
                    <a:xfrm>
                      <a:off x="0" y="0"/>
                      <a:ext cx="5623560" cy="4248311"/>
                    </a:xfrm>
                    <a:prstGeom prst="rect">
                      <a:avLst/>
                    </a:prstGeom>
                  </pic:spPr>
                </pic:pic>
              </a:graphicData>
            </a:graphic>
          </wp:inline>
        </w:drawing>
      </w:r>
    </w:p>
    <w:p w14:paraId="274A3752" w14:textId="65391170" w:rsidR="0075443B" w:rsidRDefault="0075443B" w:rsidP="0075443B">
      <w:pPr>
        <w:pStyle w:val="Caption"/>
      </w:pPr>
      <w:r>
        <w:t>Figure 3. Live EverCare hospital finder showing 25 nearby processed results, map markers, OpenStreetMap attribution, and a selected hospital.</w:t>
      </w:r>
    </w:p>
    <w:tbl>
      <w:tblPr>
        <w:tblW w:w="9360" w:type="dxa"/>
        <w:tblBorders>
          <w:top w:val="single" w:sz="4" w:space="0" w:color="D9E0DC"/>
          <w:left w:val="single" w:sz="4" w:space="0" w:color="D9E0DC"/>
          <w:bottom w:val="single" w:sz="4" w:space="0" w:color="D9E0DC"/>
          <w:right w:val="single" w:sz="4" w:space="0" w:color="D9E0DC"/>
        </w:tblBorders>
        <w:shd w:val="clear" w:color="auto" w:fill="EAF5F0"/>
        <w:tblLayout w:type="fixed"/>
        <w:tblCellMar>
          <w:top w:w="140" w:type="dxa"/>
          <w:left w:w="200" w:type="dxa"/>
          <w:bottom w:w="140" w:type="dxa"/>
          <w:right w:w="200" w:type="dxa"/>
        </w:tblCellMar>
        <w:tblLook w:val="0000" w:firstRow="0" w:lastRow="0" w:firstColumn="0" w:lastColumn="0" w:noHBand="0" w:noVBand="0"/>
      </w:tblPr>
      <w:tblGrid>
        <w:gridCol w:w="9360"/>
      </w:tblGrid>
      <w:tr w:rsidR="0075443B" w14:paraId="71DB8C98" w14:textId="77777777" w:rsidTr="0075443B">
        <w:tc>
          <w:tcPr>
            <w:tcW w:w="9360" w:type="dxa"/>
            <w:shd w:val="clear" w:color="auto" w:fill="EAF5F0"/>
            <w:vAlign w:val="center"/>
          </w:tcPr>
          <w:p w14:paraId="3515C6FC" w14:textId="77777777" w:rsidR="0075443B" w:rsidRPr="0075443B" w:rsidRDefault="0075443B" w:rsidP="0075443B">
            <w:pPr>
              <w:spacing w:after="40"/>
              <w:rPr>
                <w:rFonts w:cs="Calibri"/>
                <w:b/>
                <w:color w:val="12382D"/>
              </w:rPr>
            </w:pPr>
            <w:r w:rsidRPr="0075443B">
              <w:rPr>
                <w:rFonts w:cs="Calibri"/>
                <w:b/>
                <w:color w:val="12382D"/>
              </w:rPr>
              <w:t>MEANINGFUL DISPLAY</w:t>
            </w:r>
          </w:p>
          <w:p w14:paraId="6D550632" w14:textId="1F7F7D3A" w:rsidR="0075443B" w:rsidRPr="0075443B" w:rsidRDefault="0075443B" w:rsidP="0075443B">
            <w:pPr>
              <w:spacing w:after="40"/>
              <w:rPr>
                <w:rFonts w:cs="Calibri"/>
                <w:color w:val="12382D"/>
                <w:sz w:val="21"/>
              </w:rPr>
            </w:pPr>
            <w:r w:rsidRPr="0075443B">
              <w:rPr>
                <w:rFonts w:cs="Calibri"/>
                <w:color w:val="12382D"/>
                <w:sz w:val="21"/>
              </w:rPr>
              <w:t>Raw JSON is not shown directly to the caregiver. EverCare converts it into readable hospital cards, coordinates, addresses when available, distance labels, and interactive map markers.</w:t>
            </w:r>
          </w:p>
        </w:tc>
      </w:tr>
    </w:tbl>
    <w:p w14:paraId="2A00A987" w14:textId="77777777" w:rsidR="0075443B" w:rsidRDefault="0075443B" w:rsidP="0075443B"/>
    <w:p w14:paraId="3EC1E745" w14:textId="2FD21636" w:rsidR="0075443B" w:rsidRDefault="0075443B">
      <w:pPr>
        <w:spacing w:after="160" w:line="278" w:lineRule="auto"/>
      </w:pPr>
      <w:r>
        <w:br w:type="page"/>
      </w:r>
    </w:p>
    <w:p w14:paraId="29AAEEC9" w14:textId="1D974E58" w:rsidR="0075443B" w:rsidRDefault="0075443B" w:rsidP="0075443B">
      <w:pPr>
        <w:pStyle w:val="Heading1"/>
        <w:keepNext w:val="0"/>
      </w:pPr>
      <w:r>
        <w:lastRenderedPageBreak/>
        <w:t>6. Search and Appointment Workflow</w:t>
      </w:r>
    </w:p>
    <w:p w14:paraId="6D577F0F" w14:textId="63633650" w:rsidR="0075443B" w:rsidRDefault="0075443B" w:rsidP="0075443B">
      <w:pPr>
        <w:spacing w:before="40" w:after="0"/>
        <w:jc w:val="center"/>
      </w:pPr>
      <w:r>
        <w:rPr>
          <w:noProof/>
        </w:rPr>
        <w:drawing>
          <wp:inline distT="0" distB="0" distL="0" distR="0" wp14:anchorId="70277905" wp14:editId="09E82D63">
            <wp:extent cx="4251960" cy="3212138"/>
            <wp:effectExtent l="0" t="0" r="0" b="7620"/>
            <wp:docPr id="1479350627" name="Picture 5" descr="EverCare OpenStreetMap hospital search showing 15 live results for hospital, Bula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0627" name="Picture 5" descr="EverCare OpenStreetMap hospital search showing 15 live results for hospital, Bulaca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1960" cy="3212138"/>
                    </a:xfrm>
                    <a:prstGeom prst="rect">
                      <a:avLst/>
                    </a:prstGeom>
                  </pic:spPr>
                </pic:pic>
              </a:graphicData>
            </a:graphic>
          </wp:inline>
        </w:drawing>
      </w:r>
    </w:p>
    <w:p w14:paraId="00412C8B" w14:textId="5F5687B7" w:rsidR="0075443B" w:rsidRDefault="0075443B" w:rsidP="0075443B">
      <w:pPr>
        <w:pStyle w:val="Caption"/>
      </w:pPr>
      <w:r>
        <w:t>Figure 4. Submitted GET search displaying 15 named Bulacan results, including a selected result and distance.</w:t>
      </w:r>
    </w:p>
    <w:p w14:paraId="6DB8BD4B" w14:textId="18E8B798" w:rsidR="0075443B" w:rsidRDefault="0075443B" w:rsidP="0075443B">
      <w:pPr>
        <w:spacing w:before="40" w:after="0"/>
        <w:jc w:val="center"/>
      </w:pPr>
      <w:r>
        <w:rPr>
          <w:noProof/>
        </w:rPr>
        <w:drawing>
          <wp:inline distT="0" distB="0" distL="0" distR="0" wp14:anchorId="32D7F685" wp14:editId="4417C4B5">
            <wp:extent cx="4251960" cy="3212138"/>
            <wp:effectExtent l="0" t="0" r="0" b="7620"/>
            <wp:docPr id="754424206" name="Picture 6" descr="Add Appointment form with Jesus of Nazareth Hospital and its address filled from OpenStree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4206" name="Picture 6" descr="Add Appointment form with Jesus of Nazareth Hospital and its address filled from OpenStreetMa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1960" cy="3212138"/>
                    </a:xfrm>
                    <a:prstGeom prst="rect">
                      <a:avLst/>
                    </a:prstGeom>
                  </pic:spPr>
                </pic:pic>
              </a:graphicData>
            </a:graphic>
          </wp:inline>
        </w:drawing>
      </w:r>
    </w:p>
    <w:p w14:paraId="3C0AC5D2" w14:textId="0453D9EA" w:rsidR="0075443B" w:rsidRDefault="0075443B" w:rsidP="0075443B">
      <w:pPr>
        <w:pStyle w:val="Caption"/>
      </w:pPr>
      <w:r>
        <w:t>Figure 5. The selected API result automatically fills both the Clinic or hospital and Address fields.</w:t>
      </w:r>
    </w:p>
    <w:p w14:paraId="492B5E3B" w14:textId="1FCAEA4F" w:rsidR="0075443B" w:rsidRDefault="0075443B">
      <w:pPr>
        <w:spacing w:after="160" w:line="278" w:lineRule="auto"/>
      </w:pPr>
      <w:r>
        <w:br w:type="page"/>
      </w:r>
    </w:p>
    <w:p w14:paraId="468B8941" w14:textId="721D510F" w:rsidR="0075443B" w:rsidRDefault="0075443B" w:rsidP="0075443B">
      <w:pPr>
        <w:pStyle w:val="Heading1"/>
        <w:keepNext w:val="0"/>
      </w:pPr>
      <w:r>
        <w:lastRenderedPageBreak/>
        <w:t>7. JSON Response Sample</w:t>
      </w:r>
    </w:p>
    <w:p w14:paraId="60E0E8B8" w14:textId="2F4CCACA" w:rsidR="0075443B" w:rsidRDefault="0075443B" w:rsidP="0075443B">
      <w:r>
        <w:t>The following excerpt was generated from the live Overpass HTTP 200 response. The complete response and a separate Nominatim JSON array are included in api_samples.</w:t>
      </w:r>
    </w:p>
    <w:p w14:paraId="6728A305" w14:textId="135E686D" w:rsidR="0075443B" w:rsidRDefault="0075443B" w:rsidP="0075443B">
      <w:pPr>
        <w:spacing w:before="40" w:after="0"/>
        <w:jc w:val="center"/>
      </w:pPr>
      <w:r>
        <w:rPr>
          <w:noProof/>
        </w:rPr>
        <w:drawing>
          <wp:inline distT="0" distB="0" distL="0" distR="0" wp14:anchorId="27D8D86B" wp14:editId="7C221F4D">
            <wp:extent cx="4892040" cy="5103192"/>
            <wp:effectExtent l="0" t="0" r="3810" b="2540"/>
            <wp:docPr id="123410892" name="Picture 7" descr="Formatted live Overpass JSON showing HTTP POST evidence, 75 results, and example hospita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0892" name="Picture 7" descr="Formatted live Overpass JSON showing HTTP POST evidence, 75 results, and example hospital element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2040" cy="5103192"/>
                    </a:xfrm>
                    <a:prstGeom prst="rect">
                      <a:avLst/>
                    </a:prstGeom>
                  </pic:spPr>
                </pic:pic>
              </a:graphicData>
            </a:graphic>
          </wp:inline>
        </w:drawing>
      </w:r>
    </w:p>
    <w:p w14:paraId="414591C4" w14:textId="24F5D0EA" w:rsidR="0075443B" w:rsidRDefault="0075443B" w:rsidP="0075443B">
      <w:pPr>
        <w:pStyle w:val="Caption"/>
      </w:pPr>
      <w:r>
        <w:t>Figure 6. Genuine Overpass JSON excerpt containing the request method, result count, coordinates, hospital tags, and names.</w:t>
      </w:r>
    </w:p>
    <w:p w14:paraId="4560A558" w14:textId="3E564C9F" w:rsidR="0075443B" w:rsidRDefault="0075443B" w:rsidP="0075443B">
      <w:pPr>
        <w:spacing w:after="60"/>
        <w:rPr>
          <w:b/>
        </w:rPr>
      </w:pPr>
      <w:r w:rsidRPr="0075443B">
        <w:rPr>
          <w:b/>
        </w:rPr>
        <w:t xml:space="preserve">Full GET sample: </w:t>
      </w:r>
      <w:r w:rsidRPr="0075443B">
        <w:rPr>
          <w:b/>
          <w:color w:val="66716C"/>
        </w:rPr>
        <w:t>api_samples/01_nominatim_search_response.json</w:t>
      </w:r>
    </w:p>
    <w:p w14:paraId="459AC3C3" w14:textId="1F47965B" w:rsidR="0075443B" w:rsidRDefault="0075443B" w:rsidP="0075443B">
      <w:pPr>
        <w:spacing w:after="60"/>
        <w:rPr>
          <w:b/>
        </w:rPr>
      </w:pPr>
      <w:r w:rsidRPr="0075443B">
        <w:rPr>
          <w:b/>
        </w:rPr>
        <w:t xml:space="preserve">Full POST sample: </w:t>
      </w:r>
      <w:r w:rsidRPr="0075443B">
        <w:rPr>
          <w:b/>
          <w:color w:val="66716C"/>
        </w:rPr>
        <w:t>api_samples/02_overpass_nearby_response.json</w:t>
      </w:r>
    </w:p>
    <w:p w14:paraId="33D30A9E" w14:textId="424B2079" w:rsidR="0075443B" w:rsidRDefault="0075443B">
      <w:pPr>
        <w:spacing w:after="160" w:line="278" w:lineRule="auto"/>
      </w:pPr>
      <w:r>
        <w:br w:type="page"/>
      </w:r>
    </w:p>
    <w:p w14:paraId="572989F6" w14:textId="6F9E918F" w:rsidR="0075443B" w:rsidRDefault="0075443B" w:rsidP="0075443B">
      <w:pPr>
        <w:pStyle w:val="Heading1"/>
        <w:keepNext w:val="0"/>
      </w:pPr>
      <w:r>
        <w:lastRenderedPageBreak/>
        <w:t>8. Loading, Error Handling, and Verification</w:t>
      </w:r>
    </w:p>
    <w:p w14:paraId="73E61666" w14:textId="6D27372B" w:rsidR="0075443B" w:rsidRDefault="0075443B" w:rsidP="0075443B">
      <w:pPr>
        <w:spacing w:before="40" w:after="0"/>
        <w:jc w:val="center"/>
      </w:pPr>
      <w:r>
        <w:rPr>
          <w:noProof/>
        </w:rPr>
        <w:drawing>
          <wp:inline distT="0" distB="0" distL="0" distR="0" wp14:anchorId="147C6A5B" wp14:editId="5C427227">
            <wp:extent cx="5212080" cy="3456344"/>
            <wp:effectExtent l="0" t="0" r="7620" b="0"/>
            <wp:docPr id="109730143" name="Picture 8" descr="Code screenshot of EverCare loading, empty, location permission, API error, and retry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143" name="Picture 8" descr="Code screenshot of EverCare loading, empty, location permission, API error, and retry state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2080" cy="3456344"/>
                    </a:xfrm>
                    <a:prstGeom prst="rect">
                      <a:avLst/>
                    </a:prstGeom>
                  </pic:spPr>
                </pic:pic>
              </a:graphicData>
            </a:graphic>
          </wp:inline>
        </w:drawing>
      </w:r>
    </w:p>
    <w:p w14:paraId="43BF038B" w14:textId="11F7B647" w:rsidR="0075443B" w:rsidRDefault="0075443B" w:rsidP="0075443B">
      <w:pPr>
        <w:pStyle w:val="Caption"/>
      </w:pPr>
      <w:r>
        <w:t>Figure 7. Actual UI code for permission guidance, loading progress, empty results, API errors, and the Try Again action.</w:t>
      </w:r>
    </w:p>
    <w:p w14:paraId="31EFD760" w14:textId="59264D86" w:rsidR="0075443B" w:rsidRDefault="0075443B" w:rsidP="0075443B">
      <w:pPr>
        <w:pStyle w:val="Heading2"/>
        <w:keepNext w:val="0"/>
      </w:pPr>
      <w:r>
        <w:t>Verification results</w:t>
      </w:r>
    </w:p>
    <w:p w14:paraId="12D2456E" w14:textId="27BE4E9A" w:rsidR="0075443B" w:rsidRDefault="0075443B" w:rsidP="0075443B">
      <w:pPr>
        <w:pStyle w:val="ListParagraph"/>
        <w:numPr>
          <w:ilvl w:val="0"/>
          <w:numId w:val="3"/>
        </w:numPr>
      </w:pPr>
      <w:r>
        <w:t>flutter analyze: PASS - no issues found.</w:t>
      </w:r>
    </w:p>
    <w:p w14:paraId="2D540226" w14:textId="0AE3341D" w:rsidR="0075443B" w:rsidRDefault="0075443B" w:rsidP="0075443B">
      <w:pPr>
        <w:pStyle w:val="ListParagraph"/>
        <w:numPr>
          <w:ilvl w:val="0"/>
          <w:numId w:val="3"/>
        </w:numPr>
      </w:pPr>
      <w:r>
        <w:t>flutter test: PASS - all 99 tests passed.</w:t>
      </w:r>
    </w:p>
    <w:p w14:paraId="0F6F4203" w14:textId="3A443060" w:rsidR="0075443B" w:rsidRDefault="0075443B" w:rsidP="0075443B">
      <w:pPr>
        <w:pStyle w:val="ListParagraph"/>
        <w:numPr>
          <w:ilvl w:val="0"/>
          <w:numId w:val="3"/>
        </w:numPr>
      </w:pPr>
      <w:r>
        <w:t>HospitalFinderService tests: PASS - all 10 tests passed.</w:t>
      </w:r>
    </w:p>
    <w:p w14:paraId="669572A6" w14:textId="0E5C4138" w:rsidR="0075443B" w:rsidRDefault="0075443B" w:rsidP="0075443B">
      <w:pPr>
        <w:pStyle w:val="ListParagraph"/>
        <w:numPr>
          <w:ilvl w:val="0"/>
          <w:numId w:val="3"/>
        </w:numPr>
      </w:pPr>
      <w:r>
        <w:t>Windows debug build: PASS - evercare.exe built successfully.</w:t>
      </w:r>
    </w:p>
    <w:p w14:paraId="762FBC80" w14:textId="205F6700" w:rsidR="0075443B" w:rsidRDefault="0075443B" w:rsidP="0075443B">
      <w:pPr>
        <w:pStyle w:val="ListParagraph"/>
        <w:numPr>
          <w:ilvl w:val="0"/>
          <w:numId w:val="3"/>
        </w:numPr>
      </w:pPr>
      <w:r>
        <w:t>Live Nominatim GET: HTTP 200 - 15 JSON records.</w:t>
      </w:r>
    </w:p>
    <w:p w14:paraId="0457FEF6" w14:textId="3EDCDBCA" w:rsidR="0075443B" w:rsidRDefault="0075443B" w:rsidP="0075443B">
      <w:pPr>
        <w:pStyle w:val="ListParagraph"/>
        <w:numPr>
          <w:ilvl w:val="0"/>
          <w:numId w:val="3"/>
        </w:numPr>
      </w:pPr>
      <w:r>
        <w:t>Live Overpass POST: HTTP 200 - 75 JSON elements.</w:t>
      </w:r>
    </w:p>
    <w:p w14:paraId="2D260141" w14:textId="0FD58828" w:rsidR="0075443B" w:rsidRDefault="0075443B" w:rsidP="0075443B">
      <w:pPr>
        <w:pStyle w:val="Heading2"/>
        <w:keepNext w:val="0"/>
      </w:pPr>
      <w:r>
        <w:t>Submission checklist</w:t>
      </w:r>
    </w:p>
    <w:p w14:paraId="4336D1B1" w14:textId="29174F8A" w:rsidR="0075443B" w:rsidRDefault="0075443B" w:rsidP="0075443B">
      <w:pPr>
        <w:pStyle w:val="ListParagraph"/>
        <w:numPr>
          <w:ilvl w:val="0"/>
          <w:numId w:val="4"/>
        </w:numPr>
      </w:pPr>
      <w:r>
        <w:t>Final PDF documentation included.</w:t>
      </w:r>
    </w:p>
    <w:p w14:paraId="57BCEEA4" w14:textId="1A7A5C91" w:rsidR="0075443B" w:rsidRDefault="0015111E" w:rsidP="0075443B">
      <w:pPr>
        <w:pStyle w:val="ListParagraph"/>
        <w:numPr>
          <w:ilvl w:val="0"/>
          <w:numId w:val="4"/>
        </w:numPr>
      </w:pPr>
      <w:r>
        <w:t>Request-code, retrieved-data, and JSON-response evidence included.</w:t>
      </w:r>
    </w:p>
    <w:p w14:paraId="2D3DB86A" w14:textId="33D872EE" w:rsidR="0075443B" w:rsidRDefault="0075443B" w:rsidP="0075443B">
      <w:pPr>
        <w:pStyle w:val="ListParagraph"/>
        <w:numPr>
          <w:ilvl w:val="0"/>
          <w:numId w:val="4"/>
        </w:numPr>
      </w:pPr>
      <w:r>
        <w:t>API name, endpoints, methods, purpose, and features documented.</w:t>
      </w:r>
    </w:p>
    <w:p w14:paraId="3D214084" w14:textId="3FB4EEE8" w:rsidR="0075443B" w:rsidRDefault="0075443B" w:rsidP="0075443B">
      <w:pPr>
        <w:pStyle w:val="ListParagraph"/>
        <w:numPr>
          <w:ilvl w:val="0"/>
          <w:numId w:val="4"/>
        </w:numPr>
      </w:pPr>
      <w:r>
        <w:t>GitHub repository link included; no source ZIP included by request.</w:t>
      </w:r>
    </w:p>
    <w:p w14:paraId="35241721" w14:textId="108096C1" w:rsidR="0075443B" w:rsidRDefault="0075443B" w:rsidP="0075443B">
      <w:pPr>
        <w:spacing w:after="160"/>
      </w:pPr>
      <w:r>
        <w:t xml:space="preserve">GitHub repository: </w:t>
      </w:r>
      <w:hyperlink r:id="rId16" w:history="1">
        <w:r>
          <w:rPr>
            <w:rStyle w:val="Hyperlink"/>
          </w:rPr>
          <w:t>https://github.com/Brentttttttt/evercare</w:t>
        </w:r>
      </w:hyperlink>
    </w:p>
    <w:tbl>
      <w:tblPr>
        <w:tblW w:w="9360" w:type="dxa"/>
        <w:tblBorders>
          <w:top w:val="single" w:sz="4" w:space="0" w:color="D9E0DC"/>
          <w:left w:val="single" w:sz="4" w:space="0" w:color="D9E0DC"/>
          <w:bottom w:val="single" w:sz="4" w:space="0" w:color="D9E0DC"/>
          <w:right w:val="single" w:sz="4" w:space="0" w:color="D9E0DC"/>
        </w:tblBorders>
        <w:shd w:val="clear" w:color="auto" w:fill="EAF5F0"/>
        <w:tblLayout w:type="fixed"/>
        <w:tblCellMar>
          <w:top w:w="140" w:type="dxa"/>
          <w:left w:w="200" w:type="dxa"/>
          <w:bottom w:w="140" w:type="dxa"/>
          <w:right w:w="200" w:type="dxa"/>
        </w:tblCellMar>
        <w:tblLook w:val="0000" w:firstRow="0" w:lastRow="0" w:firstColumn="0" w:lastColumn="0" w:noHBand="0" w:noVBand="0"/>
      </w:tblPr>
      <w:tblGrid>
        <w:gridCol w:w="9360"/>
      </w:tblGrid>
      <w:tr w:rsidR="0075443B" w14:paraId="4C41492A" w14:textId="77777777" w:rsidTr="0015111E">
        <w:tc>
          <w:tcPr>
            <w:tcW w:w="9360" w:type="dxa"/>
            <w:shd w:val="clear" w:color="auto" w:fill="EAF5F0"/>
            <w:vAlign w:val="center"/>
          </w:tcPr>
          <w:p w14:paraId="533700E8" w14:textId="77777777" w:rsidR="0075443B" w:rsidRPr="0075443B" w:rsidRDefault="0075443B" w:rsidP="0075443B">
            <w:pPr>
              <w:spacing w:after="40"/>
              <w:rPr>
                <w:rFonts w:cs="Calibri"/>
                <w:b/>
                <w:color w:val="12382D"/>
              </w:rPr>
            </w:pPr>
            <w:r w:rsidRPr="0075443B">
              <w:rPr>
                <w:rFonts w:cs="Calibri"/>
                <w:b/>
                <w:color w:val="12382D"/>
              </w:rPr>
              <w:t>CONCLUSION</w:t>
            </w:r>
          </w:p>
          <w:p w14:paraId="09B3A804" w14:textId="002AA46B" w:rsidR="0075443B" w:rsidRPr="0075443B" w:rsidRDefault="0075443B" w:rsidP="0075443B">
            <w:pPr>
              <w:spacing w:after="40"/>
              <w:rPr>
                <w:rFonts w:cs="Calibri"/>
                <w:color w:val="12382D"/>
                <w:sz w:val="21"/>
              </w:rPr>
            </w:pPr>
            <w:r w:rsidRPr="0075443B">
              <w:rPr>
                <w:rFonts w:cs="Calibri"/>
                <w:color w:val="12382D"/>
                <w:sz w:val="21"/>
              </w:rPr>
              <w:t>EverCare meets the Week 5 expected output with a working API integration that retrieves, sends, processes, and displays dynamic hospital data while handling network and response problems safely.</w:t>
            </w:r>
          </w:p>
        </w:tc>
      </w:tr>
    </w:tbl>
    <w:p w14:paraId="773EFC9E" w14:textId="77777777" w:rsidR="0075443B" w:rsidRDefault="0075443B" w:rsidP="0075443B">
      <w:pPr>
        <w:spacing w:after="160"/>
      </w:pPr>
    </w:p>
    <w:p w14:paraId="31435508" w14:textId="77777777" w:rsidR="0075443B" w:rsidRPr="00F735CD" w:rsidRDefault="0075443B" w:rsidP="00F735CD">
      <w:pPr>
        <w:spacing w:after="0" w:line="20" w:lineRule="exact"/>
        <w:rPr>
          <w:sz w:val="2"/>
        </w:rPr>
      </w:pPr>
    </w:p>
    <w:sectPr w:rsidR="0075443B" w:rsidRPr="00F735CD" w:rsidSect="0075443B">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238" w:left="1440" w:header="547"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5433" w14:textId="77777777" w:rsidR="008E542D" w:rsidRDefault="008E542D" w:rsidP="0075443B">
      <w:pPr>
        <w:spacing w:after="0" w:line="240" w:lineRule="auto"/>
      </w:pPr>
      <w:r>
        <w:separator/>
      </w:r>
    </w:p>
  </w:endnote>
  <w:endnote w:type="continuationSeparator" w:id="0">
    <w:p w14:paraId="156AC915" w14:textId="77777777" w:rsidR="008E542D" w:rsidRDefault="008E542D" w:rsidP="00754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A588" w14:textId="77777777" w:rsidR="0075443B" w:rsidRDefault="00754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D8FF" w14:textId="585D877C" w:rsidR="0075443B" w:rsidRPr="0075443B" w:rsidRDefault="0075443B" w:rsidP="0075443B">
    <w:pPr>
      <w:pStyle w:val="Footer"/>
      <w:rPr>
        <w:rFonts w:cs="Calibri"/>
        <w:color w:val="66716C"/>
        <w:sz w:val="17"/>
      </w:rPr>
    </w:pPr>
    <w:r w:rsidRPr="0075443B">
      <w:rPr>
        <w:rFonts w:cs="Calibri"/>
        <w:color w:val="66716C"/>
        <w:sz w:val="17"/>
      </w:rPr>
      <w:t>Brent Lawrence C. Bernardo  |  ITE231</w:t>
    </w:r>
    <w:r w:rsidRPr="0075443B">
      <w:rPr>
        <w:rFonts w:cs="Calibri"/>
        <w:color w:val="66716C"/>
        <w:sz w:val="17"/>
      </w:rPr>
      <w:tab/>
      <w:t xml:space="preserve">Page </w:t>
    </w:r>
    <w:r>
      <w:rPr>
        <w:rFonts w:cs="Calibri"/>
        <w:color w:val="66716C"/>
        <w:sz w:val="17"/>
      </w:rPr>
      <w:fldChar w:fldCharType="begin"/>
    </w:r>
    <w:r>
      <w:rPr>
        <w:rFonts w:cs="Calibri"/>
        <w:color w:val="66716C"/>
        <w:sz w:val="17"/>
      </w:rPr>
      <w:instrText xml:space="preserve"> PAGE  \* MERGEFORMAT </w:instrText>
    </w:r>
    <w:r>
      <w:rPr>
        <w:rFonts w:cs="Calibri"/>
        <w:color w:val="66716C"/>
        <w:sz w:val="17"/>
      </w:rPr>
      <w:fldChar w:fldCharType="separate"/>
    </w:r>
    <w:r>
      <w:rPr>
        <w:rFonts w:cs="Calibri"/>
        <w:noProof/>
        <w:color w:val="66716C"/>
        <w:sz w:val="17"/>
      </w:rPr>
      <w:t>1</w:t>
    </w:r>
    <w:r>
      <w:rPr>
        <w:rFonts w:cs="Calibri"/>
        <w:color w:val="66716C"/>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6C4E" w14:textId="77777777" w:rsidR="0075443B" w:rsidRDefault="00754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BEF6" w14:textId="77777777" w:rsidR="008E542D" w:rsidRDefault="008E542D" w:rsidP="0075443B">
      <w:pPr>
        <w:spacing w:after="0" w:line="240" w:lineRule="auto"/>
      </w:pPr>
      <w:r>
        <w:separator/>
      </w:r>
    </w:p>
  </w:footnote>
  <w:footnote w:type="continuationSeparator" w:id="0">
    <w:p w14:paraId="2568F8BF" w14:textId="77777777" w:rsidR="008E542D" w:rsidRDefault="008E542D" w:rsidP="007544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8CFD" w14:textId="77777777" w:rsidR="0075443B" w:rsidRDefault="00754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F0DA" w14:textId="1F3DD10B" w:rsidR="0075443B" w:rsidRPr="0075443B" w:rsidRDefault="0075443B" w:rsidP="0075443B">
    <w:pPr>
      <w:pStyle w:val="Header"/>
      <w:rPr>
        <w:rFonts w:cs="Calibri"/>
        <w:b/>
        <w:color w:val="66716C"/>
        <w:sz w:val="17"/>
      </w:rPr>
    </w:pPr>
    <w:r w:rsidRPr="0075443B">
      <w:rPr>
        <w:rFonts w:cs="Calibri"/>
        <w:b/>
        <w:color w:val="66716C"/>
        <w:sz w:val="17"/>
      </w:rPr>
      <w:t>EVERCARE  |  API INTEGRATION &amp; HTTP REQUESTS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C98C" w14:textId="77777777" w:rsidR="0075443B" w:rsidRDefault="007544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0454C"/>
    <w:multiLevelType w:val="singleLevel"/>
    <w:tmpl w:val="3409000F"/>
    <w:lvl w:ilvl="0">
      <w:start w:val="1"/>
      <w:numFmt w:val="decimal"/>
      <w:lvlText w:val="%1."/>
      <w:lvlJc w:val="left"/>
      <w:pPr>
        <w:ind w:left="720" w:hanging="360"/>
      </w:pPr>
    </w:lvl>
  </w:abstractNum>
  <w:abstractNum w:abstractNumId="1" w15:restartNumberingAfterBreak="0">
    <w:nsid w:val="2FE06C8F"/>
    <w:multiLevelType w:val="singleLevel"/>
    <w:tmpl w:val="34090001"/>
    <w:lvl w:ilvl="0">
      <w:start w:val="1"/>
      <w:numFmt w:val="bullet"/>
      <w:lvlText w:val=""/>
      <w:lvlJc w:val="left"/>
      <w:pPr>
        <w:ind w:left="720" w:hanging="360"/>
      </w:pPr>
      <w:rPr>
        <w:rFonts w:ascii="Symbol" w:hAnsi="Symbol" w:hint="default"/>
      </w:rPr>
    </w:lvl>
  </w:abstractNum>
  <w:abstractNum w:abstractNumId="2" w15:restartNumberingAfterBreak="0">
    <w:nsid w:val="337558A2"/>
    <w:multiLevelType w:val="singleLevel"/>
    <w:tmpl w:val="34090001"/>
    <w:lvl w:ilvl="0">
      <w:start w:val="1"/>
      <w:numFmt w:val="bullet"/>
      <w:lvlText w:val=""/>
      <w:lvlJc w:val="left"/>
      <w:pPr>
        <w:ind w:left="720" w:hanging="360"/>
      </w:pPr>
      <w:rPr>
        <w:rFonts w:ascii="Symbol" w:hAnsi="Symbol" w:hint="default"/>
      </w:rPr>
    </w:lvl>
  </w:abstractNum>
  <w:abstractNum w:abstractNumId="3" w15:restartNumberingAfterBreak="0">
    <w:nsid w:val="7E2F195A"/>
    <w:multiLevelType w:val="singleLevel"/>
    <w:tmpl w:val="34090001"/>
    <w:lvl w:ilvl="0">
      <w:start w:val="1"/>
      <w:numFmt w:val="bullet"/>
      <w:lvlText w:val=""/>
      <w:lvlJc w:val="left"/>
      <w:pPr>
        <w:ind w:left="720" w:hanging="360"/>
      </w:pPr>
      <w:rPr>
        <w:rFonts w:ascii="Symbol" w:hAnsi="Symbol" w:hint="default"/>
      </w:rPr>
    </w:lvl>
  </w:abstractNum>
  <w:num w:numId="1" w16cid:durableId="457845716">
    <w:abstractNumId w:val="0"/>
  </w:num>
  <w:num w:numId="2" w16cid:durableId="1802386048">
    <w:abstractNumId w:val="3"/>
  </w:num>
  <w:num w:numId="3" w16cid:durableId="107244862">
    <w:abstractNumId w:val="2"/>
  </w:num>
  <w:num w:numId="4" w16cid:durableId="190802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43B"/>
    <w:rsid w:val="0015111E"/>
    <w:rsid w:val="00520343"/>
    <w:rsid w:val="0075443B"/>
    <w:rsid w:val="00805559"/>
    <w:rsid w:val="0082411D"/>
    <w:rsid w:val="008E542D"/>
    <w:rsid w:val="00951300"/>
    <w:rsid w:val="00B64652"/>
    <w:rsid w:val="00D96EF9"/>
    <w:rsid w:val="00DD0F5D"/>
    <w:rsid w:val="00E01E1D"/>
    <w:rsid w:val="00F735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E78E0"/>
  <w15:chartTrackingRefBased/>
  <w15:docId w15:val="{8E24B992-53A0-483A-B32E-A91881219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18201D"/>
      <w:sz w:val="22"/>
    </w:rPr>
  </w:style>
  <w:style w:type="paragraph" w:styleId="Heading1">
    <w:name w:val="heading 1"/>
    <w:basedOn w:val="Normal"/>
    <w:next w:val="Normal"/>
    <w:link w:val="Heading1Char"/>
    <w:uiPriority w:val="9"/>
    <w:qFormat/>
    <w:rsid w:val="0075443B"/>
    <w:pPr>
      <w:keepNext/>
      <w:keepLines/>
      <w:spacing w:before="320" w:after="160"/>
      <w:outlineLvl w:val="0"/>
    </w:pPr>
    <w:rPr>
      <w:rFonts w:eastAsiaTheme="majorEastAsia" w:cstheme="majorBidi"/>
      <w:b/>
      <w:color w:val="0F7A58"/>
      <w:sz w:val="32"/>
      <w:szCs w:val="40"/>
    </w:rPr>
  </w:style>
  <w:style w:type="paragraph" w:styleId="Heading2">
    <w:name w:val="heading 2"/>
    <w:basedOn w:val="Normal"/>
    <w:next w:val="Normal"/>
    <w:link w:val="Heading2Char"/>
    <w:uiPriority w:val="9"/>
    <w:unhideWhenUsed/>
    <w:qFormat/>
    <w:rsid w:val="0075443B"/>
    <w:pPr>
      <w:keepNext/>
      <w:keepLines/>
      <w:spacing w:before="240"/>
      <w:outlineLvl w:val="1"/>
    </w:pPr>
    <w:rPr>
      <w:rFonts w:eastAsiaTheme="majorEastAsia" w:cstheme="majorBidi"/>
      <w:b/>
      <w:color w:val="0F7A58"/>
      <w:sz w:val="26"/>
      <w:szCs w:val="32"/>
    </w:rPr>
  </w:style>
  <w:style w:type="paragraph" w:styleId="Heading3">
    <w:name w:val="heading 3"/>
    <w:basedOn w:val="Normal"/>
    <w:next w:val="Normal"/>
    <w:link w:val="Heading3Char"/>
    <w:uiPriority w:val="9"/>
    <w:semiHidden/>
    <w:unhideWhenUsed/>
    <w:qFormat/>
    <w:rsid w:val="0075443B"/>
    <w:pPr>
      <w:keepNext/>
      <w:keepLines/>
      <w:spacing w:before="160" w:after="80"/>
      <w:outlineLvl w:val="2"/>
    </w:pPr>
    <w:rPr>
      <w:rFonts w:eastAsiaTheme="majorEastAsia" w:cstheme="majorBidi"/>
      <w:b/>
      <w:color w:val="12382D"/>
      <w:sz w:val="24"/>
      <w:szCs w:val="28"/>
    </w:rPr>
  </w:style>
  <w:style w:type="paragraph" w:styleId="Heading4">
    <w:name w:val="heading 4"/>
    <w:basedOn w:val="Normal"/>
    <w:next w:val="Normal"/>
    <w:link w:val="Heading4Char"/>
    <w:uiPriority w:val="9"/>
    <w:semiHidden/>
    <w:unhideWhenUsed/>
    <w:qFormat/>
    <w:rsid w:val="00754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43B"/>
    <w:rPr>
      <w:rFonts w:ascii="Calibri" w:eastAsiaTheme="majorEastAsia" w:hAnsi="Calibri" w:cstheme="majorBidi"/>
      <w:b/>
      <w:color w:val="0F7A58"/>
      <w:sz w:val="32"/>
      <w:szCs w:val="40"/>
    </w:rPr>
  </w:style>
  <w:style w:type="character" w:customStyle="1" w:styleId="Heading2Char">
    <w:name w:val="Heading 2 Char"/>
    <w:basedOn w:val="DefaultParagraphFont"/>
    <w:link w:val="Heading2"/>
    <w:uiPriority w:val="9"/>
    <w:rsid w:val="0075443B"/>
    <w:rPr>
      <w:rFonts w:ascii="Calibri" w:eastAsiaTheme="majorEastAsia" w:hAnsi="Calibri" w:cstheme="majorBidi"/>
      <w:b/>
      <w:color w:val="0F7A58"/>
      <w:sz w:val="26"/>
      <w:szCs w:val="32"/>
    </w:rPr>
  </w:style>
  <w:style w:type="character" w:customStyle="1" w:styleId="Heading3Char">
    <w:name w:val="Heading 3 Char"/>
    <w:basedOn w:val="DefaultParagraphFont"/>
    <w:link w:val="Heading3"/>
    <w:uiPriority w:val="9"/>
    <w:semiHidden/>
    <w:rsid w:val="0075443B"/>
    <w:rPr>
      <w:rFonts w:ascii="Calibri" w:eastAsiaTheme="majorEastAsia" w:hAnsi="Calibri" w:cstheme="majorBidi"/>
      <w:b/>
      <w:color w:val="12382D"/>
      <w:szCs w:val="28"/>
    </w:rPr>
  </w:style>
  <w:style w:type="character" w:customStyle="1" w:styleId="Heading4Char">
    <w:name w:val="Heading 4 Char"/>
    <w:basedOn w:val="DefaultParagraphFont"/>
    <w:link w:val="Heading4"/>
    <w:uiPriority w:val="9"/>
    <w:semiHidden/>
    <w:rsid w:val="00754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43B"/>
    <w:rPr>
      <w:rFonts w:eastAsiaTheme="majorEastAsia" w:cstheme="majorBidi"/>
      <w:color w:val="272727" w:themeColor="text1" w:themeTint="D8"/>
    </w:rPr>
  </w:style>
  <w:style w:type="paragraph" w:styleId="Title">
    <w:name w:val="Title"/>
    <w:basedOn w:val="Normal"/>
    <w:next w:val="Normal"/>
    <w:link w:val="TitleChar"/>
    <w:uiPriority w:val="10"/>
    <w:qFormat/>
    <w:rsid w:val="00754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43B"/>
    <w:pPr>
      <w:spacing w:before="160"/>
      <w:jc w:val="center"/>
    </w:pPr>
    <w:rPr>
      <w:i/>
      <w:iCs/>
      <w:color w:val="404040" w:themeColor="text1" w:themeTint="BF"/>
    </w:rPr>
  </w:style>
  <w:style w:type="character" w:customStyle="1" w:styleId="QuoteChar">
    <w:name w:val="Quote Char"/>
    <w:basedOn w:val="DefaultParagraphFont"/>
    <w:link w:val="Quote"/>
    <w:uiPriority w:val="29"/>
    <w:rsid w:val="0075443B"/>
    <w:rPr>
      <w:i/>
      <w:iCs/>
      <w:color w:val="404040" w:themeColor="text1" w:themeTint="BF"/>
    </w:rPr>
  </w:style>
  <w:style w:type="paragraph" w:styleId="ListParagraph">
    <w:name w:val="List Paragraph"/>
    <w:basedOn w:val="Normal"/>
    <w:uiPriority w:val="34"/>
    <w:qFormat/>
    <w:rsid w:val="0075443B"/>
    <w:pPr>
      <w:ind w:left="720"/>
      <w:contextualSpacing/>
    </w:pPr>
  </w:style>
  <w:style w:type="character" w:styleId="IntenseEmphasis">
    <w:name w:val="Intense Emphasis"/>
    <w:basedOn w:val="DefaultParagraphFont"/>
    <w:uiPriority w:val="21"/>
    <w:qFormat/>
    <w:rsid w:val="0075443B"/>
    <w:rPr>
      <w:i/>
      <w:iCs/>
      <w:color w:val="0F4761" w:themeColor="accent1" w:themeShade="BF"/>
    </w:rPr>
  </w:style>
  <w:style w:type="paragraph" w:styleId="IntenseQuote">
    <w:name w:val="Intense Quote"/>
    <w:basedOn w:val="Normal"/>
    <w:next w:val="Normal"/>
    <w:link w:val="IntenseQuoteChar"/>
    <w:uiPriority w:val="30"/>
    <w:qFormat/>
    <w:rsid w:val="00754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43B"/>
    <w:rPr>
      <w:i/>
      <w:iCs/>
      <w:color w:val="0F4761" w:themeColor="accent1" w:themeShade="BF"/>
    </w:rPr>
  </w:style>
  <w:style w:type="character" w:styleId="IntenseReference">
    <w:name w:val="Intense Reference"/>
    <w:basedOn w:val="DefaultParagraphFont"/>
    <w:uiPriority w:val="32"/>
    <w:qFormat/>
    <w:rsid w:val="0075443B"/>
    <w:rPr>
      <w:b/>
      <w:bCs/>
      <w:smallCaps/>
      <w:color w:val="0F4761" w:themeColor="accent1" w:themeShade="BF"/>
      <w:spacing w:val="5"/>
    </w:rPr>
  </w:style>
  <w:style w:type="paragraph" w:customStyle="1" w:styleId="EverCareTitle">
    <w:name w:val="EverCare Title"/>
    <w:basedOn w:val="Normal"/>
    <w:link w:val="EverCareTitleChar"/>
    <w:rsid w:val="0075443B"/>
    <w:pPr>
      <w:keepNext/>
      <w:spacing w:after="100"/>
      <w:jc w:val="center"/>
    </w:pPr>
    <w:rPr>
      <w:b/>
      <w:sz w:val="58"/>
    </w:rPr>
  </w:style>
  <w:style w:type="character" w:customStyle="1" w:styleId="EverCareTitleChar">
    <w:name w:val="EverCare Title Char"/>
    <w:basedOn w:val="DefaultParagraphFont"/>
    <w:link w:val="EverCareTitle"/>
    <w:rsid w:val="0075443B"/>
    <w:rPr>
      <w:rFonts w:ascii="Calibri" w:hAnsi="Calibri"/>
      <w:b/>
      <w:color w:val="18201D"/>
      <w:sz w:val="58"/>
    </w:rPr>
  </w:style>
  <w:style w:type="paragraph" w:customStyle="1" w:styleId="EverCareSubtitle">
    <w:name w:val="EverCare Subtitle"/>
    <w:basedOn w:val="Normal"/>
    <w:link w:val="EverCareSubtitleChar"/>
    <w:rsid w:val="0075443B"/>
    <w:pPr>
      <w:keepNext/>
      <w:spacing w:after="360"/>
      <w:jc w:val="center"/>
    </w:pPr>
    <w:rPr>
      <w:color w:val="66716C"/>
      <w:sz w:val="28"/>
    </w:rPr>
  </w:style>
  <w:style w:type="character" w:customStyle="1" w:styleId="EverCareSubtitleChar">
    <w:name w:val="EverCare Subtitle Char"/>
    <w:basedOn w:val="DefaultParagraphFont"/>
    <w:link w:val="EverCareSubtitle"/>
    <w:rsid w:val="0075443B"/>
    <w:rPr>
      <w:rFonts w:ascii="Calibri" w:hAnsi="Calibri"/>
      <w:color w:val="66716C"/>
      <w:sz w:val="28"/>
    </w:rPr>
  </w:style>
  <w:style w:type="paragraph" w:customStyle="1" w:styleId="EverCareKicker">
    <w:name w:val="EverCare Kicker"/>
    <w:basedOn w:val="Normal"/>
    <w:link w:val="EverCareKickerChar"/>
    <w:rsid w:val="0075443B"/>
    <w:pPr>
      <w:keepNext/>
      <w:spacing w:after="160"/>
      <w:jc w:val="center"/>
    </w:pPr>
    <w:rPr>
      <w:b/>
      <w:caps/>
      <w:color w:val="0F7A58"/>
      <w:sz w:val="20"/>
    </w:rPr>
  </w:style>
  <w:style w:type="character" w:customStyle="1" w:styleId="EverCareKickerChar">
    <w:name w:val="EverCare Kicker Char"/>
    <w:basedOn w:val="DefaultParagraphFont"/>
    <w:link w:val="EverCareKicker"/>
    <w:rsid w:val="0075443B"/>
    <w:rPr>
      <w:rFonts w:ascii="Calibri" w:hAnsi="Calibri"/>
      <w:b/>
      <w:caps/>
      <w:color w:val="0F7A58"/>
      <w:sz w:val="20"/>
    </w:rPr>
  </w:style>
  <w:style w:type="paragraph" w:styleId="Caption">
    <w:name w:val="caption"/>
    <w:basedOn w:val="Normal"/>
    <w:next w:val="Normal"/>
    <w:uiPriority w:val="35"/>
    <w:unhideWhenUsed/>
    <w:qFormat/>
    <w:rsid w:val="0075443B"/>
    <w:pPr>
      <w:spacing w:before="80" w:after="160" w:line="240" w:lineRule="auto"/>
      <w:jc w:val="center"/>
    </w:pPr>
    <w:rPr>
      <w:i/>
      <w:iCs/>
      <w:color w:val="66716C"/>
      <w:sz w:val="19"/>
      <w:szCs w:val="18"/>
    </w:rPr>
  </w:style>
  <w:style w:type="paragraph" w:styleId="Header">
    <w:name w:val="header"/>
    <w:basedOn w:val="Normal"/>
    <w:link w:val="HeaderChar"/>
    <w:uiPriority w:val="99"/>
    <w:unhideWhenUsed/>
    <w:rsid w:val="007544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43B"/>
    <w:rPr>
      <w:rFonts w:ascii="Calibri" w:hAnsi="Calibri"/>
      <w:color w:val="18201D"/>
      <w:sz w:val="22"/>
    </w:rPr>
  </w:style>
  <w:style w:type="paragraph" w:styleId="Footer">
    <w:name w:val="footer"/>
    <w:basedOn w:val="Normal"/>
    <w:link w:val="FooterChar"/>
    <w:uiPriority w:val="99"/>
    <w:unhideWhenUsed/>
    <w:rsid w:val="007544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43B"/>
    <w:rPr>
      <w:rFonts w:ascii="Calibri" w:hAnsi="Calibri"/>
      <w:color w:val="18201D"/>
      <w:sz w:val="22"/>
    </w:rPr>
  </w:style>
  <w:style w:type="character" w:styleId="Hyperlink">
    <w:name w:val="Hyperlink"/>
    <w:basedOn w:val="DefaultParagraphFont"/>
    <w:uiPriority w:val="99"/>
    <w:unhideWhenUsed/>
    <w:rsid w:val="0075443B"/>
    <w:rPr>
      <w:color w:val="467886" w:themeColor="hyperlink"/>
      <w:u w:val="single"/>
    </w:rPr>
  </w:style>
  <w:style w:type="character" w:styleId="UnresolvedMention">
    <w:name w:val="Unresolved Mention"/>
    <w:basedOn w:val="DefaultParagraphFont"/>
    <w:uiPriority w:val="99"/>
    <w:semiHidden/>
    <w:unhideWhenUsed/>
    <w:rsid w:val="00754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entttttttt/evercare" TargetMode="Externa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Brentttttttt/evercare"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1144</Words>
  <Characters>6525</Characters>
  <Application>Microsoft Office Word</Application>
  <DocSecurity>0</DocSecurity>
  <Lines>54</Lines>
  <Paragraphs>15</Paragraphs>
  <ScaleCrop>false</ScaleCrop>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Brent Lawrence C.</dc:creator>
  <cp:keywords/>
  <dc:description/>
  <cp:lastModifiedBy>Bernardo, Brent Lawrence C.</cp:lastModifiedBy>
  <cp:revision>3</cp:revision>
  <dcterms:created xsi:type="dcterms:W3CDTF">2026-08-15T02:23:00Z</dcterms:created>
  <dcterms:modified xsi:type="dcterms:W3CDTF">2026-08-15T02:56:00Z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2026-08-15T02:23:49Z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3d78b5bd-80d0-44ad-97e8-3ca7693b9e7e</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