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52.00000000000003" w:lineRule="auto"/>
        <w:jc w:val="both"/>
        <w:rPr>
          <w:color w:val="000000"/>
          <w:sz w:val="18"/>
          <w:szCs w:val="1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535103" cy="1010583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5103" cy="101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Visor OCITEB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 Documento de análisis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Revisión histórica</w:t>
      </w:r>
    </w:p>
    <w:tbl>
      <w:tblPr>
        <w:tblStyle w:val="Table1"/>
        <w:tblW w:w="105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140"/>
        <w:gridCol w:w="4965"/>
        <w:gridCol w:w="3165"/>
        <w:tblGridChange w:id="0">
          <w:tblGrid>
            <w:gridCol w:w="1305"/>
            <w:gridCol w:w="1140"/>
            <w:gridCol w:w="4965"/>
            <w:gridCol w:w="3165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17-10-2019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Construcción del formato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Cristian Camilo Guerrero Mendoza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18-10-2019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Correcciones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Brayan Espinosa Corredor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center"/>
        <w:rPr>
          <w:color w:val="000000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Estandarización de las variables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Fragmentos repetidos de código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spacing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Priorización de la legibilidad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line="252.00000000000003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Comentarización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line="252.00000000000003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Estructuración del código </w:t>
      </w:r>
    </w:p>
    <w:p w:rsidR="00000000" w:rsidDel="00000000" w:rsidP="00000000" w:rsidRDefault="00000000" w:rsidRPr="00000000" w14:paraId="00000075">
      <w:pPr>
        <w:widowControl w:val="0"/>
        <w:spacing w:line="252.00000000000003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firstLine="202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Manual General de Funcionamiento </w:t>
      </w:r>
    </w:p>
    <w:p w:rsidR="00000000" w:rsidDel="00000000" w:rsidP="00000000" w:rsidRDefault="00000000" w:rsidRPr="00000000" w14:paraId="000000A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documento es especificar las características de análisis y los acuerdos a los que acceden los desarrolladores al momento de realizar el proyecto Visor OCITEB.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Estandarización de las variables y constantes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desarrollo de este proyecto se procura el uso predominante del idioma inglés, se establece qu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crear una variable en el código se debe s</w:t>
      </w:r>
      <w:r w:rsidDel="00000000" w:rsidR="00000000" w:rsidRPr="00000000">
        <w:rPr>
          <w:sz w:val="24"/>
          <w:szCs w:val="24"/>
          <w:rtl w:val="0"/>
        </w:rPr>
        <w:t xml:space="preserve">eguir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siguiente estándar: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11.338582677165334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escribir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el idioma inglés.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variables en minúsculas.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nombre de la variable const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más de una palabra, esta se separará mediante el uso del símbolo guion bajo (“_”).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nombre de la variable debe proporcionar una idea de lo que esta representa, solo se obviara esta regla cuando la variable sea temporal como por ejemplo “aux”, no se permit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caso de que esta sea usada a lo largo de todo el </w:t>
      </w:r>
      <w:r w:rsidDel="00000000" w:rsidR="00000000" w:rsidRPr="00000000">
        <w:rPr>
          <w:sz w:val="24"/>
          <w:szCs w:val="24"/>
          <w:rtl w:val="0"/>
        </w:rPr>
        <w:t xml:space="preserve">codigo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hanging="11.3385826771653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las constantes se seguirán los estándares de las variables  pero se debe de escribir en mayúscula sostenida.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hanging="360"/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Fragmentos repetidos de código</w:t>
      </w:r>
    </w:p>
    <w:p w:rsidR="00000000" w:rsidDel="00000000" w:rsidP="00000000" w:rsidRDefault="00000000" w:rsidRPr="00000000" w14:paraId="000000B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08.6614173228347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Respetando el principio de encapsulamiento no se acepta copiar y pegar código. En cambio, se busca estandarizar y parametrizar estas funciones para que puedan ser llama</w:t>
      </w:r>
      <w:r w:rsidDel="00000000" w:rsidR="00000000" w:rsidRPr="00000000">
        <w:rPr>
          <w:sz w:val="24"/>
          <w:szCs w:val="24"/>
          <w:rtl w:val="0"/>
        </w:rPr>
        <w:t xml:space="preserve">das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 cualquier momento. </w:t>
      </w:r>
      <w:r w:rsidDel="00000000" w:rsidR="00000000" w:rsidRPr="00000000">
        <w:rPr>
          <w:sz w:val="24"/>
          <w:szCs w:val="24"/>
          <w:rtl w:val="0"/>
        </w:rPr>
        <w:t xml:space="preserve">En caso de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encontrar código duplicado de inmediato se busca la manera de corregirlo.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92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922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Priorización de la legibilidad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08.6614173228347" w:hanging="15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Aunque la optimización de código es importante, se prioriza la legibilidad de este, para que, si en un futuro se presenta algún problema con e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código, o hay que </w:t>
      </w:r>
      <w:r w:rsidDel="00000000" w:rsidR="00000000" w:rsidRPr="00000000">
        <w:rPr>
          <w:sz w:val="24"/>
          <w:szCs w:val="24"/>
          <w:rtl w:val="0"/>
        </w:rPr>
        <w:t xml:space="preserve">realizar correciones,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los interesados puedan entender lo sin esfuerzo. Como mencionamos </w:t>
      </w:r>
      <w:r w:rsidDel="00000000" w:rsidR="00000000" w:rsidRPr="00000000">
        <w:rPr>
          <w:sz w:val="24"/>
          <w:szCs w:val="24"/>
          <w:rtl w:val="0"/>
        </w:rPr>
        <w:t xml:space="preserve">anteriormente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, en </w:t>
      </w: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código predomina el idioma ingl</w:t>
      </w:r>
      <w:r w:rsidDel="00000000" w:rsidR="00000000" w:rsidRPr="00000000">
        <w:rPr>
          <w:sz w:val="24"/>
          <w:szCs w:val="24"/>
          <w:rtl w:val="0"/>
        </w:rPr>
        <w:t xml:space="preserve">é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s.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Comentarización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08.6614173228347" w:hanging="15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de vital importancia llevar un registro de los comentarios creados por los desarrolladores, </w:t>
      </w:r>
      <w:r w:rsidDel="00000000" w:rsidR="00000000" w:rsidRPr="00000000">
        <w:rPr>
          <w:sz w:val="24"/>
          <w:szCs w:val="24"/>
          <w:rtl w:val="0"/>
        </w:rPr>
        <w:t xml:space="preserve">los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comentarios se </w:t>
      </w:r>
      <w:r w:rsidDel="00000000" w:rsidR="00000000" w:rsidRPr="00000000">
        <w:rPr>
          <w:sz w:val="24"/>
          <w:szCs w:val="24"/>
          <w:rtl w:val="0"/>
        </w:rPr>
        <w:t xml:space="preserve">efectuan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cuando se detect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que es importante aclarar alguna parte del código.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08.6614173228347" w:hanging="15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En </w:t>
      </w:r>
      <w:r w:rsidDel="00000000" w:rsidR="00000000" w:rsidRPr="00000000">
        <w:rPr>
          <w:sz w:val="24"/>
          <w:szCs w:val="24"/>
          <w:rtl w:val="0"/>
        </w:rPr>
        <w:t xml:space="preserve">los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comentarios se demarca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las variables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constantes,  </w:t>
      </w:r>
      <w:r w:rsidDel="00000000" w:rsidR="00000000" w:rsidRPr="00000000">
        <w:rPr>
          <w:sz w:val="24"/>
          <w:szCs w:val="24"/>
          <w:rtl w:val="0"/>
        </w:rPr>
        <w:t xml:space="preserve">especificando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el porqué de la creación de otras variables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la justificación de valores, y se añad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el nombre del desarrollador que creo el comentario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Estructuración del 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.6614173228347" w:right="0" w:hanging="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proceso </w:t>
      </w:r>
      <w:r w:rsidDel="00000000" w:rsidR="00000000" w:rsidRPr="00000000">
        <w:rPr>
          <w:sz w:val="24"/>
          <w:szCs w:val="24"/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mano con la legibilidad del código, se prioriza llevar una identación adecuada </w:t>
      </w:r>
      <w:r w:rsidDel="00000000" w:rsidR="00000000" w:rsidRPr="00000000">
        <w:rPr>
          <w:sz w:val="24"/>
          <w:szCs w:val="24"/>
          <w:rtl w:val="0"/>
        </w:rPr>
        <w:t xml:space="preserve">en el codigo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esto demarcado por los corchetes usados y la evasión de la creación de líneas de código extensas. Esto con el fin de facilitar su lectura y compren</w:t>
      </w:r>
      <w:r w:rsidDel="00000000" w:rsidR="00000000" w:rsidRPr="00000000">
        <w:rPr>
          <w:sz w:val="24"/>
          <w:szCs w:val="24"/>
          <w:rtl w:val="0"/>
        </w:rPr>
        <w:t xml:space="preserve">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008" w:left="936" w:right="936" w:header="432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>
        <w:rtl w:val="0"/>
      </w:rPr>
    </w:r>
  </w:p>
  <w:tbl>
    <w:tblPr>
      <w:tblStyle w:val="Table2"/>
      <w:tblW w:w="1025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578"/>
      <w:gridCol w:w="2672"/>
      <w:tblGridChange w:id="0">
        <w:tblGrid>
          <w:gridCol w:w="7578"/>
          <w:gridCol w:w="2672"/>
        </w:tblGrid>
      </w:tblGridChange>
    </w:tblGrid>
    <w:tr>
      <w:tc>
        <w:tcPr>
          <w:shd w:fill="ffffff" w:val="clear"/>
        </w:tcPr>
        <w:p w:rsidR="00000000" w:rsidDel="00000000" w:rsidP="00000000" w:rsidRDefault="00000000" w:rsidRPr="00000000" w14:paraId="000000C5">
          <w:pPr>
            <w:rPr/>
          </w:pPr>
          <w:r w:rsidDel="00000000" w:rsidR="00000000" w:rsidRPr="00000000">
            <w:rPr>
              <w:rtl w:val="0"/>
            </w:rPr>
            <w:t xml:space="preserve">OCITEB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C6">
          <w:pPr>
            <w:rPr/>
          </w:pPr>
          <w:r w:rsidDel="00000000" w:rsidR="00000000" w:rsidRPr="00000000">
            <w:rPr>
              <w:rtl w:val="0"/>
            </w:rPr>
            <w:t xml:space="preserve">Versión:    &lt;1.0&gt;</w:t>
          </w:r>
        </w:p>
      </w:tc>
    </w:tr>
    <w:tr>
      <w:tc>
        <w:tcPr>
          <w:shd w:fill="ffffff" w:val="clear"/>
        </w:tcPr>
        <w:p w:rsidR="00000000" w:rsidDel="00000000" w:rsidP="00000000" w:rsidRDefault="00000000" w:rsidRPr="00000000" w14:paraId="000000C7">
          <w:pPr>
            <w:rPr/>
          </w:pPr>
          <w:r w:rsidDel="00000000" w:rsidR="00000000" w:rsidRPr="00000000">
            <w:rPr>
              <w:rtl w:val="0"/>
            </w:rPr>
            <w:t xml:space="preserve">Marco empresarial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C8">
          <w:pPr>
            <w:rPr/>
          </w:pPr>
          <w:r w:rsidDel="00000000" w:rsidR="00000000" w:rsidRPr="00000000">
            <w:rPr>
              <w:rtl w:val="0"/>
            </w:rPr>
            <w:t xml:space="preserve">Fecha: 17-10-2019</w:t>
          </w:r>
        </w:p>
      </w:tc>
    </w:tr>
  </w:tbl>
  <w:p w:rsidR="00000000" w:rsidDel="00000000" w:rsidP="00000000" w:rsidRDefault="00000000" w:rsidRPr="00000000" w14:paraId="000000C9">
    <w:pPr>
      <w:ind w:right="36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52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08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40" w:lineRule="auto"/>
      <w:ind w:left="720" w:hanging="36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1080" w:hanging="360"/>
    </w:pPr>
    <w:rPr>
      <w:i w:val="1"/>
    </w:rPr>
  </w:style>
  <w:style w:type="paragraph" w:styleId="Heading3">
    <w:name w:val="heading 3"/>
    <w:basedOn w:val="Normal"/>
    <w:next w:val="Normal"/>
    <w:pPr>
      <w:keepNext w:val="1"/>
      <w:ind w:left="1800" w:hanging="72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160" w:hanging="720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spacing w:after="60" w:before="240" w:lineRule="auto"/>
      <w:ind w:left="2520" w:hanging="720"/>
    </w:pPr>
    <w:rPr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3240" w:hanging="1080"/>
    </w:pPr>
    <w:rPr>
      <w:i w:val="1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numPr>
        <w:numId w:val="1"/>
      </w:numPr>
      <w:spacing w:after="80" w:before="240"/>
      <w:jc w:val="center"/>
      <w:outlineLvl w:val="0"/>
    </w:pPr>
    <w:rPr>
      <w:smallCaps w:val="1"/>
      <w:kern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numPr>
        <w:ilvl w:val="1"/>
        <w:numId w:val="1"/>
      </w:numPr>
      <w:spacing w:after="60" w:before="120"/>
      <w:outlineLvl w:val="1"/>
    </w:pPr>
    <w:rPr>
      <w:i w:val="1"/>
      <w:iCs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ilvl w:val="2"/>
        <w:numId w:val="1"/>
      </w:numPr>
      <w:outlineLvl w:val="2"/>
    </w:pPr>
    <w:rPr>
      <w:i w:val="1"/>
      <w:i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i w:val="1"/>
      <w:iCs w:val="1"/>
      <w:sz w:val="18"/>
      <w:szCs w:val="1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16"/>
      <w:szCs w:val="16"/>
    </w:rPr>
  </w:style>
  <w:style w:type="paragraph" w:styleId="Ttulo7">
    <w:name w:val="heading 7"/>
    <w:basedOn w:val="Normal"/>
    <w:next w:val="Normal"/>
    <w:uiPriority w:val="9"/>
    <w:qFormat w:val="1"/>
    <w:pPr>
      <w:numPr>
        <w:ilvl w:val="6"/>
        <w:numId w:val="1"/>
      </w:numPr>
      <w:spacing w:after="60" w:before="24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  <w:sz w:val="16"/>
      <w:szCs w:val="16"/>
    </w:rPr>
  </w:style>
  <w:style w:type="paragraph" w:styleId="Ttulo9">
    <w:name w:val="heading 9"/>
    <w:basedOn w:val="Normal"/>
    <w:next w:val="Normal"/>
    <w:uiPriority w:val="9"/>
    <w:qFormat w:val="1"/>
    <w:pPr>
      <w:numPr>
        <w:ilvl w:val="8"/>
        <w:numId w:val="1"/>
      </w:numPr>
      <w:spacing w:after="60" w:before="240"/>
      <w:outlineLvl w:val="8"/>
    </w:pPr>
    <w:rPr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framePr w:lines="0" w:w="9360" w:vSpace="187" w:hSpace="187" w:wrap="notBeside" w:hAnchor="page" w:vAnchor="text" w:xAlign="center" w:y="1"/>
      <w:jc w:val="center"/>
    </w:pPr>
    <w:rPr>
      <w:kern w:val="28"/>
      <w:sz w:val="48"/>
      <w:szCs w:val="48"/>
    </w:rPr>
  </w:style>
  <w:style w:type="paragraph" w:styleId="Abstract" w:customStyle="1">
    <w:name w:val="Abstract"/>
    <w:basedOn w:val="Normal"/>
    <w:next w:val="Normal"/>
    <w:pPr>
      <w:spacing w:before="20"/>
      <w:ind w:firstLine="202"/>
      <w:jc w:val="both"/>
    </w:pPr>
    <w:rPr>
      <w:b w:val="1"/>
      <w:bCs w:val="1"/>
      <w:sz w:val="18"/>
      <w:szCs w:val="18"/>
    </w:rPr>
  </w:style>
  <w:style w:type="paragraph" w:styleId="Authors" w:customStyle="1">
    <w:name w:val="Authors"/>
    <w:basedOn w:val="Normal"/>
    <w:next w:val="Normal"/>
    <w:pPr>
      <w:framePr w:lines="0" w:w="9072" w:vSpace="187" w:hSpace="187" w:wrap="notBeside" w:hAnchor="page" w:vAnchor="text" w:xAlign="center" w:y="1"/>
      <w:spacing w:after="320"/>
      <w:jc w:val="center"/>
    </w:pPr>
    <w:rPr>
      <w:sz w:val="22"/>
      <w:szCs w:val="22"/>
    </w:rPr>
  </w:style>
  <w:style w:type="character" w:styleId="MemberType" w:customStyle="1">
    <w:name w:val="MemberType"/>
    <w:basedOn w:val="Fuentedeprrafopredeter"/>
    <w:rPr>
      <w:rFonts w:ascii="Times New Roman" w:cs="Times New Roman" w:hAnsi="Times New Roman"/>
      <w:i w:val="1"/>
      <w:iCs w:val="1"/>
      <w:sz w:val="22"/>
      <w:szCs w:val="22"/>
    </w:rPr>
  </w:style>
  <w:style w:type="paragraph" w:styleId="Textonotapie">
    <w:name w:val="footnote text"/>
    <w:basedOn w:val="Normal"/>
    <w:link w:val="TextonotapieCar"/>
    <w:semiHidden w:val="1"/>
    <w:pPr>
      <w:ind w:firstLine="202"/>
      <w:jc w:val="both"/>
    </w:pPr>
    <w:rPr>
      <w:sz w:val="16"/>
      <w:szCs w:val="16"/>
    </w:rPr>
  </w:style>
  <w:style w:type="paragraph" w:styleId="References" w:customStyle="1">
    <w:name w:val="References"/>
    <w:basedOn w:val="Normal"/>
    <w:pPr>
      <w:numPr>
        <w:numId w:val="3"/>
      </w:numPr>
      <w:jc w:val="both"/>
    </w:pPr>
    <w:rPr>
      <w:sz w:val="16"/>
      <w:szCs w:val="16"/>
    </w:rPr>
  </w:style>
  <w:style w:type="paragraph" w:styleId="IndexTerms" w:customStyle="1">
    <w:name w:val="IndexTerms"/>
    <w:basedOn w:val="Normal"/>
    <w:next w:val="Normal"/>
    <w:pPr>
      <w:ind w:firstLine="202"/>
      <w:jc w:val="both"/>
    </w:pPr>
    <w:rPr>
      <w:b w:val="1"/>
      <w:bCs w:val="1"/>
      <w:sz w:val="18"/>
      <w:szCs w:val="18"/>
    </w:rPr>
  </w:style>
  <w:style w:type="character" w:styleId="Refdenotaalpie">
    <w:name w:val="footnote reference"/>
    <w:basedOn w:val="Fuentedeprrafopredeter"/>
    <w:semiHidden w:val="1"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" w:customStyle="1">
    <w:name w:val="Text"/>
    <w:basedOn w:val="Normal"/>
    <w:pPr>
      <w:widowControl w:val="0"/>
      <w:spacing w:line="252" w:lineRule="auto"/>
      <w:ind w:firstLine="202"/>
      <w:jc w:val="both"/>
    </w:pPr>
  </w:style>
  <w:style w:type="paragraph" w:styleId="FigureCaption" w:customStyle="1">
    <w:name w:val="Figure Caption"/>
    <w:basedOn w:val="Normal"/>
    <w:pPr>
      <w:jc w:val="both"/>
    </w:pPr>
    <w:rPr>
      <w:sz w:val="16"/>
      <w:szCs w:val="16"/>
    </w:rPr>
  </w:style>
  <w:style w:type="paragraph" w:styleId="TableTitle" w:customStyle="1">
    <w:name w:val="Table Title"/>
    <w:basedOn w:val="Normal"/>
    <w:pPr>
      <w:jc w:val="center"/>
    </w:pPr>
    <w:rPr>
      <w:smallCaps w:val="1"/>
      <w:sz w:val="16"/>
      <w:szCs w:val="16"/>
    </w:rPr>
  </w:style>
  <w:style w:type="paragraph" w:styleId="ReferenceHead" w:customStyle="1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Equation" w:customStyle="1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 w:val="1"/>
    <w:rsid w:val="00DC5FC7"/>
    <w:pPr>
      <w:shd w:color="auto" w:fill="000080" w:val="clear"/>
    </w:pPr>
    <w:rPr>
      <w:rFonts w:ascii="Tahoma" w:cs="Tahoma" w:hAnsi="Tahoma"/>
    </w:rPr>
  </w:style>
  <w:style w:type="paragraph" w:styleId="Pa0" w:customStyle="1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styleId="A5" w:customStyle="1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F33D49"/>
    <w:rPr>
      <w:rFonts w:ascii="Tahoma" w:cs="Tahoma" w:hAnsi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 w:val="1"/>
    <w:rsid w:val="009A1F6E"/>
    <w:rPr>
      <w:color w:val="808080"/>
    </w:rPr>
  </w:style>
  <w:style w:type="paragraph" w:styleId="ParagraphStyle1" w:customStyle="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cs="Formata-Regular" w:hAnsi="Formata-Regular" w:eastAsiaTheme="minorEastAsia"/>
      <w:color w:val="000000"/>
      <w:sz w:val="22"/>
      <w:szCs w:val="22"/>
      <w:lang w:eastAsia="ja-JP"/>
    </w:rPr>
  </w:style>
  <w:style w:type="character" w:styleId="BodyText1" w:customStyle="1">
    <w:name w:val="Body Text1"/>
    <w:basedOn w:val="Fuentedeprrafopredeter"/>
    <w:uiPriority w:val="99"/>
    <w:rsid w:val="00C82D86"/>
    <w:rPr>
      <w:rFonts w:ascii="Verdana" w:cs="Verdana" w:hAnsi="Verdana"/>
      <w:color w:val="000000"/>
      <w:sz w:val="22"/>
      <w:szCs w:val="22"/>
    </w:rPr>
  </w:style>
  <w:style w:type="character" w:styleId="bodytype" w:customStyle="1">
    <w:name w:val="body type"/>
    <w:basedOn w:val="Fuentedeprrafopredeter"/>
    <w:uiPriority w:val="99"/>
    <w:rsid w:val="00C82D86"/>
    <w:rPr>
      <w:rFonts w:ascii="Formata-Regular" w:cs="Formata-Regular" w:hAnsi="Formata-Regular"/>
      <w:color w:val="000000"/>
      <w:sz w:val="22"/>
      <w:szCs w:val="22"/>
    </w:rPr>
  </w:style>
  <w:style w:type="paragraph" w:styleId="Style1" w:customStyle="1">
    <w:name w:val="Style1"/>
    <w:basedOn w:val="ReferenceHead"/>
    <w:link w:val="Style1Char"/>
    <w:qFormat w:val="1"/>
    <w:rsid w:val="003F52AD"/>
  </w:style>
  <w:style w:type="character" w:styleId="Ttulo1Car" w:customStyle="1">
    <w:name w:val="Título 1 Car"/>
    <w:basedOn w:val="Fuentedeprrafopredeter"/>
    <w:link w:val="Ttulo1"/>
    <w:uiPriority w:val="9"/>
    <w:rsid w:val="003F52AD"/>
    <w:rPr>
      <w:smallCaps w:val="1"/>
      <w:kern w:val="28"/>
    </w:rPr>
  </w:style>
  <w:style w:type="character" w:styleId="ReferenceHeadChar" w:customStyle="1">
    <w:name w:val="Reference Head Char"/>
    <w:basedOn w:val="Ttulo1Car"/>
    <w:link w:val="ReferenceHead"/>
    <w:rsid w:val="003F52AD"/>
    <w:rPr>
      <w:smallCaps w:val="1"/>
      <w:kern w:val="28"/>
    </w:rPr>
  </w:style>
  <w:style w:type="character" w:styleId="Style1Char" w:customStyle="1">
    <w:name w:val="Style1 Char"/>
    <w:basedOn w:val="ReferenceHeadChar"/>
    <w:link w:val="Style1"/>
    <w:rsid w:val="003F52AD"/>
    <w:rPr>
      <w:smallCaps w:val="1"/>
      <w:kern w:val="28"/>
    </w:rPr>
  </w:style>
  <w:style w:type="paragraph" w:styleId="Revisin">
    <w:name w:val="Revision"/>
    <w:hidden w:val="1"/>
    <w:uiPriority w:val="99"/>
    <w:semiHidden w:val="1"/>
    <w:rsid w:val="001B36B1"/>
  </w:style>
  <w:style w:type="character" w:styleId="BodyText2" w:customStyle="1">
    <w:name w:val="Body Text2"/>
    <w:basedOn w:val="Fuentedeprrafopredeter"/>
    <w:uiPriority w:val="99"/>
    <w:rsid w:val="001B36B1"/>
    <w:rPr>
      <w:rFonts w:ascii="Verdana" w:cs="Verdana" w:hAnsi="Verdana"/>
      <w:color w:val="000000"/>
      <w:sz w:val="22"/>
      <w:szCs w:val="22"/>
    </w:rPr>
  </w:style>
  <w:style w:type="character" w:styleId="Ttulo2Car" w:customStyle="1">
    <w:name w:val="Título 2 Car"/>
    <w:basedOn w:val="Fuentedeprrafopredeter"/>
    <w:link w:val="Ttulo2"/>
    <w:uiPriority w:val="9"/>
    <w:rsid w:val="001B36B1"/>
    <w:rPr>
      <w:i w:val="1"/>
      <w:iCs w:val="1"/>
    </w:rPr>
  </w:style>
  <w:style w:type="paragraph" w:styleId="TextL-MAG" w:customStyle="1">
    <w:name w:val="Text L-MAG"/>
    <w:basedOn w:val="Normal"/>
    <w:link w:val="TextL-MAGChar"/>
    <w:qFormat w:val="1"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styleId="TextL-MAGChar" w:customStyle="1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90C10"/>
  </w:style>
  <w:style w:type="character" w:styleId="TextonotapieCar" w:customStyle="1">
    <w:name w:val="Texto nota pie Car"/>
    <w:basedOn w:val="Fuentedeprrafopredeter"/>
    <w:link w:val="Textonotapie"/>
    <w:semiHidden w:val="1"/>
    <w:rsid w:val="00C075EF"/>
    <w:rPr>
      <w:sz w:val="16"/>
      <w:szCs w:val="16"/>
    </w:rPr>
  </w:style>
  <w:style w:type="character" w:styleId="SangradetextonormalCar" w:customStyle="1">
    <w:name w:val="Sangría de texto normal Car"/>
    <w:basedOn w:val="Fuentedeprrafopredeter"/>
    <w:link w:val="Sangradetextonormal"/>
    <w:rsid w:val="003F26BD"/>
    <w:rPr>
      <w:szCs w:val="24"/>
    </w:rPr>
  </w:style>
  <w:style w:type="table" w:styleId="Tablaconcuadrcula">
    <w:name w:val="Table Grid"/>
    <w:basedOn w:val="Tablanormal"/>
    <w:rsid w:val="009079F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is">
    <w:name w:val="Emphasis"/>
    <w:basedOn w:val="Fuentedeprrafopredeter"/>
    <w:qFormat w:val="1"/>
    <w:rsid w:val="005F6F52"/>
    <w:rPr>
      <w:i w:val="1"/>
      <w:iCs w:val="1"/>
    </w:rPr>
  </w:style>
  <w:style w:type="paragraph" w:styleId="Prrafodelista">
    <w:name w:val="List Paragraph"/>
    <w:basedOn w:val="Normal"/>
    <w:uiPriority w:val="34"/>
    <w:qFormat w:val="1"/>
    <w:rsid w:val="0044366E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7565D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NF9btAybeJxBn4xyNC6DFLf8w==">AMUW2mVTaHCQI4rsEhSfKkoqdLrhBgdErFLMtHx37EdtTbKrPTAg+bq/XVJdl1nGK8mpRP9n4Tp6DcnLBNj06mkZToGAJNKpstgWTdLCkuWkhHY7kLXRvorhZ6vQhN8cPssyrJkle6aP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2019-10-19T22:09:00Z</dcterms:created>
  <dc:creator>-</dc:creator>
</cp:coreProperties>
</file>