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2D61A" w14:textId="24D77588" w:rsidR="00EC1052" w:rsidRDefault="00EC1052" w:rsidP="00EC1052">
      <w:pPr>
        <w:pStyle w:val="Title"/>
        <w:jc w:val="right"/>
        <w:rPr>
          <w:sz w:val="28"/>
          <w:szCs w:val="28"/>
        </w:rPr>
      </w:pPr>
    </w:p>
    <w:p w14:paraId="6ADDC05B" w14:textId="0EDDCBE1" w:rsidR="00E5196E" w:rsidRDefault="00E5196E" w:rsidP="00E5196E">
      <w:pPr>
        <w:pStyle w:val="Heading1"/>
      </w:pPr>
      <w:r w:rsidRPr="00DE3570">
        <w:t>Appendix 2.1</w:t>
      </w:r>
      <w:r w:rsidR="00265580">
        <w:t xml:space="preserve"> </w:t>
      </w:r>
      <w:r>
        <w:t xml:space="preserve">2022 Bering Sea Pacific </w:t>
      </w:r>
      <w:r w:rsidRPr="0012639A">
        <w:t>Cod</w:t>
      </w:r>
      <w:r>
        <w:t xml:space="preserve"> September Report</w:t>
      </w:r>
    </w:p>
    <w:p w14:paraId="58294810" w14:textId="77777777" w:rsidR="00E5196E" w:rsidRDefault="00E5196E" w:rsidP="00E5196E">
      <w:pPr>
        <w:jc w:val="center"/>
      </w:pPr>
      <w:r>
        <w:t>Steven Barbeaux</w:t>
      </w:r>
    </w:p>
    <w:p w14:paraId="42BE61F5" w14:textId="77777777" w:rsidR="00E5196E" w:rsidRDefault="00E5196E" w:rsidP="00E5196E">
      <w:pPr>
        <w:jc w:val="center"/>
      </w:pPr>
      <w:r>
        <w:t>September 2022</w:t>
      </w:r>
    </w:p>
    <w:p w14:paraId="1CC0CD2C" w14:textId="77777777" w:rsidR="00E5196E" w:rsidRDefault="00E5196E" w:rsidP="00E5196E">
      <w:pPr>
        <w:pStyle w:val="Heading2"/>
      </w:pPr>
      <w:r w:rsidRPr="0012639A">
        <w:t>Introduction</w:t>
      </w:r>
    </w:p>
    <w:p w14:paraId="2B8BCA4E" w14:textId="77777777" w:rsidR="00E5196E" w:rsidRDefault="00E5196E" w:rsidP="00E5196E">
      <w:r>
        <w:t xml:space="preserve">For 2022 the Eastern Bering Sea (EBS) Pacific cod stock assessment lead authorship has changed for the first time in ~35 years. Grant Thompson had lead authorship for this stock from the mid 1980’s through 2021. The new author, Steve Barbeaux, worked with Grant on the assessment in 2020 and 2021 and worked with Grant through the latest CIE review in 2021. The SSC recommended the new author make minimal changes to the assessment in the 2022 transition year. For the most part the models presented here for 2022 match those accepted for the ensemble for 2021 (Thompson et al. 2021; Table 1), however there are some minor changes explored that were thought to potentially improve the assessment model, or were necessary given software constraints. </w:t>
      </w:r>
    </w:p>
    <w:p w14:paraId="2CDCEA74" w14:textId="77777777" w:rsidR="00E5196E" w:rsidRDefault="00E5196E" w:rsidP="00E5196E">
      <w:r>
        <w:t>Explored changes to the ensemble models:</w:t>
      </w:r>
    </w:p>
    <w:p w14:paraId="321B2EFF" w14:textId="77777777" w:rsidR="00E5196E" w:rsidRDefault="00E5196E" w:rsidP="007E000F">
      <w:pPr>
        <w:pStyle w:val="ListParagraph"/>
        <w:numPr>
          <w:ilvl w:val="0"/>
          <w:numId w:val="27"/>
        </w:numPr>
        <w:spacing w:after="160" w:line="259" w:lineRule="auto"/>
      </w:pPr>
      <w:r>
        <w:t>Developing a new script for the seasonally corrected annual weight at length relationship fit outside the model.</w:t>
      </w:r>
    </w:p>
    <w:p w14:paraId="57E6B1B8" w14:textId="77777777" w:rsidR="00E5196E" w:rsidRDefault="00E5196E" w:rsidP="007E000F">
      <w:pPr>
        <w:pStyle w:val="ListParagraph"/>
        <w:numPr>
          <w:ilvl w:val="0"/>
          <w:numId w:val="27"/>
        </w:numPr>
        <w:spacing w:after="160" w:line="259" w:lineRule="auto"/>
      </w:pPr>
      <w:r>
        <w:t>New algorithm used for constructing the fishery length composition data using a developed R script.</w:t>
      </w:r>
    </w:p>
    <w:p w14:paraId="483CCBD1" w14:textId="77777777" w:rsidR="00E5196E" w:rsidRDefault="00E5196E" w:rsidP="007E000F">
      <w:pPr>
        <w:pStyle w:val="ListParagraph"/>
        <w:numPr>
          <w:ilvl w:val="0"/>
          <w:numId w:val="27"/>
        </w:numPr>
        <w:spacing w:after="160" w:line="259" w:lineRule="auto"/>
      </w:pPr>
      <w:r>
        <w:t>Removing the seasonally corrected annual weight at length relationship from the model (NOWL).</w:t>
      </w:r>
    </w:p>
    <w:p w14:paraId="5F63E0F3" w14:textId="77777777" w:rsidR="00E5196E" w:rsidRDefault="00E5196E" w:rsidP="007E000F">
      <w:pPr>
        <w:pStyle w:val="ListParagraph"/>
        <w:numPr>
          <w:ilvl w:val="0"/>
          <w:numId w:val="27"/>
        </w:numPr>
        <w:spacing w:after="160" w:line="259" w:lineRule="auto"/>
      </w:pPr>
      <w:r>
        <w:t xml:space="preserve">Alternative aging bias assuming bias in those otoliths aged prior to 2007 and no bias in those aged after 2007 instead of bias assumed in 1994-2007 and 2008+ blocks. (AGE) </w:t>
      </w:r>
    </w:p>
    <w:p w14:paraId="15B9A3D2" w14:textId="77777777" w:rsidR="00E5196E" w:rsidRDefault="00E5196E" w:rsidP="007E000F">
      <w:pPr>
        <w:pStyle w:val="ListParagraph"/>
        <w:numPr>
          <w:ilvl w:val="0"/>
          <w:numId w:val="27"/>
        </w:numPr>
        <w:spacing w:after="160" w:line="259" w:lineRule="auto"/>
      </w:pPr>
      <w:r>
        <w:t xml:space="preserve">Alternative input sample size used for the fishery length composition and additional tuning to ensure the Dirichlet multinomial log theta parameter is not fit at or near a bound. (WT)  </w:t>
      </w:r>
    </w:p>
    <w:p w14:paraId="0DCE6517" w14:textId="77777777" w:rsidR="00E5196E" w:rsidRDefault="00E5196E" w:rsidP="007E000F">
      <w:pPr>
        <w:pStyle w:val="ListParagraph"/>
        <w:numPr>
          <w:ilvl w:val="0"/>
          <w:numId w:val="27"/>
        </w:numPr>
        <w:spacing w:after="160" w:line="259" w:lineRule="auto"/>
      </w:pPr>
      <w:r>
        <w:t>Fitting an additional standard error term on the VAST bottom trawl survey index. (SE)</w:t>
      </w:r>
    </w:p>
    <w:p w14:paraId="4208E6DE" w14:textId="77777777" w:rsidR="00E5196E" w:rsidRDefault="00E5196E" w:rsidP="00DE3570"/>
    <w:p w14:paraId="6A8D9F5F" w14:textId="77777777" w:rsidR="00E5196E" w:rsidRDefault="00E5196E" w:rsidP="00E5196E">
      <w:pPr>
        <w:pStyle w:val="Heading2"/>
      </w:pPr>
      <w:r>
        <w:t>Data Changes</w:t>
      </w:r>
    </w:p>
    <w:p w14:paraId="5627FFB7" w14:textId="77777777" w:rsidR="00E5196E" w:rsidRDefault="00E5196E" w:rsidP="00E5196E">
      <w:pPr>
        <w:pStyle w:val="Heading3"/>
      </w:pPr>
      <w:r>
        <w:t xml:space="preserve">Seasonally corrected </w:t>
      </w:r>
      <w:r w:rsidRPr="0012639A">
        <w:t>annual</w:t>
      </w:r>
      <w:r>
        <w:t xml:space="preserve"> weight at length relationship</w:t>
      </w:r>
    </w:p>
    <w:p w14:paraId="5789E127" w14:textId="77777777" w:rsidR="00E5196E" w:rsidRDefault="00E5196E" w:rsidP="00E5196E">
      <w:r>
        <w:t xml:space="preserve">Since 2015 the EBS Pacific cod stock assessment has used a seasonally corrected annually varying weight at length (WL) relationship derived from a nonlinear regression model developed by (now retired) Grant Thompson in an older (now unsupported) version of Mathcad. As this could not be replicated, the new lead author has developed a generalized additive modeling approach that achieves a similar product. </w:t>
      </w:r>
    </w:p>
    <w:p w14:paraId="5F8F6E8E" w14:textId="77777777" w:rsidR="00E5196E" w:rsidRDefault="00E5196E" w:rsidP="00E5196E">
      <w:r>
        <w:t>We started with the same base linear formula across all data for all years 1977-2021</w:t>
      </w:r>
    </w:p>
    <w:p w14:paraId="1C91322D" w14:textId="77777777" w:rsidR="00E5196E" w:rsidRDefault="00E5196E" w:rsidP="00E5196E">
      <w:pPr>
        <w:jc w:val="center"/>
        <w:rPr>
          <w:rFonts w:eastAsiaTheme="minorEastAsia"/>
        </w:rPr>
      </w:pPr>
      <m:oMathPara>
        <m:oMath>
          <m:r>
            <w:rPr>
              <w:rFonts w:ascii="Cambria Math" w:hAnsi="Cambria Math"/>
            </w:rPr>
            <m:t>log</m:t>
          </m:r>
          <m:d>
            <m:dPr>
              <m:ctrlPr>
                <w:rPr>
                  <w:rFonts w:ascii="Cambria Math" w:hAnsi="Cambria Math"/>
                  <w:i/>
                </w:rPr>
              </m:ctrlPr>
            </m:dPr>
            <m:e>
              <m:r>
                <w:rPr>
                  <w:rFonts w:ascii="Cambria Math" w:hAnsi="Cambria Math"/>
                </w:rPr>
                <m:t>W</m:t>
              </m:r>
            </m:e>
          </m:d>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log</m:t>
          </m:r>
          <m:d>
            <m:dPr>
              <m:ctrlPr>
                <w:rPr>
                  <w:rFonts w:ascii="Cambria Math" w:hAnsi="Cambria Math"/>
                  <w:i/>
                </w:rPr>
              </m:ctrlPr>
            </m:dPr>
            <m:e>
              <m:r>
                <w:rPr>
                  <w:rFonts w:ascii="Cambria Math" w:hAnsi="Cambria Math"/>
                </w:rPr>
                <m:t>L</m:t>
              </m:r>
            </m:e>
          </m:d>
        </m:oMath>
      </m:oMathPara>
    </w:p>
    <w:p w14:paraId="093EB41B" w14:textId="77777777" w:rsidR="00E5196E" w:rsidRDefault="00E5196E" w:rsidP="00E5196E">
      <w:pPr>
        <w:rPr>
          <w:rFonts w:eastAsiaTheme="minorEastAsia"/>
        </w:rPr>
      </w:pPr>
      <w:r>
        <w:rPr>
          <w:rFonts w:eastAsiaTheme="minorEastAsia"/>
        </w:rPr>
        <w:lastRenderedPageBreak/>
        <w:t>Where W = weight in kg, L is length in cm.  A generalized additive model was then fit to take into account annual and week effects:</w:t>
      </w:r>
    </w:p>
    <w:p w14:paraId="4590156C" w14:textId="77777777" w:rsidR="00E5196E" w:rsidRPr="007F7A02" w:rsidRDefault="00E5196E" w:rsidP="00E5196E">
      <w:pPr>
        <w:jc w:val="center"/>
        <w:rPr>
          <w:rFonts w:eastAsiaTheme="minorEastAsia"/>
        </w:rPr>
      </w:pPr>
      <m:oMathPara>
        <m:oMath>
          <m:r>
            <w:rPr>
              <w:rFonts w:ascii="Cambria Math" w:hAnsi="Cambria Math"/>
            </w:rPr>
            <m:t>log</m:t>
          </m:r>
          <m:d>
            <m:dPr>
              <m:ctrlPr>
                <w:rPr>
                  <w:rFonts w:ascii="Cambria Math" w:hAnsi="Cambria Math"/>
                  <w:i/>
                </w:rPr>
              </m:ctrlPr>
            </m:dPr>
            <m:e>
              <m:r>
                <w:rPr>
                  <w:rFonts w:ascii="Cambria Math" w:hAnsi="Cambria Math"/>
                </w:rPr>
                <m:t>W</m:t>
              </m:r>
            </m:e>
          </m:d>
          <m:r>
            <w:rPr>
              <w:rFonts w:ascii="Cambria Math" w:hAnsi="Cambria Math"/>
            </w:rPr>
            <m:t>=Y*log</m:t>
          </m:r>
          <m:d>
            <m:dPr>
              <m:ctrlPr>
                <w:rPr>
                  <w:rFonts w:ascii="Cambria Math" w:hAnsi="Cambria Math"/>
                  <w:i/>
                </w:rPr>
              </m:ctrlPr>
            </m:dPr>
            <m:e>
              <m:r>
                <w:rPr>
                  <w:rFonts w:ascii="Cambria Math" w:hAnsi="Cambria Math"/>
                </w:rPr>
                <m:t>L</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L</m:t>
                  </m:r>
                </m:e>
              </m:d>
            </m:e>
          </m:func>
          <m:r>
            <w:rPr>
              <w:rFonts w:ascii="Cambria Math" w:eastAsiaTheme="minorEastAsia" w:hAnsi="Cambria Math"/>
            </w:rPr>
            <m:t>+s(t)</m:t>
          </m:r>
        </m:oMath>
      </m:oMathPara>
    </w:p>
    <w:p w14:paraId="4392B11E" w14:textId="77777777" w:rsidR="00E5196E" w:rsidRDefault="00E5196E" w:rsidP="00E5196E">
      <w:pPr>
        <w:rPr>
          <w:rFonts w:eastAsiaTheme="minorEastAsia"/>
        </w:rPr>
      </w:pPr>
      <w:r>
        <w:rPr>
          <w:rFonts w:eastAsiaTheme="minorEastAsia"/>
        </w:rPr>
        <w:t xml:space="preserve">Where </w:t>
      </w:r>
      <w:r w:rsidRPr="0047569F">
        <w:rPr>
          <w:rFonts w:eastAsiaTheme="minorEastAsia"/>
          <w:i/>
        </w:rPr>
        <w:t>Y</w:t>
      </w:r>
      <w:r>
        <w:rPr>
          <w:rFonts w:eastAsiaTheme="minorEastAsia"/>
        </w:rPr>
        <w:t xml:space="preserve"> is the factor year and </w:t>
      </w:r>
      <w:r w:rsidRPr="0047569F">
        <w:rPr>
          <w:rFonts w:eastAsiaTheme="minorEastAsia"/>
          <w:i/>
        </w:rPr>
        <w:t>t</w:t>
      </w:r>
      <w:r>
        <w:rPr>
          <w:rFonts w:eastAsiaTheme="minorEastAsia"/>
        </w:rPr>
        <w:t xml:space="preserve"> is week of the year. The </w:t>
      </w:r>
      <w:r w:rsidRPr="0047569F">
        <w:rPr>
          <w:rFonts w:eastAsiaTheme="minorEastAsia"/>
          <w:i/>
        </w:rPr>
        <w:t xml:space="preserve">s </w:t>
      </w:r>
      <w:r>
        <w:rPr>
          <w:rFonts w:eastAsiaTheme="minorEastAsia"/>
        </w:rPr>
        <w:t xml:space="preserve">are cyclic cubic regression splines with basis dimension of K=7 for log length by week and then week (Fig. 1). The basis dimension of 7 was chosen as it best replicated the original model developed by Grant Thompson. </w:t>
      </w:r>
    </w:p>
    <w:p w14:paraId="6DA1A06A" w14:textId="77777777" w:rsidR="00E5196E" w:rsidRDefault="00E5196E" w:rsidP="00E5196E">
      <w:pPr>
        <w:rPr>
          <w:rFonts w:eastAsiaTheme="minorEastAsia"/>
        </w:rPr>
      </w:pPr>
      <w:r>
        <w:rPr>
          <w:rFonts w:eastAsiaTheme="minorEastAsia"/>
        </w:rPr>
        <w:t>The GAM was then used to predict weight across all years for all 52 weeks and for size bins from 10 to 120 cm at 10 cm increments with the standard bias correction of</w:t>
      </w:r>
    </w:p>
    <w:p w14:paraId="6C93FE83" w14:textId="77777777" w:rsidR="00E5196E" w:rsidRDefault="00E5196E" w:rsidP="00E5196E">
      <w:pPr>
        <w:jc w:val="center"/>
        <w:rPr>
          <w:rFonts w:eastAsiaTheme="minorEastAsia"/>
        </w:rPr>
      </w:pPr>
      <m:oMathPara>
        <m:oMath>
          <m:r>
            <w:rPr>
              <w:rFonts w:ascii="Cambria Math" w:eastAsiaTheme="minorEastAsia" w:hAnsi="Cambria Math"/>
            </w:rPr>
            <m:t>W=</m:t>
          </m:r>
          <m:sSup>
            <m:sSupPr>
              <m:ctrlPr>
                <w:rPr>
                  <w:rFonts w:ascii="Cambria Math" w:eastAsiaTheme="minorEastAsia" w:hAnsi="Cambria Math"/>
                  <w:i/>
                </w:rPr>
              </m:ctrlPr>
            </m:sSupPr>
            <m:e>
              <m:r>
                <w:rPr>
                  <w:rFonts w:ascii="Cambria Math" w:hAnsi="Cambria Math"/>
                </w:rPr>
                <m:t>e</m:t>
              </m:r>
            </m:e>
            <m:sup>
              <m:r>
                <w:rPr>
                  <w:rFonts w:ascii="Cambria Math" w:eastAsiaTheme="minorEastAsia" w:hAnsi="Cambria Math"/>
                </w:rPr>
                <m:t>log</m:t>
              </m:r>
              <m:d>
                <m:dPr>
                  <m:ctrlPr>
                    <w:rPr>
                      <w:rFonts w:ascii="Cambria Math" w:hAnsi="Cambria Math"/>
                      <w:i/>
                    </w:rPr>
                  </m:ctrlPr>
                </m:dPr>
                <m:e>
                  <m:acc>
                    <m:accPr>
                      <m:ctrlPr>
                        <w:rPr>
                          <w:rFonts w:ascii="Cambria Math" w:hAnsi="Cambria Math"/>
                          <w:i/>
                        </w:rPr>
                      </m:ctrlPr>
                    </m:accPr>
                    <m:e>
                      <m:r>
                        <w:rPr>
                          <w:rFonts w:ascii="Cambria Math" w:hAnsi="Cambria Math"/>
                        </w:rPr>
                        <m:t>W</m:t>
                      </m:r>
                    </m:e>
                  </m:acc>
                </m:e>
              </m:d>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0497D91C" w14:textId="77777777" w:rsidR="00E5196E" w:rsidRDefault="00E5196E" w:rsidP="00E5196E">
      <w:pPr>
        <w:rPr>
          <w:rFonts w:eastAsiaTheme="minorEastAsia"/>
        </w:rPr>
      </w:pPr>
      <w:r>
        <w:rPr>
          <w:rFonts w:eastAsiaTheme="minorEastAsia"/>
        </w:rPr>
        <w:t xml:space="preserve">Where </w:t>
      </w:r>
      <w:r>
        <w:rPr>
          <w:rFonts w:eastAsiaTheme="minorEastAsia" w:cstheme="minorHAnsi"/>
        </w:rPr>
        <w:t>σ</w:t>
      </w:r>
      <w:r>
        <w:rPr>
          <w:rFonts w:eastAsiaTheme="minorEastAsia"/>
        </w:rPr>
        <w:t xml:space="preserve"> is the error term from the GAM. </w:t>
      </w:r>
    </w:p>
    <w:p w14:paraId="5070C1D7" w14:textId="77777777" w:rsidR="00E5196E" w:rsidRDefault="00E5196E" w:rsidP="00E5196E">
      <w:pPr>
        <w:rPr>
          <w:rFonts w:eastAsiaTheme="minorEastAsia"/>
        </w:rPr>
      </w:pPr>
      <w:r>
        <w:rPr>
          <w:rFonts w:eastAsiaTheme="minorEastAsia"/>
        </w:rPr>
        <w:t>A linear regression was fit across all predictions for all weeks combined for each year.</w:t>
      </w:r>
    </w:p>
    <w:p w14:paraId="10C93790" w14:textId="77777777" w:rsidR="00E5196E" w:rsidRDefault="00E5196E" w:rsidP="00E5196E">
      <w:pPr>
        <w:jc w:val="center"/>
        <w:rPr>
          <w:rFonts w:eastAsiaTheme="minorEastAsia"/>
        </w:rPr>
      </w:pPr>
      <m:oMathPara>
        <m:oMath>
          <m:r>
            <w:rPr>
              <w:rFonts w:ascii="Cambria Math" w:hAnsi="Cambria Math"/>
            </w:rPr>
            <m:t>log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Y</m:t>
                  </m:r>
                </m:sub>
              </m:sSub>
            </m:e>
          </m:d>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2Y</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2Y</m:t>
              </m:r>
            </m:sub>
          </m:sSub>
          <m:r>
            <w:rPr>
              <w:rFonts w:ascii="Cambria Math" w:hAnsi="Cambria Math"/>
            </w:rPr>
            <m:t>log</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Y</m:t>
                      </m:r>
                    </m:sub>
                  </m:sSub>
                </m:e>
              </m:acc>
            </m:e>
          </m:d>
        </m:oMath>
      </m:oMathPara>
    </w:p>
    <w:p w14:paraId="12655CB7" w14:textId="77777777" w:rsidR="00E5196E" w:rsidRPr="00DD5B4F" w:rsidRDefault="00E5196E" w:rsidP="00E5196E">
      <w:pPr>
        <w:rPr>
          <w:rFonts w:eastAsiaTheme="minorEastAsia"/>
        </w:rPr>
      </w:pPr>
      <w:r>
        <w:rPr>
          <w:rFonts w:eastAsiaTheme="minorEastAsia"/>
        </w:rPr>
        <w:t xml:space="preserve">and the annual deviation in </w:t>
      </w:r>
      <w:r>
        <w:rPr>
          <w:rFonts w:eastAsiaTheme="minorEastAsia" w:cstheme="minorHAnsi"/>
        </w:rPr>
        <w:t>α</w:t>
      </w:r>
      <w:r>
        <w:rPr>
          <w:rFonts w:eastAsiaTheme="minorEastAsia"/>
        </w:rPr>
        <w:t xml:space="preserve"> and </w:t>
      </w:r>
      <w:r>
        <w:rPr>
          <w:rFonts w:eastAsiaTheme="minorEastAsia" w:cstheme="minorHAnsi"/>
        </w:rPr>
        <w:t>β</w:t>
      </w:r>
      <w:r>
        <w:rPr>
          <w:rFonts w:eastAsiaTheme="minorEastAsia"/>
        </w:rPr>
        <w:t xml:space="preserve"> used as annual indices on weight at length (Fig. 2) were calculated as alpha dev = exp(</w:t>
      </w:r>
      <w:r>
        <w:rPr>
          <w:rFonts w:eastAsiaTheme="minorEastAsia" w:cstheme="minorHAnsi"/>
        </w:rPr>
        <w:t>α</w:t>
      </w:r>
      <w:r w:rsidRPr="003D34C5">
        <w:rPr>
          <w:rFonts w:eastAsiaTheme="minorEastAsia" w:cstheme="minorHAnsi"/>
          <w:vertAlign w:val="subscript"/>
        </w:rPr>
        <w:t>1</w:t>
      </w:r>
      <w:r>
        <w:rPr>
          <w:rFonts w:eastAsiaTheme="minorEastAsia" w:cstheme="minorHAnsi"/>
        </w:rPr>
        <w:t>) – exp(α</w:t>
      </w:r>
      <w:r w:rsidRPr="003D34C5">
        <w:rPr>
          <w:rFonts w:eastAsiaTheme="minorEastAsia" w:cstheme="minorHAnsi"/>
          <w:vertAlign w:val="subscript"/>
        </w:rPr>
        <w:t>2</w:t>
      </w:r>
      <w:r>
        <w:rPr>
          <w:rFonts w:eastAsiaTheme="minorEastAsia" w:cstheme="minorHAnsi"/>
          <w:vertAlign w:val="subscript"/>
        </w:rPr>
        <w:t>Y</w:t>
      </w:r>
      <w:r>
        <w:rPr>
          <w:rFonts w:eastAsiaTheme="minorEastAsia" w:cstheme="minorHAnsi"/>
        </w:rPr>
        <w:t>) and Beta dev = exp(β</w:t>
      </w:r>
      <w:r w:rsidRPr="003D34C5">
        <w:rPr>
          <w:rFonts w:eastAsiaTheme="minorEastAsia" w:cstheme="minorHAnsi"/>
          <w:vertAlign w:val="subscript"/>
        </w:rPr>
        <w:t>1</w:t>
      </w:r>
      <w:r>
        <w:rPr>
          <w:rFonts w:eastAsiaTheme="minorEastAsia" w:cstheme="minorHAnsi"/>
        </w:rPr>
        <w:t>)- exp( β</w:t>
      </w:r>
      <w:r w:rsidRPr="003D34C5">
        <w:rPr>
          <w:rFonts w:eastAsiaTheme="minorEastAsia" w:cstheme="minorHAnsi"/>
          <w:vertAlign w:val="subscript"/>
        </w:rPr>
        <w:t>2</w:t>
      </w:r>
      <w:r>
        <w:rPr>
          <w:rFonts w:eastAsiaTheme="minorEastAsia" w:cstheme="minorHAnsi"/>
          <w:vertAlign w:val="subscript"/>
        </w:rPr>
        <w:t>Y</w:t>
      </w:r>
      <w:r>
        <w:rPr>
          <w:rFonts w:eastAsiaTheme="minorEastAsia" w:cstheme="minorHAnsi"/>
        </w:rPr>
        <w:t>). The results show up as annual variability in weight at length in the model (Fig. 3).</w:t>
      </w:r>
    </w:p>
    <w:p w14:paraId="55A2A44F" w14:textId="77777777" w:rsidR="00E5196E" w:rsidRDefault="00E5196E" w:rsidP="00E5196E">
      <w:pPr>
        <w:pStyle w:val="Heading3"/>
      </w:pPr>
      <w:r>
        <w:t xml:space="preserve">Annual length distribution data  </w:t>
      </w:r>
    </w:p>
    <w:p w14:paraId="5B863DA5" w14:textId="77777777" w:rsidR="00E5196E" w:rsidRDefault="00E5196E" w:rsidP="00E5196E">
      <w:r>
        <w:t>The annual fishery length distribution data have been processed differently resulting in a new distribution used in the models (Fig. 4). The change was necessary as the previous author had manually processed the data in Excel, replicating this effort would not be possible, but more tedious than necessary. In developing the script to process the data, the author generalized the code to match that used in the Gulf of Alaska Pacific cod assessment. In prior assessments, for 1977-1990 the raw length measurements were used as the length distributions and for 1991-present fishery length compositions were weighted by catch weight by NMFS area (area), month, and gear and processed in EXCEL. Only areas with registered catch and greater than 30 lengths measured were used in the length composition data. For the current assessment and for all years the annual fishery length distributions were weighted by catch number per haul, vessel, area, month, and gear and processed through a function developed as an R script. For the 2022 models the total number of fish caught were calculated using average weights by area, gear, month, and year strata from the observer data where there were more than 30 fish weighed for each strata.  Where there were fewer than 30 fish within a stratum the aggregation level was expanded by the following stratification levels until 30 or more weighed fish were encountered: 1) year, gear, month, 2) year, gear, quarter, 3) year, area, month, and 4) gear and year. An analysis of average weights revealed gear and time of year had a greater impact on average weights than area of capture. Length measurements from year, area, gear, month strata with less than 30 measurements were not included in the distributions. These measurements made up less than 1% of the total length measurements collected.</w:t>
      </w:r>
    </w:p>
    <w:p w14:paraId="47F7BFB4" w14:textId="77777777" w:rsidR="00E5196E" w:rsidRDefault="00E5196E" w:rsidP="00E5196E">
      <w:r>
        <w:t xml:space="preserve">The overall difference in the distributions when using the new method was small with a slight shift to smaller fish overall (Fig.4) with the greatest impact in the 1977-1989 composition data. </w:t>
      </w:r>
    </w:p>
    <w:p w14:paraId="0682314A" w14:textId="77777777" w:rsidR="00E5196E" w:rsidRDefault="00E5196E" w:rsidP="00E5196E">
      <w:r>
        <w:t>There was a minor change in the survey length distribution produced by RACE for 2021 from those shown in the previous assessment with fewer small fish (&lt; 30 cm) from the distribution, but otherwise remained largely the same (Fig. 5).</w:t>
      </w:r>
    </w:p>
    <w:p w14:paraId="4BA98FA4" w14:textId="77777777" w:rsidR="00E5196E" w:rsidRDefault="00E5196E" w:rsidP="00E5196E">
      <w:pPr>
        <w:pStyle w:val="Heading3"/>
      </w:pPr>
      <w:r>
        <w:lastRenderedPageBreak/>
        <w:t>Change in assessment results due to data changes</w:t>
      </w:r>
    </w:p>
    <w:p w14:paraId="42F8636A" w14:textId="77777777" w:rsidR="00E5196E" w:rsidRDefault="00E5196E" w:rsidP="00E5196E">
      <w:r>
        <w:t>We ran Model 19.12A with both the old and new data sets to examine changes in model results due to changes in the data. In general, the fits remain approximately the same (Table 2), however there was a small increase in estimated recruitment and spawning biomass post-1990 (Fig.6). Natural mortality changed from 0.361 to 0.369, survey catchability changed from 0.92 to 0.87, unfished spawning biomass from 1.30 to 1.31 million tons, the 2022 projected spawning biomass went from 518 kt to 528 kt and F</w:t>
      </w:r>
      <w:r w:rsidRPr="00C36D4F">
        <w:rPr>
          <w:vertAlign w:val="subscript"/>
        </w:rPr>
        <w:t>40%</w:t>
      </w:r>
      <w:r>
        <w:t xml:space="preserve"> from 0.44 to 0.42 with the 2022 max ABC changing from 175 kt to 179 kt (Table 2 and Fig. 6). The largest change in Age-0 recruitment in 2020 and 2021 was due to a change in the 2021 survey and 2020 and 2021 fishery size composition data.</w:t>
      </w:r>
    </w:p>
    <w:p w14:paraId="4E0AB55F" w14:textId="77777777" w:rsidR="00E5196E" w:rsidRDefault="00E5196E" w:rsidP="00E5196E">
      <w:r>
        <w:t>In review of the 2021 models, we discovered that the addition of the WL relationship resulted in nearly the same or even poorer fit to the length and age composition data (Table 2) in both the new and old configuration. Comparing the 2021 model using the 2021 data with and without the WL relationship shows that not using WL relationship improves the fit (-0.7 log likelihood). In addition, the redevelopment of the WL relationship described above similarly did not improve the model fit (Table 1). The removal of the WL relationship results in an improved retrospective pattern with a Mohn’s Rho value closer to 0 across all four models (Table 3). For Model 19.12A for both old and new composition data the removal of the WL relationship results in lower M, a higher survey Q, lower recruitment on average, and lower spawning biomass over the time series (Fig. 7). This results in a lower F</w:t>
      </w:r>
      <w:r w:rsidRPr="00CD0225">
        <w:rPr>
          <w:vertAlign w:val="subscript"/>
        </w:rPr>
        <w:t>40%</w:t>
      </w:r>
      <w:r>
        <w:t xml:space="preserve"> and lower recommended ABC for 2022 (Table 2).  Model results for all models with and without the WL relationship are provided in Table 4 and Table 5. Only Model 21.2 showed a small improvement (-1.3 LL) with the inclusion of the WL relationship. </w:t>
      </w:r>
    </w:p>
    <w:p w14:paraId="0BDCCB84" w14:textId="77777777" w:rsidR="00E5196E" w:rsidRPr="00BA2366" w:rsidRDefault="00E5196E" w:rsidP="00E5196E">
      <w:pPr>
        <w:rPr>
          <w:b/>
          <w:i/>
        </w:rPr>
      </w:pPr>
      <w:r w:rsidRPr="00BA2366">
        <w:rPr>
          <w:b/>
          <w:i/>
        </w:rPr>
        <w:t xml:space="preserve">Because of the lack of improvement to fit by including it and difficulty in projecting this relationship, </w:t>
      </w:r>
      <w:r>
        <w:rPr>
          <w:b/>
          <w:i/>
        </w:rPr>
        <w:t>I</w:t>
      </w:r>
      <w:r w:rsidRPr="00BA2366">
        <w:rPr>
          <w:b/>
          <w:i/>
        </w:rPr>
        <w:t xml:space="preserve"> recommend that the seasonally corrected annual weight at length relationship used in the base model be discarded for 2022 and that we explore other options for modeling seasonality and annual changes in growth in 2023. </w:t>
      </w:r>
    </w:p>
    <w:p w14:paraId="30783DCD" w14:textId="77777777" w:rsidR="00E5196E" w:rsidRDefault="00E5196E" w:rsidP="00E5196E">
      <w:pPr>
        <w:pStyle w:val="Heading2"/>
      </w:pPr>
      <w:r>
        <w:t>Model Changes</w:t>
      </w:r>
    </w:p>
    <w:p w14:paraId="0FE7B9D1" w14:textId="77777777" w:rsidR="00E5196E" w:rsidRDefault="00E5196E" w:rsidP="00E5196E">
      <w:pPr>
        <w:pStyle w:val="Heading3"/>
      </w:pPr>
      <w:r>
        <w:t>Alternate aging bias</w:t>
      </w:r>
    </w:p>
    <w:p w14:paraId="47D04052" w14:textId="77777777" w:rsidR="00E5196E" w:rsidRDefault="00E5196E" w:rsidP="00E5196E">
      <w:r>
        <w:t xml:space="preserve">The 2021 base models fit two periods for aging bias 1994-2007 and 2008-present. The models fit a positive bias (aged older than reality) in the 1994-2007 survey ages and some negative bias (aged younger than reality) in the 2008-present ages (Table 5 and Fig.8). Through isotope analysis Kastelle et al. (2016) validated that the previous aging method was positively biased. This bias is believed to have been corrected in the most recent, 2008-present, aging. The opinion of the Age and Growth Laboratory is that that current methods should no longer be biased (D. Anderl, personal communication). To be in alignment with this opinion we propose fitting models with no assumed bias for 2008-present and only fit aging bias for 1994-2007 data. </w:t>
      </w:r>
    </w:p>
    <w:p w14:paraId="1B4068E0" w14:textId="77777777" w:rsidR="00E5196E" w:rsidRDefault="00E5196E" w:rsidP="00E5196E">
      <w:r>
        <w:t xml:space="preserve">Removing the two parameters used to fit the 2008-present aging bias results in an overall degradation in model fit (Table 5). There was a small increase in negative log likelihood in all components, but as would be expected, the largest difference was in the fit to the survey age composition data. Although there is a reduction in model goodness of fit, given the advice of the age and growth laboratory, the authors think the reduced model is a better representation of the actual bias in the age data. If aging in the most recent time period is unbiased, the change in fit may be due to changes in growth in recent years and should be more explicitly explored in future models. Explorations of impacts on fit to the survey and CPUE data can be found in Table 5 and Table 6. Graphs of changes in fits and differences in parameters over the models explored can be found in Figure 9 and Figure 10. Changes in fits to the survey are provided in Figure 11 and for Model 21.2 to the winter longline CPUE index in Figure 12. Figures 13 through 17 show change </w:t>
      </w:r>
      <w:r>
        <w:lastRenderedPageBreak/>
        <w:t xml:space="preserve">in spawning stock biomass and recruitment at age-0 for all of the models and proposed changes. The overall impact of changing the aging bias assumptions on model results varied among models, but in all cases was relatively minor.   </w:t>
      </w:r>
    </w:p>
    <w:p w14:paraId="1104201C" w14:textId="77777777" w:rsidR="00E5196E" w:rsidRPr="00CC6725" w:rsidRDefault="00E5196E" w:rsidP="00E5196E">
      <w:pPr>
        <w:rPr>
          <w:b/>
          <w:i/>
        </w:rPr>
      </w:pPr>
      <w:r w:rsidRPr="00CC6725">
        <w:rPr>
          <w:b/>
          <w:i/>
        </w:rPr>
        <w:t xml:space="preserve">In regards to </w:t>
      </w:r>
      <w:r>
        <w:rPr>
          <w:b/>
          <w:i/>
        </w:rPr>
        <w:t>advice from the Age and Growth L</w:t>
      </w:r>
      <w:r w:rsidRPr="00CC6725">
        <w:rPr>
          <w:b/>
          <w:i/>
        </w:rPr>
        <w:t xml:space="preserve">aboratory </w:t>
      </w:r>
      <w:r>
        <w:rPr>
          <w:b/>
          <w:i/>
        </w:rPr>
        <w:t xml:space="preserve">and despite the degradation in model fit I recommend that fitting </w:t>
      </w:r>
      <w:r w:rsidRPr="00CC6725">
        <w:rPr>
          <w:b/>
          <w:i/>
        </w:rPr>
        <w:t xml:space="preserve">aging bias for the most recent time period be removed </w:t>
      </w:r>
      <w:r>
        <w:rPr>
          <w:b/>
          <w:i/>
        </w:rPr>
        <w:t xml:space="preserve">for the 2022 models and that I </w:t>
      </w:r>
      <w:r w:rsidRPr="00CC6725">
        <w:rPr>
          <w:b/>
          <w:i/>
        </w:rPr>
        <w:t>explore more options for capturing variability in growth in 2023.</w:t>
      </w:r>
    </w:p>
    <w:p w14:paraId="665097A1" w14:textId="77777777" w:rsidR="00E5196E" w:rsidRDefault="00E5196E" w:rsidP="00E5196E">
      <w:pPr>
        <w:pStyle w:val="Heading3"/>
      </w:pPr>
      <w:r>
        <w:t>Alternate input sample size for fishery and survey length composition</w:t>
      </w:r>
    </w:p>
    <w:p w14:paraId="3CD5E3F0" w14:textId="77777777" w:rsidR="00E5196E" w:rsidRDefault="00E5196E" w:rsidP="00E5196E">
      <w:r>
        <w:t xml:space="preserve">The length composition input sample sizes used the 2021 Pacific cod models were calculated from the number of hauls. For the survey age and length composition the raw number of hauls conducted during the annual survey were used as the input sample size. For the fishery length composition, the input sample sizes were scaled from the number of hauls sampled such that average input sample size for the fishery length composition data equaled the average number of hauls in the bottom trawl survey time series. This reduced the input sample size from 5,625 hauls per year on average to 358.  The method of scaling the fishery input sample size to the number of survey hauls was a holdover from the multinomial approach. The 2021 model employed the Dirichlet multinomial and for the length composition data, both survey and fishery, the log theta parameter was fixed at the high bound, as fitting the log theta resulted in high values greater and hampered model conversion (Table 8). A model with high log theta values near the bound may indicate that the input sample sizes are too low or the variance of the other data components such as the indices are too low. In effect the value of using the Dirichlet multinomial as parameterized in Stock Synthesis is that the theta parameter rescales the weighting of the composition data where input sample sizes are too high, however it does not rescale composition data where input samples sizes are too low. Note that the input sample size used in the model is in effect weighting the data within the model in relation to other data and model assumptions. Inappropriately low input sample sizes can down-weight the data in the model.   </w:t>
      </w:r>
    </w:p>
    <w:p w14:paraId="74964FF7" w14:textId="77777777" w:rsidR="00E5196E" w:rsidRDefault="00E5196E" w:rsidP="00E5196E">
      <w:r>
        <w:t xml:space="preserve">There are a number of methods currently employed at the AFSC for determining input sample sizes for composition data using multinomial and Dirichlet multinomial distributions. Raw haul numbers are commonly used, as are fixed ‘rule of thumb’ values, an effective sample size is calculated when VAST is used to estimate age composition data which has been suggested for use (Thorson; personal communication).  In addition, a bootstrap approach for calculating effective sample size for the survey size and age composition data has been developed and could be used as input sample size (Hulson et al 2012). A similar bootstrap approach is in development for the fishery size and age composition data. </w:t>
      </w:r>
    </w:p>
    <w:p w14:paraId="4586B882" w14:textId="77777777" w:rsidR="00E5196E" w:rsidRDefault="00E5196E" w:rsidP="00E5196E">
      <w:r>
        <w:t xml:space="preserve">For 2022 I examined: 1) changing the fishery length composition sample size to the raw number of hauls per year, 2) continue to use the raw number of survey hauls for the age composition data, and 3) scale the survey length composition such that the log theta parameter of the Dirichlet multinomial is not near a bound using an input variance adjustment factor in the Stock Synthesis control file. For the survey length composition this resulted in input sample sizes being increase by a multiple of 5. The Dirichlet multinomial sample size multiplier fit for each model and version are provided in Table 8 and resulting average corrected input sample size for each data type are provided in Table 9. Note that while the theta ‘corrected’ new sample sizes for the length composition data are increased substantially, the theta ‘corrected’ input sample size for the age composition data drops. The new method for calculating sample sizes results in a substantially higher weight for the length composition data in the objective function going from a ~9,600 LL to ~22,000 LL in all models. </w:t>
      </w:r>
    </w:p>
    <w:p w14:paraId="5C611DC7" w14:textId="77777777" w:rsidR="00E5196E" w:rsidRDefault="00E5196E" w:rsidP="00E5196E">
      <w:r>
        <w:t xml:space="preserve">When the length composition input sample sizes were increased the fits to both the survey and age composition data are degraded in all models (Table 5). A reduction in fit to the survey although not </w:t>
      </w:r>
      <w:r>
        <w:lastRenderedPageBreak/>
        <w:t xml:space="preserve">wholly unexpected is troubling as it was greater than anticipated and should be further explored when the VAST bottom trawl survey index is updated for this year. </w:t>
      </w:r>
    </w:p>
    <w:p w14:paraId="14C0513C" w14:textId="77777777" w:rsidR="00E5196E" w:rsidRDefault="00E5196E" w:rsidP="00E5196E">
      <w:r>
        <w:t xml:space="preserve">The change in weighting of the length composition data also resulted in an increase in the sigma values for the annually varying selectivity parameters (Table 7). Having increased value of the objective function specifically attributable to the size composition places more emphasis on fitting the length composition data better, the models do so by having the selectivity curves vary more from year to year through increasing these sigmas. With the change in input sample size and increased variability allowed in selectivity, the retrospective pattern across three of the four models is degraded with a substantial increase in the spawning stock biomass Mohn’s Rho values (Table 3). </w:t>
      </w:r>
    </w:p>
    <w:p w14:paraId="30F91A87" w14:textId="77777777" w:rsidR="00E5196E" w:rsidRDefault="00E5196E" w:rsidP="00E5196E">
      <w:r>
        <w:t xml:space="preserve">Parameter estimates also vary more among the models than they had previously. In fitting catchability, the models had ranged between 0.87 and 1.04 for all previous models and versions (Table 6). For the new input sample size method survey catchability fit among the four models ranged between 0.69 and 1.14. Similarly, the range of natural mortality was increased from between 0.33-0.38 in all previous models and versions to 0.31-0.4 in the models with the new input samples sizes. These differences result in larger differences in key model results including reference points and current status among the four ensemble models (Table 7, and Fig. 9 - Fig 17). </w:t>
      </w:r>
    </w:p>
    <w:p w14:paraId="5F7B7B91" w14:textId="77777777" w:rsidR="00E5196E" w:rsidRDefault="00E5196E" w:rsidP="00E5196E">
      <w:r>
        <w:t>The 2021 model’s method of down-weighting the fishery survey sample size to the average number of hauls in the survey has been consistently used in this model for several years, however it is unique to this stock and has little support in the literature. In theory, the parameterization of the Dirichlet multinomial in Stock Synthesis has the ability, through the fitting of the Theta parameter to reduce the input sample size to one consistent with other data in the model and therefore reduction in the initial input sample size would not be required. This is of course assuming that the number of hauls is an adequate proxy for input sample sizes.</w:t>
      </w:r>
      <w:r w:rsidRPr="008A4B38">
        <w:t xml:space="preserve"> </w:t>
      </w:r>
      <w:r>
        <w:t>This method of setting input sample size is commonly used , however it too has mixed quantitative support for use and shown could be an overestimate of sample size in some cases (Pennington and V</w:t>
      </w:r>
      <w:r>
        <w:rPr>
          <w:rFonts w:cstheme="minorHAnsi"/>
        </w:rPr>
        <w:t>ø</w:t>
      </w:r>
      <w:r>
        <w:t xml:space="preserve">lstad 1994). </w:t>
      </w:r>
    </w:p>
    <w:p w14:paraId="1F40514E" w14:textId="77777777" w:rsidR="00E5196E" w:rsidRDefault="00E5196E" w:rsidP="00E5196E">
      <w:r w:rsidRPr="008A4B38">
        <w:rPr>
          <w:b/>
          <w:i/>
        </w:rPr>
        <w:t>I recommend that the new weighting of the length composition data be considered for 2022, however acceptance of the new weighting be examined more thoroughly once the new 2022 survey and fishery data are added to the model</w:t>
      </w:r>
      <w:r>
        <w:rPr>
          <w:b/>
          <w:i/>
        </w:rPr>
        <w:t xml:space="preserve"> with further examination of model stability and sensitivity to this change</w:t>
      </w:r>
      <w:r w:rsidRPr="008A4B38">
        <w:rPr>
          <w:b/>
          <w:i/>
        </w:rPr>
        <w:t>.</w:t>
      </w:r>
      <w:r>
        <w:t xml:space="preserve"> </w:t>
      </w:r>
      <w:r w:rsidRPr="00710E15">
        <w:rPr>
          <w:b/>
        </w:rPr>
        <w:t xml:space="preserve">In addition, I recommend alternative means for calculating the length and age composition input sample sizes should be explored </w:t>
      </w:r>
      <w:r>
        <w:rPr>
          <w:b/>
        </w:rPr>
        <w:t>in</w:t>
      </w:r>
      <w:r w:rsidRPr="00710E15">
        <w:rPr>
          <w:b/>
        </w:rPr>
        <w:t xml:space="preserve"> 2023</w:t>
      </w:r>
      <w:r>
        <w:rPr>
          <w:b/>
        </w:rPr>
        <w:t xml:space="preserve"> including bootstrap and VAST derived effective sample sizes</w:t>
      </w:r>
      <w:r w:rsidRPr="00710E15">
        <w:rPr>
          <w:b/>
        </w:rPr>
        <w:t>.</w:t>
      </w:r>
      <w:r>
        <w:t xml:space="preserve"> </w:t>
      </w:r>
    </w:p>
    <w:p w14:paraId="017BD8D5" w14:textId="77777777" w:rsidR="00E5196E" w:rsidRDefault="00E5196E" w:rsidP="00E5196E">
      <w:pPr>
        <w:pStyle w:val="Heading3"/>
      </w:pPr>
      <w:r>
        <w:t>Fitting additional variance on the VAST survey index</w:t>
      </w:r>
    </w:p>
    <w:p w14:paraId="073A1F66" w14:textId="77777777" w:rsidR="00E5196E" w:rsidRDefault="00E5196E" w:rsidP="00E5196E">
      <w:r>
        <w:t>The variance of the VAST survey index is small compared to the previous design based estimates with the design based average survey CV at 0.10 and average VAST based CV at 0.05 (Fig. 18). In addition the VAST estimates have changed as new years have been added to the index. This type of variability is not captured in the variance estimates provided. As is, the low variance estimates for the VAST survey results in the survey index having substantially more influence on results in the current model than the design based survey had in previous models. Fitting an additional variance parameter for survey estimates to account for unknown sources of variability is a common practice (Johnson et al. 2021) and implemented in the latest version of stock synthesis.</w:t>
      </w:r>
    </w:p>
    <w:p w14:paraId="5BD3527D" w14:textId="77777777" w:rsidR="00E5196E" w:rsidRDefault="00E5196E" w:rsidP="00E5196E">
      <w:r>
        <w:t xml:space="preserve">The addition of a standard error parameter in all models results in the uncertainty (log SE) of the bottom trawl survey being increased by between 0.15 to 0.19 (Table 6). Although the likelihood for these models is substantially reduced as a function of increased variance around the surveys, the apparent (visually assessed) fit to the survey and CPUE index is substantially worse. Across all ensemble models fitting a </w:t>
      </w:r>
      <w:r>
        <w:lastRenderedPageBreak/>
        <w:t>higher variance for the survey caters to an improved overall fit to the length composition data as the weighting among model components shifts.  With the additional flexibility in the models with the increase in variance for both indices, The retrospective analysis shows a substantial increase in absolute bias in all four ensemble models (Table 3) with the Mohn’s Rho across models going from a range of -0.01 to -0.05 to a range of -0.08 to -0.38. Figure 19 includes a graph of the retrospective pattern for Model 19.12A 2021 version spawning stock biomass and Figure 20 includes a graph of the same for Model 19.12A version with the increased index standard errors.</w:t>
      </w:r>
    </w:p>
    <w:p w14:paraId="551060DC" w14:textId="77777777" w:rsidR="00E5196E" w:rsidRDefault="00E5196E" w:rsidP="00E5196E">
      <w:pPr>
        <w:rPr>
          <w:b/>
          <w:i/>
        </w:rPr>
      </w:pPr>
      <w:r w:rsidRPr="00E21D2F">
        <w:rPr>
          <w:b/>
          <w:i/>
        </w:rPr>
        <w:t xml:space="preserve">I recommend that fitting additional standard error to the indices not be adopted for this year’s set of ensemble models. Additional exploration of proper variance attribution of VAST indices within the assessment model should continue to be explored in 2023. </w:t>
      </w:r>
    </w:p>
    <w:p w14:paraId="7060B92D" w14:textId="77777777" w:rsidR="00E5196E" w:rsidRPr="00E21D2F" w:rsidRDefault="00E5196E" w:rsidP="00E5196E">
      <w:pPr>
        <w:pStyle w:val="Heading3"/>
      </w:pPr>
      <w:r>
        <w:t>Additional observations on current ensemble</w:t>
      </w:r>
    </w:p>
    <w:p w14:paraId="49ACEAB5" w14:textId="77777777" w:rsidR="00E5196E" w:rsidRDefault="00E5196E" w:rsidP="00E5196E">
      <w:r>
        <w:t xml:space="preserve">There is a set of new tools useful for examining stock synthesis model performance described by Carvalho et al. (2021) and provided in the R library ss3diags. All of the ensemble models and versions were analyzed using these tools. </w:t>
      </w:r>
    </w:p>
    <w:p w14:paraId="09B5093C" w14:textId="77777777" w:rsidR="00E5196E" w:rsidRDefault="00E5196E" w:rsidP="00E5196E">
      <w:r>
        <w:t xml:space="preserve">Joint-index residual plots were produced for each data type for all models and versions using the SSplotJABBAres function from the ss3diags R library. This function also produced joint RMSE values for each data type (Table 10).  The change in input sample sizes, retuning of the models, and the fitting of additional standard error on the abundance indices resulted in substantial inflation of the RMSE of the abundance indices. </w:t>
      </w:r>
    </w:p>
    <w:p w14:paraId="012FF05C" w14:textId="77777777" w:rsidR="00E5196E" w:rsidRDefault="00E5196E" w:rsidP="00E5196E">
      <w:r>
        <w:t>Residual runs tests were performed to examine the distribution of the residuals and whether the residuals were randomly distributed (Table 11). Every model and version, except Model 19.12A Version with no WL (NOWL), 1977-2007 aging bias only (+AGE), new input sample size (+WT), and fitted with additional standard error for the indices ( +SE )(Fig. 20), failed in at least one data component.  All of the models passed for the mean age residuals, but there were mixed results for all of the other data components. All of the versions with the 2021 length composition input sample sizes failed the runs test for the fishery mean length residuals. Except for all versions of Model 19.12 with annually varying survey catchability and Model 19.12A version NOWL+AGE+WT+SE, the remaining models and versions failed the survey mean length residual runs tests. By version the NOWL+AGE+WT+SE performed the best with 4 failures total across all models and data components, NOWL+AGE+WT next with only 5 failures, the remaining versions had 8 failures each, but in different Models and data components.</w:t>
      </w:r>
    </w:p>
    <w:p w14:paraId="27249752" w14:textId="77777777" w:rsidR="00E5196E" w:rsidRDefault="00E5196E" w:rsidP="00E5196E">
      <w:r>
        <w:t>The Mean absolute scaled error (MASE) values examine the prediction skill of the models and versions, values greater than 1.0 indicated performance worse than a random walk. Results of the MASE tests are provided in Table 12. For the bottom trawl survey index all models and versions, except Version NOWL+AGE+WT+SE performed better than the random walk. Only the 2021 version of Model 21.2 performed better than a random walk for predicting the fishery mean length with the NOWL+AGE+WT+SE version performing particularly badly. None of the models or versions predicted survey mean length particularly well with all of the new input sample size versions performing particularly badly. Survey mean age predictions were better than a random walk for all of the 2021 input sample size versions, but worse for all of the models and versions with the new input sample size.</w:t>
      </w:r>
    </w:p>
    <w:p w14:paraId="41CDEA79" w14:textId="77777777" w:rsidR="00E5196E" w:rsidRDefault="00E5196E" w:rsidP="00E5196E">
      <w:r>
        <w:t xml:space="preserve">These examinations lead to the conclusion that none of these model or versions are particularly exceptional. Fitting of the fishery length composition data is particularly problematic. Pacific cod grow rather quickly and I believe there are substantial seasonal and spatial influences that are not captured in any of these models. </w:t>
      </w:r>
    </w:p>
    <w:p w14:paraId="13A90674" w14:textId="77777777" w:rsidR="00E5196E" w:rsidRPr="00F5610A" w:rsidRDefault="00E5196E" w:rsidP="00E5196E">
      <w:pPr>
        <w:rPr>
          <w:b/>
          <w:i/>
        </w:rPr>
      </w:pPr>
      <w:r w:rsidRPr="00491992">
        <w:rPr>
          <w:b/>
          <w:i/>
        </w:rPr>
        <w:lastRenderedPageBreak/>
        <w:t xml:space="preserve">I recommend that the authors in 2023 re-explore a seasonal model for Bering Sea Pacific cod and in light of the most recent genetic and tagging data (McDermott personal comm.) explore an expanded spatial model that incorporates the western Gulf of Alaska in the model. </w:t>
      </w:r>
      <w:r>
        <w:rPr>
          <w:b/>
          <w:i/>
        </w:rPr>
        <w:t>The genetics and tagging data will be more fully addressed in the complete assessment for November.</w:t>
      </w:r>
    </w:p>
    <w:p w14:paraId="56694DE1" w14:textId="77777777" w:rsidR="00E5196E" w:rsidRDefault="00E5196E" w:rsidP="00E5196E"/>
    <w:p w14:paraId="20DDA45B" w14:textId="77777777" w:rsidR="00E5196E" w:rsidRDefault="00E5196E" w:rsidP="00E5196E">
      <w:pPr>
        <w:pStyle w:val="Heading2"/>
      </w:pPr>
      <w:r>
        <w:t>References</w:t>
      </w:r>
    </w:p>
    <w:p w14:paraId="71F6F4F2" w14:textId="77777777" w:rsidR="00E5196E" w:rsidRDefault="00E5196E" w:rsidP="00E5196E">
      <w:pPr>
        <w:ind w:left="720" w:hanging="720"/>
      </w:pPr>
      <w:r w:rsidRPr="00630D55">
        <w:t>Carvalho, F., Winker, H., Courtney, D., Kapur, M., Kell, L., Cardinale, M., Schirripa, M., Kitakado, T., Yemane, D., Piner, K.R. and Maunder, M.N., 2021. A cookbook for using model diagnostics in integrated stock assessments. Fisheries Research, 240, p.105959.</w:t>
      </w:r>
    </w:p>
    <w:p w14:paraId="2A1FE977" w14:textId="77777777" w:rsidR="00E5196E" w:rsidRDefault="00E5196E" w:rsidP="00E5196E">
      <w:pPr>
        <w:ind w:left="720" w:hanging="720"/>
      </w:pPr>
      <w:r w:rsidRPr="00C176CB">
        <w:t>Hulson P.-J.F., Hanselman D.H., and Quinn T.J. 2012. Determining effective sample size in integrated age-structured assessment models. ICES J. Mar. Sci. 69: 281–292.</w:t>
      </w:r>
    </w:p>
    <w:p w14:paraId="254C5652" w14:textId="77777777" w:rsidR="00E5196E" w:rsidRDefault="00E5196E" w:rsidP="00E5196E">
      <w:pPr>
        <w:ind w:left="720" w:hanging="720"/>
      </w:pPr>
      <w:r>
        <w:t xml:space="preserve">Johnson, K.F., A.M. Edwards, A.M. Berger and C.J. Grandin. 2021. Status of the Pacifc Hake (whiting) stock in U.S. and Canadian waters in 2021. Prepared by the Joint Technical Committee of the U.S. and Canada Pacifc Hake/Whiting Agreement, National Marine Fisheries Service and Fisheries and Oceans Canada. 269 p. </w:t>
      </w:r>
    </w:p>
    <w:p w14:paraId="7C984454" w14:textId="77777777" w:rsidR="00E5196E" w:rsidRDefault="00E5196E" w:rsidP="00E5196E">
      <w:pPr>
        <w:ind w:left="720" w:hanging="720"/>
      </w:pPr>
      <w:r w:rsidRPr="00C176CB">
        <w:t>Pennington M. and Volstad J.H. 1994. Assessing the effect of intra-haul correlation and variable density on estimates of population characteristics from marine surveys. Biometrics, 50: 725–732.</w:t>
      </w:r>
    </w:p>
    <w:p w14:paraId="788241B9" w14:textId="77777777" w:rsidR="00E5196E" w:rsidRDefault="00E5196E" w:rsidP="00E5196E">
      <w:pPr>
        <w:ind w:left="720" w:hanging="720"/>
      </w:pPr>
      <w:r w:rsidRPr="00776A4D">
        <w:t>Thompson et al. 2021 Assessment of Pacific cod in the Bering Sea. In: Stock assessment and fishery evaluation report for the groundfish resources of the Bering Sea/Aleutian Islands regions. North Pacific Fisheries Management Council, 605 W. 4th Avenue Suite 306, Anchorage, AK 99501.</w:t>
      </w:r>
    </w:p>
    <w:p w14:paraId="3820561C" w14:textId="77777777" w:rsidR="00E5196E" w:rsidRDefault="00E5196E" w:rsidP="00E5196E">
      <w:pPr>
        <w:ind w:left="720" w:hanging="720"/>
      </w:pPr>
    </w:p>
    <w:p w14:paraId="4B944C69" w14:textId="77777777" w:rsidR="00E5196E" w:rsidRDefault="00E5196E" w:rsidP="00E5196E">
      <w:r>
        <w:br w:type="page"/>
      </w:r>
    </w:p>
    <w:p w14:paraId="134422A0" w14:textId="2C7FDBB9" w:rsidR="00E5196E" w:rsidRDefault="00E5196E" w:rsidP="00E5196E">
      <w:pPr>
        <w:pStyle w:val="Heading2"/>
      </w:pPr>
      <w:r>
        <w:lastRenderedPageBreak/>
        <w:t>Appendix 2.1 Tables</w:t>
      </w:r>
    </w:p>
    <w:p w14:paraId="37F11CBB" w14:textId="77777777" w:rsidR="00E5196E" w:rsidRDefault="00E5196E" w:rsidP="00E5196E"/>
    <w:p w14:paraId="37E80C26" w14:textId="7B95FE6F" w:rsidR="00E5196E" w:rsidRPr="006A5002" w:rsidRDefault="00E5196E" w:rsidP="00E5196E">
      <w:pPr>
        <w:pStyle w:val="Heading5"/>
      </w:pPr>
      <w:r>
        <w:t>Table 2.1.1.  Model features for the ensemble from 2021.</w:t>
      </w:r>
    </w:p>
    <w:tbl>
      <w:tblPr>
        <w:tblStyle w:val="PlainTable5"/>
        <w:tblW w:w="0" w:type="auto"/>
        <w:jc w:val="center"/>
        <w:tblLook w:val="04A0" w:firstRow="1" w:lastRow="0" w:firstColumn="1" w:lastColumn="0" w:noHBand="0" w:noVBand="1"/>
      </w:tblPr>
      <w:tblGrid>
        <w:gridCol w:w="3700"/>
        <w:gridCol w:w="997"/>
        <w:gridCol w:w="883"/>
        <w:gridCol w:w="769"/>
        <w:gridCol w:w="769"/>
      </w:tblGrid>
      <w:tr w:rsidR="00E5196E" w14:paraId="7852CF5A" w14:textId="77777777" w:rsidTr="00E5196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5C26DBF4" w14:textId="77777777" w:rsidR="00E5196E" w:rsidRPr="006A5002" w:rsidRDefault="00E5196E" w:rsidP="00E5196E">
            <w:pPr>
              <w:rPr>
                <w:b/>
                <w:sz w:val="20"/>
              </w:rPr>
            </w:pPr>
            <w:r w:rsidRPr="006A5002">
              <w:rPr>
                <w:b/>
                <w:sz w:val="20"/>
              </w:rPr>
              <w:t>Feature</w:t>
            </w:r>
          </w:p>
        </w:tc>
        <w:tc>
          <w:tcPr>
            <w:tcW w:w="0" w:type="auto"/>
          </w:tcPr>
          <w:p w14:paraId="59D10AC9" w14:textId="77777777" w:rsidR="00E5196E" w:rsidRPr="006A5002" w:rsidRDefault="00E5196E" w:rsidP="00E5196E">
            <w:pPr>
              <w:cnfStyle w:val="100000000000" w:firstRow="1" w:lastRow="0" w:firstColumn="0" w:lastColumn="0" w:oddVBand="0" w:evenVBand="0" w:oddHBand="0" w:evenHBand="0" w:firstRowFirstColumn="0" w:firstRowLastColumn="0" w:lastRowFirstColumn="0" w:lastRowLastColumn="0"/>
              <w:rPr>
                <w:b/>
                <w:sz w:val="20"/>
              </w:rPr>
            </w:pPr>
            <w:r w:rsidRPr="006A5002">
              <w:rPr>
                <w:b/>
                <w:sz w:val="20"/>
              </w:rPr>
              <w:t>M19.12a</w:t>
            </w:r>
          </w:p>
        </w:tc>
        <w:tc>
          <w:tcPr>
            <w:tcW w:w="0" w:type="auto"/>
          </w:tcPr>
          <w:p w14:paraId="4397B77B" w14:textId="77777777" w:rsidR="00E5196E" w:rsidRPr="006A5002" w:rsidRDefault="00E5196E" w:rsidP="00E5196E">
            <w:pPr>
              <w:cnfStyle w:val="100000000000" w:firstRow="1" w:lastRow="0" w:firstColumn="0" w:lastColumn="0" w:oddVBand="0" w:evenVBand="0" w:oddHBand="0" w:evenHBand="0" w:firstRowFirstColumn="0" w:firstRowLastColumn="0" w:lastRowFirstColumn="0" w:lastRowLastColumn="0"/>
              <w:rPr>
                <w:b/>
                <w:sz w:val="20"/>
              </w:rPr>
            </w:pPr>
            <w:r w:rsidRPr="006A5002">
              <w:rPr>
                <w:b/>
                <w:sz w:val="20"/>
              </w:rPr>
              <w:t>M19.12</w:t>
            </w:r>
          </w:p>
        </w:tc>
        <w:tc>
          <w:tcPr>
            <w:tcW w:w="0" w:type="auto"/>
          </w:tcPr>
          <w:p w14:paraId="2E66CA31" w14:textId="77777777" w:rsidR="00E5196E" w:rsidRPr="006A5002" w:rsidRDefault="00E5196E" w:rsidP="00E5196E">
            <w:pPr>
              <w:cnfStyle w:val="100000000000" w:firstRow="1" w:lastRow="0" w:firstColumn="0" w:lastColumn="0" w:oddVBand="0" w:evenVBand="0" w:oddHBand="0" w:evenHBand="0" w:firstRowFirstColumn="0" w:firstRowLastColumn="0" w:lastRowFirstColumn="0" w:lastRowLastColumn="0"/>
              <w:rPr>
                <w:b/>
                <w:sz w:val="20"/>
              </w:rPr>
            </w:pPr>
            <w:r w:rsidRPr="006A5002">
              <w:rPr>
                <w:b/>
                <w:sz w:val="20"/>
              </w:rPr>
              <w:t>M20.1</w:t>
            </w:r>
          </w:p>
        </w:tc>
        <w:tc>
          <w:tcPr>
            <w:tcW w:w="0" w:type="auto"/>
          </w:tcPr>
          <w:p w14:paraId="386791D8" w14:textId="77777777" w:rsidR="00E5196E" w:rsidRPr="006A5002" w:rsidRDefault="00E5196E" w:rsidP="00E5196E">
            <w:pPr>
              <w:cnfStyle w:val="100000000000" w:firstRow="1" w:lastRow="0" w:firstColumn="0" w:lastColumn="0" w:oddVBand="0" w:evenVBand="0" w:oddHBand="0" w:evenHBand="0" w:firstRowFirstColumn="0" w:firstRowLastColumn="0" w:lastRowFirstColumn="0" w:lastRowLastColumn="0"/>
              <w:rPr>
                <w:b/>
                <w:sz w:val="20"/>
              </w:rPr>
            </w:pPr>
            <w:r w:rsidRPr="006A5002">
              <w:rPr>
                <w:b/>
                <w:sz w:val="20"/>
              </w:rPr>
              <w:t>M20.2</w:t>
            </w:r>
          </w:p>
        </w:tc>
      </w:tr>
      <w:tr w:rsidR="00E5196E" w14:paraId="04278714" w14:textId="77777777" w:rsidTr="00E519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E99F44" w14:textId="77777777" w:rsidR="00E5196E" w:rsidRPr="006A5002" w:rsidRDefault="00E5196E" w:rsidP="00E5196E">
            <w:pPr>
              <w:spacing w:after="0"/>
              <w:rPr>
                <w:rFonts w:asciiTheme="minorHAnsi" w:hAnsiTheme="minorHAnsi" w:cstheme="minorHAnsi"/>
                <w:sz w:val="20"/>
              </w:rPr>
            </w:pPr>
            <w:r w:rsidRPr="006A5002">
              <w:rPr>
                <w:rFonts w:asciiTheme="minorHAnsi" w:hAnsiTheme="minorHAnsi" w:cstheme="minorHAnsi"/>
                <w:sz w:val="20"/>
              </w:rPr>
              <w:t>Feature 1:  Allow catchability to vary?</w:t>
            </w:r>
          </w:p>
        </w:tc>
        <w:tc>
          <w:tcPr>
            <w:tcW w:w="0" w:type="auto"/>
          </w:tcPr>
          <w:p w14:paraId="6C8FB902" w14:textId="77777777" w:rsidR="00E5196E" w:rsidRPr="006A500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6A5002">
              <w:rPr>
                <w:rFonts w:cstheme="minorHAnsi"/>
                <w:sz w:val="20"/>
              </w:rPr>
              <w:t>No</w:t>
            </w:r>
          </w:p>
        </w:tc>
        <w:tc>
          <w:tcPr>
            <w:tcW w:w="0" w:type="auto"/>
          </w:tcPr>
          <w:p w14:paraId="60B9829A" w14:textId="77777777" w:rsidR="00E5196E" w:rsidRPr="006A500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6A5002">
              <w:rPr>
                <w:rFonts w:cstheme="minorHAnsi"/>
                <w:color w:val="FF0000"/>
                <w:sz w:val="20"/>
              </w:rPr>
              <w:t>Yes</w:t>
            </w:r>
          </w:p>
        </w:tc>
        <w:tc>
          <w:tcPr>
            <w:tcW w:w="0" w:type="auto"/>
          </w:tcPr>
          <w:p w14:paraId="47D437F8" w14:textId="77777777" w:rsidR="00E5196E" w:rsidRPr="006A500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6A5002">
              <w:rPr>
                <w:rFonts w:cstheme="minorHAnsi"/>
                <w:sz w:val="20"/>
              </w:rPr>
              <w:t>No</w:t>
            </w:r>
          </w:p>
        </w:tc>
        <w:tc>
          <w:tcPr>
            <w:tcW w:w="0" w:type="auto"/>
          </w:tcPr>
          <w:p w14:paraId="3373FFC2" w14:textId="77777777" w:rsidR="00E5196E" w:rsidRPr="006A500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6A5002">
              <w:rPr>
                <w:rFonts w:cstheme="minorHAnsi"/>
                <w:sz w:val="20"/>
              </w:rPr>
              <w:t>No</w:t>
            </w:r>
          </w:p>
        </w:tc>
      </w:tr>
      <w:tr w:rsidR="00E5196E" w14:paraId="47DF0042" w14:textId="77777777" w:rsidTr="00E5196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B75B652" w14:textId="77777777" w:rsidR="00E5196E" w:rsidRPr="006A5002" w:rsidRDefault="00E5196E" w:rsidP="00E5196E">
            <w:pPr>
              <w:spacing w:after="0"/>
              <w:rPr>
                <w:rFonts w:asciiTheme="minorHAnsi" w:hAnsiTheme="minorHAnsi" w:cstheme="minorHAnsi"/>
                <w:sz w:val="20"/>
              </w:rPr>
            </w:pPr>
            <w:r w:rsidRPr="006A5002">
              <w:rPr>
                <w:rFonts w:asciiTheme="minorHAnsi" w:hAnsiTheme="minorHAnsi" w:cstheme="minorHAnsi"/>
                <w:sz w:val="20"/>
              </w:rPr>
              <w:t>Feature 2:  Allow domed survey selectivity?</w:t>
            </w:r>
          </w:p>
        </w:tc>
        <w:tc>
          <w:tcPr>
            <w:tcW w:w="0" w:type="auto"/>
          </w:tcPr>
          <w:p w14:paraId="6DE0607F" w14:textId="77777777" w:rsidR="00E5196E" w:rsidRPr="006A500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6A5002">
              <w:rPr>
                <w:rFonts w:cstheme="minorHAnsi"/>
                <w:sz w:val="20"/>
              </w:rPr>
              <w:t>No</w:t>
            </w:r>
          </w:p>
        </w:tc>
        <w:tc>
          <w:tcPr>
            <w:tcW w:w="0" w:type="auto"/>
          </w:tcPr>
          <w:p w14:paraId="53E2D9F4" w14:textId="77777777" w:rsidR="00E5196E" w:rsidRPr="006A500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6A5002">
              <w:rPr>
                <w:rFonts w:cstheme="minorHAnsi"/>
                <w:sz w:val="20"/>
              </w:rPr>
              <w:t>No</w:t>
            </w:r>
          </w:p>
        </w:tc>
        <w:tc>
          <w:tcPr>
            <w:tcW w:w="0" w:type="auto"/>
          </w:tcPr>
          <w:p w14:paraId="40D03C2F" w14:textId="77777777" w:rsidR="00E5196E" w:rsidRPr="006A500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6A5002">
              <w:rPr>
                <w:rFonts w:cstheme="minorHAnsi"/>
                <w:color w:val="FF0000"/>
                <w:sz w:val="20"/>
              </w:rPr>
              <w:t>Yes</w:t>
            </w:r>
          </w:p>
        </w:tc>
        <w:tc>
          <w:tcPr>
            <w:tcW w:w="0" w:type="auto"/>
          </w:tcPr>
          <w:p w14:paraId="0FA1A90D" w14:textId="77777777" w:rsidR="00E5196E" w:rsidRPr="006A500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6A5002">
              <w:rPr>
                <w:rFonts w:cstheme="minorHAnsi"/>
                <w:sz w:val="20"/>
              </w:rPr>
              <w:t>No</w:t>
            </w:r>
          </w:p>
        </w:tc>
      </w:tr>
      <w:tr w:rsidR="00E5196E" w14:paraId="2D5DF9AD" w14:textId="77777777" w:rsidTr="00E519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119C814" w14:textId="77777777" w:rsidR="00E5196E" w:rsidRPr="006A5002" w:rsidRDefault="00E5196E" w:rsidP="00E5196E">
            <w:pPr>
              <w:spacing w:after="0"/>
              <w:rPr>
                <w:rFonts w:asciiTheme="minorHAnsi" w:hAnsiTheme="minorHAnsi" w:cstheme="minorHAnsi"/>
                <w:sz w:val="20"/>
              </w:rPr>
            </w:pPr>
            <w:r w:rsidRPr="006A5002">
              <w:rPr>
                <w:rFonts w:asciiTheme="minorHAnsi" w:hAnsiTheme="minorHAnsi" w:cstheme="minorHAnsi"/>
                <w:sz w:val="20"/>
              </w:rPr>
              <w:t>Feature 3:  Use fishery CPUE?</w:t>
            </w:r>
          </w:p>
        </w:tc>
        <w:tc>
          <w:tcPr>
            <w:tcW w:w="0" w:type="auto"/>
            <w:tcBorders>
              <w:bottom w:val="single" w:sz="4" w:space="0" w:color="auto"/>
            </w:tcBorders>
          </w:tcPr>
          <w:p w14:paraId="651D9AE1" w14:textId="77777777" w:rsidR="00E5196E" w:rsidRPr="006A500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6A5002">
              <w:rPr>
                <w:rFonts w:cstheme="minorHAnsi"/>
                <w:sz w:val="20"/>
              </w:rPr>
              <w:t>No</w:t>
            </w:r>
          </w:p>
        </w:tc>
        <w:tc>
          <w:tcPr>
            <w:tcW w:w="0" w:type="auto"/>
            <w:tcBorders>
              <w:bottom w:val="single" w:sz="4" w:space="0" w:color="auto"/>
            </w:tcBorders>
          </w:tcPr>
          <w:p w14:paraId="3BCB8DFE" w14:textId="77777777" w:rsidR="00E5196E" w:rsidRPr="006A500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6A5002">
              <w:rPr>
                <w:rFonts w:cstheme="minorHAnsi"/>
                <w:sz w:val="20"/>
              </w:rPr>
              <w:t>No</w:t>
            </w:r>
          </w:p>
        </w:tc>
        <w:tc>
          <w:tcPr>
            <w:tcW w:w="0" w:type="auto"/>
            <w:tcBorders>
              <w:bottom w:val="single" w:sz="4" w:space="0" w:color="auto"/>
            </w:tcBorders>
          </w:tcPr>
          <w:p w14:paraId="0B132477" w14:textId="77777777" w:rsidR="00E5196E" w:rsidRPr="006A500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6A5002">
              <w:rPr>
                <w:rFonts w:cstheme="minorHAnsi"/>
                <w:sz w:val="20"/>
              </w:rPr>
              <w:t>No</w:t>
            </w:r>
          </w:p>
        </w:tc>
        <w:tc>
          <w:tcPr>
            <w:tcW w:w="0" w:type="auto"/>
            <w:tcBorders>
              <w:bottom w:val="single" w:sz="4" w:space="0" w:color="auto"/>
            </w:tcBorders>
          </w:tcPr>
          <w:p w14:paraId="786A9EE0" w14:textId="77777777" w:rsidR="00E5196E" w:rsidRPr="006A500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6A5002">
              <w:rPr>
                <w:rFonts w:cstheme="minorHAnsi"/>
                <w:color w:val="FF0000"/>
                <w:sz w:val="20"/>
              </w:rPr>
              <w:t>Yes</w:t>
            </w:r>
          </w:p>
        </w:tc>
      </w:tr>
    </w:tbl>
    <w:p w14:paraId="094036E5" w14:textId="77777777" w:rsidR="00E5196E" w:rsidRPr="006A5002" w:rsidRDefault="00E5196E" w:rsidP="00E5196E"/>
    <w:p w14:paraId="6C09E10E" w14:textId="3E6674A7" w:rsidR="00E5196E" w:rsidRDefault="00B851DC" w:rsidP="00E5196E">
      <w:pPr>
        <w:pStyle w:val="Heading5"/>
      </w:pPr>
      <w:r>
        <w:t xml:space="preserve">Table </w:t>
      </w:r>
      <w:r w:rsidR="00E5196E">
        <w:t>2.1.2. Comparison of key elements from Model 19.12A for old data and new data with and without (NOWL) the seasonally adjusted annual weight at length relationship.</w:t>
      </w:r>
    </w:p>
    <w:tbl>
      <w:tblPr>
        <w:tblStyle w:val="PlainTable5"/>
        <w:tblW w:w="8912" w:type="dxa"/>
        <w:jc w:val="center"/>
        <w:tblLayout w:type="fixed"/>
        <w:tblLook w:val="04A0" w:firstRow="1" w:lastRow="0" w:firstColumn="1" w:lastColumn="0" w:noHBand="0" w:noVBand="1"/>
      </w:tblPr>
      <w:tblGrid>
        <w:gridCol w:w="3330"/>
        <w:gridCol w:w="1395"/>
        <w:gridCol w:w="1396"/>
        <w:gridCol w:w="1395"/>
        <w:gridCol w:w="1396"/>
      </w:tblGrid>
      <w:tr w:rsidR="00E5196E" w:rsidRPr="00CB6568" w14:paraId="39CA7554" w14:textId="77777777" w:rsidTr="00E5196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30" w:type="dxa"/>
            <w:noWrap/>
            <w:vAlign w:val="bottom"/>
            <w:hideMark/>
          </w:tcPr>
          <w:p w14:paraId="520BD922" w14:textId="77777777" w:rsidR="00E5196E" w:rsidRPr="0061788C" w:rsidRDefault="00E5196E" w:rsidP="00E5196E">
            <w:pPr>
              <w:rPr>
                <w:rFonts w:asciiTheme="minorHAnsi" w:eastAsia="Times New Roman" w:hAnsiTheme="minorHAnsi" w:cstheme="minorHAnsi"/>
                <w:b/>
                <w:sz w:val="20"/>
              </w:rPr>
            </w:pPr>
            <w:r w:rsidRPr="0061788C">
              <w:rPr>
                <w:rFonts w:asciiTheme="minorHAnsi" w:eastAsia="Times New Roman" w:hAnsiTheme="minorHAnsi" w:cstheme="minorHAnsi"/>
                <w:b/>
                <w:sz w:val="20"/>
              </w:rPr>
              <w:t>Label</w:t>
            </w:r>
          </w:p>
        </w:tc>
        <w:tc>
          <w:tcPr>
            <w:tcW w:w="1395" w:type="dxa"/>
            <w:noWrap/>
            <w:vAlign w:val="bottom"/>
            <w:hideMark/>
          </w:tcPr>
          <w:p w14:paraId="2B95E1B7" w14:textId="77777777" w:rsidR="00E5196E" w:rsidRPr="000715E7" w:rsidRDefault="00E5196E" w:rsidP="00E5196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0715E7">
              <w:rPr>
                <w:rFonts w:asciiTheme="minorHAnsi" w:hAnsiTheme="minorHAnsi" w:cstheme="minorHAnsi"/>
                <w:b/>
                <w:sz w:val="20"/>
              </w:rPr>
              <w:t>Old Data</w:t>
            </w:r>
          </w:p>
        </w:tc>
        <w:tc>
          <w:tcPr>
            <w:tcW w:w="1396" w:type="dxa"/>
            <w:noWrap/>
            <w:vAlign w:val="bottom"/>
            <w:hideMark/>
          </w:tcPr>
          <w:p w14:paraId="300106B1" w14:textId="77777777" w:rsidR="00E5196E" w:rsidRPr="000715E7" w:rsidRDefault="00E5196E" w:rsidP="00E5196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0715E7">
              <w:rPr>
                <w:rFonts w:asciiTheme="minorHAnsi" w:hAnsiTheme="minorHAnsi" w:cstheme="minorHAnsi"/>
                <w:b/>
                <w:sz w:val="20"/>
              </w:rPr>
              <w:t>Old Data    /N</w:t>
            </w:r>
            <w:r>
              <w:rPr>
                <w:rFonts w:asciiTheme="minorHAnsi" w:hAnsiTheme="minorHAnsi" w:cstheme="minorHAnsi"/>
                <w:b/>
                <w:sz w:val="20"/>
              </w:rPr>
              <w:t>O</w:t>
            </w:r>
            <w:r w:rsidRPr="000715E7">
              <w:rPr>
                <w:rFonts w:asciiTheme="minorHAnsi" w:hAnsiTheme="minorHAnsi" w:cstheme="minorHAnsi"/>
                <w:b/>
                <w:sz w:val="20"/>
              </w:rPr>
              <w:t>WL</w:t>
            </w:r>
          </w:p>
        </w:tc>
        <w:tc>
          <w:tcPr>
            <w:tcW w:w="1395" w:type="dxa"/>
            <w:vAlign w:val="bottom"/>
          </w:tcPr>
          <w:p w14:paraId="326A8CA4" w14:textId="77777777" w:rsidR="00E5196E" w:rsidRPr="000715E7" w:rsidRDefault="00E5196E" w:rsidP="00E5196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0715E7">
              <w:rPr>
                <w:rFonts w:asciiTheme="minorHAnsi" w:eastAsia="Times New Roman" w:hAnsiTheme="minorHAnsi" w:cstheme="minorHAnsi"/>
                <w:b/>
                <w:color w:val="000000"/>
                <w:sz w:val="20"/>
              </w:rPr>
              <w:t>New Data</w:t>
            </w:r>
          </w:p>
        </w:tc>
        <w:tc>
          <w:tcPr>
            <w:tcW w:w="1396" w:type="dxa"/>
            <w:vAlign w:val="bottom"/>
          </w:tcPr>
          <w:p w14:paraId="3CA24F56" w14:textId="77777777" w:rsidR="00E5196E" w:rsidRPr="000715E7" w:rsidRDefault="00E5196E" w:rsidP="00E5196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Pr>
                <w:rFonts w:asciiTheme="minorHAnsi" w:hAnsiTheme="minorHAnsi" w:cstheme="minorHAnsi"/>
                <w:b/>
                <w:sz w:val="20"/>
              </w:rPr>
              <w:t>New Data /NO</w:t>
            </w:r>
            <w:r w:rsidRPr="000715E7">
              <w:rPr>
                <w:rFonts w:asciiTheme="minorHAnsi" w:hAnsiTheme="minorHAnsi" w:cstheme="minorHAnsi"/>
                <w:b/>
                <w:sz w:val="20"/>
              </w:rPr>
              <w:t>WL</w:t>
            </w:r>
          </w:p>
        </w:tc>
      </w:tr>
      <w:tr w:rsidR="00E5196E" w:rsidRPr="00376320" w14:paraId="6A3E951B" w14:textId="77777777" w:rsidTr="00E5196E">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2703DE40" w14:textId="77777777" w:rsidR="00E5196E" w:rsidRPr="000715E7" w:rsidRDefault="00E5196E" w:rsidP="00E5196E">
            <w:pPr>
              <w:spacing w:after="0"/>
              <w:rPr>
                <w:rFonts w:eastAsia="Times New Roman" w:cstheme="minorHAnsi"/>
                <w:color w:val="000000"/>
                <w:sz w:val="20"/>
              </w:rPr>
            </w:pPr>
            <w:r w:rsidRPr="000715E7">
              <w:rPr>
                <w:rFonts w:eastAsia="Times New Roman" w:cstheme="minorHAnsi"/>
                <w:color w:val="000000"/>
                <w:sz w:val="20"/>
              </w:rPr>
              <w:t># Parameters</w:t>
            </w:r>
          </w:p>
        </w:tc>
        <w:tc>
          <w:tcPr>
            <w:tcW w:w="1395" w:type="dxa"/>
            <w:noWrap/>
            <w:vAlign w:val="center"/>
          </w:tcPr>
          <w:p w14:paraId="5A7202B5"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Pr>
                <w:rFonts w:cstheme="minorHAnsi"/>
                <w:sz w:val="20"/>
              </w:rPr>
              <w:t>301</w:t>
            </w:r>
          </w:p>
        </w:tc>
        <w:tc>
          <w:tcPr>
            <w:tcW w:w="1396" w:type="dxa"/>
            <w:noWrap/>
            <w:vAlign w:val="center"/>
          </w:tcPr>
          <w:p w14:paraId="62DEC234"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Pr>
                <w:rFonts w:cstheme="minorHAnsi"/>
                <w:sz w:val="20"/>
              </w:rPr>
              <w:t>301</w:t>
            </w:r>
          </w:p>
        </w:tc>
        <w:tc>
          <w:tcPr>
            <w:tcW w:w="1395" w:type="dxa"/>
            <w:vAlign w:val="center"/>
          </w:tcPr>
          <w:p w14:paraId="16CD26AD"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Pr>
                <w:rFonts w:eastAsia="Times New Roman" w:cstheme="minorHAnsi"/>
                <w:color w:val="000000"/>
                <w:sz w:val="20"/>
              </w:rPr>
              <w:t>301</w:t>
            </w:r>
          </w:p>
        </w:tc>
        <w:tc>
          <w:tcPr>
            <w:tcW w:w="1396" w:type="dxa"/>
            <w:vAlign w:val="center"/>
          </w:tcPr>
          <w:p w14:paraId="57516FE5"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Pr>
                <w:rFonts w:cstheme="minorHAnsi"/>
                <w:sz w:val="20"/>
              </w:rPr>
              <w:t>301</w:t>
            </w:r>
          </w:p>
        </w:tc>
      </w:tr>
      <w:tr w:rsidR="00E5196E" w:rsidRPr="00376320" w14:paraId="44BF56CE" w14:textId="77777777" w:rsidTr="00E5196E">
        <w:trPr>
          <w:trHeight w:val="188"/>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7DEB22BE"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Total Likelihood</w:t>
            </w:r>
          </w:p>
        </w:tc>
        <w:tc>
          <w:tcPr>
            <w:tcW w:w="1395" w:type="dxa"/>
            <w:noWrap/>
            <w:vAlign w:val="center"/>
            <w:hideMark/>
          </w:tcPr>
          <w:p w14:paraId="40A0CF7B"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10448.3</w:t>
            </w:r>
          </w:p>
        </w:tc>
        <w:tc>
          <w:tcPr>
            <w:tcW w:w="1396" w:type="dxa"/>
            <w:noWrap/>
            <w:vAlign w:val="center"/>
            <w:hideMark/>
          </w:tcPr>
          <w:p w14:paraId="74447048"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10447.6</w:t>
            </w:r>
          </w:p>
        </w:tc>
        <w:tc>
          <w:tcPr>
            <w:tcW w:w="1395" w:type="dxa"/>
            <w:vAlign w:val="center"/>
          </w:tcPr>
          <w:p w14:paraId="009468C1"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10473.5</w:t>
            </w:r>
          </w:p>
        </w:tc>
        <w:tc>
          <w:tcPr>
            <w:tcW w:w="1396" w:type="dxa"/>
            <w:vAlign w:val="center"/>
          </w:tcPr>
          <w:p w14:paraId="58836B7C"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10468</w:t>
            </w:r>
            <w:r>
              <w:rPr>
                <w:rFonts w:cstheme="minorHAnsi"/>
                <w:sz w:val="20"/>
              </w:rPr>
              <w:t>.0</w:t>
            </w:r>
          </w:p>
        </w:tc>
      </w:tr>
      <w:tr w:rsidR="00E5196E" w:rsidRPr="00376320" w14:paraId="2BC8B2AF"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7B71EB35"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Survey  Likelihood</w:t>
            </w:r>
          </w:p>
        </w:tc>
        <w:tc>
          <w:tcPr>
            <w:tcW w:w="1395" w:type="dxa"/>
            <w:noWrap/>
            <w:vAlign w:val="center"/>
            <w:hideMark/>
          </w:tcPr>
          <w:p w14:paraId="5C59504E"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-7.6</w:t>
            </w:r>
          </w:p>
        </w:tc>
        <w:tc>
          <w:tcPr>
            <w:tcW w:w="1396" w:type="dxa"/>
            <w:noWrap/>
            <w:vAlign w:val="center"/>
            <w:hideMark/>
          </w:tcPr>
          <w:p w14:paraId="696AAA82"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-7.7</w:t>
            </w:r>
          </w:p>
        </w:tc>
        <w:tc>
          <w:tcPr>
            <w:tcW w:w="1395" w:type="dxa"/>
            <w:vAlign w:val="center"/>
          </w:tcPr>
          <w:p w14:paraId="3C1C25D4"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-3.7</w:t>
            </w:r>
          </w:p>
        </w:tc>
        <w:tc>
          <w:tcPr>
            <w:tcW w:w="1396" w:type="dxa"/>
            <w:vAlign w:val="center"/>
          </w:tcPr>
          <w:p w14:paraId="1EE3FF5F"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-4.4</w:t>
            </w:r>
          </w:p>
        </w:tc>
      </w:tr>
      <w:tr w:rsidR="00E5196E" w:rsidRPr="00376320" w14:paraId="4291744A"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4D7BAEE0"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Length comp Likelihood</w:t>
            </w:r>
          </w:p>
        </w:tc>
        <w:tc>
          <w:tcPr>
            <w:tcW w:w="1395" w:type="dxa"/>
            <w:noWrap/>
            <w:vAlign w:val="center"/>
            <w:hideMark/>
          </w:tcPr>
          <w:p w14:paraId="1CF0B645"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9602.9</w:t>
            </w:r>
          </w:p>
        </w:tc>
        <w:tc>
          <w:tcPr>
            <w:tcW w:w="1396" w:type="dxa"/>
            <w:noWrap/>
            <w:vAlign w:val="center"/>
            <w:hideMark/>
          </w:tcPr>
          <w:p w14:paraId="598D484F"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9602.4</w:t>
            </w:r>
          </w:p>
        </w:tc>
        <w:tc>
          <w:tcPr>
            <w:tcW w:w="1395" w:type="dxa"/>
            <w:vAlign w:val="center"/>
          </w:tcPr>
          <w:p w14:paraId="1C1BF756"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9618.7</w:t>
            </w:r>
          </w:p>
        </w:tc>
        <w:tc>
          <w:tcPr>
            <w:tcW w:w="1396" w:type="dxa"/>
            <w:vAlign w:val="center"/>
          </w:tcPr>
          <w:p w14:paraId="77EC62A6"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9616.3</w:t>
            </w:r>
          </w:p>
        </w:tc>
      </w:tr>
      <w:tr w:rsidR="00E5196E" w:rsidRPr="00376320" w14:paraId="3561521F"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612709A1"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Age comp Likelihood</w:t>
            </w:r>
          </w:p>
        </w:tc>
        <w:tc>
          <w:tcPr>
            <w:tcW w:w="1395" w:type="dxa"/>
            <w:noWrap/>
            <w:vAlign w:val="center"/>
            <w:hideMark/>
          </w:tcPr>
          <w:p w14:paraId="31A96205"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780.391</w:t>
            </w:r>
          </w:p>
        </w:tc>
        <w:tc>
          <w:tcPr>
            <w:tcW w:w="1396" w:type="dxa"/>
            <w:noWrap/>
            <w:vAlign w:val="center"/>
            <w:hideMark/>
          </w:tcPr>
          <w:p w14:paraId="4A222F4F"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780.2</w:t>
            </w:r>
          </w:p>
        </w:tc>
        <w:tc>
          <w:tcPr>
            <w:tcW w:w="1395" w:type="dxa"/>
            <w:vAlign w:val="center"/>
          </w:tcPr>
          <w:p w14:paraId="1C7DCD35"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787.0</w:t>
            </w:r>
          </w:p>
        </w:tc>
        <w:tc>
          <w:tcPr>
            <w:tcW w:w="1396" w:type="dxa"/>
            <w:vAlign w:val="center"/>
          </w:tcPr>
          <w:p w14:paraId="21362620"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784.3</w:t>
            </w:r>
          </w:p>
        </w:tc>
      </w:tr>
      <w:tr w:rsidR="00E5196E" w:rsidRPr="00376320" w14:paraId="5C2F6406"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71984773"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Recr. Virgin (n x 10</w:t>
            </w:r>
            <w:r w:rsidRPr="000715E7">
              <w:rPr>
                <w:rFonts w:asciiTheme="minorHAnsi" w:eastAsia="Times New Roman" w:hAnsiTheme="minorHAnsi" w:cstheme="minorHAnsi"/>
                <w:color w:val="000000"/>
                <w:sz w:val="20"/>
                <w:vertAlign w:val="superscript"/>
              </w:rPr>
              <w:t>9</w:t>
            </w:r>
            <w:r w:rsidRPr="000715E7">
              <w:rPr>
                <w:rFonts w:asciiTheme="minorHAnsi" w:eastAsia="Times New Roman" w:hAnsiTheme="minorHAnsi" w:cstheme="minorHAnsi"/>
                <w:color w:val="000000"/>
                <w:sz w:val="20"/>
              </w:rPr>
              <w:t>)</w:t>
            </w:r>
          </w:p>
        </w:tc>
        <w:tc>
          <w:tcPr>
            <w:tcW w:w="1395" w:type="dxa"/>
            <w:noWrap/>
            <w:vAlign w:val="center"/>
            <w:hideMark/>
          </w:tcPr>
          <w:p w14:paraId="79F9FEF6"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560.393</w:t>
            </w:r>
          </w:p>
        </w:tc>
        <w:tc>
          <w:tcPr>
            <w:tcW w:w="1396" w:type="dxa"/>
            <w:noWrap/>
            <w:vAlign w:val="center"/>
            <w:hideMark/>
          </w:tcPr>
          <w:p w14:paraId="06B70AB2"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534.9</w:t>
            </w:r>
          </w:p>
        </w:tc>
        <w:tc>
          <w:tcPr>
            <w:tcW w:w="1395" w:type="dxa"/>
            <w:vAlign w:val="center"/>
          </w:tcPr>
          <w:p w14:paraId="372214B9"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616.9</w:t>
            </w:r>
          </w:p>
        </w:tc>
        <w:tc>
          <w:tcPr>
            <w:tcW w:w="1396" w:type="dxa"/>
            <w:vAlign w:val="center"/>
          </w:tcPr>
          <w:p w14:paraId="3181D0AE"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551.3</w:t>
            </w:r>
          </w:p>
        </w:tc>
      </w:tr>
      <w:tr w:rsidR="00E5196E" w:rsidRPr="00376320" w14:paraId="5D4BEEB5"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211D1897"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M</w:t>
            </w:r>
          </w:p>
        </w:tc>
        <w:tc>
          <w:tcPr>
            <w:tcW w:w="1395" w:type="dxa"/>
            <w:noWrap/>
            <w:vAlign w:val="center"/>
            <w:hideMark/>
          </w:tcPr>
          <w:p w14:paraId="74452D99"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0.361</w:t>
            </w:r>
          </w:p>
        </w:tc>
        <w:tc>
          <w:tcPr>
            <w:tcW w:w="1396" w:type="dxa"/>
            <w:noWrap/>
            <w:vAlign w:val="center"/>
            <w:hideMark/>
          </w:tcPr>
          <w:p w14:paraId="1CF33122"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0.355</w:t>
            </w:r>
          </w:p>
        </w:tc>
        <w:tc>
          <w:tcPr>
            <w:tcW w:w="1395" w:type="dxa"/>
            <w:vAlign w:val="center"/>
          </w:tcPr>
          <w:p w14:paraId="38B0A438"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0.369</w:t>
            </w:r>
          </w:p>
        </w:tc>
        <w:tc>
          <w:tcPr>
            <w:tcW w:w="1396" w:type="dxa"/>
            <w:vAlign w:val="center"/>
          </w:tcPr>
          <w:p w14:paraId="6B98BB07"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0.357</w:t>
            </w:r>
          </w:p>
        </w:tc>
      </w:tr>
      <w:tr w:rsidR="00E5196E" w:rsidRPr="00FE2BEC" w14:paraId="235075EE"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451176A3"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BTS Q</w:t>
            </w:r>
          </w:p>
        </w:tc>
        <w:tc>
          <w:tcPr>
            <w:tcW w:w="1395" w:type="dxa"/>
            <w:noWrap/>
            <w:vAlign w:val="center"/>
          </w:tcPr>
          <w:p w14:paraId="4A011FBC"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0.92</w:t>
            </w:r>
          </w:p>
        </w:tc>
        <w:tc>
          <w:tcPr>
            <w:tcW w:w="1396" w:type="dxa"/>
            <w:noWrap/>
            <w:vAlign w:val="center"/>
          </w:tcPr>
          <w:p w14:paraId="282B44F1"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0.94</w:t>
            </w:r>
          </w:p>
        </w:tc>
        <w:tc>
          <w:tcPr>
            <w:tcW w:w="1395" w:type="dxa"/>
            <w:vAlign w:val="center"/>
          </w:tcPr>
          <w:p w14:paraId="1F009CA2"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4B6C27">
              <w:rPr>
                <w:rFonts w:cstheme="minorHAnsi"/>
                <w:color w:val="000000"/>
                <w:sz w:val="20"/>
              </w:rPr>
              <w:t>0.87</w:t>
            </w:r>
          </w:p>
        </w:tc>
        <w:tc>
          <w:tcPr>
            <w:tcW w:w="1396" w:type="dxa"/>
            <w:vAlign w:val="center"/>
          </w:tcPr>
          <w:p w14:paraId="7585A679"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0.94</w:t>
            </w:r>
          </w:p>
        </w:tc>
      </w:tr>
      <w:tr w:rsidR="00E5196E" w:rsidRPr="00376320" w14:paraId="705A1824"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60C8FC9B"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L at Amax</w:t>
            </w:r>
          </w:p>
        </w:tc>
        <w:tc>
          <w:tcPr>
            <w:tcW w:w="1395" w:type="dxa"/>
            <w:noWrap/>
            <w:vAlign w:val="center"/>
            <w:hideMark/>
          </w:tcPr>
          <w:p w14:paraId="198FBBA6"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112.1</w:t>
            </w:r>
          </w:p>
        </w:tc>
        <w:tc>
          <w:tcPr>
            <w:tcW w:w="1396" w:type="dxa"/>
            <w:noWrap/>
            <w:vAlign w:val="center"/>
            <w:hideMark/>
          </w:tcPr>
          <w:p w14:paraId="3A1E9404"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112.7</w:t>
            </w:r>
          </w:p>
        </w:tc>
        <w:tc>
          <w:tcPr>
            <w:tcW w:w="1395" w:type="dxa"/>
            <w:vAlign w:val="center"/>
          </w:tcPr>
          <w:p w14:paraId="42212695"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110.6</w:t>
            </w:r>
          </w:p>
        </w:tc>
        <w:tc>
          <w:tcPr>
            <w:tcW w:w="1396" w:type="dxa"/>
            <w:vAlign w:val="center"/>
          </w:tcPr>
          <w:p w14:paraId="0CD206C3"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113.3</w:t>
            </w:r>
          </w:p>
        </w:tc>
      </w:tr>
      <w:tr w:rsidR="00E5196E" w:rsidRPr="00376320" w14:paraId="275D7D0C"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4B5D0AD9"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VonBert K</w:t>
            </w:r>
          </w:p>
        </w:tc>
        <w:tc>
          <w:tcPr>
            <w:tcW w:w="1395" w:type="dxa"/>
            <w:noWrap/>
            <w:vAlign w:val="center"/>
            <w:hideMark/>
          </w:tcPr>
          <w:p w14:paraId="4B7604B8"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0.119</w:t>
            </w:r>
          </w:p>
        </w:tc>
        <w:tc>
          <w:tcPr>
            <w:tcW w:w="1396" w:type="dxa"/>
            <w:noWrap/>
            <w:vAlign w:val="center"/>
            <w:hideMark/>
          </w:tcPr>
          <w:p w14:paraId="099FD12D"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0.118</w:t>
            </w:r>
          </w:p>
        </w:tc>
        <w:tc>
          <w:tcPr>
            <w:tcW w:w="1395" w:type="dxa"/>
            <w:vAlign w:val="center"/>
          </w:tcPr>
          <w:p w14:paraId="53286604"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0.122</w:t>
            </w:r>
          </w:p>
        </w:tc>
        <w:tc>
          <w:tcPr>
            <w:tcW w:w="1396" w:type="dxa"/>
            <w:vAlign w:val="center"/>
          </w:tcPr>
          <w:p w14:paraId="4FDE89E9"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0.115</w:t>
            </w:r>
          </w:p>
        </w:tc>
      </w:tr>
      <w:tr w:rsidR="00E5196E" w:rsidRPr="00376320" w14:paraId="71A19BB6"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48930130" w14:textId="77777777" w:rsidR="00E5196E" w:rsidRPr="000715E7" w:rsidRDefault="00E5196E" w:rsidP="00E5196E">
            <w:pPr>
              <w:spacing w:after="0"/>
              <w:rPr>
                <w:rFonts w:asciiTheme="minorHAnsi" w:eastAsia="Times New Roman" w:hAnsiTheme="minorHAnsi" w:cstheme="minorHAnsi"/>
                <w:color w:val="000000"/>
                <w:sz w:val="20"/>
              </w:rPr>
            </w:pPr>
            <w:r>
              <w:rPr>
                <w:rFonts w:asciiTheme="minorHAnsi" w:eastAsia="Times New Roman" w:hAnsiTheme="minorHAnsi" w:cstheme="minorHAnsi"/>
                <w:color w:val="000000"/>
                <w:sz w:val="20"/>
              </w:rPr>
              <w:t>Unfished spawning biomass (T</w:t>
            </w:r>
            <w:r w:rsidRPr="000715E7">
              <w:rPr>
                <w:rFonts w:asciiTheme="minorHAnsi" w:eastAsia="Times New Roman" w:hAnsiTheme="minorHAnsi" w:cstheme="minorHAnsi"/>
                <w:color w:val="000000"/>
                <w:sz w:val="20"/>
              </w:rPr>
              <w:t xml:space="preserve"> x 10</w:t>
            </w:r>
            <w:r>
              <w:rPr>
                <w:rFonts w:asciiTheme="minorHAnsi" w:eastAsia="Times New Roman" w:hAnsiTheme="minorHAnsi" w:cstheme="minorHAnsi"/>
                <w:color w:val="000000"/>
                <w:sz w:val="20"/>
                <w:vertAlign w:val="superscript"/>
              </w:rPr>
              <w:t>6</w:t>
            </w:r>
            <w:r w:rsidRPr="000715E7">
              <w:rPr>
                <w:rFonts w:asciiTheme="minorHAnsi" w:eastAsia="Times New Roman" w:hAnsiTheme="minorHAnsi" w:cstheme="minorHAnsi"/>
                <w:color w:val="000000"/>
                <w:sz w:val="20"/>
              </w:rPr>
              <w:t>)</w:t>
            </w:r>
          </w:p>
        </w:tc>
        <w:tc>
          <w:tcPr>
            <w:tcW w:w="1395" w:type="dxa"/>
            <w:noWrap/>
            <w:vAlign w:val="center"/>
            <w:hideMark/>
          </w:tcPr>
          <w:p w14:paraId="4AA16162"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1.300</w:t>
            </w:r>
          </w:p>
        </w:tc>
        <w:tc>
          <w:tcPr>
            <w:tcW w:w="1396" w:type="dxa"/>
            <w:noWrap/>
            <w:vAlign w:val="center"/>
            <w:hideMark/>
          </w:tcPr>
          <w:p w14:paraId="2C21C95D"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1.303</w:t>
            </w:r>
          </w:p>
        </w:tc>
        <w:tc>
          <w:tcPr>
            <w:tcW w:w="1395" w:type="dxa"/>
            <w:vAlign w:val="center"/>
          </w:tcPr>
          <w:p w14:paraId="2736C9AE"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1.31</w:t>
            </w:r>
            <w:r>
              <w:rPr>
                <w:rFonts w:eastAsia="Times New Roman" w:cstheme="minorHAnsi"/>
                <w:color w:val="000000"/>
                <w:sz w:val="20"/>
              </w:rPr>
              <w:t>0</w:t>
            </w:r>
          </w:p>
        </w:tc>
        <w:tc>
          <w:tcPr>
            <w:tcW w:w="1396" w:type="dxa"/>
            <w:vAlign w:val="center"/>
          </w:tcPr>
          <w:p w14:paraId="7BE3EA54"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1.321</w:t>
            </w:r>
          </w:p>
        </w:tc>
      </w:tr>
      <w:tr w:rsidR="00E5196E" w:rsidRPr="00376320" w14:paraId="128D92AC" w14:textId="77777777" w:rsidTr="00E5196E">
        <w:trPr>
          <w:trHeight w:val="345"/>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5FDF976A"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Bratio_2021</w:t>
            </w:r>
          </w:p>
        </w:tc>
        <w:tc>
          <w:tcPr>
            <w:tcW w:w="1395" w:type="dxa"/>
            <w:noWrap/>
            <w:vAlign w:val="center"/>
            <w:hideMark/>
          </w:tcPr>
          <w:p w14:paraId="1FC0B8EB"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0.39</w:t>
            </w:r>
          </w:p>
        </w:tc>
        <w:tc>
          <w:tcPr>
            <w:tcW w:w="1396" w:type="dxa"/>
            <w:noWrap/>
            <w:vAlign w:val="center"/>
            <w:hideMark/>
          </w:tcPr>
          <w:p w14:paraId="3F82C911"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0.41</w:t>
            </w:r>
          </w:p>
        </w:tc>
        <w:tc>
          <w:tcPr>
            <w:tcW w:w="1395" w:type="dxa"/>
            <w:vAlign w:val="center"/>
          </w:tcPr>
          <w:p w14:paraId="176865C6"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0.424</w:t>
            </w:r>
          </w:p>
        </w:tc>
        <w:tc>
          <w:tcPr>
            <w:tcW w:w="1396" w:type="dxa"/>
            <w:vAlign w:val="center"/>
          </w:tcPr>
          <w:p w14:paraId="1B15132E"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0.41</w:t>
            </w:r>
          </w:p>
        </w:tc>
      </w:tr>
      <w:tr w:rsidR="00E5196E" w:rsidRPr="00376320" w14:paraId="47FE9C3E"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hideMark/>
          </w:tcPr>
          <w:p w14:paraId="5C40847C"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SPRratio_2020</w:t>
            </w:r>
          </w:p>
        </w:tc>
        <w:tc>
          <w:tcPr>
            <w:tcW w:w="1395" w:type="dxa"/>
            <w:noWrap/>
            <w:vAlign w:val="center"/>
            <w:hideMark/>
          </w:tcPr>
          <w:p w14:paraId="32276523"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0.52</w:t>
            </w:r>
          </w:p>
        </w:tc>
        <w:tc>
          <w:tcPr>
            <w:tcW w:w="1396" w:type="dxa"/>
            <w:noWrap/>
            <w:vAlign w:val="center"/>
            <w:hideMark/>
          </w:tcPr>
          <w:p w14:paraId="2C5FAC42"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0.53</w:t>
            </w:r>
          </w:p>
        </w:tc>
        <w:tc>
          <w:tcPr>
            <w:tcW w:w="1395" w:type="dxa"/>
            <w:vAlign w:val="center"/>
          </w:tcPr>
          <w:p w14:paraId="6D6030D2"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0.52</w:t>
            </w:r>
          </w:p>
        </w:tc>
        <w:tc>
          <w:tcPr>
            <w:tcW w:w="1396" w:type="dxa"/>
            <w:vAlign w:val="center"/>
          </w:tcPr>
          <w:p w14:paraId="1E3DE81E"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0.55</w:t>
            </w:r>
          </w:p>
        </w:tc>
      </w:tr>
      <w:tr w:rsidR="00E5196E" w:rsidRPr="00376320" w14:paraId="5B9E4195"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3330" w:type="dxa"/>
            <w:noWrap/>
            <w:vAlign w:val="center"/>
          </w:tcPr>
          <w:p w14:paraId="0DBCCC18"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F</w:t>
            </w:r>
            <w:r w:rsidRPr="000715E7">
              <w:rPr>
                <w:rFonts w:asciiTheme="minorHAnsi" w:eastAsia="Times New Roman" w:hAnsiTheme="minorHAnsi" w:cstheme="minorHAnsi"/>
                <w:color w:val="000000"/>
                <w:sz w:val="20"/>
                <w:vertAlign w:val="subscript"/>
              </w:rPr>
              <w:t>40%</w:t>
            </w:r>
          </w:p>
        </w:tc>
        <w:tc>
          <w:tcPr>
            <w:tcW w:w="1395" w:type="dxa"/>
            <w:noWrap/>
            <w:vAlign w:val="center"/>
          </w:tcPr>
          <w:p w14:paraId="1EEE78D5"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0.36</w:t>
            </w:r>
          </w:p>
        </w:tc>
        <w:tc>
          <w:tcPr>
            <w:tcW w:w="1396" w:type="dxa"/>
            <w:noWrap/>
            <w:vAlign w:val="center"/>
          </w:tcPr>
          <w:p w14:paraId="3D9E3B20"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0.35</w:t>
            </w:r>
          </w:p>
        </w:tc>
        <w:tc>
          <w:tcPr>
            <w:tcW w:w="1395" w:type="dxa"/>
            <w:vAlign w:val="center"/>
          </w:tcPr>
          <w:p w14:paraId="7A4F19DB"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4B6C27">
              <w:rPr>
                <w:rFonts w:eastAsia="Times New Roman" w:cstheme="minorHAnsi"/>
                <w:color w:val="000000"/>
                <w:sz w:val="20"/>
              </w:rPr>
              <w:t>0.35</w:t>
            </w:r>
          </w:p>
        </w:tc>
        <w:tc>
          <w:tcPr>
            <w:tcW w:w="1396" w:type="dxa"/>
            <w:vAlign w:val="center"/>
          </w:tcPr>
          <w:p w14:paraId="479FE197" w14:textId="77777777" w:rsidR="00E5196E" w:rsidRPr="004B6C2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4B6C27">
              <w:rPr>
                <w:rFonts w:cstheme="minorHAnsi"/>
                <w:sz w:val="20"/>
              </w:rPr>
              <w:t>0.3</w:t>
            </w:r>
            <w:r>
              <w:rPr>
                <w:rFonts w:cstheme="minorHAnsi"/>
                <w:sz w:val="20"/>
              </w:rPr>
              <w:t>3</w:t>
            </w:r>
          </w:p>
        </w:tc>
      </w:tr>
      <w:tr w:rsidR="00E5196E" w:rsidRPr="00376320" w14:paraId="69B42D2A"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30" w:type="dxa"/>
            <w:tcBorders>
              <w:bottom w:val="single" w:sz="4" w:space="0" w:color="auto"/>
            </w:tcBorders>
            <w:noWrap/>
            <w:vAlign w:val="center"/>
          </w:tcPr>
          <w:p w14:paraId="6146E843" w14:textId="77777777" w:rsidR="00E5196E" w:rsidRPr="000715E7" w:rsidRDefault="00E5196E" w:rsidP="00E5196E">
            <w:pPr>
              <w:spacing w:after="0"/>
              <w:rPr>
                <w:rFonts w:asciiTheme="minorHAnsi" w:eastAsia="Times New Roman" w:hAnsiTheme="minorHAnsi" w:cstheme="minorHAnsi"/>
                <w:color w:val="000000"/>
                <w:sz w:val="20"/>
              </w:rPr>
            </w:pPr>
            <w:r w:rsidRPr="000715E7">
              <w:rPr>
                <w:rFonts w:asciiTheme="minorHAnsi" w:eastAsia="Times New Roman" w:hAnsiTheme="minorHAnsi" w:cstheme="minorHAnsi"/>
                <w:color w:val="000000"/>
                <w:sz w:val="20"/>
              </w:rPr>
              <w:t>2022 ABC (t)</w:t>
            </w:r>
          </w:p>
        </w:tc>
        <w:tc>
          <w:tcPr>
            <w:tcW w:w="1395" w:type="dxa"/>
            <w:tcBorders>
              <w:bottom w:val="single" w:sz="4" w:space="0" w:color="auto"/>
            </w:tcBorders>
            <w:noWrap/>
            <w:vAlign w:val="center"/>
          </w:tcPr>
          <w:p w14:paraId="78494B32"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174,678</w:t>
            </w:r>
          </w:p>
        </w:tc>
        <w:tc>
          <w:tcPr>
            <w:tcW w:w="1396" w:type="dxa"/>
            <w:tcBorders>
              <w:bottom w:val="single" w:sz="4" w:space="0" w:color="auto"/>
            </w:tcBorders>
            <w:noWrap/>
            <w:vAlign w:val="center"/>
          </w:tcPr>
          <w:p w14:paraId="2ED6BCD8"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167,833</w:t>
            </w:r>
          </w:p>
        </w:tc>
        <w:tc>
          <w:tcPr>
            <w:tcW w:w="1395" w:type="dxa"/>
            <w:tcBorders>
              <w:bottom w:val="single" w:sz="4" w:space="0" w:color="auto"/>
            </w:tcBorders>
            <w:vAlign w:val="center"/>
          </w:tcPr>
          <w:p w14:paraId="7F1771B9"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Pr>
                <w:rFonts w:eastAsia="Times New Roman" w:cstheme="minorHAnsi"/>
                <w:color w:val="000000"/>
                <w:sz w:val="20"/>
              </w:rPr>
              <w:t>183,826</w:t>
            </w:r>
          </w:p>
        </w:tc>
        <w:tc>
          <w:tcPr>
            <w:tcW w:w="1396" w:type="dxa"/>
            <w:tcBorders>
              <w:bottom w:val="single" w:sz="4" w:space="0" w:color="auto"/>
            </w:tcBorders>
            <w:vAlign w:val="center"/>
          </w:tcPr>
          <w:p w14:paraId="4172BC72" w14:textId="77777777" w:rsidR="00E5196E" w:rsidRPr="004B6C2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4B6C27">
              <w:rPr>
                <w:rFonts w:cstheme="minorHAnsi"/>
                <w:sz w:val="20"/>
              </w:rPr>
              <w:t>16</w:t>
            </w:r>
            <w:r>
              <w:rPr>
                <w:rFonts w:cstheme="minorHAnsi"/>
                <w:sz w:val="20"/>
              </w:rPr>
              <w:t>1</w:t>
            </w:r>
            <w:r w:rsidRPr="004B6C27">
              <w:rPr>
                <w:rFonts w:cstheme="minorHAnsi"/>
                <w:sz w:val="20"/>
              </w:rPr>
              <w:t>,</w:t>
            </w:r>
            <w:r>
              <w:rPr>
                <w:rFonts w:cstheme="minorHAnsi"/>
                <w:sz w:val="20"/>
              </w:rPr>
              <w:t>352</w:t>
            </w:r>
          </w:p>
        </w:tc>
      </w:tr>
    </w:tbl>
    <w:p w14:paraId="40359699" w14:textId="77777777" w:rsidR="00E5196E" w:rsidRDefault="00E5196E" w:rsidP="00E5196E">
      <w:pPr>
        <w:ind w:left="720" w:hanging="720"/>
      </w:pPr>
    </w:p>
    <w:p w14:paraId="27B0EE58" w14:textId="704B035E" w:rsidR="00E5196E" w:rsidRDefault="00B851DC" w:rsidP="00E5196E">
      <w:pPr>
        <w:pStyle w:val="Heading5"/>
      </w:pPr>
      <w:r>
        <w:t xml:space="preserve">Table </w:t>
      </w:r>
      <w:r w:rsidR="00E5196E">
        <w:t>2.1.3.  Retrospective Mohn’s rho from 10-year peal for all models and versions. Version is 2021 = 2021 base models, NOWL=No seasonally corrected weight at length relationship, +AGE = New Aging bias, +WT = new length composition data input sample sizes, +SE = Fit extra standard error for bottom trawl survey.</w:t>
      </w:r>
    </w:p>
    <w:tbl>
      <w:tblPr>
        <w:tblStyle w:val="PlainTable5"/>
        <w:tblW w:w="0" w:type="auto"/>
        <w:jc w:val="center"/>
        <w:tblLook w:val="04A0" w:firstRow="1" w:lastRow="0" w:firstColumn="1" w:lastColumn="0" w:noHBand="0" w:noVBand="1"/>
      </w:tblPr>
      <w:tblGrid>
        <w:gridCol w:w="1900"/>
        <w:gridCol w:w="1395"/>
        <w:gridCol w:w="1600"/>
        <w:gridCol w:w="1420"/>
        <w:gridCol w:w="1294"/>
      </w:tblGrid>
      <w:tr w:rsidR="00E5196E" w:rsidRPr="00406647" w14:paraId="4C56467C" w14:textId="77777777" w:rsidTr="00E5196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900" w:type="dxa"/>
            <w:tcBorders>
              <w:right w:val="single" w:sz="4" w:space="0" w:color="auto"/>
            </w:tcBorders>
            <w:noWrap/>
            <w:hideMark/>
          </w:tcPr>
          <w:p w14:paraId="49B46F2C" w14:textId="77777777" w:rsidR="00E5196E" w:rsidRPr="00406647" w:rsidRDefault="00E5196E" w:rsidP="00E5196E">
            <w:pPr>
              <w:ind w:left="720" w:hanging="720"/>
              <w:rPr>
                <w:rFonts w:asciiTheme="minorHAnsi" w:hAnsiTheme="minorHAnsi" w:cstheme="minorHAnsi"/>
                <w:b/>
                <w:sz w:val="20"/>
              </w:rPr>
            </w:pPr>
            <w:r>
              <w:rPr>
                <w:rFonts w:asciiTheme="minorHAnsi" w:hAnsiTheme="minorHAnsi" w:cstheme="minorHAnsi"/>
                <w:b/>
                <w:sz w:val="20"/>
              </w:rPr>
              <w:t>Mohn’s rho</w:t>
            </w:r>
          </w:p>
        </w:tc>
        <w:tc>
          <w:tcPr>
            <w:tcW w:w="1360" w:type="dxa"/>
            <w:tcBorders>
              <w:left w:val="single" w:sz="4" w:space="0" w:color="auto"/>
            </w:tcBorders>
            <w:noWrap/>
            <w:hideMark/>
          </w:tcPr>
          <w:p w14:paraId="2A19D695" w14:textId="77777777" w:rsidR="00E5196E" w:rsidRPr="00406647" w:rsidRDefault="00E5196E" w:rsidP="00E5196E">
            <w:pPr>
              <w:ind w:left="720" w:hanging="7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406647">
              <w:rPr>
                <w:rFonts w:asciiTheme="minorHAnsi" w:hAnsiTheme="minorHAnsi" w:cstheme="minorHAnsi"/>
                <w:b/>
                <w:sz w:val="20"/>
              </w:rPr>
              <w:t>Model 19.12</w:t>
            </w:r>
          </w:p>
        </w:tc>
        <w:tc>
          <w:tcPr>
            <w:tcW w:w="1600" w:type="dxa"/>
            <w:noWrap/>
            <w:hideMark/>
          </w:tcPr>
          <w:p w14:paraId="3C49E5AD" w14:textId="77777777" w:rsidR="00E5196E" w:rsidRPr="00406647" w:rsidRDefault="00E5196E" w:rsidP="00E5196E">
            <w:pPr>
              <w:ind w:left="720" w:hanging="7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406647">
              <w:rPr>
                <w:rFonts w:asciiTheme="minorHAnsi" w:hAnsiTheme="minorHAnsi" w:cstheme="minorHAnsi"/>
                <w:b/>
                <w:sz w:val="20"/>
              </w:rPr>
              <w:t>Model 19.12A</w:t>
            </w:r>
          </w:p>
        </w:tc>
        <w:tc>
          <w:tcPr>
            <w:tcW w:w="1420" w:type="dxa"/>
            <w:noWrap/>
            <w:hideMark/>
          </w:tcPr>
          <w:p w14:paraId="79FCE5A0" w14:textId="77777777" w:rsidR="00E5196E" w:rsidRPr="00406647" w:rsidRDefault="00E5196E" w:rsidP="00E5196E">
            <w:pPr>
              <w:ind w:left="720" w:hanging="7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406647">
              <w:rPr>
                <w:rFonts w:asciiTheme="minorHAnsi" w:hAnsiTheme="minorHAnsi" w:cstheme="minorHAnsi"/>
                <w:b/>
                <w:sz w:val="20"/>
              </w:rPr>
              <w:t>Model 21.1</w:t>
            </w:r>
          </w:p>
        </w:tc>
        <w:tc>
          <w:tcPr>
            <w:tcW w:w="1160" w:type="dxa"/>
            <w:noWrap/>
            <w:hideMark/>
          </w:tcPr>
          <w:p w14:paraId="76022BC6" w14:textId="77777777" w:rsidR="00E5196E" w:rsidRPr="00406647" w:rsidRDefault="00E5196E" w:rsidP="00E5196E">
            <w:pPr>
              <w:ind w:left="720" w:hanging="7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406647">
              <w:rPr>
                <w:rFonts w:asciiTheme="minorHAnsi" w:hAnsiTheme="minorHAnsi" w:cstheme="minorHAnsi"/>
                <w:b/>
                <w:sz w:val="20"/>
              </w:rPr>
              <w:t>Model 21.2</w:t>
            </w:r>
          </w:p>
        </w:tc>
      </w:tr>
      <w:tr w:rsidR="00E5196E" w:rsidRPr="00406647" w14:paraId="459C21C9"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14:paraId="24DAF11E" w14:textId="77777777" w:rsidR="00E5196E" w:rsidRPr="00406647" w:rsidRDefault="00E5196E" w:rsidP="00E5196E">
            <w:pPr>
              <w:spacing w:after="0"/>
              <w:ind w:left="720" w:hanging="720"/>
              <w:rPr>
                <w:rFonts w:asciiTheme="minorHAnsi" w:hAnsiTheme="minorHAnsi" w:cstheme="minorHAnsi"/>
                <w:sz w:val="20"/>
              </w:rPr>
            </w:pPr>
            <w:r w:rsidRPr="00406647">
              <w:rPr>
                <w:rFonts w:asciiTheme="minorHAnsi" w:hAnsiTheme="minorHAnsi" w:cstheme="minorHAnsi"/>
                <w:sz w:val="20"/>
              </w:rPr>
              <w:t>2021</w:t>
            </w:r>
          </w:p>
        </w:tc>
        <w:tc>
          <w:tcPr>
            <w:tcW w:w="1360" w:type="dxa"/>
            <w:noWrap/>
            <w:hideMark/>
          </w:tcPr>
          <w:p w14:paraId="7E60DF37"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w:t>
            </w:r>
            <w:r>
              <w:rPr>
                <w:rFonts w:cstheme="minorHAnsi"/>
                <w:sz w:val="20"/>
              </w:rPr>
              <w:t>0</w:t>
            </w:r>
            <w:r w:rsidRPr="00406647">
              <w:rPr>
                <w:rFonts w:cstheme="minorHAnsi"/>
                <w:sz w:val="20"/>
              </w:rPr>
              <w:t>5</w:t>
            </w:r>
          </w:p>
        </w:tc>
        <w:tc>
          <w:tcPr>
            <w:tcW w:w="1600" w:type="dxa"/>
            <w:noWrap/>
            <w:hideMark/>
          </w:tcPr>
          <w:p w14:paraId="65604095"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-0.08</w:t>
            </w:r>
          </w:p>
        </w:tc>
        <w:tc>
          <w:tcPr>
            <w:tcW w:w="1420" w:type="dxa"/>
            <w:noWrap/>
            <w:hideMark/>
          </w:tcPr>
          <w:p w14:paraId="389A7ADB"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-0.07</w:t>
            </w:r>
          </w:p>
        </w:tc>
        <w:tc>
          <w:tcPr>
            <w:tcW w:w="1160" w:type="dxa"/>
            <w:noWrap/>
            <w:hideMark/>
          </w:tcPr>
          <w:p w14:paraId="1967FE86"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0.09</w:t>
            </w:r>
          </w:p>
        </w:tc>
      </w:tr>
      <w:tr w:rsidR="00E5196E" w:rsidRPr="00406647" w14:paraId="7595929E"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1C90453" w14:textId="77777777" w:rsidR="00E5196E" w:rsidRPr="00406647" w:rsidRDefault="00E5196E" w:rsidP="00E5196E">
            <w:pPr>
              <w:spacing w:after="0"/>
              <w:ind w:left="720" w:hanging="720"/>
              <w:rPr>
                <w:rFonts w:asciiTheme="minorHAnsi" w:hAnsiTheme="minorHAnsi" w:cstheme="minorHAnsi"/>
                <w:sz w:val="20"/>
              </w:rPr>
            </w:pPr>
            <w:r w:rsidRPr="00406647">
              <w:rPr>
                <w:rFonts w:asciiTheme="minorHAnsi" w:hAnsiTheme="minorHAnsi" w:cstheme="minorHAnsi"/>
                <w:sz w:val="20"/>
              </w:rPr>
              <w:t>NOWL</w:t>
            </w:r>
          </w:p>
        </w:tc>
        <w:tc>
          <w:tcPr>
            <w:tcW w:w="1360" w:type="dxa"/>
            <w:noWrap/>
            <w:hideMark/>
          </w:tcPr>
          <w:p w14:paraId="67B791A2" w14:textId="77777777" w:rsidR="00E5196E" w:rsidRPr="00406647" w:rsidRDefault="00E5196E" w:rsidP="00E5196E">
            <w:pPr>
              <w:spacing w:after="0"/>
              <w:ind w:left="720" w:hanging="720"/>
              <w:jc w:val="center"/>
              <w:cnfStyle w:val="000000000000" w:firstRow="0" w:lastRow="0" w:firstColumn="0" w:lastColumn="0" w:oddVBand="0" w:evenVBand="0" w:oddHBand="0" w:evenHBand="0" w:firstRowFirstColumn="0" w:firstRowLastColumn="0" w:lastRowFirstColumn="0" w:lastRowLastColumn="0"/>
              <w:rPr>
                <w:rFonts w:cstheme="minorHAnsi"/>
                <w:sz w:val="20"/>
              </w:rPr>
            </w:pPr>
            <w:r w:rsidRPr="00406647">
              <w:rPr>
                <w:rFonts w:cstheme="minorHAnsi"/>
                <w:sz w:val="20"/>
              </w:rPr>
              <w:t>-0.08</w:t>
            </w:r>
          </w:p>
        </w:tc>
        <w:tc>
          <w:tcPr>
            <w:tcW w:w="1600" w:type="dxa"/>
            <w:noWrap/>
            <w:hideMark/>
          </w:tcPr>
          <w:p w14:paraId="085AD783" w14:textId="77777777" w:rsidR="00E5196E" w:rsidRPr="00406647" w:rsidRDefault="00E5196E" w:rsidP="00E5196E">
            <w:pPr>
              <w:spacing w:after="0"/>
              <w:ind w:left="720" w:hanging="720"/>
              <w:jc w:val="center"/>
              <w:cnfStyle w:val="000000000000" w:firstRow="0" w:lastRow="0" w:firstColumn="0" w:lastColumn="0" w:oddVBand="0" w:evenVBand="0" w:oddHBand="0" w:evenHBand="0" w:firstRowFirstColumn="0" w:firstRowLastColumn="0" w:lastRowFirstColumn="0" w:lastRowLastColumn="0"/>
              <w:rPr>
                <w:rFonts w:cstheme="minorHAnsi"/>
                <w:sz w:val="20"/>
              </w:rPr>
            </w:pPr>
            <w:r w:rsidRPr="00406647">
              <w:rPr>
                <w:rFonts w:cstheme="minorHAnsi"/>
                <w:sz w:val="20"/>
              </w:rPr>
              <w:t>-0.03</w:t>
            </w:r>
          </w:p>
        </w:tc>
        <w:tc>
          <w:tcPr>
            <w:tcW w:w="1420" w:type="dxa"/>
            <w:noWrap/>
            <w:hideMark/>
          </w:tcPr>
          <w:p w14:paraId="200A6009" w14:textId="77777777" w:rsidR="00E5196E" w:rsidRPr="00406647" w:rsidRDefault="00E5196E" w:rsidP="00E5196E">
            <w:pPr>
              <w:spacing w:after="0"/>
              <w:ind w:left="720" w:hanging="720"/>
              <w:jc w:val="center"/>
              <w:cnfStyle w:val="000000000000" w:firstRow="0" w:lastRow="0" w:firstColumn="0" w:lastColumn="0" w:oddVBand="0" w:evenVBand="0" w:oddHBand="0" w:evenHBand="0" w:firstRowFirstColumn="0" w:firstRowLastColumn="0" w:lastRowFirstColumn="0" w:lastRowLastColumn="0"/>
              <w:rPr>
                <w:rFonts w:cstheme="minorHAnsi"/>
                <w:sz w:val="20"/>
              </w:rPr>
            </w:pPr>
            <w:r w:rsidRPr="00406647">
              <w:rPr>
                <w:rFonts w:cstheme="minorHAnsi"/>
                <w:sz w:val="20"/>
              </w:rPr>
              <w:t>-0.03</w:t>
            </w:r>
          </w:p>
        </w:tc>
        <w:tc>
          <w:tcPr>
            <w:tcW w:w="1160" w:type="dxa"/>
            <w:noWrap/>
            <w:hideMark/>
          </w:tcPr>
          <w:p w14:paraId="4912E986" w14:textId="77777777" w:rsidR="00E5196E" w:rsidRPr="00406647" w:rsidRDefault="00E5196E" w:rsidP="00E5196E">
            <w:pPr>
              <w:spacing w:after="0"/>
              <w:ind w:left="720" w:hanging="720"/>
              <w:jc w:val="center"/>
              <w:cnfStyle w:val="000000000000" w:firstRow="0" w:lastRow="0" w:firstColumn="0" w:lastColumn="0" w:oddVBand="0" w:evenVBand="0" w:oddHBand="0" w:evenHBand="0" w:firstRowFirstColumn="0" w:firstRowLastColumn="0" w:lastRowFirstColumn="0" w:lastRowLastColumn="0"/>
              <w:rPr>
                <w:rFonts w:cstheme="minorHAnsi"/>
                <w:sz w:val="20"/>
              </w:rPr>
            </w:pPr>
            <w:r w:rsidRPr="00406647">
              <w:rPr>
                <w:rFonts w:cstheme="minorHAnsi"/>
                <w:sz w:val="20"/>
              </w:rPr>
              <w:t>0.09</w:t>
            </w:r>
          </w:p>
        </w:tc>
      </w:tr>
      <w:tr w:rsidR="00E5196E" w:rsidRPr="00406647" w14:paraId="17AC2D1F"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626A88B" w14:textId="77777777" w:rsidR="00E5196E" w:rsidRPr="00406647" w:rsidRDefault="00E5196E" w:rsidP="00E5196E">
            <w:pPr>
              <w:spacing w:after="0"/>
              <w:ind w:left="720" w:hanging="720"/>
              <w:rPr>
                <w:rFonts w:asciiTheme="minorHAnsi" w:hAnsiTheme="minorHAnsi" w:cstheme="minorHAnsi"/>
                <w:sz w:val="20"/>
              </w:rPr>
            </w:pPr>
            <w:r w:rsidRPr="00406647">
              <w:rPr>
                <w:rFonts w:asciiTheme="minorHAnsi" w:hAnsiTheme="minorHAnsi" w:cstheme="minorHAnsi"/>
                <w:sz w:val="20"/>
              </w:rPr>
              <w:t>NOWL+AGE</w:t>
            </w:r>
          </w:p>
        </w:tc>
        <w:tc>
          <w:tcPr>
            <w:tcW w:w="1360" w:type="dxa"/>
            <w:noWrap/>
            <w:hideMark/>
          </w:tcPr>
          <w:p w14:paraId="141C9AC4"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-0.08</w:t>
            </w:r>
          </w:p>
        </w:tc>
        <w:tc>
          <w:tcPr>
            <w:tcW w:w="1600" w:type="dxa"/>
            <w:noWrap/>
            <w:hideMark/>
          </w:tcPr>
          <w:p w14:paraId="286A0282"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-0.02</w:t>
            </w:r>
          </w:p>
        </w:tc>
        <w:tc>
          <w:tcPr>
            <w:tcW w:w="1420" w:type="dxa"/>
            <w:noWrap/>
            <w:hideMark/>
          </w:tcPr>
          <w:p w14:paraId="05EEFCA3"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-0.02</w:t>
            </w:r>
          </w:p>
        </w:tc>
        <w:tc>
          <w:tcPr>
            <w:tcW w:w="1160" w:type="dxa"/>
            <w:noWrap/>
            <w:hideMark/>
          </w:tcPr>
          <w:p w14:paraId="3C5EB0AA"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0.07</w:t>
            </w:r>
          </w:p>
        </w:tc>
      </w:tr>
      <w:tr w:rsidR="00E5196E" w:rsidRPr="00406647" w14:paraId="40BDC3DA"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14:paraId="434BBD0D" w14:textId="77777777" w:rsidR="00E5196E" w:rsidRPr="00406647" w:rsidRDefault="00E5196E" w:rsidP="00E5196E">
            <w:pPr>
              <w:spacing w:after="0"/>
              <w:ind w:left="720" w:hanging="720"/>
              <w:rPr>
                <w:rFonts w:asciiTheme="minorHAnsi" w:hAnsiTheme="minorHAnsi" w:cstheme="minorHAnsi"/>
                <w:sz w:val="20"/>
              </w:rPr>
            </w:pPr>
            <w:r w:rsidRPr="00406647">
              <w:rPr>
                <w:rFonts w:asciiTheme="minorHAnsi" w:hAnsiTheme="minorHAnsi" w:cstheme="minorHAnsi"/>
                <w:sz w:val="20"/>
              </w:rPr>
              <w:t>NOWL+AGE+WT</w:t>
            </w:r>
          </w:p>
        </w:tc>
        <w:tc>
          <w:tcPr>
            <w:tcW w:w="1360" w:type="dxa"/>
            <w:noWrap/>
            <w:hideMark/>
          </w:tcPr>
          <w:p w14:paraId="4BA07DCE" w14:textId="77777777" w:rsidR="00E5196E" w:rsidRPr="00406647" w:rsidRDefault="00E5196E" w:rsidP="00E5196E">
            <w:pPr>
              <w:spacing w:after="0"/>
              <w:ind w:left="720" w:hanging="720"/>
              <w:jc w:val="center"/>
              <w:cnfStyle w:val="000000000000" w:firstRow="0" w:lastRow="0" w:firstColumn="0" w:lastColumn="0" w:oddVBand="0" w:evenVBand="0" w:oddHBand="0" w:evenHBand="0" w:firstRowFirstColumn="0" w:firstRowLastColumn="0" w:lastRowFirstColumn="0" w:lastRowLastColumn="0"/>
              <w:rPr>
                <w:rFonts w:cstheme="minorHAnsi"/>
                <w:sz w:val="20"/>
              </w:rPr>
            </w:pPr>
            <w:r w:rsidRPr="00406647">
              <w:rPr>
                <w:rFonts w:cstheme="minorHAnsi"/>
                <w:sz w:val="20"/>
              </w:rPr>
              <w:t>-0.</w:t>
            </w:r>
            <w:r>
              <w:rPr>
                <w:rFonts w:cstheme="minorHAnsi"/>
                <w:sz w:val="20"/>
              </w:rPr>
              <w:t>01</w:t>
            </w:r>
          </w:p>
        </w:tc>
        <w:tc>
          <w:tcPr>
            <w:tcW w:w="1600" w:type="dxa"/>
            <w:noWrap/>
            <w:hideMark/>
          </w:tcPr>
          <w:p w14:paraId="670718C2" w14:textId="77777777" w:rsidR="00E5196E" w:rsidRPr="00406647" w:rsidRDefault="00E5196E" w:rsidP="00E5196E">
            <w:pPr>
              <w:spacing w:after="0"/>
              <w:ind w:left="720" w:hanging="720"/>
              <w:jc w:val="center"/>
              <w:cnfStyle w:val="000000000000" w:firstRow="0" w:lastRow="0" w:firstColumn="0" w:lastColumn="0" w:oddVBand="0" w:evenVBand="0" w:oddHBand="0" w:evenHBand="0" w:firstRowFirstColumn="0" w:firstRowLastColumn="0" w:lastRowFirstColumn="0" w:lastRowLastColumn="0"/>
              <w:rPr>
                <w:rFonts w:cstheme="minorHAnsi"/>
                <w:sz w:val="20"/>
              </w:rPr>
            </w:pPr>
            <w:r w:rsidRPr="00406647">
              <w:rPr>
                <w:rFonts w:cstheme="minorHAnsi"/>
                <w:sz w:val="20"/>
              </w:rPr>
              <w:t>-0.05</w:t>
            </w:r>
          </w:p>
        </w:tc>
        <w:tc>
          <w:tcPr>
            <w:tcW w:w="1420" w:type="dxa"/>
            <w:noWrap/>
            <w:hideMark/>
          </w:tcPr>
          <w:p w14:paraId="164DAAEA" w14:textId="77777777" w:rsidR="00E5196E" w:rsidRPr="00406647" w:rsidRDefault="00E5196E" w:rsidP="00E5196E">
            <w:pPr>
              <w:spacing w:after="0"/>
              <w:ind w:left="720" w:hanging="720"/>
              <w:jc w:val="center"/>
              <w:cnfStyle w:val="000000000000" w:firstRow="0" w:lastRow="0" w:firstColumn="0" w:lastColumn="0" w:oddVBand="0" w:evenVBand="0" w:oddHBand="0" w:evenHBand="0" w:firstRowFirstColumn="0" w:firstRowLastColumn="0" w:lastRowFirstColumn="0" w:lastRowLastColumn="0"/>
              <w:rPr>
                <w:rFonts w:cstheme="minorHAnsi"/>
                <w:sz w:val="20"/>
              </w:rPr>
            </w:pPr>
            <w:r w:rsidRPr="00406647">
              <w:rPr>
                <w:rFonts w:cstheme="minorHAnsi"/>
                <w:sz w:val="20"/>
              </w:rPr>
              <w:t>-0.02</w:t>
            </w:r>
          </w:p>
        </w:tc>
        <w:tc>
          <w:tcPr>
            <w:tcW w:w="1160" w:type="dxa"/>
            <w:noWrap/>
            <w:hideMark/>
          </w:tcPr>
          <w:p w14:paraId="3CA27DB8" w14:textId="77777777" w:rsidR="00E5196E" w:rsidRPr="00406647" w:rsidRDefault="00E5196E" w:rsidP="00E5196E">
            <w:pPr>
              <w:spacing w:after="0"/>
              <w:ind w:left="720" w:hanging="720"/>
              <w:jc w:val="center"/>
              <w:cnfStyle w:val="000000000000" w:firstRow="0" w:lastRow="0" w:firstColumn="0" w:lastColumn="0" w:oddVBand="0" w:evenVBand="0" w:oddHBand="0" w:evenHBand="0" w:firstRowFirstColumn="0" w:firstRowLastColumn="0" w:lastRowFirstColumn="0" w:lastRowLastColumn="0"/>
              <w:rPr>
                <w:rFonts w:cstheme="minorHAnsi"/>
                <w:sz w:val="20"/>
              </w:rPr>
            </w:pPr>
            <w:r w:rsidRPr="00406647">
              <w:rPr>
                <w:rFonts w:cstheme="minorHAnsi"/>
                <w:sz w:val="20"/>
              </w:rPr>
              <w:t>-0.03</w:t>
            </w:r>
          </w:p>
        </w:tc>
      </w:tr>
      <w:tr w:rsidR="00E5196E" w:rsidRPr="00406647" w14:paraId="469B7193"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00" w:type="dxa"/>
            <w:tcBorders>
              <w:bottom w:val="single" w:sz="4" w:space="0" w:color="auto"/>
            </w:tcBorders>
            <w:noWrap/>
            <w:hideMark/>
          </w:tcPr>
          <w:p w14:paraId="4B0F4B06" w14:textId="77777777" w:rsidR="00E5196E" w:rsidRPr="00406647" w:rsidRDefault="00E5196E" w:rsidP="00E5196E">
            <w:pPr>
              <w:spacing w:after="0"/>
              <w:ind w:left="720" w:hanging="720"/>
              <w:rPr>
                <w:rFonts w:asciiTheme="minorHAnsi" w:hAnsiTheme="minorHAnsi" w:cstheme="minorHAnsi"/>
                <w:sz w:val="20"/>
              </w:rPr>
            </w:pPr>
            <w:r w:rsidRPr="00406647">
              <w:rPr>
                <w:rFonts w:asciiTheme="minorHAnsi" w:hAnsiTheme="minorHAnsi" w:cstheme="minorHAnsi"/>
                <w:sz w:val="20"/>
              </w:rPr>
              <w:t>NOWL+AGE+WT+SE</w:t>
            </w:r>
          </w:p>
        </w:tc>
        <w:tc>
          <w:tcPr>
            <w:tcW w:w="1360" w:type="dxa"/>
            <w:tcBorders>
              <w:bottom w:val="single" w:sz="4" w:space="0" w:color="auto"/>
            </w:tcBorders>
            <w:noWrap/>
            <w:hideMark/>
          </w:tcPr>
          <w:p w14:paraId="24BE144D"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-0.2</w:t>
            </w:r>
            <w:r>
              <w:rPr>
                <w:rFonts w:cstheme="minorHAnsi"/>
                <w:sz w:val="20"/>
              </w:rPr>
              <w:t>0</w:t>
            </w:r>
          </w:p>
        </w:tc>
        <w:tc>
          <w:tcPr>
            <w:tcW w:w="1600" w:type="dxa"/>
            <w:tcBorders>
              <w:bottom w:val="single" w:sz="4" w:space="0" w:color="auto"/>
            </w:tcBorders>
            <w:noWrap/>
            <w:hideMark/>
          </w:tcPr>
          <w:p w14:paraId="2B1D8FC3"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-0.26</w:t>
            </w:r>
          </w:p>
        </w:tc>
        <w:tc>
          <w:tcPr>
            <w:tcW w:w="1420" w:type="dxa"/>
            <w:tcBorders>
              <w:bottom w:val="single" w:sz="4" w:space="0" w:color="auto"/>
            </w:tcBorders>
            <w:noWrap/>
            <w:hideMark/>
          </w:tcPr>
          <w:p w14:paraId="2820F1C0"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-0.08</w:t>
            </w:r>
          </w:p>
        </w:tc>
        <w:tc>
          <w:tcPr>
            <w:tcW w:w="1160" w:type="dxa"/>
            <w:tcBorders>
              <w:bottom w:val="single" w:sz="4" w:space="0" w:color="auto"/>
            </w:tcBorders>
            <w:noWrap/>
            <w:hideMark/>
          </w:tcPr>
          <w:p w14:paraId="12E71849" w14:textId="77777777" w:rsidR="00E5196E" w:rsidRPr="00406647" w:rsidRDefault="00E5196E" w:rsidP="00E5196E">
            <w:pPr>
              <w:spacing w:after="0"/>
              <w:ind w:left="720" w:hanging="720"/>
              <w:jc w:val="center"/>
              <w:cnfStyle w:val="000000100000" w:firstRow="0" w:lastRow="0" w:firstColumn="0" w:lastColumn="0" w:oddVBand="0" w:evenVBand="0" w:oddHBand="1" w:evenHBand="0" w:firstRowFirstColumn="0" w:firstRowLastColumn="0" w:lastRowFirstColumn="0" w:lastRowLastColumn="0"/>
              <w:rPr>
                <w:rFonts w:cstheme="minorHAnsi"/>
                <w:sz w:val="20"/>
              </w:rPr>
            </w:pPr>
            <w:r w:rsidRPr="00406647">
              <w:rPr>
                <w:rFonts w:cstheme="minorHAnsi"/>
                <w:sz w:val="20"/>
              </w:rPr>
              <w:t>-0.38</w:t>
            </w:r>
          </w:p>
        </w:tc>
      </w:tr>
    </w:tbl>
    <w:p w14:paraId="5460F210" w14:textId="77777777" w:rsidR="00E5196E" w:rsidRDefault="00E5196E" w:rsidP="00E5196E">
      <w:pPr>
        <w:ind w:left="720" w:hanging="720"/>
      </w:pPr>
    </w:p>
    <w:p w14:paraId="141C79FB" w14:textId="7DAFE26C" w:rsidR="00E5196E" w:rsidRDefault="00E5196E" w:rsidP="00E5196E">
      <w:pPr>
        <w:ind w:left="720" w:hanging="720"/>
      </w:pPr>
      <w:r>
        <w:br w:type="page"/>
      </w:r>
      <w:r w:rsidR="00B851DC">
        <w:lastRenderedPageBreak/>
        <w:t xml:space="preserve">Table </w:t>
      </w:r>
      <w:r>
        <w:t>2.1.4.  Aging bias parameter fit for models and versions. Version is 2021 = 2021 base models, NOWL=No seasonally corrected weight at length relationship, +AGE = New Aging bias, +WT = new length composition data input sample sizes, +SE = Fit extra standard error for bottom trawl survey.</w:t>
      </w:r>
    </w:p>
    <w:tbl>
      <w:tblPr>
        <w:tblStyle w:val="PlainTable5"/>
        <w:tblW w:w="0" w:type="auto"/>
        <w:jc w:val="center"/>
        <w:tblLook w:val="04A0" w:firstRow="1" w:lastRow="0" w:firstColumn="1" w:lastColumn="0" w:noHBand="0" w:noVBand="1"/>
      </w:tblPr>
      <w:tblGrid>
        <w:gridCol w:w="1688"/>
        <w:gridCol w:w="1254"/>
        <w:gridCol w:w="1375"/>
        <w:gridCol w:w="1152"/>
        <w:gridCol w:w="1152"/>
        <w:gridCol w:w="1843"/>
      </w:tblGrid>
      <w:tr w:rsidR="00E5196E" w:rsidRPr="00A346EC" w14:paraId="4CDB3532" w14:textId="77777777" w:rsidTr="00E5196E">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100" w:firstRow="0" w:lastRow="0" w:firstColumn="1" w:lastColumn="0" w:oddVBand="0" w:evenVBand="0" w:oddHBand="0" w:evenHBand="0" w:firstRowFirstColumn="1" w:firstRowLastColumn="0" w:lastRowFirstColumn="0" w:lastRowLastColumn="0"/>
            <w:tcW w:w="0" w:type="auto"/>
            <w:tcBorders>
              <w:right w:val="single" w:sz="4" w:space="0" w:color="auto"/>
            </w:tcBorders>
            <w:noWrap/>
            <w:hideMark/>
          </w:tcPr>
          <w:p w14:paraId="23804D27" w14:textId="77777777" w:rsidR="00E5196E" w:rsidRPr="00A346EC" w:rsidRDefault="00E5196E" w:rsidP="00E5196E">
            <w:pPr>
              <w:spacing w:after="0"/>
              <w:rPr>
                <w:rFonts w:ascii="Calibri" w:eastAsia="Times New Roman" w:hAnsi="Calibri" w:cs="Calibri"/>
                <w:b/>
                <w:bCs/>
                <w:color w:val="000000"/>
                <w:sz w:val="20"/>
              </w:rPr>
            </w:pPr>
            <w:r w:rsidRPr="00A346EC">
              <w:rPr>
                <w:rFonts w:ascii="Calibri" w:eastAsia="Times New Roman" w:hAnsi="Calibri" w:cs="Calibri"/>
                <w:b/>
                <w:bCs/>
                <w:color w:val="000000"/>
                <w:sz w:val="20"/>
              </w:rPr>
              <w:t>Label</w:t>
            </w:r>
          </w:p>
        </w:tc>
        <w:tc>
          <w:tcPr>
            <w:tcW w:w="0" w:type="auto"/>
            <w:tcBorders>
              <w:left w:val="single" w:sz="4" w:space="0" w:color="auto"/>
            </w:tcBorders>
            <w:noWrap/>
            <w:hideMark/>
          </w:tcPr>
          <w:p w14:paraId="0C1CA923" w14:textId="77777777" w:rsidR="00E5196E" w:rsidRPr="00A346EC"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rPr>
            </w:pPr>
            <w:r w:rsidRPr="00A346EC">
              <w:rPr>
                <w:rFonts w:ascii="Calibri" w:eastAsia="Times New Roman" w:hAnsi="Calibri" w:cs="Calibri"/>
                <w:b/>
                <w:bCs/>
                <w:color w:val="000000"/>
                <w:sz w:val="20"/>
              </w:rPr>
              <w:t>Model 19.12</w:t>
            </w:r>
          </w:p>
        </w:tc>
        <w:tc>
          <w:tcPr>
            <w:tcW w:w="0" w:type="auto"/>
            <w:noWrap/>
            <w:hideMark/>
          </w:tcPr>
          <w:p w14:paraId="429160A2" w14:textId="77777777" w:rsidR="00E5196E" w:rsidRPr="00A346EC"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rPr>
            </w:pPr>
            <w:r w:rsidRPr="00A346EC">
              <w:rPr>
                <w:rFonts w:ascii="Calibri" w:eastAsia="Times New Roman" w:hAnsi="Calibri" w:cs="Calibri"/>
                <w:b/>
                <w:bCs/>
                <w:color w:val="000000"/>
                <w:sz w:val="20"/>
              </w:rPr>
              <w:t>Model 19.12A</w:t>
            </w:r>
          </w:p>
        </w:tc>
        <w:tc>
          <w:tcPr>
            <w:tcW w:w="0" w:type="auto"/>
            <w:noWrap/>
            <w:hideMark/>
          </w:tcPr>
          <w:p w14:paraId="5E34F42D" w14:textId="77777777" w:rsidR="00E5196E" w:rsidRPr="00A346EC"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rPr>
            </w:pPr>
            <w:r w:rsidRPr="00A346EC">
              <w:rPr>
                <w:rFonts w:ascii="Calibri" w:eastAsia="Times New Roman" w:hAnsi="Calibri" w:cs="Calibri"/>
                <w:b/>
                <w:bCs/>
                <w:color w:val="000000"/>
                <w:sz w:val="20"/>
              </w:rPr>
              <w:t>Model 21.1</w:t>
            </w:r>
          </w:p>
        </w:tc>
        <w:tc>
          <w:tcPr>
            <w:tcW w:w="0" w:type="auto"/>
            <w:tcBorders>
              <w:right w:val="single" w:sz="4" w:space="0" w:color="auto"/>
            </w:tcBorders>
            <w:noWrap/>
            <w:hideMark/>
          </w:tcPr>
          <w:p w14:paraId="30884D92" w14:textId="77777777" w:rsidR="00E5196E" w:rsidRPr="00A346EC"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rPr>
            </w:pPr>
            <w:r w:rsidRPr="00A346EC">
              <w:rPr>
                <w:rFonts w:ascii="Calibri" w:eastAsia="Times New Roman" w:hAnsi="Calibri" w:cs="Calibri"/>
                <w:b/>
                <w:bCs/>
                <w:color w:val="000000"/>
                <w:sz w:val="20"/>
              </w:rPr>
              <w:t>Model 21.2</w:t>
            </w:r>
          </w:p>
        </w:tc>
        <w:tc>
          <w:tcPr>
            <w:tcW w:w="0" w:type="auto"/>
            <w:tcBorders>
              <w:left w:val="single" w:sz="4" w:space="0" w:color="auto"/>
            </w:tcBorders>
            <w:noWrap/>
            <w:hideMark/>
          </w:tcPr>
          <w:p w14:paraId="7814B11A" w14:textId="77777777" w:rsidR="00E5196E" w:rsidRPr="00A346EC"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rPr>
            </w:pPr>
            <w:r w:rsidRPr="00A346EC">
              <w:rPr>
                <w:rFonts w:ascii="Calibri" w:eastAsia="Times New Roman" w:hAnsi="Calibri" w:cs="Calibri"/>
                <w:b/>
                <w:bCs/>
                <w:color w:val="000000"/>
                <w:sz w:val="20"/>
              </w:rPr>
              <w:t>Version</w:t>
            </w:r>
          </w:p>
        </w:tc>
      </w:tr>
      <w:tr w:rsidR="00E5196E" w:rsidRPr="00A346EC" w14:paraId="05431A59"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tcBorders>
            <w:noWrap/>
            <w:hideMark/>
          </w:tcPr>
          <w:p w14:paraId="109497A8"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1977</w:t>
            </w:r>
          </w:p>
        </w:tc>
        <w:tc>
          <w:tcPr>
            <w:tcW w:w="0" w:type="auto"/>
            <w:tcBorders>
              <w:top w:val="single" w:sz="4" w:space="0" w:color="7F7F7F" w:themeColor="text1" w:themeTint="80"/>
            </w:tcBorders>
            <w:noWrap/>
            <w:hideMark/>
          </w:tcPr>
          <w:p w14:paraId="2F8ACF5D"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0.342</w:t>
            </w:r>
          </w:p>
        </w:tc>
        <w:tc>
          <w:tcPr>
            <w:tcW w:w="0" w:type="auto"/>
            <w:tcBorders>
              <w:top w:val="single" w:sz="4" w:space="0" w:color="7F7F7F" w:themeColor="text1" w:themeTint="80"/>
            </w:tcBorders>
            <w:noWrap/>
            <w:hideMark/>
          </w:tcPr>
          <w:p w14:paraId="7B41F9A0"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0.350</w:t>
            </w:r>
          </w:p>
        </w:tc>
        <w:tc>
          <w:tcPr>
            <w:tcW w:w="0" w:type="auto"/>
            <w:tcBorders>
              <w:top w:val="single" w:sz="4" w:space="0" w:color="7F7F7F" w:themeColor="text1" w:themeTint="80"/>
            </w:tcBorders>
            <w:noWrap/>
            <w:hideMark/>
          </w:tcPr>
          <w:p w14:paraId="2D125CF9"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0.348</w:t>
            </w:r>
          </w:p>
        </w:tc>
        <w:tc>
          <w:tcPr>
            <w:tcW w:w="0" w:type="auto"/>
            <w:tcBorders>
              <w:top w:val="single" w:sz="4" w:space="0" w:color="7F7F7F" w:themeColor="text1" w:themeTint="80"/>
              <w:right w:val="single" w:sz="4" w:space="0" w:color="auto"/>
            </w:tcBorders>
            <w:noWrap/>
            <w:hideMark/>
          </w:tcPr>
          <w:p w14:paraId="34857B06"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0.349</w:t>
            </w:r>
          </w:p>
        </w:tc>
        <w:tc>
          <w:tcPr>
            <w:tcW w:w="0" w:type="auto"/>
            <w:tcBorders>
              <w:top w:val="single" w:sz="4" w:space="0" w:color="7F7F7F" w:themeColor="text1" w:themeTint="80"/>
              <w:left w:val="single" w:sz="4" w:space="0" w:color="auto"/>
            </w:tcBorders>
            <w:noWrap/>
            <w:hideMark/>
          </w:tcPr>
          <w:p w14:paraId="7FCD625A"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2021</w:t>
            </w:r>
          </w:p>
        </w:tc>
      </w:tr>
      <w:tr w:rsidR="00E5196E" w:rsidRPr="00A346EC" w14:paraId="3D6ABAC3"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A568159"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1977</w:t>
            </w:r>
          </w:p>
        </w:tc>
        <w:tc>
          <w:tcPr>
            <w:tcW w:w="0" w:type="auto"/>
            <w:noWrap/>
            <w:hideMark/>
          </w:tcPr>
          <w:p w14:paraId="63AD3C4D"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0.343</w:t>
            </w:r>
          </w:p>
        </w:tc>
        <w:tc>
          <w:tcPr>
            <w:tcW w:w="0" w:type="auto"/>
            <w:noWrap/>
            <w:hideMark/>
          </w:tcPr>
          <w:p w14:paraId="07EF3150"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0.347</w:t>
            </w:r>
          </w:p>
        </w:tc>
        <w:tc>
          <w:tcPr>
            <w:tcW w:w="0" w:type="auto"/>
            <w:noWrap/>
            <w:hideMark/>
          </w:tcPr>
          <w:p w14:paraId="7E438DA5"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0.346</w:t>
            </w:r>
          </w:p>
        </w:tc>
        <w:tc>
          <w:tcPr>
            <w:tcW w:w="0" w:type="auto"/>
            <w:tcBorders>
              <w:right w:val="single" w:sz="4" w:space="0" w:color="auto"/>
            </w:tcBorders>
            <w:noWrap/>
            <w:hideMark/>
          </w:tcPr>
          <w:p w14:paraId="009DED01"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0.349</w:t>
            </w:r>
          </w:p>
        </w:tc>
        <w:tc>
          <w:tcPr>
            <w:tcW w:w="0" w:type="auto"/>
            <w:tcBorders>
              <w:left w:val="single" w:sz="4" w:space="0" w:color="auto"/>
            </w:tcBorders>
            <w:noWrap/>
            <w:hideMark/>
          </w:tcPr>
          <w:p w14:paraId="4599EECB"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w:t>
            </w:r>
          </w:p>
        </w:tc>
      </w:tr>
      <w:tr w:rsidR="00E5196E" w:rsidRPr="00A346EC" w14:paraId="38C0409F"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8BA80D"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1977</w:t>
            </w:r>
          </w:p>
        </w:tc>
        <w:tc>
          <w:tcPr>
            <w:tcW w:w="0" w:type="auto"/>
            <w:noWrap/>
            <w:hideMark/>
          </w:tcPr>
          <w:p w14:paraId="02BAD311"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0.343</w:t>
            </w:r>
          </w:p>
        </w:tc>
        <w:tc>
          <w:tcPr>
            <w:tcW w:w="0" w:type="auto"/>
            <w:noWrap/>
            <w:hideMark/>
          </w:tcPr>
          <w:p w14:paraId="543FEC92"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0.347</w:t>
            </w:r>
          </w:p>
        </w:tc>
        <w:tc>
          <w:tcPr>
            <w:tcW w:w="0" w:type="auto"/>
            <w:noWrap/>
            <w:hideMark/>
          </w:tcPr>
          <w:p w14:paraId="33637C20"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0.347</w:t>
            </w:r>
          </w:p>
        </w:tc>
        <w:tc>
          <w:tcPr>
            <w:tcW w:w="0" w:type="auto"/>
            <w:tcBorders>
              <w:right w:val="single" w:sz="4" w:space="0" w:color="auto"/>
            </w:tcBorders>
            <w:noWrap/>
            <w:hideMark/>
          </w:tcPr>
          <w:p w14:paraId="0A9DB55D"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0.351</w:t>
            </w:r>
          </w:p>
        </w:tc>
        <w:tc>
          <w:tcPr>
            <w:tcW w:w="0" w:type="auto"/>
            <w:tcBorders>
              <w:left w:val="single" w:sz="4" w:space="0" w:color="auto"/>
            </w:tcBorders>
            <w:noWrap/>
            <w:hideMark/>
          </w:tcPr>
          <w:p w14:paraId="5F436D2D"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
            </w:r>
          </w:p>
        </w:tc>
      </w:tr>
      <w:tr w:rsidR="00E5196E" w:rsidRPr="00A346EC" w14:paraId="7F7F2C93"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7BF578"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1977</w:t>
            </w:r>
          </w:p>
        </w:tc>
        <w:tc>
          <w:tcPr>
            <w:tcW w:w="0" w:type="auto"/>
            <w:noWrap/>
            <w:hideMark/>
          </w:tcPr>
          <w:p w14:paraId="2884D10A"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0.343</w:t>
            </w:r>
          </w:p>
        </w:tc>
        <w:tc>
          <w:tcPr>
            <w:tcW w:w="0" w:type="auto"/>
            <w:noWrap/>
            <w:hideMark/>
          </w:tcPr>
          <w:p w14:paraId="0A543B50"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0.344</w:t>
            </w:r>
          </w:p>
        </w:tc>
        <w:tc>
          <w:tcPr>
            <w:tcW w:w="0" w:type="auto"/>
            <w:noWrap/>
            <w:hideMark/>
          </w:tcPr>
          <w:p w14:paraId="5C7414E6"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0.340</w:t>
            </w:r>
          </w:p>
        </w:tc>
        <w:tc>
          <w:tcPr>
            <w:tcW w:w="0" w:type="auto"/>
            <w:tcBorders>
              <w:right w:val="single" w:sz="4" w:space="0" w:color="auto"/>
            </w:tcBorders>
            <w:noWrap/>
            <w:hideMark/>
          </w:tcPr>
          <w:p w14:paraId="6C52952B"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0.350</w:t>
            </w:r>
          </w:p>
        </w:tc>
        <w:tc>
          <w:tcPr>
            <w:tcW w:w="0" w:type="auto"/>
            <w:tcBorders>
              <w:left w:val="single" w:sz="4" w:space="0" w:color="auto"/>
            </w:tcBorders>
            <w:noWrap/>
            <w:hideMark/>
          </w:tcPr>
          <w:p w14:paraId="373175C1"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w:t>
            </w:r>
          </w:p>
        </w:tc>
      </w:tr>
      <w:tr w:rsidR="00E5196E" w:rsidRPr="00A346EC" w14:paraId="061DACB6"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4CDDFDD6"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1977</w:t>
            </w:r>
          </w:p>
        </w:tc>
        <w:tc>
          <w:tcPr>
            <w:tcW w:w="0" w:type="auto"/>
            <w:tcBorders>
              <w:bottom w:val="single" w:sz="4" w:space="0" w:color="auto"/>
            </w:tcBorders>
            <w:noWrap/>
            <w:hideMark/>
          </w:tcPr>
          <w:p w14:paraId="7B5FCD16"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0.343</w:t>
            </w:r>
          </w:p>
        </w:tc>
        <w:tc>
          <w:tcPr>
            <w:tcW w:w="0" w:type="auto"/>
            <w:tcBorders>
              <w:bottom w:val="single" w:sz="4" w:space="0" w:color="auto"/>
            </w:tcBorders>
            <w:noWrap/>
            <w:hideMark/>
          </w:tcPr>
          <w:p w14:paraId="254BB6BC"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0.344</w:t>
            </w:r>
          </w:p>
        </w:tc>
        <w:tc>
          <w:tcPr>
            <w:tcW w:w="0" w:type="auto"/>
            <w:tcBorders>
              <w:bottom w:val="single" w:sz="4" w:space="0" w:color="auto"/>
            </w:tcBorders>
            <w:noWrap/>
            <w:hideMark/>
          </w:tcPr>
          <w:p w14:paraId="64AE19F2"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0.343</w:t>
            </w:r>
          </w:p>
        </w:tc>
        <w:tc>
          <w:tcPr>
            <w:tcW w:w="0" w:type="auto"/>
            <w:tcBorders>
              <w:bottom w:val="single" w:sz="4" w:space="0" w:color="auto"/>
              <w:right w:val="single" w:sz="4" w:space="0" w:color="auto"/>
            </w:tcBorders>
            <w:noWrap/>
            <w:hideMark/>
          </w:tcPr>
          <w:p w14:paraId="062635FB"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0.346</w:t>
            </w:r>
          </w:p>
        </w:tc>
        <w:tc>
          <w:tcPr>
            <w:tcW w:w="0" w:type="auto"/>
            <w:tcBorders>
              <w:left w:val="single" w:sz="4" w:space="0" w:color="auto"/>
              <w:bottom w:val="single" w:sz="4" w:space="0" w:color="auto"/>
            </w:tcBorders>
            <w:noWrap/>
            <w:hideMark/>
          </w:tcPr>
          <w:p w14:paraId="02F1823A"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NOWL+AGE+WT+SE</w:t>
            </w:r>
          </w:p>
        </w:tc>
      </w:tr>
      <w:tr w:rsidR="00E5196E" w:rsidRPr="00A346EC" w14:paraId="21F73082"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B777A17"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1977</w:t>
            </w:r>
          </w:p>
        </w:tc>
        <w:tc>
          <w:tcPr>
            <w:tcW w:w="0" w:type="auto"/>
            <w:tcBorders>
              <w:top w:val="single" w:sz="4" w:space="0" w:color="auto"/>
            </w:tcBorders>
            <w:noWrap/>
            <w:hideMark/>
          </w:tcPr>
          <w:p w14:paraId="7193A91F"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1.114</w:t>
            </w:r>
          </w:p>
        </w:tc>
        <w:tc>
          <w:tcPr>
            <w:tcW w:w="0" w:type="auto"/>
            <w:tcBorders>
              <w:top w:val="single" w:sz="4" w:space="0" w:color="auto"/>
            </w:tcBorders>
            <w:noWrap/>
            <w:hideMark/>
          </w:tcPr>
          <w:p w14:paraId="48CC06F1"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1.005</w:t>
            </w:r>
          </w:p>
        </w:tc>
        <w:tc>
          <w:tcPr>
            <w:tcW w:w="0" w:type="auto"/>
            <w:tcBorders>
              <w:top w:val="single" w:sz="4" w:space="0" w:color="auto"/>
            </w:tcBorders>
            <w:noWrap/>
            <w:hideMark/>
          </w:tcPr>
          <w:p w14:paraId="56332EFB"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1.019</w:t>
            </w:r>
          </w:p>
        </w:tc>
        <w:tc>
          <w:tcPr>
            <w:tcW w:w="0" w:type="auto"/>
            <w:tcBorders>
              <w:top w:val="single" w:sz="4" w:space="0" w:color="auto"/>
              <w:right w:val="single" w:sz="4" w:space="0" w:color="auto"/>
            </w:tcBorders>
            <w:noWrap/>
            <w:hideMark/>
          </w:tcPr>
          <w:p w14:paraId="049E2E73"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0.985</w:t>
            </w:r>
          </w:p>
        </w:tc>
        <w:tc>
          <w:tcPr>
            <w:tcW w:w="0" w:type="auto"/>
            <w:tcBorders>
              <w:top w:val="single" w:sz="4" w:space="0" w:color="auto"/>
              <w:left w:val="single" w:sz="4" w:space="0" w:color="auto"/>
            </w:tcBorders>
            <w:noWrap/>
            <w:hideMark/>
          </w:tcPr>
          <w:p w14:paraId="4368AE65"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2021</w:t>
            </w:r>
          </w:p>
        </w:tc>
      </w:tr>
      <w:tr w:rsidR="00E5196E" w:rsidRPr="00A346EC" w14:paraId="0D2AED83"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30CC092"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1977</w:t>
            </w:r>
          </w:p>
        </w:tc>
        <w:tc>
          <w:tcPr>
            <w:tcW w:w="0" w:type="auto"/>
            <w:noWrap/>
            <w:hideMark/>
          </w:tcPr>
          <w:p w14:paraId="3B44769C"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1.103</w:t>
            </w:r>
          </w:p>
        </w:tc>
        <w:tc>
          <w:tcPr>
            <w:tcW w:w="0" w:type="auto"/>
            <w:noWrap/>
            <w:hideMark/>
          </w:tcPr>
          <w:p w14:paraId="4C8702C8"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1.040</w:t>
            </w:r>
          </w:p>
        </w:tc>
        <w:tc>
          <w:tcPr>
            <w:tcW w:w="0" w:type="auto"/>
            <w:noWrap/>
            <w:hideMark/>
          </w:tcPr>
          <w:p w14:paraId="728290C3"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1.046</w:t>
            </w:r>
          </w:p>
        </w:tc>
        <w:tc>
          <w:tcPr>
            <w:tcW w:w="0" w:type="auto"/>
            <w:tcBorders>
              <w:right w:val="single" w:sz="4" w:space="0" w:color="auto"/>
            </w:tcBorders>
            <w:noWrap/>
            <w:hideMark/>
          </w:tcPr>
          <w:p w14:paraId="15F88E71"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0.969</w:t>
            </w:r>
          </w:p>
        </w:tc>
        <w:tc>
          <w:tcPr>
            <w:tcW w:w="0" w:type="auto"/>
            <w:tcBorders>
              <w:left w:val="single" w:sz="4" w:space="0" w:color="auto"/>
            </w:tcBorders>
            <w:noWrap/>
            <w:hideMark/>
          </w:tcPr>
          <w:p w14:paraId="7B7D336E"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w:t>
            </w:r>
          </w:p>
        </w:tc>
      </w:tr>
      <w:tr w:rsidR="00E5196E" w:rsidRPr="00A346EC" w14:paraId="3CE8AF62"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E67974"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1977</w:t>
            </w:r>
          </w:p>
        </w:tc>
        <w:tc>
          <w:tcPr>
            <w:tcW w:w="0" w:type="auto"/>
            <w:noWrap/>
            <w:hideMark/>
          </w:tcPr>
          <w:p w14:paraId="1ECE4031"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1.046</w:t>
            </w:r>
          </w:p>
        </w:tc>
        <w:tc>
          <w:tcPr>
            <w:tcW w:w="0" w:type="auto"/>
            <w:noWrap/>
            <w:hideMark/>
          </w:tcPr>
          <w:p w14:paraId="6981649A"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0.989</w:t>
            </w:r>
          </w:p>
        </w:tc>
        <w:tc>
          <w:tcPr>
            <w:tcW w:w="0" w:type="auto"/>
            <w:noWrap/>
            <w:hideMark/>
          </w:tcPr>
          <w:p w14:paraId="23FD48C1"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0.990</w:t>
            </w:r>
          </w:p>
        </w:tc>
        <w:tc>
          <w:tcPr>
            <w:tcW w:w="0" w:type="auto"/>
            <w:tcBorders>
              <w:right w:val="single" w:sz="4" w:space="0" w:color="auto"/>
            </w:tcBorders>
            <w:noWrap/>
            <w:hideMark/>
          </w:tcPr>
          <w:p w14:paraId="46DCE1AA"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0.903</w:t>
            </w:r>
          </w:p>
        </w:tc>
        <w:tc>
          <w:tcPr>
            <w:tcW w:w="0" w:type="auto"/>
            <w:tcBorders>
              <w:left w:val="single" w:sz="4" w:space="0" w:color="auto"/>
            </w:tcBorders>
            <w:noWrap/>
            <w:hideMark/>
          </w:tcPr>
          <w:p w14:paraId="22CA1086"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
            </w:r>
          </w:p>
        </w:tc>
      </w:tr>
      <w:tr w:rsidR="00E5196E" w:rsidRPr="00A346EC" w14:paraId="00F466DA"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59D201D"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1977</w:t>
            </w:r>
          </w:p>
        </w:tc>
        <w:tc>
          <w:tcPr>
            <w:tcW w:w="0" w:type="auto"/>
            <w:noWrap/>
            <w:hideMark/>
          </w:tcPr>
          <w:p w14:paraId="37E5C663"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1.135</w:t>
            </w:r>
          </w:p>
        </w:tc>
        <w:tc>
          <w:tcPr>
            <w:tcW w:w="0" w:type="auto"/>
            <w:noWrap/>
            <w:hideMark/>
          </w:tcPr>
          <w:p w14:paraId="04F8933E"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1.010</w:t>
            </w:r>
          </w:p>
        </w:tc>
        <w:tc>
          <w:tcPr>
            <w:tcW w:w="0" w:type="auto"/>
            <w:noWrap/>
            <w:hideMark/>
          </w:tcPr>
          <w:p w14:paraId="4F356BBE"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1.253</w:t>
            </w:r>
          </w:p>
        </w:tc>
        <w:tc>
          <w:tcPr>
            <w:tcW w:w="0" w:type="auto"/>
            <w:tcBorders>
              <w:right w:val="single" w:sz="4" w:space="0" w:color="auto"/>
            </w:tcBorders>
            <w:noWrap/>
            <w:hideMark/>
          </w:tcPr>
          <w:p w14:paraId="4F733708"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0.997</w:t>
            </w:r>
          </w:p>
        </w:tc>
        <w:tc>
          <w:tcPr>
            <w:tcW w:w="0" w:type="auto"/>
            <w:tcBorders>
              <w:left w:val="single" w:sz="4" w:space="0" w:color="auto"/>
            </w:tcBorders>
            <w:noWrap/>
            <w:hideMark/>
          </w:tcPr>
          <w:p w14:paraId="12131409"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w:t>
            </w:r>
          </w:p>
        </w:tc>
      </w:tr>
      <w:tr w:rsidR="00E5196E" w:rsidRPr="00A346EC" w14:paraId="6F3DD517"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3B1A7AE8"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1977</w:t>
            </w:r>
          </w:p>
        </w:tc>
        <w:tc>
          <w:tcPr>
            <w:tcW w:w="0" w:type="auto"/>
            <w:tcBorders>
              <w:bottom w:val="single" w:sz="4" w:space="0" w:color="auto"/>
            </w:tcBorders>
            <w:noWrap/>
            <w:hideMark/>
          </w:tcPr>
          <w:p w14:paraId="01E9FB97"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1.176</w:t>
            </w:r>
          </w:p>
        </w:tc>
        <w:tc>
          <w:tcPr>
            <w:tcW w:w="0" w:type="auto"/>
            <w:tcBorders>
              <w:bottom w:val="single" w:sz="4" w:space="0" w:color="auto"/>
            </w:tcBorders>
            <w:noWrap/>
            <w:hideMark/>
          </w:tcPr>
          <w:p w14:paraId="08657E9D"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1.074</w:t>
            </w:r>
          </w:p>
        </w:tc>
        <w:tc>
          <w:tcPr>
            <w:tcW w:w="0" w:type="auto"/>
            <w:tcBorders>
              <w:bottom w:val="single" w:sz="4" w:space="0" w:color="auto"/>
            </w:tcBorders>
            <w:noWrap/>
            <w:hideMark/>
          </w:tcPr>
          <w:p w14:paraId="38B70DB4"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1.298</w:t>
            </w:r>
          </w:p>
        </w:tc>
        <w:tc>
          <w:tcPr>
            <w:tcW w:w="0" w:type="auto"/>
            <w:tcBorders>
              <w:bottom w:val="single" w:sz="4" w:space="0" w:color="auto"/>
              <w:right w:val="single" w:sz="4" w:space="0" w:color="auto"/>
            </w:tcBorders>
            <w:noWrap/>
            <w:hideMark/>
          </w:tcPr>
          <w:p w14:paraId="6195737E"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1.166</w:t>
            </w:r>
          </w:p>
        </w:tc>
        <w:tc>
          <w:tcPr>
            <w:tcW w:w="0" w:type="auto"/>
            <w:tcBorders>
              <w:left w:val="single" w:sz="4" w:space="0" w:color="auto"/>
              <w:bottom w:val="single" w:sz="4" w:space="0" w:color="auto"/>
            </w:tcBorders>
            <w:noWrap/>
            <w:hideMark/>
          </w:tcPr>
          <w:p w14:paraId="3D7C93C6"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NOWL+AGE+WT+SE</w:t>
            </w:r>
          </w:p>
        </w:tc>
      </w:tr>
      <w:tr w:rsidR="00E5196E" w:rsidRPr="00A346EC" w14:paraId="6F0876C0"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224BC1B"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2008</w:t>
            </w:r>
          </w:p>
        </w:tc>
        <w:tc>
          <w:tcPr>
            <w:tcW w:w="0" w:type="auto"/>
            <w:tcBorders>
              <w:top w:val="single" w:sz="4" w:space="0" w:color="auto"/>
            </w:tcBorders>
            <w:noWrap/>
            <w:hideMark/>
          </w:tcPr>
          <w:p w14:paraId="46512F40"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0.015</w:t>
            </w:r>
          </w:p>
        </w:tc>
        <w:tc>
          <w:tcPr>
            <w:tcW w:w="0" w:type="auto"/>
            <w:tcBorders>
              <w:top w:val="single" w:sz="4" w:space="0" w:color="auto"/>
            </w:tcBorders>
            <w:noWrap/>
            <w:hideMark/>
          </w:tcPr>
          <w:p w14:paraId="338E831E"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0.006</w:t>
            </w:r>
          </w:p>
        </w:tc>
        <w:tc>
          <w:tcPr>
            <w:tcW w:w="0" w:type="auto"/>
            <w:tcBorders>
              <w:top w:val="single" w:sz="4" w:space="0" w:color="auto"/>
            </w:tcBorders>
            <w:noWrap/>
            <w:hideMark/>
          </w:tcPr>
          <w:p w14:paraId="7D48D9B5"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0.006</w:t>
            </w:r>
          </w:p>
        </w:tc>
        <w:tc>
          <w:tcPr>
            <w:tcW w:w="0" w:type="auto"/>
            <w:tcBorders>
              <w:top w:val="single" w:sz="4" w:space="0" w:color="auto"/>
              <w:right w:val="single" w:sz="4" w:space="0" w:color="auto"/>
            </w:tcBorders>
            <w:noWrap/>
            <w:hideMark/>
          </w:tcPr>
          <w:p w14:paraId="6ED4DD5A"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0.010</w:t>
            </w:r>
          </w:p>
        </w:tc>
        <w:tc>
          <w:tcPr>
            <w:tcW w:w="0" w:type="auto"/>
            <w:tcBorders>
              <w:top w:val="single" w:sz="4" w:space="0" w:color="auto"/>
              <w:left w:val="single" w:sz="4" w:space="0" w:color="auto"/>
            </w:tcBorders>
            <w:noWrap/>
            <w:hideMark/>
          </w:tcPr>
          <w:p w14:paraId="773CB569"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2021</w:t>
            </w:r>
          </w:p>
        </w:tc>
      </w:tr>
      <w:tr w:rsidR="00E5196E" w:rsidRPr="00A346EC" w14:paraId="662EE86C"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2C09C76"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2008</w:t>
            </w:r>
          </w:p>
        </w:tc>
        <w:tc>
          <w:tcPr>
            <w:tcW w:w="0" w:type="auto"/>
            <w:noWrap/>
            <w:hideMark/>
          </w:tcPr>
          <w:p w14:paraId="223F2652"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0.016</w:t>
            </w:r>
          </w:p>
        </w:tc>
        <w:tc>
          <w:tcPr>
            <w:tcW w:w="0" w:type="auto"/>
            <w:noWrap/>
            <w:hideMark/>
          </w:tcPr>
          <w:p w14:paraId="6BADEE41"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0.009</w:t>
            </w:r>
          </w:p>
        </w:tc>
        <w:tc>
          <w:tcPr>
            <w:tcW w:w="0" w:type="auto"/>
            <w:noWrap/>
            <w:hideMark/>
          </w:tcPr>
          <w:p w14:paraId="0A9A24FC"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0.009</w:t>
            </w:r>
          </w:p>
        </w:tc>
        <w:tc>
          <w:tcPr>
            <w:tcW w:w="0" w:type="auto"/>
            <w:tcBorders>
              <w:right w:val="single" w:sz="4" w:space="0" w:color="auto"/>
            </w:tcBorders>
            <w:noWrap/>
            <w:hideMark/>
          </w:tcPr>
          <w:p w14:paraId="56898447"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0.011</w:t>
            </w:r>
          </w:p>
        </w:tc>
        <w:tc>
          <w:tcPr>
            <w:tcW w:w="0" w:type="auto"/>
            <w:tcBorders>
              <w:left w:val="single" w:sz="4" w:space="0" w:color="auto"/>
            </w:tcBorders>
            <w:noWrap/>
            <w:hideMark/>
          </w:tcPr>
          <w:p w14:paraId="74A4827D"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w:t>
            </w:r>
          </w:p>
        </w:tc>
      </w:tr>
      <w:tr w:rsidR="00E5196E" w:rsidRPr="00A346EC" w14:paraId="0D63A3FA"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097708B"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2008</w:t>
            </w:r>
          </w:p>
        </w:tc>
        <w:tc>
          <w:tcPr>
            <w:tcW w:w="0" w:type="auto"/>
            <w:noWrap/>
            <w:hideMark/>
          </w:tcPr>
          <w:p w14:paraId="3CC56142"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p>
        </w:tc>
        <w:tc>
          <w:tcPr>
            <w:tcW w:w="0" w:type="auto"/>
            <w:noWrap/>
            <w:hideMark/>
          </w:tcPr>
          <w:p w14:paraId="7B30F5DE"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0" w:type="auto"/>
            <w:noWrap/>
            <w:hideMark/>
          </w:tcPr>
          <w:p w14:paraId="20553E23"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0" w:type="auto"/>
            <w:tcBorders>
              <w:right w:val="single" w:sz="4" w:space="0" w:color="auto"/>
            </w:tcBorders>
            <w:noWrap/>
            <w:hideMark/>
          </w:tcPr>
          <w:p w14:paraId="013D7B31"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0" w:type="auto"/>
            <w:tcBorders>
              <w:left w:val="single" w:sz="4" w:space="0" w:color="auto"/>
            </w:tcBorders>
            <w:noWrap/>
            <w:hideMark/>
          </w:tcPr>
          <w:p w14:paraId="2EABBC4D"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
            </w:r>
          </w:p>
        </w:tc>
      </w:tr>
      <w:tr w:rsidR="00E5196E" w:rsidRPr="00A346EC" w14:paraId="6AF3B302"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96702B"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2008</w:t>
            </w:r>
          </w:p>
        </w:tc>
        <w:tc>
          <w:tcPr>
            <w:tcW w:w="0" w:type="auto"/>
            <w:noWrap/>
            <w:hideMark/>
          </w:tcPr>
          <w:p w14:paraId="205A089D"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p>
        </w:tc>
        <w:tc>
          <w:tcPr>
            <w:tcW w:w="0" w:type="auto"/>
            <w:noWrap/>
            <w:hideMark/>
          </w:tcPr>
          <w:p w14:paraId="390928E1"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p>
        </w:tc>
        <w:tc>
          <w:tcPr>
            <w:tcW w:w="0" w:type="auto"/>
            <w:noWrap/>
            <w:hideMark/>
          </w:tcPr>
          <w:p w14:paraId="2F722245"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p>
        </w:tc>
        <w:tc>
          <w:tcPr>
            <w:tcW w:w="0" w:type="auto"/>
            <w:tcBorders>
              <w:right w:val="single" w:sz="4" w:space="0" w:color="auto"/>
            </w:tcBorders>
            <w:noWrap/>
            <w:hideMark/>
          </w:tcPr>
          <w:p w14:paraId="4899856F"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p>
        </w:tc>
        <w:tc>
          <w:tcPr>
            <w:tcW w:w="0" w:type="auto"/>
            <w:tcBorders>
              <w:left w:val="single" w:sz="4" w:space="0" w:color="auto"/>
            </w:tcBorders>
            <w:noWrap/>
            <w:hideMark/>
          </w:tcPr>
          <w:p w14:paraId="44A0E165"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w:t>
            </w:r>
          </w:p>
        </w:tc>
      </w:tr>
      <w:tr w:rsidR="00E5196E" w:rsidRPr="00A346EC" w14:paraId="2BB45475"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22275355" w14:textId="77777777" w:rsidR="00E5196E" w:rsidRPr="00A346EC"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Age 1</w:t>
            </w:r>
            <w:r w:rsidRPr="00A346EC">
              <w:rPr>
                <w:rFonts w:ascii="Calibri" w:eastAsia="Times New Roman" w:hAnsi="Calibri" w:cs="Calibri"/>
                <w:color w:val="000000"/>
                <w:sz w:val="20"/>
              </w:rPr>
              <w:t xml:space="preserve"> delta 2008</w:t>
            </w:r>
          </w:p>
        </w:tc>
        <w:tc>
          <w:tcPr>
            <w:tcW w:w="0" w:type="auto"/>
            <w:tcBorders>
              <w:bottom w:val="single" w:sz="4" w:space="0" w:color="auto"/>
            </w:tcBorders>
            <w:noWrap/>
            <w:hideMark/>
          </w:tcPr>
          <w:p w14:paraId="59B4A43E"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p>
        </w:tc>
        <w:tc>
          <w:tcPr>
            <w:tcW w:w="0" w:type="auto"/>
            <w:tcBorders>
              <w:bottom w:val="single" w:sz="4" w:space="0" w:color="auto"/>
            </w:tcBorders>
            <w:noWrap/>
            <w:hideMark/>
          </w:tcPr>
          <w:p w14:paraId="020DB97E"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0" w:type="auto"/>
            <w:tcBorders>
              <w:bottom w:val="single" w:sz="4" w:space="0" w:color="auto"/>
            </w:tcBorders>
            <w:noWrap/>
            <w:hideMark/>
          </w:tcPr>
          <w:p w14:paraId="6391B784"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0" w:type="auto"/>
            <w:tcBorders>
              <w:bottom w:val="single" w:sz="4" w:space="0" w:color="auto"/>
              <w:right w:val="single" w:sz="4" w:space="0" w:color="auto"/>
            </w:tcBorders>
            <w:noWrap/>
            <w:hideMark/>
          </w:tcPr>
          <w:p w14:paraId="683A2B41"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0" w:type="auto"/>
            <w:tcBorders>
              <w:left w:val="single" w:sz="4" w:space="0" w:color="auto"/>
              <w:bottom w:val="single" w:sz="4" w:space="0" w:color="auto"/>
            </w:tcBorders>
            <w:noWrap/>
            <w:hideMark/>
          </w:tcPr>
          <w:p w14:paraId="1A9A4777"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NOWL+AGE+WT+SE</w:t>
            </w:r>
          </w:p>
        </w:tc>
      </w:tr>
      <w:tr w:rsidR="00E5196E" w:rsidRPr="00A346EC" w14:paraId="5BACA78F"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018D722"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2008</w:t>
            </w:r>
          </w:p>
        </w:tc>
        <w:tc>
          <w:tcPr>
            <w:tcW w:w="0" w:type="auto"/>
            <w:tcBorders>
              <w:top w:val="single" w:sz="4" w:space="0" w:color="auto"/>
            </w:tcBorders>
            <w:noWrap/>
            <w:hideMark/>
          </w:tcPr>
          <w:p w14:paraId="140209E6"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-1.726</w:t>
            </w:r>
          </w:p>
        </w:tc>
        <w:tc>
          <w:tcPr>
            <w:tcW w:w="0" w:type="auto"/>
            <w:tcBorders>
              <w:top w:val="single" w:sz="4" w:space="0" w:color="auto"/>
            </w:tcBorders>
            <w:noWrap/>
            <w:hideMark/>
          </w:tcPr>
          <w:p w14:paraId="2D42682A"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-1.488</w:t>
            </w:r>
          </w:p>
        </w:tc>
        <w:tc>
          <w:tcPr>
            <w:tcW w:w="0" w:type="auto"/>
            <w:tcBorders>
              <w:top w:val="single" w:sz="4" w:space="0" w:color="auto"/>
            </w:tcBorders>
            <w:noWrap/>
            <w:hideMark/>
          </w:tcPr>
          <w:p w14:paraId="67A2E228"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-1.482</w:t>
            </w:r>
          </w:p>
        </w:tc>
        <w:tc>
          <w:tcPr>
            <w:tcW w:w="0" w:type="auto"/>
            <w:tcBorders>
              <w:top w:val="single" w:sz="4" w:space="0" w:color="auto"/>
              <w:right w:val="single" w:sz="4" w:space="0" w:color="auto"/>
            </w:tcBorders>
            <w:noWrap/>
            <w:hideMark/>
          </w:tcPr>
          <w:p w14:paraId="6ECAFCA2" w14:textId="77777777" w:rsidR="00E5196E" w:rsidRPr="00A346EC"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-1.553</w:t>
            </w:r>
          </w:p>
        </w:tc>
        <w:tc>
          <w:tcPr>
            <w:tcW w:w="0" w:type="auto"/>
            <w:tcBorders>
              <w:top w:val="single" w:sz="4" w:space="0" w:color="auto"/>
              <w:left w:val="single" w:sz="4" w:space="0" w:color="auto"/>
            </w:tcBorders>
            <w:noWrap/>
            <w:hideMark/>
          </w:tcPr>
          <w:p w14:paraId="7C4AC676"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2021</w:t>
            </w:r>
          </w:p>
        </w:tc>
      </w:tr>
      <w:tr w:rsidR="00E5196E" w:rsidRPr="00A346EC" w14:paraId="1638EF6D"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9A4FB2F"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2008</w:t>
            </w:r>
          </w:p>
        </w:tc>
        <w:tc>
          <w:tcPr>
            <w:tcW w:w="0" w:type="auto"/>
            <w:noWrap/>
            <w:hideMark/>
          </w:tcPr>
          <w:p w14:paraId="1944F293"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-1.770</w:t>
            </w:r>
          </w:p>
        </w:tc>
        <w:tc>
          <w:tcPr>
            <w:tcW w:w="0" w:type="auto"/>
            <w:noWrap/>
            <w:hideMark/>
          </w:tcPr>
          <w:p w14:paraId="051AA33C"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-1.557</w:t>
            </w:r>
          </w:p>
        </w:tc>
        <w:tc>
          <w:tcPr>
            <w:tcW w:w="0" w:type="auto"/>
            <w:noWrap/>
            <w:hideMark/>
          </w:tcPr>
          <w:p w14:paraId="69F4E041"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-1.552</w:t>
            </w:r>
          </w:p>
        </w:tc>
        <w:tc>
          <w:tcPr>
            <w:tcW w:w="0" w:type="auto"/>
            <w:tcBorders>
              <w:right w:val="single" w:sz="4" w:space="0" w:color="auto"/>
            </w:tcBorders>
            <w:noWrap/>
            <w:hideMark/>
          </w:tcPr>
          <w:p w14:paraId="724C04F0" w14:textId="77777777" w:rsidR="00E5196E" w:rsidRPr="00A346EC"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-1.619</w:t>
            </w:r>
          </w:p>
        </w:tc>
        <w:tc>
          <w:tcPr>
            <w:tcW w:w="0" w:type="auto"/>
            <w:tcBorders>
              <w:left w:val="single" w:sz="4" w:space="0" w:color="auto"/>
            </w:tcBorders>
            <w:noWrap/>
            <w:hideMark/>
          </w:tcPr>
          <w:p w14:paraId="69665788"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w:t>
            </w:r>
          </w:p>
        </w:tc>
      </w:tr>
      <w:tr w:rsidR="00E5196E" w:rsidRPr="00A346EC" w14:paraId="71CA27BC"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145D51B"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2008</w:t>
            </w:r>
          </w:p>
        </w:tc>
        <w:tc>
          <w:tcPr>
            <w:tcW w:w="0" w:type="auto"/>
            <w:noWrap/>
            <w:hideMark/>
          </w:tcPr>
          <w:p w14:paraId="0F0D429B"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p>
        </w:tc>
        <w:tc>
          <w:tcPr>
            <w:tcW w:w="0" w:type="auto"/>
            <w:noWrap/>
            <w:hideMark/>
          </w:tcPr>
          <w:p w14:paraId="0AC0E6F7"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p>
        </w:tc>
        <w:tc>
          <w:tcPr>
            <w:tcW w:w="0" w:type="auto"/>
            <w:noWrap/>
            <w:hideMark/>
          </w:tcPr>
          <w:p w14:paraId="25693D1E"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p>
        </w:tc>
        <w:tc>
          <w:tcPr>
            <w:tcW w:w="0" w:type="auto"/>
            <w:tcBorders>
              <w:right w:val="single" w:sz="4" w:space="0" w:color="auto"/>
            </w:tcBorders>
            <w:noWrap/>
            <w:hideMark/>
          </w:tcPr>
          <w:p w14:paraId="515A61E4"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p>
        </w:tc>
        <w:tc>
          <w:tcPr>
            <w:tcW w:w="0" w:type="auto"/>
            <w:tcBorders>
              <w:left w:val="single" w:sz="4" w:space="0" w:color="auto"/>
            </w:tcBorders>
            <w:noWrap/>
            <w:hideMark/>
          </w:tcPr>
          <w:p w14:paraId="136A584C"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
            </w:r>
          </w:p>
        </w:tc>
      </w:tr>
      <w:tr w:rsidR="00E5196E" w:rsidRPr="00A346EC" w14:paraId="61578A2F"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363461D"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2008</w:t>
            </w:r>
          </w:p>
        </w:tc>
        <w:tc>
          <w:tcPr>
            <w:tcW w:w="0" w:type="auto"/>
            <w:noWrap/>
            <w:hideMark/>
          </w:tcPr>
          <w:p w14:paraId="4285B940"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p>
        </w:tc>
        <w:tc>
          <w:tcPr>
            <w:tcW w:w="0" w:type="auto"/>
            <w:noWrap/>
            <w:hideMark/>
          </w:tcPr>
          <w:p w14:paraId="1F20A9B0"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0" w:type="auto"/>
            <w:noWrap/>
            <w:hideMark/>
          </w:tcPr>
          <w:p w14:paraId="431A8BD2"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0" w:type="auto"/>
            <w:tcBorders>
              <w:right w:val="single" w:sz="4" w:space="0" w:color="auto"/>
            </w:tcBorders>
            <w:noWrap/>
            <w:hideMark/>
          </w:tcPr>
          <w:p w14:paraId="6C72CAAF"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rPr>
            </w:pPr>
          </w:p>
        </w:tc>
        <w:tc>
          <w:tcPr>
            <w:tcW w:w="0" w:type="auto"/>
            <w:tcBorders>
              <w:left w:val="single" w:sz="4" w:space="0" w:color="auto"/>
            </w:tcBorders>
            <w:noWrap/>
            <w:hideMark/>
          </w:tcPr>
          <w:p w14:paraId="0AD67BC9" w14:textId="77777777" w:rsidR="00E5196E" w:rsidRPr="00A346EC"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w:t>
            </w:r>
          </w:p>
        </w:tc>
      </w:tr>
      <w:tr w:rsidR="00E5196E" w:rsidRPr="00A346EC" w14:paraId="7A9B8079"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765D27CE" w14:textId="77777777" w:rsidR="00E5196E" w:rsidRPr="00A346EC" w:rsidRDefault="00E5196E" w:rsidP="00E5196E">
            <w:pPr>
              <w:spacing w:after="0"/>
              <w:rPr>
                <w:rFonts w:ascii="Calibri" w:eastAsia="Times New Roman" w:hAnsi="Calibri" w:cs="Calibri"/>
                <w:color w:val="000000"/>
                <w:sz w:val="20"/>
              </w:rPr>
            </w:pPr>
            <w:r w:rsidRPr="00A346EC">
              <w:rPr>
                <w:rFonts w:ascii="Calibri" w:eastAsia="Times New Roman" w:hAnsi="Calibri" w:cs="Calibri"/>
                <w:color w:val="000000"/>
                <w:sz w:val="20"/>
              </w:rPr>
              <w:t>Age 10 delta 2008</w:t>
            </w:r>
          </w:p>
        </w:tc>
        <w:tc>
          <w:tcPr>
            <w:tcW w:w="0" w:type="auto"/>
            <w:tcBorders>
              <w:bottom w:val="single" w:sz="4" w:space="0" w:color="auto"/>
            </w:tcBorders>
            <w:noWrap/>
            <w:hideMark/>
          </w:tcPr>
          <w:p w14:paraId="6ECCF7E7"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p>
        </w:tc>
        <w:tc>
          <w:tcPr>
            <w:tcW w:w="0" w:type="auto"/>
            <w:tcBorders>
              <w:bottom w:val="single" w:sz="4" w:space="0" w:color="auto"/>
            </w:tcBorders>
            <w:noWrap/>
            <w:hideMark/>
          </w:tcPr>
          <w:p w14:paraId="484F52AD"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p>
        </w:tc>
        <w:tc>
          <w:tcPr>
            <w:tcW w:w="0" w:type="auto"/>
            <w:tcBorders>
              <w:bottom w:val="single" w:sz="4" w:space="0" w:color="auto"/>
            </w:tcBorders>
            <w:noWrap/>
            <w:hideMark/>
          </w:tcPr>
          <w:p w14:paraId="26239722"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p>
        </w:tc>
        <w:tc>
          <w:tcPr>
            <w:tcW w:w="0" w:type="auto"/>
            <w:tcBorders>
              <w:bottom w:val="single" w:sz="4" w:space="0" w:color="auto"/>
              <w:right w:val="single" w:sz="4" w:space="0" w:color="auto"/>
            </w:tcBorders>
            <w:noWrap/>
            <w:hideMark/>
          </w:tcPr>
          <w:p w14:paraId="3E69B67D"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rPr>
            </w:pPr>
          </w:p>
        </w:tc>
        <w:tc>
          <w:tcPr>
            <w:tcW w:w="0" w:type="auto"/>
            <w:tcBorders>
              <w:left w:val="single" w:sz="4" w:space="0" w:color="auto"/>
              <w:bottom w:val="single" w:sz="4" w:space="0" w:color="auto"/>
            </w:tcBorders>
            <w:noWrap/>
            <w:hideMark/>
          </w:tcPr>
          <w:p w14:paraId="788AA9A8" w14:textId="77777777" w:rsidR="00E5196E" w:rsidRPr="00A346EC"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A346EC">
              <w:rPr>
                <w:rFonts w:ascii="Calibri" w:eastAsia="Times New Roman" w:hAnsi="Calibri" w:cs="Calibri"/>
                <w:color w:val="000000"/>
                <w:sz w:val="20"/>
              </w:rPr>
              <w:t>NOWL+AGE+WT+SE</w:t>
            </w:r>
          </w:p>
        </w:tc>
      </w:tr>
    </w:tbl>
    <w:p w14:paraId="3A9C9845" w14:textId="77777777" w:rsidR="00E5196E" w:rsidRDefault="00E5196E" w:rsidP="00E5196E">
      <w:pPr>
        <w:ind w:left="720" w:hanging="720"/>
      </w:pPr>
    </w:p>
    <w:p w14:paraId="248A61B7" w14:textId="77777777" w:rsidR="00E5196E" w:rsidRDefault="00E5196E" w:rsidP="00E5196E">
      <w:pPr>
        <w:ind w:left="720" w:hanging="720"/>
      </w:pPr>
    </w:p>
    <w:p w14:paraId="6BD36A5E" w14:textId="77777777" w:rsidR="00E5196E" w:rsidRDefault="00E5196E" w:rsidP="00E5196E">
      <w:pPr>
        <w:ind w:left="720" w:hanging="720"/>
      </w:pPr>
    </w:p>
    <w:p w14:paraId="7522BB75" w14:textId="77777777" w:rsidR="00E5196E" w:rsidRDefault="00E5196E" w:rsidP="00E5196E">
      <w:pPr>
        <w:pStyle w:val="Heading5"/>
      </w:pPr>
      <w:r>
        <w:br w:type="page"/>
      </w:r>
    </w:p>
    <w:p w14:paraId="28A47D87" w14:textId="2513F0EB" w:rsidR="00E5196E" w:rsidRDefault="00B851DC" w:rsidP="00E5196E">
      <w:pPr>
        <w:pStyle w:val="Heading5"/>
      </w:pPr>
      <w:r>
        <w:lastRenderedPageBreak/>
        <w:t xml:space="preserve">Table </w:t>
      </w:r>
      <w:r w:rsidR="00E5196E">
        <w:t>2.1.5.  Comparison of likelihood elements from models with new data. Version is is 2021 = 2021 base models, NOWL=No seasonally corrected weight at length relationship, +AGE = New Aging bias, +WT = new length composition data input sample sizes, +SE = Fit extra standard error for bottom trawl survey. Parameters include the annual dev pseudo-parameters.</w:t>
      </w:r>
    </w:p>
    <w:tbl>
      <w:tblPr>
        <w:tblStyle w:val="PlainTable5"/>
        <w:tblW w:w="0" w:type="auto"/>
        <w:tblLook w:val="04A0" w:firstRow="1" w:lastRow="0" w:firstColumn="1" w:lastColumn="0" w:noHBand="0" w:noVBand="1"/>
      </w:tblPr>
      <w:tblGrid>
        <w:gridCol w:w="2128"/>
        <w:gridCol w:w="1358"/>
        <w:gridCol w:w="1491"/>
        <w:gridCol w:w="1246"/>
        <w:gridCol w:w="1246"/>
        <w:gridCol w:w="1843"/>
      </w:tblGrid>
      <w:tr w:rsidR="00E5196E" w:rsidRPr="006C6F1A" w14:paraId="17EF706B" w14:textId="77777777" w:rsidTr="00E519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right w:val="single" w:sz="4" w:space="0" w:color="auto"/>
            </w:tcBorders>
            <w:noWrap/>
            <w:hideMark/>
          </w:tcPr>
          <w:p w14:paraId="497074BE" w14:textId="77777777" w:rsidR="00E5196E" w:rsidRPr="004670C2" w:rsidRDefault="00E5196E" w:rsidP="00E5196E">
            <w:pPr>
              <w:spacing w:after="0"/>
              <w:rPr>
                <w:rFonts w:ascii="Calibri" w:eastAsia="Times New Roman" w:hAnsi="Calibri" w:cs="Calibri"/>
                <w:b/>
                <w:bCs/>
                <w:color w:val="000000"/>
                <w:sz w:val="22"/>
              </w:rPr>
            </w:pPr>
            <w:r w:rsidRPr="004670C2">
              <w:rPr>
                <w:rFonts w:ascii="Calibri" w:eastAsia="Times New Roman" w:hAnsi="Calibri" w:cs="Calibri"/>
                <w:b/>
                <w:bCs/>
                <w:color w:val="000000"/>
                <w:sz w:val="22"/>
              </w:rPr>
              <w:t>Label</w:t>
            </w:r>
          </w:p>
        </w:tc>
        <w:tc>
          <w:tcPr>
            <w:tcW w:w="0" w:type="auto"/>
            <w:tcBorders>
              <w:left w:val="single" w:sz="4" w:space="0" w:color="auto"/>
            </w:tcBorders>
            <w:noWrap/>
            <w:hideMark/>
          </w:tcPr>
          <w:p w14:paraId="7A3B688C" w14:textId="77777777" w:rsidR="00E5196E" w:rsidRPr="004670C2"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sidRPr="004670C2">
              <w:rPr>
                <w:rFonts w:ascii="Calibri" w:eastAsia="Times New Roman" w:hAnsi="Calibri" w:cs="Calibri"/>
                <w:b/>
                <w:bCs/>
                <w:color w:val="000000"/>
                <w:sz w:val="22"/>
              </w:rPr>
              <w:t>Model 19.12</w:t>
            </w:r>
          </w:p>
        </w:tc>
        <w:tc>
          <w:tcPr>
            <w:tcW w:w="0" w:type="auto"/>
            <w:noWrap/>
            <w:hideMark/>
          </w:tcPr>
          <w:p w14:paraId="5426C6A8" w14:textId="77777777" w:rsidR="00E5196E" w:rsidRPr="004670C2"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sidRPr="004670C2">
              <w:rPr>
                <w:rFonts w:ascii="Calibri" w:eastAsia="Times New Roman" w:hAnsi="Calibri" w:cs="Calibri"/>
                <w:b/>
                <w:bCs/>
                <w:color w:val="000000"/>
                <w:sz w:val="22"/>
              </w:rPr>
              <w:t>Model 19.12A</w:t>
            </w:r>
          </w:p>
        </w:tc>
        <w:tc>
          <w:tcPr>
            <w:tcW w:w="0" w:type="auto"/>
            <w:noWrap/>
            <w:hideMark/>
          </w:tcPr>
          <w:p w14:paraId="6EA00859" w14:textId="77777777" w:rsidR="00E5196E" w:rsidRPr="004670C2"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sidRPr="004670C2">
              <w:rPr>
                <w:rFonts w:ascii="Calibri" w:eastAsia="Times New Roman" w:hAnsi="Calibri" w:cs="Calibri"/>
                <w:b/>
                <w:bCs/>
                <w:color w:val="000000"/>
                <w:sz w:val="22"/>
              </w:rPr>
              <w:t>Model 21.1</w:t>
            </w:r>
          </w:p>
        </w:tc>
        <w:tc>
          <w:tcPr>
            <w:tcW w:w="0" w:type="auto"/>
            <w:tcBorders>
              <w:right w:val="single" w:sz="4" w:space="0" w:color="auto"/>
            </w:tcBorders>
            <w:noWrap/>
            <w:hideMark/>
          </w:tcPr>
          <w:p w14:paraId="0C6D3F10" w14:textId="77777777" w:rsidR="00E5196E" w:rsidRPr="004670C2"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sidRPr="004670C2">
              <w:rPr>
                <w:rFonts w:ascii="Calibri" w:eastAsia="Times New Roman" w:hAnsi="Calibri" w:cs="Calibri"/>
                <w:b/>
                <w:bCs/>
                <w:color w:val="000000"/>
                <w:sz w:val="22"/>
              </w:rPr>
              <w:t>Model 21.2</w:t>
            </w:r>
          </w:p>
        </w:tc>
        <w:tc>
          <w:tcPr>
            <w:tcW w:w="0" w:type="auto"/>
            <w:tcBorders>
              <w:left w:val="single" w:sz="4" w:space="0" w:color="auto"/>
            </w:tcBorders>
            <w:noWrap/>
            <w:hideMark/>
          </w:tcPr>
          <w:p w14:paraId="5618FEAF" w14:textId="77777777" w:rsidR="00E5196E" w:rsidRPr="004670C2"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rPr>
            </w:pPr>
            <w:r w:rsidRPr="004670C2">
              <w:rPr>
                <w:rFonts w:ascii="Calibri" w:eastAsia="Times New Roman" w:hAnsi="Calibri" w:cs="Calibri"/>
                <w:b/>
                <w:bCs/>
                <w:color w:val="000000"/>
                <w:sz w:val="22"/>
              </w:rPr>
              <w:t>VERSION</w:t>
            </w:r>
          </w:p>
        </w:tc>
      </w:tr>
      <w:tr w:rsidR="00E5196E" w:rsidRPr="006C6F1A" w14:paraId="5FF6987E"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tcPr>
          <w:p w14:paraId="57B8817A"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Parameters</w:t>
            </w:r>
          </w:p>
        </w:tc>
        <w:tc>
          <w:tcPr>
            <w:tcW w:w="0" w:type="auto"/>
            <w:noWrap/>
          </w:tcPr>
          <w:p w14:paraId="5C4BFF8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342</w:t>
            </w:r>
          </w:p>
        </w:tc>
        <w:tc>
          <w:tcPr>
            <w:tcW w:w="0" w:type="auto"/>
            <w:noWrap/>
          </w:tcPr>
          <w:p w14:paraId="6A96F8EB"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301</w:t>
            </w:r>
          </w:p>
        </w:tc>
        <w:tc>
          <w:tcPr>
            <w:tcW w:w="0" w:type="auto"/>
            <w:noWrap/>
          </w:tcPr>
          <w:p w14:paraId="3CD83A85"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305</w:t>
            </w:r>
          </w:p>
        </w:tc>
        <w:tc>
          <w:tcPr>
            <w:tcW w:w="0" w:type="auto"/>
            <w:tcBorders>
              <w:right w:val="single" w:sz="4" w:space="0" w:color="auto"/>
            </w:tcBorders>
            <w:noWrap/>
          </w:tcPr>
          <w:p w14:paraId="4E49D06A"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302</w:t>
            </w:r>
          </w:p>
        </w:tc>
        <w:tc>
          <w:tcPr>
            <w:tcW w:w="0" w:type="auto"/>
            <w:tcBorders>
              <w:left w:val="single" w:sz="4" w:space="0" w:color="auto"/>
            </w:tcBorders>
            <w:noWrap/>
          </w:tcPr>
          <w:p w14:paraId="00CD5305"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2021</w:t>
            </w:r>
          </w:p>
        </w:tc>
      </w:tr>
      <w:tr w:rsidR="00E5196E" w:rsidRPr="006C6F1A" w14:paraId="3A3A114B" w14:textId="77777777" w:rsidTr="00E5196E">
        <w:tc>
          <w:tcPr>
            <w:cnfStyle w:val="001000000000" w:firstRow="0" w:lastRow="0" w:firstColumn="1" w:lastColumn="0" w:oddVBand="0" w:evenVBand="0" w:oddHBand="0" w:evenHBand="0" w:firstRowFirstColumn="0" w:firstRowLastColumn="0" w:lastRowFirstColumn="0" w:lastRowLastColumn="0"/>
            <w:tcW w:w="0" w:type="auto"/>
            <w:noWrap/>
          </w:tcPr>
          <w:p w14:paraId="12450407"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Parameters</w:t>
            </w:r>
          </w:p>
        </w:tc>
        <w:tc>
          <w:tcPr>
            <w:tcW w:w="0" w:type="auto"/>
            <w:noWrap/>
          </w:tcPr>
          <w:p w14:paraId="7CB82ED8"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342</w:t>
            </w:r>
          </w:p>
        </w:tc>
        <w:tc>
          <w:tcPr>
            <w:tcW w:w="0" w:type="auto"/>
            <w:noWrap/>
          </w:tcPr>
          <w:p w14:paraId="40EA1E69"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301</w:t>
            </w:r>
          </w:p>
        </w:tc>
        <w:tc>
          <w:tcPr>
            <w:tcW w:w="0" w:type="auto"/>
            <w:noWrap/>
          </w:tcPr>
          <w:p w14:paraId="709D8B6B"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305</w:t>
            </w:r>
          </w:p>
        </w:tc>
        <w:tc>
          <w:tcPr>
            <w:tcW w:w="0" w:type="auto"/>
            <w:tcBorders>
              <w:right w:val="single" w:sz="4" w:space="0" w:color="auto"/>
            </w:tcBorders>
            <w:noWrap/>
          </w:tcPr>
          <w:p w14:paraId="66FA699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302</w:t>
            </w:r>
          </w:p>
        </w:tc>
        <w:tc>
          <w:tcPr>
            <w:tcW w:w="0" w:type="auto"/>
            <w:tcBorders>
              <w:left w:val="single" w:sz="4" w:space="0" w:color="auto"/>
            </w:tcBorders>
            <w:noWrap/>
          </w:tcPr>
          <w:p w14:paraId="2FB12736"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w:t>
            </w:r>
          </w:p>
        </w:tc>
      </w:tr>
      <w:tr w:rsidR="00E5196E" w:rsidRPr="006C6F1A" w14:paraId="56DFD855"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tcPr>
          <w:p w14:paraId="60B63972"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Parameters</w:t>
            </w:r>
          </w:p>
        </w:tc>
        <w:tc>
          <w:tcPr>
            <w:tcW w:w="0" w:type="auto"/>
            <w:noWrap/>
          </w:tcPr>
          <w:p w14:paraId="49C6A40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340</w:t>
            </w:r>
          </w:p>
        </w:tc>
        <w:tc>
          <w:tcPr>
            <w:tcW w:w="0" w:type="auto"/>
            <w:noWrap/>
          </w:tcPr>
          <w:p w14:paraId="648F83AC"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299</w:t>
            </w:r>
          </w:p>
        </w:tc>
        <w:tc>
          <w:tcPr>
            <w:tcW w:w="0" w:type="auto"/>
            <w:noWrap/>
          </w:tcPr>
          <w:p w14:paraId="70BB433C"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303</w:t>
            </w:r>
          </w:p>
        </w:tc>
        <w:tc>
          <w:tcPr>
            <w:tcW w:w="0" w:type="auto"/>
            <w:tcBorders>
              <w:right w:val="single" w:sz="4" w:space="0" w:color="auto"/>
            </w:tcBorders>
            <w:noWrap/>
          </w:tcPr>
          <w:p w14:paraId="5B0F484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300</w:t>
            </w:r>
          </w:p>
        </w:tc>
        <w:tc>
          <w:tcPr>
            <w:tcW w:w="0" w:type="auto"/>
            <w:tcBorders>
              <w:left w:val="single" w:sz="4" w:space="0" w:color="auto"/>
            </w:tcBorders>
            <w:noWrap/>
          </w:tcPr>
          <w:p w14:paraId="745408BB"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
            </w:r>
          </w:p>
        </w:tc>
      </w:tr>
      <w:tr w:rsidR="00E5196E" w:rsidRPr="006C6F1A" w14:paraId="6E79F2A7" w14:textId="77777777" w:rsidTr="00E5196E">
        <w:tc>
          <w:tcPr>
            <w:cnfStyle w:val="001000000000" w:firstRow="0" w:lastRow="0" w:firstColumn="1" w:lastColumn="0" w:oddVBand="0" w:evenVBand="0" w:oddHBand="0" w:evenHBand="0" w:firstRowFirstColumn="0" w:firstRowLastColumn="0" w:lastRowFirstColumn="0" w:lastRowLastColumn="0"/>
            <w:tcW w:w="0" w:type="auto"/>
            <w:noWrap/>
          </w:tcPr>
          <w:p w14:paraId="647B0C05"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Parameters</w:t>
            </w:r>
          </w:p>
        </w:tc>
        <w:tc>
          <w:tcPr>
            <w:tcW w:w="0" w:type="auto"/>
            <w:noWrap/>
          </w:tcPr>
          <w:p w14:paraId="5F88FF2B"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342</w:t>
            </w:r>
          </w:p>
        </w:tc>
        <w:tc>
          <w:tcPr>
            <w:tcW w:w="0" w:type="auto"/>
            <w:noWrap/>
          </w:tcPr>
          <w:p w14:paraId="25B20F48"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301</w:t>
            </w:r>
          </w:p>
        </w:tc>
        <w:tc>
          <w:tcPr>
            <w:tcW w:w="0" w:type="auto"/>
            <w:noWrap/>
          </w:tcPr>
          <w:p w14:paraId="3B00FDE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305</w:t>
            </w:r>
          </w:p>
        </w:tc>
        <w:tc>
          <w:tcPr>
            <w:tcW w:w="0" w:type="auto"/>
            <w:tcBorders>
              <w:right w:val="single" w:sz="4" w:space="0" w:color="auto"/>
            </w:tcBorders>
            <w:noWrap/>
          </w:tcPr>
          <w:p w14:paraId="301911A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302</w:t>
            </w:r>
          </w:p>
        </w:tc>
        <w:tc>
          <w:tcPr>
            <w:tcW w:w="0" w:type="auto"/>
            <w:tcBorders>
              <w:left w:val="single" w:sz="4" w:space="0" w:color="auto"/>
            </w:tcBorders>
            <w:noWrap/>
          </w:tcPr>
          <w:p w14:paraId="4CC64CB7"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w:t>
            </w:r>
          </w:p>
        </w:tc>
      </w:tr>
      <w:tr w:rsidR="00E5196E" w:rsidRPr="006C6F1A" w14:paraId="43B8EDD9"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tcPr>
          <w:p w14:paraId="575ED944"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Parameters</w:t>
            </w:r>
          </w:p>
        </w:tc>
        <w:tc>
          <w:tcPr>
            <w:tcW w:w="0" w:type="auto"/>
            <w:tcBorders>
              <w:bottom w:val="single" w:sz="4" w:space="0" w:color="auto"/>
            </w:tcBorders>
            <w:noWrap/>
          </w:tcPr>
          <w:p w14:paraId="6CC1F56B"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343</w:t>
            </w:r>
          </w:p>
        </w:tc>
        <w:tc>
          <w:tcPr>
            <w:tcW w:w="0" w:type="auto"/>
            <w:tcBorders>
              <w:bottom w:val="single" w:sz="4" w:space="0" w:color="auto"/>
            </w:tcBorders>
            <w:noWrap/>
          </w:tcPr>
          <w:p w14:paraId="67F1036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302</w:t>
            </w:r>
          </w:p>
        </w:tc>
        <w:tc>
          <w:tcPr>
            <w:tcW w:w="0" w:type="auto"/>
            <w:tcBorders>
              <w:bottom w:val="single" w:sz="4" w:space="0" w:color="auto"/>
            </w:tcBorders>
            <w:noWrap/>
          </w:tcPr>
          <w:p w14:paraId="241C783C"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306</w:t>
            </w:r>
          </w:p>
        </w:tc>
        <w:tc>
          <w:tcPr>
            <w:tcW w:w="0" w:type="auto"/>
            <w:tcBorders>
              <w:bottom w:val="single" w:sz="4" w:space="0" w:color="auto"/>
              <w:right w:val="single" w:sz="4" w:space="0" w:color="auto"/>
            </w:tcBorders>
            <w:noWrap/>
          </w:tcPr>
          <w:p w14:paraId="733D6C4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304</w:t>
            </w:r>
          </w:p>
        </w:tc>
        <w:tc>
          <w:tcPr>
            <w:tcW w:w="0" w:type="auto"/>
            <w:tcBorders>
              <w:left w:val="single" w:sz="4" w:space="0" w:color="auto"/>
              <w:bottom w:val="single" w:sz="4" w:space="0" w:color="auto"/>
            </w:tcBorders>
            <w:noWrap/>
          </w:tcPr>
          <w:p w14:paraId="166F37B6"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NOWL+AGE+WT+SE</w:t>
            </w:r>
          </w:p>
        </w:tc>
      </w:tr>
      <w:tr w:rsidR="00E5196E" w:rsidRPr="006C6F1A" w14:paraId="3C145ACC"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tcPr>
          <w:p w14:paraId="28898888"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AIC</w:t>
            </w:r>
          </w:p>
        </w:tc>
        <w:tc>
          <w:tcPr>
            <w:tcW w:w="0" w:type="auto"/>
            <w:tcBorders>
              <w:top w:val="single" w:sz="4" w:space="0" w:color="auto"/>
            </w:tcBorders>
            <w:noWrap/>
          </w:tcPr>
          <w:p w14:paraId="3F47960F"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21,447 </w:t>
            </w:r>
          </w:p>
        </w:tc>
        <w:tc>
          <w:tcPr>
            <w:tcW w:w="0" w:type="auto"/>
            <w:tcBorders>
              <w:top w:val="single" w:sz="4" w:space="0" w:color="auto"/>
            </w:tcBorders>
            <w:noWrap/>
          </w:tcPr>
          <w:p w14:paraId="38549052"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21,549 </w:t>
            </w:r>
          </w:p>
        </w:tc>
        <w:tc>
          <w:tcPr>
            <w:tcW w:w="0" w:type="auto"/>
            <w:tcBorders>
              <w:top w:val="single" w:sz="4" w:space="0" w:color="auto"/>
            </w:tcBorders>
            <w:noWrap/>
          </w:tcPr>
          <w:p w14:paraId="1F316F96"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21,553 </w:t>
            </w:r>
          </w:p>
        </w:tc>
        <w:tc>
          <w:tcPr>
            <w:tcW w:w="0" w:type="auto"/>
            <w:tcBorders>
              <w:top w:val="single" w:sz="4" w:space="0" w:color="auto"/>
              <w:right w:val="single" w:sz="4" w:space="0" w:color="auto"/>
            </w:tcBorders>
            <w:noWrap/>
          </w:tcPr>
          <w:p w14:paraId="46928025"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21,625 </w:t>
            </w:r>
          </w:p>
        </w:tc>
        <w:tc>
          <w:tcPr>
            <w:tcW w:w="0" w:type="auto"/>
            <w:tcBorders>
              <w:top w:val="single" w:sz="4" w:space="0" w:color="auto"/>
              <w:left w:val="single" w:sz="4" w:space="0" w:color="auto"/>
            </w:tcBorders>
            <w:noWrap/>
          </w:tcPr>
          <w:p w14:paraId="7D4ADD2F"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2021</w:t>
            </w:r>
          </w:p>
        </w:tc>
      </w:tr>
      <w:tr w:rsidR="00E5196E" w:rsidRPr="006C6F1A" w14:paraId="15DED376"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tcPr>
          <w:p w14:paraId="73EC0E5C"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AIC</w:t>
            </w:r>
          </w:p>
        </w:tc>
        <w:tc>
          <w:tcPr>
            <w:tcW w:w="0" w:type="auto"/>
            <w:noWrap/>
          </w:tcPr>
          <w:p w14:paraId="41EFDFD9" w14:textId="77777777" w:rsidR="00E5196E" w:rsidRPr="004670C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4670C2">
              <w:rPr>
                <w:sz w:val="20"/>
              </w:rPr>
              <w:t xml:space="preserve"> 21,431 </w:t>
            </w:r>
          </w:p>
        </w:tc>
        <w:tc>
          <w:tcPr>
            <w:tcW w:w="0" w:type="auto"/>
            <w:noWrap/>
          </w:tcPr>
          <w:p w14:paraId="2A6B6E8F" w14:textId="77777777" w:rsidR="00E5196E" w:rsidRPr="004670C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4670C2">
              <w:rPr>
                <w:sz w:val="20"/>
              </w:rPr>
              <w:t xml:space="preserve"> 21,538 </w:t>
            </w:r>
          </w:p>
        </w:tc>
        <w:tc>
          <w:tcPr>
            <w:tcW w:w="0" w:type="auto"/>
            <w:noWrap/>
          </w:tcPr>
          <w:p w14:paraId="767D3EE9" w14:textId="77777777" w:rsidR="00E5196E" w:rsidRPr="004670C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4670C2">
              <w:rPr>
                <w:sz w:val="20"/>
              </w:rPr>
              <w:t xml:space="preserve"> 21,546 </w:t>
            </w:r>
          </w:p>
        </w:tc>
        <w:tc>
          <w:tcPr>
            <w:tcW w:w="0" w:type="auto"/>
            <w:tcBorders>
              <w:right w:val="single" w:sz="4" w:space="0" w:color="auto"/>
            </w:tcBorders>
            <w:noWrap/>
          </w:tcPr>
          <w:p w14:paraId="3DE35E1D" w14:textId="77777777" w:rsidR="00E5196E" w:rsidRPr="004670C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4670C2">
              <w:rPr>
                <w:sz w:val="20"/>
              </w:rPr>
              <w:t xml:space="preserve"> 21,628 </w:t>
            </w:r>
          </w:p>
        </w:tc>
        <w:tc>
          <w:tcPr>
            <w:tcW w:w="0" w:type="auto"/>
            <w:tcBorders>
              <w:left w:val="single" w:sz="4" w:space="0" w:color="auto"/>
            </w:tcBorders>
            <w:noWrap/>
          </w:tcPr>
          <w:p w14:paraId="569E66E9"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w:t>
            </w:r>
          </w:p>
        </w:tc>
      </w:tr>
      <w:tr w:rsidR="00E5196E" w:rsidRPr="006C6F1A" w14:paraId="51F77DBA" w14:textId="77777777" w:rsidTr="00E5196E">
        <w:tc>
          <w:tcPr>
            <w:cnfStyle w:val="001000000000" w:firstRow="0" w:lastRow="0" w:firstColumn="1" w:lastColumn="0" w:oddVBand="0" w:evenVBand="0" w:oddHBand="0" w:evenHBand="0" w:firstRowFirstColumn="0" w:firstRowLastColumn="0" w:lastRowFirstColumn="0" w:lastRowLastColumn="0"/>
            <w:tcW w:w="0" w:type="auto"/>
            <w:noWrap/>
          </w:tcPr>
          <w:p w14:paraId="20630F0A"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AIC</w:t>
            </w:r>
          </w:p>
        </w:tc>
        <w:tc>
          <w:tcPr>
            <w:tcW w:w="0" w:type="auto"/>
            <w:noWrap/>
          </w:tcPr>
          <w:p w14:paraId="1344BCD1"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21,472 </w:t>
            </w:r>
          </w:p>
        </w:tc>
        <w:tc>
          <w:tcPr>
            <w:tcW w:w="0" w:type="auto"/>
            <w:noWrap/>
          </w:tcPr>
          <w:p w14:paraId="4F0C4AA8"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21,584 </w:t>
            </w:r>
          </w:p>
        </w:tc>
        <w:tc>
          <w:tcPr>
            <w:tcW w:w="0" w:type="auto"/>
            <w:noWrap/>
          </w:tcPr>
          <w:p w14:paraId="2598F9BB"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21,588 </w:t>
            </w:r>
          </w:p>
        </w:tc>
        <w:tc>
          <w:tcPr>
            <w:tcW w:w="0" w:type="auto"/>
            <w:tcBorders>
              <w:right w:val="single" w:sz="4" w:space="0" w:color="auto"/>
            </w:tcBorders>
            <w:noWrap/>
          </w:tcPr>
          <w:p w14:paraId="78B14795"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21,663 </w:t>
            </w:r>
          </w:p>
        </w:tc>
        <w:tc>
          <w:tcPr>
            <w:tcW w:w="0" w:type="auto"/>
            <w:tcBorders>
              <w:left w:val="single" w:sz="4" w:space="0" w:color="auto"/>
            </w:tcBorders>
            <w:noWrap/>
          </w:tcPr>
          <w:p w14:paraId="4414185D"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
            </w:r>
          </w:p>
        </w:tc>
      </w:tr>
      <w:tr w:rsidR="00E5196E" w:rsidRPr="006C6F1A" w14:paraId="1355796C"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tcPr>
          <w:p w14:paraId="1E9F2F86"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AIC</w:t>
            </w:r>
          </w:p>
        </w:tc>
        <w:tc>
          <w:tcPr>
            <w:tcW w:w="0" w:type="auto"/>
            <w:noWrap/>
          </w:tcPr>
          <w:p w14:paraId="5BEEF12F" w14:textId="77777777" w:rsidR="00E5196E" w:rsidRPr="004670C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4670C2">
              <w:rPr>
                <w:sz w:val="20"/>
              </w:rPr>
              <w:t xml:space="preserve"> 45,948 </w:t>
            </w:r>
          </w:p>
        </w:tc>
        <w:tc>
          <w:tcPr>
            <w:tcW w:w="0" w:type="auto"/>
            <w:noWrap/>
          </w:tcPr>
          <w:p w14:paraId="78A7792E" w14:textId="77777777" w:rsidR="00E5196E" w:rsidRPr="004670C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4670C2">
              <w:rPr>
                <w:sz w:val="20"/>
              </w:rPr>
              <w:t xml:space="preserve"> 46,383 </w:t>
            </w:r>
          </w:p>
        </w:tc>
        <w:tc>
          <w:tcPr>
            <w:tcW w:w="0" w:type="auto"/>
            <w:noWrap/>
          </w:tcPr>
          <w:p w14:paraId="4BE0C322" w14:textId="77777777" w:rsidR="00E5196E" w:rsidRPr="004670C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4670C2">
              <w:rPr>
                <w:sz w:val="20"/>
              </w:rPr>
              <w:t xml:space="preserve"> 46,202 </w:t>
            </w:r>
          </w:p>
        </w:tc>
        <w:tc>
          <w:tcPr>
            <w:tcW w:w="0" w:type="auto"/>
            <w:tcBorders>
              <w:right w:val="single" w:sz="4" w:space="0" w:color="auto"/>
            </w:tcBorders>
            <w:noWrap/>
          </w:tcPr>
          <w:p w14:paraId="08AADF13" w14:textId="77777777" w:rsidR="00E5196E" w:rsidRPr="004670C2"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4670C2">
              <w:rPr>
                <w:sz w:val="20"/>
              </w:rPr>
              <w:t xml:space="preserve"> 46,535 </w:t>
            </w:r>
          </w:p>
        </w:tc>
        <w:tc>
          <w:tcPr>
            <w:tcW w:w="0" w:type="auto"/>
            <w:tcBorders>
              <w:left w:val="single" w:sz="4" w:space="0" w:color="auto"/>
            </w:tcBorders>
            <w:noWrap/>
          </w:tcPr>
          <w:p w14:paraId="1E3C88B6"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w:t>
            </w:r>
          </w:p>
        </w:tc>
      </w:tr>
      <w:tr w:rsidR="00E5196E" w:rsidRPr="006C6F1A" w14:paraId="2A87E46C"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tcPr>
          <w:p w14:paraId="511FECC4" w14:textId="77777777" w:rsidR="00E5196E" w:rsidRPr="006C6F1A" w:rsidRDefault="00E5196E" w:rsidP="00E5196E">
            <w:pPr>
              <w:spacing w:after="0"/>
              <w:rPr>
                <w:rFonts w:ascii="Calibri" w:eastAsia="Times New Roman" w:hAnsi="Calibri" w:cs="Calibri"/>
                <w:color w:val="000000"/>
                <w:sz w:val="20"/>
              </w:rPr>
            </w:pPr>
            <w:r>
              <w:rPr>
                <w:rFonts w:ascii="Calibri" w:eastAsia="Times New Roman" w:hAnsi="Calibri" w:cs="Calibri"/>
                <w:color w:val="000000"/>
                <w:sz w:val="20"/>
              </w:rPr>
              <w:t>AIC</w:t>
            </w:r>
          </w:p>
        </w:tc>
        <w:tc>
          <w:tcPr>
            <w:tcW w:w="0" w:type="auto"/>
            <w:tcBorders>
              <w:bottom w:val="single" w:sz="4" w:space="0" w:color="auto"/>
            </w:tcBorders>
            <w:noWrap/>
          </w:tcPr>
          <w:p w14:paraId="50CAEE73"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45,914 </w:t>
            </w:r>
          </w:p>
        </w:tc>
        <w:tc>
          <w:tcPr>
            <w:tcW w:w="0" w:type="auto"/>
            <w:tcBorders>
              <w:bottom w:val="single" w:sz="4" w:space="0" w:color="auto"/>
            </w:tcBorders>
            <w:noWrap/>
          </w:tcPr>
          <w:p w14:paraId="142A840D"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46,043 </w:t>
            </w:r>
          </w:p>
        </w:tc>
        <w:tc>
          <w:tcPr>
            <w:tcW w:w="0" w:type="auto"/>
            <w:tcBorders>
              <w:bottom w:val="single" w:sz="4" w:space="0" w:color="auto"/>
            </w:tcBorders>
            <w:noWrap/>
          </w:tcPr>
          <w:p w14:paraId="3E18AB22"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45,766 </w:t>
            </w:r>
          </w:p>
        </w:tc>
        <w:tc>
          <w:tcPr>
            <w:tcW w:w="0" w:type="auto"/>
            <w:tcBorders>
              <w:bottom w:val="single" w:sz="4" w:space="0" w:color="auto"/>
              <w:right w:val="single" w:sz="4" w:space="0" w:color="auto"/>
            </w:tcBorders>
            <w:noWrap/>
          </w:tcPr>
          <w:p w14:paraId="536A0AF8" w14:textId="77777777" w:rsidR="00E5196E" w:rsidRPr="004670C2"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4670C2">
              <w:rPr>
                <w:sz w:val="20"/>
              </w:rPr>
              <w:t xml:space="preserve"> 45,777 </w:t>
            </w:r>
          </w:p>
        </w:tc>
        <w:tc>
          <w:tcPr>
            <w:tcW w:w="0" w:type="auto"/>
            <w:tcBorders>
              <w:left w:val="single" w:sz="4" w:space="0" w:color="auto"/>
              <w:bottom w:val="single" w:sz="4" w:space="0" w:color="auto"/>
            </w:tcBorders>
            <w:noWrap/>
          </w:tcPr>
          <w:p w14:paraId="2633C135"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NOWL+AGE+WT+SE</w:t>
            </w:r>
          </w:p>
        </w:tc>
      </w:tr>
      <w:tr w:rsidR="00E5196E" w:rsidRPr="006C6F1A" w14:paraId="4DB58624"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A52D8BA"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Total Likelihood</w:t>
            </w:r>
          </w:p>
        </w:tc>
        <w:tc>
          <w:tcPr>
            <w:tcW w:w="0" w:type="auto"/>
            <w:tcBorders>
              <w:top w:val="single" w:sz="4" w:space="0" w:color="auto"/>
            </w:tcBorders>
            <w:noWrap/>
            <w:hideMark/>
          </w:tcPr>
          <w:p w14:paraId="17513B1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10381.3</w:t>
            </w:r>
          </w:p>
        </w:tc>
        <w:tc>
          <w:tcPr>
            <w:tcW w:w="0" w:type="auto"/>
            <w:tcBorders>
              <w:top w:val="single" w:sz="4" w:space="0" w:color="auto"/>
            </w:tcBorders>
            <w:noWrap/>
            <w:hideMark/>
          </w:tcPr>
          <w:p w14:paraId="22542A2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10473.5</w:t>
            </w:r>
          </w:p>
        </w:tc>
        <w:tc>
          <w:tcPr>
            <w:tcW w:w="0" w:type="auto"/>
            <w:tcBorders>
              <w:top w:val="single" w:sz="4" w:space="0" w:color="auto"/>
            </w:tcBorders>
            <w:noWrap/>
            <w:hideMark/>
          </w:tcPr>
          <w:p w14:paraId="11E1393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10471.4</w:t>
            </w:r>
          </w:p>
        </w:tc>
        <w:tc>
          <w:tcPr>
            <w:tcW w:w="0" w:type="auto"/>
            <w:tcBorders>
              <w:top w:val="single" w:sz="4" w:space="0" w:color="auto"/>
              <w:right w:val="single" w:sz="4" w:space="0" w:color="auto"/>
            </w:tcBorders>
            <w:noWrap/>
            <w:hideMark/>
          </w:tcPr>
          <w:p w14:paraId="085CA4D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10510.7</w:t>
            </w:r>
          </w:p>
        </w:tc>
        <w:tc>
          <w:tcPr>
            <w:tcW w:w="0" w:type="auto"/>
            <w:tcBorders>
              <w:top w:val="single" w:sz="4" w:space="0" w:color="auto"/>
              <w:left w:val="single" w:sz="4" w:space="0" w:color="auto"/>
            </w:tcBorders>
            <w:noWrap/>
            <w:hideMark/>
          </w:tcPr>
          <w:p w14:paraId="652B6B05"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2021</w:t>
            </w:r>
          </w:p>
        </w:tc>
      </w:tr>
      <w:tr w:rsidR="00E5196E" w:rsidRPr="006C6F1A" w14:paraId="3D148159"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47E7FF6D"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Total Likelihood</w:t>
            </w:r>
          </w:p>
        </w:tc>
        <w:tc>
          <w:tcPr>
            <w:tcW w:w="0" w:type="auto"/>
            <w:noWrap/>
            <w:hideMark/>
          </w:tcPr>
          <w:p w14:paraId="2A3EC51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10373.3</w:t>
            </w:r>
          </w:p>
        </w:tc>
        <w:tc>
          <w:tcPr>
            <w:tcW w:w="0" w:type="auto"/>
            <w:noWrap/>
            <w:hideMark/>
          </w:tcPr>
          <w:p w14:paraId="451C3B61"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10468.0</w:t>
            </w:r>
          </w:p>
        </w:tc>
        <w:tc>
          <w:tcPr>
            <w:tcW w:w="0" w:type="auto"/>
            <w:noWrap/>
            <w:hideMark/>
          </w:tcPr>
          <w:p w14:paraId="671ED64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10468.2</w:t>
            </w:r>
          </w:p>
        </w:tc>
        <w:tc>
          <w:tcPr>
            <w:tcW w:w="0" w:type="auto"/>
            <w:tcBorders>
              <w:right w:val="single" w:sz="4" w:space="0" w:color="auto"/>
            </w:tcBorders>
            <w:noWrap/>
            <w:hideMark/>
          </w:tcPr>
          <w:p w14:paraId="250F13B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10512</w:t>
            </w:r>
            <w:r>
              <w:rPr>
                <w:rFonts w:ascii="Calibri" w:eastAsia="Times New Roman" w:hAnsi="Calibri" w:cs="Calibri"/>
                <w:color w:val="000000"/>
                <w:sz w:val="20"/>
              </w:rPr>
              <w:t>.0</w:t>
            </w:r>
          </w:p>
        </w:tc>
        <w:tc>
          <w:tcPr>
            <w:tcW w:w="0" w:type="auto"/>
            <w:tcBorders>
              <w:left w:val="single" w:sz="4" w:space="0" w:color="auto"/>
            </w:tcBorders>
            <w:noWrap/>
            <w:hideMark/>
          </w:tcPr>
          <w:p w14:paraId="4E736C74"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w:t>
            </w:r>
          </w:p>
        </w:tc>
      </w:tr>
      <w:tr w:rsidR="00E5196E" w:rsidRPr="006C6F1A" w14:paraId="04CEC942"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6B2F9B0"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Total Likelihood</w:t>
            </w:r>
          </w:p>
        </w:tc>
        <w:tc>
          <w:tcPr>
            <w:tcW w:w="0" w:type="auto"/>
            <w:noWrap/>
            <w:hideMark/>
          </w:tcPr>
          <w:p w14:paraId="2B21C44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10395.8</w:t>
            </w:r>
          </w:p>
        </w:tc>
        <w:tc>
          <w:tcPr>
            <w:tcW w:w="0" w:type="auto"/>
            <w:noWrap/>
            <w:hideMark/>
          </w:tcPr>
          <w:p w14:paraId="4973D4D9"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10493.2</w:t>
            </w:r>
          </w:p>
        </w:tc>
        <w:tc>
          <w:tcPr>
            <w:tcW w:w="0" w:type="auto"/>
            <w:noWrap/>
            <w:hideMark/>
          </w:tcPr>
          <w:p w14:paraId="7BB968B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10491.2</w:t>
            </w:r>
          </w:p>
        </w:tc>
        <w:tc>
          <w:tcPr>
            <w:tcW w:w="0" w:type="auto"/>
            <w:tcBorders>
              <w:right w:val="single" w:sz="4" w:space="0" w:color="auto"/>
            </w:tcBorders>
            <w:noWrap/>
            <w:hideMark/>
          </w:tcPr>
          <w:p w14:paraId="12F407AF"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10531.7</w:t>
            </w:r>
          </w:p>
        </w:tc>
        <w:tc>
          <w:tcPr>
            <w:tcW w:w="0" w:type="auto"/>
            <w:tcBorders>
              <w:left w:val="single" w:sz="4" w:space="0" w:color="auto"/>
            </w:tcBorders>
            <w:noWrap/>
            <w:hideMark/>
          </w:tcPr>
          <w:p w14:paraId="36D78324"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
            </w:r>
          </w:p>
        </w:tc>
      </w:tr>
      <w:tr w:rsidR="00E5196E" w:rsidRPr="006C6F1A" w14:paraId="1E1216AE"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0C0B9FE7"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Total Likelihood</w:t>
            </w:r>
          </w:p>
        </w:tc>
        <w:tc>
          <w:tcPr>
            <w:tcW w:w="0" w:type="auto"/>
            <w:noWrap/>
            <w:hideMark/>
          </w:tcPr>
          <w:p w14:paraId="350219D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22632.1</w:t>
            </w:r>
          </w:p>
        </w:tc>
        <w:tc>
          <w:tcPr>
            <w:tcW w:w="0" w:type="auto"/>
            <w:noWrap/>
            <w:hideMark/>
          </w:tcPr>
          <w:p w14:paraId="2CA70EE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22890.6</w:t>
            </w:r>
          </w:p>
        </w:tc>
        <w:tc>
          <w:tcPr>
            <w:tcW w:w="0" w:type="auto"/>
            <w:noWrap/>
            <w:hideMark/>
          </w:tcPr>
          <w:p w14:paraId="1FF4533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22796.1</w:t>
            </w:r>
          </w:p>
        </w:tc>
        <w:tc>
          <w:tcPr>
            <w:tcW w:w="0" w:type="auto"/>
            <w:tcBorders>
              <w:right w:val="single" w:sz="4" w:space="0" w:color="auto"/>
            </w:tcBorders>
            <w:noWrap/>
            <w:hideMark/>
          </w:tcPr>
          <w:p w14:paraId="7B28685F"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22965.7</w:t>
            </w:r>
          </w:p>
        </w:tc>
        <w:tc>
          <w:tcPr>
            <w:tcW w:w="0" w:type="auto"/>
            <w:tcBorders>
              <w:left w:val="single" w:sz="4" w:space="0" w:color="auto"/>
            </w:tcBorders>
            <w:noWrap/>
            <w:hideMark/>
          </w:tcPr>
          <w:p w14:paraId="58390217"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w:t>
            </w:r>
          </w:p>
        </w:tc>
      </w:tr>
      <w:tr w:rsidR="00E5196E" w:rsidRPr="006C6F1A" w14:paraId="7DCCB896"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36FCE163"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Total Likelihood</w:t>
            </w:r>
          </w:p>
        </w:tc>
        <w:tc>
          <w:tcPr>
            <w:tcW w:w="0" w:type="auto"/>
            <w:tcBorders>
              <w:bottom w:val="single" w:sz="4" w:space="0" w:color="auto"/>
            </w:tcBorders>
            <w:noWrap/>
            <w:hideMark/>
          </w:tcPr>
          <w:p w14:paraId="1E5F541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22613.8</w:t>
            </w:r>
          </w:p>
        </w:tc>
        <w:tc>
          <w:tcPr>
            <w:tcW w:w="0" w:type="auto"/>
            <w:tcBorders>
              <w:bottom w:val="single" w:sz="4" w:space="0" w:color="auto"/>
            </w:tcBorders>
            <w:noWrap/>
            <w:hideMark/>
          </w:tcPr>
          <w:p w14:paraId="4A29572F"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22719.4</w:t>
            </w:r>
          </w:p>
        </w:tc>
        <w:tc>
          <w:tcPr>
            <w:tcW w:w="0" w:type="auto"/>
            <w:tcBorders>
              <w:bottom w:val="single" w:sz="4" w:space="0" w:color="auto"/>
            </w:tcBorders>
            <w:noWrap/>
            <w:hideMark/>
          </w:tcPr>
          <w:p w14:paraId="2F0290B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22577.0</w:t>
            </w:r>
          </w:p>
        </w:tc>
        <w:tc>
          <w:tcPr>
            <w:tcW w:w="0" w:type="auto"/>
            <w:tcBorders>
              <w:bottom w:val="single" w:sz="4" w:space="0" w:color="auto"/>
              <w:right w:val="single" w:sz="4" w:space="0" w:color="auto"/>
            </w:tcBorders>
            <w:noWrap/>
            <w:hideMark/>
          </w:tcPr>
          <w:p w14:paraId="1075E8B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22584.6</w:t>
            </w:r>
          </w:p>
        </w:tc>
        <w:tc>
          <w:tcPr>
            <w:tcW w:w="0" w:type="auto"/>
            <w:tcBorders>
              <w:left w:val="single" w:sz="4" w:space="0" w:color="auto"/>
              <w:bottom w:val="single" w:sz="4" w:space="0" w:color="auto"/>
            </w:tcBorders>
            <w:noWrap/>
            <w:hideMark/>
          </w:tcPr>
          <w:p w14:paraId="166D651D"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NOWL+AGE+WT+SE</w:t>
            </w:r>
          </w:p>
        </w:tc>
      </w:tr>
      <w:tr w:rsidR="00E5196E" w:rsidRPr="006C6F1A" w14:paraId="58F1A480"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1D25565"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Survey  Likelihood</w:t>
            </w:r>
          </w:p>
        </w:tc>
        <w:tc>
          <w:tcPr>
            <w:tcW w:w="0" w:type="auto"/>
            <w:tcBorders>
              <w:top w:val="single" w:sz="4" w:space="0" w:color="auto"/>
            </w:tcBorders>
            <w:noWrap/>
            <w:hideMark/>
          </w:tcPr>
          <w:p w14:paraId="6D22C3C1"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-91.3</w:t>
            </w:r>
          </w:p>
        </w:tc>
        <w:tc>
          <w:tcPr>
            <w:tcW w:w="0" w:type="auto"/>
            <w:tcBorders>
              <w:top w:val="single" w:sz="4" w:space="0" w:color="auto"/>
            </w:tcBorders>
            <w:noWrap/>
            <w:hideMark/>
          </w:tcPr>
          <w:p w14:paraId="69BCA890"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-3.7</w:t>
            </w:r>
          </w:p>
        </w:tc>
        <w:tc>
          <w:tcPr>
            <w:tcW w:w="0" w:type="auto"/>
            <w:tcBorders>
              <w:top w:val="single" w:sz="4" w:space="0" w:color="auto"/>
            </w:tcBorders>
            <w:noWrap/>
            <w:hideMark/>
          </w:tcPr>
          <w:p w14:paraId="059B9A6C"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-2.7</w:t>
            </w:r>
          </w:p>
        </w:tc>
        <w:tc>
          <w:tcPr>
            <w:tcW w:w="0" w:type="auto"/>
            <w:tcBorders>
              <w:top w:val="single" w:sz="4" w:space="0" w:color="auto"/>
              <w:right w:val="single" w:sz="4" w:space="0" w:color="auto"/>
            </w:tcBorders>
            <w:noWrap/>
            <w:hideMark/>
          </w:tcPr>
          <w:p w14:paraId="3D7FC93F"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-39.6</w:t>
            </w:r>
          </w:p>
        </w:tc>
        <w:tc>
          <w:tcPr>
            <w:tcW w:w="0" w:type="auto"/>
            <w:tcBorders>
              <w:top w:val="single" w:sz="4" w:space="0" w:color="auto"/>
              <w:left w:val="single" w:sz="4" w:space="0" w:color="auto"/>
            </w:tcBorders>
            <w:noWrap/>
            <w:hideMark/>
          </w:tcPr>
          <w:p w14:paraId="6A584F93"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2021</w:t>
            </w:r>
          </w:p>
        </w:tc>
      </w:tr>
      <w:tr w:rsidR="00E5196E" w:rsidRPr="006C6F1A" w14:paraId="5FCA0CF4"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40A422"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Survey  Likelihood</w:t>
            </w:r>
          </w:p>
        </w:tc>
        <w:tc>
          <w:tcPr>
            <w:tcW w:w="0" w:type="auto"/>
            <w:noWrap/>
            <w:hideMark/>
          </w:tcPr>
          <w:p w14:paraId="4FE579D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-92.5</w:t>
            </w:r>
          </w:p>
        </w:tc>
        <w:tc>
          <w:tcPr>
            <w:tcW w:w="0" w:type="auto"/>
            <w:noWrap/>
            <w:hideMark/>
          </w:tcPr>
          <w:p w14:paraId="317F8CD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-4.4</w:t>
            </w:r>
          </w:p>
        </w:tc>
        <w:tc>
          <w:tcPr>
            <w:tcW w:w="0" w:type="auto"/>
            <w:noWrap/>
            <w:hideMark/>
          </w:tcPr>
          <w:p w14:paraId="0549D66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-3.5</w:t>
            </w:r>
          </w:p>
        </w:tc>
        <w:tc>
          <w:tcPr>
            <w:tcW w:w="0" w:type="auto"/>
            <w:tcBorders>
              <w:right w:val="single" w:sz="4" w:space="0" w:color="auto"/>
            </w:tcBorders>
            <w:noWrap/>
            <w:hideMark/>
          </w:tcPr>
          <w:p w14:paraId="7CB27119"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w:t>
            </w:r>
            <w:r>
              <w:rPr>
                <w:rFonts w:ascii="Calibri" w:eastAsia="Times New Roman" w:hAnsi="Calibri" w:cs="Calibri"/>
                <w:color w:val="000000"/>
                <w:sz w:val="20"/>
              </w:rPr>
              <w:t>40.0</w:t>
            </w:r>
          </w:p>
        </w:tc>
        <w:tc>
          <w:tcPr>
            <w:tcW w:w="0" w:type="auto"/>
            <w:tcBorders>
              <w:left w:val="single" w:sz="4" w:space="0" w:color="auto"/>
            </w:tcBorders>
            <w:noWrap/>
            <w:hideMark/>
          </w:tcPr>
          <w:p w14:paraId="64A9C3D1"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w:t>
            </w:r>
          </w:p>
        </w:tc>
      </w:tr>
      <w:tr w:rsidR="00E5196E" w:rsidRPr="006C6F1A" w14:paraId="32B0C107"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655FD949"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Survey  Likelihood</w:t>
            </w:r>
          </w:p>
        </w:tc>
        <w:tc>
          <w:tcPr>
            <w:tcW w:w="0" w:type="auto"/>
            <w:noWrap/>
            <w:hideMark/>
          </w:tcPr>
          <w:p w14:paraId="291FADE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-91.7</w:t>
            </w:r>
          </w:p>
        </w:tc>
        <w:tc>
          <w:tcPr>
            <w:tcW w:w="0" w:type="auto"/>
            <w:noWrap/>
            <w:hideMark/>
          </w:tcPr>
          <w:p w14:paraId="3F5F0501"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-3.9</w:t>
            </w:r>
          </w:p>
        </w:tc>
        <w:tc>
          <w:tcPr>
            <w:tcW w:w="0" w:type="auto"/>
            <w:noWrap/>
            <w:hideMark/>
          </w:tcPr>
          <w:p w14:paraId="3B4FD6E6"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-3.7</w:t>
            </w:r>
          </w:p>
        </w:tc>
        <w:tc>
          <w:tcPr>
            <w:tcW w:w="0" w:type="auto"/>
            <w:tcBorders>
              <w:right w:val="single" w:sz="4" w:space="0" w:color="auto"/>
            </w:tcBorders>
            <w:noWrap/>
            <w:hideMark/>
          </w:tcPr>
          <w:p w14:paraId="00F3FFB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-39.6</w:t>
            </w:r>
          </w:p>
        </w:tc>
        <w:tc>
          <w:tcPr>
            <w:tcW w:w="0" w:type="auto"/>
            <w:tcBorders>
              <w:left w:val="single" w:sz="4" w:space="0" w:color="auto"/>
            </w:tcBorders>
            <w:noWrap/>
            <w:hideMark/>
          </w:tcPr>
          <w:p w14:paraId="2BA6A265"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
            </w:r>
          </w:p>
        </w:tc>
      </w:tr>
      <w:tr w:rsidR="00E5196E" w:rsidRPr="006C6F1A" w14:paraId="43B3ADA8"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EA01B2"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Survey  Likelihood</w:t>
            </w:r>
          </w:p>
        </w:tc>
        <w:tc>
          <w:tcPr>
            <w:tcW w:w="0" w:type="auto"/>
            <w:noWrap/>
            <w:hideMark/>
          </w:tcPr>
          <w:p w14:paraId="494FEB2F"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-83.5</w:t>
            </w:r>
          </w:p>
        </w:tc>
        <w:tc>
          <w:tcPr>
            <w:tcW w:w="0" w:type="auto"/>
            <w:noWrap/>
            <w:hideMark/>
          </w:tcPr>
          <w:p w14:paraId="19FE403F"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81.2</w:t>
            </w:r>
          </w:p>
        </w:tc>
        <w:tc>
          <w:tcPr>
            <w:tcW w:w="0" w:type="auto"/>
            <w:noWrap/>
            <w:hideMark/>
          </w:tcPr>
          <w:p w14:paraId="49F3600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84.9</w:t>
            </w:r>
          </w:p>
        </w:tc>
        <w:tc>
          <w:tcPr>
            <w:tcW w:w="0" w:type="auto"/>
            <w:tcBorders>
              <w:right w:val="single" w:sz="4" w:space="0" w:color="auto"/>
            </w:tcBorders>
            <w:noWrap/>
            <w:hideMark/>
          </w:tcPr>
          <w:p w14:paraId="18B75CF6"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177.5</w:t>
            </w:r>
          </w:p>
        </w:tc>
        <w:tc>
          <w:tcPr>
            <w:tcW w:w="0" w:type="auto"/>
            <w:tcBorders>
              <w:left w:val="single" w:sz="4" w:space="0" w:color="auto"/>
            </w:tcBorders>
            <w:noWrap/>
            <w:hideMark/>
          </w:tcPr>
          <w:p w14:paraId="4D76053C"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w:t>
            </w:r>
          </w:p>
        </w:tc>
      </w:tr>
      <w:tr w:rsidR="00E5196E" w:rsidRPr="006C6F1A" w14:paraId="6D9DE1E6"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5F19DE38"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Survey  Likelihood</w:t>
            </w:r>
          </w:p>
        </w:tc>
        <w:tc>
          <w:tcPr>
            <w:tcW w:w="0" w:type="auto"/>
            <w:tcBorders>
              <w:bottom w:val="single" w:sz="4" w:space="0" w:color="auto"/>
            </w:tcBorders>
            <w:noWrap/>
            <w:hideMark/>
          </w:tcPr>
          <w:p w14:paraId="7E6F0286"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-42.4</w:t>
            </w:r>
          </w:p>
        </w:tc>
        <w:tc>
          <w:tcPr>
            <w:tcW w:w="0" w:type="auto"/>
            <w:tcBorders>
              <w:bottom w:val="single" w:sz="4" w:space="0" w:color="auto"/>
            </w:tcBorders>
            <w:noWrap/>
            <w:hideMark/>
          </w:tcPr>
          <w:p w14:paraId="03C0DC60"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-35.8</w:t>
            </w:r>
          </w:p>
        </w:tc>
        <w:tc>
          <w:tcPr>
            <w:tcW w:w="0" w:type="auto"/>
            <w:tcBorders>
              <w:bottom w:val="single" w:sz="4" w:space="0" w:color="auto"/>
            </w:tcBorders>
            <w:noWrap/>
            <w:hideMark/>
          </w:tcPr>
          <w:p w14:paraId="18D2EE9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-40.8</w:t>
            </w:r>
          </w:p>
        </w:tc>
        <w:tc>
          <w:tcPr>
            <w:tcW w:w="0" w:type="auto"/>
            <w:tcBorders>
              <w:bottom w:val="single" w:sz="4" w:space="0" w:color="auto"/>
              <w:right w:val="single" w:sz="4" w:space="0" w:color="auto"/>
            </w:tcBorders>
            <w:noWrap/>
            <w:hideMark/>
          </w:tcPr>
          <w:p w14:paraId="6F172A8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-64.86</w:t>
            </w:r>
          </w:p>
        </w:tc>
        <w:tc>
          <w:tcPr>
            <w:tcW w:w="0" w:type="auto"/>
            <w:tcBorders>
              <w:left w:val="single" w:sz="4" w:space="0" w:color="auto"/>
              <w:bottom w:val="single" w:sz="4" w:space="0" w:color="auto"/>
            </w:tcBorders>
            <w:noWrap/>
            <w:hideMark/>
          </w:tcPr>
          <w:p w14:paraId="66C6A467"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NOWL+AGE+WT+SE</w:t>
            </w:r>
          </w:p>
        </w:tc>
      </w:tr>
      <w:tr w:rsidR="00E5196E" w:rsidRPr="006C6F1A" w14:paraId="6FF69320"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5CF036A1"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Length comp Likelihood</w:t>
            </w:r>
          </w:p>
        </w:tc>
        <w:tc>
          <w:tcPr>
            <w:tcW w:w="0" w:type="auto"/>
            <w:tcBorders>
              <w:top w:val="single" w:sz="4" w:space="0" w:color="auto"/>
            </w:tcBorders>
            <w:noWrap/>
            <w:hideMark/>
          </w:tcPr>
          <w:p w14:paraId="066CA4EB"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9587.7</w:t>
            </w:r>
          </w:p>
        </w:tc>
        <w:tc>
          <w:tcPr>
            <w:tcW w:w="0" w:type="auto"/>
            <w:tcBorders>
              <w:top w:val="single" w:sz="4" w:space="0" w:color="auto"/>
            </w:tcBorders>
            <w:noWrap/>
            <w:hideMark/>
          </w:tcPr>
          <w:p w14:paraId="10FF8A7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9618.7</w:t>
            </w:r>
          </w:p>
        </w:tc>
        <w:tc>
          <w:tcPr>
            <w:tcW w:w="0" w:type="auto"/>
            <w:tcBorders>
              <w:top w:val="single" w:sz="4" w:space="0" w:color="auto"/>
            </w:tcBorders>
            <w:noWrap/>
            <w:hideMark/>
          </w:tcPr>
          <w:p w14:paraId="366FA876"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9617.3</w:t>
            </w:r>
          </w:p>
        </w:tc>
        <w:tc>
          <w:tcPr>
            <w:tcW w:w="0" w:type="auto"/>
            <w:tcBorders>
              <w:top w:val="single" w:sz="4" w:space="0" w:color="auto"/>
              <w:right w:val="single" w:sz="4" w:space="0" w:color="auto"/>
            </w:tcBorders>
            <w:noWrap/>
            <w:hideMark/>
          </w:tcPr>
          <w:p w14:paraId="749E774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9685.2</w:t>
            </w:r>
          </w:p>
        </w:tc>
        <w:tc>
          <w:tcPr>
            <w:tcW w:w="0" w:type="auto"/>
            <w:tcBorders>
              <w:top w:val="single" w:sz="4" w:space="0" w:color="auto"/>
              <w:left w:val="single" w:sz="4" w:space="0" w:color="auto"/>
            </w:tcBorders>
            <w:noWrap/>
            <w:hideMark/>
          </w:tcPr>
          <w:p w14:paraId="7E53CD44"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2021</w:t>
            </w:r>
          </w:p>
        </w:tc>
      </w:tr>
      <w:tr w:rsidR="00E5196E" w:rsidRPr="006C6F1A" w14:paraId="64785FDF"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61772257"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Length comp Likelihood</w:t>
            </w:r>
          </w:p>
        </w:tc>
        <w:tc>
          <w:tcPr>
            <w:tcW w:w="0" w:type="auto"/>
            <w:noWrap/>
            <w:hideMark/>
          </w:tcPr>
          <w:p w14:paraId="326D5D37"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9579.1</w:t>
            </w:r>
          </w:p>
        </w:tc>
        <w:tc>
          <w:tcPr>
            <w:tcW w:w="0" w:type="auto"/>
            <w:noWrap/>
            <w:hideMark/>
          </w:tcPr>
          <w:p w14:paraId="289DD941"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9616.3</w:t>
            </w:r>
          </w:p>
        </w:tc>
        <w:tc>
          <w:tcPr>
            <w:tcW w:w="0" w:type="auto"/>
            <w:noWrap/>
            <w:hideMark/>
          </w:tcPr>
          <w:p w14:paraId="4AA45706"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9616.7</w:t>
            </w:r>
          </w:p>
        </w:tc>
        <w:tc>
          <w:tcPr>
            <w:tcW w:w="0" w:type="auto"/>
            <w:tcBorders>
              <w:right w:val="single" w:sz="4" w:space="0" w:color="auto"/>
            </w:tcBorders>
            <w:noWrap/>
            <w:hideMark/>
          </w:tcPr>
          <w:p w14:paraId="1DAB54C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9692.1</w:t>
            </w:r>
          </w:p>
        </w:tc>
        <w:tc>
          <w:tcPr>
            <w:tcW w:w="0" w:type="auto"/>
            <w:tcBorders>
              <w:left w:val="single" w:sz="4" w:space="0" w:color="auto"/>
            </w:tcBorders>
            <w:noWrap/>
            <w:hideMark/>
          </w:tcPr>
          <w:p w14:paraId="50E10B39"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w:t>
            </w:r>
          </w:p>
        </w:tc>
      </w:tr>
      <w:tr w:rsidR="00E5196E" w:rsidRPr="006C6F1A" w14:paraId="15D4C2DD"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2E9DD"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Length comp Likelihood</w:t>
            </w:r>
          </w:p>
        </w:tc>
        <w:tc>
          <w:tcPr>
            <w:tcW w:w="0" w:type="auto"/>
            <w:noWrap/>
            <w:hideMark/>
          </w:tcPr>
          <w:p w14:paraId="7FD2CD26"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9580.6</w:t>
            </w:r>
          </w:p>
        </w:tc>
        <w:tc>
          <w:tcPr>
            <w:tcW w:w="0" w:type="auto"/>
            <w:noWrap/>
            <w:hideMark/>
          </w:tcPr>
          <w:p w14:paraId="55153366"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9618.6</w:t>
            </w:r>
          </w:p>
        </w:tc>
        <w:tc>
          <w:tcPr>
            <w:tcW w:w="0" w:type="auto"/>
            <w:noWrap/>
            <w:hideMark/>
          </w:tcPr>
          <w:p w14:paraId="2961AEF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9617.1</w:t>
            </w:r>
          </w:p>
        </w:tc>
        <w:tc>
          <w:tcPr>
            <w:tcW w:w="0" w:type="auto"/>
            <w:tcBorders>
              <w:right w:val="single" w:sz="4" w:space="0" w:color="auto"/>
            </w:tcBorders>
            <w:noWrap/>
            <w:hideMark/>
          </w:tcPr>
          <w:p w14:paraId="2382FF12"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9690.1</w:t>
            </w:r>
          </w:p>
        </w:tc>
        <w:tc>
          <w:tcPr>
            <w:tcW w:w="0" w:type="auto"/>
            <w:tcBorders>
              <w:left w:val="single" w:sz="4" w:space="0" w:color="auto"/>
            </w:tcBorders>
            <w:noWrap/>
            <w:hideMark/>
          </w:tcPr>
          <w:p w14:paraId="7380233D"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
            </w:r>
          </w:p>
        </w:tc>
      </w:tr>
      <w:tr w:rsidR="00E5196E" w:rsidRPr="006C6F1A" w14:paraId="0A04757B"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1E445AC0"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Length comp Likelihood</w:t>
            </w:r>
          </w:p>
        </w:tc>
        <w:tc>
          <w:tcPr>
            <w:tcW w:w="0" w:type="auto"/>
            <w:noWrap/>
            <w:hideMark/>
          </w:tcPr>
          <w:p w14:paraId="3F5A2FA6"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21716.1</w:t>
            </w:r>
          </w:p>
        </w:tc>
        <w:tc>
          <w:tcPr>
            <w:tcW w:w="0" w:type="auto"/>
            <w:noWrap/>
            <w:hideMark/>
          </w:tcPr>
          <w:p w14:paraId="01E2BA1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21854.4</w:t>
            </w:r>
          </w:p>
        </w:tc>
        <w:tc>
          <w:tcPr>
            <w:tcW w:w="0" w:type="auto"/>
            <w:noWrap/>
            <w:hideMark/>
          </w:tcPr>
          <w:p w14:paraId="720AB6F6"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21755.6</w:t>
            </w:r>
          </w:p>
        </w:tc>
        <w:tc>
          <w:tcPr>
            <w:tcW w:w="0" w:type="auto"/>
            <w:tcBorders>
              <w:right w:val="single" w:sz="4" w:space="0" w:color="auto"/>
            </w:tcBorders>
            <w:noWrap/>
            <w:hideMark/>
          </w:tcPr>
          <w:p w14:paraId="2019DFB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21849.7</w:t>
            </w:r>
          </w:p>
        </w:tc>
        <w:tc>
          <w:tcPr>
            <w:tcW w:w="0" w:type="auto"/>
            <w:tcBorders>
              <w:left w:val="single" w:sz="4" w:space="0" w:color="auto"/>
            </w:tcBorders>
            <w:noWrap/>
            <w:hideMark/>
          </w:tcPr>
          <w:p w14:paraId="1BA7A8D3"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w:t>
            </w:r>
          </w:p>
        </w:tc>
      </w:tr>
      <w:tr w:rsidR="00E5196E" w:rsidRPr="006C6F1A" w14:paraId="62F82DEA"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681BA674"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Length comp Likelihood</w:t>
            </w:r>
          </w:p>
        </w:tc>
        <w:tc>
          <w:tcPr>
            <w:tcW w:w="0" w:type="auto"/>
            <w:tcBorders>
              <w:bottom w:val="single" w:sz="4" w:space="0" w:color="auto"/>
            </w:tcBorders>
            <w:noWrap/>
            <w:hideMark/>
          </w:tcPr>
          <w:p w14:paraId="07CDA7E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21700.7</w:t>
            </w:r>
          </w:p>
        </w:tc>
        <w:tc>
          <w:tcPr>
            <w:tcW w:w="0" w:type="auto"/>
            <w:tcBorders>
              <w:bottom w:val="single" w:sz="4" w:space="0" w:color="auto"/>
            </w:tcBorders>
            <w:noWrap/>
            <w:hideMark/>
          </w:tcPr>
          <w:p w14:paraId="77AE204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21801.0</w:t>
            </w:r>
          </w:p>
        </w:tc>
        <w:tc>
          <w:tcPr>
            <w:tcW w:w="0" w:type="auto"/>
            <w:tcBorders>
              <w:bottom w:val="single" w:sz="4" w:space="0" w:color="auto"/>
            </w:tcBorders>
            <w:noWrap/>
            <w:hideMark/>
          </w:tcPr>
          <w:p w14:paraId="6E183C52"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21657.1</w:t>
            </w:r>
          </w:p>
        </w:tc>
        <w:tc>
          <w:tcPr>
            <w:tcW w:w="0" w:type="auto"/>
            <w:tcBorders>
              <w:bottom w:val="single" w:sz="4" w:space="0" w:color="auto"/>
              <w:right w:val="single" w:sz="4" w:space="0" w:color="auto"/>
            </w:tcBorders>
            <w:noWrap/>
            <w:hideMark/>
          </w:tcPr>
          <w:p w14:paraId="32CF066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21702.6</w:t>
            </w:r>
          </w:p>
        </w:tc>
        <w:tc>
          <w:tcPr>
            <w:tcW w:w="0" w:type="auto"/>
            <w:tcBorders>
              <w:left w:val="single" w:sz="4" w:space="0" w:color="auto"/>
              <w:bottom w:val="single" w:sz="4" w:space="0" w:color="auto"/>
            </w:tcBorders>
            <w:noWrap/>
            <w:hideMark/>
          </w:tcPr>
          <w:p w14:paraId="4B359DEB"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NOWL+AGE+WT+SE</w:t>
            </w:r>
          </w:p>
        </w:tc>
      </w:tr>
      <w:tr w:rsidR="00E5196E" w:rsidRPr="006C6F1A" w14:paraId="667BB01C"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66065946"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Age comp Likelihood</w:t>
            </w:r>
          </w:p>
        </w:tc>
        <w:tc>
          <w:tcPr>
            <w:tcW w:w="0" w:type="auto"/>
            <w:tcBorders>
              <w:top w:val="single" w:sz="4" w:space="0" w:color="auto"/>
            </w:tcBorders>
            <w:noWrap/>
            <w:hideMark/>
          </w:tcPr>
          <w:p w14:paraId="1C9BC88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775.</w:t>
            </w:r>
            <w:r>
              <w:rPr>
                <w:rFonts w:ascii="Calibri" w:eastAsia="Times New Roman" w:hAnsi="Calibri" w:cs="Calibri"/>
                <w:color w:val="000000"/>
                <w:sz w:val="20"/>
              </w:rPr>
              <w:t>9</w:t>
            </w:r>
          </w:p>
        </w:tc>
        <w:tc>
          <w:tcPr>
            <w:tcW w:w="0" w:type="auto"/>
            <w:tcBorders>
              <w:top w:val="single" w:sz="4" w:space="0" w:color="auto"/>
            </w:tcBorders>
            <w:noWrap/>
            <w:hideMark/>
          </w:tcPr>
          <w:p w14:paraId="1F6853FC"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787.</w:t>
            </w:r>
            <w:r>
              <w:rPr>
                <w:rFonts w:ascii="Calibri" w:eastAsia="Times New Roman" w:hAnsi="Calibri" w:cs="Calibri"/>
                <w:color w:val="000000"/>
                <w:sz w:val="20"/>
              </w:rPr>
              <w:t>1</w:t>
            </w:r>
          </w:p>
        </w:tc>
        <w:tc>
          <w:tcPr>
            <w:tcW w:w="0" w:type="auto"/>
            <w:tcBorders>
              <w:top w:val="single" w:sz="4" w:space="0" w:color="auto"/>
            </w:tcBorders>
            <w:noWrap/>
            <w:hideMark/>
          </w:tcPr>
          <w:p w14:paraId="006AB0D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785.</w:t>
            </w:r>
            <w:r w:rsidRPr="006C6F1A">
              <w:rPr>
                <w:rFonts w:ascii="Calibri" w:eastAsia="Times New Roman" w:hAnsi="Calibri" w:cs="Calibri"/>
                <w:color w:val="000000"/>
                <w:sz w:val="20"/>
              </w:rPr>
              <w:t>6</w:t>
            </w:r>
          </w:p>
        </w:tc>
        <w:tc>
          <w:tcPr>
            <w:tcW w:w="0" w:type="auto"/>
            <w:tcBorders>
              <w:top w:val="single" w:sz="4" w:space="0" w:color="auto"/>
              <w:right w:val="single" w:sz="4" w:space="0" w:color="auto"/>
            </w:tcBorders>
            <w:noWrap/>
            <w:hideMark/>
          </w:tcPr>
          <w:p w14:paraId="180E9D6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786.9</w:t>
            </w:r>
          </w:p>
        </w:tc>
        <w:tc>
          <w:tcPr>
            <w:tcW w:w="0" w:type="auto"/>
            <w:tcBorders>
              <w:top w:val="single" w:sz="4" w:space="0" w:color="auto"/>
              <w:left w:val="single" w:sz="4" w:space="0" w:color="auto"/>
            </w:tcBorders>
            <w:noWrap/>
            <w:hideMark/>
          </w:tcPr>
          <w:p w14:paraId="03B8E025"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2021</w:t>
            </w:r>
          </w:p>
        </w:tc>
      </w:tr>
      <w:tr w:rsidR="00E5196E" w:rsidRPr="006C6F1A" w14:paraId="66F92015"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220215D"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Age comp Likelihood</w:t>
            </w:r>
          </w:p>
        </w:tc>
        <w:tc>
          <w:tcPr>
            <w:tcW w:w="0" w:type="auto"/>
            <w:noWrap/>
            <w:hideMark/>
          </w:tcPr>
          <w:p w14:paraId="15ACC042"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776.</w:t>
            </w:r>
            <w:r>
              <w:rPr>
                <w:rFonts w:ascii="Calibri" w:eastAsia="Times New Roman" w:hAnsi="Calibri" w:cs="Calibri"/>
                <w:color w:val="000000"/>
                <w:sz w:val="20"/>
              </w:rPr>
              <w:t>3</w:t>
            </w:r>
          </w:p>
        </w:tc>
        <w:tc>
          <w:tcPr>
            <w:tcW w:w="0" w:type="auto"/>
            <w:noWrap/>
            <w:hideMark/>
          </w:tcPr>
          <w:p w14:paraId="1F5864CB"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784.3</w:t>
            </w:r>
          </w:p>
        </w:tc>
        <w:tc>
          <w:tcPr>
            <w:tcW w:w="0" w:type="auto"/>
            <w:noWrap/>
            <w:hideMark/>
          </w:tcPr>
          <w:p w14:paraId="1D1F77CB"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783.5</w:t>
            </w:r>
          </w:p>
        </w:tc>
        <w:tc>
          <w:tcPr>
            <w:tcW w:w="0" w:type="auto"/>
            <w:tcBorders>
              <w:right w:val="single" w:sz="4" w:space="0" w:color="auto"/>
            </w:tcBorders>
            <w:noWrap/>
            <w:hideMark/>
          </w:tcPr>
          <w:p w14:paraId="5B437B7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784.0</w:t>
            </w:r>
          </w:p>
        </w:tc>
        <w:tc>
          <w:tcPr>
            <w:tcW w:w="0" w:type="auto"/>
            <w:tcBorders>
              <w:left w:val="single" w:sz="4" w:space="0" w:color="auto"/>
            </w:tcBorders>
            <w:noWrap/>
            <w:hideMark/>
          </w:tcPr>
          <w:p w14:paraId="46E554F5"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w:t>
            </w:r>
          </w:p>
        </w:tc>
      </w:tr>
      <w:tr w:rsidR="00E5196E" w:rsidRPr="006C6F1A" w14:paraId="32EA053D"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7E50A0BD"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Age comp Likelihood</w:t>
            </w:r>
          </w:p>
        </w:tc>
        <w:tc>
          <w:tcPr>
            <w:tcW w:w="0" w:type="auto"/>
            <w:noWrap/>
            <w:hideMark/>
          </w:tcPr>
          <w:p w14:paraId="76336E10"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796.5</w:t>
            </w:r>
          </w:p>
        </w:tc>
        <w:tc>
          <w:tcPr>
            <w:tcW w:w="0" w:type="auto"/>
            <w:noWrap/>
            <w:hideMark/>
          </w:tcPr>
          <w:p w14:paraId="2E12624F"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806.9</w:t>
            </w:r>
          </w:p>
        </w:tc>
        <w:tc>
          <w:tcPr>
            <w:tcW w:w="0" w:type="auto"/>
            <w:noWrap/>
            <w:hideMark/>
          </w:tcPr>
          <w:p w14:paraId="12524C57"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806.</w:t>
            </w:r>
            <w:r>
              <w:rPr>
                <w:rFonts w:ascii="Calibri" w:eastAsia="Times New Roman" w:hAnsi="Calibri" w:cs="Calibri"/>
                <w:color w:val="000000"/>
                <w:sz w:val="20"/>
              </w:rPr>
              <w:t>3</w:t>
            </w:r>
          </w:p>
        </w:tc>
        <w:tc>
          <w:tcPr>
            <w:tcW w:w="0" w:type="auto"/>
            <w:tcBorders>
              <w:right w:val="single" w:sz="4" w:space="0" w:color="auto"/>
            </w:tcBorders>
            <w:noWrap/>
            <w:hideMark/>
          </w:tcPr>
          <w:p w14:paraId="7A475EB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805.1</w:t>
            </w:r>
          </w:p>
        </w:tc>
        <w:tc>
          <w:tcPr>
            <w:tcW w:w="0" w:type="auto"/>
            <w:tcBorders>
              <w:left w:val="single" w:sz="4" w:space="0" w:color="auto"/>
            </w:tcBorders>
            <w:noWrap/>
            <w:hideMark/>
          </w:tcPr>
          <w:p w14:paraId="1F08E29B"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
            </w:r>
          </w:p>
        </w:tc>
      </w:tr>
      <w:tr w:rsidR="00E5196E" w:rsidRPr="006C6F1A" w14:paraId="5CF4E082"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6D7C016"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Age comp Likelihood</w:t>
            </w:r>
          </w:p>
        </w:tc>
        <w:tc>
          <w:tcPr>
            <w:tcW w:w="0" w:type="auto"/>
            <w:noWrap/>
            <w:hideMark/>
          </w:tcPr>
          <w:p w14:paraId="2DF0FE69"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849.</w:t>
            </w:r>
            <w:r>
              <w:rPr>
                <w:rFonts w:ascii="Calibri" w:eastAsia="Times New Roman" w:hAnsi="Calibri" w:cs="Calibri"/>
                <w:color w:val="000000"/>
                <w:sz w:val="20"/>
              </w:rPr>
              <w:t>3</w:t>
            </w:r>
          </w:p>
        </w:tc>
        <w:tc>
          <w:tcPr>
            <w:tcW w:w="0" w:type="auto"/>
            <w:noWrap/>
            <w:hideMark/>
          </w:tcPr>
          <w:p w14:paraId="115CC3A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844.1</w:t>
            </w:r>
          </w:p>
        </w:tc>
        <w:tc>
          <w:tcPr>
            <w:tcW w:w="0" w:type="auto"/>
            <w:noWrap/>
            <w:hideMark/>
          </w:tcPr>
          <w:p w14:paraId="2EC9EE4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848.3</w:t>
            </w:r>
          </w:p>
        </w:tc>
        <w:tc>
          <w:tcPr>
            <w:tcW w:w="0" w:type="auto"/>
            <w:tcBorders>
              <w:right w:val="single" w:sz="4" w:space="0" w:color="auto"/>
            </w:tcBorders>
            <w:noWrap/>
            <w:hideMark/>
          </w:tcPr>
          <w:p w14:paraId="13C5E345"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844.1</w:t>
            </w:r>
          </w:p>
        </w:tc>
        <w:tc>
          <w:tcPr>
            <w:tcW w:w="0" w:type="auto"/>
            <w:tcBorders>
              <w:left w:val="single" w:sz="4" w:space="0" w:color="auto"/>
            </w:tcBorders>
            <w:noWrap/>
            <w:hideMark/>
          </w:tcPr>
          <w:p w14:paraId="29AC95A0"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w:t>
            </w:r>
          </w:p>
        </w:tc>
      </w:tr>
      <w:tr w:rsidR="00E5196E" w:rsidRPr="006C6F1A" w14:paraId="6CF5EA70"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3955BCB6" w14:textId="77777777" w:rsidR="00E5196E" w:rsidRPr="006C6F1A" w:rsidRDefault="00E5196E" w:rsidP="00E5196E">
            <w:pPr>
              <w:spacing w:after="0"/>
              <w:rPr>
                <w:rFonts w:ascii="Calibri" w:eastAsia="Times New Roman" w:hAnsi="Calibri" w:cs="Calibri"/>
                <w:color w:val="000000"/>
                <w:sz w:val="20"/>
              </w:rPr>
            </w:pPr>
            <w:r w:rsidRPr="006C6F1A">
              <w:rPr>
                <w:rFonts w:ascii="Calibri" w:eastAsia="Times New Roman" w:hAnsi="Calibri" w:cs="Calibri"/>
                <w:color w:val="000000"/>
                <w:sz w:val="20"/>
              </w:rPr>
              <w:t>Age comp Likelihood</w:t>
            </w:r>
          </w:p>
        </w:tc>
        <w:tc>
          <w:tcPr>
            <w:tcW w:w="0" w:type="auto"/>
            <w:tcBorders>
              <w:bottom w:val="single" w:sz="4" w:space="0" w:color="auto"/>
            </w:tcBorders>
            <w:noWrap/>
            <w:hideMark/>
          </w:tcPr>
          <w:p w14:paraId="293551A8"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850.</w:t>
            </w:r>
            <w:r>
              <w:rPr>
                <w:rFonts w:ascii="Calibri" w:eastAsia="Times New Roman" w:hAnsi="Calibri" w:cs="Calibri"/>
                <w:color w:val="000000"/>
                <w:sz w:val="20"/>
              </w:rPr>
              <w:t>3</w:t>
            </w:r>
          </w:p>
        </w:tc>
        <w:tc>
          <w:tcPr>
            <w:tcW w:w="0" w:type="auto"/>
            <w:tcBorders>
              <w:bottom w:val="single" w:sz="4" w:space="0" w:color="auto"/>
            </w:tcBorders>
            <w:noWrap/>
            <w:hideMark/>
          </w:tcPr>
          <w:p w14:paraId="7D8A7511"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844.4</w:t>
            </w:r>
          </w:p>
        </w:tc>
        <w:tc>
          <w:tcPr>
            <w:tcW w:w="0" w:type="auto"/>
            <w:tcBorders>
              <w:bottom w:val="single" w:sz="4" w:space="0" w:color="auto"/>
            </w:tcBorders>
            <w:noWrap/>
            <w:hideMark/>
          </w:tcPr>
          <w:p w14:paraId="43BA019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6C6F1A">
              <w:rPr>
                <w:rFonts w:ascii="Calibri" w:eastAsia="Times New Roman" w:hAnsi="Calibri" w:cs="Calibri"/>
                <w:color w:val="000000"/>
                <w:sz w:val="20"/>
              </w:rPr>
              <w:t>857.</w:t>
            </w:r>
            <w:r>
              <w:rPr>
                <w:rFonts w:ascii="Calibri" w:eastAsia="Times New Roman" w:hAnsi="Calibri" w:cs="Calibri"/>
                <w:color w:val="000000"/>
                <w:sz w:val="20"/>
              </w:rPr>
              <w:t>8</w:t>
            </w:r>
          </w:p>
        </w:tc>
        <w:tc>
          <w:tcPr>
            <w:tcW w:w="0" w:type="auto"/>
            <w:tcBorders>
              <w:bottom w:val="single" w:sz="4" w:space="0" w:color="auto"/>
            </w:tcBorders>
            <w:noWrap/>
            <w:hideMark/>
          </w:tcPr>
          <w:p w14:paraId="51DCC85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Pr>
                <w:rFonts w:ascii="Calibri" w:eastAsia="Times New Roman" w:hAnsi="Calibri" w:cs="Calibri"/>
                <w:color w:val="000000"/>
                <w:sz w:val="20"/>
              </w:rPr>
              <w:t>848.4</w:t>
            </w:r>
          </w:p>
        </w:tc>
        <w:tc>
          <w:tcPr>
            <w:tcW w:w="0" w:type="auto"/>
            <w:tcBorders>
              <w:bottom w:val="single" w:sz="4" w:space="0" w:color="auto"/>
            </w:tcBorders>
            <w:noWrap/>
            <w:hideMark/>
          </w:tcPr>
          <w:p w14:paraId="1DFF79F2"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6C6F1A">
              <w:rPr>
                <w:rFonts w:eastAsia="Times New Roman" w:cstheme="minorHAnsi"/>
                <w:color w:val="000000"/>
                <w:sz w:val="20"/>
              </w:rPr>
              <w:t>NOWL+AGE+WT+SE</w:t>
            </w:r>
          </w:p>
        </w:tc>
      </w:tr>
    </w:tbl>
    <w:p w14:paraId="312FCD5D" w14:textId="77777777" w:rsidR="00E5196E" w:rsidRDefault="00E5196E" w:rsidP="00E5196E">
      <w:pPr>
        <w:ind w:left="720" w:hanging="720"/>
      </w:pPr>
    </w:p>
    <w:p w14:paraId="11E63A3C" w14:textId="77777777" w:rsidR="00E5196E" w:rsidRDefault="00E5196E" w:rsidP="00E5196E">
      <w:pPr>
        <w:ind w:left="720" w:hanging="720"/>
      </w:pPr>
      <w:r>
        <w:br w:type="page"/>
      </w:r>
    </w:p>
    <w:p w14:paraId="4854D448" w14:textId="6F972F16" w:rsidR="00E5196E" w:rsidRDefault="00B851DC" w:rsidP="00E5196E">
      <w:pPr>
        <w:pStyle w:val="Heading5"/>
        <w:spacing w:before="0" w:after="0"/>
      </w:pPr>
      <w:r>
        <w:lastRenderedPageBreak/>
        <w:t xml:space="preserve">Table </w:t>
      </w:r>
      <w:r w:rsidR="00E5196E">
        <w:t>2.1.6. Comparison of key model results from models with new data. Version is 2021 = 2021 base models, NOWL=No seasonally corrected weight at length relationship, +AGE = New Aging bias, +WT = new length composition data input sample sizes, +SE = Fit extra standard error for bottom trawl survey.</w:t>
      </w:r>
    </w:p>
    <w:tbl>
      <w:tblPr>
        <w:tblStyle w:val="PlainTable5"/>
        <w:tblW w:w="0" w:type="auto"/>
        <w:tblLook w:val="04A0" w:firstRow="1" w:lastRow="0" w:firstColumn="1" w:lastColumn="0" w:noHBand="0" w:noVBand="1"/>
      </w:tblPr>
      <w:tblGrid>
        <w:gridCol w:w="2587"/>
        <w:gridCol w:w="1322"/>
        <w:gridCol w:w="1394"/>
        <w:gridCol w:w="1152"/>
        <w:gridCol w:w="1152"/>
        <w:gridCol w:w="1518"/>
      </w:tblGrid>
      <w:tr w:rsidR="00E5196E" w:rsidRPr="006C6F1A" w14:paraId="590D21B1" w14:textId="77777777" w:rsidTr="00E519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right w:val="single" w:sz="4" w:space="0" w:color="auto"/>
            </w:tcBorders>
            <w:noWrap/>
            <w:hideMark/>
          </w:tcPr>
          <w:p w14:paraId="7960A8BE" w14:textId="77777777" w:rsidR="00E5196E" w:rsidRPr="000715E7" w:rsidRDefault="00E5196E" w:rsidP="00E5196E">
            <w:pPr>
              <w:spacing w:after="0"/>
              <w:rPr>
                <w:rFonts w:asciiTheme="minorHAnsi" w:eastAsia="Times New Roman" w:hAnsiTheme="minorHAnsi" w:cstheme="minorHAnsi"/>
                <w:b/>
                <w:bCs/>
                <w:color w:val="000000"/>
                <w:sz w:val="20"/>
              </w:rPr>
            </w:pPr>
            <w:r w:rsidRPr="000715E7">
              <w:rPr>
                <w:rFonts w:asciiTheme="minorHAnsi" w:eastAsia="Times New Roman" w:hAnsiTheme="minorHAnsi" w:cstheme="minorHAnsi"/>
                <w:b/>
                <w:bCs/>
                <w:color w:val="000000"/>
                <w:sz w:val="20"/>
              </w:rPr>
              <w:t>Label</w:t>
            </w:r>
          </w:p>
        </w:tc>
        <w:tc>
          <w:tcPr>
            <w:tcW w:w="0" w:type="auto"/>
            <w:tcBorders>
              <w:left w:val="single" w:sz="4" w:space="0" w:color="auto"/>
            </w:tcBorders>
            <w:noWrap/>
            <w:hideMark/>
          </w:tcPr>
          <w:p w14:paraId="0C367205" w14:textId="77777777" w:rsidR="00E5196E" w:rsidRPr="000715E7"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0715E7">
              <w:rPr>
                <w:rFonts w:asciiTheme="minorHAnsi" w:eastAsia="Times New Roman" w:hAnsiTheme="minorHAnsi" w:cstheme="minorHAnsi"/>
                <w:b/>
                <w:bCs/>
                <w:color w:val="000000"/>
                <w:sz w:val="20"/>
              </w:rPr>
              <w:t>Model 19.12</w:t>
            </w:r>
          </w:p>
        </w:tc>
        <w:tc>
          <w:tcPr>
            <w:tcW w:w="0" w:type="auto"/>
            <w:noWrap/>
            <w:hideMark/>
          </w:tcPr>
          <w:p w14:paraId="1FC0D9FF" w14:textId="77777777" w:rsidR="00E5196E" w:rsidRPr="000715E7"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0715E7">
              <w:rPr>
                <w:rFonts w:asciiTheme="minorHAnsi" w:eastAsia="Times New Roman" w:hAnsiTheme="minorHAnsi" w:cstheme="minorHAnsi"/>
                <w:b/>
                <w:bCs/>
                <w:color w:val="000000"/>
                <w:sz w:val="20"/>
              </w:rPr>
              <w:t>Model 19.12A</w:t>
            </w:r>
          </w:p>
        </w:tc>
        <w:tc>
          <w:tcPr>
            <w:tcW w:w="0" w:type="auto"/>
            <w:noWrap/>
            <w:hideMark/>
          </w:tcPr>
          <w:p w14:paraId="4477DD9C" w14:textId="77777777" w:rsidR="00E5196E" w:rsidRPr="000715E7"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0715E7">
              <w:rPr>
                <w:rFonts w:asciiTheme="minorHAnsi" w:eastAsia="Times New Roman" w:hAnsiTheme="minorHAnsi" w:cstheme="minorHAnsi"/>
                <w:b/>
                <w:bCs/>
                <w:color w:val="000000"/>
                <w:sz w:val="20"/>
              </w:rPr>
              <w:t>Model 21.1</w:t>
            </w:r>
          </w:p>
        </w:tc>
        <w:tc>
          <w:tcPr>
            <w:tcW w:w="0" w:type="auto"/>
            <w:tcBorders>
              <w:right w:val="single" w:sz="4" w:space="0" w:color="auto"/>
            </w:tcBorders>
            <w:noWrap/>
            <w:hideMark/>
          </w:tcPr>
          <w:p w14:paraId="457D7892" w14:textId="77777777" w:rsidR="00E5196E" w:rsidRPr="000715E7"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0715E7">
              <w:rPr>
                <w:rFonts w:asciiTheme="minorHAnsi" w:eastAsia="Times New Roman" w:hAnsiTheme="minorHAnsi" w:cstheme="minorHAnsi"/>
                <w:b/>
                <w:bCs/>
                <w:color w:val="000000"/>
                <w:sz w:val="20"/>
              </w:rPr>
              <w:t>Model 21.2</w:t>
            </w:r>
          </w:p>
        </w:tc>
        <w:tc>
          <w:tcPr>
            <w:tcW w:w="0" w:type="auto"/>
            <w:tcBorders>
              <w:left w:val="single" w:sz="4" w:space="0" w:color="auto"/>
            </w:tcBorders>
            <w:noWrap/>
            <w:hideMark/>
          </w:tcPr>
          <w:p w14:paraId="79875D24" w14:textId="77777777" w:rsidR="00E5196E" w:rsidRPr="000715E7"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0715E7">
              <w:rPr>
                <w:rFonts w:asciiTheme="minorHAnsi" w:eastAsia="Times New Roman" w:hAnsiTheme="minorHAnsi" w:cstheme="minorHAnsi"/>
                <w:b/>
                <w:bCs/>
                <w:color w:val="000000"/>
                <w:sz w:val="20"/>
              </w:rPr>
              <w:t>VERSION</w:t>
            </w:r>
          </w:p>
        </w:tc>
      </w:tr>
      <w:tr w:rsidR="00E5196E" w:rsidRPr="006C6F1A" w14:paraId="1E1B5642"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7D267A1"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M</w:t>
            </w:r>
          </w:p>
        </w:tc>
        <w:tc>
          <w:tcPr>
            <w:tcW w:w="0" w:type="auto"/>
            <w:noWrap/>
            <w:hideMark/>
          </w:tcPr>
          <w:p w14:paraId="0DDE6DA6"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0.337</w:t>
            </w:r>
          </w:p>
        </w:tc>
        <w:tc>
          <w:tcPr>
            <w:tcW w:w="0" w:type="auto"/>
            <w:noWrap/>
            <w:hideMark/>
          </w:tcPr>
          <w:p w14:paraId="29212AD6"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0.369</w:t>
            </w:r>
          </w:p>
        </w:tc>
        <w:tc>
          <w:tcPr>
            <w:tcW w:w="0" w:type="auto"/>
            <w:noWrap/>
            <w:hideMark/>
          </w:tcPr>
          <w:p w14:paraId="787509B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0.364</w:t>
            </w:r>
          </w:p>
        </w:tc>
        <w:tc>
          <w:tcPr>
            <w:tcW w:w="0" w:type="auto"/>
            <w:tcBorders>
              <w:right w:val="single" w:sz="4" w:space="0" w:color="auto"/>
            </w:tcBorders>
            <w:noWrap/>
            <w:hideMark/>
          </w:tcPr>
          <w:p w14:paraId="3D019CC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0.363</w:t>
            </w:r>
          </w:p>
        </w:tc>
        <w:tc>
          <w:tcPr>
            <w:tcW w:w="0" w:type="auto"/>
            <w:tcBorders>
              <w:left w:val="single" w:sz="4" w:space="0" w:color="auto"/>
            </w:tcBorders>
            <w:noWrap/>
            <w:hideMark/>
          </w:tcPr>
          <w:p w14:paraId="01E73650"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245B0416"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19C8E87D"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M</w:t>
            </w:r>
          </w:p>
        </w:tc>
        <w:tc>
          <w:tcPr>
            <w:tcW w:w="0" w:type="auto"/>
            <w:noWrap/>
            <w:hideMark/>
          </w:tcPr>
          <w:p w14:paraId="4B8BCAF7"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0.342</w:t>
            </w:r>
          </w:p>
        </w:tc>
        <w:tc>
          <w:tcPr>
            <w:tcW w:w="0" w:type="auto"/>
            <w:noWrap/>
            <w:hideMark/>
          </w:tcPr>
          <w:p w14:paraId="4CF6517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0.357</w:t>
            </w:r>
          </w:p>
        </w:tc>
        <w:tc>
          <w:tcPr>
            <w:tcW w:w="0" w:type="auto"/>
            <w:noWrap/>
            <w:hideMark/>
          </w:tcPr>
          <w:p w14:paraId="20A096C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0.354</w:t>
            </w:r>
          </w:p>
        </w:tc>
        <w:tc>
          <w:tcPr>
            <w:tcW w:w="0" w:type="auto"/>
            <w:tcBorders>
              <w:right w:val="single" w:sz="4" w:space="0" w:color="auto"/>
            </w:tcBorders>
            <w:noWrap/>
            <w:hideMark/>
          </w:tcPr>
          <w:p w14:paraId="4BC61C60"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0.35</w:t>
            </w:r>
            <w:r>
              <w:rPr>
                <w:rFonts w:eastAsia="Times New Roman" w:cstheme="minorHAnsi"/>
                <w:color w:val="000000"/>
                <w:sz w:val="16"/>
                <w:szCs w:val="16"/>
              </w:rPr>
              <w:t>3</w:t>
            </w:r>
          </w:p>
        </w:tc>
        <w:tc>
          <w:tcPr>
            <w:tcW w:w="0" w:type="auto"/>
            <w:tcBorders>
              <w:left w:val="single" w:sz="4" w:space="0" w:color="auto"/>
            </w:tcBorders>
            <w:noWrap/>
            <w:hideMark/>
          </w:tcPr>
          <w:p w14:paraId="0A3B69EB"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142F6448"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B87DCF"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M</w:t>
            </w:r>
          </w:p>
        </w:tc>
        <w:tc>
          <w:tcPr>
            <w:tcW w:w="0" w:type="auto"/>
            <w:noWrap/>
            <w:hideMark/>
          </w:tcPr>
          <w:p w14:paraId="0ABF426C"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0.328</w:t>
            </w:r>
          </w:p>
        </w:tc>
        <w:tc>
          <w:tcPr>
            <w:tcW w:w="0" w:type="auto"/>
            <w:noWrap/>
            <w:hideMark/>
          </w:tcPr>
          <w:p w14:paraId="6663E30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0.348</w:t>
            </w:r>
          </w:p>
        </w:tc>
        <w:tc>
          <w:tcPr>
            <w:tcW w:w="0" w:type="auto"/>
            <w:noWrap/>
            <w:hideMark/>
          </w:tcPr>
          <w:p w14:paraId="210878E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0.345</w:t>
            </w:r>
          </w:p>
        </w:tc>
        <w:tc>
          <w:tcPr>
            <w:tcW w:w="0" w:type="auto"/>
            <w:tcBorders>
              <w:right w:val="single" w:sz="4" w:space="0" w:color="auto"/>
            </w:tcBorders>
            <w:noWrap/>
            <w:hideMark/>
          </w:tcPr>
          <w:p w14:paraId="5D13F496"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0.350</w:t>
            </w:r>
          </w:p>
        </w:tc>
        <w:tc>
          <w:tcPr>
            <w:tcW w:w="0" w:type="auto"/>
            <w:tcBorders>
              <w:left w:val="single" w:sz="4" w:space="0" w:color="auto"/>
            </w:tcBorders>
            <w:noWrap/>
            <w:hideMark/>
          </w:tcPr>
          <w:p w14:paraId="619B0C2F"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716061AC"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7926E5A2"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M</w:t>
            </w:r>
          </w:p>
        </w:tc>
        <w:tc>
          <w:tcPr>
            <w:tcW w:w="0" w:type="auto"/>
            <w:noWrap/>
            <w:hideMark/>
          </w:tcPr>
          <w:p w14:paraId="644482F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0.381</w:t>
            </w:r>
          </w:p>
        </w:tc>
        <w:tc>
          <w:tcPr>
            <w:tcW w:w="0" w:type="auto"/>
            <w:noWrap/>
            <w:hideMark/>
          </w:tcPr>
          <w:p w14:paraId="33622FF4"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0.339</w:t>
            </w:r>
          </w:p>
        </w:tc>
        <w:tc>
          <w:tcPr>
            <w:tcW w:w="0" w:type="auto"/>
            <w:noWrap/>
            <w:hideMark/>
          </w:tcPr>
          <w:p w14:paraId="58D669C6"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0.312</w:t>
            </w:r>
          </w:p>
        </w:tc>
        <w:tc>
          <w:tcPr>
            <w:tcW w:w="0" w:type="auto"/>
            <w:tcBorders>
              <w:right w:val="single" w:sz="4" w:space="0" w:color="auto"/>
            </w:tcBorders>
            <w:noWrap/>
            <w:hideMark/>
          </w:tcPr>
          <w:p w14:paraId="34A4AB5F"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0.396</w:t>
            </w:r>
          </w:p>
        </w:tc>
        <w:tc>
          <w:tcPr>
            <w:tcW w:w="0" w:type="auto"/>
            <w:tcBorders>
              <w:left w:val="single" w:sz="4" w:space="0" w:color="auto"/>
            </w:tcBorders>
            <w:noWrap/>
            <w:hideMark/>
          </w:tcPr>
          <w:p w14:paraId="2C4F1835"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0E0012AD"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98FFB13"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M</w:t>
            </w:r>
          </w:p>
        </w:tc>
        <w:tc>
          <w:tcPr>
            <w:tcW w:w="0" w:type="auto"/>
            <w:tcBorders>
              <w:bottom w:val="single" w:sz="4" w:space="0" w:color="auto"/>
            </w:tcBorders>
            <w:noWrap/>
            <w:hideMark/>
          </w:tcPr>
          <w:p w14:paraId="439FB77B"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0.401</w:t>
            </w:r>
          </w:p>
        </w:tc>
        <w:tc>
          <w:tcPr>
            <w:tcW w:w="0" w:type="auto"/>
            <w:tcBorders>
              <w:bottom w:val="single" w:sz="4" w:space="0" w:color="auto"/>
            </w:tcBorders>
            <w:noWrap/>
            <w:hideMark/>
          </w:tcPr>
          <w:p w14:paraId="614ED0A2"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0.364</w:t>
            </w:r>
          </w:p>
        </w:tc>
        <w:tc>
          <w:tcPr>
            <w:tcW w:w="0" w:type="auto"/>
            <w:tcBorders>
              <w:bottom w:val="single" w:sz="4" w:space="0" w:color="auto"/>
            </w:tcBorders>
            <w:noWrap/>
            <w:hideMark/>
          </w:tcPr>
          <w:p w14:paraId="27A6C6B9"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0.288</w:t>
            </w:r>
          </w:p>
        </w:tc>
        <w:tc>
          <w:tcPr>
            <w:tcW w:w="0" w:type="auto"/>
            <w:tcBorders>
              <w:bottom w:val="single" w:sz="4" w:space="0" w:color="auto"/>
              <w:right w:val="single" w:sz="4" w:space="0" w:color="auto"/>
            </w:tcBorders>
            <w:noWrap/>
            <w:hideMark/>
          </w:tcPr>
          <w:p w14:paraId="442261F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0.411</w:t>
            </w:r>
          </w:p>
        </w:tc>
        <w:tc>
          <w:tcPr>
            <w:tcW w:w="0" w:type="auto"/>
            <w:tcBorders>
              <w:left w:val="single" w:sz="4" w:space="0" w:color="auto"/>
              <w:bottom w:val="single" w:sz="4" w:space="0" w:color="auto"/>
            </w:tcBorders>
            <w:noWrap/>
            <w:hideMark/>
          </w:tcPr>
          <w:p w14:paraId="761490B3"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44F65E6B"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3D91CD6"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BTS Q</w:t>
            </w:r>
          </w:p>
        </w:tc>
        <w:tc>
          <w:tcPr>
            <w:tcW w:w="0" w:type="auto"/>
            <w:tcBorders>
              <w:top w:val="single" w:sz="4" w:space="0" w:color="auto"/>
            </w:tcBorders>
            <w:noWrap/>
            <w:hideMark/>
          </w:tcPr>
          <w:p w14:paraId="2B341B1B"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1.04</w:t>
            </w:r>
          </w:p>
        </w:tc>
        <w:tc>
          <w:tcPr>
            <w:tcW w:w="0" w:type="auto"/>
            <w:tcBorders>
              <w:top w:val="single" w:sz="4" w:space="0" w:color="auto"/>
            </w:tcBorders>
            <w:noWrap/>
            <w:hideMark/>
          </w:tcPr>
          <w:p w14:paraId="09009AB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0.87</w:t>
            </w:r>
          </w:p>
        </w:tc>
        <w:tc>
          <w:tcPr>
            <w:tcW w:w="0" w:type="auto"/>
            <w:tcBorders>
              <w:top w:val="single" w:sz="4" w:space="0" w:color="auto"/>
            </w:tcBorders>
            <w:noWrap/>
            <w:hideMark/>
          </w:tcPr>
          <w:p w14:paraId="773C82B8"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0.90</w:t>
            </w:r>
          </w:p>
        </w:tc>
        <w:tc>
          <w:tcPr>
            <w:tcW w:w="0" w:type="auto"/>
            <w:tcBorders>
              <w:top w:val="single" w:sz="4" w:space="0" w:color="auto"/>
              <w:right w:val="single" w:sz="4" w:space="0" w:color="auto"/>
            </w:tcBorders>
            <w:noWrap/>
            <w:hideMark/>
          </w:tcPr>
          <w:p w14:paraId="676FD30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0.867</w:t>
            </w:r>
          </w:p>
        </w:tc>
        <w:tc>
          <w:tcPr>
            <w:tcW w:w="0" w:type="auto"/>
            <w:tcBorders>
              <w:top w:val="single" w:sz="4" w:space="0" w:color="auto"/>
              <w:left w:val="single" w:sz="4" w:space="0" w:color="auto"/>
            </w:tcBorders>
            <w:noWrap/>
            <w:hideMark/>
          </w:tcPr>
          <w:p w14:paraId="48000CC3"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26576F50"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9116F2"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BTS Q</w:t>
            </w:r>
          </w:p>
        </w:tc>
        <w:tc>
          <w:tcPr>
            <w:tcW w:w="0" w:type="auto"/>
            <w:noWrap/>
            <w:hideMark/>
          </w:tcPr>
          <w:p w14:paraId="6B2A273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1.01</w:t>
            </w:r>
          </w:p>
        </w:tc>
        <w:tc>
          <w:tcPr>
            <w:tcW w:w="0" w:type="auto"/>
            <w:noWrap/>
            <w:hideMark/>
          </w:tcPr>
          <w:p w14:paraId="4B2F58FF"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0.94</w:t>
            </w:r>
          </w:p>
        </w:tc>
        <w:tc>
          <w:tcPr>
            <w:tcW w:w="0" w:type="auto"/>
            <w:noWrap/>
            <w:hideMark/>
          </w:tcPr>
          <w:p w14:paraId="72761DC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0.95</w:t>
            </w:r>
          </w:p>
        </w:tc>
        <w:tc>
          <w:tcPr>
            <w:tcW w:w="0" w:type="auto"/>
            <w:tcBorders>
              <w:right w:val="single" w:sz="4" w:space="0" w:color="auto"/>
            </w:tcBorders>
            <w:noWrap/>
            <w:hideMark/>
          </w:tcPr>
          <w:p w14:paraId="38605D4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0.908</w:t>
            </w:r>
          </w:p>
        </w:tc>
        <w:tc>
          <w:tcPr>
            <w:tcW w:w="0" w:type="auto"/>
            <w:tcBorders>
              <w:left w:val="single" w:sz="4" w:space="0" w:color="auto"/>
            </w:tcBorders>
            <w:noWrap/>
            <w:hideMark/>
          </w:tcPr>
          <w:p w14:paraId="63E6BFC2"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21C5F000"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035610E1"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BTS Q</w:t>
            </w:r>
          </w:p>
        </w:tc>
        <w:tc>
          <w:tcPr>
            <w:tcW w:w="0" w:type="auto"/>
            <w:noWrap/>
            <w:hideMark/>
          </w:tcPr>
          <w:p w14:paraId="17D23FC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1.04</w:t>
            </w:r>
          </w:p>
        </w:tc>
        <w:tc>
          <w:tcPr>
            <w:tcW w:w="0" w:type="auto"/>
            <w:noWrap/>
            <w:hideMark/>
          </w:tcPr>
          <w:p w14:paraId="77E5D6C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0.94</w:t>
            </w:r>
          </w:p>
        </w:tc>
        <w:tc>
          <w:tcPr>
            <w:tcW w:w="0" w:type="auto"/>
            <w:noWrap/>
            <w:hideMark/>
          </w:tcPr>
          <w:p w14:paraId="476CE16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0.95</w:t>
            </w:r>
          </w:p>
        </w:tc>
        <w:tc>
          <w:tcPr>
            <w:tcW w:w="0" w:type="auto"/>
            <w:tcBorders>
              <w:right w:val="single" w:sz="4" w:space="0" w:color="auto"/>
            </w:tcBorders>
            <w:noWrap/>
            <w:hideMark/>
          </w:tcPr>
          <w:p w14:paraId="370F783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0.877</w:t>
            </w:r>
          </w:p>
        </w:tc>
        <w:tc>
          <w:tcPr>
            <w:tcW w:w="0" w:type="auto"/>
            <w:tcBorders>
              <w:left w:val="single" w:sz="4" w:space="0" w:color="auto"/>
            </w:tcBorders>
            <w:noWrap/>
            <w:hideMark/>
          </w:tcPr>
          <w:p w14:paraId="6782D8D9"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291C2D87"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94EA72"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BTS Q</w:t>
            </w:r>
          </w:p>
        </w:tc>
        <w:tc>
          <w:tcPr>
            <w:tcW w:w="0" w:type="auto"/>
            <w:noWrap/>
            <w:hideMark/>
          </w:tcPr>
          <w:p w14:paraId="08F2E4F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0.79</w:t>
            </w:r>
          </w:p>
        </w:tc>
        <w:tc>
          <w:tcPr>
            <w:tcW w:w="0" w:type="auto"/>
            <w:noWrap/>
            <w:hideMark/>
          </w:tcPr>
          <w:p w14:paraId="6946B17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1.00</w:t>
            </w:r>
          </w:p>
        </w:tc>
        <w:tc>
          <w:tcPr>
            <w:tcW w:w="0" w:type="auto"/>
            <w:noWrap/>
            <w:hideMark/>
          </w:tcPr>
          <w:p w14:paraId="58141FD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1.14</w:t>
            </w:r>
          </w:p>
        </w:tc>
        <w:tc>
          <w:tcPr>
            <w:tcW w:w="0" w:type="auto"/>
            <w:tcBorders>
              <w:right w:val="single" w:sz="4" w:space="0" w:color="auto"/>
            </w:tcBorders>
            <w:noWrap/>
            <w:hideMark/>
          </w:tcPr>
          <w:p w14:paraId="1716589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0.685</w:t>
            </w:r>
          </w:p>
        </w:tc>
        <w:tc>
          <w:tcPr>
            <w:tcW w:w="0" w:type="auto"/>
            <w:tcBorders>
              <w:left w:val="single" w:sz="4" w:space="0" w:color="auto"/>
            </w:tcBorders>
            <w:noWrap/>
            <w:hideMark/>
          </w:tcPr>
          <w:p w14:paraId="4F527340"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0FDE9E92"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390B4E43"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BTS Q</w:t>
            </w:r>
          </w:p>
        </w:tc>
        <w:tc>
          <w:tcPr>
            <w:tcW w:w="0" w:type="auto"/>
            <w:tcBorders>
              <w:bottom w:val="single" w:sz="4" w:space="0" w:color="auto"/>
            </w:tcBorders>
            <w:noWrap/>
            <w:hideMark/>
          </w:tcPr>
          <w:p w14:paraId="01C63F5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0.72</w:t>
            </w:r>
          </w:p>
        </w:tc>
        <w:tc>
          <w:tcPr>
            <w:tcW w:w="0" w:type="auto"/>
            <w:tcBorders>
              <w:bottom w:val="single" w:sz="4" w:space="0" w:color="auto"/>
            </w:tcBorders>
            <w:noWrap/>
            <w:hideMark/>
          </w:tcPr>
          <w:p w14:paraId="2D791F76"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0.94</w:t>
            </w:r>
          </w:p>
        </w:tc>
        <w:tc>
          <w:tcPr>
            <w:tcW w:w="0" w:type="auto"/>
            <w:tcBorders>
              <w:bottom w:val="single" w:sz="4" w:space="0" w:color="auto"/>
            </w:tcBorders>
            <w:noWrap/>
            <w:hideMark/>
          </w:tcPr>
          <w:p w14:paraId="1AB8BB74"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1.23</w:t>
            </w:r>
          </w:p>
        </w:tc>
        <w:tc>
          <w:tcPr>
            <w:tcW w:w="0" w:type="auto"/>
            <w:tcBorders>
              <w:bottom w:val="single" w:sz="4" w:space="0" w:color="auto"/>
              <w:right w:val="single" w:sz="4" w:space="0" w:color="auto"/>
            </w:tcBorders>
            <w:noWrap/>
            <w:hideMark/>
          </w:tcPr>
          <w:p w14:paraId="3BFC037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0.678</w:t>
            </w:r>
          </w:p>
        </w:tc>
        <w:tc>
          <w:tcPr>
            <w:tcW w:w="0" w:type="auto"/>
            <w:tcBorders>
              <w:left w:val="single" w:sz="4" w:space="0" w:color="auto"/>
              <w:bottom w:val="single" w:sz="4" w:space="0" w:color="auto"/>
            </w:tcBorders>
            <w:noWrap/>
            <w:hideMark/>
          </w:tcPr>
          <w:p w14:paraId="4E1ED502"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34E03E7A"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760FA4"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BTS SE+</w:t>
            </w:r>
          </w:p>
        </w:tc>
        <w:tc>
          <w:tcPr>
            <w:tcW w:w="0" w:type="auto"/>
            <w:tcBorders>
              <w:top w:val="single" w:sz="4" w:space="0" w:color="auto"/>
              <w:bottom w:val="single" w:sz="4" w:space="0" w:color="auto"/>
            </w:tcBorders>
            <w:noWrap/>
            <w:hideMark/>
          </w:tcPr>
          <w:p w14:paraId="4E43072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0.15</w:t>
            </w:r>
          </w:p>
        </w:tc>
        <w:tc>
          <w:tcPr>
            <w:tcW w:w="0" w:type="auto"/>
            <w:tcBorders>
              <w:top w:val="single" w:sz="4" w:space="0" w:color="auto"/>
              <w:bottom w:val="single" w:sz="4" w:space="0" w:color="auto"/>
            </w:tcBorders>
            <w:noWrap/>
            <w:hideMark/>
          </w:tcPr>
          <w:p w14:paraId="7C7657A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0.19</w:t>
            </w:r>
          </w:p>
        </w:tc>
        <w:tc>
          <w:tcPr>
            <w:tcW w:w="0" w:type="auto"/>
            <w:tcBorders>
              <w:top w:val="single" w:sz="4" w:space="0" w:color="auto"/>
              <w:bottom w:val="single" w:sz="4" w:space="0" w:color="auto"/>
            </w:tcBorders>
            <w:noWrap/>
            <w:hideMark/>
          </w:tcPr>
          <w:p w14:paraId="630E995B"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0.16</w:t>
            </w:r>
          </w:p>
        </w:tc>
        <w:tc>
          <w:tcPr>
            <w:tcW w:w="0" w:type="auto"/>
            <w:tcBorders>
              <w:top w:val="single" w:sz="4" w:space="0" w:color="auto"/>
              <w:bottom w:val="single" w:sz="4" w:space="0" w:color="auto"/>
              <w:right w:val="single" w:sz="4" w:space="0" w:color="auto"/>
            </w:tcBorders>
            <w:noWrap/>
            <w:hideMark/>
          </w:tcPr>
          <w:p w14:paraId="421E2EAC"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0.18</w:t>
            </w:r>
          </w:p>
        </w:tc>
        <w:tc>
          <w:tcPr>
            <w:tcW w:w="0" w:type="auto"/>
            <w:tcBorders>
              <w:top w:val="single" w:sz="4" w:space="0" w:color="auto"/>
              <w:left w:val="single" w:sz="4" w:space="0" w:color="auto"/>
              <w:bottom w:val="single" w:sz="4" w:space="0" w:color="auto"/>
            </w:tcBorders>
            <w:noWrap/>
            <w:hideMark/>
          </w:tcPr>
          <w:p w14:paraId="1AF14491"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0282589E"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noWrap/>
          </w:tcPr>
          <w:p w14:paraId="19C992F5" w14:textId="77777777" w:rsidR="00E5196E" w:rsidRPr="006C6F1A" w:rsidRDefault="00E5196E" w:rsidP="00E5196E">
            <w:pPr>
              <w:spacing w:after="0"/>
              <w:rPr>
                <w:rFonts w:eastAsia="Times New Roman" w:cstheme="minorHAnsi"/>
                <w:color w:val="000000"/>
                <w:sz w:val="16"/>
                <w:szCs w:val="16"/>
              </w:rPr>
            </w:pPr>
            <w:r>
              <w:rPr>
                <w:rFonts w:eastAsia="Times New Roman" w:cstheme="minorHAnsi"/>
                <w:color w:val="000000"/>
                <w:sz w:val="16"/>
                <w:szCs w:val="16"/>
              </w:rPr>
              <w:t>CPUE Q</w:t>
            </w:r>
          </w:p>
        </w:tc>
        <w:tc>
          <w:tcPr>
            <w:tcW w:w="0" w:type="auto"/>
            <w:tcBorders>
              <w:top w:val="single" w:sz="4" w:space="0" w:color="auto"/>
              <w:left w:val="single" w:sz="4" w:space="0" w:color="auto"/>
            </w:tcBorders>
            <w:noWrap/>
          </w:tcPr>
          <w:p w14:paraId="6517832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0" w:type="auto"/>
            <w:tcBorders>
              <w:top w:val="single" w:sz="4" w:space="0" w:color="auto"/>
            </w:tcBorders>
            <w:noWrap/>
          </w:tcPr>
          <w:p w14:paraId="520FCB0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0" w:type="auto"/>
            <w:tcBorders>
              <w:top w:val="single" w:sz="4" w:space="0" w:color="auto"/>
            </w:tcBorders>
            <w:noWrap/>
          </w:tcPr>
          <w:p w14:paraId="42EBE30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0" w:type="auto"/>
            <w:tcBorders>
              <w:top w:val="single" w:sz="4" w:space="0" w:color="auto"/>
              <w:right w:val="single" w:sz="4" w:space="0" w:color="auto"/>
            </w:tcBorders>
            <w:noWrap/>
          </w:tcPr>
          <w:p w14:paraId="6E7101BE" w14:textId="77777777" w:rsidR="00E5196E"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0.0003</w:t>
            </w:r>
          </w:p>
        </w:tc>
        <w:tc>
          <w:tcPr>
            <w:tcW w:w="0" w:type="auto"/>
            <w:tcBorders>
              <w:top w:val="single" w:sz="4" w:space="0" w:color="auto"/>
              <w:left w:val="single" w:sz="4" w:space="0" w:color="auto"/>
            </w:tcBorders>
            <w:noWrap/>
          </w:tcPr>
          <w:p w14:paraId="005CC871"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53E9BFA7"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5D8E5667" w14:textId="77777777" w:rsidR="00E5196E" w:rsidRPr="006C6F1A" w:rsidRDefault="00E5196E" w:rsidP="00E5196E">
            <w:pPr>
              <w:spacing w:after="0"/>
              <w:rPr>
                <w:rFonts w:eastAsia="Times New Roman" w:cstheme="minorHAnsi"/>
                <w:color w:val="000000"/>
                <w:sz w:val="16"/>
                <w:szCs w:val="16"/>
              </w:rPr>
            </w:pPr>
            <w:r>
              <w:rPr>
                <w:rFonts w:eastAsia="Times New Roman" w:cstheme="minorHAnsi"/>
                <w:color w:val="000000"/>
                <w:sz w:val="16"/>
                <w:szCs w:val="16"/>
              </w:rPr>
              <w:t>CPUE Q</w:t>
            </w:r>
          </w:p>
        </w:tc>
        <w:tc>
          <w:tcPr>
            <w:tcW w:w="0" w:type="auto"/>
            <w:tcBorders>
              <w:left w:val="single" w:sz="4" w:space="0" w:color="auto"/>
            </w:tcBorders>
            <w:noWrap/>
          </w:tcPr>
          <w:p w14:paraId="38958DB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c>
          <w:tcPr>
            <w:tcW w:w="0" w:type="auto"/>
            <w:noWrap/>
          </w:tcPr>
          <w:p w14:paraId="5C69828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c>
          <w:tcPr>
            <w:tcW w:w="0" w:type="auto"/>
            <w:noWrap/>
          </w:tcPr>
          <w:p w14:paraId="56C0B2C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c>
          <w:tcPr>
            <w:tcW w:w="0" w:type="auto"/>
            <w:tcBorders>
              <w:right w:val="single" w:sz="4" w:space="0" w:color="auto"/>
            </w:tcBorders>
            <w:noWrap/>
          </w:tcPr>
          <w:p w14:paraId="39987329" w14:textId="77777777" w:rsidR="00E5196E"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0.0003</w:t>
            </w:r>
          </w:p>
        </w:tc>
        <w:tc>
          <w:tcPr>
            <w:tcW w:w="0" w:type="auto"/>
            <w:tcBorders>
              <w:left w:val="single" w:sz="4" w:space="0" w:color="auto"/>
            </w:tcBorders>
            <w:noWrap/>
          </w:tcPr>
          <w:p w14:paraId="2886BC12"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5D2FFF3D"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496A3D96" w14:textId="77777777" w:rsidR="00E5196E" w:rsidRPr="006C6F1A" w:rsidRDefault="00E5196E" w:rsidP="00E5196E">
            <w:pPr>
              <w:spacing w:after="0"/>
              <w:rPr>
                <w:rFonts w:eastAsia="Times New Roman" w:cstheme="minorHAnsi"/>
                <w:color w:val="000000"/>
                <w:sz w:val="16"/>
                <w:szCs w:val="16"/>
              </w:rPr>
            </w:pPr>
            <w:r>
              <w:rPr>
                <w:rFonts w:eastAsia="Times New Roman" w:cstheme="minorHAnsi"/>
                <w:color w:val="000000"/>
                <w:sz w:val="16"/>
                <w:szCs w:val="16"/>
              </w:rPr>
              <w:t>CPUE Q</w:t>
            </w:r>
          </w:p>
        </w:tc>
        <w:tc>
          <w:tcPr>
            <w:tcW w:w="0" w:type="auto"/>
            <w:tcBorders>
              <w:left w:val="single" w:sz="4" w:space="0" w:color="auto"/>
            </w:tcBorders>
            <w:noWrap/>
          </w:tcPr>
          <w:p w14:paraId="0BC98E1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0" w:type="auto"/>
            <w:noWrap/>
          </w:tcPr>
          <w:p w14:paraId="4E5DDA9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0" w:type="auto"/>
            <w:noWrap/>
          </w:tcPr>
          <w:p w14:paraId="01975D20"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0" w:type="auto"/>
            <w:tcBorders>
              <w:right w:val="single" w:sz="4" w:space="0" w:color="auto"/>
            </w:tcBorders>
            <w:noWrap/>
          </w:tcPr>
          <w:p w14:paraId="26DC43AF" w14:textId="77777777" w:rsidR="00E5196E"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0.0003</w:t>
            </w:r>
          </w:p>
        </w:tc>
        <w:tc>
          <w:tcPr>
            <w:tcW w:w="0" w:type="auto"/>
            <w:tcBorders>
              <w:left w:val="single" w:sz="4" w:space="0" w:color="auto"/>
            </w:tcBorders>
            <w:noWrap/>
          </w:tcPr>
          <w:p w14:paraId="6B1D46BF"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01731CC0"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155FB455" w14:textId="77777777" w:rsidR="00E5196E" w:rsidRPr="006C6F1A" w:rsidRDefault="00E5196E" w:rsidP="00E5196E">
            <w:pPr>
              <w:spacing w:after="0"/>
              <w:rPr>
                <w:rFonts w:eastAsia="Times New Roman" w:cstheme="minorHAnsi"/>
                <w:color w:val="000000"/>
                <w:sz w:val="16"/>
                <w:szCs w:val="16"/>
              </w:rPr>
            </w:pPr>
            <w:r>
              <w:rPr>
                <w:rFonts w:eastAsia="Times New Roman" w:cstheme="minorHAnsi"/>
                <w:color w:val="000000"/>
                <w:sz w:val="16"/>
                <w:szCs w:val="16"/>
              </w:rPr>
              <w:t>CPUE Q</w:t>
            </w:r>
          </w:p>
        </w:tc>
        <w:tc>
          <w:tcPr>
            <w:tcW w:w="0" w:type="auto"/>
            <w:tcBorders>
              <w:left w:val="single" w:sz="4" w:space="0" w:color="auto"/>
            </w:tcBorders>
            <w:noWrap/>
          </w:tcPr>
          <w:p w14:paraId="1395ED4F"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c>
          <w:tcPr>
            <w:tcW w:w="0" w:type="auto"/>
            <w:noWrap/>
          </w:tcPr>
          <w:p w14:paraId="79BDADA9"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c>
          <w:tcPr>
            <w:tcW w:w="0" w:type="auto"/>
            <w:noWrap/>
          </w:tcPr>
          <w:p w14:paraId="7CBC34E9"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c>
          <w:tcPr>
            <w:tcW w:w="0" w:type="auto"/>
            <w:tcBorders>
              <w:right w:val="single" w:sz="4" w:space="0" w:color="auto"/>
            </w:tcBorders>
            <w:noWrap/>
          </w:tcPr>
          <w:p w14:paraId="5B46CD0C" w14:textId="77777777" w:rsidR="00E5196E"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0.0004</w:t>
            </w:r>
          </w:p>
        </w:tc>
        <w:tc>
          <w:tcPr>
            <w:tcW w:w="0" w:type="auto"/>
            <w:tcBorders>
              <w:left w:val="single" w:sz="4" w:space="0" w:color="auto"/>
            </w:tcBorders>
            <w:noWrap/>
          </w:tcPr>
          <w:p w14:paraId="46352FAF"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53779E7A"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right w:val="single" w:sz="4" w:space="0" w:color="auto"/>
            </w:tcBorders>
            <w:noWrap/>
          </w:tcPr>
          <w:p w14:paraId="3822B2DD" w14:textId="77777777" w:rsidR="00E5196E" w:rsidRPr="006C6F1A" w:rsidRDefault="00E5196E" w:rsidP="00E5196E">
            <w:pPr>
              <w:spacing w:after="0"/>
              <w:rPr>
                <w:rFonts w:eastAsia="Times New Roman" w:cstheme="minorHAnsi"/>
                <w:color w:val="000000"/>
                <w:sz w:val="16"/>
                <w:szCs w:val="16"/>
              </w:rPr>
            </w:pPr>
            <w:r>
              <w:rPr>
                <w:rFonts w:eastAsia="Times New Roman" w:cstheme="minorHAnsi"/>
                <w:color w:val="000000"/>
                <w:sz w:val="16"/>
                <w:szCs w:val="16"/>
              </w:rPr>
              <w:t>CPUE Q</w:t>
            </w:r>
          </w:p>
        </w:tc>
        <w:tc>
          <w:tcPr>
            <w:tcW w:w="0" w:type="auto"/>
            <w:tcBorders>
              <w:left w:val="single" w:sz="4" w:space="0" w:color="auto"/>
              <w:bottom w:val="single" w:sz="4" w:space="0" w:color="auto"/>
            </w:tcBorders>
            <w:noWrap/>
          </w:tcPr>
          <w:p w14:paraId="26349C3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0" w:type="auto"/>
            <w:tcBorders>
              <w:bottom w:val="single" w:sz="4" w:space="0" w:color="auto"/>
            </w:tcBorders>
            <w:noWrap/>
          </w:tcPr>
          <w:p w14:paraId="4B596CF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0" w:type="auto"/>
            <w:tcBorders>
              <w:bottom w:val="single" w:sz="4" w:space="0" w:color="auto"/>
            </w:tcBorders>
            <w:noWrap/>
          </w:tcPr>
          <w:p w14:paraId="40B696D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0" w:type="auto"/>
            <w:tcBorders>
              <w:bottom w:val="single" w:sz="4" w:space="0" w:color="auto"/>
              <w:right w:val="single" w:sz="4" w:space="0" w:color="auto"/>
            </w:tcBorders>
            <w:noWrap/>
          </w:tcPr>
          <w:p w14:paraId="37C5EF7B" w14:textId="77777777" w:rsidR="00E5196E"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0.0003</w:t>
            </w:r>
          </w:p>
        </w:tc>
        <w:tc>
          <w:tcPr>
            <w:tcW w:w="0" w:type="auto"/>
            <w:tcBorders>
              <w:left w:val="single" w:sz="4" w:space="0" w:color="auto"/>
              <w:bottom w:val="single" w:sz="4" w:space="0" w:color="auto"/>
            </w:tcBorders>
            <w:noWrap/>
          </w:tcPr>
          <w:p w14:paraId="3F8103B2"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55A6B023"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2F078DDB" w14:textId="77777777" w:rsidR="00E5196E" w:rsidRPr="006C6F1A" w:rsidRDefault="00E5196E" w:rsidP="00E5196E">
            <w:pPr>
              <w:spacing w:after="0"/>
              <w:rPr>
                <w:rFonts w:eastAsia="Times New Roman" w:cstheme="minorHAnsi"/>
                <w:color w:val="000000"/>
                <w:sz w:val="16"/>
                <w:szCs w:val="16"/>
              </w:rPr>
            </w:pPr>
            <w:r>
              <w:rPr>
                <w:rFonts w:eastAsia="Times New Roman" w:cstheme="minorHAnsi"/>
                <w:color w:val="000000"/>
                <w:sz w:val="16"/>
                <w:szCs w:val="16"/>
              </w:rPr>
              <w:t>CPUE SE+</w:t>
            </w:r>
          </w:p>
        </w:tc>
        <w:tc>
          <w:tcPr>
            <w:tcW w:w="0" w:type="auto"/>
            <w:tcBorders>
              <w:top w:val="single" w:sz="4" w:space="0" w:color="auto"/>
              <w:bottom w:val="single" w:sz="4" w:space="0" w:color="auto"/>
            </w:tcBorders>
            <w:noWrap/>
          </w:tcPr>
          <w:p w14:paraId="4FD9D4B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c>
          <w:tcPr>
            <w:tcW w:w="0" w:type="auto"/>
            <w:tcBorders>
              <w:top w:val="single" w:sz="4" w:space="0" w:color="auto"/>
              <w:bottom w:val="single" w:sz="4" w:space="0" w:color="auto"/>
            </w:tcBorders>
            <w:noWrap/>
          </w:tcPr>
          <w:p w14:paraId="72C329C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c>
          <w:tcPr>
            <w:tcW w:w="0" w:type="auto"/>
            <w:tcBorders>
              <w:top w:val="single" w:sz="4" w:space="0" w:color="auto"/>
              <w:bottom w:val="single" w:sz="4" w:space="0" w:color="auto"/>
            </w:tcBorders>
            <w:noWrap/>
          </w:tcPr>
          <w:p w14:paraId="4425BBD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c>
          <w:tcPr>
            <w:tcW w:w="0" w:type="auto"/>
            <w:tcBorders>
              <w:top w:val="single" w:sz="4" w:space="0" w:color="auto"/>
              <w:bottom w:val="single" w:sz="4" w:space="0" w:color="auto"/>
              <w:right w:val="single" w:sz="4" w:space="0" w:color="auto"/>
            </w:tcBorders>
            <w:noWrap/>
          </w:tcPr>
          <w:p w14:paraId="76A2E736" w14:textId="77777777" w:rsidR="00E5196E"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0.17</w:t>
            </w:r>
          </w:p>
        </w:tc>
        <w:tc>
          <w:tcPr>
            <w:tcW w:w="0" w:type="auto"/>
            <w:tcBorders>
              <w:top w:val="single" w:sz="4" w:space="0" w:color="auto"/>
              <w:left w:val="single" w:sz="4" w:space="0" w:color="auto"/>
              <w:bottom w:val="single" w:sz="4" w:space="0" w:color="auto"/>
            </w:tcBorders>
            <w:noWrap/>
          </w:tcPr>
          <w:p w14:paraId="628CFBD9" w14:textId="77777777" w:rsidR="00E5196E"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p>
        </w:tc>
      </w:tr>
      <w:tr w:rsidR="00E5196E" w:rsidRPr="006C6F1A" w14:paraId="0F1D70AA"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76C015AA"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L at Amax</w:t>
            </w:r>
          </w:p>
        </w:tc>
        <w:tc>
          <w:tcPr>
            <w:tcW w:w="0" w:type="auto"/>
            <w:tcBorders>
              <w:top w:val="single" w:sz="4" w:space="0" w:color="auto"/>
            </w:tcBorders>
            <w:noWrap/>
            <w:hideMark/>
          </w:tcPr>
          <w:p w14:paraId="420C0AA0"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118.686</w:t>
            </w:r>
          </w:p>
        </w:tc>
        <w:tc>
          <w:tcPr>
            <w:tcW w:w="0" w:type="auto"/>
            <w:tcBorders>
              <w:top w:val="single" w:sz="4" w:space="0" w:color="auto"/>
            </w:tcBorders>
            <w:noWrap/>
            <w:hideMark/>
          </w:tcPr>
          <w:p w14:paraId="63007D4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110.612</w:t>
            </w:r>
          </w:p>
        </w:tc>
        <w:tc>
          <w:tcPr>
            <w:tcW w:w="0" w:type="auto"/>
            <w:tcBorders>
              <w:top w:val="single" w:sz="4" w:space="0" w:color="auto"/>
            </w:tcBorders>
            <w:noWrap/>
            <w:hideMark/>
          </w:tcPr>
          <w:p w14:paraId="24D409BB"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112.958</w:t>
            </w:r>
          </w:p>
        </w:tc>
        <w:tc>
          <w:tcPr>
            <w:tcW w:w="0" w:type="auto"/>
            <w:tcBorders>
              <w:top w:val="single" w:sz="4" w:space="0" w:color="auto"/>
              <w:right w:val="single" w:sz="4" w:space="0" w:color="auto"/>
            </w:tcBorders>
            <w:noWrap/>
            <w:hideMark/>
          </w:tcPr>
          <w:p w14:paraId="75861017"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115.160</w:t>
            </w:r>
          </w:p>
        </w:tc>
        <w:tc>
          <w:tcPr>
            <w:tcW w:w="0" w:type="auto"/>
            <w:tcBorders>
              <w:top w:val="single" w:sz="4" w:space="0" w:color="auto"/>
              <w:left w:val="single" w:sz="4" w:space="0" w:color="auto"/>
            </w:tcBorders>
            <w:noWrap/>
            <w:hideMark/>
          </w:tcPr>
          <w:p w14:paraId="3324354C"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693D975B"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777EB3E"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L at Amax</w:t>
            </w:r>
          </w:p>
        </w:tc>
        <w:tc>
          <w:tcPr>
            <w:tcW w:w="0" w:type="auto"/>
            <w:noWrap/>
            <w:hideMark/>
          </w:tcPr>
          <w:p w14:paraId="4E88A049"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115.876</w:t>
            </w:r>
          </w:p>
        </w:tc>
        <w:tc>
          <w:tcPr>
            <w:tcW w:w="0" w:type="auto"/>
            <w:noWrap/>
            <w:hideMark/>
          </w:tcPr>
          <w:p w14:paraId="6A79E69C"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113.26</w:t>
            </w:r>
          </w:p>
        </w:tc>
        <w:tc>
          <w:tcPr>
            <w:tcW w:w="0" w:type="auto"/>
            <w:noWrap/>
            <w:hideMark/>
          </w:tcPr>
          <w:p w14:paraId="6190E38F"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114.202</w:t>
            </w:r>
          </w:p>
        </w:tc>
        <w:tc>
          <w:tcPr>
            <w:tcW w:w="0" w:type="auto"/>
            <w:tcBorders>
              <w:right w:val="single" w:sz="4" w:space="0" w:color="auto"/>
            </w:tcBorders>
            <w:noWrap/>
            <w:hideMark/>
          </w:tcPr>
          <w:p w14:paraId="0E76CC9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116.899</w:t>
            </w:r>
          </w:p>
        </w:tc>
        <w:tc>
          <w:tcPr>
            <w:tcW w:w="0" w:type="auto"/>
            <w:tcBorders>
              <w:left w:val="single" w:sz="4" w:space="0" w:color="auto"/>
            </w:tcBorders>
            <w:noWrap/>
            <w:hideMark/>
          </w:tcPr>
          <w:p w14:paraId="7E930541"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449F24F0"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7AE46AED"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L at Amax</w:t>
            </w:r>
          </w:p>
        </w:tc>
        <w:tc>
          <w:tcPr>
            <w:tcW w:w="0" w:type="auto"/>
            <w:noWrap/>
            <w:hideMark/>
          </w:tcPr>
          <w:p w14:paraId="27E70361"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115.999</w:t>
            </w:r>
          </w:p>
        </w:tc>
        <w:tc>
          <w:tcPr>
            <w:tcW w:w="0" w:type="auto"/>
            <w:noWrap/>
            <w:hideMark/>
          </w:tcPr>
          <w:p w14:paraId="64796EB0"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112.928</w:t>
            </w:r>
          </w:p>
        </w:tc>
        <w:tc>
          <w:tcPr>
            <w:tcW w:w="0" w:type="auto"/>
            <w:noWrap/>
            <w:hideMark/>
          </w:tcPr>
          <w:p w14:paraId="21983699"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113.566</w:t>
            </w:r>
          </w:p>
        </w:tc>
        <w:tc>
          <w:tcPr>
            <w:tcW w:w="0" w:type="auto"/>
            <w:tcBorders>
              <w:right w:val="single" w:sz="4" w:space="0" w:color="auto"/>
            </w:tcBorders>
            <w:noWrap/>
            <w:hideMark/>
          </w:tcPr>
          <w:p w14:paraId="67734B3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114.013</w:t>
            </w:r>
          </w:p>
        </w:tc>
        <w:tc>
          <w:tcPr>
            <w:tcW w:w="0" w:type="auto"/>
            <w:tcBorders>
              <w:left w:val="single" w:sz="4" w:space="0" w:color="auto"/>
            </w:tcBorders>
            <w:noWrap/>
            <w:hideMark/>
          </w:tcPr>
          <w:p w14:paraId="4D189F2B"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27D18305"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58EFBE"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L at Amax</w:t>
            </w:r>
          </w:p>
        </w:tc>
        <w:tc>
          <w:tcPr>
            <w:tcW w:w="0" w:type="auto"/>
            <w:noWrap/>
            <w:hideMark/>
          </w:tcPr>
          <w:p w14:paraId="76F21CB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111.537</w:t>
            </w:r>
          </w:p>
        </w:tc>
        <w:tc>
          <w:tcPr>
            <w:tcW w:w="0" w:type="auto"/>
            <w:noWrap/>
            <w:hideMark/>
          </w:tcPr>
          <w:p w14:paraId="4144B0BC"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115.060</w:t>
            </w:r>
          </w:p>
        </w:tc>
        <w:tc>
          <w:tcPr>
            <w:tcW w:w="0" w:type="auto"/>
            <w:noWrap/>
            <w:hideMark/>
          </w:tcPr>
          <w:p w14:paraId="033CF9B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105.588</w:t>
            </w:r>
          </w:p>
        </w:tc>
        <w:tc>
          <w:tcPr>
            <w:tcW w:w="0" w:type="auto"/>
            <w:tcBorders>
              <w:right w:val="single" w:sz="4" w:space="0" w:color="auto"/>
            </w:tcBorders>
            <w:noWrap/>
            <w:hideMark/>
          </w:tcPr>
          <w:p w14:paraId="5545682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111.207</w:t>
            </w:r>
          </w:p>
        </w:tc>
        <w:tc>
          <w:tcPr>
            <w:tcW w:w="0" w:type="auto"/>
            <w:tcBorders>
              <w:left w:val="single" w:sz="4" w:space="0" w:color="auto"/>
            </w:tcBorders>
            <w:noWrap/>
            <w:hideMark/>
          </w:tcPr>
          <w:p w14:paraId="62BA801B"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157C87E2"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2B9C3048"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L at Amax</w:t>
            </w:r>
          </w:p>
        </w:tc>
        <w:tc>
          <w:tcPr>
            <w:tcW w:w="0" w:type="auto"/>
            <w:tcBorders>
              <w:bottom w:val="single" w:sz="4" w:space="0" w:color="auto"/>
            </w:tcBorders>
            <w:noWrap/>
            <w:hideMark/>
          </w:tcPr>
          <w:p w14:paraId="21F50F5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111.285</w:t>
            </w:r>
          </w:p>
        </w:tc>
        <w:tc>
          <w:tcPr>
            <w:tcW w:w="0" w:type="auto"/>
            <w:tcBorders>
              <w:bottom w:val="single" w:sz="4" w:space="0" w:color="auto"/>
            </w:tcBorders>
            <w:noWrap/>
            <w:hideMark/>
          </w:tcPr>
          <w:p w14:paraId="515AB75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115.211</w:t>
            </w:r>
          </w:p>
        </w:tc>
        <w:tc>
          <w:tcPr>
            <w:tcW w:w="0" w:type="auto"/>
            <w:tcBorders>
              <w:bottom w:val="single" w:sz="4" w:space="0" w:color="auto"/>
            </w:tcBorders>
            <w:noWrap/>
            <w:hideMark/>
          </w:tcPr>
          <w:p w14:paraId="2037DDDF"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103.655</w:t>
            </w:r>
          </w:p>
        </w:tc>
        <w:tc>
          <w:tcPr>
            <w:tcW w:w="0" w:type="auto"/>
            <w:tcBorders>
              <w:bottom w:val="single" w:sz="4" w:space="0" w:color="auto"/>
              <w:right w:val="single" w:sz="4" w:space="0" w:color="auto"/>
            </w:tcBorders>
            <w:noWrap/>
            <w:hideMark/>
          </w:tcPr>
          <w:p w14:paraId="1A476B0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111.903</w:t>
            </w:r>
          </w:p>
        </w:tc>
        <w:tc>
          <w:tcPr>
            <w:tcW w:w="0" w:type="auto"/>
            <w:tcBorders>
              <w:left w:val="single" w:sz="4" w:space="0" w:color="auto"/>
              <w:bottom w:val="single" w:sz="4" w:space="0" w:color="auto"/>
            </w:tcBorders>
            <w:noWrap/>
            <w:hideMark/>
          </w:tcPr>
          <w:p w14:paraId="40E11201"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685BD66D"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6575A292"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VonBert K</w:t>
            </w:r>
          </w:p>
        </w:tc>
        <w:tc>
          <w:tcPr>
            <w:tcW w:w="0" w:type="auto"/>
            <w:tcBorders>
              <w:top w:val="single" w:sz="4" w:space="0" w:color="auto"/>
            </w:tcBorders>
            <w:noWrap/>
            <w:hideMark/>
          </w:tcPr>
          <w:p w14:paraId="6CEAA11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0.101</w:t>
            </w:r>
          </w:p>
        </w:tc>
        <w:tc>
          <w:tcPr>
            <w:tcW w:w="0" w:type="auto"/>
            <w:tcBorders>
              <w:top w:val="single" w:sz="4" w:space="0" w:color="auto"/>
            </w:tcBorders>
            <w:noWrap/>
            <w:hideMark/>
          </w:tcPr>
          <w:p w14:paraId="0032D856"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0.122</w:t>
            </w:r>
          </w:p>
        </w:tc>
        <w:tc>
          <w:tcPr>
            <w:tcW w:w="0" w:type="auto"/>
            <w:tcBorders>
              <w:top w:val="single" w:sz="4" w:space="0" w:color="auto"/>
            </w:tcBorders>
            <w:noWrap/>
            <w:hideMark/>
          </w:tcPr>
          <w:p w14:paraId="39A1FACA"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0.115</w:t>
            </w:r>
          </w:p>
        </w:tc>
        <w:tc>
          <w:tcPr>
            <w:tcW w:w="0" w:type="auto"/>
            <w:tcBorders>
              <w:top w:val="single" w:sz="4" w:space="0" w:color="auto"/>
              <w:right w:val="single" w:sz="4" w:space="0" w:color="auto"/>
            </w:tcBorders>
            <w:noWrap/>
            <w:hideMark/>
          </w:tcPr>
          <w:p w14:paraId="161EDCEC"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0.104</w:t>
            </w:r>
          </w:p>
        </w:tc>
        <w:tc>
          <w:tcPr>
            <w:tcW w:w="0" w:type="auto"/>
            <w:tcBorders>
              <w:top w:val="single" w:sz="4" w:space="0" w:color="auto"/>
              <w:left w:val="single" w:sz="4" w:space="0" w:color="auto"/>
            </w:tcBorders>
            <w:noWrap/>
            <w:hideMark/>
          </w:tcPr>
          <w:p w14:paraId="390DFAD0"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23A5D9DB"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263DFDC6"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VonBert K</w:t>
            </w:r>
          </w:p>
        </w:tc>
        <w:tc>
          <w:tcPr>
            <w:tcW w:w="0" w:type="auto"/>
            <w:noWrap/>
            <w:hideMark/>
          </w:tcPr>
          <w:p w14:paraId="333D572B"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0.109</w:t>
            </w:r>
          </w:p>
        </w:tc>
        <w:tc>
          <w:tcPr>
            <w:tcW w:w="0" w:type="auto"/>
            <w:noWrap/>
            <w:hideMark/>
          </w:tcPr>
          <w:p w14:paraId="5345D5F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0.115</w:t>
            </w:r>
          </w:p>
        </w:tc>
        <w:tc>
          <w:tcPr>
            <w:tcW w:w="0" w:type="auto"/>
            <w:noWrap/>
            <w:hideMark/>
          </w:tcPr>
          <w:p w14:paraId="392EAAF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0.112</w:t>
            </w:r>
          </w:p>
        </w:tc>
        <w:tc>
          <w:tcPr>
            <w:tcW w:w="0" w:type="auto"/>
            <w:tcBorders>
              <w:right w:val="single" w:sz="4" w:space="0" w:color="auto"/>
            </w:tcBorders>
            <w:noWrap/>
            <w:hideMark/>
          </w:tcPr>
          <w:p w14:paraId="4E629D9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0.099</w:t>
            </w:r>
          </w:p>
        </w:tc>
        <w:tc>
          <w:tcPr>
            <w:tcW w:w="0" w:type="auto"/>
            <w:tcBorders>
              <w:left w:val="single" w:sz="4" w:space="0" w:color="auto"/>
            </w:tcBorders>
            <w:noWrap/>
            <w:hideMark/>
          </w:tcPr>
          <w:p w14:paraId="3843FF4C"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4DEBA29B"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CA378D5"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VonBert K</w:t>
            </w:r>
          </w:p>
        </w:tc>
        <w:tc>
          <w:tcPr>
            <w:tcW w:w="0" w:type="auto"/>
            <w:noWrap/>
            <w:hideMark/>
          </w:tcPr>
          <w:p w14:paraId="165F47CB"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0.107</w:t>
            </w:r>
          </w:p>
        </w:tc>
        <w:tc>
          <w:tcPr>
            <w:tcW w:w="0" w:type="auto"/>
            <w:noWrap/>
            <w:hideMark/>
          </w:tcPr>
          <w:p w14:paraId="6051E40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0.113</w:t>
            </w:r>
          </w:p>
        </w:tc>
        <w:tc>
          <w:tcPr>
            <w:tcW w:w="0" w:type="auto"/>
            <w:noWrap/>
            <w:hideMark/>
          </w:tcPr>
          <w:p w14:paraId="40A4C91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0.111</w:t>
            </w:r>
          </w:p>
        </w:tc>
        <w:tc>
          <w:tcPr>
            <w:tcW w:w="0" w:type="auto"/>
            <w:tcBorders>
              <w:right w:val="single" w:sz="4" w:space="0" w:color="auto"/>
            </w:tcBorders>
            <w:noWrap/>
            <w:hideMark/>
          </w:tcPr>
          <w:p w14:paraId="0CC433B5"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0.105</w:t>
            </w:r>
          </w:p>
        </w:tc>
        <w:tc>
          <w:tcPr>
            <w:tcW w:w="0" w:type="auto"/>
            <w:tcBorders>
              <w:left w:val="single" w:sz="4" w:space="0" w:color="auto"/>
            </w:tcBorders>
            <w:noWrap/>
            <w:hideMark/>
          </w:tcPr>
          <w:p w14:paraId="5E0055E2"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56DC3B41"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63C9F68A"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VonBert K</w:t>
            </w:r>
          </w:p>
        </w:tc>
        <w:tc>
          <w:tcPr>
            <w:tcW w:w="0" w:type="auto"/>
            <w:noWrap/>
            <w:hideMark/>
          </w:tcPr>
          <w:p w14:paraId="5603EAF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0.126</w:t>
            </w:r>
          </w:p>
        </w:tc>
        <w:tc>
          <w:tcPr>
            <w:tcW w:w="0" w:type="auto"/>
            <w:noWrap/>
            <w:hideMark/>
          </w:tcPr>
          <w:p w14:paraId="6F5AEA76"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0.112</w:t>
            </w:r>
          </w:p>
        </w:tc>
        <w:tc>
          <w:tcPr>
            <w:tcW w:w="0" w:type="auto"/>
            <w:noWrap/>
            <w:hideMark/>
          </w:tcPr>
          <w:p w14:paraId="0DE1A90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0.152</w:t>
            </w:r>
          </w:p>
        </w:tc>
        <w:tc>
          <w:tcPr>
            <w:tcW w:w="0" w:type="auto"/>
            <w:tcBorders>
              <w:right w:val="single" w:sz="4" w:space="0" w:color="auto"/>
            </w:tcBorders>
            <w:noWrap/>
            <w:hideMark/>
          </w:tcPr>
          <w:p w14:paraId="251F3F0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0.125</w:t>
            </w:r>
          </w:p>
        </w:tc>
        <w:tc>
          <w:tcPr>
            <w:tcW w:w="0" w:type="auto"/>
            <w:tcBorders>
              <w:left w:val="single" w:sz="4" w:space="0" w:color="auto"/>
            </w:tcBorders>
            <w:noWrap/>
            <w:hideMark/>
          </w:tcPr>
          <w:p w14:paraId="3AC29BB5"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6782CD8F"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59DA17E9"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VonBert K</w:t>
            </w:r>
          </w:p>
        </w:tc>
        <w:tc>
          <w:tcPr>
            <w:tcW w:w="0" w:type="auto"/>
            <w:tcBorders>
              <w:bottom w:val="single" w:sz="4" w:space="0" w:color="auto"/>
            </w:tcBorders>
            <w:noWrap/>
            <w:hideMark/>
          </w:tcPr>
          <w:p w14:paraId="1ED423AF"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0.126</w:t>
            </w:r>
          </w:p>
        </w:tc>
        <w:tc>
          <w:tcPr>
            <w:tcW w:w="0" w:type="auto"/>
            <w:tcBorders>
              <w:bottom w:val="single" w:sz="4" w:space="0" w:color="auto"/>
            </w:tcBorders>
            <w:noWrap/>
            <w:hideMark/>
          </w:tcPr>
          <w:p w14:paraId="4B69A27A"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0.110</w:t>
            </w:r>
          </w:p>
        </w:tc>
        <w:tc>
          <w:tcPr>
            <w:tcW w:w="0" w:type="auto"/>
            <w:tcBorders>
              <w:bottom w:val="single" w:sz="4" w:space="0" w:color="auto"/>
            </w:tcBorders>
            <w:noWrap/>
            <w:hideMark/>
          </w:tcPr>
          <w:p w14:paraId="2E8AFB1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0.154</w:t>
            </w:r>
          </w:p>
        </w:tc>
        <w:tc>
          <w:tcPr>
            <w:tcW w:w="0" w:type="auto"/>
            <w:tcBorders>
              <w:bottom w:val="single" w:sz="4" w:space="0" w:color="auto"/>
              <w:right w:val="single" w:sz="4" w:space="0" w:color="auto"/>
            </w:tcBorders>
            <w:noWrap/>
            <w:hideMark/>
          </w:tcPr>
          <w:p w14:paraId="24D0446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0.124</w:t>
            </w:r>
          </w:p>
        </w:tc>
        <w:tc>
          <w:tcPr>
            <w:tcW w:w="0" w:type="auto"/>
            <w:tcBorders>
              <w:left w:val="single" w:sz="4" w:space="0" w:color="auto"/>
              <w:bottom w:val="single" w:sz="4" w:space="0" w:color="auto"/>
            </w:tcBorders>
            <w:noWrap/>
            <w:hideMark/>
          </w:tcPr>
          <w:p w14:paraId="64DC0398"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4388C491"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2014E402" w14:textId="77777777" w:rsidR="00E5196E" w:rsidRPr="006C6F1A" w:rsidRDefault="00E5196E" w:rsidP="00E5196E">
            <w:pPr>
              <w:spacing w:after="0"/>
              <w:rPr>
                <w:rFonts w:asciiTheme="minorHAnsi" w:eastAsia="Times New Roman" w:hAnsiTheme="minorHAnsi" w:cstheme="minorHAnsi"/>
                <w:color w:val="000000"/>
                <w:sz w:val="16"/>
                <w:szCs w:val="16"/>
              </w:rPr>
            </w:pPr>
            <w:r>
              <w:rPr>
                <w:rFonts w:asciiTheme="minorHAnsi" w:eastAsia="Times New Roman" w:hAnsiTheme="minorHAnsi" w:cstheme="minorHAnsi"/>
                <w:color w:val="000000"/>
                <w:sz w:val="16"/>
                <w:szCs w:val="16"/>
              </w:rPr>
              <w:t>Unfished spawning biomass (T</w:t>
            </w:r>
            <w:r w:rsidRPr="006C6F1A">
              <w:rPr>
                <w:rFonts w:asciiTheme="minorHAnsi" w:eastAsia="Times New Roman" w:hAnsiTheme="minorHAnsi" w:cstheme="minorHAnsi"/>
                <w:color w:val="000000"/>
                <w:sz w:val="16"/>
                <w:szCs w:val="16"/>
              </w:rPr>
              <w:t xml:space="preserve"> x 10</w:t>
            </w:r>
            <w:r>
              <w:rPr>
                <w:rFonts w:asciiTheme="minorHAnsi" w:eastAsia="Times New Roman" w:hAnsiTheme="minorHAnsi" w:cstheme="minorHAnsi"/>
                <w:color w:val="000000"/>
                <w:sz w:val="16"/>
                <w:szCs w:val="16"/>
                <w:vertAlign w:val="superscript"/>
              </w:rPr>
              <w:t>6</w:t>
            </w:r>
            <w:r w:rsidRPr="006C6F1A">
              <w:rPr>
                <w:rFonts w:asciiTheme="minorHAnsi" w:eastAsia="Times New Roman" w:hAnsiTheme="minorHAnsi" w:cstheme="minorHAnsi"/>
                <w:color w:val="000000"/>
                <w:sz w:val="16"/>
                <w:szCs w:val="16"/>
              </w:rPr>
              <w:t>)</w:t>
            </w:r>
          </w:p>
        </w:tc>
        <w:tc>
          <w:tcPr>
            <w:tcW w:w="0" w:type="auto"/>
            <w:tcBorders>
              <w:top w:val="single" w:sz="4" w:space="0" w:color="auto"/>
            </w:tcBorders>
            <w:noWrap/>
            <w:hideMark/>
          </w:tcPr>
          <w:p w14:paraId="5C7BDA4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1.339</w:t>
            </w:r>
          </w:p>
        </w:tc>
        <w:tc>
          <w:tcPr>
            <w:tcW w:w="0" w:type="auto"/>
            <w:tcBorders>
              <w:top w:val="single" w:sz="4" w:space="0" w:color="auto"/>
            </w:tcBorders>
            <w:noWrap/>
            <w:hideMark/>
          </w:tcPr>
          <w:p w14:paraId="16717617"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1.312</w:t>
            </w:r>
          </w:p>
        </w:tc>
        <w:tc>
          <w:tcPr>
            <w:tcW w:w="0" w:type="auto"/>
            <w:tcBorders>
              <w:top w:val="single" w:sz="4" w:space="0" w:color="auto"/>
            </w:tcBorders>
            <w:noWrap/>
            <w:hideMark/>
          </w:tcPr>
          <w:p w14:paraId="19CC0ED9"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1.313</w:t>
            </w:r>
          </w:p>
        </w:tc>
        <w:tc>
          <w:tcPr>
            <w:tcW w:w="0" w:type="auto"/>
            <w:tcBorders>
              <w:top w:val="single" w:sz="4" w:space="0" w:color="auto"/>
              <w:right w:val="single" w:sz="4" w:space="0" w:color="auto"/>
            </w:tcBorders>
            <w:noWrap/>
            <w:hideMark/>
          </w:tcPr>
          <w:p w14:paraId="4462610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1.310</w:t>
            </w:r>
          </w:p>
        </w:tc>
        <w:tc>
          <w:tcPr>
            <w:tcW w:w="0" w:type="auto"/>
            <w:tcBorders>
              <w:top w:val="single" w:sz="4" w:space="0" w:color="auto"/>
              <w:left w:val="single" w:sz="4" w:space="0" w:color="auto"/>
            </w:tcBorders>
            <w:noWrap/>
            <w:hideMark/>
          </w:tcPr>
          <w:p w14:paraId="0D319E0B"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2B88FF79"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0E9CDD5"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Unfished spawning biomass (</w:t>
            </w:r>
            <w:r>
              <w:rPr>
                <w:rFonts w:asciiTheme="minorHAnsi" w:eastAsia="Times New Roman" w:hAnsiTheme="minorHAnsi" w:cstheme="minorHAnsi"/>
                <w:color w:val="000000"/>
                <w:sz w:val="16"/>
                <w:szCs w:val="16"/>
              </w:rPr>
              <w:t>T</w:t>
            </w:r>
            <w:r w:rsidRPr="006C6F1A">
              <w:rPr>
                <w:rFonts w:asciiTheme="minorHAnsi" w:eastAsia="Times New Roman" w:hAnsiTheme="minorHAnsi" w:cstheme="minorHAnsi"/>
                <w:color w:val="000000"/>
                <w:sz w:val="16"/>
                <w:szCs w:val="16"/>
              </w:rPr>
              <w:t xml:space="preserve"> x 10</w:t>
            </w:r>
            <w:r>
              <w:rPr>
                <w:rFonts w:asciiTheme="minorHAnsi" w:eastAsia="Times New Roman" w:hAnsiTheme="minorHAnsi" w:cstheme="minorHAnsi"/>
                <w:color w:val="000000"/>
                <w:sz w:val="16"/>
                <w:szCs w:val="16"/>
                <w:vertAlign w:val="superscript"/>
              </w:rPr>
              <w:t>6</w:t>
            </w:r>
            <w:r w:rsidRPr="006C6F1A">
              <w:rPr>
                <w:rFonts w:asciiTheme="minorHAnsi" w:eastAsia="Times New Roman" w:hAnsiTheme="minorHAnsi" w:cstheme="minorHAnsi"/>
                <w:color w:val="000000"/>
                <w:sz w:val="16"/>
                <w:szCs w:val="16"/>
              </w:rPr>
              <w:t>)</w:t>
            </w:r>
          </w:p>
        </w:tc>
        <w:tc>
          <w:tcPr>
            <w:tcW w:w="0" w:type="auto"/>
            <w:noWrap/>
            <w:hideMark/>
          </w:tcPr>
          <w:p w14:paraId="548A587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1.350</w:t>
            </w:r>
          </w:p>
        </w:tc>
        <w:tc>
          <w:tcPr>
            <w:tcW w:w="0" w:type="auto"/>
            <w:noWrap/>
            <w:hideMark/>
          </w:tcPr>
          <w:p w14:paraId="5A6FCED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1.321</w:t>
            </w:r>
          </w:p>
        </w:tc>
        <w:tc>
          <w:tcPr>
            <w:tcW w:w="0" w:type="auto"/>
            <w:noWrap/>
            <w:hideMark/>
          </w:tcPr>
          <w:p w14:paraId="0E5E647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1.330</w:t>
            </w:r>
          </w:p>
        </w:tc>
        <w:tc>
          <w:tcPr>
            <w:tcW w:w="0" w:type="auto"/>
            <w:tcBorders>
              <w:right w:val="single" w:sz="4" w:space="0" w:color="auto"/>
            </w:tcBorders>
            <w:noWrap/>
            <w:hideMark/>
          </w:tcPr>
          <w:p w14:paraId="5640438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1.325</w:t>
            </w:r>
          </w:p>
        </w:tc>
        <w:tc>
          <w:tcPr>
            <w:tcW w:w="0" w:type="auto"/>
            <w:tcBorders>
              <w:left w:val="single" w:sz="4" w:space="0" w:color="auto"/>
            </w:tcBorders>
            <w:noWrap/>
            <w:hideMark/>
          </w:tcPr>
          <w:p w14:paraId="7A6C65C4"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4B7F956A"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41BD94C2"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Unfished spawning biomass (</w:t>
            </w:r>
            <w:r>
              <w:rPr>
                <w:rFonts w:asciiTheme="minorHAnsi" w:eastAsia="Times New Roman" w:hAnsiTheme="minorHAnsi" w:cstheme="minorHAnsi"/>
                <w:color w:val="000000"/>
                <w:sz w:val="16"/>
                <w:szCs w:val="16"/>
              </w:rPr>
              <w:t>T</w:t>
            </w:r>
            <w:r w:rsidRPr="006C6F1A">
              <w:rPr>
                <w:rFonts w:asciiTheme="minorHAnsi" w:eastAsia="Times New Roman" w:hAnsiTheme="minorHAnsi" w:cstheme="minorHAnsi"/>
                <w:color w:val="000000"/>
                <w:sz w:val="16"/>
                <w:szCs w:val="16"/>
              </w:rPr>
              <w:t xml:space="preserve"> x 10</w:t>
            </w:r>
            <w:r>
              <w:rPr>
                <w:rFonts w:asciiTheme="minorHAnsi" w:eastAsia="Times New Roman" w:hAnsiTheme="minorHAnsi" w:cstheme="minorHAnsi"/>
                <w:color w:val="000000"/>
                <w:sz w:val="16"/>
                <w:szCs w:val="16"/>
                <w:vertAlign w:val="superscript"/>
              </w:rPr>
              <w:t>6</w:t>
            </w:r>
            <w:r w:rsidRPr="006C6F1A">
              <w:rPr>
                <w:rFonts w:asciiTheme="minorHAnsi" w:eastAsia="Times New Roman" w:hAnsiTheme="minorHAnsi" w:cstheme="minorHAnsi"/>
                <w:color w:val="000000"/>
                <w:sz w:val="16"/>
                <w:szCs w:val="16"/>
              </w:rPr>
              <w:t>)</w:t>
            </w:r>
          </w:p>
        </w:tc>
        <w:tc>
          <w:tcPr>
            <w:tcW w:w="0" w:type="auto"/>
            <w:noWrap/>
            <w:hideMark/>
          </w:tcPr>
          <w:p w14:paraId="21009B1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1.391</w:t>
            </w:r>
          </w:p>
        </w:tc>
        <w:tc>
          <w:tcPr>
            <w:tcW w:w="0" w:type="auto"/>
            <w:noWrap/>
            <w:hideMark/>
          </w:tcPr>
          <w:p w14:paraId="2F4B69B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1.353</w:t>
            </w:r>
          </w:p>
        </w:tc>
        <w:tc>
          <w:tcPr>
            <w:tcW w:w="0" w:type="auto"/>
            <w:noWrap/>
            <w:hideMark/>
          </w:tcPr>
          <w:p w14:paraId="7B22BA69"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1.361</w:t>
            </w:r>
          </w:p>
        </w:tc>
        <w:tc>
          <w:tcPr>
            <w:tcW w:w="0" w:type="auto"/>
            <w:tcBorders>
              <w:right w:val="single" w:sz="4" w:space="0" w:color="auto"/>
            </w:tcBorders>
            <w:noWrap/>
            <w:hideMark/>
          </w:tcPr>
          <w:p w14:paraId="7E564BCC"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1.357</w:t>
            </w:r>
          </w:p>
        </w:tc>
        <w:tc>
          <w:tcPr>
            <w:tcW w:w="0" w:type="auto"/>
            <w:tcBorders>
              <w:left w:val="single" w:sz="4" w:space="0" w:color="auto"/>
            </w:tcBorders>
            <w:noWrap/>
            <w:hideMark/>
          </w:tcPr>
          <w:p w14:paraId="4FA6C27A"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11C383D8"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93EE34"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Unfished spawning biomass (</w:t>
            </w:r>
            <w:r>
              <w:rPr>
                <w:rFonts w:asciiTheme="minorHAnsi" w:eastAsia="Times New Roman" w:hAnsiTheme="minorHAnsi" w:cstheme="minorHAnsi"/>
                <w:color w:val="000000"/>
                <w:sz w:val="16"/>
                <w:szCs w:val="16"/>
              </w:rPr>
              <w:t>T</w:t>
            </w:r>
            <w:r w:rsidRPr="006C6F1A">
              <w:rPr>
                <w:rFonts w:asciiTheme="minorHAnsi" w:eastAsia="Times New Roman" w:hAnsiTheme="minorHAnsi" w:cstheme="minorHAnsi"/>
                <w:color w:val="000000"/>
                <w:sz w:val="16"/>
                <w:szCs w:val="16"/>
              </w:rPr>
              <w:t xml:space="preserve"> x 10</w:t>
            </w:r>
            <w:r>
              <w:rPr>
                <w:rFonts w:asciiTheme="minorHAnsi" w:eastAsia="Times New Roman" w:hAnsiTheme="minorHAnsi" w:cstheme="minorHAnsi"/>
                <w:color w:val="000000"/>
                <w:sz w:val="16"/>
                <w:szCs w:val="16"/>
                <w:vertAlign w:val="superscript"/>
              </w:rPr>
              <w:t>6</w:t>
            </w:r>
            <w:r w:rsidRPr="006C6F1A">
              <w:rPr>
                <w:rFonts w:asciiTheme="minorHAnsi" w:eastAsia="Times New Roman" w:hAnsiTheme="minorHAnsi" w:cstheme="minorHAnsi"/>
                <w:color w:val="000000"/>
                <w:sz w:val="16"/>
                <w:szCs w:val="16"/>
              </w:rPr>
              <w:t>)</w:t>
            </w:r>
          </w:p>
        </w:tc>
        <w:tc>
          <w:tcPr>
            <w:tcW w:w="0" w:type="auto"/>
            <w:noWrap/>
            <w:hideMark/>
          </w:tcPr>
          <w:p w14:paraId="5E2633E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1.427</w:t>
            </w:r>
          </w:p>
        </w:tc>
        <w:tc>
          <w:tcPr>
            <w:tcW w:w="0" w:type="auto"/>
            <w:noWrap/>
            <w:hideMark/>
          </w:tcPr>
          <w:p w14:paraId="7AA21E39"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1.393</w:t>
            </w:r>
          </w:p>
        </w:tc>
        <w:tc>
          <w:tcPr>
            <w:tcW w:w="0" w:type="auto"/>
            <w:noWrap/>
            <w:hideMark/>
          </w:tcPr>
          <w:p w14:paraId="386E73D5"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1.698</w:t>
            </w:r>
          </w:p>
        </w:tc>
        <w:tc>
          <w:tcPr>
            <w:tcW w:w="0" w:type="auto"/>
            <w:tcBorders>
              <w:right w:val="single" w:sz="4" w:space="0" w:color="auto"/>
            </w:tcBorders>
            <w:noWrap/>
            <w:hideMark/>
          </w:tcPr>
          <w:p w14:paraId="005E876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1.488</w:t>
            </w:r>
          </w:p>
        </w:tc>
        <w:tc>
          <w:tcPr>
            <w:tcW w:w="0" w:type="auto"/>
            <w:tcBorders>
              <w:left w:val="single" w:sz="4" w:space="0" w:color="auto"/>
            </w:tcBorders>
            <w:noWrap/>
            <w:hideMark/>
          </w:tcPr>
          <w:p w14:paraId="457E1A4B"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008F0B41"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4A5BA1B"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Unfished spawning biomass (</w:t>
            </w:r>
            <w:r>
              <w:rPr>
                <w:rFonts w:asciiTheme="minorHAnsi" w:eastAsia="Times New Roman" w:hAnsiTheme="minorHAnsi" w:cstheme="minorHAnsi"/>
                <w:color w:val="000000"/>
                <w:sz w:val="16"/>
                <w:szCs w:val="16"/>
              </w:rPr>
              <w:t>T</w:t>
            </w:r>
            <w:r w:rsidRPr="006C6F1A">
              <w:rPr>
                <w:rFonts w:asciiTheme="minorHAnsi" w:eastAsia="Times New Roman" w:hAnsiTheme="minorHAnsi" w:cstheme="minorHAnsi"/>
                <w:color w:val="000000"/>
                <w:sz w:val="16"/>
                <w:szCs w:val="16"/>
              </w:rPr>
              <w:t xml:space="preserve"> x 10</w:t>
            </w:r>
            <w:r>
              <w:rPr>
                <w:rFonts w:asciiTheme="minorHAnsi" w:eastAsia="Times New Roman" w:hAnsiTheme="minorHAnsi" w:cstheme="minorHAnsi"/>
                <w:color w:val="000000"/>
                <w:sz w:val="16"/>
                <w:szCs w:val="16"/>
                <w:vertAlign w:val="superscript"/>
              </w:rPr>
              <w:t>6</w:t>
            </w:r>
            <w:r w:rsidRPr="006C6F1A">
              <w:rPr>
                <w:rFonts w:asciiTheme="minorHAnsi" w:eastAsia="Times New Roman" w:hAnsiTheme="minorHAnsi" w:cstheme="minorHAnsi"/>
                <w:color w:val="000000"/>
                <w:sz w:val="16"/>
                <w:szCs w:val="16"/>
              </w:rPr>
              <w:t>)</w:t>
            </w:r>
          </w:p>
        </w:tc>
        <w:tc>
          <w:tcPr>
            <w:tcW w:w="0" w:type="auto"/>
            <w:tcBorders>
              <w:bottom w:val="single" w:sz="4" w:space="0" w:color="auto"/>
            </w:tcBorders>
            <w:noWrap/>
            <w:hideMark/>
          </w:tcPr>
          <w:p w14:paraId="34E15FF9"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1.411</w:t>
            </w:r>
          </w:p>
        </w:tc>
        <w:tc>
          <w:tcPr>
            <w:tcW w:w="0" w:type="auto"/>
            <w:tcBorders>
              <w:bottom w:val="single" w:sz="4" w:space="0" w:color="auto"/>
            </w:tcBorders>
            <w:noWrap/>
            <w:hideMark/>
          </w:tcPr>
          <w:p w14:paraId="452B95D8"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1.301</w:t>
            </w:r>
          </w:p>
        </w:tc>
        <w:tc>
          <w:tcPr>
            <w:tcW w:w="0" w:type="auto"/>
            <w:tcBorders>
              <w:bottom w:val="single" w:sz="4" w:space="0" w:color="auto"/>
            </w:tcBorders>
            <w:noWrap/>
            <w:hideMark/>
          </w:tcPr>
          <w:p w14:paraId="342056C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1.737</w:t>
            </w:r>
          </w:p>
        </w:tc>
        <w:tc>
          <w:tcPr>
            <w:tcW w:w="0" w:type="auto"/>
            <w:tcBorders>
              <w:bottom w:val="single" w:sz="4" w:space="0" w:color="auto"/>
              <w:right w:val="single" w:sz="4" w:space="0" w:color="auto"/>
            </w:tcBorders>
            <w:noWrap/>
            <w:hideMark/>
          </w:tcPr>
          <w:p w14:paraId="57AD41C4"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1.431</w:t>
            </w:r>
          </w:p>
        </w:tc>
        <w:tc>
          <w:tcPr>
            <w:tcW w:w="0" w:type="auto"/>
            <w:tcBorders>
              <w:left w:val="single" w:sz="4" w:space="0" w:color="auto"/>
              <w:bottom w:val="single" w:sz="4" w:space="0" w:color="auto"/>
            </w:tcBorders>
            <w:noWrap/>
            <w:hideMark/>
          </w:tcPr>
          <w:p w14:paraId="2CC0EE9F"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373989FB"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0AAF66A7"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Recr. Virgin (n x 10</w:t>
            </w:r>
            <w:r w:rsidRPr="006C6F1A">
              <w:rPr>
                <w:rFonts w:asciiTheme="minorHAnsi" w:eastAsia="Times New Roman" w:hAnsiTheme="minorHAnsi" w:cstheme="minorHAnsi"/>
                <w:color w:val="000000"/>
                <w:sz w:val="16"/>
                <w:szCs w:val="16"/>
                <w:vertAlign w:val="superscript"/>
              </w:rPr>
              <w:t>9</w:t>
            </w:r>
            <w:r w:rsidRPr="006C6F1A">
              <w:rPr>
                <w:rFonts w:asciiTheme="minorHAnsi" w:eastAsia="Times New Roman" w:hAnsiTheme="minorHAnsi" w:cstheme="minorHAnsi"/>
                <w:color w:val="000000"/>
                <w:sz w:val="16"/>
                <w:szCs w:val="16"/>
              </w:rPr>
              <w:t>)</w:t>
            </w:r>
          </w:p>
        </w:tc>
        <w:tc>
          <w:tcPr>
            <w:tcW w:w="0" w:type="auto"/>
            <w:tcBorders>
              <w:top w:val="single" w:sz="4" w:space="0" w:color="auto"/>
            </w:tcBorders>
            <w:noWrap/>
            <w:hideMark/>
          </w:tcPr>
          <w:p w14:paraId="0601C45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460.768</w:t>
            </w:r>
          </w:p>
        </w:tc>
        <w:tc>
          <w:tcPr>
            <w:tcW w:w="0" w:type="auto"/>
            <w:tcBorders>
              <w:top w:val="single" w:sz="4" w:space="0" w:color="auto"/>
            </w:tcBorders>
            <w:noWrap/>
            <w:hideMark/>
          </w:tcPr>
          <w:p w14:paraId="0CD5773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616.934</w:t>
            </w:r>
          </w:p>
        </w:tc>
        <w:tc>
          <w:tcPr>
            <w:tcW w:w="0" w:type="auto"/>
            <w:tcBorders>
              <w:top w:val="single" w:sz="4" w:space="0" w:color="auto"/>
            </w:tcBorders>
            <w:noWrap/>
            <w:hideMark/>
          </w:tcPr>
          <w:p w14:paraId="744B26A5"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587.841</w:t>
            </w:r>
          </w:p>
        </w:tc>
        <w:tc>
          <w:tcPr>
            <w:tcW w:w="0" w:type="auto"/>
            <w:tcBorders>
              <w:top w:val="single" w:sz="4" w:space="0" w:color="auto"/>
              <w:right w:val="single" w:sz="4" w:space="0" w:color="auto"/>
            </w:tcBorders>
            <w:noWrap/>
            <w:hideMark/>
          </w:tcPr>
          <w:p w14:paraId="0216903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594.063</w:t>
            </w:r>
          </w:p>
        </w:tc>
        <w:tc>
          <w:tcPr>
            <w:tcW w:w="0" w:type="auto"/>
            <w:tcBorders>
              <w:top w:val="single" w:sz="4" w:space="0" w:color="auto"/>
              <w:left w:val="single" w:sz="4" w:space="0" w:color="auto"/>
            </w:tcBorders>
            <w:noWrap/>
            <w:hideMark/>
          </w:tcPr>
          <w:p w14:paraId="36A6C753"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41CF35BA"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356F2FF6"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Recr. Virgin (n x 10</w:t>
            </w:r>
            <w:r w:rsidRPr="006C6F1A">
              <w:rPr>
                <w:rFonts w:asciiTheme="minorHAnsi" w:eastAsia="Times New Roman" w:hAnsiTheme="minorHAnsi" w:cstheme="minorHAnsi"/>
                <w:color w:val="000000"/>
                <w:sz w:val="16"/>
                <w:szCs w:val="16"/>
                <w:vertAlign w:val="superscript"/>
              </w:rPr>
              <w:t>9</w:t>
            </w:r>
            <w:r w:rsidRPr="006C6F1A">
              <w:rPr>
                <w:rFonts w:asciiTheme="minorHAnsi" w:eastAsia="Times New Roman" w:hAnsiTheme="minorHAnsi" w:cstheme="minorHAnsi"/>
                <w:color w:val="000000"/>
                <w:sz w:val="16"/>
                <w:szCs w:val="16"/>
              </w:rPr>
              <w:t>)</w:t>
            </w:r>
          </w:p>
        </w:tc>
        <w:tc>
          <w:tcPr>
            <w:tcW w:w="0" w:type="auto"/>
            <w:noWrap/>
            <w:hideMark/>
          </w:tcPr>
          <w:p w14:paraId="058FB8A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487.184</w:t>
            </w:r>
          </w:p>
        </w:tc>
        <w:tc>
          <w:tcPr>
            <w:tcW w:w="0" w:type="auto"/>
            <w:noWrap/>
            <w:hideMark/>
          </w:tcPr>
          <w:p w14:paraId="75AC832F"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551.436</w:t>
            </w:r>
          </w:p>
        </w:tc>
        <w:tc>
          <w:tcPr>
            <w:tcW w:w="0" w:type="auto"/>
            <w:noWrap/>
            <w:hideMark/>
          </w:tcPr>
          <w:p w14:paraId="7631A71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538.143</w:t>
            </w:r>
          </w:p>
        </w:tc>
        <w:tc>
          <w:tcPr>
            <w:tcW w:w="0" w:type="auto"/>
            <w:tcBorders>
              <w:right w:val="single" w:sz="4" w:space="0" w:color="auto"/>
            </w:tcBorders>
            <w:noWrap/>
            <w:hideMark/>
          </w:tcPr>
          <w:p w14:paraId="69E3474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547.416</w:t>
            </w:r>
          </w:p>
        </w:tc>
        <w:tc>
          <w:tcPr>
            <w:tcW w:w="0" w:type="auto"/>
            <w:tcBorders>
              <w:left w:val="single" w:sz="4" w:space="0" w:color="auto"/>
            </w:tcBorders>
            <w:noWrap/>
            <w:hideMark/>
          </w:tcPr>
          <w:p w14:paraId="4F31BA91"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19F6FDD7"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4CED5F"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Recr. Virgin (n x 10</w:t>
            </w:r>
            <w:r w:rsidRPr="006C6F1A">
              <w:rPr>
                <w:rFonts w:asciiTheme="minorHAnsi" w:eastAsia="Times New Roman" w:hAnsiTheme="minorHAnsi" w:cstheme="minorHAnsi"/>
                <w:color w:val="000000"/>
                <w:sz w:val="16"/>
                <w:szCs w:val="16"/>
                <w:vertAlign w:val="superscript"/>
              </w:rPr>
              <w:t>9</w:t>
            </w:r>
            <w:r w:rsidRPr="006C6F1A">
              <w:rPr>
                <w:rFonts w:asciiTheme="minorHAnsi" w:eastAsia="Times New Roman" w:hAnsiTheme="minorHAnsi" w:cstheme="minorHAnsi"/>
                <w:color w:val="000000"/>
                <w:sz w:val="16"/>
                <w:szCs w:val="16"/>
              </w:rPr>
              <w:t>)</w:t>
            </w:r>
          </w:p>
        </w:tc>
        <w:tc>
          <w:tcPr>
            <w:tcW w:w="0" w:type="auto"/>
            <w:noWrap/>
            <w:hideMark/>
          </w:tcPr>
          <w:p w14:paraId="333B3652"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448.448</w:t>
            </w:r>
          </w:p>
        </w:tc>
        <w:tc>
          <w:tcPr>
            <w:tcW w:w="0" w:type="auto"/>
            <w:noWrap/>
            <w:hideMark/>
          </w:tcPr>
          <w:p w14:paraId="019FB55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530.263</w:t>
            </w:r>
          </w:p>
        </w:tc>
        <w:tc>
          <w:tcPr>
            <w:tcW w:w="0" w:type="auto"/>
            <w:noWrap/>
            <w:hideMark/>
          </w:tcPr>
          <w:p w14:paraId="66FCA45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520.981</w:t>
            </w:r>
          </w:p>
        </w:tc>
        <w:tc>
          <w:tcPr>
            <w:tcW w:w="0" w:type="auto"/>
            <w:tcBorders>
              <w:right w:val="single" w:sz="4" w:space="0" w:color="auto"/>
            </w:tcBorders>
            <w:noWrap/>
            <w:hideMark/>
          </w:tcPr>
          <w:p w14:paraId="053A9B3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560.104</w:t>
            </w:r>
          </w:p>
        </w:tc>
        <w:tc>
          <w:tcPr>
            <w:tcW w:w="0" w:type="auto"/>
            <w:tcBorders>
              <w:left w:val="single" w:sz="4" w:space="0" w:color="auto"/>
            </w:tcBorders>
            <w:noWrap/>
            <w:hideMark/>
          </w:tcPr>
          <w:p w14:paraId="346175F5"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745CF1A7"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3374DFAC"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Recr. Virgin (n x 10</w:t>
            </w:r>
            <w:r w:rsidRPr="006C6F1A">
              <w:rPr>
                <w:rFonts w:asciiTheme="minorHAnsi" w:eastAsia="Times New Roman" w:hAnsiTheme="minorHAnsi" w:cstheme="minorHAnsi"/>
                <w:color w:val="000000"/>
                <w:sz w:val="16"/>
                <w:szCs w:val="16"/>
                <w:vertAlign w:val="superscript"/>
              </w:rPr>
              <w:t>9</w:t>
            </w:r>
            <w:r w:rsidRPr="006C6F1A">
              <w:rPr>
                <w:rFonts w:asciiTheme="minorHAnsi" w:eastAsia="Times New Roman" w:hAnsiTheme="minorHAnsi" w:cstheme="minorHAnsi"/>
                <w:color w:val="000000"/>
                <w:sz w:val="16"/>
                <w:szCs w:val="16"/>
              </w:rPr>
              <w:t>)</w:t>
            </w:r>
          </w:p>
        </w:tc>
        <w:tc>
          <w:tcPr>
            <w:tcW w:w="0" w:type="auto"/>
            <w:noWrap/>
            <w:hideMark/>
          </w:tcPr>
          <w:p w14:paraId="25B596A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719.073</w:t>
            </w:r>
          </w:p>
        </w:tc>
        <w:tc>
          <w:tcPr>
            <w:tcW w:w="0" w:type="auto"/>
            <w:noWrap/>
            <w:hideMark/>
          </w:tcPr>
          <w:p w14:paraId="4261AEA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483.368</w:t>
            </w:r>
          </w:p>
        </w:tc>
        <w:tc>
          <w:tcPr>
            <w:tcW w:w="0" w:type="auto"/>
            <w:noWrap/>
            <w:hideMark/>
          </w:tcPr>
          <w:p w14:paraId="3877288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451.887</w:t>
            </w:r>
          </w:p>
        </w:tc>
        <w:tc>
          <w:tcPr>
            <w:tcW w:w="0" w:type="auto"/>
            <w:tcBorders>
              <w:right w:val="single" w:sz="4" w:space="0" w:color="auto"/>
            </w:tcBorders>
            <w:noWrap/>
            <w:hideMark/>
          </w:tcPr>
          <w:p w14:paraId="4E5A51F4"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849.215</w:t>
            </w:r>
          </w:p>
        </w:tc>
        <w:tc>
          <w:tcPr>
            <w:tcW w:w="0" w:type="auto"/>
            <w:tcBorders>
              <w:left w:val="single" w:sz="4" w:space="0" w:color="auto"/>
            </w:tcBorders>
            <w:noWrap/>
            <w:hideMark/>
          </w:tcPr>
          <w:p w14:paraId="7A06DD19"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279D66AE"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2CAF9153"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Recr. Virgin (n x 10</w:t>
            </w:r>
            <w:r w:rsidRPr="006C6F1A">
              <w:rPr>
                <w:rFonts w:asciiTheme="minorHAnsi" w:eastAsia="Times New Roman" w:hAnsiTheme="minorHAnsi" w:cstheme="minorHAnsi"/>
                <w:color w:val="000000"/>
                <w:sz w:val="16"/>
                <w:szCs w:val="16"/>
                <w:vertAlign w:val="superscript"/>
              </w:rPr>
              <w:t>9</w:t>
            </w:r>
            <w:r w:rsidRPr="006C6F1A">
              <w:rPr>
                <w:rFonts w:asciiTheme="minorHAnsi" w:eastAsia="Times New Roman" w:hAnsiTheme="minorHAnsi" w:cstheme="minorHAnsi"/>
                <w:color w:val="000000"/>
                <w:sz w:val="16"/>
                <w:szCs w:val="16"/>
              </w:rPr>
              <w:t>)</w:t>
            </w:r>
          </w:p>
        </w:tc>
        <w:tc>
          <w:tcPr>
            <w:tcW w:w="0" w:type="auto"/>
            <w:tcBorders>
              <w:bottom w:val="single" w:sz="4" w:space="0" w:color="auto"/>
            </w:tcBorders>
            <w:noWrap/>
            <w:hideMark/>
          </w:tcPr>
          <w:p w14:paraId="6666E82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850.824</w:t>
            </w:r>
          </w:p>
        </w:tc>
        <w:tc>
          <w:tcPr>
            <w:tcW w:w="0" w:type="auto"/>
            <w:tcBorders>
              <w:bottom w:val="single" w:sz="4" w:space="0" w:color="auto"/>
            </w:tcBorders>
            <w:noWrap/>
            <w:hideMark/>
          </w:tcPr>
          <w:p w14:paraId="14E5198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571.669</w:t>
            </w:r>
          </w:p>
        </w:tc>
        <w:tc>
          <w:tcPr>
            <w:tcW w:w="0" w:type="auto"/>
            <w:tcBorders>
              <w:bottom w:val="single" w:sz="4" w:space="0" w:color="auto"/>
            </w:tcBorders>
            <w:noWrap/>
            <w:hideMark/>
          </w:tcPr>
          <w:p w14:paraId="341219F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373.608</w:t>
            </w:r>
          </w:p>
        </w:tc>
        <w:tc>
          <w:tcPr>
            <w:tcW w:w="0" w:type="auto"/>
            <w:tcBorders>
              <w:bottom w:val="single" w:sz="4" w:space="0" w:color="auto"/>
              <w:right w:val="single" w:sz="4" w:space="0" w:color="auto"/>
            </w:tcBorders>
            <w:noWrap/>
            <w:hideMark/>
          </w:tcPr>
          <w:p w14:paraId="357A766A"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928.794</w:t>
            </w:r>
          </w:p>
        </w:tc>
        <w:tc>
          <w:tcPr>
            <w:tcW w:w="0" w:type="auto"/>
            <w:tcBorders>
              <w:left w:val="single" w:sz="4" w:space="0" w:color="auto"/>
              <w:bottom w:val="single" w:sz="4" w:space="0" w:color="auto"/>
            </w:tcBorders>
            <w:noWrap/>
            <w:hideMark/>
          </w:tcPr>
          <w:p w14:paraId="361D9301"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0D47D616"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5C78E877"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2022 ABC (t)</w:t>
            </w:r>
          </w:p>
        </w:tc>
        <w:tc>
          <w:tcPr>
            <w:tcW w:w="0" w:type="auto"/>
            <w:tcBorders>
              <w:top w:val="single" w:sz="4" w:space="0" w:color="auto"/>
            </w:tcBorders>
            <w:noWrap/>
            <w:hideMark/>
          </w:tcPr>
          <w:p w14:paraId="257B1378"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114,901 </w:t>
            </w:r>
          </w:p>
        </w:tc>
        <w:tc>
          <w:tcPr>
            <w:tcW w:w="0" w:type="auto"/>
            <w:tcBorders>
              <w:top w:val="single" w:sz="4" w:space="0" w:color="auto"/>
            </w:tcBorders>
            <w:noWrap/>
            <w:hideMark/>
          </w:tcPr>
          <w:p w14:paraId="7DA6AE31"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183,826 </w:t>
            </w:r>
          </w:p>
        </w:tc>
        <w:tc>
          <w:tcPr>
            <w:tcW w:w="0" w:type="auto"/>
            <w:tcBorders>
              <w:top w:val="single" w:sz="4" w:space="0" w:color="auto"/>
            </w:tcBorders>
            <w:noWrap/>
            <w:hideMark/>
          </w:tcPr>
          <w:p w14:paraId="7E759891"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172,691 </w:t>
            </w:r>
          </w:p>
        </w:tc>
        <w:tc>
          <w:tcPr>
            <w:tcW w:w="0" w:type="auto"/>
            <w:tcBorders>
              <w:top w:val="single" w:sz="4" w:space="0" w:color="auto"/>
              <w:right w:val="single" w:sz="4" w:space="0" w:color="auto"/>
            </w:tcBorders>
            <w:noWrap/>
            <w:hideMark/>
          </w:tcPr>
          <w:p w14:paraId="006ADBC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151,208</w:t>
            </w:r>
          </w:p>
        </w:tc>
        <w:tc>
          <w:tcPr>
            <w:tcW w:w="0" w:type="auto"/>
            <w:tcBorders>
              <w:top w:val="single" w:sz="4" w:space="0" w:color="auto"/>
              <w:left w:val="single" w:sz="4" w:space="0" w:color="auto"/>
            </w:tcBorders>
            <w:noWrap/>
            <w:hideMark/>
          </w:tcPr>
          <w:p w14:paraId="1E7F1B52"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19C617EE"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7ECB8F0"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2022 ABC (t)</w:t>
            </w:r>
          </w:p>
        </w:tc>
        <w:tc>
          <w:tcPr>
            <w:tcW w:w="0" w:type="auto"/>
            <w:noWrap/>
            <w:hideMark/>
          </w:tcPr>
          <w:p w14:paraId="6F7F8E16"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132,621 </w:t>
            </w:r>
          </w:p>
        </w:tc>
        <w:tc>
          <w:tcPr>
            <w:tcW w:w="0" w:type="auto"/>
            <w:noWrap/>
            <w:hideMark/>
          </w:tcPr>
          <w:p w14:paraId="0B7AE1B6"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16</w:t>
            </w:r>
            <w:r>
              <w:rPr>
                <w:rFonts w:eastAsia="Times New Roman" w:cstheme="minorHAnsi"/>
                <w:color w:val="000000"/>
                <w:sz w:val="16"/>
                <w:szCs w:val="16"/>
              </w:rPr>
              <w:t>1</w:t>
            </w:r>
            <w:r w:rsidRPr="006C6F1A">
              <w:rPr>
                <w:rFonts w:eastAsia="Times New Roman" w:cstheme="minorHAnsi"/>
                <w:color w:val="000000"/>
                <w:sz w:val="16"/>
                <w:szCs w:val="16"/>
              </w:rPr>
              <w:t xml:space="preserve">,532 </w:t>
            </w:r>
          </w:p>
        </w:tc>
        <w:tc>
          <w:tcPr>
            <w:tcW w:w="0" w:type="auto"/>
            <w:noWrap/>
            <w:hideMark/>
          </w:tcPr>
          <w:p w14:paraId="0431BACB"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154,662 </w:t>
            </w:r>
          </w:p>
        </w:tc>
        <w:tc>
          <w:tcPr>
            <w:tcW w:w="0" w:type="auto"/>
            <w:tcBorders>
              <w:right w:val="single" w:sz="4" w:space="0" w:color="auto"/>
            </w:tcBorders>
            <w:noWrap/>
            <w:hideMark/>
          </w:tcPr>
          <w:p w14:paraId="02D7AFA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134,968</w:t>
            </w:r>
          </w:p>
        </w:tc>
        <w:tc>
          <w:tcPr>
            <w:tcW w:w="0" w:type="auto"/>
            <w:tcBorders>
              <w:left w:val="single" w:sz="4" w:space="0" w:color="auto"/>
            </w:tcBorders>
            <w:noWrap/>
            <w:hideMark/>
          </w:tcPr>
          <w:p w14:paraId="277A4C19"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04B75EF2"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5F90BC75"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2022 ABC (t)</w:t>
            </w:r>
          </w:p>
        </w:tc>
        <w:tc>
          <w:tcPr>
            <w:tcW w:w="0" w:type="auto"/>
            <w:noWrap/>
            <w:hideMark/>
          </w:tcPr>
          <w:p w14:paraId="4E9ABAC8"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114,434 </w:t>
            </w:r>
          </w:p>
        </w:tc>
        <w:tc>
          <w:tcPr>
            <w:tcW w:w="0" w:type="auto"/>
            <w:noWrap/>
            <w:hideMark/>
          </w:tcPr>
          <w:p w14:paraId="20FC622D"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155,920 </w:t>
            </w:r>
          </w:p>
        </w:tc>
        <w:tc>
          <w:tcPr>
            <w:tcW w:w="0" w:type="auto"/>
            <w:noWrap/>
            <w:hideMark/>
          </w:tcPr>
          <w:p w14:paraId="0D4F11D2"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150,405 </w:t>
            </w:r>
          </w:p>
        </w:tc>
        <w:tc>
          <w:tcPr>
            <w:tcW w:w="0" w:type="auto"/>
            <w:tcBorders>
              <w:right w:val="single" w:sz="4" w:space="0" w:color="auto"/>
            </w:tcBorders>
            <w:noWrap/>
            <w:hideMark/>
          </w:tcPr>
          <w:p w14:paraId="2D6B64FB"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145,152</w:t>
            </w:r>
          </w:p>
        </w:tc>
        <w:tc>
          <w:tcPr>
            <w:tcW w:w="0" w:type="auto"/>
            <w:tcBorders>
              <w:left w:val="single" w:sz="4" w:space="0" w:color="auto"/>
            </w:tcBorders>
            <w:noWrap/>
            <w:hideMark/>
          </w:tcPr>
          <w:p w14:paraId="0C0DB3CC"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6631D7D5"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9C2287C"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2022 ABC (t)</w:t>
            </w:r>
          </w:p>
        </w:tc>
        <w:tc>
          <w:tcPr>
            <w:tcW w:w="0" w:type="auto"/>
            <w:noWrap/>
            <w:hideMark/>
          </w:tcPr>
          <w:p w14:paraId="7897C3DB"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204,251 </w:t>
            </w:r>
          </w:p>
        </w:tc>
        <w:tc>
          <w:tcPr>
            <w:tcW w:w="0" w:type="auto"/>
            <w:noWrap/>
            <w:hideMark/>
          </w:tcPr>
          <w:p w14:paraId="7141AC34"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137,028 </w:t>
            </w:r>
          </w:p>
        </w:tc>
        <w:tc>
          <w:tcPr>
            <w:tcW w:w="0" w:type="auto"/>
            <w:noWrap/>
            <w:hideMark/>
          </w:tcPr>
          <w:p w14:paraId="7F784CA2"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142,616 </w:t>
            </w:r>
          </w:p>
        </w:tc>
        <w:tc>
          <w:tcPr>
            <w:tcW w:w="0" w:type="auto"/>
            <w:tcBorders>
              <w:right w:val="single" w:sz="4" w:space="0" w:color="auto"/>
            </w:tcBorders>
            <w:noWrap/>
            <w:hideMark/>
          </w:tcPr>
          <w:p w14:paraId="4520EBE5"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233,444</w:t>
            </w:r>
          </w:p>
        </w:tc>
        <w:tc>
          <w:tcPr>
            <w:tcW w:w="0" w:type="auto"/>
            <w:tcBorders>
              <w:left w:val="single" w:sz="4" w:space="0" w:color="auto"/>
            </w:tcBorders>
            <w:noWrap/>
            <w:hideMark/>
          </w:tcPr>
          <w:p w14:paraId="1B069293"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3FC4A869"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2131FCB1"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2022 ABC (t)</w:t>
            </w:r>
          </w:p>
        </w:tc>
        <w:tc>
          <w:tcPr>
            <w:tcW w:w="0" w:type="auto"/>
            <w:tcBorders>
              <w:bottom w:val="single" w:sz="4" w:space="0" w:color="auto"/>
            </w:tcBorders>
            <w:noWrap/>
            <w:hideMark/>
          </w:tcPr>
          <w:p w14:paraId="15B7E4E0"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167,343 </w:t>
            </w:r>
          </w:p>
        </w:tc>
        <w:tc>
          <w:tcPr>
            <w:tcW w:w="0" w:type="auto"/>
            <w:tcBorders>
              <w:bottom w:val="single" w:sz="4" w:space="0" w:color="auto"/>
            </w:tcBorders>
            <w:noWrap/>
            <w:hideMark/>
          </w:tcPr>
          <w:p w14:paraId="4AD41F4B"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62,215 </w:t>
            </w:r>
          </w:p>
        </w:tc>
        <w:tc>
          <w:tcPr>
            <w:tcW w:w="0" w:type="auto"/>
            <w:tcBorders>
              <w:bottom w:val="single" w:sz="4" w:space="0" w:color="auto"/>
            </w:tcBorders>
            <w:noWrap/>
            <w:hideMark/>
          </w:tcPr>
          <w:p w14:paraId="46C169BF"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 xml:space="preserve">         138,340 </w:t>
            </w:r>
          </w:p>
        </w:tc>
        <w:tc>
          <w:tcPr>
            <w:tcW w:w="0" w:type="auto"/>
            <w:tcBorders>
              <w:bottom w:val="single" w:sz="4" w:space="0" w:color="auto"/>
              <w:right w:val="single" w:sz="4" w:space="0" w:color="auto"/>
            </w:tcBorders>
            <w:noWrap/>
            <w:hideMark/>
          </w:tcPr>
          <w:p w14:paraId="050294A4"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195,555</w:t>
            </w:r>
          </w:p>
        </w:tc>
        <w:tc>
          <w:tcPr>
            <w:tcW w:w="0" w:type="auto"/>
            <w:tcBorders>
              <w:left w:val="single" w:sz="4" w:space="0" w:color="auto"/>
              <w:bottom w:val="single" w:sz="4" w:space="0" w:color="auto"/>
            </w:tcBorders>
            <w:noWrap/>
            <w:hideMark/>
          </w:tcPr>
          <w:p w14:paraId="4F0CF94C"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059D754C"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767D88C7"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F40%</w:t>
            </w:r>
          </w:p>
        </w:tc>
        <w:tc>
          <w:tcPr>
            <w:tcW w:w="0" w:type="auto"/>
            <w:tcBorders>
              <w:top w:val="single" w:sz="4" w:space="0" w:color="auto"/>
            </w:tcBorders>
            <w:noWrap/>
            <w:hideMark/>
          </w:tcPr>
          <w:p w14:paraId="48F522D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0.29</w:t>
            </w:r>
          </w:p>
        </w:tc>
        <w:tc>
          <w:tcPr>
            <w:tcW w:w="0" w:type="auto"/>
            <w:tcBorders>
              <w:top w:val="single" w:sz="4" w:space="0" w:color="auto"/>
            </w:tcBorders>
            <w:noWrap/>
            <w:hideMark/>
          </w:tcPr>
          <w:p w14:paraId="7F4594BF"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0.35</w:t>
            </w:r>
          </w:p>
        </w:tc>
        <w:tc>
          <w:tcPr>
            <w:tcW w:w="0" w:type="auto"/>
            <w:tcBorders>
              <w:top w:val="single" w:sz="4" w:space="0" w:color="auto"/>
            </w:tcBorders>
            <w:noWrap/>
            <w:hideMark/>
          </w:tcPr>
          <w:p w14:paraId="2B68680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0.35</w:t>
            </w:r>
          </w:p>
        </w:tc>
        <w:tc>
          <w:tcPr>
            <w:tcW w:w="0" w:type="auto"/>
            <w:tcBorders>
              <w:top w:val="single" w:sz="4" w:space="0" w:color="auto"/>
              <w:right w:val="single" w:sz="4" w:space="0" w:color="auto"/>
            </w:tcBorders>
            <w:noWrap/>
            <w:hideMark/>
          </w:tcPr>
          <w:p w14:paraId="5F6B020C"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0.36</w:t>
            </w:r>
          </w:p>
        </w:tc>
        <w:tc>
          <w:tcPr>
            <w:tcW w:w="0" w:type="auto"/>
            <w:tcBorders>
              <w:top w:val="single" w:sz="4" w:space="0" w:color="auto"/>
              <w:left w:val="single" w:sz="4" w:space="0" w:color="auto"/>
            </w:tcBorders>
            <w:noWrap/>
            <w:hideMark/>
          </w:tcPr>
          <w:p w14:paraId="273A60BA"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2ACA3591"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04A9A128"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F40%</w:t>
            </w:r>
          </w:p>
        </w:tc>
        <w:tc>
          <w:tcPr>
            <w:tcW w:w="0" w:type="auto"/>
            <w:noWrap/>
            <w:hideMark/>
          </w:tcPr>
          <w:p w14:paraId="7A98260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0.31</w:t>
            </w:r>
          </w:p>
        </w:tc>
        <w:tc>
          <w:tcPr>
            <w:tcW w:w="0" w:type="auto"/>
            <w:noWrap/>
            <w:hideMark/>
          </w:tcPr>
          <w:p w14:paraId="39F740EB"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0.33</w:t>
            </w:r>
          </w:p>
        </w:tc>
        <w:tc>
          <w:tcPr>
            <w:tcW w:w="0" w:type="auto"/>
            <w:noWrap/>
            <w:hideMark/>
          </w:tcPr>
          <w:p w14:paraId="5D824CB7"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0.33</w:t>
            </w:r>
          </w:p>
        </w:tc>
        <w:tc>
          <w:tcPr>
            <w:tcW w:w="0" w:type="auto"/>
            <w:tcBorders>
              <w:right w:val="single" w:sz="4" w:space="0" w:color="auto"/>
            </w:tcBorders>
            <w:noWrap/>
            <w:hideMark/>
          </w:tcPr>
          <w:p w14:paraId="6AC5DE0C"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0.34</w:t>
            </w:r>
          </w:p>
        </w:tc>
        <w:tc>
          <w:tcPr>
            <w:tcW w:w="0" w:type="auto"/>
            <w:tcBorders>
              <w:left w:val="single" w:sz="4" w:space="0" w:color="auto"/>
            </w:tcBorders>
            <w:noWrap/>
            <w:hideMark/>
          </w:tcPr>
          <w:p w14:paraId="43E45CD5"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767D9AB0"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75BB84"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F40%</w:t>
            </w:r>
          </w:p>
        </w:tc>
        <w:tc>
          <w:tcPr>
            <w:tcW w:w="0" w:type="auto"/>
            <w:noWrap/>
            <w:hideMark/>
          </w:tcPr>
          <w:p w14:paraId="01A7878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0.30</w:t>
            </w:r>
          </w:p>
        </w:tc>
        <w:tc>
          <w:tcPr>
            <w:tcW w:w="0" w:type="auto"/>
            <w:noWrap/>
            <w:hideMark/>
          </w:tcPr>
          <w:p w14:paraId="13061D75"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0.32</w:t>
            </w:r>
          </w:p>
        </w:tc>
        <w:tc>
          <w:tcPr>
            <w:tcW w:w="0" w:type="auto"/>
            <w:noWrap/>
            <w:hideMark/>
          </w:tcPr>
          <w:p w14:paraId="6CA4D0D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0.32</w:t>
            </w:r>
          </w:p>
        </w:tc>
        <w:tc>
          <w:tcPr>
            <w:tcW w:w="0" w:type="auto"/>
            <w:tcBorders>
              <w:right w:val="single" w:sz="4" w:space="0" w:color="auto"/>
            </w:tcBorders>
            <w:noWrap/>
            <w:hideMark/>
          </w:tcPr>
          <w:p w14:paraId="09EBD9E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0.33</w:t>
            </w:r>
          </w:p>
        </w:tc>
        <w:tc>
          <w:tcPr>
            <w:tcW w:w="0" w:type="auto"/>
            <w:tcBorders>
              <w:left w:val="single" w:sz="4" w:space="0" w:color="auto"/>
            </w:tcBorders>
            <w:noWrap/>
            <w:hideMark/>
          </w:tcPr>
          <w:p w14:paraId="38141BDC"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7BD0D646"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4BA454FD"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F40%</w:t>
            </w:r>
          </w:p>
        </w:tc>
        <w:tc>
          <w:tcPr>
            <w:tcW w:w="0" w:type="auto"/>
            <w:noWrap/>
            <w:hideMark/>
          </w:tcPr>
          <w:p w14:paraId="7A5D3BE8"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0.34</w:t>
            </w:r>
          </w:p>
        </w:tc>
        <w:tc>
          <w:tcPr>
            <w:tcW w:w="0" w:type="auto"/>
            <w:noWrap/>
            <w:hideMark/>
          </w:tcPr>
          <w:p w14:paraId="65D036D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0.30</w:t>
            </w:r>
          </w:p>
        </w:tc>
        <w:tc>
          <w:tcPr>
            <w:tcW w:w="0" w:type="auto"/>
            <w:noWrap/>
            <w:hideMark/>
          </w:tcPr>
          <w:p w14:paraId="7FD547E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0.27</w:t>
            </w:r>
          </w:p>
        </w:tc>
        <w:tc>
          <w:tcPr>
            <w:tcW w:w="0" w:type="auto"/>
            <w:tcBorders>
              <w:right w:val="single" w:sz="4" w:space="0" w:color="auto"/>
            </w:tcBorders>
            <w:noWrap/>
            <w:hideMark/>
          </w:tcPr>
          <w:p w14:paraId="34342250"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0.35</w:t>
            </w:r>
          </w:p>
        </w:tc>
        <w:tc>
          <w:tcPr>
            <w:tcW w:w="0" w:type="auto"/>
            <w:tcBorders>
              <w:left w:val="single" w:sz="4" w:space="0" w:color="auto"/>
            </w:tcBorders>
            <w:noWrap/>
            <w:hideMark/>
          </w:tcPr>
          <w:p w14:paraId="4F15364C"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2777520E"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5B94560"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F40%</w:t>
            </w:r>
          </w:p>
        </w:tc>
        <w:tc>
          <w:tcPr>
            <w:tcW w:w="0" w:type="auto"/>
            <w:tcBorders>
              <w:bottom w:val="single" w:sz="4" w:space="0" w:color="auto"/>
            </w:tcBorders>
            <w:noWrap/>
            <w:hideMark/>
          </w:tcPr>
          <w:p w14:paraId="7FA736C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0.36</w:t>
            </w:r>
          </w:p>
        </w:tc>
        <w:tc>
          <w:tcPr>
            <w:tcW w:w="0" w:type="auto"/>
            <w:tcBorders>
              <w:bottom w:val="single" w:sz="4" w:space="0" w:color="auto"/>
            </w:tcBorders>
            <w:noWrap/>
            <w:hideMark/>
          </w:tcPr>
          <w:p w14:paraId="4CED9EBA"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0.33</w:t>
            </w:r>
          </w:p>
        </w:tc>
        <w:tc>
          <w:tcPr>
            <w:tcW w:w="0" w:type="auto"/>
            <w:tcBorders>
              <w:bottom w:val="single" w:sz="4" w:space="0" w:color="auto"/>
            </w:tcBorders>
            <w:noWrap/>
            <w:hideMark/>
          </w:tcPr>
          <w:p w14:paraId="52EF1A0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0.25</w:t>
            </w:r>
          </w:p>
        </w:tc>
        <w:tc>
          <w:tcPr>
            <w:tcW w:w="0" w:type="auto"/>
            <w:tcBorders>
              <w:bottom w:val="single" w:sz="4" w:space="0" w:color="auto"/>
              <w:right w:val="single" w:sz="4" w:space="0" w:color="auto"/>
            </w:tcBorders>
            <w:noWrap/>
            <w:hideMark/>
          </w:tcPr>
          <w:p w14:paraId="39C5DA2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0.37</w:t>
            </w:r>
          </w:p>
        </w:tc>
        <w:tc>
          <w:tcPr>
            <w:tcW w:w="0" w:type="auto"/>
            <w:tcBorders>
              <w:left w:val="single" w:sz="4" w:space="0" w:color="auto"/>
              <w:bottom w:val="single" w:sz="4" w:space="0" w:color="auto"/>
            </w:tcBorders>
            <w:noWrap/>
            <w:hideMark/>
          </w:tcPr>
          <w:p w14:paraId="764DF32F"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0A6ECF77"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27939FDB"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Bratio_2021</w:t>
            </w:r>
          </w:p>
        </w:tc>
        <w:tc>
          <w:tcPr>
            <w:tcW w:w="0" w:type="auto"/>
            <w:tcBorders>
              <w:top w:val="single" w:sz="4" w:space="0" w:color="auto"/>
            </w:tcBorders>
            <w:noWrap/>
            <w:hideMark/>
          </w:tcPr>
          <w:p w14:paraId="656853F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0.352</w:t>
            </w:r>
          </w:p>
        </w:tc>
        <w:tc>
          <w:tcPr>
            <w:tcW w:w="0" w:type="auto"/>
            <w:tcBorders>
              <w:top w:val="single" w:sz="4" w:space="0" w:color="auto"/>
            </w:tcBorders>
            <w:noWrap/>
            <w:hideMark/>
          </w:tcPr>
          <w:p w14:paraId="6E695E60"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0.424</w:t>
            </w:r>
          </w:p>
        </w:tc>
        <w:tc>
          <w:tcPr>
            <w:tcW w:w="0" w:type="auto"/>
            <w:tcBorders>
              <w:top w:val="single" w:sz="4" w:space="0" w:color="auto"/>
            </w:tcBorders>
            <w:noWrap/>
            <w:hideMark/>
          </w:tcPr>
          <w:p w14:paraId="5B56858E"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0.408</w:t>
            </w:r>
          </w:p>
        </w:tc>
        <w:tc>
          <w:tcPr>
            <w:tcW w:w="0" w:type="auto"/>
            <w:tcBorders>
              <w:top w:val="single" w:sz="4" w:space="0" w:color="auto"/>
              <w:right w:val="single" w:sz="4" w:space="0" w:color="auto"/>
            </w:tcBorders>
            <w:noWrap/>
            <w:hideMark/>
          </w:tcPr>
          <w:p w14:paraId="214E7C05"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0.367</w:t>
            </w:r>
          </w:p>
        </w:tc>
        <w:tc>
          <w:tcPr>
            <w:tcW w:w="0" w:type="auto"/>
            <w:tcBorders>
              <w:top w:val="single" w:sz="4" w:space="0" w:color="auto"/>
              <w:left w:val="single" w:sz="4" w:space="0" w:color="auto"/>
            </w:tcBorders>
            <w:noWrap/>
            <w:hideMark/>
          </w:tcPr>
          <w:p w14:paraId="5AF880B7"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69914A1F"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19B9AF"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Bratio_2021</w:t>
            </w:r>
          </w:p>
        </w:tc>
        <w:tc>
          <w:tcPr>
            <w:tcW w:w="0" w:type="auto"/>
            <w:noWrap/>
            <w:hideMark/>
          </w:tcPr>
          <w:p w14:paraId="6DF543EA"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0.382</w:t>
            </w:r>
          </w:p>
        </w:tc>
        <w:tc>
          <w:tcPr>
            <w:tcW w:w="0" w:type="auto"/>
            <w:noWrap/>
            <w:hideMark/>
          </w:tcPr>
          <w:p w14:paraId="753B63F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0.407</w:t>
            </w:r>
          </w:p>
        </w:tc>
        <w:tc>
          <w:tcPr>
            <w:tcW w:w="0" w:type="auto"/>
            <w:noWrap/>
            <w:hideMark/>
          </w:tcPr>
          <w:p w14:paraId="0275D8D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0.398</w:t>
            </w:r>
          </w:p>
        </w:tc>
        <w:tc>
          <w:tcPr>
            <w:tcW w:w="0" w:type="auto"/>
            <w:tcBorders>
              <w:right w:val="single" w:sz="4" w:space="0" w:color="auto"/>
            </w:tcBorders>
            <w:noWrap/>
            <w:hideMark/>
          </w:tcPr>
          <w:p w14:paraId="7E0B6951"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0.357</w:t>
            </w:r>
          </w:p>
        </w:tc>
        <w:tc>
          <w:tcPr>
            <w:tcW w:w="0" w:type="auto"/>
            <w:tcBorders>
              <w:left w:val="single" w:sz="4" w:space="0" w:color="auto"/>
            </w:tcBorders>
            <w:noWrap/>
            <w:hideMark/>
          </w:tcPr>
          <w:p w14:paraId="16D44CC1"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3737555B"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05D58871"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Bratio_2021</w:t>
            </w:r>
          </w:p>
        </w:tc>
        <w:tc>
          <w:tcPr>
            <w:tcW w:w="0" w:type="auto"/>
            <w:noWrap/>
            <w:hideMark/>
          </w:tcPr>
          <w:p w14:paraId="6BE01038"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0.360</w:t>
            </w:r>
          </w:p>
        </w:tc>
        <w:tc>
          <w:tcPr>
            <w:tcW w:w="0" w:type="auto"/>
            <w:noWrap/>
            <w:hideMark/>
          </w:tcPr>
          <w:p w14:paraId="0DDB24E4"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0.400</w:t>
            </w:r>
          </w:p>
        </w:tc>
        <w:tc>
          <w:tcPr>
            <w:tcW w:w="0" w:type="auto"/>
            <w:noWrap/>
            <w:hideMark/>
          </w:tcPr>
          <w:p w14:paraId="2B22EBB6"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0.393</w:t>
            </w:r>
          </w:p>
        </w:tc>
        <w:tc>
          <w:tcPr>
            <w:tcW w:w="0" w:type="auto"/>
            <w:tcBorders>
              <w:right w:val="single" w:sz="4" w:space="0" w:color="auto"/>
            </w:tcBorders>
            <w:noWrap/>
            <w:hideMark/>
          </w:tcPr>
          <w:p w14:paraId="75B97763"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0.367</w:t>
            </w:r>
          </w:p>
        </w:tc>
        <w:tc>
          <w:tcPr>
            <w:tcW w:w="0" w:type="auto"/>
            <w:tcBorders>
              <w:left w:val="single" w:sz="4" w:space="0" w:color="auto"/>
            </w:tcBorders>
            <w:noWrap/>
            <w:hideMark/>
          </w:tcPr>
          <w:p w14:paraId="6725FBBC"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440610D2"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0D259C6"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Bratio_2021</w:t>
            </w:r>
          </w:p>
        </w:tc>
        <w:tc>
          <w:tcPr>
            <w:tcW w:w="0" w:type="auto"/>
            <w:noWrap/>
            <w:hideMark/>
          </w:tcPr>
          <w:p w14:paraId="00CAF95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0.479</w:t>
            </w:r>
          </w:p>
        </w:tc>
        <w:tc>
          <w:tcPr>
            <w:tcW w:w="0" w:type="auto"/>
            <w:noWrap/>
            <w:hideMark/>
          </w:tcPr>
          <w:p w14:paraId="05CC547A"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0.377</w:t>
            </w:r>
          </w:p>
        </w:tc>
        <w:tc>
          <w:tcPr>
            <w:tcW w:w="0" w:type="auto"/>
            <w:noWrap/>
            <w:hideMark/>
          </w:tcPr>
          <w:p w14:paraId="0AD185F2"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0.380</w:t>
            </w:r>
          </w:p>
        </w:tc>
        <w:tc>
          <w:tcPr>
            <w:tcW w:w="0" w:type="auto"/>
            <w:tcBorders>
              <w:right w:val="single" w:sz="4" w:space="0" w:color="auto"/>
            </w:tcBorders>
            <w:noWrap/>
            <w:hideMark/>
          </w:tcPr>
          <w:p w14:paraId="230C47AD"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0.47</w:t>
            </w:r>
            <w:r>
              <w:rPr>
                <w:rFonts w:eastAsia="Times New Roman" w:cstheme="minorHAnsi"/>
                <w:color w:val="000000"/>
                <w:sz w:val="16"/>
                <w:szCs w:val="16"/>
              </w:rPr>
              <w:t>3</w:t>
            </w:r>
          </w:p>
        </w:tc>
        <w:tc>
          <w:tcPr>
            <w:tcW w:w="0" w:type="auto"/>
            <w:tcBorders>
              <w:left w:val="single" w:sz="4" w:space="0" w:color="auto"/>
            </w:tcBorders>
            <w:noWrap/>
            <w:hideMark/>
          </w:tcPr>
          <w:p w14:paraId="2926793E"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76C8F3DF" w14:textId="77777777" w:rsidTr="00E5196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37C02533"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Bratio_2021</w:t>
            </w:r>
          </w:p>
        </w:tc>
        <w:tc>
          <w:tcPr>
            <w:tcW w:w="0" w:type="auto"/>
            <w:tcBorders>
              <w:bottom w:val="single" w:sz="4" w:space="0" w:color="auto"/>
            </w:tcBorders>
            <w:noWrap/>
            <w:hideMark/>
          </w:tcPr>
          <w:p w14:paraId="615FF85B"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0.424</w:t>
            </w:r>
          </w:p>
        </w:tc>
        <w:tc>
          <w:tcPr>
            <w:tcW w:w="0" w:type="auto"/>
            <w:tcBorders>
              <w:bottom w:val="single" w:sz="4" w:space="0" w:color="auto"/>
            </w:tcBorders>
            <w:noWrap/>
            <w:hideMark/>
          </w:tcPr>
          <w:p w14:paraId="39C7AB4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0.284</w:t>
            </w:r>
          </w:p>
        </w:tc>
        <w:tc>
          <w:tcPr>
            <w:tcW w:w="0" w:type="auto"/>
            <w:tcBorders>
              <w:bottom w:val="single" w:sz="4" w:space="0" w:color="auto"/>
            </w:tcBorders>
            <w:noWrap/>
            <w:hideMark/>
          </w:tcPr>
          <w:p w14:paraId="3C03868F"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0.405</w:t>
            </w:r>
          </w:p>
        </w:tc>
        <w:tc>
          <w:tcPr>
            <w:tcW w:w="0" w:type="auto"/>
            <w:tcBorders>
              <w:bottom w:val="single" w:sz="4" w:space="0" w:color="auto"/>
              <w:right w:val="single" w:sz="4" w:space="0" w:color="auto"/>
            </w:tcBorders>
            <w:noWrap/>
            <w:hideMark/>
          </w:tcPr>
          <w:p w14:paraId="6E4DF0C4"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0.447</w:t>
            </w:r>
          </w:p>
        </w:tc>
        <w:tc>
          <w:tcPr>
            <w:tcW w:w="0" w:type="auto"/>
            <w:tcBorders>
              <w:left w:val="single" w:sz="4" w:space="0" w:color="auto"/>
              <w:bottom w:val="single" w:sz="4" w:space="0" w:color="auto"/>
            </w:tcBorders>
            <w:noWrap/>
            <w:hideMark/>
          </w:tcPr>
          <w:p w14:paraId="3F1A80B8"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r w:rsidR="00E5196E" w:rsidRPr="006C6F1A" w14:paraId="2EA2F732"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1640BAD5"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SPRratio_2020</w:t>
            </w:r>
          </w:p>
        </w:tc>
        <w:tc>
          <w:tcPr>
            <w:tcW w:w="0" w:type="auto"/>
            <w:tcBorders>
              <w:top w:val="single" w:sz="4" w:space="0" w:color="auto"/>
            </w:tcBorders>
            <w:noWrap/>
            <w:hideMark/>
          </w:tcPr>
          <w:p w14:paraId="4C4C4AEE"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0.60</w:t>
            </w:r>
          </w:p>
        </w:tc>
        <w:tc>
          <w:tcPr>
            <w:tcW w:w="0" w:type="auto"/>
            <w:tcBorders>
              <w:top w:val="single" w:sz="4" w:space="0" w:color="auto"/>
            </w:tcBorders>
            <w:noWrap/>
            <w:hideMark/>
          </w:tcPr>
          <w:p w14:paraId="25E3663A"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0.52</w:t>
            </w:r>
          </w:p>
        </w:tc>
        <w:tc>
          <w:tcPr>
            <w:tcW w:w="0" w:type="auto"/>
            <w:tcBorders>
              <w:top w:val="single" w:sz="4" w:space="0" w:color="auto"/>
            </w:tcBorders>
            <w:noWrap/>
            <w:hideMark/>
          </w:tcPr>
          <w:p w14:paraId="1FD589C7"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0.54</w:t>
            </w:r>
          </w:p>
        </w:tc>
        <w:tc>
          <w:tcPr>
            <w:tcW w:w="0" w:type="auto"/>
            <w:tcBorders>
              <w:top w:val="single" w:sz="4" w:space="0" w:color="auto"/>
              <w:right w:val="single" w:sz="4" w:space="0" w:color="auto"/>
            </w:tcBorders>
            <w:noWrap/>
            <w:hideMark/>
          </w:tcPr>
          <w:p w14:paraId="5E134E7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0.56</w:t>
            </w:r>
          </w:p>
        </w:tc>
        <w:tc>
          <w:tcPr>
            <w:tcW w:w="0" w:type="auto"/>
            <w:tcBorders>
              <w:top w:val="single" w:sz="4" w:space="0" w:color="auto"/>
              <w:left w:val="single" w:sz="4" w:space="0" w:color="auto"/>
            </w:tcBorders>
            <w:noWrap/>
            <w:hideMark/>
          </w:tcPr>
          <w:p w14:paraId="25B512E7"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2021</w:t>
            </w:r>
          </w:p>
        </w:tc>
      </w:tr>
      <w:tr w:rsidR="00E5196E" w:rsidRPr="006C6F1A" w14:paraId="163AD209"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3CF1F362"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SPRratio_2020</w:t>
            </w:r>
          </w:p>
        </w:tc>
        <w:tc>
          <w:tcPr>
            <w:tcW w:w="0" w:type="auto"/>
            <w:noWrap/>
            <w:hideMark/>
          </w:tcPr>
          <w:p w14:paraId="2912D59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0.58</w:t>
            </w:r>
          </w:p>
        </w:tc>
        <w:tc>
          <w:tcPr>
            <w:tcW w:w="0" w:type="auto"/>
            <w:noWrap/>
            <w:hideMark/>
          </w:tcPr>
          <w:p w14:paraId="5299A7CC"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0.55</w:t>
            </w:r>
          </w:p>
        </w:tc>
        <w:tc>
          <w:tcPr>
            <w:tcW w:w="0" w:type="auto"/>
            <w:noWrap/>
            <w:hideMark/>
          </w:tcPr>
          <w:p w14:paraId="6BC72D0D"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0.56</w:t>
            </w:r>
          </w:p>
        </w:tc>
        <w:tc>
          <w:tcPr>
            <w:tcW w:w="0" w:type="auto"/>
            <w:tcBorders>
              <w:right w:val="single" w:sz="4" w:space="0" w:color="auto"/>
            </w:tcBorders>
            <w:noWrap/>
            <w:hideMark/>
          </w:tcPr>
          <w:p w14:paraId="531833CC"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0.58</w:t>
            </w:r>
          </w:p>
        </w:tc>
        <w:tc>
          <w:tcPr>
            <w:tcW w:w="0" w:type="auto"/>
            <w:tcBorders>
              <w:left w:val="single" w:sz="4" w:space="0" w:color="auto"/>
            </w:tcBorders>
            <w:noWrap/>
            <w:hideMark/>
          </w:tcPr>
          <w:p w14:paraId="6287FE7C"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NOWL</w:t>
            </w:r>
          </w:p>
        </w:tc>
      </w:tr>
      <w:tr w:rsidR="00E5196E" w:rsidRPr="006C6F1A" w14:paraId="25E4D41E"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9867D4"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SPRratio_2020</w:t>
            </w:r>
          </w:p>
        </w:tc>
        <w:tc>
          <w:tcPr>
            <w:tcW w:w="0" w:type="auto"/>
            <w:noWrap/>
            <w:hideMark/>
          </w:tcPr>
          <w:p w14:paraId="16D4119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0.60</w:t>
            </w:r>
          </w:p>
        </w:tc>
        <w:tc>
          <w:tcPr>
            <w:tcW w:w="0" w:type="auto"/>
            <w:noWrap/>
            <w:hideMark/>
          </w:tcPr>
          <w:p w14:paraId="60B2FAE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0.55</w:t>
            </w:r>
          </w:p>
        </w:tc>
        <w:tc>
          <w:tcPr>
            <w:tcW w:w="0" w:type="auto"/>
            <w:noWrap/>
            <w:hideMark/>
          </w:tcPr>
          <w:p w14:paraId="4D50939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0.56</w:t>
            </w:r>
          </w:p>
        </w:tc>
        <w:tc>
          <w:tcPr>
            <w:tcW w:w="0" w:type="auto"/>
            <w:tcBorders>
              <w:right w:val="single" w:sz="4" w:space="0" w:color="auto"/>
            </w:tcBorders>
            <w:noWrap/>
            <w:hideMark/>
          </w:tcPr>
          <w:p w14:paraId="2739C9C4"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0.57</w:t>
            </w:r>
          </w:p>
        </w:tc>
        <w:tc>
          <w:tcPr>
            <w:tcW w:w="0" w:type="auto"/>
            <w:tcBorders>
              <w:left w:val="single" w:sz="4" w:space="0" w:color="auto"/>
            </w:tcBorders>
            <w:noWrap/>
            <w:hideMark/>
          </w:tcPr>
          <w:p w14:paraId="6EFE1E7F"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p>
        </w:tc>
      </w:tr>
      <w:tr w:rsidR="00E5196E" w:rsidRPr="006C6F1A" w14:paraId="116AE89D" w14:textId="77777777" w:rsidTr="00E5196E">
        <w:tc>
          <w:tcPr>
            <w:cnfStyle w:val="001000000000" w:firstRow="0" w:lastRow="0" w:firstColumn="1" w:lastColumn="0" w:oddVBand="0" w:evenVBand="0" w:oddHBand="0" w:evenHBand="0" w:firstRowFirstColumn="0" w:firstRowLastColumn="0" w:lastRowFirstColumn="0" w:lastRowLastColumn="0"/>
            <w:tcW w:w="0" w:type="auto"/>
            <w:noWrap/>
            <w:hideMark/>
          </w:tcPr>
          <w:p w14:paraId="56AA3E9D"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SPRratio_2020</w:t>
            </w:r>
          </w:p>
        </w:tc>
        <w:tc>
          <w:tcPr>
            <w:tcW w:w="0" w:type="auto"/>
            <w:noWrap/>
            <w:hideMark/>
          </w:tcPr>
          <w:p w14:paraId="5C310452"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0.48</w:t>
            </w:r>
          </w:p>
        </w:tc>
        <w:tc>
          <w:tcPr>
            <w:tcW w:w="0" w:type="auto"/>
            <w:noWrap/>
            <w:hideMark/>
          </w:tcPr>
          <w:p w14:paraId="5F7F9E38"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0.58</w:t>
            </w:r>
          </w:p>
        </w:tc>
        <w:tc>
          <w:tcPr>
            <w:tcW w:w="0" w:type="auto"/>
            <w:noWrap/>
            <w:hideMark/>
          </w:tcPr>
          <w:p w14:paraId="3DE5C1C8"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0.56</w:t>
            </w:r>
          </w:p>
        </w:tc>
        <w:tc>
          <w:tcPr>
            <w:tcW w:w="0" w:type="auto"/>
            <w:tcBorders>
              <w:right w:val="single" w:sz="4" w:space="0" w:color="auto"/>
            </w:tcBorders>
            <w:noWrap/>
            <w:hideMark/>
          </w:tcPr>
          <w:p w14:paraId="3247DDAA" w14:textId="77777777" w:rsidR="00E5196E" w:rsidRPr="006C6F1A"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0.45</w:t>
            </w:r>
          </w:p>
        </w:tc>
        <w:tc>
          <w:tcPr>
            <w:tcW w:w="0" w:type="auto"/>
            <w:tcBorders>
              <w:left w:val="single" w:sz="4" w:space="0" w:color="auto"/>
            </w:tcBorders>
            <w:noWrap/>
            <w:hideMark/>
          </w:tcPr>
          <w:p w14:paraId="0A0F8B97" w14:textId="77777777" w:rsidR="00E5196E" w:rsidRPr="006C6F1A"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w:t>
            </w:r>
            <w:r w:rsidRPr="006C6F1A">
              <w:rPr>
                <w:rFonts w:eastAsia="Times New Roman" w:cstheme="minorHAnsi"/>
                <w:color w:val="000000"/>
                <w:sz w:val="16"/>
                <w:szCs w:val="16"/>
              </w:rPr>
              <w:t>AGE</w:t>
            </w:r>
            <w:r>
              <w:rPr>
                <w:rFonts w:eastAsia="Times New Roman" w:cstheme="minorHAnsi"/>
                <w:color w:val="000000"/>
                <w:sz w:val="16"/>
                <w:szCs w:val="16"/>
              </w:rPr>
              <w:t>+</w:t>
            </w:r>
            <w:r w:rsidRPr="006C6F1A">
              <w:rPr>
                <w:rFonts w:eastAsia="Times New Roman" w:cstheme="minorHAnsi"/>
                <w:color w:val="000000"/>
                <w:sz w:val="16"/>
                <w:szCs w:val="16"/>
              </w:rPr>
              <w:t>WT</w:t>
            </w:r>
          </w:p>
        </w:tc>
      </w:tr>
      <w:tr w:rsidR="00E5196E" w:rsidRPr="006C6F1A" w14:paraId="3A14FE95" w14:textId="77777777" w:rsidTr="00E51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4D6A90D2" w14:textId="77777777" w:rsidR="00E5196E" w:rsidRPr="006C6F1A" w:rsidRDefault="00E5196E" w:rsidP="00E5196E">
            <w:pPr>
              <w:spacing w:after="0"/>
              <w:rPr>
                <w:rFonts w:asciiTheme="minorHAnsi" w:eastAsia="Times New Roman" w:hAnsiTheme="minorHAnsi" w:cstheme="minorHAnsi"/>
                <w:color w:val="000000"/>
                <w:sz w:val="16"/>
                <w:szCs w:val="16"/>
              </w:rPr>
            </w:pPr>
            <w:r w:rsidRPr="006C6F1A">
              <w:rPr>
                <w:rFonts w:asciiTheme="minorHAnsi" w:eastAsia="Times New Roman" w:hAnsiTheme="minorHAnsi" w:cstheme="minorHAnsi"/>
                <w:color w:val="000000"/>
                <w:sz w:val="16"/>
                <w:szCs w:val="16"/>
              </w:rPr>
              <w:t>SPRratio_2020</w:t>
            </w:r>
          </w:p>
        </w:tc>
        <w:tc>
          <w:tcPr>
            <w:tcW w:w="0" w:type="auto"/>
            <w:tcBorders>
              <w:bottom w:val="single" w:sz="4" w:space="0" w:color="auto"/>
            </w:tcBorders>
            <w:noWrap/>
            <w:hideMark/>
          </w:tcPr>
          <w:p w14:paraId="0C42B490"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0.49</w:t>
            </w:r>
          </w:p>
        </w:tc>
        <w:tc>
          <w:tcPr>
            <w:tcW w:w="0" w:type="auto"/>
            <w:tcBorders>
              <w:bottom w:val="single" w:sz="4" w:space="0" w:color="auto"/>
            </w:tcBorders>
            <w:noWrap/>
            <w:hideMark/>
          </w:tcPr>
          <w:p w14:paraId="7615BDD8"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0.63</w:t>
            </w:r>
          </w:p>
        </w:tc>
        <w:tc>
          <w:tcPr>
            <w:tcW w:w="0" w:type="auto"/>
            <w:tcBorders>
              <w:bottom w:val="single" w:sz="4" w:space="0" w:color="auto"/>
            </w:tcBorders>
            <w:noWrap/>
            <w:hideMark/>
          </w:tcPr>
          <w:p w14:paraId="3B20F6E3"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sidRPr="006C6F1A">
              <w:rPr>
                <w:rFonts w:eastAsia="Times New Roman" w:cstheme="minorHAnsi"/>
                <w:color w:val="000000"/>
                <w:sz w:val="16"/>
                <w:szCs w:val="16"/>
              </w:rPr>
              <w:t>0.58</w:t>
            </w:r>
          </w:p>
        </w:tc>
        <w:tc>
          <w:tcPr>
            <w:tcW w:w="0" w:type="auto"/>
            <w:tcBorders>
              <w:bottom w:val="single" w:sz="4" w:space="0" w:color="auto"/>
              <w:right w:val="single" w:sz="4" w:space="0" w:color="auto"/>
            </w:tcBorders>
            <w:noWrap/>
            <w:hideMark/>
          </w:tcPr>
          <w:p w14:paraId="7AAC4032" w14:textId="77777777" w:rsidR="00E5196E" w:rsidRPr="006C6F1A"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0.46</w:t>
            </w:r>
          </w:p>
        </w:tc>
        <w:tc>
          <w:tcPr>
            <w:tcW w:w="0" w:type="auto"/>
            <w:tcBorders>
              <w:left w:val="single" w:sz="4" w:space="0" w:color="auto"/>
              <w:bottom w:val="single" w:sz="4" w:space="0" w:color="auto"/>
            </w:tcBorders>
            <w:noWrap/>
            <w:hideMark/>
          </w:tcPr>
          <w:p w14:paraId="3D27C749" w14:textId="77777777" w:rsidR="00E5196E" w:rsidRPr="006C6F1A"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6"/>
                <w:szCs w:val="16"/>
              </w:rPr>
            </w:pPr>
            <w:r>
              <w:rPr>
                <w:rFonts w:eastAsia="Times New Roman" w:cstheme="minorHAnsi"/>
                <w:color w:val="000000"/>
                <w:sz w:val="16"/>
                <w:szCs w:val="16"/>
              </w:rPr>
              <w:t>NOWL+AGE+</w:t>
            </w:r>
            <w:r w:rsidRPr="006C6F1A">
              <w:rPr>
                <w:rFonts w:eastAsia="Times New Roman" w:cstheme="minorHAnsi"/>
                <w:color w:val="000000"/>
                <w:sz w:val="16"/>
                <w:szCs w:val="16"/>
              </w:rPr>
              <w:t>WT</w:t>
            </w:r>
            <w:r>
              <w:rPr>
                <w:rFonts w:eastAsia="Times New Roman" w:cstheme="minorHAnsi"/>
                <w:color w:val="000000"/>
                <w:sz w:val="16"/>
                <w:szCs w:val="16"/>
              </w:rPr>
              <w:t>+</w:t>
            </w:r>
            <w:r w:rsidRPr="006C6F1A">
              <w:rPr>
                <w:rFonts w:eastAsia="Times New Roman" w:cstheme="minorHAnsi"/>
                <w:color w:val="000000"/>
                <w:sz w:val="16"/>
                <w:szCs w:val="16"/>
              </w:rPr>
              <w:t>SE</w:t>
            </w:r>
          </w:p>
        </w:tc>
      </w:tr>
    </w:tbl>
    <w:p w14:paraId="52776368" w14:textId="62B94724" w:rsidR="00E5196E" w:rsidRDefault="00B851DC" w:rsidP="00E5196E">
      <w:pPr>
        <w:pStyle w:val="Heading5"/>
      </w:pPr>
      <w:r>
        <w:lastRenderedPageBreak/>
        <w:t xml:space="preserve">Table </w:t>
      </w:r>
      <w:r w:rsidR="00E5196E">
        <w:t>2.1.7. Tuned sigma values for annually varying parameters.</w:t>
      </w:r>
      <w:r w:rsidR="00E5196E" w:rsidRPr="00015E7C">
        <w:t xml:space="preserve"> </w:t>
      </w:r>
      <w:r w:rsidR="00E5196E">
        <w:t>Version is 2021 = 2021 base models, NOWL=No seasonally corrected weight at length relationship, +AGE = New Aging bias, +WT = new length composition data input sample sizes, +SE = Fit extra standard error for bottom trawl survey. Note that the NOWL and NOWL+AGE versions were not retuned from the 2021 values.</w:t>
      </w:r>
    </w:p>
    <w:tbl>
      <w:tblPr>
        <w:tblStyle w:val="PlainTable5"/>
        <w:tblW w:w="5000" w:type="pct"/>
        <w:tblLook w:val="04A0" w:firstRow="1" w:lastRow="0" w:firstColumn="1" w:lastColumn="0" w:noHBand="0" w:noVBand="1"/>
      </w:tblPr>
      <w:tblGrid>
        <w:gridCol w:w="1997"/>
        <w:gridCol w:w="1254"/>
        <w:gridCol w:w="1420"/>
        <w:gridCol w:w="1238"/>
        <w:gridCol w:w="1243"/>
        <w:gridCol w:w="2208"/>
      </w:tblGrid>
      <w:tr w:rsidR="00E5196E" w:rsidRPr="00F36E4D" w14:paraId="654A40F2" w14:textId="77777777" w:rsidTr="00E5196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87" w:type="pct"/>
            <w:noWrap/>
            <w:hideMark/>
          </w:tcPr>
          <w:p w14:paraId="492D7F59" w14:textId="77777777" w:rsidR="00E5196E" w:rsidRPr="00F36E4D" w:rsidRDefault="00E5196E" w:rsidP="00E5196E">
            <w:pPr>
              <w:spacing w:after="0"/>
              <w:rPr>
                <w:rFonts w:asciiTheme="minorHAnsi" w:eastAsia="Times New Roman" w:hAnsiTheme="minorHAnsi" w:cstheme="minorHAnsi"/>
                <w:b/>
                <w:bCs/>
                <w:color w:val="000000"/>
                <w:sz w:val="20"/>
              </w:rPr>
            </w:pPr>
            <w:r w:rsidRPr="00F36E4D">
              <w:rPr>
                <w:rFonts w:asciiTheme="minorHAnsi" w:eastAsia="Times New Roman" w:hAnsiTheme="minorHAnsi" w:cstheme="minorHAnsi"/>
                <w:b/>
                <w:bCs/>
                <w:color w:val="000000"/>
                <w:sz w:val="20"/>
              </w:rPr>
              <w:t>Model</w:t>
            </w:r>
          </w:p>
        </w:tc>
        <w:tc>
          <w:tcPr>
            <w:tcW w:w="683" w:type="pct"/>
            <w:noWrap/>
            <w:hideMark/>
          </w:tcPr>
          <w:p w14:paraId="717B48C1" w14:textId="77777777" w:rsidR="00E5196E" w:rsidRPr="00F36E4D"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F36E4D">
              <w:rPr>
                <w:rFonts w:asciiTheme="minorHAnsi" w:eastAsia="Times New Roman" w:hAnsiTheme="minorHAnsi" w:cstheme="minorHAnsi"/>
                <w:b/>
                <w:bCs/>
                <w:color w:val="000000"/>
                <w:sz w:val="20"/>
              </w:rPr>
              <w:t>Model 19.12</w:t>
            </w:r>
          </w:p>
        </w:tc>
        <w:tc>
          <w:tcPr>
            <w:tcW w:w="683" w:type="pct"/>
            <w:noWrap/>
            <w:hideMark/>
          </w:tcPr>
          <w:p w14:paraId="21A302A2" w14:textId="77777777" w:rsidR="00E5196E" w:rsidRPr="00F36E4D"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F36E4D">
              <w:rPr>
                <w:rFonts w:asciiTheme="minorHAnsi" w:eastAsia="Times New Roman" w:hAnsiTheme="minorHAnsi" w:cstheme="minorHAnsi"/>
                <w:b/>
                <w:bCs/>
                <w:color w:val="000000"/>
                <w:sz w:val="20"/>
              </w:rPr>
              <w:t>Model  19.12A</w:t>
            </w:r>
          </w:p>
        </w:tc>
        <w:tc>
          <w:tcPr>
            <w:tcW w:w="683" w:type="pct"/>
            <w:noWrap/>
            <w:hideMark/>
          </w:tcPr>
          <w:p w14:paraId="05A8D7B3" w14:textId="77777777" w:rsidR="00E5196E" w:rsidRPr="00F36E4D"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F36E4D">
              <w:rPr>
                <w:rFonts w:asciiTheme="minorHAnsi" w:eastAsia="Times New Roman" w:hAnsiTheme="minorHAnsi" w:cstheme="minorHAnsi"/>
                <w:b/>
                <w:bCs/>
                <w:color w:val="000000"/>
                <w:sz w:val="20"/>
              </w:rPr>
              <w:t>Model 21.1</w:t>
            </w:r>
          </w:p>
        </w:tc>
        <w:tc>
          <w:tcPr>
            <w:tcW w:w="683" w:type="pct"/>
            <w:tcBorders>
              <w:right w:val="single" w:sz="4" w:space="0" w:color="auto"/>
            </w:tcBorders>
            <w:noWrap/>
            <w:hideMark/>
          </w:tcPr>
          <w:p w14:paraId="39678F25" w14:textId="77777777" w:rsidR="00E5196E" w:rsidRPr="00F36E4D"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F36E4D">
              <w:rPr>
                <w:rFonts w:asciiTheme="minorHAnsi" w:eastAsia="Times New Roman" w:hAnsiTheme="minorHAnsi" w:cstheme="minorHAnsi"/>
                <w:b/>
                <w:bCs/>
                <w:color w:val="000000"/>
                <w:sz w:val="20"/>
              </w:rPr>
              <w:t>Model 21.2</w:t>
            </w:r>
          </w:p>
        </w:tc>
        <w:tc>
          <w:tcPr>
            <w:tcW w:w="1183" w:type="pct"/>
            <w:tcBorders>
              <w:left w:val="single" w:sz="4" w:space="0" w:color="auto"/>
            </w:tcBorders>
            <w:noWrap/>
            <w:hideMark/>
          </w:tcPr>
          <w:p w14:paraId="54EB6338" w14:textId="77777777" w:rsidR="00E5196E" w:rsidRPr="00F36E4D"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20"/>
              </w:rPr>
            </w:pPr>
            <w:r w:rsidRPr="00F36E4D">
              <w:rPr>
                <w:rFonts w:asciiTheme="minorHAnsi" w:eastAsia="Times New Roman" w:hAnsiTheme="minorHAnsi" w:cstheme="minorHAnsi"/>
                <w:b/>
                <w:bCs/>
                <w:color w:val="000000"/>
                <w:sz w:val="20"/>
              </w:rPr>
              <w:t>Version</w:t>
            </w:r>
          </w:p>
        </w:tc>
      </w:tr>
      <w:tr w:rsidR="00E5196E" w:rsidRPr="00F36E4D" w14:paraId="43CEC6ED" w14:textId="77777777" w:rsidTr="00E519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7" w:type="pct"/>
            <w:noWrap/>
            <w:hideMark/>
          </w:tcPr>
          <w:p w14:paraId="6CAA6971"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ln sigma R</w:t>
            </w:r>
          </w:p>
        </w:tc>
        <w:tc>
          <w:tcPr>
            <w:tcW w:w="683" w:type="pct"/>
            <w:noWrap/>
            <w:hideMark/>
          </w:tcPr>
          <w:p w14:paraId="609BF29C"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0.6637</w:t>
            </w:r>
          </w:p>
        </w:tc>
        <w:tc>
          <w:tcPr>
            <w:tcW w:w="683" w:type="pct"/>
            <w:noWrap/>
            <w:hideMark/>
          </w:tcPr>
          <w:p w14:paraId="59B72D80"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0.6651</w:t>
            </w:r>
          </w:p>
        </w:tc>
        <w:tc>
          <w:tcPr>
            <w:tcW w:w="683" w:type="pct"/>
            <w:noWrap/>
            <w:hideMark/>
          </w:tcPr>
          <w:p w14:paraId="635977BE"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0.6663</w:t>
            </w:r>
          </w:p>
        </w:tc>
        <w:tc>
          <w:tcPr>
            <w:tcW w:w="683" w:type="pct"/>
            <w:tcBorders>
              <w:right w:val="single" w:sz="4" w:space="0" w:color="auto"/>
            </w:tcBorders>
            <w:noWrap/>
            <w:hideMark/>
          </w:tcPr>
          <w:p w14:paraId="7A53919B"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0.6453</w:t>
            </w:r>
          </w:p>
        </w:tc>
        <w:tc>
          <w:tcPr>
            <w:tcW w:w="1183" w:type="pct"/>
            <w:tcBorders>
              <w:left w:val="single" w:sz="4" w:space="0" w:color="auto"/>
            </w:tcBorders>
            <w:noWrap/>
            <w:hideMark/>
          </w:tcPr>
          <w:p w14:paraId="7305E27D" w14:textId="77777777" w:rsidR="00E5196E" w:rsidRPr="00F36E4D"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2021</w:t>
            </w:r>
            <w:r>
              <w:rPr>
                <w:rFonts w:eastAsia="Times New Roman" w:cstheme="minorHAnsi"/>
                <w:color w:val="000000"/>
                <w:sz w:val="20"/>
              </w:rPr>
              <w:t>,NOWL,NOWL+AGE</w:t>
            </w:r>
          </w:p>
        </w:tc>
      </w:tr>
      <w:tr w:rsidR="00E5196E" w:rsidRPr="00F36E4D" w14:paraId="41A93040" w14:textId="77777777" w:rsidTr="00E5196E">
        <w:trPr>
          <w:trHeight w:val="300"/>
        </w:trPr>
        <w:tc>
          <w:tcPr>
            <w:cnfStyle w:val="001000000000" w:firstRow="0" w:lastRow="0" w:firstColumn="1" w:lastColumn="0" w:oddVBand="0" w:evenVBand="0" w:oddHBand="0" w:evenHBand="0" w:firstRowFirstColumn="0" w:firstRowLastColumn="0" w:lastRowFirstColumn="0" w:lastRowLastColumn="0"/>
            <w:tcW w:w="1087" w:type="pct"/>
            <w:noWrap/>
            <w:hideMark/>
          </w:tcPr>
          <w:p w14:paraId="6EB25321"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ln sigma R</w:t>
            </w:r>
          </w:p>
        </w:tc>
        <w:tc>
          <w:tcPr>
            <w:tcW w:w="683" w:type="pct"/>
            <w:noWrap/>
            <w:hideMark/>
          </w:tcPr>
          <w:p w14:paraId="4A2BFB72"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0.6719</w:t>
            </w:r>
          </w:p>
        </w:tc>
        <w:tc>
          <w:tcPr>
            <w:tcW w:w="683" w:type="pct"/>
            <w:noWrap/>
            <w:hideMark/>
          </w:tcPr>
          <w:p w14:paraId="145A11F8"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0.6604</w:t>
            </w:r>
          </w:p>
        </w:tc>
        <w:tc>
          <w:tcPr>
            <w:tcW w:w="683" w:type="pct"/>
            <w:noWrap/>
            <w:hideMark/>
          </w:tcPr>
          <w:p w14:paraId="5E700A7E"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0.7170</w:t>
            </w:r>
          </w:p>
        </w:tc>
        <w:tc>
          <w:tcPr>
            <w:tcW w:w="683" w:type="pct"/>
            <w:tcBorders>
              <w:right w:val="single" w:sz="4" w:space="0" w:color="auto"/>
            </w:tcBorders>
            <w:noWrap/>
            <w:hideMark/>
          </w:tcPr>
          <w:p w14:paraId="0B4F74D8"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0.6132</w:t>
            </w:r>
          </w:p>
        </w:tc>
        <w:tc>
          <w:tcPr>
            <w:tcW w:w="1183" w:type="pct"/>
            <w:tcBorders>
              <w:left w:val="single" w:sz="4" w:space="0" w:color="auto"/>
            </w:tcBorders>
            <w:noWrap/>
            <w:hideMark/>
          </w:tcPr>
          <w:p w14:paraId="0242399F" w14:textId="77777777" w:rsidR="00E5196E" w:rsidRPr="00F36E4D"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w:t>
            </w:r>
          </w:p>
        </w:tc>
      </w:tr>
      <w:tr w:rsidR="00E5196E" w:rsidRPr="00F36E4D" w14:paraId="42BF19FE" w14:textId="77777777" w:rsidTr="00E519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7" w:type="pct"/>
            <w:tcBorders>
              <w:bottom w:val="single" w:sz="4" w:space="0" w:color="auto"/>
            </w:tcBorders>
            <w:noWrap/>
            <w:hideMark/>
          </w:tcPr>
          <w:p w14:paraId="12ACD688"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ln sigma R</w:t>
            </w:r>
          </w:p>
        </w:tc>
        <w:tc>
          <w:tcPr>
            <w:tcW w:w="683" w:type="pct"/>
            <w:tcBorders>
              <w:bottom w:val="single" w:sz="4" w:space="0" w:color="auto"/>
            </w:tcBorders>
            <w:noWrap/>
            <w:hideMark/>
          </w:tcPr>
          <w:p w14:paraId="0BAECA45"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0.7037</w:t>
            </w:r>
          </w:p>
        </w:tc>
        <w:tc>
          <w:tcPr>
            <w:tcW w:w="683" w:type="pct"/>
            <w:tcBorders>
              <w:bottom w:val="single" w:sz="4" w:space="0" w:color="auto"/>
            </w:tcBorders>
            <w:noWrap/>
            <w:hideMark/>
          </w:tcPr>
          <w:p w14:paraId="4B9268A5"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0.7235</w:t>
            </w:r>
          </w:p>
        </w:tc>
        <w:tc>
          <w:tcPr>
            <w:tcW w:w="683" w:type="pct"/>
            <w:tcBorders>
              <w:bottom w:val="single" w:sz="4" w:space="0" w:color="auto"/>
            </w:tcBorders>
            <w:noWrap/>
            <w:hideMark/>
          </w:tcPr>
          <w:p w14:paraId="4AC568E4"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0.6280</w:t>
            </w:r>
          </w:p>
        </w:tc>
        <w:tc>
          <w:tcPr>
            <w:tcW w:w="683" w:type="pct"/>
            <w:tcBorders>
              <w:bottom w:val="single" w:sz="4" w:space="0" w:color="auto"/>
              <w:right w:val="single" w:sz="4" w:space="0" w:color="auto"/>
            </w:tcBorders>
            <w:noWrap/>
            <w:hideMark/>
          </w:tcPr>
          <w:p w14:paraId="1255E2B3"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0.6623</w:t>
            </w:r>
          </w:p>
        </w:tc>
        <w:tc>
          <w:tcPr>
            <w:tcW w:w="1183" w:type="pct"/>
            <w:tcBorders>
              <w:left w:val="single" w:sz="4" w:space="0" w:color="auto"/>
              <w:bottom w:val="single" w:sz="4" w:space="0" w:color="auto"/>
            </w:tcBorders>
            <w:noWrap/>
            <w:hideMark/>
          </w:tcPr>
          <w:p w14:paraId="03E6A7C6" w14:textId="77777777" w:rsidR="00E5196E" w:rsidRPr="00F36E4D"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NOWL+AGE+WT+SE</w:t>
            </w:r>
          </w:p>
        </w:tc>
      </w:tr>
      <w:tr w:rsidR="00E5196E" w:rsidRPr="00F36E4D" w14:paraId="208E9FF2" w14:textId="77777777" w:rsidTr="00E5196E">
        <w:trPr>
          <w:trHeight w:val="300"/>
        </w:trPr>
        <w:tc>
          <w:tcPr>
            <w:cnfStyle w:val="001000000000" w:firstRow="0" w:lastRow="0" w:firstColumn="1" w:lastColumn="0" w:oddVBand="0" w:evenVBand="0" w:oddHBand="0" w:evenHBand="0" w:firstRowFirstColumn="0" w:firstRowLastColumn="0" w:lastRowFirstColumn="0" w:lastRowLastColumn="0"/>
            <w:tcW w:w="1087" w:type="pct"/>
            <w:tcBorders>
              <w:top w:val="single" w:sz="4" w:space="0" w:color="auto"/>
            </w:tcBorders>
            <w:noWrap/>
            <w:hideMark/>
          </w:tcPr>
          <w:p w14:paraId="3854EE8E"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L min</w:t>
            </w:r>
          </w:p>
        </w:tc>
        <w:tc>
          <w:tcPr>
            <w:tcW w:w="683" w:type="pct"/>
            <w:tcBorders>
              <w:top w:val="single" w:sz="4" w:space="0" w:color="auto"/>
            </w:tcBorders>
            <w:noWrap/>
            <w:hideMark/>
          </w:tcPr>
          <w:p w14:paraId="2D5089CA"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0.1752</w:t>
            </w:r>
          </w:p>
        </w:tc>
        <w:tc>
          <w:tcPr>
            <w:tcW w:w="683" w:type="pct"/>
            <w:tcBorders>
              <w:top w:val="single" w:sz="4" w:space="0" w:color="auto"/>
            </w:tcBorders>
            <w:noWrap/>
            <w:hideMark/>
          </w:tcPr>
          <w:p w14:paraId="05C2D9D0"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0.1757</w:t>
            </w:r>
          </w:p>
        </w:tc>
        <w:tc>
          <w:tcPr>
            <w:tcW w:w="683" w:type="pct"/>
            <w:tcBorders>
              <w:top w:val="single" w:sz="4" w:space="0" w:color="auto"/>
            </w:tcBorders>
            <w:noWrap/>
            <w:hideMark/>
          </w:tcPr>
          <w:p w14:paraId="1F2AA25C"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0.1730</w:t>
            </w:r>
          </w:p>
        </w:tc>
        <w:tc>
          <w:tcPr>
            <w:tcW w:w="683" w:type="pct"/>
            <w:tcBorders>
              <w:top w:val="single" w:sz="4" w:space="0" w:color="auto"/>
              <w:right w:val="single" w:sz="4" w:space="0" w:color="auto"/>
            </w:tcBorders>
            <w:noWrap/>
            <w:hideMark/>
          </w:tcPr>
          <w:p w14:paraId="41A353D3"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0.1749</w:t>
            </w:r>
          </w:p>
        </w:tc>
        <w:tc>
          <w:tcPr>
            <w:tcW w:w="1183" w:type="pct"/>
            <w:tcBorders>
              <w:top w:val="single" w:sz="4" w:space="0" w:color="auto"/>
              <w:left w:val="single" w:sz="4" w:space="0" w:color="auto"/>
            </w:tcBorders>
            <w:noWrap/>
            <w:hideMark/>
          </w:tcPr>
          <w:p w14:paraId="31D3AC88" w14:textId="77777777" w:rsidR="00E5196E" w:rsidRPr="00F36E4D"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2021</w:t>
            </w:r>
            <w:r>
              <w:rPr>
                <w:rFonts w:eastAsia="Times New Roman" w:cstheme="minorHAnsi"/>
                <w:color w:val="000000"/>
                <w:sz w:val="20"/>
              </w:rPr>
              <w:t>,NOWL,NOWL+AGE</w:t>
            </w:r>
          </w:p>
        </w:tc>
      </w:tr>
      <w:tr w:rsidR="00E5196E" w:rsidRPr="00F36E4D" w14:paraId="16A6AA7F" w14:textId="77777777" w:rsidTr="00E519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7" w:type="pct"/>
            <w:noWrap/>
            <w:hideMark/>
          </w:tcPr>
          <w:p w14:paraId="1A9AC5C8"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L min</w:t>
            </w:r>
          </w:p>
        </w:tc>
        <w:tc>
          <w:tcPr>
            <w:tcW w:w="683" w:type="pct"/>
            <w:noWrap/>
            <w:hideMark/>
          </w:tcPr>
          <w:p w14:paraId="3EA24C58"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0.2965</w:t>
            </w:r>
          </w:p>
        </w:tc>
        <w:tc>
          <w:tcPr>
            <w:tcW w:w="683" w:type="pct"/>
            <w:noWrap/>
            <w:hideMark/>
          </w:tcPr>
          <w:p w14:paraId="735798C4"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0.2077</w:t>
            </w:r>
          </w:p>
        </w:tc>
        <w:tc>
          <w:tcPr>
            <w:tcW w:w="683" w:type="pct"/>
            <w:noWrap/>
            <w:hideMark/>
          </w:tcPr>
          <w:p w14:paraId="028C9E61"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0.1518</w:t>
            </w:r>
          </w:p>
        </w:tc>
        <w:tc>
          <w:tcPr>
            <w:tcW w:w="683" w:type="pct"/>
            <w:tcBorders>
              <w:right w:val="single" w:sz="4" w:space="0" w:color="auto"/>
            </w:tcBorders>
            <w:noWrap/>
            <w:hideMark/>
          </w:tcPr>
          <w:p w14:paraId="67A4966C"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0.2012</w:t>
            </w:r>
          </w:p>
        </w:tc>
        <w:tc>
          <w:tcPr>
            <w:tcW w:w="1183" w:type="pct"/>
            <w:tcBorders>
              <w:left w:val="single" w:sz="4" w:space="0" w:color="auto"/>
            </w:tcBorders>
            <w:noWrap/>
            <w:hideMark/>
          </w:tcPr>
          <w:p w14:paraId="302BAD5E" w14:textId="77777777" w:rsidR="00E5196E" w:rsidRPr="00F36E4D"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w:t>
            </w:r>
          </w:p>
        </w:tc>
      </w:tr>
      <w:tr w:rsidR="00E5196E" w:rsidRPr="00F36E4D" w14:paraId="5B38D175" w14:textId="77777777" w:rsidTr="00E5196E">
        <w:trPr>
          <w:trHeight w:val="300"/>
        </w:trPr>
        <w:tc>
          <w:tcPr>
            <w:cnfStyle w:val="001000000000" w:firstRow="0" w:lastRow="0" w:firstColumn="1" w:lastColumn="0" w:oddVBand="0" w:evenVBand="0" w:oddHBand="0" w:evenHBand="0" w:firstRowFirstColumn="0" w:firstRowLastColumn="0" w:lastRowFirstColumn="0" w:lastRowLastColumn="0"/>
            <w:tcW w:w="1087" w:type="pct"/>
            <w:tcBorders>
              <w:bottom w:val="single" w:sz="4" w:space="0" w:color="auto"/>
            </w:tcBorders>
            <w:noWrap/>
            <w:hideMark/>
          </w:tcPr>
          <w:p w14:paraId="12E77838"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L min</w:t>
            </w:r>
          </w:p>
        </w:tc>
        <w:tc>
          <w:tcPr>
            <w:tcW w:w="683" w:type="pct"/>
            <w:tcBorders>
              <w:bottom w:val="single" w:sz="4" w:space="0" w:color="auto"/>
            </w:tcBorders>
            <w:noWrap/>
            <w:hideMark/>
          </w:tcPr>
          <w:p w14:paraId="54FBCB04"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0.2067</w:t>
            </w:r>
          </w:p>
        </w:tc>
        <w:tc>
          <w:tcPr>
            <w:tcW w:w="683" w:type="pct"/>
            <w:tcBorders>
              <w:bottom w:val="single" w:sz="4" w:space="0" w:color="auto"/>
            </w:tcBorders>
            <w:noWrap/>
            <w:hideMark/>
          </w:tcPr>
          <w:p w14:paraId="5AA84E04"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0.2021</w:t>
            </w:r>
          </w:p>
        </w:tc>
        <w:tc>
          <w:tcPr>
            <w:tcW w:w="683" w:type="pct"/>
            <w:tcBorders>
              <w:bottom w:val="single" w:sz="4" w:space="0" w:color="auto"/>
            </w:tcBorders>
            <w:noWrap/>
            <w:hideMark/>
          </w:tcPr>
          <w:p w14:paraId="05C5C912"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0.1978</w:t>
            </w:r>
          </w:p>
        </w:tc>
        <w:tc>
          <w:tcPr>
            <w:tcW w:w="683" w:type="pct"/>
            <w:tcBorders>
              <w:bottom w:val="single" w:sz="4" w:space="0" w:color="auto"/>
              <w:right w:val="single" w:sz="4" w:space="0" w:color="auto"/>
            </w:tcBorders>
            <w:noWrap/>
            <w:hideMark/>
          </w:tcPr>
          <w:p w14:paraId="0FBF744F"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0.1978</w:t>
            </w:r>
          </w:p>
        </w:tc>
        <w:tc>
          <w:tcPr>
            <w:tcW w:w="1183" w:type="pct"/>
            <w:tcBorders>
              <w:left w:val="single" w:sz="4" w:space="0" w:color="auto"/>
              <w:bottom w:val="single" w:sz="4" w:space="0" w:color="auto"/>
            </w:tcBorders>
            <w:noWrap/>
            <w:hideMark/>
          </w:tcPr>
          <w:p w14:paraId="3EDDBA17" w14:textId="77777777" w:rsidR="00E5196E" w:rsidRPr="00F36E4D"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NOWL+AGE+WT+SE</w:t>
            </w:r>
          </w:p>
        </w:tc>
      </w:tr>
      <w:tr w:rsidR="00E5196E" w:rsidRPr="00F36E4D" w14:paraId="2B5BA0FD" w14:textId="77777777" w:rsidTr="00E519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7" w:type="pct"/>
            <w:tcBorders>
              <w:top w:val="single" w:sz="4" w:space="0" w:color="auto"/>
            </w:tcBorders>
            <w:noWrap/>
            <w:hideMark/>
          </w:tcPr>
          <w:p w14:paraId="2DC84BD3"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Ascend_se</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(fishery)</w:t>
            </w:r>
          </w:p>
        </w:tc>
        <w:tc>
          <w:tcPr>
            <w:tcW w:w="683" w:type="pct"/>
            <w:tcBorders>
              <w:top w:val="single" w:sz="4" w:space="0" w:color="auto"/>
            </w:tcBorders>
            <w:noWrap/>
            <w:hideMark/>
          </w:tcPr>
          <w:p w14:paraId="78119AB7"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0.1595</w:t>
            </w:r>
          </w:p>
        </w:tc>
        <w:tc>
          <w:tcPr>
            <w:tcW w:w="683" w:type="pct"/>
            <w:tcBorders>
              <w:top w:val="single" w:sz="4" w:space="0" w:color="auto"/>
            </w:tcBorders>
            <w:noWrap/>
            <w:hideMark/>
          </w:tcPr>
          <w:p w14:paraId="5669601B"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0.1634</w:t>
            </w:r>
          </w:p>
        </w:tc>
        <w:tc>
          <w:tcPr>
            <w:tcW w:w="683" w:type="pct"/>
            <w:tcBorders>
              <w:top w:val="single" w:sz="4" w:space="0" w:color="auto"/>
            </w:tcBorders>
            <w:noWrap/>
            <w:hideMark/>
          </w:tcPr>
          <w:p w14:paraId="2398CEF1"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0.1819</w:t>
            </w:r>
          </w:p>
        </w:tc>
        <w:tc>
          <w:tcPr>
            <w:tcW w:w="683" w:type="pct"/>
            <w:tcBorders>
              <w:top w:val="single" w:sz="4" w:space="0" w:color="auto"/>
              <w:right w:val="single" w:sz="4" w:space="0" w:color="auto"/>
            </w:tcBorders>
            <w:noWrap/>
            <w:hideMark/>
          </w:tcPr>
          <w:p w14:paraId="3847B2F1"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0.1903</w:t>
            </w:r>
          </w:p>
        </w:tc>
        <w:tc>
          <w:tcPr>
            <w:tcW w:w="1183" w:type="pct"/>
            <w:tcBorders>
              <w:top w:val="single" w:sz="4" w:space="0" w:color="auto"/>
              <w:left w:val="single" w:sz="4" w:space="0" w:color="auto"/>
            </w:tcBorders>
            <w:noWrap/>
            <w:hideMark/>
          </w:tcPr>
          <w:p w14:paraId="31A894A7" w14:textId="77777777" w:rsidR="00E5196E" w:rsidRPr="00F36E4D"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2021</w:t>
            </w:r>
            <w:r>
              <w:rPr>
                <w:rFonts w:eastAsia="Times New Roman" w:cstheme="minorHAnsi"/>
                <w:color w:val="000000"/>
                <w:sz w:val="20"/>
              </w:rPr>
              <w:t>,NOWL,NOWL+AGE</w:t>
            </w:r>
          </w:p>
        </w:tc>
      </w:tr>
      <w:tr w:rsidR="00E5196E" w:rsidRPr="00F36E4D" w14:paraId="0899B96D" w14:textId="77777777" w:rsidTr="00E5196E">
        <w:trPr>
          <w:trHeight w:val="300"/>
        </w:trPr>
        <w:tc>
          <w:tcPr>
            <w:cnfStyle w:val="001000000000" w:firstRow="0" w:lastRow="0" w:firstColumn="1" w:lastColumn="0" w:oddVBand="0" w:evenVBand="0" w:oddHBand="0" w:evenHBand="0" w:firstRowFirstColumn="0" w:firstRowLastColumn="0" w:lastRowFirstColumn="0" w:lastRowLastColumn="0"/>
            <w:tcW w:w="1087" w:type="pct"/>
            <w:noWrap/>
            <w:hideMark/>
          </w:tcPr>
          <w:p w14:paraId="753BC6F9"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Ascend_se</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(fishery)</w:t>
            </w:r>
          </w:p>
        </w:tc>
        <w:tc>
          <w:tcPr>
            <w:tcW w:w="683" w:type="pct"/>
            <w:noWrap/>
            <w:hideMark/>
          </w:tcPr>
          <w:p w14:paraId="114D4016"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0.2525</w:t>
            </w:r>
          </w:p>
        </w:tc>
        <w:tc>
          <w:tcPr>
            <w:tcW w:w="683" w:type="pct"/>
            <w:noWrap/>
            <w:hideMark/>
          </w:tcPr>
          <w:p w14:paraId="5BA048C2"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0.2481</w:t>
            </w:r>
          </w:p>
        </w:tc>
        <w:tc>
          <w:tcPr>
            <w:tcW w:w="683" w:type="pct"/>
            <w:noWrap/>
            <w:hideMark/>
          </w:tcPr>
          <w:p w14:paraId="2F14203B"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0.2710</w:t>
            </w:r>
          </w:p>
        </w:tc>
        <w:tc>
          <w:tcPr>
            <w:tcW w:w="683" w:type="pct"/>
            <w:tcBorders>
              <w:right w:val="single" w:sz="4" w:space="0" w:color="auto"/>
            </w:tcBorders>
            <w:noWrap/>
            <w:hideMark/>
          </w:tcPr>
          <w:p w14:paraId="32254489"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0.2657</w:t>
            </w:r>
          </w:p>
        </w:tc>
        <w:tc>
          <w:tcPr>
            <w:tcW w:w="1183" w:type="pct"/>
            <w:tcBorders>
              <w:left w:val="single" w:sz="4" w:space="0" w:color="auto"/>
            </w:tcBorders>
            <w:noWrap/>
            <w:hideMark/>
          </w:tcPr>
          <w:p w14:paraId="5AC31216" w14:textId="77777777" w:rsidR="00E5196E" w:rsidRPr="00F36E4D"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w:t>
            </w:r>
          </w:p>
        </w:tc>
      </w:tr>
      <w:tr w:rsidR="00E5196E" w:rsidRPr="00F36E4D" w14:paraId="0B24CB1D" w14:textId="77777777" w:rsidTr="00E519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7" w:type="pct"/>
            <w:tcBorders>
              <w:bottom w:val="single" w:sz="4" w:space="0" w:color="auto"/>
            </w:tcBorders>
            <w:noWrap/>
            <w:hideMark/>
          </w:tcPr>
          <w:p w14:paraId="0C6B3F80"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Ascend_se</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(fishery)</w:t>
            </w:r>
          </w:p>
        </w:tc>
        <w:tc>
          <w:tcPr>
            <w:tcW w:w="683" w:type="pct"/>
            <w:tcBorders>
              <w:bottom w:val="single" w:sz="4" w:space="0" w:color="auto"/>
            </w:tcBorders>
            <w:noWrap/>
            <w:hideMark/>
          </w:tcPr>
          <w:p w14:paraId="096FCE1F"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0.2509</w:t>
            </w:r>
          </w:p>
        </w:tc>
        <w:tc>
          <w:tcPr>
            <w:tcW w:w="683" w:type="pct"/>
            <w:tcBorders>
              <w:bottom w:val="single" w:sz="4" w:space="0" w:color="auto"/>
            </w:tcBorders>
            <w:noWrap/>
            <w:hideMark/>
          </w:tcPr>
          <w:p w14:paraId="21432CB7"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0.2442</w:t>
            </w:r>
          </w:p>
        </w:tc>
        <w:tc>
          <w:tcPr>
            <w:tcW w:w="683" w:type="pct"/>
            <w:tcBorders>
              <w:bottom w:val="single" w:sz="4" w:space="0" w:color="auto"/>
            </w:tcBorders>
            <w:noWrap/>
            <w:hideMark/>
          </w:tcPr>
          <w:p w14:paraId="29173DD3"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0.2795</w:t>
            </w:r>
          </w:p>
        </w:tc>
        <w:tc>
          <w:tcPr>
            <w:tcW w:w="683" w:type="pct"/>
            <w:tcBorders>
              <w:bottom w:val="single" w:sz="4" w:space="0" w:color="auto"/>
              <w:right w:val="single" w:sz="4" w:space="0" w:color="auto"/>
            </w:tcBorders>
            <w:noWrap/>
            <w:hideMark/>
          </w:tcPr>
          <w:p w14:paraId="7BAB9D38"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0.2521</w:t>
            </w:r>
          </w:p>
        </w:tc>
        <w:tc>
          <w:tcPr>
            <w:tcW w:w="1183" w:type="pct"/>
            <w:tcBorders>
              <w:left w:val="single" w:sz="4" w:space="0" w:color="auto"/>
              <w:bottom w:val="single" w:sz="4" w:space="0" w:color="auto"/>
            </w:tcBorders>
            <w:noWrap/>
            <w:hideMark/>
          </w:tcPr>
          <w:p w14:paraId="01BB57D2" w14:textId="77777777" w:rsidR="00E5196E" w:rsidRPr="00F36E4D"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NOWL+AGE+WT+SE</w:t>
            </w:r>
          </w:p>
        </w:tc>
      </w:tr>
      <w:tr w:rsidR="00E5196E" w:rsidRPr="00F36E4D" w14:paraId="2D9B8BC2" w14:textId="77777777" w:rsidTr="00E5196E">
        <w:trPr>
          <w:trHeight w:val="300"/>
        </w:trPr>
        <w:tc>
          <w:tcPr>
            <w:cnfStyle w:val="001000000000" w:firstRow="0" w:lastRow="0" w:firstColumn="1" w:lastColumn="0" w:oddVBand="0" w:evenVBand="0" w:oddHBand="0" w:evenHBand="0" w:firstRowFirstColumn="0" w:firstRowLastColumn="0" w:lastRowFirstColumn="0" w:lastRowLastColumn="0"/>
            <w:tcW w:w="1087" w:type="pct"/>
            <w:tcBorders>
              <w:top w:val="single" w:sz="4" w:space="0" w:color="auto"/>
            </w:tcBorders>
            <w:noWrap/>
            <w:hideMark/>
          </w:tcPr>
          <w:p w14:paraId="1D90D761"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End_logit</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(fishery)</w:t>
            </w:r>
          </w:p>
        </w:tc>
        <w:tc>
          <w:tcPr>
            <w:tcW w:w="683" w:type="pct"/>
            <w:tcBorders>
              <w:top w:val="single" w:sz="4" w:space="0" w:color="auto"/>
            </w:tcBorders>
            <w:noWrap/>
            <w:hideMark/>
          </w:tcPr>
          <w:p w14:paraId="58A3656A"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0.7610</w:t>
            </w:r>
          </w:p>
        </w:tc>
        <w:tc>
          <w:tcPr>
            <w:tcW w:w="683" w:type="pct"/>
            <w:tcBorders>
              <w:top w:val="single" w:sz="4" w:space="0" w:color="auto"/>
            </w:tcBorders>
            <w:noWrap/>
            <w:hideMark/>
          </w:tcPr>
          <w:p w14:paraId="0F768584"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0.8870</w:t>
            </w:r>
          </w:p>
        </w:tc>
        <w:tc>
          <w:tcPr>
            <w:tcW w:w="683" w:type="pct"/>
            <w:tcBorders>
              <w:top w:val="single" w:sz="4" w:space="0" w:color="auto"/>
            </w:tcBorders>
            <w:noWrap/>
            <w:hideMark/>
          </w:tcPr>
          <w:p w14:paraId="50ECC742"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0.6760</w:t>
            </w:r>
          </w:p>
        </w:tc>
        <w:tc>
          <w:tcPr>
            <w:tcW w:w="683" w:type="pct"/>
            <w:tcBorders>
              <w:top w:val="single" w:sz="4" w:space="0" w:color="auto"/>
              <w:right w:val="single" w:sz="4" w:space="0" w:color="auto"/>
            </w:tcBorders>
            <w:noWrap/>
            <w:hideMark/>
          </w:tcPr>
          <w:p w14:paraId="26A5128F"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1.3919</w:t>
            </w:r>
          </w:p>
        </w:tc>
        <w:tc>
          <w:tcPr>
            <w:tcW w:w="1183" w:type="pct"/>
            <w:tcBorders>
              <w:top w:val="single" w:sz="4" w:space="0" w:color="auto"/>
              <w:left w:val="single" w:sz="4" w:space="0" w:color="auto"/>
            </w:tcBorders>
            <w:noWrap/>
            <w:hideMark/>
          </w:tcPr>
          <w:p w14:paraId="25C5BACA" w14:textId="77777777" w:rsidR="00E5196E" w:rsidRPr="00F36E4D"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2021</w:t>
            </w:r>
            <w:r>
              <w:rPr>
                <w:rFonts w:eastAsia="Times New Roman" w:cstheme="minorHAnsi"/>
                <w:color w:val="000000"/>
                <w:sz w:val="20"/>
              </w:rPr>
              <w:t>,NOWL,NOWL+AGE</w:t>
            </w:r>
          </w:p>
        </w:tc>
      </w:tr>
      <w:tr w:rsidR="00E5196E" w:rsidRPr="00F36E4D" w14:paraId="4648909B" w14:textId="77777777" w:rsidTr="00E519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7" w:type="pct"/>
            <w:noWrap/>
            <w:hideMark/>
          </w:tcPr>
          <w:p w14:paraId="434D6A0B"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End_logit</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(fishery)</w:t>
            </w:r>
          </w:p>
        </w:tc>
        <w:tc>
          <w:tcPr>
            <w:tcW w:w="683" w:type="pct"/>
            <w:noWrap/>
            <w:hideMark/>
          </w:tcPr>
          <w:p w14:paraId="0BE9F64D"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1.4967</w:t>
            </w:r>
          </w:p>
        </w:tc>
        <w:tc>
          <w:tcPr>
            <w:tcW w:w="683" w:type="pct"/>
            <w:noWrap/>
            <w:hideMark/>
          </w:tcPr>
          <w:p w14:paraId="299A9455"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1.2715</w:t>
            </w:r>
          </w:p>
        </w:tc>
        <w:tc>
          <w:tcPr>
            <w:tcW w:w="683" w:type="pct"/>
            <w:noWrap/>
            <w:hideMark/>
          </w:tcPr>
          <w:p w14:paraId="2A3948BD"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1.3599</w:t>
            </w:r>
          </w:p>
        </w:tc>
        <w:tc>
          <w:tcPr>
            <w:tcW w:w="683" w:type="pct"/>
            <w:tcBorders>
              <w:right w:val="single" w:sz="4" w:space="0" w:color="auto"/>
            </w:tcBorders>
            <w:noWrap/>
            <w:hideMark/>
          </w:tcPr>
          <w:p w14:paraId="72A8358D"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1.8832</w:t>
            </w:r>
          </w:p>
        </w:tc>
        <w:tc>
          <w:tcPr>
            <w:tcW w:w="1183" w:type="pct"/>
            <w:tcBorders>
              <w:left w:val="single" w:sz="4" w:space="0" w:color="auto"/>
            </w:tcBorders>
            <w:noWrap/>
            <w:hideMark/>
          </w:tcPr>
          <w:p w14:paraId="3A1B5996" w14:textId="77777777" w:rsidR="00E5196E" w:rsidRPr="00F36E4D"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w:t>
            </w:r>
          </w:p>
        </w:tc>
      </w:tr>
      <w:tr w:rsidR="00E5196E" w:rsidRPr="00F36E4D" w14:paraId="4DE6400F" w14:textId="77777777" w:rsidTr="00E5196E">
        <w:trPr>
          <w:trHeight w:val="300"/>
        </w:trPr>
        <w:tc>
          <w:tcPr>
            <w:cnfStyle w:val="001000000000" w:firstRow="0" w:lastRow="0" w:firstColumn="1" w:lastColumn="0" w:oddVBand="0" w:evenVBand="0" w:oddHBand="0" w:evenHBand="0" w:firstRowFirstColumn="0" w:firstRowLastColumn="0" w:lastRowFirstColumn="0" w:lastRowLastColumn="0"/>
            <w:tcW w:w="1087" w:type="pct"/>
            <w:tcBorders>
              <w:bottom w:val="single" w:sz="4" w:space="0" w:color="auto"/>
            </w:tcBorders>
            <w:noWrap/>
            <w:hideMark/>
          </w:tcPr>
          <w:p w14:paraId="68E05E3A"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End_logit</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(fishery)</w:t>
            </w:r>
          </w:p>
        </w:tc>
        <w:tc>
          <w:tcPr>
            <w:tcW w:w="683" w:type="pct"/>
            <w:tcBorders>
              <w:bottom w:val="single" w:sz="4" w:space="0" w:color="auto"/>
            </w:tcBorders>
            <w:noWrap/>
            <w:hideMark/>
          </w:tcPr>
          <w:p w14:paraId="028BC1B3"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1.5607</w:t>
            </w:r>
          </w:p>
        </w:tc>
        <w:tc>
          <w:tcPr>
            <w:tcW w:w="683" w:type="pct"/>
            <w:tcBorders>
              <w:bottom w:val="single" w:sz="4" w:space="0" w:color="auto"/>
            </w:tcBorders>
            <w:noWrap/>
            <w:hideMark/>
          </w:tcPr>
          <w:p w14:paraId="46928F59"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1.3512</w:t>
            </w:r>
          </w:p>
        </w:tc>
        <w:tc>
          <w:tcPr>
            <w:tcW w:w="683" w:type="pct"/>
            <w:tcBorders>
              <w:bottom w:val="single" w:sz="4" w:space="0" w:color="auto"/>
            </w:tcBorders>
            <w:noWrap/>
            <w:hideMark/>
          </w:tcPr>
          <w:p w14:paraId="7F922053"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1.3937</w:t>
            </w:r>
          </w:p>
        </w:tc>
        <w:tc>
          <w:tcPr>
            <w:tcW w:w="683" w:type="pct"/>
            <w:tcBorders>
              <w:bottom w:val="single" w:sz="4" w:space="0" w:color="auto"/>
              <w:right w:val="single" w:sz="4" w:space="0" w:color="auto"/>
            </w:tcBorders>
            <w:noWrap/>
            <w:hideMark/>
          </w:tcPr>
          <w:p w14:paraId="23EEFC93"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1.5919</w:t>
            </w:r>
          </w:p>
        </w:tc>
        <w:tc>
          <w:tcPr>
            <w:tcW w:w="1183" w:type="pct"/>
            <w:tcBorders>
              <w:left w:val="single" w:sz="4" w:space="0" w:color="auto"/>
              <w:bottom w:val="single" w:sz="4" w:space="0" w:color="auto"/>
            </w:tcBorders>
            <w:noWrap/>
            <w:hideMark/>
          </w:tcPr>
          <w:p w14:paraId="225C66F3" w14:textId="77777777" w:rsidR="00E5196E" w:rsidRPr="00F36E4D"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NOWL+AGE+WT+SE</w:t>
            </w:r>
          </w:p>
        </w:tc>
      </w:tr>
      <w:tr w:rsidR="00E5196E" w:rsidRPr="00F36E4D" w14:paraId="046A6167" w14:textId="77777777" w:rsidTr="00E519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7" w:type="pct"/>
            <w:tcBorders>
              <w:top w:val="single" w:sz="4" w:space="0" w:color="auto"/>
            </w:tcBorders>
            <w:noWrap/>
            <w:hideMark/>
          </w:tcPr>
          <w:p w14:paraId="153459BE"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Ascend_se</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(survey)</w:t>
            </w:r>
          </w:p>
        </w:tc>
        <w:tc>
          <w:tcPr>
            <w:tcW w:w="683" w:type="pct"/>
            <w:tcBorders>
              <w:top w:val="single" w:sz="4" w:space="0" w:color="auto"/>
            </w:tcBorders>
            <w:noWrap/>
            <w:hideMark/>
          </w:tcPr>
          <w:p w14:paraId="14637CC8"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0.8394</w:t>
            </w:r>
          </w:p>
        </w:tc>
        <w:tc>
          <w:tcPr>
            <w:tcW w:w="683" w:type="pct"/>
            <w:tcBorders>
              <w:top w:val="single" w:sz="4" w:space="0" w:color="auto"/>
            </w:tcBorders>
            <w:noWrap/>
            <w:hideMark/>
          </w:tcPr>
          <w:p w14:paraId="47B6C552"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0.8342</w:t>
            </w:r>
          </w:p>
        </w:tc>
        <w:tc>
          <w:tcPr>
            <w:tcW w:w="683" w:type="pct"/>
            <w:tcBorders>
              <w:top w:val="single" w:sz="4" w:space="0" w:color="auto"/>
            </w:tcBorders>
            <w:noWrap/>
            <w:hideMark/>
          </w:tcPr>
          <w:p w14:paraId="49BCAB43"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0.7610</w:t>
            </w:r>
          </w:p>
        </w:tc>
        <w:tc>
          <w:tcPr>
            <w:tcW w:w="683" w:type="pct"/>
            <w:tcBorders>
              <w:top w:val="single" w:sz="4" w:space="0" w:color="auto"/>
              <w:right w:val="single" w:sz="4" w:space="0" w:color="auto"/>
            </w:tcBorders>
            <w:noWrap/>
            <w:hideMark/>
          </w:tcPr>
          <w:p w14:paraId="66030653"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0.7428</w:t>
            </w:r>
          </w:p>
        </w:tc>
        <w:tc>
          <w:tcPr>
            <w:tcW w:w="1183" w:type="pct"/>
            <w:tcBorders>
              <w:top w:val="single" w:sz="4" w:space="0" w:color="auto"/>
              <w:left w:val="single" w:sz="4" w:space="0" w:color="auto"/>
            </w:tcBorders>
            <w:noWrap/>
            <w:hideMark/>
          </w:tcPr>
          <w:p w14:paraId="1D1687F4" w14:textId="77777777" w:rsidR="00E5196E" w:rsidRPr="00F36E4D"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2021</w:t>
            </w:r>
            <w:r>
              <w:rPr>
                <w:rFonts w:eastAsia="Times New Roman" w:cstheme="minorHAnsi"/>
                <w:color w:val="000000"/>
                <w:sz w:val="20"/>
              </w:rPr>
              <w:t>,NOWL,NOWL+AGE</w:t>
            </w:r>
          </w:p>
        </w:tc>
      </w:tr>
      <w:tr w:rsidR="00E5196E" w:rsidRPr="00F36E4D" w14:paraId="2E0AF705" w14:textId="77777777" w:rsidTr="00E5196E">
        <w:trPr>
          <w:trHeight w:val="300"/>
        </w:trPr>
        <w:tc>
          <w:tcPr>
            <w:cnfStyle w:val="001000000000" w:firstRow="0" w:lastRow="0" w:firstColumn="1" w:lastColumn="0" w:oddVBand="0" w:evenVBand="0" w:oddHBand="0" w:evenHBand="0" w:firstRowFirstColumn="0" w:firstRowLastColumn="0" w:lastRowFirstColumn="0" w:lastRowLastColumn="0"/>
            <w:tcW w:w="1087" w:type="pct"/>
            <w:noWrap/>
            <w:hideMark/>
          </w:tcPr>
          <w:p w14:paraId="00276405"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Ascend_se</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(survey)</w:t>
            </w:r>
          </w:p>
        </w:tc>
        <w:tc>
          <w:tcPr>
            <w:tcW w:w="683" w:type="pct"/>
            <w:noWrap/>
            <w:hideMark/>
          </w:tcPr>
          <w:p w14:paraId="0234BEC1"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1.3657</w:t>
            </w:r>
          </w:p>
        </w:tc>
        <w:tc>
          <w:tcPr>
            <w:tcW w:w="683" w:type="pct"/>
            <w:noWrap/>
            <w:hideMark/>
          </w:tcPr>
          <w:p w14:paraId="3C86A8AA"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1.2910</w:t>
            </w:r>
          </w:p>
        </w:tc>
        <w:tc>
          <w:tcPr>
            <w:tcW w:w="683" w:type="pct"/>
            <w:noWrap/>
            <w:hideMark/>
          </w:tcPr>
          <w:p w14:paraId="15014C9A"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1.4924</w:t>
            </w:r>
          </w:p>
        </w:tc>
        <w:tc>
          <w:tcPr>
            <w:tcW w:w="683" w:type="pct"/>
            <w:tcBorders>
              <w:right w:val="single" w:sz="4" w:space="0" w:color="auto"/>
            </w:tcBorders>
            <w:noWrap/>
            <w:hideMark/>
          </w:tcPr>
          <w:p w14:paraId="6DE4751A"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1.4711</w:t>
            </w:r>
          </w:p>
        </w:tc>
        <w:tc>
          <w:tcPr>
            <w:tcW w:w="1183" w:type="pct"/>
            <w:tcBorders>
              <w:left w:val="single" w:sz="4" w:space="0" w:color="auto"/>
            </w:tcBorders>
            <w:noWrap/>
            <w:hideMark/>
          </w:tcPr>
          <w:p w14:paraId="706D5962" w14:textId="77777777" w:rsidR="00E5196E" w:rsidRPr="00F36E4D"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w:t>
            </w:r>
          </w:p>
        </w:tc>
      </w:tr>
      <w:tr w:rsidR="00E5196E" w:rsidRPr="00F36E4D" w14:paraId="04B1998E" w14:textId="77777777" w:rsidTr="00E519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7" w:type="pct"/>
            <w:tcBorders>
              <w:bottom w:val="single" w:sz="4" w:space="0" w:color="auto"/>
            </w:tcBorders>
            <w:noWrap/>
            <w:hideMark/>
          </w:tcPr>
          <w:p w14:paraId="75B33C60"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Ascend_se</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(survey)</w:t>
            </w:r>
          </w:p>
        </w:tc>
        <w:tc>
          <w:tcPr>
            <w:tcW w:w="683" w:type="pct"/>
            <w:tcBorders>
              <w:bottom w:val="single" w:sz="4" w:space="0" w:color="auto"/>
            </w:tcBorders>
            <w:noWrap/>
            <w:hideMark/>
          </w:tcPr>
          <w:p w14:paraId="78202C9A"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1.3777</w:t>
            </w:r>
          </w:p>
        </w:tc>
        <w:tc>
          <w:tcPr>
            <w:tcW w:w="683" w:type="pct"/>
            <w:tcBorders>
              <w:bottom w:val="single" w:sz="4" w:space="0" w:color="auto"/>
            </w:tcBorders>
            <w:noWrap/>
            <w:hideMark/>
          </w:tcPr>
          <w:p w14:paraId="055C085C"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1.3255</w:t>
            </w:r>
          </w:p>
        </w:tc>
        <w:tc>
          <w:tcPr>
            <w:tcW w:w="683" w:type="pct"/>
            <w:tcBorders>
              <w:bottom w:val="single" w:sz="4" w:space="0" w:color="auto"/>
            </w:tcBorders>
            <w:noWrap/>
            <w:hideMark/>
          </w:tcPr>
          <w:p w14:paraId="36B96101"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1.4270</w:t>
            </w:r>
          </w:p>
        </w:tc>
        <w:tc>
          <w:tcPr>
            <w:tcW w:w="683" w:type="pct"/>
            <w:tcBorders>
              <w:bottom w:val="single" w:sz="4" w:space="0" w:color="auto"/>
              <w:right w:val="single" w:sz="4" w:space="0" w:color="auto"/>
            </w:tcBorders>
            <w:noWrap/>
            <w:hideMark/>
          </w:tcPr>
          <w:p w14:paraId="00CB23F5"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1.5538</w:t>
            </w:r>
          </w:p>
        </w:tc>
        <w:tc>
          <w:tcPr>
            <w:tcW w:w="1183" w:type="pct"/>
            <w:tcBorders>
              <w:left w:val="single" w:sz="4" w:space="0" w:color="auto"/>
              <w:bottom w:val="single" w:sz="4" w:space="0" w:color="auto"/>
            </w:tcBorders>
            <w:noWrap/>
            <w:hideMark/>
          </w:tcPr>
          <w:p w14:paraId="0C2F1126" w14:textId="77777777" w:rsidR="00E5196E" w:rsidRPr="00F36E4D"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NOWL+AGE+WT+SE</w:t>
            </w:r>
          </w:p>
        </w:tc>
      </w:tr>
      <w:tr w:rsidR="00E5196E" w:rsidRPr="00F36E4D" w14:paraId="25C004C2" w14:textId="77777777" w:rsidTr="00E5196E">
        <w:trPr>
          <w:trHeight w:val="300"/>
        </w:trPr>
        <w:tc>
          <w:tcPr>
            <w:cnfStyle w:val="001000000000" w:firstRow="0" w:lastRow="0" w:firstColumn="1" w:lastColumn="0" w:oddVBand="0" w:evenVBand="0" w:oddHBand="0" w:evenHBand="0" w:firstRowFirstColumn="0" w:firstRowLastColumn="0" w:lastRowFirstColumn="0" w:lastRowLastColumn="0"/>
            <w:tcW w:w="1087" w:type="pct"/>
            <w:tcBorders>
              <w:top w:val="single" w:sz="4" w:space="0" w:color="auto"/>
            </w:tcBorders>
            <w:noWrap/>
            <w:hideMark/>
          </w:tcPr>
          <w:p w14:paraId="2C5C84C9"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Peak</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(survey)</w:t>
            </w:r>
          </w:p>
        </w:tc>
        <w:tc>
          <w:tcPr>
            <w:tcW w:w="683" w:type="pct"/>
            <w:tcBorders>
              <w:top w:val="single" w:sz="4" w:space="0" w:color="auto"/>
            </w:tcBorders>
            <w:noWrap/>
            <w:hideMark/>
          </w:tcPr>
          <w:p w14:paraId="745EEAF2"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0.2255</w:t>
            </w:r>
          </w:p>
        </w:tc>
        <w:tc>
          <w:tcPr>
            <w:tcW w:w="683" w:type="pct"/>
            <w:tcBorders>
              <w:top w:val="single" w:sz="4" w:space="0" w:color="auto"/>
            </w:tcBorders>
            <w:noWrap/>
            <w:hideMark/>
          </w:tcPr>
          <w:p w14:paraId="786838E3"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0.2194</w:t>
            </w:r>
          </w:p>
        </w:tc>
        <w:tc>
          <w:tcPr>
            <w:tcW w:w="683" w:type="pct"/>
            <w:tcBorders>
              <w:top w:val="single" w:sz="4" w:space="0" w:color="auto"/>
            </w:tcBorders>
            <w:noWrap/>
            <w:hideMark/>
          </w:tcPr>
          <w:p w14:paraId="515B6582"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0.2071</w:t>
            </w:r>
          </w:p>
        </w:tc>
        <w:tc>
          <w:tcPr>
            <w:tcW w:w="683" w:type="pct"/>
            <w:tcBorders>
              <w:top w:val="single" w:sz="4" w:space="0" w:color="auto"/>
              <w:right w:val="single" w:sz="4" w:space="0" w:color="auto"/>
            </w:tcBorders>
            <w:noWrap/>
            <w:hideMark/>
          </w:tcPr>
          <w:p w14:paraId="3A520E9C"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0.2033</w:t>
            </w:r>
          </w:p>
        </w:tc>
        <w:tc>
          <w:tcPr>
            <w:tcW w:w="1183" w:type="pct"/>
            <w:tcBorders>
              <w:top w:val="single" w:sz="4" w:space="0" w:color="auto"/>
              <w:left w:val="single" w:sz="4" w:space="0" w:color="auto"/>
            </w:tcBorders>
            <w:noWrap/>
            <w:hideMark/>
          </w:tcPr>
          <w:p w14:paraId="79073D1A" w14:textId="77777777" w:rsidR="00E5196E" w:rsidRPr="00F36E4D"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2021</w:t>
            </w:r>
            <w:r>
              <w:rPr>
                <w:rFonts w:eastAsia="Times New Roman" w:cstheme="minorHAnsi"/>
                <w:color w:val="000000"/>
                <w:sz w:val="20"/>
              </w:rPr>
              <w:t>,NOWL,NOWL+AGE</w:t>
            </w:r>
          </w:p>
        </w:tc>
      </w:tr>
      <w:tr w:rsidR="00E5196E" w:rsidRPr="00F36E4D" w14:paraId="67363153" w14:textId="77777777" w:rsidTr="00E519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7" w:type="pct"/>
            <w:noWrap/>
            <w:hideMark/>
          </w:tcPr>
          <w:p w14:paraId="5283591F"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Peak</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(survey)</w:t>
            </w:r>
          </w:p>
        </w:tc>
        <w:tc>
          <w:tcPr>
            <w:tcW w:w="683" w:type="pct"/>
            <w:noWrap/>
            <w:hideMark/>
          </w:tcPr>
          <w:p w14:paraId="13FEE184"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0.3462</w:t>
            </w:r>
          </w:p>
        </w:tc>
        <w:tc>
          <w:tcPr>
            <w:tcW w:w="683" w:type="pct"/>
            <w:noWrap/>
            <w:hideMark/>
          </w:tcPr>
          <w:p w14:paraId="341E43F8"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0.3199</w:t>
            </w:r>
          </w:p>
        </w:tc>
        <w:tc>
          <w:tcPr>
            <w:tcW w:w="683" w:type="pct"/>
            <w:noWrap/>
            <w:hideMark/>
          </w:tcPr>
          <w:p w14:paraId="082251B8"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0.3758</w:t>
            </w:r>
          </w:p>
        </w:tc>
        <w:tc>
          <w:tcPr>
            <w:tcW w:w="683" w:type="pct"/>
            <w:tcBorders>
              <w:right w:val="single" w:sz="4" w:space="0" w:color="auto"/>
            </w:tcBorders>
            <w:noWrap/>
            <w:hideMark/>
          </w:tcPr>
          <w:p w14:paraId="27A5C468" w14:textId="77777777" w:rsidR="00E5196E" w:rsidRPr="00F36E4D"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0.3697</w:t>
            </w:r>
          </w:p>
        </w:tc>
        <w:tc>
          <w:tcPr>
            <w:tcW w:w="1183" w:type="pct"/>
            <w:tcBorders>
              <w:left w:val="single" w:sz="4" w:space="0" w:color="auto"/>
            </w:tcBorders>
            <w:noWrap/>
            <w:hideMark/>
          </w:tcPr>
          <w:p w14:paraId="1D6C84FA" w14:textId="77777777" w:rsidR="00E5196E" w:rsidRPr="00F36E4D" w:rsidRDefault="00E5196E" w:rsidP="00E5196E">
            <w:pPr>
              <w:spacing w:after="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w:t>
            </w:r>
          </w:p>
        </w:tc>
      </w:tr>
      <w:tr w:rsidR="00E5196E" w:rsidRPr="00F36E4D" w14:paraId="3E8E1A00" w14:textId="77777777" w:rsidTr="00E5196E">
        <w:trPr>
          <w:trHeight w:val="300"/>
        </w:trPr>
        <w:tc>
          <w:tcPr>
            <w:cnfStyle w:val="001000000000" w:firstRow="0" w:lastRow="0" w:firstColumn="1" w:lastColumn="0" w:oddVBand="0" w:evenVBand="0" w:oddHBand="0" w:evenHBand="0" w:firstRowFirstColumn="0" w:firstRowLastColumn="0" w:lastRowFirstColumn="0" w:lastRowLastColumn="0"/>
            <w:tcW w:w="1087" w:type="pct"/>
            <w:tcBorders>
              <w:bottom w:val="single" w:sz="4" w:space="0" w:color="auto"/>
            </w:tcBorders>
            <w:noWrap/>
            <w:hideMark/>
          </w:tcPr>
          <w:p w14:paraId="250F3A6F" w14:textId="77777777" w:rsidR="00E5196E" w:rsidRPr="00F36E4D" w:rsidRDefault="00E5196E" w:rsidP="00E5196E">
            <w:pPr>
              <w:spacing w:after="0"/>
              <w:rPr>
                <w:rFonts w:asciiTheme="minorHAnsi" w:eastAsia="Times New Roman" w:hAnsiTheme="minorHAnsi" w:cstheme="minorHAnsi"/>
                <w:bCs/>
                <w:color w:val="000000"/>
                <w:sz w:val="20"/>
              </w:rPr>
            </w:pPr>
            <w:r w:rsidRPr="00F36E4D">
              <w:rPr>
                <w:rFonts w:asciiTheme="minorHAnsi" w:eastAsia="Times New Roman" w:hAnsiTheme="minorHAnsi" w:cstheme="minorHAnsi"/>
                <w:bCs/>
                <w:color w:val="000000"/>
                <w:sz w:val="20"/>
              </w:rPr>
              <w:t>Peak</w:t>
            </w:r>
            <w:r w:rsidRPr="00B42C69">
              <w:rPr>
                <w:rFonts w:asciiTheme="minorHAnsi" w:eastAsia="Times New Roman" w:hAnsiTheme="minorHAnsi" w:cstheme="minorHAnsi"/>
                <w:bCs/>
                <w:color w:val="000000"/>
                <w:sz w:val="20"/>
              </w:rPr>
              <w:t xml:space="preserve"> </w:t>
            </w:r>
            <w:r w:rsidRPr="00F36E4D">
              <w:rPr>
                <w:rFonts w:asciiTheme="minorHAnsi" w:eastAsia="Times New Roman" w:hAnsiTheme="minorHAnsi" w:cstheme="minorHAnsi"/>
                <w:bCs/>
                <w:color w:val="000000"/>
                <w:sz w:val="20"/>
              </w:rPr>
              <w:t>(survey)</w:t>
            </w:r>
          </w:p>
        </w:tc>
        <w:tc>
          <w:tcPr>
            <w:tcW w:w="683" w:type="pct"/>
            <w:tcBorders>
              <w:bottom w:val="single" w:sz="4" w:space="0" w:color="auto"/>
            </w:tcBorders>
            <w:noWrap/>
            <w:hideMark/>
          </w:tcPr>
          <w:p w14:paraId="544182C6"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0.3508</w:t>
            </w:r>
          </w:p>
        </w:tc>
        <w:tc>
          <w:tcPr>
            <w:tcW w:w="683" w:type="pct"/>
            <w:tcBorders>
              <w:bottom w:val="single" w:sz="4" w:space="0" w:color="auto"/>
            </w:tcBorders>
            <w:noWrap/>
            <w:hideMark/>
          </w:tcPr>
          <w:p w14:paraId="7042C696"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0.3328</w:t>
            </w:r>
          </w:p>
        </w:tc>
        <w:tc>
          <w:tcPr>
            <w:tcW w:w="683" w:type="pct"/>
            <w:tcBorders>
              <w:bottom w:val="single" w:sz="4" w:space="0" w:color="auto"/>
            </w:tcBorders>
            <w:noWrap/>
            <w:hideMark/>
          </w:tcPr>
          <w:p w14:paraId="4CC94E78"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0.3445</w:t>
            </w:r>
          </w:p>
        </w:tc>
        <w:tc>
          <w:tcPr>
            <w:tcW w:w="683" w:type="pct"/>
            <w:tcBorders>
              <w:bottom w:val="single" w:sz="4" w:space="0" w:color="auto"/>
              <w:right w:val="single" w:sz="4" w:space="0" w:color="auto"/>
            </w:tcBorders>
            <w:noWrap/>
            <w:hideMark/>
          </w:tcPr>
          <w:p w14:paraId="61D433AC" w14:textId="77777777" w:rsidR="00E5196E" w:rsidRPr="00F36E4D"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0.3909</w:t>
            </w:r>
          </w:p>
        </w:tc>
        <w:tc>
          <w:tcPr>
            <w:tcW w:w="1183" w:type="pct"/>
            <w:tcBorders>
              <w:left w:val="single" w:sz="4" w:space="0" w:color="auto"/>
              <w:bottom w:val="single" w:sz="4" w:space="0" w:color="auto"/>
            </w:tcBorders>
            <w:noWrap/>
            <w:hideMark/>
          </w:tcPr>
          <w:p w14:paraId="24CF44C6" w14:textId="77777777" w:rsidR="00E5196E" w:rsidRPr="00F36E4D" w:rsidRDefault="00E5196E" w:rsidP="00E5196E">
            <w:pPr>
              <w:spacing w:after="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F36E4D">
              <w:rPr>
                <w:rFonts w:eastAsia="Times New Roman" w:cstheme="minorHAnsi"/>
                <w:color w:val="000000"/>
                <w:sz w:val="20"/>
              </w:rPr>
              <w:t>NOWL+AGE+WT+SE</w:t>
            </w:r>
          </w:p>
        </w:tc>
      </w:tr>
    </w:tbl>
    <w:p w14:paraId="6C884312" w14:textId="77777777" w:rsidR="00E5196E" w:rsidRDefault="00E5196E" w:rsidP="00E5196E">
      <w:pPr>
        <w:ind w:left="720" w:hanging="720"/>
      </w:pPr>
    </w:p>
    <w:p w14:paraId="4281F7E9" w14:textId="77777777" w:rsidR="00E5196E" w:rsidRDefault="00E5196E" w:rsidP="00E5196E">
      <w:pPr>
        <w:ind w:left="720" w:hanging="720"/>
      </w:pPr>
      <w:r>
        <w:br w:type="page"/>
      </w:r>
    </w:p>
    <w:p w14:paraId="0F106E8E" w14:textId="3E8EA038" w:rsidR="00E5196E" w:rsidRDefault="00E5196E" w:rsidP="00B851DC">
      <w:pPr>
        <w:pStyle w:val="Heading5"/>
      </w:pPr>
      <w:r w:rsidRPr="00B851DC">
        <w:lastRenderedPageBreak/>
        <w:t>Table 2.1.8. Dirichlet multinomial sample size multiplier. Grey values were fixed near the upper bound</w:t>
      </w:r>
      <w:r>
        <w:t>.</w:t>
      </w:r>
    </w:p>
    <w:tbl>
      <w:tblPr>
        <w:tblStyle w:val="PlainTable5"/>
        <w:tblW w:w="0" w:type="auto"/>
        <w:jc w:val="center"/>
        <w:tblLook w:val="04A0" w:firstRow="1" w:lastRow="0" w:firstColumn="1" w:lastColumn="0" w:noHBand="0" w:noVBand="1"/>
      </w:tblPr>
      <w:tblGrid>
        <w:gridCol w:w="1389"/>
        <w:gridCol w:w="1254"/>
        <w:gridCol w:w="1375"/>
        <w:gridCol w:w="1152"/>
        <w:gridCol w:w="1152"/>
        <w:gridCol w:w="1843"/>
      </w:tblGrid>
      <w:tr w:rsidR="00E5196E" w:rsidRPr="00120098" w14:paraId="7211A7D8" w14:textId="77777777" w:rsidTr="00E5196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tcBorders>
              <w:right w:val="single" w:sz="4" w:space="0" w:color="auto"/>
            </w:tcBorders>
            <w:noWrap/>
            <w:hideMark/>
          </w:tcPr>
          <w:p w14:paraId="046DE6F3" w14:textId="77777777" w:rsidR="00E5196E" w:rsidRPr="00120098" w:rsidRDefault="00E5196E" w:rsidP="00E5196E">
            <w:pPr>
              <w:spacing w:after="0"/>
              <w:rPr>
                <w:rFonts w:ascii="Calibri" w:eastAsia="Times New Roman" w:hAnsi="Calibri" w:cs="Calibri"/>
                <w:b/>
                <w:color w:val="000000"/>
                <w:sz w:val="20"/>
              </w:rPr>
            </w:pPr>
            <w:r w:rsidRPr="00120098">
              <w:rPr>
                <w:rFonts w:ascii="Calibri" w:eastAsia="Times New Roman" w:hAnsi="Calibri" w:cs="Calibri"/>
                <w:b/>
                <w:color w:val="000000"/>
                <w:sz w:val="20"/>
              </w:rPr>
              <w:t>Label</w:t>
            </w:r>
          </w:p>
        </w:tc>
        <w:tc>
          <w:tcPr>
            <w:tcW w:w="0" w:type="auto"/>
            <w:tcBorders>
              <w:left w:val="single" w:sz="4" w:space="0" w:color="auto"/>
            </w:tcBorders>
            <w:noWrap/>
            <w:hideMark/>
          </w:tcPr>
          <w:p w14:paraId="0741B5F2" w14:textId="77777777" w:rsidR="00E5196E" w:rsidRPr="00120098"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120098">
              <w:rPr>
                <w:rFonts w:ascii="Calibri" w:eastAsia="Times New Roman" w:hAnsi="Calibri" w:cs="Calibri"/>
                <w:b/>
                <w:color w:val="000000"/>
                <w:sz w:val="20"/>
              </w:rPr>
              <w:t>Model 19.12</w:t>
            </w:r>
          </w:p>
        </w:tc>
        <w:tc>
          <w:tcPr>
            <w:tcW w:w="0" w:type="auto"/>
            <w:noWrap/>
            <w:hideMark/>
          </w:tcPr>
          <w:p w14:paraId="7EEDCB31" w14:textId="77777777" w:rsidR="00E5196E" w:rsidRPr="00120098"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120098">
              <w:rPr>
                <w:rFonts w:ascii="Calibri" w:eastAsia="Times New Roman" w:hAnsi="Calibri" w:cs="Calibri"/>
                <w:b/>
                <w:color w:val="000000"/>
                <w:sz w:val="20"/>
              </w:rPr>
              <w:t>Model 19.12A</w:t>
            </w:r>
          </w:p>
        </w:tc>
        <w:tc>
          <w:tcPr>
            <w:tcW w:w="0" w:type="auto"/>
            <w:noWrap/>
            <w:hideMark/>
          </w:tcPr>
          <w:p w14:paraId="0399258B" w14:textId="77777777" w:rsidR="00E5196E" w:rsidRPr="00120098"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120098">
              <w:rPr>
                <w:rFonts w:ascii="Calibri" w:eastAsia="Times New Roman" w:hAnsi="Calibri" w:cs="Calibri"/>
                <w:b/>
                <w:color w:val="000000"/>
                <w:sz w:val="20"/>
              </w:rPr>
              <w:t>Model 21.1</w:t>
            </w:r>
          </w:p>
        </w:tc>
        <w:tc>
          <w:tcPr>
            <w:tcW w:w="0" w:type="auto"/>
            <w:tcBorders>
              <w:right w:val="single" w:sz="4" w:space="0" w:color="auto"/>
            </w:tcBorders>
            <w:noWrap/>
            <w:hideMark/>
          </w:tcPr>
          <w:p w14:paraId="2541FA06" w14:textId="77777777" w:rsidR="00E5196E" w:rsidRPr="00120098"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120098">
              <w:rPr>
                <w:rFonts w:ascii="Calibri" w:eastAsia="Times New Roman" w:hAnsi="Calibri" w:cs="Calibri"/>
                <w:b/>
                <w:color w:val="000000"/>
                <w:sz w:val="20"/>
              </w:rPr>
              <w:t>Model 21.2</w:t>
            </w:r>
          </w:p>
        </w:tc>
        <w:tc>
          <w:tcPr>
            <w:tcW w:w="0" w:type="auto"/>
            <w:tcBorders>
              <w:left w:val="single" w:sz="4" w:space="0" w:color="auto"/>
            </w:tcBorders>
            <w:noWrap/>
            <w:hideMark/>
          </w:tcPr>
          <w:p w14:paraId="6F217851" w14:textId="77777777" w:rsidR="00E5196E" w:rsidRPr="00120098"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120098">
              <w:rPr>
                <w:rFonts w:ascii="Calibri" w:eastAsia="Times New Roman" w:hAnsi="Calibri" w:cs="Calibri"/>
                <w:b/>
                <w:color w:val="000000"/>
                <w:sz w:val="20"/>
              </w:rPr>
              <w:t>Version</w:t>
            </w:r>
          </w:p>
        </w:tc>
      </w:tr>
      <w:tr w:rsidR="00E5196E" w:rsidRPr="00120098" w14:paraId="231BEFFA"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tcBorders>
            <w:noWrap/>
            <w:hideMark/>
          </w:tcPr>
          <w:p w14:paraId="2A610361"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Fishery Length</w:t>
            </w:r>
          </w:p>
        </w:tc>
        <w:tc>
          <w:tcPr>
            <w:tcW w:w="0" w:type="auto"/>
            <w:tcBorders>
              <w:top w:val="single" w:sz="4" w:space="0" w:color="7F7F7F" w:themeColor="text1" w:themeTint="80"/>
            </w:tcBorders>
            <w:noWrap/>
            <w:hideMark/>
          </w:tcPr>
          <w:p w14:paraId="66CB6818"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top w:val="single" w:sz="4" w:space="0" w:color="7F7F7F" w:themeColor="text1" w:themeTint="80"/>
            </w:tcBorders>
            <w:noWrap/>
            <w:hideMark/>
          </w:tcPr>
          <w:p w14:paraId="246541FA"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top w:val="single" w:sz="4" w:space="0" w:color="7F7F7F" w:themeColor="text1" w:themeTint="80"/>
            </w:tcBorders>
            <w:noWrap/>
            <w:hideMark/>
          </w:tcPr>
          <w:p w14:paraId="5BA0E4D1"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top w:val="single" w:sz="4" w:space="0" w:color="7F7F7F" w:themeColor="text1" w:themeTint="80"/>
              <w:right w:val="single" w:sz="4" w:space="0" w:color="auto"/>
            </w:tcBorders>
            <w:noWrap/>
            <w:hideMark/>
          </w:tcPr>
          <w:p w14:paraId="46770D54"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top w:val="single" w:sz="4" w:space="0" w:color="7F7F7F" w:themeColor="text1" w:themeTint="80"/>
              <w:left w:val="single" w:sz="4" w:space="0" w:color="auto"/>
            </w:tcBorders>
            <w:noWrap/>
            <w:hideMark/>
          </w:tcPr>
          <w:p w14:paraId="60471C77" w14:textId="77777777" w:rsidR="00E5196E" w:rsidRPr="00120098"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2021</w:t>
            </w:r>
          </w:p>
        </w:tc>
      </w:tr>
      <w:tr w:rsidR="00E5196E" w:rsidRPr="00120098" w14:paraId="016D57AF"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D20F22"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Fishery Length</w:t>
            </w:r>
          </w:p>
        </w:tc>
        <w:tc>
          <w:tcPr>
            <w:tcW w:w="0" w:type="auto"/>
            <w:noWrap/>
            <w:hideMark/>
          </w:tcPr>
          <w:p w14:paraId="729B3F80"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noWrap/>
            <w:hideMark/>
          </w:tcPr>
          <w:p w14:paraId="48DFFB87"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noWrap/>
            <w:hideMark/>
          </w:tcPr>
          <w:p w14:paraId="53C13558"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right w:val="single" w:sz="4" w:space="0" w:color="auto"/>
            </w:tcBorders>
            <w:noWrap/>
            <w:hideMark/>
          </w:tcPr>
          <w:p w14:paraId="36285FDD"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left w:val="single" w:sz="4" w:space="0" w:color="auto"/>
            </w:tcBorders>
            <w:noWrap/>
            <w:hideMark/>
          </w:tcPr>
          <w:p w14:paraId="45F27488" w14:textId="77777777" w:rsidR="00E5196E" w:rsidRPr="00120098"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w:t>
            </w:r>
          </w:p>
        </w:tc>
      </w:tr>
      <w:tr w:rsidR="00E5196E" w:rsidRPr="00120098" w14:paraId="360556B0"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AC9729F"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Fishery Length</w:t>
            </w:r>
          </w:p>
        </w:tc>
        <w:tc>
          <w:tcPr>
            <w:tcW w:w="0" w:type="auto"/>
            <w:noWrap/>
            <w:hideMark/>
          </w:tcPr>
          <w:p w14:paraId="7D3F1161"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noWrap/>
            <w:hideMark/>
          </w:tcPr>
          <w:p w14:paraId="778AB6D0"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noWrap/>
            <w:hideMark/>
          </w:tcPr>
          <w:p w14:paraId="1F943E14"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right w:val="single" w:sz="4" w:space="0" w:color="auto"/>
            </w:tcBorders>
            <w:noWrap/>
            <w:hideMark/>
          </w:tcPr>
          <w:p w14:paraId="151E4A21"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left w:val="single" w:sz="4" w:space="0" w:color="auto"/>
            </w:tcBorders>
            <w:noWrap/>
            <w:hideMark/>
          </w:tcPr>
          <w:p w14:paraId="460E84B1" w14:textId="77777777" w:rsidR="00E5196E" w:rsidRPr="00120098"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NOWL+AGE</w:t>
            </w:r>
          </w:p>
        </w:tc>
      </w:tr>
      <w:tr w:rsidR="00E5196E" w:rsidRPr="00120098" w14:paraId="3B6C27BF"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5DB765B"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Fishery Length</w:t>
            </w:r>
          </w:p>
        </w:tc>
        <w:tc>
          <w:tcPr>
            <w:tcW w:w="0" w:type="auto"/>
            <w:noWrap/>
            <w:hideMark/>
          </w:tcPr>
          <w:p w14:paraId="4F58416C"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0.643</w:t>
            </w:r>
          </w:p>
        </w:tc>
        <w:tc>
          <w:tcPr>
            <w:tcW w:w="0" w:type="auto"/>
            <w:noWrap/>
            <w:hideMark/>
          </w:tcPr>
          <w:p w14:paraId="07D2A733"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0.607</w:t>
            </w:r>
          </w:p>
        </w:tc>
        <w:tc>
          <w:tcPr>
            <w:tcW w:w="0" w:type="auto"/>
            <w:noWrap/>
            <w:hideMark/>
          </w:tcPr>
          <w:p w14:paraId="376516A3"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0.658</w:t>
            </w:r>
          </w:p>
        </w:tc>
        <w:tc>
          <w:tcPr>
            <w:tcW w:w="0" w:type="auto"/>
            <w:tcBorders>
              <w:right w:val="single" w:sz="4" w:space="0" w:color="auto"/>
            </w:tcBorders>
            <w:noWrap/>
            <w:hideMark/>
          </w:tcPr>
          <w:p w14:paraId="3C222D27"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0.633</w:t>
            </w:r>
          </w:p>
        </w:tc>
        <w:tc>
          <w:tcPr>
            <w:tcW w:w="0" w:type="auto"/>
            <w:tcBorders>
              <w:left w:val="single" w:sz="4" w:space="0" w:color="auto"/>
            </w:tcBorders>
            <w:noWrap/>
            <w:hideMark/>
          </w:tcPr>
          <w:p w14:paraId="062B0504" w14:textId="77777777" w:rsidR="00E5196E" w:rsidRPr="00120098"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NOWL+AGE+WT</w:t>
            </w:r>
          </w:p>
        </w:tc>
      </w:tr>
      <w:tr w:rsidR="00E5196E" w:rsidRPr="00120098" w14:paraId="719D64A2"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3F3D9431"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Fishery Length</w:t>
            </w:r>
          </w:p>
        </w:tc>
        <w:tc>
          <w:tcPr>
            <w:tcW w:w="0" w:type="auto"/>
            <w:tcBorders>
              <w:bottom w:val="single" w:sz="4" w:space="0" w:color="auto"/>
            </w:tcBorders>
            <w:noWrap/>
            <w:hideMark/>
          </w:tcPr>
          <w:p w14:paraId="386AF26B"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0.644</w:t>
            </w:r>
          </w:p>
        </w:tc>
        <w:tc>
          <w:tcPr>
            <w:tcW w:w="0" w:type="auto"/>
            <w:tcBorders>
              <w:bottom w:val="single" w:sz="4" w:space="0" w:color="auto"/>
            </w:tcBorders>
            <w:noWrap/>
            <w:hideMark/>
          </w:tcPr>
          <w:p w14:paraId="79E2CBCF"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0.609</w:t>
            </w:r>
          </w:p>
        </w:tc>
        <w:tc>
          <w:tcPr>
            <w:tcW w:w="0" w:type="auto"/>
            <w:tcBorders>
              <w:bottom w:val="single" w:sz="4" w:space="0" w:color="auto"/>
            </w:tcBorders>
            <w:noWrap/>
            <w:hideMark/>
          </w:tcPr>
          <w:p w14:paraId="0CB1B558"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0.675</w:t>
            </w:r>
          </w:p>
        </w:tc>
        <w:tc>
          <w:tcPr>
            <w:tcW w:w="0" w:type="auto"/>
            <w:tcBorders>
              <w:bottom w:val="single" w:sz="4" w:space="0" w:color="auto"/>
              <w:right w:val="single" w:sz="4" w:space="0" w:color="auto"/>
            </w:tcBorders>
            <w:noWrap/>
            <w:hideMark/>
          </w:tcPr>
          <w:p w14:paraId="1886AF3D"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0.647</w:t>
            </w:r>
          </w:p>
        </w:tc>
        <w:tc>
          <w:tcPr>
            <w:tcW w:w="0" w:type="auto"/>
            <w:tcBorders>
              <w:left w:val="single" w:sz="4" w:space="0" w:color="auto"/>
              <w:bottom w:val="single" w:sz="4" w:space="0" w:color="auto"/>
            </w:tcBorders>
            <w:noWrap/>
            <w:hideMark/>
          </w:tcPr>
          <w:p w14:paraId="01FD6878" w14:textId="77777777" w:rsidR="00E5196E" w:rsidRPr="00120098"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NOWL+AGE+WT+SE</w:t>
            </w:r>
          </w:p>
        </w:tc>
      </w:tr>
      <w:tr w:rsidR="00E5196E" w:rsidRPr="00120098" w14:paraId="2891D3FC"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E2A9F07"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Length</w:t>
            </w:r>
          </w:p>
        </w:tc>
        <w:tc>
          <w:tcPr>
            <w:tcW w:w="0" w:type="auto"/>
            <w:tcBorders>
              <w:top w:val="single" w:sz="4" w:space="0" w:color="auto"/>
            </w:tcBorders>
            <w:noWrap/>
            <w:hideMark/>
          </w:tcPr>
          <w:p w14:paraId="0423A9FC"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top w:val="single" w:sz="4" w:space="0" w:color="auto"/>
            </w:tcBorders>
            <w:noWrap/>
            <w:hideMark/>
          </w:tcPr>
          <w:p w14:paraId="673CE53D"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top w:val="single" w:sz="4" w:space="0" w:color="auto"/>
            </w:tcBorders>
            <w:noWrap/>
            <w:hideMark/>
          </w:tcPr>
          <w:p w14:paraId="263333F2"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top w:val="single" w:sz="4" w:space="0" w:color="auto"/>
              <w:right w:val="single" w:sz="4" w:space="0" w:color="auto"/>
            </w:tcBorders>
            <w:noWrap/>
            <w:hideMark/>
          </w:tcPr>
          <w:p w14:paraId="155C9C24"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top w:val="single" w:sz="4" w:space="0" w:color="auto"/>
              <w:left w:val="single" w:sz="4" w:space="0" w:color="auto"/>
            </w:tcBorders>
            <w:noWrap/>
            <w:hideMark/>
          </w:tcPr>
          <w:p w14:paraId="1CDEC0A9" w14:textId="77777777" w:rsidR="00E5196E" w:rsidRPr="00120098"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2021</w:t>
            </w:r>
          </w:p>
        </w:tc>
      </w:tr>
      <w:tr w:rsidR="00E5196E" w:rsidRPr="00120098" w14:paraId="23C7D472"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7E340C"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Length</w:t>
            </w:r>
          </w:p>
        </w:tc>
        <w:tc>
          <w:tcPr>
            <w:tcW w:w="0" w:type="auto"/>
            <w:noWrap/>
            <w:hideMark/>
          </w:tcPr>
          <w:p w14:paraId="6D9FB7D4"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noWrap/>
            <w:hideMark/>
          </w:tcPr>
          <w:p w14:paraId="235C2971"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noWrap/>
            <w:hideMark/>
          </w:tcPr>
          <w:p w14:paraId="21AE9D68"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right w:val="single" w:sz="4" w:space="0" w:color="auto"/>
            </w:tcBorders>
            <w:noWrap/>
            <w:hideMark/>
          </w:tcPr>
          <w:p w14:paraId="42D971F4"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left w:val="single" w:sz="4" w:space="0" w:color="auto"/>
            </w:tcBorders>
            <w:noWrap/>
            <w:hideMark/>
          </w:tcPr>
          <w:p w14:paraId="2AF568F2" w14:textId="77777777" w:rsidR="00E5196E" w:rsidRPr="00120098"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w:t>
            </w:r>
          </w:p>
        </w:tc>
      </w:tr>
      <w:tr w:rsidR="00E5196E" w:rsidRPr="00120098" w14:paraId="079A6BE0"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42DECA9"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Length</w:t>
            </w:r>
          </w:p>
        </w:tc>
        <w:tc>
          <w:tcPr>
            <w:tcW w:w="0" w:type="auto"/>
            <w:noWrap/>
            <w:hideMark/>
          </w:tcPr>
          <w:p w14:paraId="30DCE1AB"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noWrap/>
            <w:hideMark/>
          </w:tcPr>
          <w:p w14:paraId="24CA2188"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noWrap/>
            <w:hideMark/>
          </w:tcPr>
          <w:p w14:paraId="79753206"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right w:val="single" w:sz="4" w:space="0" w:color="auto"/>
            </w:tcBorders>
            <w:noWrap/>
            <w:hideMark/>
          </w:tcPr>
          <w:p w14:paraId="200D054B"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808080" w:themeColor="background1" w:themeShade="80"/>
                <w:sz w:val="20"/>
              </w:rPr>
            </w:pPr>
            <w:r w:rsidRPr="00120098">
              <w:rPr>
                <w:rFonts w:ascii="Calibri" w:eastAsia="Times New Roman" w:hAnsi="Calibri" w:cs="Calibri"/>
                <w:color w:val="808080" w:themeColor="background1" w:themeShade="80"/>
                <w:sz w:val="20"/>
              </w:rPr>
              <w:t>1</w:t>
            </w:r>
          </w:p>
        </w:tc>
        <w:tc>
          <w:tcPr>
            <w:tcW w:w="0" w:type="auto"/>
            <w:tcBorders>
              <w:left w:val="single" w:sz="4" w:space="0" w:color="auto"/>
            </w:tcBorders>
            <w:noWrap/>
            <w:hideMark/>
          </w:tcPr>
          <w:p w14:paraId="2E90E47D" w14:textId="77777777" w:rsidR="00E5196E" w:rsidRPr="00120098"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NOWL+AGE</w:t>
            </w:r>
          </w:p>
        </w:tc>
      </w:tr>
      <w:tr w:rsidR="00E5196E" w:rsidRPr="00120098" w14:paraId="433A33F7"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292965"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Length</w:t>
            </w:r>
          </w:p>
        </w:tc>
        <w:tc>
          <w:tcPr>
            <w:tcW w:w="0" w:type="auto"/>
            <w:noWrap/>
            <w:hideMark/>
          </w:tcPr>
          <w:p w14:paraId="2825EA4C"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0.589</w:t>
            </w:r>
          </w:p>
        </w:tc>
        <w:tc>
          <w:tcPr>
            <w:tcW w:w="0" w:type="auto"/>
            <w:noWrap/>
            <w:hideMark/>
          </w:tcPr>
          <w:p w14:paraId="519A40F2"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0.622</w:t>
            </w:r>
          </w:p>
        </w:tc>
        <w:tc>
          <w:tcPr>
            <w:tcW w:w="0" w:type="auto"/>
            <w:noWrap/>
            <w:hideMark/>
          </w:tcPr>
          <w:p w14:paraId="25BA6DDD"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0.578</w:t>
            </w:r>
          </w:p>
        </w:tc>
        <w:tc>
          <w:tcPr>
            <w:tcW w:w="0" w:type="auto"/>
            <w:tcBorders>
              <w:right w:val="single" w:sz="4" w:space="0" w:color="auto"/>
            </w:tcBorders>
            <w:noWrap/>
            <w:hideMark/>
          </w:tcPr>
          <w:p w14:paraId="7C158AFA"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0.547</w:t>
            </w:r>
          </w:p>
        </w:tc>
        <w:tc>
          <w:tcPr>
            <w:tcW w:w="0" w:type="auto"/>
            <w:tcBorders>
              <w:left w:val="single" w:sz="4" w:space="0" w:color="auto"/>
            </w:tcBorders>
            <w:noWrap/>
            <w:hideMark/>
          </w:tcPr>
          <w:p w14:paraId="618194E6" w14:textId="77777777" w:rsidR="00E5196E" w:rsidRPr="00120098"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NOWL+AGE+WT</w:t>
            </w:r>
          </w:p>
        </w:tc>
      </w:tr>
      <w:tr w:rsidR="00E5196E" w:rsidRPr="00120098" w14:paraId="4AC9B251"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2AE8609A"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Length</w:t>
            </w:r>
          </w:p>
        </w:tc>
        <w:tc>
          <w:tcPr>
            <w:tcW w:w="0" w:type="auto"/>
            <w:tcBorders>
              <w:bottom w:val="single" w:sz="4" w:space="0" w:color="auto"/>
            </w:tcBorders>
            <w:noWrap/>
            <w:hideMark/>
          </w:tcPr>
          <w:p w14:paraId="2FCEAD91"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0.595</w:t>
            </w:r>
          </w:p>
        </w:tc>
        <w:tc>
          <w:tcPr>
            <w:tcW w:w="0" w:type="auto"/>
            <w:tcBorders>
              <w:bottom w:val="single" w:sz="4" w:space="0" w:color="auto"/>
            </w:tcBorders>
            <w:noWrap/>
            <w:hideMark/>
          </w:tcPr>
          <w:p w14:paraId="26E5614E"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0.640</w:t>
            </w:r>
          </w:p>
        </w:tc>
        <w:tc>
          <w:tcPr>
            <w:tcW w:w="0" w:type="auto"/>
            <w:tcBorders>
              <w:bottom w:val="single" w:sz="4" w:space="0" w:color="auto"/>
            </w:tcBorders>
            <w:noWrap/>
            <w:hideMark/>
          </w:tcPr>
          <w:p w14:paraId="48D2A7B4"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0.602</w:t>
            </w:r>
          </w:p>
        </w:tc>
        <w:tc>
          <w:tcPr>
            <w:tcW w:w="0" w:type="auto"/>
            <w:tcBorders>
              <w:bottom w:val="single" w:sz="4" w:space="0" w:color="auto"/>
              <w:right w:val="single" w:sz="4" w:space="0" w:color="auto"/>
            </w:tcBorders>
            <w:noWrap/>
            <w:hideMark/>
          </w:tcPr>
          <w:p w14:paraId="54789156"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0.587</w:t>
            </w:r>
          </w:p>
        </w:tc>
        <w:tc>
          <w:tcPr>
            <w:tcW w:w="0" w:type="auto"/>
            <w:tcBorders>
              <w:left w:val="single" w:sz="4" w:space="0" w:color="auto"/>
              <w:bottom w:val="single" w:sz="4" w:space="0" w:color="auto"/>
            </w:tcBorders>
            <w:noWrap/>
            <w:hideMark/>
          </w:tcPr>
          <w:p w14:paraId="306C6E21" w14:textId="77777777" w:rsidR="00E5196E" w:rsidRPr="00120098"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NOWL+AGE+WT+SE</w:t>
            </w:r>
          </w:p>
        </w:tc>
      </w:tr>
      <w:tr w:rsidR="00E5196E" w:rsidRPr="00120098" w14:paraId="6BA0ACB6"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6CAAE75"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Age</w:t>
            </w:r>
          </w:p>
        </w:tc>
        <w:tc>
          <w:tcPr>
            <w:tcW w:w="0" w:type="auto"/>
            <w:tcBorders>
              <w:top w:val="single" w:sz="4" w:space="0" w:color="auto"/>
            </w:tcBorders>
            <w:noWrap/>
            <w:hideMark/>
          </w:tcPr>
          <w:p w14:paraId="1893A0F6"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0.496</w:t>
            </w:r>
          </w:p>
        </w:tc>
        <w:tc>
          <w:tcPr>
            <w:tcW w:w="0" w:type="auto"/>
            <w:tcBorders>
              <w:top w:val="single" w:sz="4" w:space="0" w:color="auto"/>
            </w:tcBorders>
            <w:noWrap/>
            <w:hideMark/>
          </w:tcPr>
          <w:p w14:paraId="7292CAC4"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0.419</w:t>
            </w:r>
          </w:p>
        </w:tc>
        <w:tc>
          <w:tcPr>
            <w:tcW w:w="0" w:type="auto"/>
            <w:tcBorders>
              <w:top w:val="single" w:sz="4" w:space="0" w:color="auto"/>
            </w:tcBorders>
            <w:noWrap/>
            <w:hideMark/>
          </w:tcPr>
          <w:p w14:paraId="0479B366"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0.434</w:t>
            </w:r>
          </w:p>
        </w:tc>
        <w:tc>
          <w:tcPr>
            <w:tcW w:w="0" w:type="auto"/>
            <w:tcBorders>
              <w:top w:val="single" w:sz="4" w:space="0" w:color="auto"/>
              <w:right w:val="single" w:sz="4" w:space="0" w:color="auto"/>
            </w:tcBorders>
            <w:noWrap/>
            <w:hideMark/>
          </w:tcPr>
          <w:p w14:paraId="4BE3FCA3"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0.384</w:t>
            </w:r>
          </w:p>
        </w:tc>
        <w:tc>
          <w:tcPr>
            <w:tcW w:w="0" w:type="auto"/>
            <w:tcBorders>
              <w:top w:val="single" w:sz="4" w:space="0" w:color="auto"/>
              <w:left w:val="single" w:sz="4" w:space="0" w:color="auto"/>
            </w:tcBorders>
            <w:noWrap/>
            <w:hideMark/>
          </w:tcPr>
          <w:p w14:paraId="045FD5FB" w14:textId="77777777" w:rsidR="00E5196E" w:rsidRPr="00120098"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2021</w:t>
            </w:r>
          </w:p>
        </w:tc>
      </w:tr>
      <w:tr w:rsidR="00E5196E" w:rsidRPr="00120098" w14:paraId="3EADBC3D"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E0EBA9B"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Age</w:t>
            </w:r>
          </w:p>
        </w:tc>
        <w:tc>
          <w:tcPr>
            <w:tcW w:w="0" w:type="auto"/>
            <w:noWrap/>
            <w:hideMark/>
          </w:tcPr>
          <w:p w14:paraId="661982C8"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0.470</w:t>
            </w:r>
          </w:p>
        </w:tc>
        <w:tc>
          <w:tcPr>
            <w:tcW w:w="0" w:type="auto"/>
            <w:noWrap/>
            <w:hideMark/>
          </w:tcPr>
          <w:p w14:paraId="7BBB0E84"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0.441</w:t>
            </w:r>
          </w:p>
        </w:tc>
        <w:tc>
          <w:tcPr>
            <w:tcW w:w="0" w:type="auto"/>
            <w:noWrap/>
            <w:hideMark/>
          </w:tcPr>
          <w:p w14:paraId="5228D251"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0.448</w:t>
            </w:r>
          </w:p>
        </w:tc>
        <w:tc>
          <w:tcPr>
            <w:tcW w:w="0" w:type="auto"/>
            <w:tcBorders>
              <w:right w:val="single" w:sz="4" w:space="0" w:color="auto"/>
            </w:tcBorders>
            <w:noWrap/>
            <w:hideMark/>
          </w:tcPr>
          <w:p w14:paraId="03194AB7"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0.393</w:t>
            </w:r>
          </w:p>
        </w:tc>
        <w:tc>
          <w:tcPr>
            <w:tcW w:w="0" w:type="auto"/>
            <w:tcBorders>
              <w:left w:val="single" w:sz="4" w:space="0" w:color="auto"/>
            </w:tcBorders>
            <w:noWrap/>
            <w:hideMark/>
          </w:tcPr>
          <w:p w14:paraId="7C54076C" w14:textId="77777777" w:rsidR="00E5196E" w:rsidRPr="00120098"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w:t>
            </w:r>
          </w:p>
        </w:tc>
      </w:tr>
      <w:tr w:rsidR="00E5196E" w:rsidRPr="00120098" w14:paraId="695FFE5E"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A1B4043"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Age</w:t>
            </w:r>
          </w:p>
        </w:tc>
        <w:tc>
          <w:tcPr>
            <w:tcW w:w="0" w:type="auto"/>
            <w:noWrap/>
            <w:hideMark/>
          </w:tcPr>
          <w:p w14:paraId="727D047B"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0.394</w:t>
            </w:r>
          </w:p>
        </w:tc>
        <w:tc>
          <w:tcPr>
            <w:tcW w:w="0" w:type="auto"/>
            <w:noWrap/>
            <w:hideMark/>
          </w:tcPr>
          <w:p w14:paraId="4121E116"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0.366</w:t>
            </w:r>
          </w:p>
        </w:tc>
        <w:tc>
          <w:tcPr>
            <w:tcW w:w="0" w:type="auto"/>
            <w:noWrap/>
            <w:hideMark/>
          </w:tcPr>
          <w:p w14:paraId="4BC4F351"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0.371</w:t>
            </w:r>
          </w:p>
        </w:tc>
        <w:tc>
          <w:tcPr>
            <w:tcW w:w="0" w:type="auto"/>
            <w:tcBorders>
              <w:right w:val="single" w:sz="4" w:space="0" w:color="auto"/>
            </w:tcBorders>
            <w:noWrap/>
            <w:hideMark/>
          </w:tcPr>
          <w:p w14:paraId="5DB73A99"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0.324</w:t>
            </w:r>
          </w:p>
        </w:tc>
        <w:tc>
          <w:tcPr>
            <w:tcW w:w="0" w:type="auto"/>
            <w:tcBorders>
              <w:left w:val="single" w:sz="4" w:space="0" w:color="auto"/>
            </w:tcBorders>
            <w:noWrap/>
            <w:hideMark/>
          </w:tcPr>
          <w:p w14:paraId="594FE70F" w14:textId="77777777" w:rsidR="00E5196E" w:rsidRPr="00120098"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NOWL+AGE</w:t>
            </w:r>
          </w:p>
        </w:tc>
      </w:tr>
      <w:tr w:rsidR="00E5196E" w:rsidRPr="00120098" w14:paraId="754D008C"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2AE46C6"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Age</w:t>
            </w:r>
          </w:p>
        </w:tc>
        <w:tc>
          <w:tcPr>
            <w:tcW w:w="0" w:type="auto"/>
            <w:noWrap/>
            <w:hideMark/>
          </w:tcPr>
          <w:p w14:paraId="12DDDF9E"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0.249</w:t>
            </w:r>
          </w:p>
        </w:tc>
        <w:tc>
          <w:tcPr>
            <w:tcW w:w="0" w:type="auto"/>
            <w:noWrap/>
            <w:hideMark/>
          </w:tcPr>
          <w:p w14:paraId="64D86106"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0.290</w:t>
            </w:r>
          </w:p>
        </w:tc>
        <w:tc>
          <w:tcPr>
            <w:tcW w:w="0" w:type="auto"/>
            <w:noWrap/>
            <w:hideMark/>
          </w:tcPr>
          <w:p w14:paraId="5C0F1EF6"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0.250</w:t>
            </w:r>
          </w:p>
        </w:tc>
        <w:tc>
          <w:tcPr>
            <w:tcW w:w="0" w:type="auto"/>
            <w:tcBorders>
              <w:right w:val="single" w:sz="4" w:space="0" w:color="auto"/>
            </w:tcBorders>
            <w:noWrap/>
            <w:hideMark/>
          </w:tcPr>
          <w:p w14:paraId="4B239FE7" w14:textId="77777777" w:rsidR="00E5196E" w:rsidRPr="00120098"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0.235</w:t>
            </w:r>
          </w:p>
        </w:tc>
        <w:tc>
          <w:tcPr>
            <w:tcW w:w="0" w:type="auto"/>
            <w:tcBorders>
              <w:left w:val="single" w:sz="4" w:space="0" w:color="auto"/>
            </w:tcBorders>
            <w:noWrap/>
            <w:hideMark/>
          </w:tcPr>
          <w:p w14:paraId="30BA4745" w14:textId="77777777" w:rsidR="00E5196E" w:rsidRPr="00120098"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NOWL+AGE+WT</w:t>
            </w:r>
          </w:p>
        </w:tc>
      </w:tr>
      <w:tr w:rsidR="00E5196E" w:rsidRPr="00120098" w14:paraId="0B61F114"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261AFCF0" w14:textId="77777777" w:rsidR="00E5196E" w:rsidRPr="00120098" w:rsidRDefault="00E5196E" w:rsidP="00E5196E">
            <w:pPr>
              <w:spacing w:after="0"/>
              <w:rPr>
                <w:rFonts w:ascii="Calibri" w:eastAsia="Times New Roman" w:hAnsi="Calibri" w:cs="Calibri"/>
                <w:color w:val="000000"/>
                <w:sz w:val="20"/>
              </w:rPr>
            </w:pPr>
            <w:r w:rsidRPr="00120098">
              <w:rPr>
                <w:rFonts w:ascii="Calibri" w:eastAsia="Times New Roman" w:hAnsi="Calibri" w:cs="Calibri"/>
                <w:color w:val="000000"/>
                <w:sz w:val="20"/>
              </w:rPr>
              <w:t>Survey Age</w:t>
            </w:r>
          </w:p>
        </w:tc>
        <w:tc>
          <w:tcPr>
            <w:tcW w:w="0" w:type="auto"/>
            <w:tcBorders>
              <w:bottom w:val="single" w:sz="4" w:space="0" w:color="auto"/>
            </w:tcBorders>
            <w:noWrap/>
            <w:hideMark/>
          </w:tcPr>
          <w:p w14:paraId="74664340"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0.245</w:t>
            </w:r>
          </w:p>
        </w:tc>
        <w:tc>
          <w:tcPr>
            <w:tcW w:w="0" w:type="auto"/>
            <w:tcBorders>
              <w:bottom w:val="single" w:sz="4" w:space="0" w:color="auto"/>
            </w:tcBorders>
            <w:noWrap/>
            <w:hideMark/>
          </w:tcPr>
          <w:p w14:paraId="122ED3B5"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0.284</w:t>
            </w:r>
          </w:p>
        </w:tc>
        <w:tc>
          <w:tcPr>
            <w:tcW w:w="0" w:type="auto"/>
            <w:tcBorders>
              <w:bottom w:val="single" w:sz="4" w:space="0" w:color="auto"/>
            </w:tcBorders>
            <w:noWrap/>
            <w:hideMark/>
          </w:tcPr>
          <w:p w14:paraId="297C7822"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0.228</w:t>
            </w:r>
          </w:p>
        </w:tc>
        <w:tc>
          <w:tcPr>
            <w:tcW w:w="0" w:type="auto"/>
            <w:tcBorders>
              <w:bottom w:val="single" w:sz="4" w:space="0" w:color="auto"/>
              <w:right w:val="single" w:sz="4" w:space="0" w:color="auto"/>
            </w:tcBorders>
            <w:noWrap/>
            <w:hideMark/>
          </w:tcPr>
          <w:p w14:paraId="27197EBA" w14:textId="77777777" w:rsidR="00E5196E" w:rsidRPr="00120098"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0.247</w:t>
            </w:r>
          </w:p>
        </w:tc>
        <w:tc>
          <w:tcPr>
            <w:tcW w:w="0" w:type="auto"/>
            <w:tcBorders>
              <w:left w:val="single" w:sz="4" w:space="0" w:color="auto"/>
              <w:bottom w:val="single" w:sz="4" w:space="0" w:color="auto"/>
            </w:tcBorders>
            <w:noWrap/>
            <w:hideMark/>
          </w:tcPr>
          <w:p w14:paraId="181F7F43" w14:textId="77777777" w:rsidR="00E5196E" w:rsidRPr="00120098"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120098">
              <w:rPr>
                <w:rFonts w:ascii="Calibri" w:eastAsia="Times New Roman" w:hAnsi="Calibri" w:cs="Calibri"/>
                <w:color w:val="000000"/>
                <w:sz w:val="20"/>
              </w:rPr>
              <w:t>NOWL+AGE+WT+SE</w:t>
            </w:r>
          </w:p>
        </w:tc>
      </w:tr>
    </w:tbl>
    <w:p w14:paraId="476A4789" w14:textId="77777777" w:rsidR="00E5196E" w:rsidRDefault="00E5196E" w:rsidP="00DE3570"/>
    <w:p w14:paraId="5347203F" w14:textId="57629404" w:rsidR="00E5196E" w:rsidRDefault="00E5196E" w:rsidP="00B851DC">
      <w:pPr>
        <w:pStyle w:val="Heading5"/>
      </w:pPr>
      <w:r>
        <w:t xml:space="preserve">Table </w:t>
      </w:r>
      <w:r w:rsidR="00B851DC">
        <w:t>2.1.</w:t>
      </w:r>
      <w:r>
        <w:t xml:space="preserve">9. Resulting average input sample size after Dirichlet multinomial sample size multiplier applied. </w:t>
      </w:r>
    </w:p>
    <w:tbl>
      <w:tblPr>
        <w:tblStyle w:val="PlainTable5"/>
        <w:tblW w:w="0" w:type="auto"/>
        <w:jc w:val="center"/>
        <w:tblLook w:val="04A0" w:firstRow="1" w:lastRow="0" w:firstColumn="1" w:lastColumn="0" w:noHBand="0" w:noVBand="1"/>
      </w:tblPr>
      <w:tblGrid>
        <w:gridCol w:w="1389"/>
        <w:gridCol w:w="1254"/>
        <w:gridCol w:w="1375"/>
        <w:gridCol w:w="1152"/>
        <w:gridCol w:w="1152"/>
        <w:gridCol w:w="1843"/>
      </w:tblGrid>
      <w:tr w:rsidR="00E5196E" w:rsidRPr="00E74E30" w14:paraId="0E7365D7" w14:textId="77777777" w:rsidTr="00E5196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tcBorders>
              <w:right w:val="single" w:sz="4" w:space="0" w:color="auto"/>
            </w:tcBorders>
            <w:noWrap/>
            <w:hideMark/>
          </w:tcPr>
          <w:p w14:paraId="6AACE3AE" w14:textId="77777777" w:rsidR="00E5196E" w:rsidRPr="00E74E30" w:rsidRDefault="00E5196E" w:rsidP="00E5196E">
            <w:pPr>
              <w:spacing w:after="0"/>
              <w:rPr>
                <w:rFonts w:ascii="Calibri" w:eastAsia="Times New Roman" w:hAnsi="Calibri" w:cs="Calibri"/>
                <w:b/>
                <w:color w:val="000000"/>
                <w:sz w:val="20"/>
              </w:rPr>
            </w:pPr>
            <w:r w:rsidRPr="00E74E30">
              <w:rPr>
                <w:rFonts w:ascii="Calibri" w:eastAsia="Times New Roman" w:hAnsi="Calibri" w:cs="Calibri"/>
                <w:b/>
                <w:color w:val="000000"/>
                <w:sz w:val="20"/>
              </w:rPr>
              <w:t>Label</w:t>
            </w:r>
          </w:p>
        </w:tc>
        <w:tc>
          <w:tcPr>
            <w:tcW w:w="0" w:type="auto"/>
            <w:tcBorders>
              <w:left w:val="single" w:sz="4" w:space="0" w:color="auto"/>
            </w:tcBorders>
            <w:noWrap/>
            <w:hideMark/>
          </w:tcPr>
          <w:p w14:paraId="05A77F67" w14:textId="77777777" w:rsidR="00E5196E" w:rsidRPr="00E74E30"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E74E30">
              <w:rPr>
                <w:rFonts w:ascii="Calibri" w:eastAsia="Times New Roman" w:hAnsi="Calibri" w:cs="Calibri"/>
                <w:b/>
                <w:color w:val="000000"/>
                <w:sz w:val="20"/>
              </w:rPr>
              <w:t>Model 19.12</w:t>
            </w:r>
          </w:p>
        </w:tc>
        <w:tc>
          <w:tcPr>
            <w:tcW w:w="0" w:type="auto"/>
            <w:noWrap/>
            <w:hideMark/>
          </w:tcPr>
          <w:p w14:paraId="05CF4932" w14:textId="77777777" w:rsidR="00E5196E" w:rsidRPr="00E74E30"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E74E30">
              <w:rPr>
                <w:rFonts w:ascii="Calibri" w:eastAsia="Times New Roman" w:hAnsi="Calibri" w:cs="Calibri"/>
                <w:b/>
                <w:color w:val="000000"/>
                <w:sz w:val="20"/>
              </w:rPr>
              <w:t>Model 19.12A</w:t>
            </w:r>
          </w:p>
        </w:tc>
        <w:tc>
          <w:tcPr>
            <w:tcW w:w="0" w:type="auto"/>
            <w:noWrap/>
            <w:hideMark/>
          </w:tcPr>
          <w:p w14:paraId="7C37AE2B" w14:textId="77777777" w:rsidR="00E5196E" w:rsidRPr="00E74E30"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E74E30">
              <w:rPr>
                <w:rFonts w:ascii="Calibri" w:eastAsia="Times New Roman" w:hAnsi="Calibri" w:cs="Calibri"/>
                <w:b/>
                <w:color w:val="000000"/>
                <w:sz w:val="20"/>
              </w:rPr>
              <w:t>Model 21.1</w:t>
            </w:r>
          </w:p>
        </w:tc>
        <w:tc>
          <w:tcPr>
            <w:tcW w:w="0" w:type="auto"/>
            <w:tcBorders>
              <w:right w:val="single" w:sz="4" w:space="0" w:color="auto"/>
            </w:tcBorders>
            <w:noWrap/>
            <w:hideMark/>
          </w:tcPr>
          <w:p w14:paraId="7F21B1DC" w14:textId="77777777" w:rsidR="00E5196E" w:rsidRPr="00E74E30"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E74E30">
              <w:rPr>
                <w:rFonts w:ascii="Calibri" w:eastAsia="Times New Roman" w:hAnsi="Calibri" w:cs="Calibri"/>
                <w:b/>
                <w:color w:val="000000"/>
                <w:sz w:val="20"/>
              </w:rPr>
              <w:t>Model 21.2</w:t>
            </w:r>
          </w:p>
        </w:tc>
        <w:tc>
          <w:tcPr>
            <w:tcW w:w="0" w:type="auto"/>
            <w:tcBorders>
              <w:left w:val="single" w:sz="4" w:space="0" w:color="auto"/>
            </w:tcBorders>
            <w:noWrap/>
            <w:hideMark/>
          </w:tcPr>
          <w:p w14:paraId="4AB14A12" w14:textId="77777777" w:rsidR="00E5196E" w:rsidRPr="00E74E30"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E74E30">
              <w:rPr>
                <w:rFonts w:ascii="Calibri" w:eastAsia="Times New Roman" w:hAnsi="Calibri" w:cs="Calibri"/>
                <w:b/>
                <w:color w:val="000000"/>
                <w:sz w:val="20"/>
              </w:rPr>
              <w:t>Version</w:t>
            </w:r>
          </w:p>
        </w:tc>
      </w:tr>
      <w:tr w:rsidR="00E5196E" w:rsidRPr="00E74E30" w14:paraId="7BA0E05E"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tcBorders>
            <w:noWrap/>
            <w:hideMark/>
          </w:tcPr>
          <w:p w14:paraId="7C169FA6"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Fishery Length</w:t>
            </w:r>
          </w:p>
        </w:tc>
        <w:tc>
          <w:tcPr>
            <w:tcW w:w="0" w:type="auto"/>
            <w:tcBorders>
              <w:top w:val="single" w:sz="4" w:space="0" w:color="7F7F7F" w:themeColor="text1" w:themeTint="80"/>
            </w:tcBorders>
            <w:noWrap/>
            <w:hideMark/>
          </w:tcPr>
          <w:p w14:paraId="0AF7AC81"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top w:val="single" w:sz="4" w:space="0" w:color="7F7F7F" w:themeColor="text1" w:themeTint="80"/>
            </w:tcBorders>
            <w:noWrap/>
            <w:hideMark/>
          </w:tcPr>
          <w:p w14:paraId="5AA17474"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top w:val="single" w:sz="4" w:space="0" w:color="7F7F7F" w:themeColor="text1" w:themeTint="80"/>
            </w:tcBorders>
            <w:noWrap/>
            <w:hideMark/>
          </w:tcPr>
          <w:p w14:paraId="7EFD6AB1"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top w:val="single" w:sz="4" w:space="0" w:color="7F7F7F" w:themeColor="text1" w:themeTint="80"/>
              <w:right w:val="single" w:sz="4" w:space="0" w:color="auto"/>
            </w:tcBorders>
            <w:noWrap/>
            <w:hideMark/>
          </w:tcPr>
          <w:p w14:paraId="5AF2FF5C"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top w:val="single" w:sz="4" w:space="0" w:color="7F7F7F" w:themeColor="text1" w:themeTint="80"/>
              <w:left w:val="single" w:sz="4" w:space="0" w:color="auto"/>
            </w:tcBorders>
            <w:noWrap/>
            <w:hideMark/>
          </w:tcPr>
          <w:p w14:paraId="373B5E63" w14:textId="77777777" w:rsidR="00E5196E" w:rsidRPr="00E74E30"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2021</w:t>
            </w:r>
          </w:p>
        </w:tc>
      </w:tr>
      <w:tr w:rsidR="00E5196E" w:rsidRPr="00E74E30" w14:paraId="2BBD6ADA"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5CC5F45"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Fishery Length</w:t>
            </w:r>
          </w:p>
        </w:tc>
        <w:tc>
          <w:tcPr>
            <w:tcW w:w="0" w:type="auto"/>
            <w:noWrap/>
            <w:hideMark/>
          </w:tcPr>
          <w:p w14:paraId="6C6FD446"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noWrap/>
            <w:hideMark/>
          </w:tcPr>
          <w:p w14:paraId="192F6516"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noWrap/>
            <w:hideMark/>
          </w:tcPr>
          <w:p w14:paraId="4A45C6F2"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right w:val="single" w:sz="4" w:space="0" w:color="auto"/>
            </w:tcBorders>
            <w:noWrap/>
            <w:hideMark/>
          </w:tcPr>
          <w:p w14:paraId="71EE1677"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left w:val="single" w:sz="4" w:space="0" w:color="auto"/>
            </w:tcBorders>
            <w:noWrap/>
            <w:hideMark/>
          </w:tcPr>
          <w:p w14:paraId="55E0CA4A" w14:textId="77777777" w:rsidR="00E5196E" w:rsidRPr="00E74E30"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w:t>
            </w:r>
          </w:p>
        </w:tc>
      </w:tr>
      <w:tr w:rsidR="00E5196E" w:rsidRPr="00E74E30" w14:paraId="4ACF2F3A"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CB8EB3D"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Fishery Length</w:t>
            </w:r>
          </w:p>
        </w:tc>
        <w:tc>
          <w:tcPr>
            <w:tcW w:w="0" w:type="auto"/>
            <w:noWrap/>
            <w:hideMark/>
          </w:tcPr>
          <w:p w14:paraId="7D2545EB"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noWrap/>
            <w:hideMark/>
          </w:tcPr>
          <w:p w14:paraId="19F84282"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noWrap/>
            <w:hideMark/>
          </w:tcPr>
          <w:p w14:paraId="641C2BB3"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right w:val="single" w:sz="4" w:space="0" w:color="auto"/>
            </w:tcBorders>
            <w:noWrap/>
            <w:hideMark/>
          </w:tcPr>
          <w:p w14:paraId="27C54DE4"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left w:val="single" w:sz="4" w:space="0" w:color="auto"/>
            </w:tcBorders>
            <w:noWrap/>
            <w:hideMark/>
          </w:tcPr>
          <w:p w14:paraId="5749F1D4" w14:textId="77777777" w:rsidR="00E5196E" w:rsidRPr="00E74E30"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NOWL+AGE</w:t>
            </w:r>
          </w:p>
        </w:tc>
      </w:tr>
      <w:tr w:rsidR="00E5196E" w:rsidRPr="00E74E30" w14:paraId="1DB8C0EA"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9539C6A"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Fishery Length</w:t>
            </w:r>
          </w:p>
        </w:tc>
        <w:tc>
          <w:tcPr>
            <w:tcW w:w="0" w:type="auto"/>
            <w:noWrap/>
            <w:hideMark/>
          </w:tcPr>
          <w:p w14:paraId="67A447E7"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3616</w:t>
            </w:r>
          </w:p>
        </w:tc>
        <w:tc>
          <w:tcPr>
            <w:tcW w:w="0" w:type="auto"/>
            <w:noWrap/>
            <w:hideMark/>
          </w:tcPr>
          <w:p w14:paraId="24674801"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3416</w:t>
            </w:r>
          </w:p>
        </w:tc>
        <w:tc>
          <w:tcPr>
            <w:tcW w:w="0" w:type="auto"/>
            <w:noWrap/>
            <w:hideMark/>
          </w:tcPr>
          <w:p w14:paraId="29421519"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3701</w:t>
            </w:r>
          </w:p>
        </w:tc>
        <w:tc>
          <w:tcPr>
            <w:tcW w:w="0" w:type="auto"/>
            <w:tcBorders>
              <w:right w:val="single" w:sz="4" w:space="0" w:color="auto"/>
            </w:tcBorders>
            <w:noWrap/>
            <w:hideMark/>
          </w:tcPr>
          <w:p w14:paraId="6730258A"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3560</w:t>
            </w:r>
          </w:p>
        </w:tc>
        <w:tc>
          <w:tcPr>
            <w:tcW w:w="0" w:type="auto"/>
            <w:tcBorders>
              <w:left w:val="single" w:sz="4" w:space="0" w:color="auto"/>
            </w:tcBorders>
            <w:noWrap/>
            <w:hideMark/>
          </w:tcPr>
          <w:p w14:paraId="3D1D0795" w14:textId="77777777" w:rsidR="00E5196E" w:rsidRPr="00E74E30"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NOWL+AGE+WT</w:t>
            </w:r>
          </w:p>
        </w:tc>
      </w:tr>
      <w:tr w:rsidR="00E5196E" w:rsidRPr="00E74E30" w14:paraId="13A97B9A"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53CD860E"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Fishery Length</w:t>
            </w:r>
          </w:p>
        </w:tc>
        <w:tc>
          <w:tcPr>
            <w:tcW w:w="0" w:type="auto"/>
            <w:tcBorders>
              <w:bottom w:val="single" w:sz="4" w:space="0" w:color="auto"/>
            </w:tcBorders>
            <w:noWrap/>
            <w:hideMark/>
          </w:tcPr>
          <w:p w14:paraId="0E9CB802"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3625</w:t>
            </w:r>
          </w:p>
        </w:tc>
        <w:tc>
          <w:tcPr>
            <w:tcW w:w="0" w:type="auto"/>
            <w:tcBorders>
              <w:bottom w:val="single" w:sz="4" w:space="0" w:color="auto"/>
            </w:tcBorders>
            <w:noWrap/>
            <w:hideMark/>
          </w:tcPr>
          <w:p w14:paraId="2D4BCDF0"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3424</w:t>
            </w:r>
          </w:p>
        </w:tc>
        <w:tc>
          <w:tcPr>
            <w:tcW w:w="0" w:type="auto"/>
            <w:tcBorders>
              <w:bottom w:val="single" w:sz="4" w:space="0" w:color="auto"/>
            </w:tcBorders>
            <w:noWrap/>
            <w:hideMark/>
          </w:tcPr>
          <w:p w14:paraId="50284648"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3795</w:t>
            </w:r>
          </w:p>
        </w:tc>
        <w:tc>
          <w:tcPr>
            <w:tcW w:w="0" w:type="auto"/>
            <w:tcBorders>
              <w:bottom w:val="single" w:sz="4" w:space="0" w:color="auto"/>
              <w:right w:val="single" w:sz="4" w:space="0" w:color="auto"/>
            </w:tcBorders>
            <w:noWrap/>
            <w:hideMark/>
          </w:tcPr>
          <w:p w14:paraId="341D06AF"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3640</w:t>
            </w:r>
          </w:p>
        </w:tc>
        <w:tc>
          <w:tcPr>
            <w:tcW w:w="0" w:type="auto"/>
            <w:tcBorders>
              <w:left w:val="single" w:sz="4" w:space="0" w:color="auto"/>
              <w:bottom w:val="single" w:sz="4" w:space="0" w:color="auto"/>
            </w:tcBorders>
            <w:noWrap/>
            <w:hideMark/>
          </w:tcPr>
          <w:p w14:paraId="589628D6" w14:textId="77777777" w:rsidR="00E5196E" w:rsidRPr="00E74E30"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NOWL+AGE+WT+SE</w:t>
            </w:r>
          </w:p>
        </w:tc>
      </w:tr>
      <w:tr w:rsidR="00E5196E" w:rsidRPr="00E74E30" w14:paraId="488EEA66"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67F77EF6"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Length</w:t>
            </w:r>
          </w:p>
        </w:tc>
        <w:tc>
          <w:tcPr>
            <w:tcW w:w="0" w:type="auto"/>
            <w:tcBorders>
              <w:top w:val="single" w:sz="4" w:space="0" w:color="auto"/>
            </w:tcBorders>
            <w:noWrap/>
            <w:hideMark/>
          </w:tcPr>
          <w:p w14:paraId="1CCE902A"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top w:val="single" w:sz="4" w:space="0" w:color="auto"/>
            </w:tcBorders>
            <w:noWrap/>
            <w:hideMark/>
          </w:tcPr>
          <w:p w14:paraId="3B7D6B35"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top w:val="single" w:sz="4" w:space="0" w:color="auto"/>
            </w:tcBorders>
            <w:noWrap/>
            <w:hideMark/>
          </w:tcPr>
          <w:p w14:paraId="5586A2D3"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top w:val="single" w:sz="4" w:space="0" w:color="auto"/>
              <w:right w:val="single" w:sz="4" w:space="0" w:color="auto"/>
            </w:tcBorders>
            <w:noWrap/>
            <w:hideMark/>
          </w:tcPr>
          <w:p w14:paraId="292158F0"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top w:val="single" w:sz="4" w:space="0" w:color="auto"/>
              <w:left w:val="single" w:sz="4" w:space="0" w:color="auto"/>
            </w:tcBorders>
            <w:noWrap/>
            <w:hideMark/>
          </w:tcPr>
          <w:p w14:paraId="7F5DB252" w14:textId="77777777" w:rsidR="00E5196E" w:rsidRPr="00E74E30"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2021</w:t>
            </w:r>
          </w:p>
        </w:tc>
      </w:tr>
      <w:tr w:rsidR="00E5196E" w:rsidRPr="00E74E30" w14:paraId="0B33DD3E"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DC33993"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Length</w:t>
            </w:r>
          </w:p>
        </w:tc>
        <w:tc>
          <w:tcPr>
            <w:tcW w:w="0" w:type="auto"/>
            <w:noWrap/>
            <w:hideMark/>
          </w:tcPr>
          <w:p w14:paraId="3584932C"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noWrap/>
            <w:hideMark/>
          </w:tcPr>
          <w:p w14:paraId="3A0EBF80"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noWrap/>
            <w:hideMark/>
          </w:tcPr>
          <w:p w14:paraId="62D55409"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right w:val="single" w:sz="4" w:space="0" w:color="auto"/>
            </w:tcBorders>
            <w:noWrap/>
            <w:hideMark/>
          </w:tcPr>
          <w:p w14:paraId="2D05C280"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left w:val="single" w:sz="4" w:space="0" w:color="auto"/>
            </w:tcBorders>
            <w:noWrap/>
            <w:hideMark/>
          </w:tcPr>
          <w:p w14:paraId="51036B2F" w14:textId="77777777" w:rsidR="00E5196E" w:rsidRPr="00E74E30"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w:t>
            </w:r>
          </w:p>
        </w:tc>
      </w:tr>
      <w:tr w:rsidR="00E5196E" w:rsidRPr="00E74E30" w14:paraId="4856C59C"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FBB4DF7"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Length</w:t>
            </w:r>
          </w:p>
        </w:tc>
        <w:tc>
          <w:tcPr>
            <w:tcW w:w="0" w:type="auto"/>
            <w:noWrap/>
            <w:hideMark/>
          </w:tcPr>
          <w:p w14:paraId="2FAAF0A5"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noWrap/>
            <w:hideMark/>
          </w:tcPr>
          <w:p w14:paraId="4BDEC3B5"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noWrap/>
            <w:hideMark/>
          </w:tcPr>
          <w:p w14:paraId="3C06C175"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right w:val="single" w:sz="4" w:space="0" w:color="auto"/>
            </w:tcBorders>
            <w:noWrap/>
            <w:hideMark/>
          </w:tcPr>
          <w:p w14:paraId="6A388303"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358</w:t>
            </w:r>
          </w:p>
        </w:tc>
        <w:tc>
          <w:tcPr>
            <w:tcW w:w="0" w:type="auto"/>
            <w:tcBorders>
              <w:left w:val="single" w:sz="4" w:space="0" w:color="auto"/>
            </w:tcBorders>
            <w:noWrap/>
            <w:hideMark/>
          </w:tcPr>
          <w:p w14:paraId="1506FE4E" w14:textId="77777777" w:rsidR="00E5196E" w:rsidRPr="00E74E30"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NOWL+AGE</w:t>
            </w:r>
          </w:p>
        </w:tc>
      </w:tr>
      <w:tr w:rsidR="00E5196E" w:rsidRPr="00E74E30" w14:paraId="63B7B9B8"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3E7D241"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Length</w:t>
            </w:r>
          </w:p>
        </w:tc>
        <w:tc>
          <w:tcPr>
            <w:tcW w:w="0" w:type="auto"/>
            <w:noWrap/>
            <w:hideMark/>
          </w:tcPr>
          <w:p w14:paraId="2F79E6A0"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1054</w:t>
            </w:r>
          </w:p>
        </w:tc>
        <w:tc>
          <w:tcPr>
            <w:tcW w:w="0" w:type="auto"/>
            <w:noWrap/>
            <w:hideMark/>
          </w:tcPr>
          <w:p w14:paraId="729147E3"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1111</w:t>
            </w:r>
          </w:p>
        </w:tc>
        <w:tc>
          <w:tcPr>
            <w:tcW w:w="0" w:type="auto"/>
            <w:noWrap/>
            <w:hideMark/>
          </w:tcPr>
          <w:p w14:paraId="4A7FBF68"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1033</w:t>
            </w:r>
          </w:p>
        </w:tc>
        <w:tc>
          <w:tcPr>
            <w:tcW w:w="0" w:type="auto"/>
            <w:tcBorders>
              <w:right w:val="single" w:sz="4" w:space="0" w:color="auto"/>
            </w:tcBorders>
            <w:noWrap/>
            <w:hideMark/>
          </w:tcPr>
          <w:p w14:paraId="21DEE102"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979</w:t>
            </w:r>
          </w:p>
        </w:tc>
        <w:tc>
          <w:tcPr>
            <w:tcW w:w="0" w:type="auto"/>
            <w:tcBorders>
              <w:left w:val="single" w:sz="4" w:space="0" w:color="auto"/>
            </w:tcBorders>
            <w:noWrap/>
            <w:hideMark/>
          </w:tcPr>
          <w:p w14:paraId="7E6AD699" w14:textId="77777777" w:rsidR="00E5196E" w:rsidRPr="00E74E30"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NOWL+AGE+WT</w:t>
            </w:r>
          </w:p>
        </w:tc>
      </w:tr>
      <w:tr w:rsidR="00E5196E" w:rsidRPr="00E74E30" w14:paraId="534EBFC4"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A5CB7B7"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Length</w:t>
            </w:r>
          </w:p>
        </w:tc>
        <w:tc>
          <w:tcPr>
            <w:tcW w:w="0" w:type="auto"/>
            <w:tcBorders>
              <w:bottom w:val="single" w:sz="4" w:space="0" w:color="auto"/>
            </w:tcBorders>
            <w:noWrap/>
            <w:hideMark/>
          </w:tcPr>
          <w:p w14:paraId="7200A239"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1063</w:t>
            </w:r>
          </w:p>
        </w:tc>
        <w:tc>
          <w:tcPr>
            <w:tcW w:w="0" w:type="auto"/>
            <w:tcBorders>
              <w:bottom w:val="single" w:sz="4" w:space="0" w:color="auto"/>
            </w:tcBorders>
            <w:noWrap/>
            <w:hideMark/>
          </w:tcPr>
          <w:p w14:paraId="1D5C4E22"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1144</w:t>
            </w:r>
          </w:p>
        </w:tc>
        <w:tc>
          <w:tcPr>
            <w:tcW w:w="0" w:type="auto"/>
            <w:tcBorders>
              <w:bottom w:val="single" w:sz="4" w:space="0" w:color="auto"/>
            </w:tcBorders>
            <w:noWrap/>
            <w:hideMark/>
          </w:tcPr>
          <w:p w14:paraId="792E37B4"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1076</w:t>
            </w:r>
          </w:p>
        </w:tc>
        <w:tc>
          <w:tcPr>
            <w:tcW w:w="0" w:type="auto"/>
            <w:tcBorders>
              <w:bottom w:val="single" w:sz="4" w:space="0" w:color="auto"/>
              <w:right w:val="single" w:sz="4" w:space="0" w:color="auto"/>
            </w:tcBorders>
            <w:noWrap/>
            <w:hideMark/>
          </w:tcPr>
          <w:p w14:paraId="7D1BEDEC"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1050</w:t>
            </w:r>
          </w:p>
        </w:tc>
        <w:tc>
          <w:tcPr>
            <w:tcW w:w="0" w:type="auto"/>
            <w:tcBorders>
              <w:left w:val="single" w:sz="4" w:space="0" w:color="auto"/>
              <w:bottom w:val="single" w:sz="4" w:space="0" w:color="auto"/>
            </w:tcBorders>
            <w:noWrap/>
            <w:hideMark/>
          </w:tcPr>
          <w:p w14:paraId="3383688D" w14:textId="77777777" w:rsidR="00E5196E" w:rsidRPr="00E74E30"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NOWL+AGE+WT+SE</w:t>
            </w:r>
          </w:p>
        </w:tc>
      </w:tr>
      <w:tr w:rsidR="00E5196E" w:rsidRPr="00E74E30" w14:paraId="1D2CCEFF"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0F1F942E"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Age</w:t>
            </w:r>
          </w:p>
        </w:tc>
        <w:tc>
          <w:tcPr>
            <w:tcW w:w="0" w:type="auto"/>
            <w:tcBorders>
              <w:top w:val="single" w:sz="4" w:space="0" w:color="auto"/>
            </w:tcBorders>
            <w:noWrap/>
            <w:hideMark/>
          </w:tcPr>
          <w:p w14:paraId="4984513F"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177</w:t>
            </w:r>
          </w:p>
        </w:tc>
        <w:tc>
          <w:tcPr>
            <w:tcW w:w="0" w:type="auto"/>
            <w:tcBorders>
              <w:top w:val="single" w:sz="4" w:space="0" w:color="auto"/>
            </w:tcBorders>
            <w:noWrap/>
            <w:hideMark/>
          </w:tcPr>
          <w:p w14:paraId="742DC1FD"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150</w:t>
            </w:r>
          </w:p>
        </w:tc>
        <w:tc>
          <w:tcPr>
            <w:tcW w:w="0" w:type="auto"/>
            <w:tcBorders>
              <w:top w:val="single" w:sz="4" w:space="0" w:color="auto"/>
            </w:tcBorders>
            <w:noWrap/>
            <w:hideMark/>
          </w:tcPr>
          <w:p w14:paraId="1A77FA87"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155</w:t>
            </w:r>
          </w:p>
        </w:tc>
        <w:tc>
          <w:tcPr>
            <w:tcW w:w="0" w:type="auto"/>
            <w:tcBorders>
              <w:top w:val="single" w:sz="4" w:space="0" w:color="auto"/>
              <w:right w:val="single" w:sz="4" w:space="0" w:color="auto"/>
            </w:tcBorders>
            <w:noWrap/>
            <w:hideMark/>
          </w:tcPr>
          <w:p w14:paraId="07D2CB03"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137</w:t>
            </w:r>
          </w:p>
        </w:tc>
        <w:tc>
          <w:tcPr>
            <w:tcW w:w="0" w:type="auto"/>
            <w:tcBorders>
              <w:top w:val="single" w:sz="4" w:space="0" w:color="auto"/>
              <w:left w:val="single" w:sz="4" w:space="0" w:color="auto"/>
            </w:tcBorders>
            <w:noWrap/>
            <w:hideMark/>
          </w:tcPr>
          <w:p w14:paraId="3CC2EDE2" w14:textId="77777777" w:rsidR="00E5196E" w:rsidRPr="00E74E30"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2021</w:t>
            </w:r>
          </w:p>
        </w:tc>
      </w:tr>
      <w:tr w:rsidR="00E5196E" w:rsidRPr="00E74E30" w14:paraId="0500202E"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0DC295"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Age</w:t>
            </w:r>
          </w:p>
        </w:tc>
        <w:tc>
          <w:tcPr>
            <w:tcW w:w="0" w:type="auto"/>
            <w:noWrap/>
            <w:hideMark/>
          </w:tcPr>
          <w:p w14:paraId="39EEC5F1"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168</w:t>
            </w:r>
          </w:p>
        </w:tc>
        <w:tc>
          <w:tcPr>
            <w:tcW w:w="0" w:type="auto"/>
            <w:noWrap/>
            <w:hideMark/>
          </w:tcPr>
          <w:p w14:paraId="182C730A"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158</w:t>
            </w:r>
          </w:p>
        </w:tc>
        <w:tc>
          <w:tcPr>
            <w:tcW w:w="0" w:type="auto"/>
            <w:noWrap/>
            <w:hideMark/>
          </w:tcPr>
          <w:p w14:paraId="7C45FADB"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160</w:t>
            </w:r>
          </w:p>
        </w:tc>
        <w:tc>
          <w:tcPr>
            <w:tcW w:w="0" w:type="auto"/>
            <w:tcBorders>
              <w:right w:val="single" w:sz="4" w:space="0" w:color="auto"/>
            </w:tcBorders>
            <w:noWrap/>
            <w:hideMark/>
          </w:tcPr>
          <w:p w14:paraId="23B5948D"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140</w:t>
            </w:r>
          </w:p>
        </w:tc>
        <w:tc>
          <w:tcPr>
            <w:tcW w:w="0" w:type="auto"/>
            <w:tcBorders>
              <w:left w:val="single" w:sz="4" w:space="0" w:color="auto"/>
            </w:tcBorders>
            <w:noWrap/>
            <w:hideMark/>
          </w:tcPr>
          <w:p w14:paraId="0810BBC5" w14:textId="77777777" w:rsidR="00E5196E" w:rsidRPr="00E74E30"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w:t>
            </w:r>
          </w:p>
        </w:tc>
      </w:tr>
      <w:tr w:rsidR="00E5196E" w:rsidRPr="00E74E30" w14:paraId="4E60EE62"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0DF2D3F"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Age</w:t>
            </w:r>
          </w:p>
        </w:tc>
        <w:tc>
          <w:tcPr>
            <w:tcW w:w="0" w:type="auto"/>
            <w:noWrap/>
            <w:hideMark/>
          </w:tcPr>
          <w:p w14:paraId="3CD7ADFE"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141</w:t>
            </w:r>
          </w:p>
        </w:tc>
        <w:tc>
          <w:tcPr>
            <w:tcW w:w="0" w:type="auto"/>
            <w:noWrap/>
            <w:hideMark/>
          </w:tcPr>
          <w:p w14:paraId="393AB686"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131</w:t>
            </w:r>
          </w:p>
        </w:tc>
        <w:tc>
          <w:tcPr>
            <w:tcW w:w="0" w:type="auto"/>
            <w:noWrap/>
            <w:hideMark/>
          </w:tcPr>
          <w:p w14:paraId="1C7916F0"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133</w:t>
            </w:r>
          </w:p>
        </w:tc>
        <w:tc>
          <w:tcPr>
            <w:tcW w:w="0" w:type="auto"/>
            <w:tcBorders>
              <w:right w:val="single" w:sz="4" w:space="0" w:color="auto"/>
            </w:tcBorders>
            <w:noWrap/>
            <w:hideMark/>
          </w:tcPr>
          <w:p w14:paraId="6C71AA02"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116</w:t>
            </w:r>
          </w:p>
        </w:tc>
        <w:tc>
          <w:tcPr>
            <w:tcW w:w="0" w:type="auto"/>
            <w:tcBorders>
              <w:left w:val="single" w:sz="4" w:space="0" w:color="auto"/>
            </w:tcBorders>
            <w:noWrap/>
            <w:hideMark/>
          </w:tcPr>
          <w:p w14:paraId="5F94111A" w14:textId="77777777" w:rsidR="00E5196E" w:rsidRPr="00E74E30"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NOWL+AGE</w:t>
            </w:r>
          </w:p>
        </w:tc>
      </w:tr>
      <w:tr w:rsidR="00E5196E" w:rsidRPr="00E74E30" w14:paraId="42A5D79C"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A5FA91"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Age</w:t>
            </w:r>
          </w:p>
        </w:tc>
        <w:tc>
          <w:tcPr>
            <w:tcW w:w="0" w:type="auto"/>
            <w:noWrap/>
            <w:hideMark/>
          </w:tcPr>
          <w:p w14:paraId="358A8C21"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89</w:t>
            </w:r>
          </w:p>
        </w:tc>
        <w:tc>
          <w:tcPr>
            <w:tcW w:w="0" w:type="auto"/>
            <w:noWrap/>
            <w:hideMark/>
          </w:tcPr>
          <w:p w14:paraId="1F2EA6C8"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104</w:t>
            </w:r>
          </w:p>
        </w:tc>
        <w:tc>
          <w:tcPr>
            <w:tcW w:w="0" w:type="auto"/>
            <w:noWrap/>
            <w:hideMark/>
          </w:tcPr>
          <w:p w14:paraId="5BC1037F"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89</w:t>
            </w:r>
          </w:p>
        </w:tc>
        <w:tc>
          <w:tcPr>
            <w:tcW w:w="0" w:type="auto"/>
            <w:tcBorders>
              <w:right w:val="single" w:sz="4" w:space="0" w:color="auto"/>
            </w:tcBorders>
            <w:noWrap/>
            <w:hideMark/>
          </w:tcPr>
          <w:p w14:paraId="16B00BDC" w14:textId="77777777" w:rsidR="00E5196E" w:rsidRPr="00E74E30"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84</w:t>
            </w:r>
          </w:p>
        </w:tc>
        <w:tc>
          <w:tcPr>
            <w:tcW w:w="0" w:type="auto"/>
            <w:tcBorders>
              <w:left w:val="single" w:sz="4" w:space="0" w:color="auto"/>
            </w:tcBorders>
            <w:noWrap/>
            <w:hideMark/>
          </w:tcPr>
          <w:p w14:paraId="7AC3BFE6" w14:textId="77777777" w:rsidR="00E5196E" w:rsidRPr="00E74E30"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NOWL+AGE+WT</w:t>
            </w:r>
          </w:p>
        </w:tc>
      </w:tr>
      <w:tr w:rsidR="00E5196E" w:rsidRPr="00E74E30" w14:paraId="7A1C32A2"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6F4D5BA7" w14:textId="77777777" w:rsidR="00E5196E" w:rsidRPr="00E74E30" w:rsidRDefault="00E5196E" w:rsidP="00E5196E">
            <w:pPr>
              <w:spacing w:after="0"/>
              <w:rPr>
                <w:rFonts w:ascii="Calibri" w:eastAsia="Times New Roman" w:hAnsi="Calibri" w:cs="Calibri"/>
                <w:color w:val="000000"/>
                <w:sz w:val="20"/>
              </w:rPr>
            </w:pPr>
            <w:r w:rsidRPr="00E74E30">
              <w:rPr>
                <w:rFonts w:ascii="Calibri" w:eastAsia="Times New Roman" w:hAnsi="Calibri" w:cs="Calibri"/>
                <w:color w:val="000000"/>
                <w:sz w:val="20"/>
              </w:rPr>
              <w:t>Survey Age</w:t>
            </w:r>
          </w:p>
        </w:tc>
        <w:tc>
          <w:tcPr>
            <w:tcW w:w="0" w:type="auto"/>
            <w:tcBorders>
              <w:bottom w:val="single" w:sz="4" w:space="0" w:color="auto"/>
            </w:tcBorders>
            <w:noWrap/>
            <w:hideMark/>
          </w:tcPr>
          <w:p w14:paraId="05C209A9"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87</w:t>
            </w:r>
          </w:p>
        </w:tc>
        <w:tc>
          <w:tcPr>
            <w:tcW w:w="0" w:type="auto"/>
            <w:tcBorders>
              <w:bottom w:val="single" w:sz="4" w:space="0" w:color="auto"/>
            </w:tcBorders>
            <w:noWrap/>
            <w:hideMark/>
          </w:tcPr>
          <w:p w14:paraId="7FF952C3"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102</w:t>
            </w:r>
          </w:p>
        </w:tc>
        <w:tc>
          <w:tcPr>
            <w:tcW w:w="0" w:type="auto"/>
            <w:tcBorders>
              <w:bottom w:val="single" w:sz="4" w:space="0" w:color="auto"/>
            </w:tcBorders>
            <w:noWrap/>
            <w:hideMark/>
          </w:tcPr>
          <w:p w14:paraId="1AE8EFCA"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82</w:t>
            </w:r>
          </w:p>
        </w:tc>
        <w:tc>
          <w:tcPr>
            <w:tcW w:w="0" w:type="auto"/>
            <w:tcBorders>
              <w:bottom w:val="single" w:sz="4" w:space="0" w:color="auto"/>
              <w:right w:val="single" w:sz="4" w:space="0" w:color="auto"/>
            </w:tcBorders>
            <w:noWrap/>
            <w:hideMark/>
          </w:tcPr>
          <w:p w14:paraId="7543D00D" w14:textId="77777777" w:rsidR="00E5196E" w:rsidRPr="00E74E30"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88</w:t>
            </w:r>
          </w:p>
        </w:tc>
        <w:tc>
          <w:tcPr>
            <w:tcW w:w="0" w:type="auto"/>
            <w:tcBorders>
              <w:left w:val="single" w:sz="4" w:space="0" w:color="auto"/>
              <w:bottom w:val="single" w:sz="4" w:space="0" w:color="auto"/>
            </w:tcBorders>
            <w:noWrap/>
            <w:hideMark/>
          </w:tcPr>
          <w:p w14:paraId="4591815A" w14:textId="77777777" w:rsidR="00E5196E" w:rsidRPr="00E74E30"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E74E30">
              <w:rPr>
                <w:rFonts w:ascii="Calibri" w:eastAsia="Times New Roman" w:hAnsi="Calibri" w:cs="Calibri"/>
                <w:color w:val="000000"/>
                <w:sz w:val="20"/>
              </w:rPr>
              <w:t>NOWL+AGE+WT+SE</w:t>
            </w:r>
          </w:p>
        </w:tc>
      </w:tr>
    </w:tbl>
    <w:p w14:paraId="26CF61FF" w14:textId="77777777" w:rsidR="00E5196E" w:rsidRDefault="00E5196E" w:rsidP="00DE3570"/>
    <w:p w14:paraId="7CEF31E6" w14:textId="77777777" w:rsidR="00E5196E" w:rsidRDefault="00E5196E" w:rsidP="00DE3570"/>
    <w:p w14:paraId="7F5A4295" w14:textId="77777777" w:rsidR="00E5196E" w:rsidRDefault="00E5196E" w:rsidP="00E5196E"/>
    <w:p w14:paraId="489723AD" w14:textId="49CFA83E" w:rsidR="00E5196E" w:rsidRDefault="00E5196E" w:rsidP="00B851DC">
      <w:pPr>
        <w:pStyle w:val="Heading5"/>
      </w:pPr>
      <w:r>
        <w:lastRenderedPageBreak/>
        <w:t xml:space="preserve">Table </w:t>
      </w:r>
      <w:r w:rsidR="00B851DC">
        <w:t>2.1.</w:t>
      </w:r>
      <w:r>
        <w:t>10. Joint RMSE values (</w:t>
      </w:r>
      <w:r w:rsidRPr="00630D55">
        <w:t>Carvalho</w:t>
      </w:r>
      <w:r>
        <w:t xml:space="preserve"> et al. 2021) for all models and versions. Version is 2021 = 2021 base models, NOWL=No seasonally corrected weight at length relationship, +AGE = New Aging bias, +WT = new length composition data input sample sizes, +SE = Fit extra standard error for bottom trawl survey.</w:t>
      </w:r>
    </w:p>
    <w:tbl>
      <w:tblPr>
        <w:tblStyle w:val="PlainTable5"/>
        <w:tblW w:w="0" w:type="auto"/>
        <w:jc w:val="center"/>
        <w:tblLook w:val="04A0" w:firstRow="1" w:lastRow="0" w:firstColumn="1" w:lastColumn="0" w:noHBand="0" w:noVBand="1"/>
      </w:tblPr>
      <w:tblGrid>
        <w:gridCol w:w="1720"/>
        <w:gridCol w:w="1391"/>
        <w:gridCol w:w="1504"/>
        <w:gridCol w:w="1290"/>
        <w:gridCol w:w="1290"/>
        <w:gridCol w:w="2020"/>
      </w:tblGrid>
      <w:tr w:rsidR="00E5196E" w:rsidRPr="0082092F" w14:paraId="7E6211AC" w14:textId="77777777" w:rsidTr="00E5196E">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100" w:firstRow="0" w:lastRow="0" w:firstColumn="1" w:lastColumn="0" w:oddVBand="0" w:evenVBand="0" w:oddHBand="0" w:evenHBand="0" w:firstRowFirstColumn="1" w:firstRowLastColumn="0" w:lastRowFirstColumn="0" w:lastRowLastColumn="0"/>
            <w:tcW w:w="1720" w:type="dxa"/>
            <w:tcBorders>
              <w:right w:val="single" w:sz="4" w:space="0" w:color="auto"/>
            </w:tcBorders>
            <w:noWrap/>
            <w:hideMark/>
          </w:tcPr>
          <w:p w14:paraId="69407F42" w14:textId="77777777" w:rsidR="00E5196E" w:rsidRPr="0082092F" w:rsidRDefault="00E5196E" w:rsidP="00E5196E">
            <w:pPr>
              <w:spacing w:after="0"/>
              <w:rPr>
                <w:b/>
                <w:bCs/>
                <w:sz w:val="20"/>
              </w:rPr>
            </w:pPr>
            <w:r w:rsidRPr="0082092F">
              <w:rPr>
                <w:b/>
                <w:bCs/>
                <w:sz w:val="20"/>
              </w:rPr>
              <w:t>Label</w:t>
            </w:r>
          </w:p>
        </w:tc>
        <w:tc>
          <w:tcPr>
            <w:tcW w:w="1391" w:type="dxa"/>
            <w:tcBorders>
              <w:left w:val="single" w:sz="4" w:space="0" w:color="auto"/>
            </w:tcBorders>
            <w:noWrap/>
            <w:hideMark/>
          </w:tcPr>
          <w:p w14:paraId="6A5EF7E4" w14:textId="77777777" w:rsidR="00E5196E" w:rsidRPr="0082092F" w:rsidRDefault="00E5196E" w:rsidP="00E5196E">
            <w:pPr>
              <w:spacing w:after="0"/>
              <w:jc w:val="center"/>
              <w:cnfStyle w:val="100000000000" w:firstRow="1" w:lastRow="0" w:firstColumn="0" w:lastColumn="0" w:oddVBand="0" w:evenVBand="0" w:oddHBand="0" w:evenHBand="0" w:firstRowFirstColumn="0" w:firstRowLastColumn="0" w:lastRowFirstColumn="0" w:lastRowLastColumn="0"/>
              <w:rPr>
                <w:b/>
                <w:bCs/>
                <w:sz w:val="20"/>
              </w:rPr>
            </w:pPr>
            <w:r w:rsidRPr="0082092F">
              <w:rPr>
                <w:b/>
                <w:bCs/>
                <w:sz w:val="20"/>
              </w:rPr>
              <w:t>Model 19.12</w:t>
            </w:r>
          </w:p>
        </w:tc>
        <w:tc>
          <w:tcPr>
            <w:tcW w:w="1504" w:type="dxa"/>
            <w:noWrap/>
            <w:hideMark/>
          </w:tcPr>
          <w:p w14:paraId="5858DBC4" w14:textId="77777777" w:rsidR="00E5196E" w:rsidRPr="0082092F" w:rsidRDefault="00E5196E" w:rsidP="00E5196E">
            <w:pPr>
              <w:spacing w:after="0"/>
              <w:jc w:val="center"/>
              <w:cnfStyle w:val="100000000000" w:firstRow="1" w:lastRow="0" w:firstColumn="0" w:lastColumn="0" w:oddVBand="0" w:evenVBand="0" w:oddHBand="0" w:evenHBand="0" w:firstRowFirstColumn="0" w:firstRowLastColumn="0" w:lastRowFirstColumn="0" w:lastRowLastColumn="0"/>
              <w:rPr>
                <w:b/>
                <w:bCs/>
                <w:sz w:val="20"/>
              </w:rPr>
            </w:pPr>
            <w:r w:rsidRPr="0082092F">
              <w:rPr>
                <w:b/>
                <w:bCs/>
                <w:sz w:val="20"/>
              </w:rPr>
              <w:t>Model 19.12A</w:t>
            </w:r>
          </w:p>
        </w:tc>
        <w:tc>
          <w:tcPr>
            <w:tcW w:w="1290" w:type="dxa"/>
            <w:noWrap/>
            <w:hideMark/>
          </w:tcPr>
          <w:p w14:paraId="63F3C44B" w14:textId="77777777" w:rsidR="00E5196E" w:rsidRPr="0082092F" w:rsidRDefault="00E5196E" w:rsidP="00E5196E">
            <w:pPr>
              <w:spacing w:after="0"/>
              <w:jc w:val="center"/>
              <w:cnfStyle w:val="100000000000" w:firstRow="1" w:lastRow="0" w:firstColumn="0" w:lastColumn="0" w:oddVBand="0" w:evenVBand="0" w:oddHBand="0" w:evenHBand="0" w:firstRowFirstColumn="0" w:firstRowLastColumn="0" w:lastRowFirstColumn="0" w:lastRowLastColumn="0"/>
              <w:rPr>
                <w:b/>
                <w:bCs/>
                <w:sz w:val="20"/>
              </w:rPr>
            </w:pPr>
            <w:r w:rsidRPr="0082092F">
              <w:rPr>
                <w:b/>
                <w:bCs/>
                <w:sz w:val="20"/>
              </w:rPr>
              <w:t>Model 21.1</w:t>
            </w:r>
          </w:p>
        </w:tc>
        <w:tc>
          <w:tcPr>
            <w:tcW w:w="1290" w:type="dxa"/>
            <w:tcBorders>
              <w:right w:val="single" w:sz="4" w:space="0" w:color="auto"/>
            </w:tcBorders>
            <w:noWrap/>
            <w:hideMark/>
          </w:tcPr>
          <w:p w14:paraId="19BE6623" w14:textId="77777777" w:rsidR="00E5196E" w:rsidRPr="0082092F" w:rsidRDefault="00E5196E" w:rsidP="00E5196E">
            <w:pPr>
              <w:spacing w:after="0"/>
              <w:jc w:val="center"/>
              <w:cnfStyle w:val="100000000000" w:firstRow="1" w:lastRow="0" w:firstColumn="0" w:lastColumn="0" w:oddVBand="0" w:evenVBand="0" w:oddHBand="0" w:evenHBand="0" w:firstRowFirstColumn="0" w:firstRowLastColumn="0" w:lastRowFirstColumn="0" w:lastRowLastColumn="0"/>
              <w:rPr>
                <w:b/>
                <w:bCs/>
                <w:sz w:val="20"/>
              </w:rPr>
            </w:pPr>
            <w:r w:rsidRPr="0082092F">
              <w:rPr>
                <w:b/>
                <w:bCs/>
                <w:sz w:val="20"/>
              </w:rPr>
              <w:t>Model 21.2</w:t>
            </w:r>
          </w:p>
        </w:tc>
        <w:tc>
          <w:tcPr>
            <w:tcW w:w="2020" w:type="dxa"/>
            <w:tcBorders>
              <w:left w:val="single" w:sz="4" w:space="0" w:color="auto"/>
            </w:tcBorders>
            <w:noWrap/>
            <w:hideMark/>
          </w:tcPr>
          <w:p w14:paraId="38610DFA" w14:textId="77777777" w:rsidR="00E5196E" w:rsidRPr="0082092F" w:rsidRDefault="00E5196E" w:rsidP="00E5196E">
            <w:pPr>
              <w:spacing w:after="0"/>
              <w:cnfStyle w:val="100000000000" w:firstRow="1" w:lastRow="0" w:firstColumn="0" w:lastColumn="0" w:oddVBand="0" w:evenVBand="0" w:oddHBand="0" w:evenHBand="0" w:firstRowFirstColumn="0" w:firstRowLastColumn="0" w:lastRowFirstColumn="0" w:lastRowLastColumn="0"/>
              <w:rPr>
                <w:b/>
                <w:bCs/>
                <w:sz w:val="20"/>
              </w:rPr>
            </w:pPr>
            <w:r w:rsidRPr="0082092F">
              <w:rPr>
                <w:b/>
                <w:bCs/>
                <w:sz w:val="20"/>
              </w:rPr>
              <w:t>Version</w:t>
            </w:r>
          </w:p>
        </w:tc>
      </w:tr>
      <w:tr w:rsidR="00E5196E" w:rsidRPr="0082092F" w14:paraId="0669A8F4"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7F7F7F" w:themeColor="text1" w:themeTint="80"/>
              <w:right w:val="single" w:sz="4" w:space="0" w:color="auto"/>
            </w:tcBorders>
            <w:noWrap/>
            <w:hideMark/>
          </w:tcPr>
          <w:p w14:paraId="134CFC3B" w14:textId="77777777" w:rsidR="00E5196E" w:rsidRPr="0082092F" w:rsidRDefault="00E5196E" w:rsidP="00E5196E">
            <w:pPr>
              <w:spacing w:after="0"/>
              <w:jc w:val="left"/>
              <w:rPr>
                <w:sz w:val="20"/>
              </w:rPr>
            </w:pPr>
            <w:r w:rsidRPr="0082092F">
              <w:rPr>
                <w:sz w:val="20"/>
              </w:rPr>
              <w:t>Indices</w:t>
            </w:r>
          </w:p>
        </w:tc>
        <w:tc>
          <w:tcPr>
            <w:tcW w:w="1391" w:type="dxa"/>
            <w:tcBorders>
              <w:top w:val="single" w:sz="4" w:space="0" w:color="7F7F7F" w:themeColor="text1" w:themeTint="80"/>
              <w:left w:val="single" w:sz="4" w:space="0" w:color="auto"/>
            </w:tcBorders>
            <w:noWrap/>
            <w:hideMark/>
          </w:tcPr>
          <w:p w14:paraId="0B7529F2"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5.9</w:t>
            </w:r>
          </w:p>
        </w:tc>
        <w:tc>
          <w:tcPr>
            <w:tcW w:w="1504" w:type="dxa"/>
            <w:tcBorders>
              <w:top w:val="single" w:sz="4" w:space="0" w:color="7F7F7F" w:themeColor="text1" w:themeTint="80"/>
            </w:tcBorders>
            <w:noWrap/>
            <w:hideMark/>
          </w:tcPr>
          <w:p w14:paraId="28D6D978"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13</w:t>
            </w:r>
          </w:p>
        </w:tc>
        <w:tc>
          <w:tcPr>
            <w:tcW w:w="1290" w:type="dxa"/>
            <w:tcBorders>
              <w:top w:val="single" w:sz="4" w:space="0" w:color="7F7F7F" w:themeColor="text1" w:themeTint="80"/>
            </w:tcBorders>
            <w:noWrap/>
            <w:hideMark/>
          </w:tcPr>
          <w:p w14:paraId="55619F0B"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13.1</w:t>
            </w:r>
          </w:p>
        </w:tc>
        <w:tc>
          <w:tcPr>
            <w:tcW w:w="1290" w:type="dxa"/>
            <w:tcBorders>
              <w:top w:val="single" w:sz="4" w:space="0" w:color="7F7F7F" w:themeColor="text1" w:themeTint="80"/>
              <w:right w:val="single" w:sz="4" w:space="0" w:color="auto"/>
            </w:tcBorders>
            <w:noWrap/>
            <w:hideMark/>
          </w:tcPr>
          <w:p w14:paraId="1D1F49A8"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11.7</w:t>
            </w:r>
          </w:p>
        </w:tc>
        <w:tc>
          <w:tcPr>
            <w:tcW w:w="2020" w:type="dxa"/>
            <w:tcBorders>
              <w:top w:val="single" w:sz="4" w:space="0" w:color="7F7F7F" w:themeColor="text1" w:themeTint="80"/>
              <w:left w:val="single" w:sz="4" w:space="0" w:color="auto"/>
            </w:tcBorders>
            <w:noWrap/>
            <w:hideMark/>
          </w:tcPr>
          <w:p w14:paraId="545971A5" w14:textId="77777777" w:rsidR="00E5196E" w:rsidRPr="0082092F" w:rsidRDefault="00E5196E" w:rsidP="00E5196E">
            <w:pPr>
              <w:spacing w:after="0"/>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2021</w:t>
            </w:r>
          </w:p>
        </w:tc>
      </w:tr>
      <w:tr w:rsidR="00E5196E" w:rsidRPr="0082092F" w14:paraId="5AE7964D"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1E833C3C" w14:textId="77777777" w:rsidR="00E5196E" w:rsidRPr="0082092F" w:rsidRDefault="00E5196E" w:rsidP="00E5196E">
            <w:pPr>
              <w:spacing w:after="0"/>
              <w:jc w:val="left"/>
              <w:rPr>
                <w:sz w:val="20"/>
              </w:rPr>
            </w:pPr>
            <w:r w:rsidRPr="0082092F">
              <w:rPr>
                <w:sz w:val="20"/>
              </w:rPr>
              <w:t>Indices</w:t>
            </w:r>
          </w:p>
        </w:tc>
        <w:tc>
          <w:tcPr>
            <w:tcW w:w="1391" w:type="dxa"/>
            <w:tcBorders>
              <w:left w:val="single" w:sz="4" w:space="0" w:color="auto"/>
            </w:tcBorders>
            <w:noWrap/>
            <w:hideMark/>
          </w:tcPr>
          <w:p w14:paraId="2BAA87FD"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5.8</w:t>
            </w:r>
          </w:p>
        </w:tc>
        <w:tc>
          <w:tcPr>
            <w:tcW w:w="1504" w:type="dxa"/>
            <w:noWrap/>
            <w:hideMark/>
          </w:tcPr>
          <w:p w14:paraId="482FC59C"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13</w:t>
            </w:r>
          </w:p>
        </w:tc>
        <w:tc>
          <w:tcPr>
            <w:tcW w:w="1290" w:type="dxa"/>
            <w:noWrap/>
            <w:hideMark/>
          </w:tcPr>
          <w:p w14:paraId="6BBCBD32"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13.1</w:t>
            </w:r>
          </w:p>
        </w:tc>
        <w:tc>
          <w:tcPr>
            <w:tcW w:w="1290" w:type="dxa"/>
            <w:tcBorders>
              <w:right w:val="single" w:sz="4" w:space="0" w:color="auto"/>
            </w:tcBorders>
            <w:noWrap/>
            <w:hideMark/>
          </w:tcPr>
          <w:p w14:paraId="42B32AF7"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11.8</w:t>
            </w:r>
          </w:p>
        </w:tc>
        <w:tc>
          <w:tcPr>
            <w:tcW w:w="2020" w:type="dxa"/>
            <w:tcBorders>
              <w:left w:val="single" w:sz="4" w:space="0" w:color="auto"/>
            </w:tcBorders>
            <w:noWrap/>
            <w:hideMark/>
          </w:tcPr>
          <w:p w14:paraId="6E840CAF" w14:textId="77777777" w:rsidR="00E5196E" w:rsidRPr="0082092F" w:rsidRDefault="00E5196E" w:rsidP="00E5196E">
            <w:pPr>
              <w:spacing w:after="0"/>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NOWL</w:t>
            </w:r>
          </w:p>
        </w:tc>
      </w:tr>
      <w:tr w:rsidR="00E5196E" w:rsidRPr="0082092F" w14:paraId="04DB099A"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017DE437" w14:textId="77777777" w:rsidR="00E5196E" w:rsidRPr="0082092F" w:rsidRDefault="00E5196E" w:rsidP="00E5196E">
            <w:pPr>
              <w:spacing w:after="0"/>
              <w:jc w:val="left"/>
              <w:rPr>
                <w:sz w:val="20"/>
              </w:rPr>
            </w:pPr>
            <w:r w:rsidRPr="0082092F">
              <w:rPr>
                <w:sz w:val="20"/>
              </w:rPr>
              <w:t>Indices</w:t>
            </w:r>
          </w:p>
        </w:tc>
        <w:tc>
          <w:tcPr>
            <w:tcW w:w="1391" w:type="dxa"/>
            <w:tcBorders>
              <w:left w:val="single" w:sz="4" w:space="0" w:color="auto"/>
            </w:tcBorders>
            <w:noWrap/>
            <w:hideMark/>
          </w:tcPr>
          <w:p w14:paraId="55A8B618"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5.9</w:t>
            </w:r>
          </w:p>
        </w:tc>
        <w:tc>
          <w:tcPr>
            <w:tcW w:w="1504" w:type="dxa"/>
            <w:noWrap/>
            <w:hideMark/>
          </w:tcPr>
          <w:p w14:paraId="445EA5B0"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13</w:t>
            </w:r>
          </w:p>
        </w:tc>
        <w:tc>
          <w:tcPr>
            <w:tcW w:w="1290" w:type="dxa"/>
            <w:noWrap/>
            <w:hideMark/>
          </w:tcPr>
          <w:p w14:paraId="7E07369D"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13</w:t>
            </w:r>
          </w:p>
        </w:tc>
        <w:tc>
          <w:tcPr>
            <w:tcW w:w="1290" w:type="dxa"/>
            <w:tcBorders>
              <w:right w:val="single" w:sz="4" w:space="0" w:color="auto"/>
            </w:tcBorders>
            <w:noWrap/>
            <w:hideMark/>
          </w:tcPr>
          <w:p w14:paraId="75C71187"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11.8</w:t>
            </w:r>
          </w:p>
        </w:tc>
        <w:tc>
          <w:tcPr>
            <w:tcW w:w="2020" w:type="dxa"/>
            <w:tcBorders>
              <w:left w:val="single" w:sz="4" w:space="0" w:color="auto"/>
            </w:tcBorders>
            <w:noWrap/>
            <w:hideMark/>
          </w:tcPr>
          <w:p w14:paraId="70F868D8" w14:textId="77777777" w:rsidR="00E5196E" w:rsidRPr="0082092F" w:rsidRDefault="00E5196E" w:rsidP="00E5196E">
            <w:pPr>
              <w:spacing w:after="0"/>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NOWL+AGE</w:t>
            </w:r>
          </w:p>
        </w:tc>
      </w:tr>
      <w:tr w:rsidR="00E5196E" w:rsidRPr="0082092F" w14:paraId="7D9E33D1"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620C1868" w14:textId="77777777" w:rsidR="00E5196E" w:rsidRPr="0082092F" w:rsidRDefault="00E5196E" w:rsidP="00E5196E">
            <w:pPr>
              <w:spacing w:after="0"/>
              <w:jc w:val="left"/>
              <w:rPr>
                <w:sz w:val="20"/>
              </w:rPr>
            </w:pPr>
            <w:r w:rsidRPr="0082092F">
              <w:rPr>
                <w:sz w:val="20"/>
              </w:rPr>
              <w:t>Indices</w:t>
            </w:r>
          </w:p>
        </w:tc>
        <w:tc>
          <w:tcPr>
            <w:tcW w:w="1391" w:type="dxa"/>
            <w:tcBorders>
              <w:left w:val="single" w:sz="4" w:space="0" w:color="auto"/>
            </w:tcBorders>
            <w:noWrap/>
            <w:hideMark/>
          </w:tcPr>
          <w:p w14:paraId="05114838"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7.3</w:t>
            </w:r>
          </w:p>
        </w:tc>
        <w:tc>
          <w:tcPr>
            <w:tcW w:w="1504" w:type="dxa"/>
            <w:noWrap/>
            <w:hideMark/>
          </w:tcPr>
          <w:p w14:paraId="030C382E"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17.2</w:t>
            </w:r>
          </w:p>
        </w:tc>
        <w:tc>
          <w:tcPr>
            <w:tcW w:w="1290" w:type="dxa"/>
            <w:noWrap/>
            <w:hideMark/>
          </w:tcPr>
          <w:p w14:paraId="06D3FA28"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17.2</w:t>
            </w:r>
          </w:p>
        </w:tc>
        <w:tc>
          <w:tcPr>
            <w:tcW w:w="1290" w:type="dxa"/>
            <w:tcBorders>
              <w:right w:val="single" w:sz="4" w:space="0" w:color="auto"/>
            </w:tcBorders>
            <w:noWrap/>
            <w:hideMark/>
          </w:tcPr>
          <w:p w14:paraId="0D3081EA"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16.7</w:t>
            </w:r>
          </w:p>
        </w:tc>
        <w:tc>
          <w:tcPr>
            <w:tcW w:w="2020" w:type="dxa"/>
            <w:tcBorders>
              <w:left w:val="single" w:sz="4" w:space="0" w:color="auto"/>
            </w:tcBorders>
            <w:noWrap/>
            <w:hideMark/>
          </w:tcPr>
          <w:p w14:paraId="18F4AD04" w14:textId="77777777" w:rsidR="00E5196E" w:rsidRPr="0082092F" w:rsidRDefault="00E5196E" w:rsidP="00E5196E">
            <w:pPr>
              <w:spacing w:after="0"/>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NOWL+AGE+WT</w:t>
            </w:r>
          </w:p>
        </w:tc>
      </w:tr>
      <w:tr w:rsidR="00E5196E" w:rsidRPr="0082092F" w14:paraId="1546B162" w14:textId="77777777" w:rsidTr="00E51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0" w:type="dxa"/>
            <w:tcBorders>
              <w:bottom w:val="single" w:sz="4" w:space="0" w:color="auto"/>
              <w:right w:val="single" w:sz="4" w:space="0" w:color="auto"/>
            </w:tcBorders>
            <w:noWrap/>
            <w:hideMark/>
          </w:tcPr>
          <w:p w14:paraId="3936C92B" w14:textId="77777777" w:rsidR="00E5196E" w:rsidRPr="0082092F" w:rsidRDefault="00E5196E" w:rsidP="00E5196E">
            <w:pPr>
              <w:spacing w:after="0"/>
              <w:jc w:val="left"/>
              <w:rPr>
                <w:sz w:val="20"/>
              </w:rPr>
            </w:pPr>
            <w:r w:rsidRPr="0082092F">
              <w:rPr>
                <w:sz w:val="20"/>
              </w:rPr>
              <w:t>Indices</w:t>
            </w:r>
          </w:p>
        </w:tc>
        <w:tc>
          <w:tcPr>
            <w:tcW w:w="1391" w:type="dxa"/>
            <w:tcBorders>
              <w:left w:val="single" w:sz="4" w:space="0" w:color="auto"/>
              <w:bottom w:val="single" w:sz="4" w:space="0" w:color="auto"/>
            </w:tcBorders>
            <w:noWrap/>
            <w:hideMark/>
          </w:tcPr>
          <w:p w14:paraId="05D0545C"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25.8</w:t>
            </w:r>
          </w:p>
        </w:tc>
        <w:tc>
          <w:tcPr>
            <w:tcW w:w="1504" w:type="dxa"/>
            <w:tcBorders>
              <w:bottom w:val="single" w:sz="4" w:space="0" w:color="auto"/>
            </w:tcBorders>
            <w:noWrap/>
            <w:hideMark/>
          </w:tcPr>
          <w:p w14:paraId="244109D1"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25.7</w:t>
            </w:r>
          </w:p>
        </w:tc>
        <w:tc>
          <w:tcPr>
            <w:tcW w:w="1290" w:type="dxa"/>
            <w:tcBorders>
              <w:bottom w:val="single" w:sz="4" w:space="0" w:color="auto"/>
            </w:tcBorders>
            <w:noWrap/>
            <w:hideMark/>
          </w:tcPr>
          <w:p w14:paraId="6E2259D6"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28.9</w:t>
            </w:r>
          </w:p>
        </w:tc>
        <w:tc>
          <w:tcPr>
            <w:tcW w:w="1290" w:type="dxa"/>
            <w:tcBorders>
              <w:bottom w:val="single" w:sz="4" w:space="0" w:color="auto"/>
              <w:right w:val="single" w:sz="4" w:space="0" w:color="auto"/>
            </w:tcBorders>
            <w:noWrap/>
            <w:hideMark/>
          </w:tcPr>
          <w:p w14:paraId="36DD4873"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24.1</w:t>
            </w:r>
          </w:p>
        </w:tc>
        <w:tc>
          <w:tcPr>
            <w:tcW w:w="2020" w:type="dxa"/>
            <w:tcBorders>
              <w:left w:val="single" w:sz="4" w:space="0" w:color="auto"/>
              <w:bottom w:val="single" w:sz="4" w:space="0" w:color="auto"/>
            </w:tcBorders>
            <w:noWrap/>
            <w:hideMark/>
          </w:tcPr>
          <w:p w14:paraId="62313838" w14:textId="77777777" w:rsidR="00E5196E" w:rsidRPr="0082092F" w:rsidRDefault="00E5196E" w:rsidP="00E5196E">
            <w:pPr>
              <w:spacing w:after="0"/>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NOWL+AGE+WT+SE</w:t>
            </w:r>
          </w:p>
        </w:tc>
      </w:tr>
      <w:tr w:rsidR="00E5196E" w:rsidRPr="0082092F" w14:paraId="7219838C"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auto"/>
              <w:right w:val="single" w:sz="4" w:space="0" w:color="auto"/>
            </w:tcBorders>
            <w:noWrap/>
            <w:hideMark/>
          </w:tcPr>
          <w:p w14:paraId="540FCBCD" w14:textId="77777777" w:rsidR="00E5196E" w:rsidRPr="0082092F" w:rsidRDefault="00E5196E" w:rsidP="00E5196E">
            <w:pPr>
              <w:spacing w:after="0"/>
              <w:jc w:val="left"/>
              <w:rPr>
                <w:sz w:val="20"/>
              </w:rPr>
            </w:pPr>
            <w:r w:rsidRPr="0082092F">
              <w:rPr>
                <w:sz w:val="20"/>
              </w:rPr>
              <w:t xml:space="preserve"> Length Comp</w:t>
            </w:r>
          </w:p>
        </w:tc>
        <w:tc>
          <w:tcPr>
            <w:tcW w:w="1391" w:type="dxa"/>
            <w:tcBorders>
              <w:top w:val="single" w:sz="4" w:space="0" w:color="auto"/>
              <w:left w:val="single" w:sz="4" w:space="0" w:color="auto"/>
            </w:tcBorders>
            <w:noWrap/>
            <w:hideMark/>
          </w:tcPr>
          <w:p w14:paraId="7D0A5115"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3.8</w:t>
            </w:r>
          </w:p>
        </w:tc>
        <w:tc>
          <w:tcPr>
            <w:tcW w:w="1504" w:type="dxa"/>
            <w:tcBorders>
              <w:top w:val="single" w:sz="4" w:space="0" w:color="auto"/>
            </w:tcBorders>
            <w:noWrap/>
            <w:hideMark/>
          </w:tcPr>
          <w:p w14:paraId="0FD59C20"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3.9</w:t>
            </w:r>
          </w:p>
        </w:tc>
        <w:tc>
          <w:tcPr>
            <w:tcW w:w="1290" w:type="dxa"/>
            <w:tcBorders>
              <w:top w:val="single" w:sz="4" w:space="0" w:color="auto"/>
            </w:tcBorders>
            <w:noWrap/>
            <w:hideMark/>
          </w:tcPr>
          <w:p w14:paraId="10D33718"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3.9</w:t>
            </w:r>
          </w:p>
        </w:tc>
        <w:tc>
          <w:tcPr>
            <w:tcW w:w="1290" w:type="dxa"/>
            <w:tcBorders>
              <w:top w:val="single" w:sz="4" w:space="0" w:color="auto"/>
              <w:right w:val="single" w:sz="4" w:space="0" w:color="auto"/>
            </w:tcBorders>
            <w:noWrap/>
            <w:hideMark/>
          </w:tcPr>
          <w:p w14:paraId="11F5416E"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4</w:t>
            </w:r>
          </w:p>
        </w:tc>
        <w:tc>
          <w:tcPr>
            <w:tcW w:w="2020" w:type="dxa"/>
            <w:tcBorders>
              <w:top w:val="single" w:sz="4" w:space="0" w:color="auto"/>
              <w:left w:val="single" w:sz="4" w:space="0" w:color="auto"/>
            </w:tcBorders>
            <w:noWrap/>
            <w:hideMark/>
          </w:tcPr>
          <w:p w14:paraId="08DBC4CC" w14:textId="77777777" w:rsidR="00E5196E" w:rsidRPr="0082092F" w:rsidRDefault="00E5196E" w:rsidP="00E5196E">
            <w:pPr>
              <w:spacing w:after="0"/>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2021</w:t>
            </w:r>
          </w:p>
        </w:tc>
      </w:tr>
      <w:tr w:rsidR="00E5196E" w:rsidRPr="0082092F" w14:paraId="1960D427"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57D88FF6" w14:textId="77777777" w:rsidR="00E5196E" w:rsidRPr="0082092F" w:rsidRDefault="00E5196E" w:rsidP="00E5196E">
            <w:pPr>
              <w:spacing w:after="0"/>
              <w:jc w:val="left"/>
              <w:rPr>
                <w:sz w:val="20"/>
              </w:rPr>
            </w:pPr>
            <w:r w:rsidRPr="0082092F">
              <w:rPr>
                <w:sz w:val="20"/>
              </w:rPr>
              <w:t xml:space="preserve"> Length Comp</w:t>
            </w:r>
          </w:p>
        </w:tc>
        <w:tc>
          <w:tcPr>
            <w:tcW w:w="1391" w:type="dxa"/>
            <w:tcBorders>
              <w:left w:val="single" w:sz="4" w:space="0" w:color="auto"/>
            </w:tcBorders>
            <w:noWrap/>
            <w:hideMark/>
          </w:tcPr>
          <w:p w14:paraId="2A17C52F"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3.7</w:t>
            </w:r>
          </w:p>
        </w:tc>
        <w:tc>
          <w:tcPr>
            <w:tcW w:w="1504" w:type="dxa"/>
            <w:noWrap/>
            <w:hideMark/>
          </w:tcPr>
          <w:p w14:paraId="6CF4565E"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3.9</w:t>
            </w:r>
          </w:p>
        </w:tc>
        <w:tc>
          <w:tcPr>
            <w:tcW w:w="1290" w:type="dxa"/>
            <w:noWrap/>
            <w:hideMark/>
          </w:tcPr>
          <w:p w14:paraId="74A23A1F"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3.9</w:t>
            </w:r>
          </w:p>
        </w:tc>
        <w:tc>
          <w:tcPr>
            <w:tcW w:w="1290" w:type="dxa"/>
            <w:tcBorders>
              <w:right w:val="single" w:sz="4" w:space="0" w:color="auto"/>
            </w:tcBorders>
            <w:noWrap/>
            <w:hideMark/>
          </w:tcPr>
          <w:p w14:paraId="0E9CBFB6"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4</w:t>
            </w:r>
          </w:p>
        </w:tc>
        <w:tc>
          <w:tcPr>
            <w:tcW w:w="2020" w:type="dxa"/>
            <w:tcBorders>
              <w:left w:val="single" w:sz="4" w:space="0" w:color="auto"/>
            </w:tcBorders>
            <w:noWrap/>
            <w:hideMark/>
          </w:tcPr>
          <w:p w14:paraId="2E7353C1" w14:textId="77777777" w:rsidR="00E5196E" w:rsidRPr="0082092F" w:rsidRDefault="00E5196E" w:rsidP="00E5196E">
            <w:pPr>
              <w:spacing w:after="0"/>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NOWL</w:t>
            </w:r>
          </w:p>
        </w:tc>
      </w:tr>
      <w:tr w:rsidR="00E5196E" w:rsidRPr="0082092F" w14:paraId="58BE5406"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32B7A91F" w14:textId="77777777" w:rsidR="00E5196E" w:rsidRPr="0082092F" w:rsidRDefault="00E5196E" w:rsidP="00E5196E">
            <w:pPr>
              <w:spacing w:after="0"/>
              <w:jc w:val="left"/>
              <w:rPr>
                <w:sz w:val="20"/>
              </w:rPr>
            </w:pPr>
            <w:r w:rsidRPr="0082092F">
              <w:rPr>
                <w:sz w:val="20"/>
              </w:rPr>
              <w:t xml:space="preserve"> Length Comp</w:t>
            </w:r>
          </w:p>
        </w:tc>
        <w:tc>
          <w:tcPr>
            <w:tcW w:w="1391" w:type="dxa"/>
            <w:tcBorders>
              <w:left w:val="single" w:sz="4" w:space="0" w:color="auto"/>
            </w:tcBorders>
            <w:noWrap/>
            <w:hideMark/>
          </w:tcPr>
          <w:p w14:paraId="4ADFD2A4"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3.8</w:t>
            </w:r>
          </w:p>
        </w:tc>
        <w:tc>
          <w:tcPr>
            <w:tcW w:w="1504" w:type="dxa"/>
            <w:noWrap/>
            <w:hideMark/>
          </w:tcPr>
          <w:p w14:paraId="07A0C941"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4</w:t>
            </w:r>
          </w:p>
        </w:tc>
        <w:tc>
          <w:tcPr>
            <w:tcW w:w="1290" w:type="dxa"/>
            <w:noWrap/>
            <w:hideMark/>
          </w:tcPr>
          <w:p w14:paraId="3E5576C4"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3.9</w:t>
            </w:r>
          </w:p>
        </w:tc>
        <w:tc>
          <w:tcPr>
            <w:tcW w:w="1290" w:type="dxa"/>
            <w:tcBorders>
              <w:right w:val="single" w:sz="4" w:space="0" w:color="auto"/>
            </w:tcBorders>
            <w:noWrap/>
            <w:hideMark/>
          </w:tcPr>
          <w:p w14:paraId="6FBA00DC"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4.1</w:t>
            </w:r>
          </w:p>
        </w:tc>
        <w:tc>
          <w:tcPr>
            <w:tcW w:w="2020" w:type="dxa"/>
            <w:tcBorders>
              <w:left w:val="single" w:sz="4" w:space="0" w:color="auto"/>
            </w:tcBorders>
            <w:noWrap/>
            <w:hideMark/>
          </w:tcPr>
          <w:p w14:paraId="4DBFF8F3" w14:textId="77777777" w:rsidR="00E5196E" w:rsidRPr="0082092F" w:rsidRDefault="00E5196E" w:rsidP="00E5196E">
            <w:pPr>
              <w:spacing w:after="0"/>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NOWL+AGE</w:t>
            </w:r>
          </w:p>
        </w:tc>
      </w:tr>
      <w:tr w:rsidR="00E5196E" w:rsidRPr="0082092F" w14:paraId="125E0A2D"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18AA4A8A" w14:textId="77777777" w:rsidR="00E5196E" w:rsidRPr="0082092F" w:rsidRDefault="00E5196E" w:rsidP="00E5196E">
            <w:pPr>
              <w:spacing w:after="0"/>
              <w:jc w:val="left"/>
              <w:rPr>
                <w:sz w:val="20"/>
              </w:rPr>
            </w:pPr>
            <w:r w:rsidRPr="0082092F">
              <w:rPr>
                <w:sz w:val="20"/>
              </w:rPr>
              <w:t xml:space="preserve"> Length Comp</w:t>
            </w:r>
          </w:p>
        </w:tc>
        <w:tc>
          <w:tcPr>
            <w:tcW w:w="1391" w:type="dxa"/>
            <w:tcBorders>
              <w:left w:val="single" w:sz="4" w:space="0" w:color="auto"/>
            </w:tcBorders>
            <w:noWrap/>
            <w:hideMark/>
          </w:tcPr>
          <w:p w14:paraId="57FA5A3C"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3</w:t>
            </w:r>
          </w:p>
        </w:tc>
        <w:tc>
          <w:tcPr>
            <w:tcW w:w="1504" w:type="dxa"/>
            <w:noWrap/>
            <w:hideMark/>
          </w:tcPr>
          <w:p w14:paraId="3A64A24A"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3.4</w:t>
            </w:r>
          </w:p>
        </w:tc>
        <w:tc>
          <w:tcPr>
            <w:tcW w:w="1290" w:type="dxa"/>
            <w:noWrap/>
            <w:hideMark/>
          </w:tcPr>
          <w:p w14:paraId="41B2B957"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2.6</w:t>
            </w:r>
          </w:p>
        </w:tc>
        <w:tc>
          <w:tcPr>
            <w:tcW w:w="1290" w:type="dxa"/>
            <w:tcBorders>
              <w:right w:val="single" w:sz="4" w:space="0" w:color="auto"/>
            </w:tcBorders>
            <w:noWrap/>
            <w:hideMark/>
          </w:tcPr>
          <w:p w14:paraId="007D0AE3"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3.3</w:t>
            </w:r>
          </w:p>
        </w:tc>
        <w:tc>
          <w:tcPr>
            <w:tcW w:w="2020" w:type="dxa"/>
            <w:tcBorders>
              <w:left w:val="single" w:sz="4" w:space="0" w:color="auto"/>
            </w:tcBorders>
            <w:noWrap/>
            <w:hideMark/>
          </w:tcPr>
          <w:p w14:paraId="5817567E" w14:textId="77777777" w:rsidR="00E5196E" w:rsidRPr="0082092F" w:rsidRDefault="00E5196E" w:rsidP="00E5196E">
            <w:pPr>
              <w:spacing w:after="0"/>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NOWL+AGE+WT</w:t>
            </w:r>
          </w:p>
        </w:tc>
      </w:tr>
      <w:tr w:rsidR="00E5196E" w:rsidRPr="0082092F" w14:paraId="1962A3D1" w14:textId="77777777" w:rsidTr="00E5196E">
        <w:trPr>
          <w:trHeight w:val="315"/>
          <w:jc w:val="center"/>
        </w:trPr>
        <w:tc>
          <w:tcPr>
            <w:cnfStyle w:val="001000000000" w:firstRow="0" w:lastRow="0" w:firstColumn="1" w:lastColumn="0" w:oddVBand="0" w:evenVBand="0" w:oddHBand="0" w:evenHBand="0" w:firstRowFirstColumn="0" w:firstRowLastColumn="0" w:lastRowFirstColumn="0" w:lastRowLastColumn="0"/>
            <w:tcW w:w="1720" w:type="dxa"/>
            <w:tcBorders>
              <w:bottom w:val="single" w:sz="4" w:space="0" w:color="auto"/>
              <w:right w:val="single" w:sz="4" w:space="0" w:color="auto"/>
            </w:tcBorders>
            <w:noWrap/>
            <w:hideMark/>
          </w:tcPr>
          <w:p w14:paraId="3CB91C97" w14:textId="77777777" w:rsidR="00E5196E" w:rsidRPr="0082092F" w:rsidRDefault="00E5196E" w:rsidP="00E5196E">
            <w:pPr>
              <w:spacing w:after="0"/>
              <w:jc w:val="left"/>
              <w:rPr>
                <w:sz w:val="20"/>
              </w:rPr>
            </w:pPr>
            <w:r w:rsidRPr="0082092F">
              <w:rPr>
                <w:sz w:val="20"/>
              </w:rPr>
              <w:t xml:space="preserve"> Length Comp</w:t>
            </w:r>
          </w:p>
        </w:tc>
        <w:tc>
          <w:tcPr>
            <w:tcW w:w="1391" w:type="dxa"/>
            <w:tcBorders>
              <w:left w:val="single" w:sz="4" w:space="0" w:color="auto"/>
              <w:bottom w:val="single" w:sz="4" w:space="0" w:color="auto"/>
            </w:tcBorders>
            <w:noWrap/>
            <w:hideMark/>
          </w:tcPr>
          <w:p w14:paraId="248AA832"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2.7</w:t>
            </w:r>
          </w:p>
        </w:tc>
        <w:tc>
          <w:tcPr>
            <w:tcW w:w="1504" w:type="dxa"/>
            <w:tcBorders>
              <w:bottom w:val="single" w:sz="4" w:space="0" w:color="auto"/>
            </w:tcBorders>
            <w:noWrap/>
            <w:hideMark/>
          </w:tcPr>
          <w:p w14:paraId="766349BF"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3.4</w:t>
            </w:r>
          </w:p>
        </w:tc>
        <w:tc>
          <w:tcPr>
            <w:tcW w:w="1290" w:type="dxa"/>
            <w:tcBorders>
              <w:bottom w:val="single" w:sz="4" w:space="0" w:color="auto"/>
            </w:tcBorders>
            <w:noWrap/>
            <w:hideMark/>
          </w:tcPr>
          <w:p w14:paraId="5A111E72"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3</w:t>
            </w:r>
          </w:p>
        </w:tc>
        <w:tc>
          <w:tcPr>
            <w:tcW w:w="1290" w:type="dxa"/>
            <w:tcBorders>
              <w:bottom w:val="single" w:sz="4" w:space="0" w:color="auto"/>
              <w:right w:val="single" w:sz="4" w:space="0" w:color="auto"/>
            </w:tcBorders>
            <w:noWrap/>
            <w:hideMark/>
          </w:tcPr>
          <w:p w14:paraId="5DC9D135"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3.1</w:t>
            </w:r>
          </w:p>
        </w:tc>
        <w:tc>
          <w:tcPr>
            <w:tcW w:w="2020" w:type="dxa"/>
            <w:tcBorders>
              <w:left w:val="single" w:sz="4" w:space="0" w:color="auto"/>
              <w:bottom w:val="single" w:sz="4" w:space="0" w:color="auto"/>
            </w:tcBorders>
            <w:noWrap/>
            <w:hideMark/>
          </w:tcPr>
          <w:p w14:paraId="226BB745" w14:textId="77777777" w:rsidR="00E5196E" w:rsidRPr="0082092F" w:rsidRDefault="00E5196E" w:rsidP="00E5196E">
            <w:pPr>
              <w:spacing w:after="0"/>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NOWL+AGE+WT+SE</w:t>
            </w:r>
          </w:p>
        </w:tc>
      </w:tr>
      <w:tr w:rsidR="00E5196E" w:rsidRPr="0082092F" w14:paraId="5A1BA30E"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auto"/>
              <w:right w:val="single" w:sz="4" w:space="0" w:color="auto"/>
            </w:tcBorders>
            <w:noWrap/>
            <w:hideMark/>
          </w:tcPr>
          <w:p w14:paraId="783342EB" w14:textId="77777777" w:rsidR="00E5196E" w:rsidRPr="0082092F" w:rsidRDefault="00E5196E" w:rsidP="00E5196E">
            <w:pPr>
              <w:spacing w:after="0"/>
              <w:jc w:val="left"/>
              <w:rPr>
                <w:sz w:val="20"/>
              </w:rPr>
            </w:pPr>
            <w:r w:rsidRPr="0082092F">
              <w:rPr>
                <w:sz w:val="20"/>
              </w:rPr>
              <w:t>Age Comp</w:t>
            </w:r>
          </w:p>
        </w:tc>
        <w:tc>
          <w:tcPr>
            <w:tcW w:w="1391" w:type="dxa"/>
            <w:tcBorders>
              <w:top w:val="single" w:sz="4" w:space="0" w:color="auto"/>
              <w:left w:val="single" w:sz="4" w:space="0" w:color="auto"/>
            </w:tcBorders>
            <w:noWrap/>
            <w:hideMark/>
          </w:tcPr>
          <w:p w14:paraId="619B21D6"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4.9</w:t>
            </w:r>
          </w:p>
        </w:tc>
        <w:tc>
          <w:tcPr>
            <w:tcW w:w="1504" w:type="dxa"/>
            <w:tcBorders>
              <w:top w:val="single" w:sz="4" w:space="0" w:color="auto"/>
            </w:tcBorders>
            <w:noWrap/>
            <w:hideMark/>
          </w:tcPr>
          <w:p w14:paraId="176E014F"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5.5</w:t>
            </w:r>
          </w:p>
        </w:tc>
        <w:tc>
          <w:tcPr>
            <w:tcW w:w="1290" w:type="dxa"/>
            <w:tcBorders>
              <w:top w:val="single" w:sz="4" w:space="0" w:color="auto"/>
            </w:tcBorders>
            <w:noWrap/>
            <w:hideMark/>
          </w:tcPr>
          <w:p w14:paraId="7235031F"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5.5</w:t>
            </w:r>
          </w:p>
        </w:tc>
        <w:tc>
          <w:tcPr>
            <w:tcW w:w="1290" w:type="dxa"/>
            <w:tcBorders>
              <w:top w:val="single" w:sz="4" w:space="0" w:color="auto"/>
              <w:right w:val="single" w:sz="4" w:space="0" w:color="auto"/>
            </w:tcBorders>
            <w:noWrap/>
            <w:hideMark/>
          </w:tcPr>
          <w:p w14:paraId="76C5AAC7"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6.4</w:t>
            </w:r>
          </w:p>
        </w:tc>
        <w:tc>
          <w:tcPr>
            <w:tcW w:w="2020" w:type="dxa"/>
            <w:tcBorders>
              <w:top w:val="single" w:sz="4" w:space="0" w:color="auto"/>
              <w:left w:val="single" w:sz="4" w:space="0" w:color="auto"/>
            </w:tcBorders>
            <w:noWrap/>
            <w:hideMark/>
          </w:tcPr>
          <w:p w14:paraId="18359180" w14:textId="77777777" w:rsidR="00E5196E" w:rsidRPr="0082092F" w:rsidRDefault="00E5196E" w:rsidP="00E5196E">
            <w:pPr>
              <w:spacing w:after="0"/>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2021</w:t>
            </w:r>
          </w:p>
        </w:tc>
      </w:tr>
      <w:tr w:rsidR="00E5196E" w:rsidRPr="0082092F" w14:paraId="64A83CE0"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714B3BD5" w14:textId="77777777" w:rsidR="00E5196E" w:rsidRPr="0082092F" w:rsidRDefault="00E5196E" w:rsidP="00E5196E">
            <w:pPr>
              <w:spacing w:after="0"/>
              <w:jc w:val="left"/>
              <w:rPr>
                <w:sz w:val="20"/>
              </w:rPr>
            </w:pPr>
            <w:r w:rsidRPr="0082092F">
              <w:rPr>
                <w:sz w:val="20"/>
              </w:rPr>
              <w:t>Age Comp</w:t>
            </w:r>
          </w:p>
        </w:tc>
        <w:tc>
          <w:tcPr>
            <w:tcW w:w="1391" w:type="dxa"/>
            <w:tcBorders>
              <w:left w:val="single" w:sz="4" w:space="0" w:color="auto"/>
            </w:tcBorders>
            <w:noWrap/>
            <w:hideMark/>
          </w:tcPr>
          <w:p w14:paraId="6E433BDC"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5</w:t>
            </w:r>
          </w:p>
        </w:tc>
        <w:tc>
          <w:tcPr>
            <w:tcW w:w="1504" w:type="dxa"/>
            <w:noWrap/>
            <w:hideMark/>
          </w:tcPr>
          <w:p w14:paraId="245C4CE7"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5.4</w:t>
            </w:r>
          </w:p>
        </w:tc>
        <w:tc>
          <w:tcPr>
            <w:tcW w:w="1290" w:type="dxa"/>
            <w:noWrap/>
            <w:hideMark/>
          </w:tcPr>
          <w:p w14:paraId="03FEF5A4"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5.4</w:t>
            </w:r>
          </w:p>
        </w:tc>
        <w:tc>
          <w:tcPr>
            <w:tcW w:w="1290" w:type="dxa"/>
            <w:tcBorders>
              <w:right w:val="single" w:sz="4" w:space="0" w:color="auto"/>
            </w:tcBorders>
            <w:noWrap/>
            <w:hideMark/>
          </w:tcPr>
          <w:p w14:paraId="67223F23"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sz w:val="20"/>
              </w:rPr>
            </w:pPr>
            <w:r w:rsidRPr="0082092F">
              <w:rPr>
                <w:sz w:val="20"/>
              </w:rPr>
              <w:t>6.3</w:t>
            </w:r>
          </w:p>
        </w:tc>
        <w:tc>
          <w:tcPr>
            <w:tcW w:w="2020" w:type="dxa"/>
            <w:tcBorders>
              <w:left w:val="single" w:sz="4" w:space="0" w:color="auto"/>
            </w:tcBorders>
            <w:noWrap/>
            <w:hideMark/>
          </w:tcPr>
          <w:p w14:paraId="27DD0226" w14:textId="77777777" w:rsidR="00E5196E" w:rsidRPr="0082092F" w:rsidRDefault="00E5196E" w:rsidP="00E5196E">
            <w:pPr>
              <w:spacing w:after="0"/>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NOWL</w:t>
            </w:r>
          </w:p>
        </w:tc>
      </w:tr>
      <w:tr w:rsidR="00E5196E" w:rsidRPr="0082092F" w14:paraId="7A94A6CE"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25344BBF" w14:textId="77777777" w:rsidR="00E5196E" w:rsidRPr="0082092F" w:rsidRDefault="00E5196E" w:rsidP="00E5196E">
            <w:pPr>
              <w:spacing w:after="0"/>
              <w:jc w:val="left"/>
              <w:rPr>
                <w:sz w:val="20"/>
              </w:rPr>
            </w:pPr>
            <w:r w:rsidRPr="0082092F">
              <w:rPr>
                <w:sz w:val="20"/>
              </w:rPr>
              <w:t>Age Comp</w:t>
            </w:r>
          </w:p>
        </w:tc>
        <w:tc>
          <w:tcPr>
            <w:tcW w:w="1391" w:type="dxa"/>
            <w:tcBorders>
              <w:left w:val="single" w:sz="4" w:space="0" w:color="auto"/>
            </w:tcBorders>
            <w:noWrap/>
            <w:hideMark/>
          </w:tcPr>
          <w:p w14:paraId="624AA737"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5.5</w:t>
            </w:r>
          </w:p>
        </w:tc>
        <w:tc>
          <w:tcPr>
            <w:tcW w:w="1504" w:type="dxa"/>
            <w:noWrap/>
            <w:hideMark/>
          </w:tcPr>
          <w:p w14:paraId="64FDD819"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6.1</w:t>
            </w:r>
          </w:p>
        </w:tc>
        <w:tc>
          <w:tcPr>
            <w:tcW w:w="1290" w:type="dxa"/>
            <w:noWrap/>
            <w:hideMark/>
          </w:tcPr>
          <w:p w14:paraId="79581F3B"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sz w:val="20"/>
              </w:rPr>
            </w:pPr>
            <w:r w:rsidRPr="0082092F">
              <w:rPr>
                <w:sz w:val="20"/>
              </w:rPr>
              <w:t>6.1</w:t>
            </w:r>
          </w:p>
        </w:tc>
        <w:tc>
          <w:tcPr>
            <w:tcW w:w="1290" w:type="dxa"/>
            <w:tcBorders>
              <w:right w:val="single" w:sz="4" w:space="0" w:color="auto"/>
            </w:tcBorders>
            <w:noWrap/>
            <w:hideMark/>
          </w:tcPr>
          <w:p w14:paraId="44B306B4"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6.7</w:t>
            </w:r>
          </w:p>
        </w:tc>
        <w:tc>
          <w:tcPr>
            <w:tcW w:w="2020" w:type="dxa"/>
            <w:tcBorders>
              <w:left w:val="single" w:sz="4" w:space="0" w:color="auto"/>
            </w:tcBorders>
            <w:noWrap/>
            <w:hideMark/>
          </w:tcPr>
          <w:p w14:paraId="2315135D" w14:textId="77777777" w:rsidR="00E5196E" w:rsidRPr="0082092F" w:rsidRDefault="00E5196E" w:rsidP="00E5196E">
            <w:pPr>
              <w:spacing w:after="0"/>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NOWL+AGE</w:t>
            </w:r>
          </w:p>
        </w:tc>
      </w:tr>
      <w:tr w:rsidR="00E5196E" w:rsidRPr="0082092F" w14:paraId="1A04D083"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33D02CBD" w14:textId="77777777" w:rsidR="00E5196E" w:rsidRPr="0082092F" w:rsidRDefault="00E5196E" w:rsidP="00E5196E">
            <w:pPr>
              <w:spacing w:after="0"/>
              <w:jc w:val="left"/>
              <w:rPr>
                <w:sz w:val="20"/>
              </w:rPr>
            </w:pPr>
            <w:r w:rsidRPr="0082092F">
              <w:rPr>
                <w:sz w:val="20"/>
              </w:rPr>
              <w:t>Age Comp</w:t>
            </w:r>
          </w:p>
        </w:tc>
        <w:tc>
          <w:tcPr>
            <w:tcW w:w="1391" w:type="dxa"/>
            <w:tcBorders>
              <w:left w:val="single" w:sz="4" w:space="0" w:color="auto"/>
            </w:tcBorders>
            <w:noWrap/>
            <w:hideMark/>
          </w:tcPr>
          <w:p w14:paraId="54512AE5"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6.6</w:t>
            </w:r>
          </w:p>
        </w:tc>
        <w:tc>
          <w:tcPr>
            <w:tcW w:w="1504" w:type="dxa"/>
            <w:noWrap/>
            <w:hideMark/>
          </w:tcPr>
          <w:p w14:paraId="48E78408"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6.2</w:t>
            </w:r>
          </w:p>
        </w:tc>
        <w:tc>
          <w:tcPr>
            <w:tcW w:w="1290" w:type="dxa"/>
            <w:noWrap/>
            <w:hideMark/>
          </w:tcPr>
          <w:p w14:paraId="74C115DF"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6.8</w:t>
            </w:r>
          </w:p>
        </w:tc>
        <w:tc>
          <w:tcPr>
            <w:tcW w:w="1290" w:type="dxa"/>
            <w:tcBorders>
              <w:right w:val="single" w:sz="4" w:space="0" w:color="auto"/>
            </w:tcBorders>
            <w:noWrap/>
            <w:hideMark/>
          </w:tcPr>
          <w:p w14:paraId="2E710C97" w14:textId="77777777" w:rsidR="00E5196E" w:rsidRPr="0082092F"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6.4</w:t>
            </w:r>
          </w:p>
        </w:tc>
        <w:tc>
          <w:tcPr>
            <w:tcW w:w="2020" w:type="dxa"/>
            <w:tcBorders>
              <w:left w:val="single" w:sz="4" w:space="0" w:color="auto"/>
            </w:tcBorders>
            <w:noWrap/>
            <w:hideMark/>
          </w:tcPr>
          <w:p w14:paraId="41FCCB02" w14:textId="77777777" w:rsidR="00E5196E" w:rsidRPr="0082092F" w:rsidRDefault="00E5196E" w:rsidP="00E5196E">
            <w:pPr>
              <w:spacing w:after="0"/>
              <w:cnfStyle w:val="000000000000" w:firstRow="0" w:lastRow="0" w:firstColumn="0" w:lastColumn="0" w:oddVBand="0" w:evenVBand="0" w:oddHBand="0" w:evenHBand="0" w:firstRowFirstColumn="0" w:firstRowLastColumn="0" w:lastRowFirstColumn="0" w:lastRowLastColumn="0"/>
              <w:rPr>
                <w:i/>
                <w:iCs/>
                <w:sz w:val="20"/>
              </w:rPr>
            </w:pPr>
            <w:r w:rsidRPr="0082092F">
              <w:rPr>
                <w:i/>
                <w:iCs/>
                <w:sz w:val="20"/>
              </w:rPr>
              <w:t>NOWL+AGE+WT</w:t>
            </w:r>
          </w:p>
        </w:tc>
      </w:tr>
      <w:tr w:rsidR="00E5196E" w:rsidRPr="0082092F" w14:paraId="1FC64230" w14:textId="77777777" w:rsidTr="00E5196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0" w:type="dxa"/>
            <w:tcBorders>
              <w:right w:val="single" w:sz="4" w:space="0" w:color="auto"/>
            </w:tcBorders>
            <w:noWrap/>
            <w:hideMark/>
          </w:tcPr>
          <w:p w14:paraId="45C001B0" w14:textId="77777777" w:rsidR="00E5196E" w:rsidRPr="0082092F" w:rsidRDefault="00E5196E" w:rsidP="00E5196E">
            <w:pPr>
              <w:spacing w:after="0"/>
              <w:jc w:val="left"/>
              <w:rPr>
                <w:sz w:val="20"/>
              </w:rPr>
            </w:pPr>
            <w:r w:rsidRPr="0082092F">
              <w:rPr>
                <w:sz w:val="20"/>
              </w:rPr>
              <w:t>Age Comp</w:t>
            </w:r>
          </w:p>
        </w:tc>
        <w:tc>
          <w:tcPr>
            <w:tcW w:w="1391" w:type="dxa"/>
            <w:tcBorders>
              <w:left w:val="single" w:sz="4" w:space="0" w:color="auto"/>
            </w:tcBorders>
            <w:noWrap/>
            <w:hideMark/>
          </w:tcPr>
          <w:p w14:paraId="720D9D71"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6.7</w:t>
            </w:r>
          </w:p>
        </w:tc>
        <w:tc>
          <w:tcPr>
            <w:tcW w:w="1504" w:type="dxa"/>
            <w:noWrap/>
            <w:hideMark/>
          </w:tcPr>
          <w:p w14:paraId="0F5DF675"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6.9</w:t>
            </w:r>
          </w:p>
        </w:tc>
        <w:tc>
          <w:tcPr>
            <w:tcW w:w="1290" w:type="dxa"/>
            <w:noWrap/>
            <w:hideMark/>
          </w:tcPr>
          <w:p w14:paraId="22C4AA77"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7.2</w:t>
            </w:r>
          </w:p>
        </w:tc>
        <w:tc>
          <w:tcPr>
            <w:tcW w:w="1290" w:type="dxa"/>
            <w:tcBorders>
              <w:right w:val="single" w:sz="4" w:space="0" w:color="auto"/>
            </w:tcBorders>
            <w:noWrap/>
            <w:hideMark/>
          </w:tcPr>
          <w:p w14:paraId="6DCC6767" w14:textId="77777777" w:rsidR="00E5196E" w:rsidRPr="0082092F"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7.2</w:t>
            </w:r>
          </w:p>
        </w:tc>
        <w:tc>
          <w:tcPr>
            <w:tcW w:w="2020" w:type="dxa"/>
            <w:tcBorders>
              <w:left w:val="single" w:sz="4" w:space="0" w:color="auto"/>
            </w:tcBorders>
            <w:noWrap/>
            <w:hideMark/>
          </w:tcPr>
          <w:p w14:paraId="55A7C1E5" w14:textId="77777777" w:rsidR="00E5196E" w:rsidRPr="0082092F" w:rsidRDefault="00E5196E" w:rsidP="00E5196E">
            <w:pPr>
              <w:spacing w:after="0"/>
              <w:cnfStyle w:val="000000100000" w:firstRow="0" w:lastRow="0" w:firstColumn="0" w:lastColumn="0" w:oddVBand="0" w:evenVBand="0" w:oddHBand="1" w:evenHBand="0" w:firstRowFirstColumn="0" w:firstRowLastColumn="0" w:lastRowFirstColumn="0" w:lastRowLastColumn="0"/>
              <w:rPr>
                <w:i/>
                <w:iCs/>
                <w:sz w:val="20"/>
              </w:rPr>
            </w:pPr>
            <w:r w:rsidRPr="0082092F">
              <w:rPr>
                <w:i/>
                <w:iCs/>
                <w:sz w:val="20"/>
              </w:rPr>
              <w:t>NOWL+AGE+WT+SE</w:t>
            </w:r>
          </w:p>
        </w:tc>
      </w:tr>
    </w:tbl>
    <w:p w14:paraId="13E5F6AB" w14:textId="2BB3304F" w:rsidR="00DE3570" w:rsidRDefault="00DE3570" w:rsidP="00E5196E">
      <w:pPr>
        <w:ind w:left="720" w:hanging="720"/>
      </w:pPr>
      <w:r>
        <w:br w:type="page"/>
      </w:r>
    </w:p>
    <w:p w14:paraId="7834BFAE" w14:textId="612094BB" w:rsidR="00E5196E" w:rsidRDefault="00E5196E" w:rsidP="00B851DC">
      <w:pPr>
        <w:pStyle w:val="Heading5"/>
      </w:pPr>
      <w:r>
        <w:lastRenderedPageBreak/>
        <w:t xml:space="preserve">Table </w:t>
      </w:r>
      <w:r w:rsidR="00B851DC">
        <w:t>2.1.</w:t>
      </w:r>
      <w:r>
        <w:t>11. Residual runs test (</w:t>
      </w:r>
      <w:r w:rsidRPr="00630D55">
        <w:t>Carvalho</w:t>
      </w:r>
      <w:r>
        <w:t xml:space="preserve"> et al. 2021) p-Values for fit to survey and fishery CPUE indices for all models and versions. The p-value is a test of whether the observed residual distribution is further than three standard deviations away from the expected residual process average of 0. Red values are significantly different at </w:t>
      </w:r>
      <w:r>
        <w:rPr>
          <w:rFonts w:cstheme="minorHAnsi"/>
        </w:rPr>
        <w:t>α =</w:t>
      </w:r>
      <w:r>
        <w:t xml:space="preserve"> 0.05. Version is 2021 = 2021 base models, NOWL=No seasonally corrected weight at length relationship, +AGE = New Aging bias, +WT = new length composition data input sample sizes, +SE = Fit extra standard error for bottom trawl survey.</w:t>
      </w:r>
    </w:p>
    <w:tbl>
      <w:tblPr>
        <w:tblStyle w:val="PlainTable5"/>
        <w:tblW w:w="9000" w:type="dxa"/>
        <w:jc w:val="center"/>
        <w:tblLayout w:type="fixed"/>
        <w:tblLook w:val="04A0" w:firstRow="1" w:lastRow="0" w:firstColumn="1" w:lastColumn="0" w:noHBand="0" w:noVBand="1"/>
      </w:tblPr>
      <w:tblGrid>
        <w:gridCol w:w="2169"/>
        <w:gridCol w:w="1257"/>
        <w:gridCol w:w="1434"/>
        <w:gridCol w:w="1170"/>
        <w:gridCol w:w="1170"/>
        <w:gridCol w:w="1800"/>
      </w:tblGrid>
      <w:tr w:rsidR="00E5196E" w:rsidRPr="00D97734" w14:paraId="76E0794F" w14:textId="77777777" w:rsidTr="00E5196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69" w:type="dxa"/>
            <w:tcBorders>
              <w:bottom w:val="single" w:sz="4" w:space="0" w:color="auto"/>
              <w:right w:val="single" w:sz="4" w:space="0" w:color="auto"/>
            </w:tcBorders>
          </w:tcPr>
          <w:p w14:paraId="1AAA73F1" w14:textId="77777777" w:rsidR="00E5196E" w:rsidRPr="00D97734" w:rsidRDefault="00E5196E" w:rsidP="00E5196E">
            <w:pPr>
              <w:spacing w:after="0"/>
              <w:rPr>
                <w:rFonts w:ascii="Calibri" w:eastAsia="Times New Roman" w:hAnsi="Calibri" w:cs="Calibri"/>
                <w:b/>
                <w:color w:val="000000"/>
                <w:sz w:val="20"/>
              </w:rPr>
            </w:pPr>
            <w:r w:rsidRPr="00C90223">
              <w:rPr>
                <w:rFonts w:asciiTheme="minorHAnsi" w:hAnsiTheme="minorHAnsi" w:cstheme="minorHAnsi"/>
                <w:b/>
                <w:sz w:val="20"/>
              </w:rPr>
              <w:t>Version</w:t>
            </w:r>
          </w:p>
        </w:tc>
        <w:tc>
          <w:tcPr>
            <w:tcW w:w="1257" w:type="dxa"/>
            <w:tcBorders>
              <w:left w:val="single" w:sz="4" w:space="0" w:color="auto"/>
              <w:bottom w:val="single" w:sz="4" w:space="0" w:color="auto"/>
            </w:tcBorders>
            <w:noWrap/>
            <w:hideMark/>
          </w:tcPr>
          <w:p w14:paraId="182EB69A" w14:textId="77777777" w:rsidR="00E5196E" w:rsidRPr="00D97734"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C90223">
              <w:rPr>
                <w:rFonts w:asciiTheme="minorHAnsi" w:hAnsiTheme="minorHAnsi" w:cstheme="minorHAnsi"/>
                <w:b/>
                <w:sz w:val="20"/>
              </w:rPr>
              <w:t>Model 19.12</w:t>
            </w:r>
          </w:p>
        </w:tc>
        <w:tc>
          <w:tcPr>
            <w:tcW w:w="1434" w:type="dxa"/>
            <w:tcBorders>
              <w:bottom w:val="single" w:sz="4" w:space="0" w:color="auto"/>
            </w:tcBorders>
            <w:noWrap/>
            <w:hideMark/>
          </w:tcPr>
          <w:p w14:paraId="531FE173" w14:textId="77777777" w:rsidR="00E5196E" w:rsidRPr="00D97734"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C90223">
              <w:rPr>
                <w:rFonts w:asciiTheme="minorHAnsi" w:hAnsiTheme="minorHAnsi" w:cstheme="minorHAnsi"/>
                <w:b/>
                <w:sz w:val="20"/>
              </w:rPr>
              <w:t>Model 19.12A</w:t>
            </w:r>
          </w:p>
        </w:tc>
        <w:tc>
          <w:tcPr>
            <w:tcW w:w="1170" w:type="dxa"/>
            <w:tcBorders>
              <w:bottom w:val="single" w:sz="4" w:space="0" w:color="auto"/>
            </w:tcBorders>
            <w:noWrap/>
            <w:hideMark/>
          </w:tcPr>
          <w:p w14:paraId="0918D8C4" w14:textId="77777777" w:rsidR="00E5196E" w:rsidRPr="00D97734"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C90223">
              <w:rPr>
                <w:rFonts w:asciiTheme="minorHAnsi" w:hAnsiTheme="minorHAnsi" w:cstheme="minorHAnsi"/>
                <w:b/>
                <w:sz w:val="20"/>
              </w:rPr>
              <w:t>Model 21.1</w:t>
            </w:r>
          </w:p>
        </w:tc>
        <w:tc>
          <w:tcPr>
            <w:tcW w:w="1170" w:type="dxa"/>
            <w:tcBorders>
              <w:bottom w:val="single" w:sz="4" w:space="0" w:color="auto"/>
              <w:right w:val="single" w:sz="4" w:space="0" w:color="auto"/>
            </w:tcBorders>
            <w:noWrap/>
            <w:hideMark/>
          </w:tcPr>
          <w:p w14:paraId="19407E78" w14:textId="77777777" w:rsidR="00E5196E" w:rsidRPr="00D97734"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C90223">
              <w:rPr>
                <w:rFonts w:asciiTheme="minorHAnsi" w:hAnsiTheme="minorHAnsi" w:cstheme="minorHAnsi"/>
                <w:b/>
                <w:sz w:val="20"/>
              </w:rPr>
              <w:t>Model 21.2</w:t>
            </w:r>
          </w:p>
        </w:tc>
        <w:tc>
          <w:tcPr>
            <w:tcW w:w="1800" w:type="dxa"/>
            <w:tcBorders>
              <w:left w:val="single" w:sz="4" w:space="0" w:color="auto"/>
              <w:bottom w:val="single" w:sz="4" w:space="0" w:color="auto"/>
            </w:tcBorders>
          </w:tcPr>
          <w:p w14:paraId="5A407BF6" w14:textId="77777777" w:rsidR="00E5196E" w:rsidRPr="00D97734"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0"/>
              </w:rPr>
            </w:pPr>
            <w:r w:rsidRPr="00C90223">
              <w:rPr>
                <w:rFonts w:asciiTheme="minorHAnsi" w:hAnsiTheme="minorHAnsi" w:cstheme="minorHAnsi"/>
                <w:b/>
                <w:sz w:val="20"/>
              </w:rPr>
              <w:t>Label</w:t>
            </w:r>
          </w:p>
        </w:tc>
      </w:tr>
      <w:tr w:rsidR="00E5196E" w:rsidRPr="00D97734" w14:paraId="6CACD6F1"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right w:val="single" w:sz="4" w:space="0" w:color="auto"/>
            </w:tcBorders>
          </w:tcPr>
          <w:p w14:paraId="1C9ACFF3"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2021</w:t>
            </w:r>
          </w:p>
        </w:tc>
        <w:tc>
          <w:tcPr>
            <w:tcW w:w="1257" w:type="dxa"/>
            <w:tcBorders>
              <w:top w:val="single" w:sz="4" w:space="0" w:color="auto"/>
              <w:left w:val="single" w:sz="4" w:space="0" w:color="auto"/>
            </w:tcBorders>
            <w:noWrap/>
            <w:hideMark/>
          </w:tcPr>
          <w:p w14:paraId="7A2867AE"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0.315</w:t>
            </w:r>
          </w:p>
        </w:tc>
        <w:tc>
          <w:tcPr>
            <w:tcW w:w="1434" w:type="dxa"/>
            <w:tcBorders>
              <w:top w:val="single" w:sz="4" w:space="0" w:color="auto"/>
            </w:tcBorders>
            <w:noWrap/>
            <w:hideMark/>
          </w:tcPr>
          <w:p w14:paraId="7B1E6635"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0.315</w:t>
            </w:r>
          </w:p>
        </w:tc>
        <w:tc>
          <w:tcPr>
            <w:tcW w:w="1170" w:type="dxa"/>
            <w:tcBorders>
              <w:top w:val="single" w:sz="4" w:space="0" w:color="auto"/>
            </w:tcBorders>
            <w:noWrap/>
            <w:hideMark/>
          </w:tcPr>
          <w:p w14:paraId="584403F3"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0.566</w:t>
            </w:r>
          </w:p>
        </w:tc>
        <w:tc>
          <w:tcPr>
            <w:tcW w:w="1170" w:type="dxa"/>
            <w:tcBorders>
              <w:top w:val="single" w:sz="4" w:space="0" w:color="auto"/>
              <w:right w:val="single" w:sz="4" w:space="0" w:color="auto"/>
            </w:tcBorders>
            <w:noWrap/>
            <w:hideMark/>
          </w:tcPr>
          <w:p w14:paraId="4458757E"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0.008</w:t>
            </w:r>
          </w:p>
        </w:tc>
        <w:tc>
          <w:tcPr>
            <w:tcW w:w="1800" w:type="dxa"/>
            <w:tcBorders>
              <w:top w:val="single" w:sz="4" w:space="0" w:color="auto"/>
              <w:left w:val="single" w:sz="4" w:space="0" w:color="auto"/>
            </w:tcBorders>
          </w:tcPr>
          <w:p w14:paraId="10A0320D"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BT Survey index</w:t>
            </w:r>
          </w:p>
        </w:tc>
      </w:tr>
      <w:tr w:rsidR="00E5196E" w:rsidRPr="00D97734" w14:paraId="405FC9AB"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3DBEBA8F"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w:t>
            </w:r>
          </w:p>
        </w:tc>
        <w:tc>
          <w:tcPr>
            <w:tcW w:w="1257" w:type="dxa"/>
            <w:tcBorders>
              <w:left w:val="single" w:sz="4" w:space="0" w:color="auto"/>
            </w:tcBorders>
            <w:noWrap/>
            <w:hideMark/>
          </w:tcPr>
          <w:p w14:paraId="5907E613"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0.315</w:t>
            </w:r>
          </w:p>
        </w:tc>
        <w:tc>
          <w:tcPr>
            <w:tcW w:w="1434" w:type="dxa"/>
            <w:noWrap/>
            <w:hideMark/>
          </w:tcPr>
          <w:p w14:paraId="1F1256D9"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0.147</w:t>
            </w:r>
          </w:p>
        </w:tc>
        <w:tc>
          <w:tcPr>
            <w:tcW w:w="1170" w:type="dxa"/>
            <w:noWrap/>
            <w:hideMark/>
          </w:tcPr>
          <w:p w14:paraId="1D9A848C"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0.147</w:t>
            </w:r>
          </w:p>
        </w:tc>
        <w:tc>
          <w:tcPr>
            <w:tcW w:w="1170" w:type="dxa"/>
            <w:tcBorders>
              <w:right w:val="single" w:sz="4" w:space="0" w:color="auto"/>
            </w:tcBorders>
            <w:noWrap/>
            <w:hideMark/>
          </w:tcPr>
          <w:p w14:paraId="4BDBADCC"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0.008</w:t>
            </w:r>
          </w:p>
        </w:tc>
        <w:tc>
          <w:tcPr>
            <w:tcW w:w="1800" w:type="dxa"/>
            <w:tcBorders>
              <w:left w:val="single" w:sz="4" w:space="0" w:color="auto"/>
            </w:tcBorders>
          </w:tcPr>
          <w:p w14:paraId="45A75B21"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BT Survey index</w:t>
            </w:r>
          </w:p>
        </w:tc>
      </w:tr>
      <w:tr w:rsidR="00E5196E" w:rsidRPr="00D97734" w14:paraId="6F51BD46"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35C8864E"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
            </w:r>
          </w:p>
        </w:tc>
        <w:tc>
          <w:tcPr>
            <w:tcW w:w="1257" w:type="dxa"/>
            <w:tcBorders>
              <w:left w:val="single" w:sz="4" w:space="0" w:color="auto"/>
            </w:tcBorders>
            <w:noWrap/>
            <w:hideMark/>
          </w:tcPr>
          <w:p w14:paraId="68D5285D"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0.315</w:t>
            </w:r>
          </w:p>
        </w:tc>
        <w:tc>
          <w:tcPr>
            <w:tcW w:w="1434" w:type="dxa"/>
            <w:noWrap/>
            <w:hideMark/>
          </w:tcPr>
          <w:p w14:paraId="547A634E"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0.315</w:t>
            </w:r>
          </w:p>
        </w:tc>
        <w:tc>
          <w:tcPr>
            <w:tcW w:w="1170" w:type="dxa"/>
            <w:noWrap/>
            <w:hideMark/>
          </w:tcPr>
          <w:p w14:paraId="76409A46"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0.315</w:t>
            </w:r>
          </w:p>
        </w:tc>
        <w:tc>
          <w:tcPr>
            <w:tcW w:w="1170" w:type="dxa"/>
            <w:tcBorders>
              <w:right w:val="single" w:sz="4" w:space="0" w:color="auto"/>
            </w:tcBorders>
            <w:noWrap/>
            <w:hideMark/>
          </w:tcPr>
          <w:p w14:paraId="276B61B2"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0.008</w:t>
            </w:r>
          </w:p>
        </w:tc>
        <w:tc>
          <w:tcPr>
            <w:tcW w:w="1800" w:type="dxa"/>
            <w:tcBorders>
              <w:left w:val="single" w:sz="4" w:space="0" w:color="auto"/>
            </w:tcBorders>
          </w:tcPr>
          <w:p w14:paraId="5D8FC3A7"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BT Survey index</w:t>
            </w:r>
          </w:p>
        </w:tc>
      </w:tr>
      <w:tr w:rsidR="00E5196E" w:rsidRPr="00D97734" w14:paraId="22629F22"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2DD71DF1"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w:t>
            </w:r>
          </w:p>
        </w:tc>
        <w:tc>
          <w:tcPr>
            <w:tcW w:w="1257" w:type="dxa"/>
            <w:tcBorders>
              <w:left w:val="single" w:sz="4" w:space="0" w:color="auto"/>
            </w:tcBorders>
            <w:noWrap/>
            <w:hideMark/>
          </w:tcPr>
          <w:p w14:paraId="30A4759A"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0.135</w:t>
            </w:r>
          </w:p>
        </w:tc>
        <w:tc>
          <w:tcPr>
            <w:tcW w:w="1434" w:type="dxa"/>
            <w:noWrap/>
            <w:hideMark/>
          </w:tcPr>
          <w:p w14:paraId="304060A0"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FF0000"/>
                <w:sz w:val="24"/>
                <w:szCs w:val="24"/>
              </w:rPr>
              <w:t>0.013</w:t>
            </w:r>
          </w:p>
        </w:tc>
        <w:tc>
          <w:tcPr>
            <w:tcW w:w="1170" w:type="dxa"/>
            <w:noWrap/>
            <w:hideMark/>
          </w:tcPr>
          <w:p w14:paraId="30C79F23"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0.135</w:t>
            </w:r>
          </w:p>
        </w:tc>
        <w:tc>
          <w:tcPr>
            <w:tcW w:w="1170" w:type="dxa"/>
            <w:tcBorders>
              <w:right w:val="single" w:sz="4" w:space="0" w:color="auto"/>
            </w:tcBorders>
            <w:noWrap/>
            <w:hideMark/>
          </w:tcPr>
          <w:p w14:paraId="7530C05A"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0.147</w:t>
            </w:r>
          </w:p>
        </w:tc>
        <w:tc>
          <w:tcPr>
            <w:tcW w:w="1800" w:type="dxa"/>
            <w:tcBorders>
              <w:left w:val="single" w:sz="4" w:space="0" w:color="auto"/>
            </w:tcBorders>
          </w:tcPr>
          <w:p w14:paraId="6A503733"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BT Survey index</w:t>
            </w:r>
          </w:p>
        </w:tc>
      </w:tr>
      <w:tr w:rsidR="00E5196E" w:rsidRPr="00D97734" w14:paraId="1354955D"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bottom w:val="single" w:sz="4" w:space="0" w:color="auto"/>
              <w:right w:val="single" w:sz="4" w:space="0" w:color="auto"/>
            </w:tcBorders>
          </w:tcPr>
          <w:p w14:paraId="3C7F9BA4"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NOWL+AGE+WT+SE</w:t>
            </w:r>
          </w:p>
        </w:tc>
        <w:tc>
          <w:tcPr>
            <w:tcW w:w="1257" w:type="dxa"/>
            <w:tcBorders>
              <w:left w:val="single" w:sz="4" w:space="0" w:color="auto"/>
              <w:bottom w:val="single" w:sz="4" w:space="0" w:color="auto"/>
            </w:tcBorders>
            <w:noWrap/>
            <w:hideMark/>
          </w:tcPr>
          <w:p w14:paraId="0682B694"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0.021</w:t>
            </w:r>
          </w:p>
        </w:tc>
        <w:tc>
          <w:tcPr>
            <w:tcW w:w="1434" w:type="dxa"/>
            <w:tcBorders>
              <w:bottom w:val="single" w:sz="4" w:space="0" w:color="auto"/>
            </w:tcBorders>
            <w:noWrap/>
            <w:hideMark/>
          </w:tcPr>
          <w:p w14:paraId="5FA2F0A1"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0.58</w:t>
            </w:r>
          </w:p>
        </w:tc>
        <w:tc>
          <w:tcPr>
            <w:tcW w:w="1170" w:type="dxa"/>
            <w:tcBorders>
              <w:bottom w:val="single" w:sz="4" w:space="0" w:color="auto"/>
            </w:tcBorders>
            <w:noWrap/>
            <w:hideMark/>
          </w:tcPr>
          <w:p w14:paraId="08F6386B"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0.008</w:t>
            </w:r>
          </w:p>
        </w:tc>
        <w:tc>
          <w:tcPr>
            <w:tcW w:w="1170" w:type="dxa"/>
            <w:tcBorders>
              <w:bottom w:val="single" w:sz="4" w:space="0" w:color="auto"/>
              <w:right w:val="single" w:sz="4" w:space="0" w:color="auto"/>
            </w:tcBorders>
            <w:noWrap/>
            <w:hideMark/>
          </w:tcPr>
          <w:p w14:paraId="68DF11DF"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0.129</w:t>
            </w:r>
          </w:p>
        </w:tc>
        <w:tc>
          <w:tcPr>
            <w:tcW w:w="1800" w:type="dxa"/>
            <w:tcBorders>
              <w:left w:val="single" w:sz="4" w:space="0" w:color="auto"/>
              <w:bottom w:val="single" w:sz="4" w:space="0" w:color="auto"/>
            </w:tcBorders>
          </w:tcPr>
          <w:p w14:paraId="50BD9045"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BT Survey index</w:t>
            </w:r>
          </w:p>
        </w:tc>
      </w:tr>
      <w:tr w:rsidR="00E5196E" w:rsidRPr="00D97734" w14:paraId="2B5DC072"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right w:val="single" w:sz="4" w:space="0" w:color="auto"/>
            </w:tcBorders>
          </w:tcPr>
          <w:p w14:paraId="2EF2D2A6"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2021</w:t>
            </w:r>
          </w:p>
        </w:tc>
        <w:tc>
          <w:tcPr>
            <w:tcW w:w="1257" w:type="dxa"/>
            <w:tcBorders>
              <w:top w:val="single" w:sz="4" w:space="0" w:color="auto"/>
              <w:left w:val="single" w:sz="4" w:space="0" w:color="auto"/>
            </w:tcBorders>
            <w:shd w:val="clear" w:color="auto" w:fill="FFFFFF" w:themeFill="background1"/>
            <w:noWrap/>
          </w:tcPr>
          <w:p w14:paraId="3487F72F"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p>
        </w:tc>
        <w:tc>
          <w:tcPr>
            <w:tcW w:w="1434" w:type="dxa"/>
            <w:tcBorders>
              <w:top w:val="single" w:sz="4" w:space="0" w:color="auto"/>
            </w:tcBorders>
            <w:shd w:val="clear" w:color="auto" w:fill="FFFFFF" w:themeFill="background1"/>
            <w:noWrap/>
          </w:tcPr>
          <w:p w14:paraId="5F22877C"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p>
        </w:tc>
        <w:tc>
          <w:tcPr>
            <w:tcW w:w="1170" w:type="dxa"/>
            <w:tcBorders>
              <w:top w:val="single" w:sz="4" w:space="0" w:color="auto"/>
            </w:tcBorders>
            <w:shd w:val="clear" w:color="auto" w:fill="FFFFFF" w:themeFill="background1"/>
            <w:noWrap/>
          </w:tcPr>
          <w:p w14:paraId="4AB48FD7"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p>
        </w:tc>
        <w:tc>
          <w:tcPr>
            <w:tcW w:w="1170" w:type="dxa"/>
            <w:tcBorders>
              <w:top w:val="single" w:sz="4" w:space="0" w:color="auto"/>
              <w:right w:val="single" w:sz="4" w:space="0" w:color="auto"/>
            </w:tcBorders>
            <w:noWrap/>
          </w:tcPr>
          <w:p w14:paraId="0BFF053F"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E93E2D">
              <w:t>0.120</w:t>
            </w:r>
          </w:p>
        </w:tc>
        <w:tc>
          <w:tcPr>
            <w:tcW w:w="1800" w:type="dxa"/>
            <w:tcBorders>
              <w:top w:val="single" w:sz="4" w:space="0" w:color="auto"/>
              <w:left w:val="single" w:sz="4" w:space="0" w:color="auto"/>
            </w:tcBorders>
          </w:tcPr>
          <w:p w14:paraId="51790911"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Pr>
                <w:rFonts w:ascii="Calibri" w:eastAsia="Times New Roman" w:hAnsi="Calibri" w:cs="Calibri"/>
                <w:color w:val="000000"/>
                <w:sz w:val="24"/>
                <w:szCs w:val="24"/>
              </w:rPr>
              <w:t>Fishery Index</w:t>
            </w:r>
          </w:p>
        </w:tc>
      </w:tr>
      <w:tr w:rsidR="00E5196E" w:rsidRPr="00D97734" w14:paraId="51E8A0D1"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46ACA523"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w:t>
            </w:r>
          </w:p>
        </w:tc>
        <w:tc>
          <w:tcPr>
            <w:tcW w:w="1257" w:type="dxa"/>
            <w:tcBorders>
              <w:left w:val="single" w:sz="4" w:space="0" w:color="auto"/>
            </w:tcBorders>
            <w:shd w:val="clear" w:color="auto" w:fill="FFFFFF" w:themeFill="background1"/>
            <w:noWrap/>
          </w:tcPr>
          <w:p w14:paraId="684813BE"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p>
        </w:tc>
        <w:tc>
          <w:tcPr>
            <w:tcW w:w="1434" w:type="dxa"/>
            <w:shd w:val="clear" w:color="auto" w:fill="FFFFFF" w:themeFill="background1"/>
            <w:noWrap/>
          </w:tcPr>
          <w:p w14:paraId="302A4CAC"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p>
        </w:tc>
        <w:tc>
          <w:tcPr>
            <w:tcW w:w="1170" w:type="dxa"/>
            <w:shd w:val="clear" w:color="auto" w:fill="FFFFFF" w:themeFill="background1"/>
            <w:noWrap/>
          </w:tcPr>
          <w:p w14:paraId="61CC247F"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p>
        </w:tc>
        <w:tc>
          <w:tcPr>
            <w:tcW w:w="1170" w:type="dxa"/>
            <w:tcBorders>
              <w:right w:val="single" w:sz="4" w:space="0" w:color="auto"/>
            </w:tcBorders>
            <w:noWrap/>
          </w:tcPr>
          <w:p w14:paraId="6FA0F6F2"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E93E2D">
              <w:t>0.120</w:t>
            </w:r>
          </w:p>
        </w:tc>
        <w:tc>
          <w:tcPr>
            <w:tcW w:w="1800" w:type="dxa"/>
            <w:tcBorders>
              <w:left w:val="single" w:sz="4" w:space="0" w:color="auto"/>
            </w:tcBorders>
          </w:tcPr>
          <w:p w14:paraId="0D2EA7D0"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Pr>
                <w:rFonts w:ascii="Calibri" w:eastAsia="Times New Roman" w:hAnsi="Calibri" w:cs="Calibri"/>
                <w:color w:val="000000"/>
                <w:sz w:val="24"/>
                <w:szCs w:val="24"/>
              </w:rPr>
              <w:t>Fishery Index</w:t>
            </w:r>
          </w:p>
        </w:tc>
      </w:tr>
      <w:tr w:rsidR="00E5196E" w:rsidRPr="00D97734" w14:paraId="1639EEDA"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646E4BFD"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
            </w:r>
          </w:p>
        </w:tc>
        <w:tc>
          <w:tcPr>
            <w:tcW w:w="1257" w:type="dxa"/>
            <w:tcBorders>
              <w:left w:val="single" w:sz="4" w:space="0" w:color="auto"/>
            </w:tcBorders>
            <w:shd w:val="clear" w:color="auto" w:fill="FFFFFF" w:themeFill="background1"/>
            <w:noWrap/>
          </w:tcPr>
          <w:p w14:paraId="76660F7C"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p>
        </w:tc>
        <w:tc>
          <w:tcPr>
            <w:tcW w:w="1434" w:type="dxa"/>
            <w:shd w:val="clear" w:color="auto" w:fill="FFFFFF" w:themeFill="background1"/>
            <w:noWrap/>
          </w:tcPr>
          <w:p w14:paraId="446CFB70"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p>
        </w:tc>
        <w:tc>
          <w:tcPr>
            <w:tcW w:w="1170" w:type="dxa"/>
            <w:shd w:val="clear" w:color="auto" w:fill="FFFFFF" w:themeFill="background1"/>
            <w:noWrap/>
          </w:tcPr>
          <w:p w14:paraId="23F6C70A"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p>
        </w:tc>
        <w:tc>
          <w:tcPr>
            <w:tcW w:w="1170" w:type="dxa"/>
            <w:tcBorders>
              <w:right w:val="single" w:sz="4" w:space="0" w:color="auto"/>
            </w:tcBorders>
            <w:noWrap/>
          </w:tcPr>
          <w:p w14:paraId="4D3E8BD2"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E93E2D">
              <w:t>0.120</w:t>
            </w:r>
          </w:p>
        </w:tc>
        <w:tc>
          <w:tcPr>
            <w:tcW w:w="1800" w:type="dxa"/>
            <w:tcBorders>
              <w:left w:val="single" w:sz="4" w:space="0" w:color="auto"/>
            </w:tcBorders>
          </w:tcPr>
          <w:p w14:paraId="7386D22D"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Pr>
                <w:rFonts w:ascii="Calibri" w:eastAsia="Times New Roman" w:hAnsi="Calibri" w:cs="Calibri"/>
                <w:color w:val="000000"/>
                <w:sz w:val="24"/>
                <w:szCs w:val="24"/>
              </w:rPr>
              <w:t>Fishery Index</w:t>
            </w:r>
          </w:p>
        </w:tc>
      </w:tr>
      <w:tr w:rsidR="00E5196E" w:rsidRPr="00D97734" w14:paraId="5ED5B359"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478CE741"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w:t>
            </w:r>
          </w:p>
        </w:tc>
        <w:tc>
          <w:tcPr>
            <w:tcW w:w="1257" w:type="dxa"/>
            <w:tcBorders>
              <w:left w:val="single" w:sz="4" w:space="0" w:color="auto"/>
            </w:tcBorders>
            <w:shd w:val="clear" w:color="auto" w:fill="FFFFFF" w:themeFill="background1"/>
            <w:noWrap/>
          </w:tcPr>
          <w:p w14:paraId="03907C16"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p>
        </w:tc>
        <w:tc>
          <w:tcPr>
            <w:tcW w:w="1434" w:type="dxa"/>
            <w:shd w:val="clear" w:color="auto" w:fill="FFFFFF" w:themeFill="background1"/>
            <w:noWrap/>
          </w:tcPr>
          <w:p w14:paraId="58F518CE"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p>
        </w:tc>
        <w:tc>
          <w:tcPr>
            <w:tcW w:w="1170" w:type="dxa"/>
            <w:shd w:val="clear" w:color="auto" w:fill="FFFFFF" w:themeFill="background1"/>
            <w:noWrap/>
          </w:tcPr>
          <w:p w14:paraId="4DC5753F"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p>
        </w:tc>
        <w:tc>
          <w:tcPr>
            <w:tcW w:w="1170" w:type="dxa"/>
            <w:tcBorders>
              <w:right w:val="single" w:sz="4" w:space="0" w:color="auto"/>
            </w:tcBorders>
            <w:noWrap/>
          </w:tcPr>
          <w:p w14:paraId="2B2FC6A2"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E93E2D">
              <w:t>0.024</w:t>
            </w:r>
          </w:p>
        </w:tc>
        <w:tc>
          <w:tcPr>
            <w:tcW w:w="1800" w:type="dxa"/>
            <w:tcBorders>
              <w:left w:val="single" w:sz="4" w:space="0" w:color="auto"/>
            </w:tcBorders>
          </w:tcPr>
          <w:p w14:paraId="62E3F909"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Pr>
                <w:rFonts w:ascii="Calibri" w:eastAsia="Times New Roman" w:hAnsi="Calibri" w:cs="Calibri"/>
                <w:color w:val="000000"/>
                <w:sz w:val="24"/>
                <w:szCs w:val="24"/>
              </w:rPr>
              <w:t>Fishery Index</w:t>
            </w:r>
          </w:p>
        </w:tc>
      </w:tr>
      <w:tr w:rsidR="00E5196E" w:rsidRPr="00D97734" w14:paraId="1586EE2C"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bottom w:val="single" w:sz="4" w:space="0" w:color="auto"/>
              <w:right w:val="single" w:sz="4" w:space="0" w:color="auto"/>
            </w:tcBorders>
          </w:tcPr>
          <w:p w14:paraId="474E3872"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NOWL+AGE+WT+SE</w:t>
            </w:r>
          </w:p>
        </w:tc>
        <w:tc>
          <w:tcPr>
            <w:tcW w:w="1257" w:type="dxa"/>
            <w:tcBorders>
              <w:left w:val="single" w:sz="4" w:space="0" w:color="auto"/>
              <w:bottom w:val="single" w:sz="4" w:space="0" w:color="auto"/>
            </w:tcBorders>
            <w:shd w:val="clear" w:color="auto" w:fill="FFFFFF" w:themeFill="background1"/>
            <w:noWrap/>
          </w:tcPr>
          <w:p w14:paraId="1ED84276"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p>
        </w:tc>
        <w:tc>
          <w:tcPr>
            <w:tcW w:w="1434" w:type="dxa"/>
            <w:tcBorders>
              <w:bottom w:val="single" w:sz="4" w:space="0" w:color="auto"/>
            </w:tcBorders>
            <w:shd w:val="clear" w:color="auto" w:fill="FFFFFF" w:themeFill="background1"/>
            <w:noWrap/>
          </w:tcPr>
          <w:p w14:paraId="697A628F"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p>
        </w:tc>
        <w:tc>
          <w:tcPr>
            <w:tcW w:w="1170" w:type="dxa"/>
            <w:tcBorders>
              <w:bottom w:val="single" w:sz="4" w:space="0" w:color="auto"/>
            </w:tcBorders>
            <w:shd w:val="clear" w:color="auto" w:fill="FFFFFF" w:themeFill="background1"/>
            <w:noWrap/>
          </w:tcPr>
          <w:p w14:paraId="172402E9"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p>
        </w:tc>
        <w:tc>
          <w:tcPr>
            <w:tcW w:w="1170" w:type="dxa"/>
            <w:tcBorders>
              <w:bottom w:val="single" w:sz="4" w:space="0" w:color="auto"/>
              <w:right w:val="single" w:sz="4" w:space="0" w:color="auto"/>
            </w:tcBorders>
            <w:noWrap/>
          </w:tcPr>
          <w:p w14:paraId="5B905AE4"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E93E2D">
              <w:t>0.000</w:t>
            </w:r>
          </w:p>
        </w:tc>
        <w:tc>
          <w:tcPr>
            <w:tcW w:w="1800" w:type="dxa"/>
            <w:tcBorders>
              <w:left w:val="single" w:sz="4" w:space="0" w:color="auto"/>
              <w:bottom w:val="single" w:sz="4" w:space="0" w:color="auto"/>
            </w:tcBorders>
          </w:tcPr>
          <w:p w14:paraId="4BFBCA26"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Pr>
                <w:rFonts w:ascii="Calibri" w:eastAsia="Times New Roman" w:hAnsi="Calibri" w:cs="Calibri"/>
                <w:color w:val="000000"/>
                <w:sz w:val="24"/>
                <w:szCs w:val="24"/>
              </w:rPr>
              <w:t>Fishery Index</w:t>
            </w:r>
          </w:p>
        </w:tc>
      </w:tr>
      <w:tr w:rsidR="00E5196E" w:rsidRPr="00D97734" w14:paraId="0E455168"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right w:val="single" w:sz="4" w:space="0" w:color="auto"/>
            </w:tcBorders>
          </w:tcPr>
          <w:p w14:paraId="746BC3B5"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2021</w:t>
            </w:r>
          </w:p>
        </w:tc>
        <w:tc>
          <w:tcPr>
            <w:tcW w:w="1257" w:type="dxa"/>
            <w:tcBorders>
              <w:top w:val="single" w:sz="4" w:space="0" w:color="auto"/>
              <w:left w:val="single" w:sz="4" w:space="0" w:color="auto"/>
            </w:tcBorders>
            <w:noWrap/>
            <w:hideMark/>
          </w:tcPr>
          <w:p w14:paraId="653FD9A8"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0.019</w:t>
            </w:r>
          </w:p>
        </w:tc>
        <w:tc>
          <w:tcPr>
            <w:tcW w:w="1434" w:type="dxa"/>
            <w:tcBorders>
              <w:top w:val="single" w:sz="4" w:space="0" w:color="auto"/>
            </w:tcBorders>
            <w:noWrap/>
            <w:hideMark/>
          </w:tcPr>
          <w:p w14:paraId="5D8DF93E"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0.002</w:t>
            </w:r>
          </w:p>
        </w:tc>
        <w:tc>
          <w:tcPr>
            <w:tcW w:w="1170" w:type="dxa"/>
            <w:tcBorders>
              <w:top w:val="single" w:sz="4" w:space="0" w:color="auto"/>
            </w:tcBorders>
            <w:noWrap/>
            <w:hideMark/>
          </w:tcPr>
          <w:p w14:paraId="2A9F98FD"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0.012</w:t>
            </w:r>
          </w:p>
        </w:tc>
        <w:tc>
          <w:tcPr>
            <w:tcW w:w="1170" w:type="dxa"/>
            <w:tcBorders>
              <w:top w:val="single" w:sz="4" w:space="0" w:color="auto"/>
              <w:right w:val="single" w:sz="4" w:space="0" w:color="auto"/>
            </w:tcBorders>
            <w:noWrap/>
            <w:hideMark/>
          </w:tcPr>
          <w:p w14:paraId="47BCF71A"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0.000</w:t>
            </w:r>
          </w:p>
        </w:tc>
        <w:tc>
          <w:tcPr>
            <w:tcW w:w="1800" w:type="dxa"/>
            <w:tcBorders>
              <w:top w:val="single" w:sz="4" w:space="0" w:color="auto"/>
              <w:left w:val="single" w:sz="4" w:space="0" w:color="auto"/>
            </w:tcBorders>
          </w:tcPr>
          <w:p w14:paraId="37608E71"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Fishery Length</w:t>
            </w:r>
          </w:p>
        </w:tc>
      </w:tr>
      <w:tr w:rsidR="00E5196E" w:rsidRPr="00D97734" w14:paraId="1CE3BBF4"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1450B9C8"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w:t>
            </w:r>
          </w:p>
        </w:tc>
        <w:tc>
          <w:tcPr>
            <w:tcW w:w="1257" w:type="dxa"/>
            <w:tcBorders>
              <w:left w:val="single" w:sz="4" w:space="0" w:color="auto"/>
            </w:tcBorders>
            <w:noWrap/>
            <w:hideMark/>
          </w:tcPr>
          <w:p w14:paraId="77F3ED91"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0.002</w:t>
            </w:r>
          </w:p>
        </w:tc>
        <w:tc>
          <w:tcPr>
            <w:tcW w:w="1434" w:type="dxa"/>
            <w:noWrap/>
            <w:hideMark/>
          </w:tcPr>
          <w:p w14:paraId="63EDD18E"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0.012</w:t>
            </w:r>
          </w:p>
        </w:tc>
        <w:tc>
          <w:tcPr>
            <w:tcW w:w="1170" w:type="dxa"/>
            <w:noWrap/>
            <w:hideMark/>
          </w:tcPr>
          <w:p w14:paraId="358D146C"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0.002</w:t>
            </w:r>
          </w:p>
        </w:tc>
        <w:tc>
          <w:tcPr>
            <w:tcW w:w="1170" w:type="dxa"/>
            <w:tcBorders>
              <w:right w:val="single" w:sz="4" w:space="0" w:color="auto"/>
            </w:tcBorders>
            <w:noWrap/>
            <w:hideMark/>
          </w:tcPr>
          <w:p w14:paraId="005532ED"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0.000</w:t>
            </w:r>
          </w:p>
        </w:tc>
        <w:tc>
          <w:tcPr>
            <w:tcW w:w="1800" w:type="dxa"/>
            <w:tcBorders>
              <w:left w:val="single" w:sz="4" w:space="0" w:color="auto"/>
            </w:tcBorders>
          </w:tcPr>
          <w:p w14:paraId="5F8F70B5"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Fishery Length</w:t>
            </w:r>
          </w:p>
        </w:tc>
      </w:tr>
      <w:tr w:rsidR="00E5196E" w:rsidRPr="00D97734" w14:paraId="43839AD7"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67AE4C97"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
            </w:r>
          </w:p>
        </w:tc>
        <w:tc>
          <w:tcPr>
            <w:tcW w:w="1257" w:type="dxa"/>
            <w:tcBorders>
              <w:left w:val="single" w:sz="4" w:space="0" w:color="auto"/>
            </w:tcBorders>
            <w:noWrap/>
            <w:hideMark/>
          </w:tcPr>
          <w:p w14:paraId="24BD2B9A"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0.002</w:t>
            </w:r>
          </w:p>
        </w:tc>
        <w:tc>
          <w:tcPr>
            <w:tcW w:w="1434" w:type="dxa"/>
            <w:noWrap/>
            <w:hideMark/>
          </w:tcPr>
          <w:p w14:paraId="083E7842"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0.003</w:t>
            </w:r>
          </w:p>
        </w:tc>
        <w:tc>
          <w:tcPr>
            <w:tcW w:w="1170" w:type="dxa"/>
            <w:noWrap/>
            <w:hideMark/>
          </w:tcPr>
          <w:p w14:paraId="5F983020"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0.002</w:t>
            </w:r>
          </w:p>
        </w:tc>
        <w:tc>
          <w:tcPr>
            <w:tcW w:w="1170" w:type="dxa"/>
            <w:tcBorders>
              <w:right w:val="single" w:sz="4" w:space="0" w:color="auto"/>
            </w:tcBorders>
            <w:noWrap/>
            <w:hideMark/>
          </w:tcPr>
          <w:p w14:paraId="6C7B25A5"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0.000</w:t>
            </w:r>
          </w:p>
        </w:tc>
        <w:tc>
          <w:tcPr>
            <w:tcW w:w="1800" w:type="dxa"/>
            <w:tcBorders>
              <w:left w:val="single" w:sz="4" w:space="0" w:color="auto"/>
            </w:tcBorders>
          </w:tcPr>
          <w:p w14:paraId="4B602BF8"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Fishery Length</w:t>
            </w:r>
          </w:p>
        </w:tc>
      </w:tr>
      <w:tr w:rsidR="00E5196E" w:rsidRPr="00D97734" w14:paraId="16E75865"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2AD80A77"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w:t>
            </w:r>
          </w:p>
        </w:tc>
        <w:tc>
          <w:tcPr>
            <w:tcW w:w="1257" w:type="dxa"/>
            <w:tcBorders>
              <w:left w:val="single" w:sz="4" w:space="0" w:color="auto"/>
            </w:tcBorders>
            <w:noWrap/>
            <w:hideMark/>
          </w:tcPr>
          <w:p w14:paraId="3D164156"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0.049</w:t>
            </w:r>
          </w:p>
        </w:tc>
        <w:tc>
          <w:tcPr>
            <w:tcW w:w="1434" w:type="dxa"/>
            <w:noWrap/>
            <w:hideMark/>
          </w:tcPr>
          <w:p w14:paraId="19D54C5F"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0.099</w:t>
            </w:r>
          </w:p>
        </w:tc>
        <w:tc>
          <w:tcPr>
            <w:tcW w:w="1170" w:type="dxa"/>
            <w:noWrap/>
            <w:hideMark/>
          </w:tcPr>
          <w:p w14:paraId="26DFA0F8"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0.087</w:t>
            </w:r>
          </w:p>
        </w:tc>
        <w:tc>
          <w:tcPr>
            <w:tcW w:w="1170" w:type="dxa"/>
            <w:tcBorders>
              <w:right w:val="single" w:sz="4" w:space="0" w:color="auto"/>
            </w:tcBorders>
            <w:noWrap/>
            <w:hideMark/>
          </w:tcPr>
          <w:p w14:paraId="6C2F165E"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0.024</w:t>
            </w:r>
          </w:p>
        </w:tc>
        <w:tc>
          <w:tcPr>
            <w:tcW w:w="1800" w:type="dxa"/>
            <w:tcBorders>
              <w:left w:val="single" w:sz="4" w:space="0" w:color="auto"/>
            </w:tcBorders>
          </w:tcPr>
          <w:p w14:paraId="657A10E7"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Fishery Length</w:t>
            </w:r>
          </w:p>
        </w:tc>
      </w:tr>
      <w:tr w:rsidR="00E5196E" w:rsidRPr="00D97734" w14:paraId="24A5E340"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bottom w:val="single" w:sz="4" w:space="0" w:color="auto"/>
              <w:right w:val="single" w:sz="4" w:space="0" w:color="auto"/>
            </w:tcBorders>
          </w:tcPr>
          <w:p w14:paraId="4436D270"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NOWL+AGE+WT+SE</w:t>
            </w:r>
          </w:p>
        </w:tc>
        <w:tc>
          <w:tcPr>
            <w:tcW w:w="1257" w:type="dxa"/>
            <w:tcBorders>
              <w:left w:val="single" w:sz="4" w:space="0" w:color="auto"/>
              <w:bottom w:val="single" w:sz="4" w:space="0" w:color="auto"/>
            </w:tcBorders>
            <w:noWrap/>
            <w:hideMark/>
          </w:tcPr>
          <w:p w14:paraId="0633F1ED"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0.000</w:t>
            </w:r>
          </w:p>
        </w:tc>
        <w:tc>
          <w:tcPr>
            <w:tcW w:w="1434" w:type="dxa"/>
            <w:tcBorders>
              <w:bottom w:val="single" w:sz="4" w:space="0" w:color="auto"/>
            </w:tcBorders>
            <w:noWrap/>
            <w:hideMark/>
          </w:tcPr>
          <w:p w14:paraId="11D4BF68"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0.209</w:t>
            </w:r>
          </w:p>
        </w:tc>
        <w:tc>
          <w:tcPr>
            <w:tcW w:w="1170" w:type="dxa"/>
            <w:tcBorders>
              <w:bottom w:val="single" w:sz="4" w:space="0" w:color="auto"/>
            </w:tcBorders>
            <w:noWrap/>
            <w:hideMark/>
          </w:tcPr>
          <w:p w14:paraId="29BFB600"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0.155</w:t>
            </w:r>
          </w:p>
        </w:tc>
        <w:tc>
          <w:tcPr>
            <w:tcW w:w="1170" w:type="dxa"/>
            <w:tcBorders>
              <w:bottom w:val="single" w:sz="4" w:space="0" w:color="auto"/>
              <w:right w:val="single" w:sz="4" w:space="0" w:color="auto"/>
            </w:tcBorders>
            <w:noWrap/>
            <w:hideMark/>
          </w:tcPr>
          <w:p w14:paraId="3AB5E0D6"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0.091</w:t>
            </w:r>
          </w:p>
        </w:tc>
        <w:tc>
          <w:tcPr>
            <w:tcW w:w="1800" w:type="dxa"/>
            <w:tcBorders>
              <w:left w:val="single" w:sz="4" w:space="0" w:color="auto"/>
              <w:bottom w:val="single" w:sz="4" w:space="0" w:color="auto"/>
            </w:tcBorders>
          </w:tcPr>
          <w:p w14:paraId="6E7F4C7A"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Fishery Length</w:t>
            </w:r>
          </w:p>
        </w:tc>
      </w:tr>
      <w:tr w:rsidR="00E5196E" w:rsidRPr="00D97734" w14:paraId="40304B04"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right w:val="single" w:sz="4" w:space="0" w:color="auto"/>
            </w:tcBorders>
          </w:tcPr>
          <w:p w14:paraId="0B0BDCB4"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2021</w:t>
            </w:r>
          </w:p>
        </w:tc>
        <w:tc>
          <w:tcPr>
            <w:tcW w:w="1257" w:type="dxa"/>
            <w:tcBorders>
              <w:top w:val="single" w:sz="4" w:space="0" w:color="auto"/>
              <w:left w:val="single" w:sz="4" w:space="0" w:color="auto"/>
            </w:tcBorders>
            <w:noWrap/>
            <w:hideMark/>
          </w:tcPr>
          <w:p w14:paraId="611E9FAF"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0.129</w:t>
            </w:r>
          </w:p>
        </w:tc>
        <w:tc>
          <w:tcPr>
            <w:tcW w:w="1434" w:type="dxa"/>
            <w:tcBorders>
              <w:top w:val="single" w:sz="4" w:space="0" w:color="auto"/>
            </w:tcBorders>
            <w:noWrap/>
            <w:hideMark/>
          </w:tcPr>
          <w:p w14:paraId="6EE0E28D"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0.001</w:t>
            </w:r>
          </w:p>
        </w:tc>
        <w:tc>
          <w:tcPr>
            <w:tcW w:w="1170" w:type="dxa"/>
            <w:tcBorders>
              <w:top w:val="single" w:sz="4" w:space="0" w:color="auto"/>
            </w:tcBorders>
            <w:noWrap/>
            <w:hideMark/>
          </w:tcPr>
          <w:p w14:paraId="44601D3B"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0.001</w:t>
            </w:r>
          </w:p>
        </w:tc>
        <w:tc>
          <w:tcPr>
            <w:tcW w:w="1170" w:type="dxa"/>
            <w:tcBorders>
              <w:top w:val="single" w:sz="4" w:space="0" w:color="auto"/>
              <w:right w:val="single" w:sz="4" w:space="0" w:color="auto"/>
            </w:tcBorders>
            <w:noWrap/>
            <w:hideMark/>
          </w:tcPr>
          <w:p w14:paraId="364E2A64"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0.000</w:t>
            </w:r>
          </w:p>
        </w:tc>
        <w:tc>
          <w:tcPr>
            <w:tcW w:w="1800" w:type="dxa"/>
            <w:tcBorders>
              <w:top w:val="single" w:sz="4" w:space="0" w:color="auto"/>
              <w:left w:val="single" w:sz="4" w:space="0" w:color="auto"/>
            </w:tcBorders>
          </w:tcPr>
          <w:p w14:paraId="6FBCFC84"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Length</w:t>
            </w:r>
          </w:p>
        </w:tc>
      </w:tr>
      <w:tr w:rsidR="00E5196E" w:rsidRPr="00D97734" w14:paraId="2B0E7E51"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17BAA40F"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w:t>
            </w:r>
          </w:p>
        </w:tc>
        <w:tc>
          <w:tcPr>
            <w:tcW w:w="1257" w:type="dxa"/>
            <w:tcBorders>
              <w:left w:val="single" w:sz="4" w:space="0" w:color="auto"/>
            </w:tcBorders>
            <w:noWrap/>
            <w:hideMark/>
          </w:tcPr>
          <w:p w14:paraId="6E34917D"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0.129</w:t>
            </w:r>
          </w:p>
        </w:tc>
        <w:tc>
          <w:tcPr>
            <w:tcW w:w="1434" w:type="dxa"/>
            <w:noWrap/>
            <w:hideMark/>
          </w:tcPr>
          <w:p w14:paraId="71BE5188"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0.001</w:t>
            </w:r>
          </w:p>
        </w:tc>
        <w:tc>
          <w:tcPr>
            <w:tcW w:w="1170" w:type="dxa"/>
            <w:noWrap/>
            <w:hideMark/>
          </w:tcPr>
          <w:p w14:paraId="2D4AC89E"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0.001</w:t>
            </w:r>
          </w:p>
        </w:tc>
        <w:tc>
          <w:tcPr>
            <w:tcW w:w="1170" w:type="dxa"/>
            <w:tcBorders>
              <w:right w:val="single" w:sz="4" w:space="0" w:color="auto"/>
            </w:tcBorders>
            <w:noWrap/>
            <w:hideMark/>
          </w:tcPr>
          <w:p w14:paraId="28FF12C4"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0.000</w:t>
            </w:r>
          </w:p>
        </w:tc>
        <w:tc>
          <w:tcPr>
            <w:tcW w:w="1800" w:type="dxa"/>
            <w:tcBorders>
              <w:left w:val="single" w:sz="4" w:space="0" w:color="auto"/>
            </w:tcBorders>
          </w:tcPr>
          <w:p w14:paraId="5C7FB9F9"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Length</w:t>
            </w:r>
          </w:p>
        </w:tc>
      </w:tr>
      <w:tr w:rsidR="00E5196E" w:rsidRPr="00D97734" w14:paraId="06E018E2"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6610C2BD"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
            </w:r>
          </w:p>
        </w:tc>
        <w:tc>
          <w:tcPr>
            <w:tcW w:w="1257" w:type="dxa"/>
            <w:tcBorders>
              <w:left w:val="single" w:sz="4" w:space="0" w:color="auto"/>
            </w:tcBorders>
            <w:noWrap/>
            <w:hideMark/>
          </w:tcPr>
          <w:p w14:paraId="2C0BBA48"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0.326</w:t>
            </w:r>
          </w:p>
        </w:tc>
        <w:tc>
          <w:tcPr>
            <w:tcW w:w="1434" w:type="dxa"/>
            <w:noWrap/>
            <w:hideMark/>
          </w:tcPr>
          <w:p w14:paraId="58F62C07"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0.001</w:t>
            </w:r>
          </w:p>
        </w:tc>
        <w:tc>
          <w:tcPr>
            <w:tcW w:w="1170" w:type="dxa"/>
            <w:noWrap/>
            <w:hideMark/>
          </w:tcPr>
          <w:p w14:paraId="7703FA82"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0.001</w:t>
            </w:r>
          </w:p>
        </w:tc>
        <w:tc>
          <w:tcPr>
            <w:tcW w:w="1170" w:type="dxa"/>
            <w:tcBorders>
              <w:right w:val="single" w:sz="4" w:space="0" w:color="auto"/>
            </w:tcBorders>
            <w:noWrap/>
            <w:hideMark/>
          </w:tcPr>
          <w:p w14:paraId="6EAE31A1"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0.000</w:t>
            </w:r>
          </w:p>
        </w:tc>
        <w:tc>
          <w:tcPr>
            <w:tcW w:w="1800" w:type="dxa"/>
            <w:tcBorders>
              <w:left w:val="single" w:sz="4" w:space="0" w:color="auto"/>
            </w:tcBorders>
          </w:tcPr>
          <w:p w14:paraId="2BB2D69D"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Length</w:t>
            </w:r>
          </w:p>
        </w:tc>
      </w:tr>
      <w:tr w:rsidR="00E5196E" w:rsidRPr="00D97734" w14:paraId="5D3A35D2"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5E275364"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w:t>
            </w:r>
          </w:p>
        </w:tc>
        <w:tc>
          <w:tcPr>
            <w:tcW w:w="1257" w:type="dxa"/>
            <w:tcBorders>
              <w:left w:val="single" w:sz="4" w:space="0" w:color="auto"/>
            </w:tcBorders>
            <w:noWrap/>
            <w:hideMark/>
          </w:tcPr>
          <w:p w14:paraId="25B7137F"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FF0000"/>
                <w:sz w:val="24"/>
                <w:szCs w:val="24"/>
              </w:rPr>
              <w:t>0.039</w:t>
            </w:r>
          </w:p>
        </w:tc>
        <w:tc>
          <w:tcPr>
            <w:tcW w:w="1434" w:type="dxa"/>
            <w:noWrap/>
            <w:hideMark/>
          </w:tcPr>
          <w:p w14:paraId="7B73C5C0"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0.348</w:t>
            </w:r>
          </w:p>
        </w:tc>
        <w:tc>
          <w:tcPr>
            <w:tcW w:w="1170" w:type="dxa"/>
            <w:noWrap/>
            <w:hideMark/>
          </w:tcPr>
          <w:p w14:paraId="2376560E"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0.533</w:t>
            </w:r>
          </w:p>
        </w:tc>
        <w:tc>
          <w:tcPr>
            <w:tcW w:w="1170" w:type="dxa"/>
            <w:tcBorders>
              <w:right w:val="single" w:sz="4" w:space="0" w:color="auto"/>
            </w:tcBorders>
            <w:noWrap/>
            <w:hideMark/>
          </w:tcPr>
          <w:p w14:paraId="0DD021F1"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0.111</w:t>
            </w:r>
          </w:p>
        </w:tc>
        <w:tc>
          <w:tcPr>
            <w:tcW w:w="1800" w:type="dxa"/>
            <w:tcBorders>
              <w:left w:val="single" w:sz="4" w:space="0" w:color="auto"/>
            </w:tcBorders>
          </w:tcPr>
          <w:p w14:paraId="04B2DFA3"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Length</w:t>
            </w:r>
          </w:p>
        </w:tc>
      </w:tr>
      <w:tr w:rsidR="00E5196E" w:rsidRPr="00D97734" w14:paraId="170A3152"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bottom w:val="single" w:sz="4" w:space="0" w:color="auto"/>
              <w:right w:val="single" w:sz="4" w:space="0" w:color="auto"/>
            </w:tcBorders>
          </w:tcPr>
          <w:p w14:paraId="1D2FAFAE"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NOWL+AGE+WT+SE</w:t>
            </w:r>
          </w:p>
        </w:tc>
        <w:tc>
          <w:tcPr>
            <w:tcW w:w="1257" w:type="dxa"/>
            <w:tcBorders>
              <w:left w:val="single" w:sz="4" w:space="0" w:color="auto"/>
              <w:bottom w:val="single" w:sz="4" w:space="0" w:color="auto"/>
            </w:tcBorders>
            <w:noWrap/>
            <w:hideMark/>
          </w:tcPr>
          <w:p w14:paraId="49735963"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0.081</w:t>
            </w:r>
          </w:p>
        </w:tc>
        <w:tc>
          <w:tcPr>
            <w:tcW w:w="1434" w:type="dxa"/>
            <w:tcBorders>
              <w:bottom w:val="single" w:sz="4" w:space="0" w:color="auto"/>
            </w:tcBorders>
            <w:noWrap/>
            <w:hideMark/>
          </w:tcPr>
          <w:p w14:paraId="69390720"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0.326</w:t>
            </w:r>
          </w:p>
        </w:tc>
        <w:tc>
          <w:tcPr>
            <w:tcW w:w="1170" w:type="dxa"/>
            <w:tcBorders>
              <w:bottom w:val="single" w:sz="4" w:space="0" w:color="auto"/>
            </w:tcBorders>
            <w:noWrap/>
            <w:hideMark/>
          </w:tcPr>
          <w:p w14:paraId="4BD34080"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0.081</w:t>
            </w:r>
          </w:p>
        </w:tc>
        <w:tc>
          <w:tcPr>
            <w:tcW w:w="1170" w:type="dxa"/>
            <w:tcBorders>
              <w:bottom w:val="single" w:sz="4" w:space="0" w:color="auto"/>
              <w:right w:val="single" w:sz="4" w:space="0" w:color="auto"/>
            </w:tcBorders>
            <w:noWrap/>
            <w:hideMark/>
          </w:tcPr>
          <w:p w14:paraId="025E3B3B"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0.199</w:t>
            </w:r>
          </w:p>
        </w:tc>
        <w:tc>
          <w:tcPr>
            <w:tcW w:w="1800" w:type="dxa"/>
            <w:tcBorders>
              <w:left w:val="single" w:sz="4" w:space="0" w:color="auto"/>
              <w:bottom w:val="single" w:sz="4" w:space="0" w:color="auto"/>
            </w:tcBorders>
          </w:tcPr>
          <w:p w14:paraId="7412F9E8"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Length</w:t>
            </w:r>
          </w:p>
        </w:tc>
      </w:tr>
      <w:tr w:rsidR="00E5196E" w:rsidRPr="00D97734" w14:paraId="1ECEB789"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top w:val="single" w:sz="4" w:space="0" w:color="auto"/>
              <w:right w:val="single" w:sz="4" w:space="0" w:color="auto"/>
            </w:tcBorders>
          </w:tcPr>
          <w:p w14:paraId="7D12E0E4"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2021</w:t>
            </w:r>
          </w:p>
        </w:tc>
        <w:tc>
          <w:tcPr>
            <w:tcW w:w="1257" w:type="dxa"/>
            <w:tcBorders>
              <w:top w:val="single" w:sz="4" w:space="0" w:color="auto"/>
              <w:left w:val="single" w:sz="4" w:space="0" w:color="auto"/>
            </w:tcBorders>
            <w:noWrap/>
            <w:hideMark/>
          </w:tcPr>
          <w:p w14:paraId="584A7D51"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0.512</w:t>
            </w:r>
          </w:p>
        </w:tc>
        <w:tc>
          <w:tcPr>
            <w:tcW w:w="1434" w:type="dxa"/>
            <w:tcBorders>
              <w:top w:val="single" w:sz="4" w:space="0" w:color="auto"/>
            </w:tcBorders>
            <w:noWrap/>
            <w:hideMark/>
          </w:tcPr>
          <w:p w14:paraId="3CB67B3F"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0.512</w:t>
            </w:r>
          </w:p>
        </w:tc>
        <w:tc>
          <w:tcPr>
            <w:tcW w:w="1170" w:type="dxa"/>
            <w:tcBorders>
              <w:top w:val="single" w:sz="4" w:space="0" w:color="auto"/>
            </w:tcBorders>
            <w:noWrap/>
            <w:hideMark/>
          </w:tcPr>
          <w:p w14:paraId="3FA2EC2A"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0.512</w:t>
            </w:r>
          </w:p>
        </w:tc>
        <w:tc>
          <w:tcPr>
            <w:tcW w:w="1170" w:type="dxa"/>
            <w:tcBorders>
              <w:top w:val="single" w:sz="4" w:space="0" w:color="auto"/>
              <w:right w:val="single" w:sz="4" w:space="0" w:color="auto"/>
            </w:tcBorders>
            <w:noWrap/>
            <w:hideMark/>
          </w:tcPr>
          <w:p w14:paraId="684ADDA6"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0.08</w:t>
            </w:r>
          </w:p>
        </w:tc>
        <w:tc>
          <w:tcPr>
            <w:tcW w:w="1800" w:type="dxa"/>
            <w:tcBorders>
              <w:top w:val="single" w:sz="4" w:space="0" w:color="auto"/>
              <w:left w:val="single" w:sz="4" w:space="0" w:color="auto"/>
            </w:tcBorders>
          </w:tcPr>
          <w:p w14:paraId="1B2613B5"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Age</w:t>
            </w:r>
          </w:p>
        </w:tc>
      </w:tr>
      <w:tr w:rsidR="00E5196E" w:rsidRPr="00D97734" w14:paraId="354D0F42"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7B63BFC2"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w:t>
            </w:r>
          </w:p>
        </w:tc>
        <w:tc>
          <w:tcPr>
            <w:tcW w:w="1257" w:type="dxa"/>
            <w:tcBorders>
              <w:left w:val="single" w:sz="4" w:space="0" w:color="auto"/>
            </w:tcBorders>
            <w:noWrap/>
            <w:hideMark/>
          </w:tcPr>
          <w:p w14:paraId="3CC07022"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0.512</w:t>
            </w:r>
          </w:p>
        </w:tc>
        <w:tc>
          <w:tcPr>
            <w:tcW w:w="1434" w:type="dxa"/>
            <w:noWrap/>
            <w:hideMark/>
          </w:tcPr>
          <w:p w14:paraId="3D9AAF87"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0.512</w:t>
            </w:r>
          </w:p>
        </w:tc>
        <w:tc>
          <w:tcPr>
            <w:tcW w:w="1170" w:type="dxa"/>
            <w:noWrap/>
            <w:hideMark/>
          </w:tcPr>
          <w:p w14:paraId="724CAC73"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0.512</w:t>
            </w:r>
          </w:p>
        </w:tc>
        <w:tc>
          <w:tcPr>
            <w:tcW w:w="1170" w:type="dxa"/>
            <w:tcBorders>
              <w:right w:val="single" w:sz="4" w:space="0" w:color="auto"/>
            </w:tcBorders>
            <w:noWrap/>
            <w:hideMark/>
          </w:tcPr>
          <w:p w14:paraId="0280B2E3"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0.08</w:t>
            </w:r>
          </w:p>
        </w:tc>
        <w:tc>
          <w:tcPr>
            <w:tcW w:w="1800" w:type="dxa"/>
            <w:tcBorders>
              <w:left w:val="single" w:sz="4" w:space="0" w:color="auto"/>
            </w:tcBorders>
          </w:tcPr>
          <w:p w14:paraId="1E5B72BA"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Age</w:t>
            </w:r>
          </w:p>
        </w:tc>
      </w:tr>
      <w:tr w:rsidR="00E5196E" w:rsidRPr="00D97734" w14:paraId="471B3733"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684F1E9B"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
            </w:r>
          </w:p>
        </w:tc>
        <w:tc>
          <w:tcPr>
            <w:tcW w:w="1257" w:type="dxa"/>
            <w:tcBorders>
              <w:left w:val="single" w:sz="4" w:space="0" w:color="auto"/>
            </w:tcBorders>
            <w:noWrap/>
            <w:hideMark/>
          </w:tcPr>
          <w:p w14:paraId="3E561306"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0.704</w:t>
            </w:r>
          </w:p>
        </w:tc>
        <w:tc>
          <w:tcPr>
            <w:tcW w:w="1434" w:type="dxa"/>
            <w:noWrap/>
            <w:hideMark/>
          </w:tcPr>
          <w:p w14:paraId="0724AA8B"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0.057</w:t>
            </w:r>
          </w:p>
        </w:tc>
        <w:tc>
          <w:tcPr>
            <w:tcW w:w="1170" w:type="dxa"/>
            <w:noWrap/>
            <w:hideMark/>
          </w:tcPr>
          <w:p w14:paraId="24AF5669"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0.057</w:t>
            </w:r>
          </w:p>
        </w:tc>
        <w:tc>
          <w:tcPr>
            <w:tcW w:w="1170" w:type="dxa"/>
            <w:tcBorders>
              <w:right w:val="single" w:sz="4" w:space="0" w:color="auto"/>
            </w:tcBorders>
            <w:noWrap/>
            <w:hideMark/>
          </w:tcPr>
          <w:p w14:paraId="7592D1A8"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0.219</w:t>
            </w:r>
          </w:p>
        </w:tc>
        <w:tc>
          <w:tcPr>
            <w:tcW w:w="1800" w:type="dxa"/>
            <w:tcBorders>
              <w:left w:val="single" w:sz="4" w:space="0" w:color="auto"/>
            </w:tcBorders>
          </w:tcPr>
          <w:p w14:paraId="1C82203B"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Age</w:t>
            </w:r>
          </w:p>
        </w:tc>
      </w:tr>
      <w:tr w:rsidR="00E5196E" w:rsidRPr="00D97734" w14:paraId="76E0887A"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7A21691B"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w:t>
            </w:r>
          </w:p>
        </w:tc>
        <w:tc>
          <w:tcPr>
            <w:tcW w:w="1257" w:type="dxa"/>
            <w:tcBorders>
              <w:left w:val="single" w:sz="4" w:space="0" w:color="auto"/>
            </w:tcBorders>
            <w:noWrap/>
            <w:hideMark/>
          </w:tcPr>
          <w:p w14:paraId="6ECA18E2"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0.355</w:t>
            </w:r>
          </w:p>
        </w:tc>
        <w:tc>
          <w:tcPr>
            <w:tcW w:w="1434" w:type="dxa"/>
            <w:noWrap/>
            <w:hideMark/>
          </w:tcPr>
          <w:p w14:paraId="5A297B7A"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0.355</w:t>
            </w:r>
          </w:p>
        </w:tc>
        <w:tc>
          <w:tcPr>
            <w:tcW w:w="1170" w:type="dxa"/>
            <w:noWrap/>
            <w:hideMark/>
          </w:tcPr>
          <w:p w14:paraId="0472EE63"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0.448</w:t>
            </w:r>
          </w:p>
        </w:tc>
        <w:tc>
          <w:tcPr>
            <w:tcW w:w="1170" w:type="dxa"/>
            <w:tcBorders>
              <w:right w:val="single" w:sz="4" w:space="0" w:color="auto"/>
            </w:tcBorders>
            <w:noWrap/>
            <w:hideMark/>
          </w:tcPr>
          <w:p w14:paraId="482FF121" w14:textId="77777777" w:rsidR="00E5196E" w:rsidRPr="00D9773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0.541</w:t>
            </w:r>
          </w:p>
        </w:tc>
        <w:tc>
          <w:tcPr>
            <w:tcW w:w="1800" w:type="dxa"/>
            <w:tcBorders>
              <w:left w:val="single" w:sz="4" w:space="0" w:color="auto"/>
            </w:tcBorders>
          </w:tcPr>
          <w:p w14:paraId="72425C6C" w14:textId="77777777" w:rsidR="00E5196E" w:rsidRPr="00D97734" w:rsidRDefault="00E5196E" w:rsidP="00E519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Age</w:t>
            </w:r>
          </w:p>
        </w:tc>
      </w:tr>
      <w:tr w:rsidR="00E5196E" w:rsidRPr="00D97734" w14:paraId="22665B57" w14:textId="77777777" w:rsidTr="00E5196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69" w:type="dxa"/>
            <w:tcBorders>
              <w:right w:val="single" w:sz="4" w:space="0" w:color="auto"/>
            </w:tcBorders>
          </w:tcPr>
          <w:p w14:paraId="1EE0AA3B" w14:textId="77777777" w:rsidR="00E5196E" w:rsidRPr="00D97734" w:rsidRDefault="00E5196E" w:rsidP="00E5196E">
            <w:pPr>
              <w:spacing w:after="0"/>
              <w:rPr>
                <w:rFonts w:ascii="Calibri" w:eastAsia="Times New Roman" w:hAnsi="Calibri" w:cs="Calibri"/>
                <w:i w:val="0"/>
                <w:color w:val="000000"/>
                <w:sz w:val="24"/>
                <w:szCs w:val="24"/>
              </w:rPr>
            </w:pPr>
            <w:r w:rsidRPr="00D97734">
              <w:rPr>
                <w:rFonts w:ascii="Calibri" w:eastAsia="Times New Roman" w:hAnsi="Calibri" w:cs="Calibri"/>
                <w:i w:val="0"/>
                <w:color w:val="000000"/>
                <w:sz w:val="24"/>
                <w:szCs w:val="24"/>
              </w:rPr>
              <w:t>NOWL+AGE+WT+SE</w:t>
            </w:r>
          </w:p>
        </w:tc>
        <w:tc>
          <w:tcPr>
            <w:tcW w:w="1257" w:type="dxa"/>
            <w:tcBorders>
              <w:left w:val="single" w:sz="4" w:space="0" w:color="auto"/>
            </w:tcBorders>
            <w:noWrap/>
            <w:hideMark/>
          </w:tcPr>
          <w:p w14:paraId="2BEF614B"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4"/>
                <w:szCs w:val="24"/>
              </w:rPr>
            </w:pPr>
            <w:r w:rsidRPr="00D97734">
              <w:rPr>
                <w:rFonts w:ascii="Calibri" w:eastAsia="Times New Roman" w:hAnsi="Calibri" w:cs="Calibri"/>
                <w:color w:val="000000" w:themeColor="text1"/>
                <w:sz w:val="24"/>
                <w:szCs w:val="24"/>
              </w:rPr>
              <w:t>0.704</w:t>
            </w:r>
          </w:p>
        </w:tc>
        <w:tc>
          <w:tcPr>
            <w:tcW w:w="1434" w:type="dxa"/>
            <w:noWrap/>
            <w:hideMark/>
          </w:tcPr>
          <w:p w14:paraId="19743524"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0.355</w:t>
            </w:r>
          </w:p>
        </w:tc>
        <w:tc>
          <w:tcPr>
            <w:tcW w:w="1170" w:type="dxa"/>
            <w:noWrap/>
            <w:hideMark/>
          </w:tcPr>
          <w:p w14:paraId="1A277714"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0.355</w:t>
            </w:r>
          </w:p>
        </w:tc>
        <w:tc>
          <w:tcPr>
            <w:tcW w:w="1170" w:type="dxa"/>
            <w:tcBorders>
              <w:right w:val="single" w:sz="4" w:space="0" w:color="auto"/>
            </w:tcBorders>
            <w:noWrap/>
            <w:hideMark/>
          </w:tcPr>
          <w:p w14:paraId="770FFB4D" w14:textId="77777777" w:rsidR="00E5196E" w:rsidRPr="00D9773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0.355</w:t>
            </w:r>
          </w:p>
        </w:tc>
        <w:tc>
          <w:tcPr>
            <w:tcW w:w="1800" w:type="dxa"/>
            <w:tcBorders>
              <w:left w:val="single" w:sz="4" w:space="0" w:color="auto"/>
            </w:tcBorders>
          </w:tcPr>
          <w:p w14:paraId="3B28AC4A" w14:textId="77777777" w:rsidR="00E5196E" w:rsidRPr="00D97734" w:rsidRDefault="00E5196E" w:rsidP="00E519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97734">
              <w:rPr>
                <w:rFonts w:ascii="Calibri" w:eastAsia="Times New Roman" w:hAnsi="Calibri" w:cs="Calibri"/>
                <w:color w:val="000000"/>
                <w:sz w:val="24"/>
                <w:szCs w:val="24"/>
              </w:rPr>
              <w:t>Survey Age</w:t>
            </w:r>
          </w:p>
        </w:tc>
      </w:tr>
    </w:tbl>
    <w:p w14:paraId="4BCAE4E2" w14:textId="77777777" w:rsidR="00E5196E" w:rsidRDefault="00E5196E" w:rsidP="00E5196E">
      <w:pPr>
        <w:ind w:left="720" w:hanging="720"/>
      </w:pPr>
    </w:p>
    <w:p w14:paraId="41BB887E" w14:textId="77777777" w:rsidR="00E5196E" w:rsidRDefault="00E5196E" w:rsidP="00E5196E">
      <w:pPr>
        <w:ind w:left="720" w:hanging="720"/>
      </w:pPr>
    </w:p>
    <w:p w14:paraId="5270342C" w14:textId="77777777" w:rsidR="00E5196E" w:rsidRDefault="00E5196E" w:rsidP="00E5196E">
      <w:pPr>
        <w:tabs>
          <w:tab w:val="left" w:pos="720"/>
        </w:tabs>
        <w:ind w:left="720" w:hanging="720"/>
      </w:pPr>
      <w:r>
        <w:br w:type="page"/>
      </w:r>
    </w:p>
    <w:p w14:paraId="358E5320" w14:textId="6914CA84" w:rsidR="00E5196E" w:rsidRDefault="00E5196E" w:rsidP="00B851DC">
      <w:pPr>
        <w:pStyle w:val="Heading5"/>
      </w:pPr>
      <w:r>
        <w:lastRenderedPageBreak/>
        <w:t xml:space="preserve">Table </w:t>
      </w:r>
      <w:r w:rsidR="00B851DC">
        <w:t>2.1.</w:t>
      </w:r>
      <w:r>
        <w:t>12. Mean absolute scaled error (MASE) values for model data components for all models and versions. Version is 2021 = 2021 base models, NOWL=No seasonally corrected weight at length relationship, +AGE = New Aging bias, +WT = new length composition data input sample sizes, +SE = Fit extra standard error for bottom trawl survey. Red values indicate predictions skills worse than a random walk (</w:t>
      </w:r>
      <w:r w:rsidRPr="00630D55">
        <w:t>Carvalho</w:t>
      </w:r>
      <w:r>
        <w:t xml:space="preserve"> et al. 2021).</w:t>
      </w:r>
    </w:p>
    <w:p w14:paraId="3017D5FB" w14:textId="77777777" w:rsidR="00E5196E" w:rsidRDefault="00E5196E" w:rsidP="00E5196E">
      <w:pPr>
        <w:tabs>
          <w:tab w:val="left" w:pos="720"/>
        </w:tabs>
        <w:ind w:left="720" w:hanging="720"/>
      </w:pPr>
    </w:p>
    <w:tbl>
      <w:tblPr>
        <w:tblStyle w:val="PlainTable5"/>
        <w:tblW w:w="9686" w:type="dxa"/>
        <w:jc w:val="center"/>
        <w:tblLook w:val="04A0" w:firstRow="1" w:lastRow="0" w:firstColumn="1" w:lastColumn="0" w:noHBand="0" w:noVBand="1"/>
      </w:tblPr>
      <w:tblGrid>
        <w:gridCol w:w="1845"/>
        <w:gridCol w:w="1323"/>
        <w:gridCol w:w="1555"/>
        <w:gridCol w:w="1307"/>
        <w:gridCol w:w="1204"/>
        <w:gridCol w:w="2216"/>
        <w:gridCol w:w="236"/>
      </w:tblGrid>
      <w:tr w:rsidR="00E5196E" w:rsidRPr="00C90223" w14:paraId="2B437567" w14:textId="77777777" w:rsidTr="00E5196E">
        <w:trPr>
          <w:gridAfter w:val="1"/>
          <w:cnfStyle w:val="100000000000" w:firstRow="1" w:lastRow="0" w:firstColumn="0" w:lastColumn="0" w:oddVBand="0" w:evenVBand="0" w:oddHBand="0" w:evenHBand="0" w:firstRowFirstColumn="0" w:firstRowLastColumn="0" w:lastRowFirstColumn="0" w:lastRowLastColumn="0"/>
          <w:wAfter w:w="236" w:type="dxa"/>
          <w:trHeight w:val="300"/>
          <w:jc w:val="center"/>
        </w:trPr>
        <w:tc>
          <w:tcPr>
            <w:cnfStyle w:val="001000000100" w:firstRow="0" w:lastRow="0" w:firstColumn="1" w:lastColumn="0" w:oddVBand="0" w:evenVBand="0" w:oddHBand="0" w:evenHBand="0" w:firstRowFirstColumn="1" w:firstRowLastColumn="0" w:lastRowFirstColumn="0" w:lastRowLastColumn="0"/>
            <w:tcW w:w="1845" w:type="dxa"/>
            <w:tcBorders>
              <w:right w:val="single" w:sz="4" w:space="0" w:color="auto"/>
            </w:tcBorders>
            <w:noWrap/>
            <w:hideMark/>
          </w:tcPr>
          <w:p w14:paraId="1D78D27B" w14:textId="77777777" w:rsidR="00E5196E" w:rsidRPr="00C90223" w:rsidRDefault="00E5196E" w:rsidP="00E5196E">
            <w:pPr>
              <w:spacing w:after="0"/>
              <w:rPr>
                <w:rFonts w:asciiTheme="minorHAnsi" w:hAnsiTheme="minorHAnsi" w:cstheme="minorHAnsi"/>
                <w:b/>
                <w:sz w:val="20"/>
              </w:rPr>
            </w:pPr>
            <w:r w:rsidRPr="00C90223">
              <w:rPr>
                <w:rFonts w:asciiTheme="minorHAnsi" w:hAnsiTheme="minorHAnsi" w:cstheme="minorHAnsi"/>
                <w:b/>
                <w:sz w:val="20"/>
              </w:rPr>
              <w:t>Version</w:t>
            </w:r>
          </w:p>
        </w:tc>
        <w:tc>
          <w:tcPr>
            <w:tcW w:w="1323" w:type="dxa"/>
            <w:tcBorders>
              <w:left w:val="single" w:sz="4" w:space="0" w:color="auto"/>
            </w:tcBorders>
            <w:noWrap/>
            <w:hideMark/>
          </w:tcPr>
          <w:p w14:paraId="3F2F796C" w14:textId="77777777" w:rsidR="00E5196E" w:rsidRPr="00C90223"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C90223">
              <w:rPr>
                <w:rFonts w:asciiTheme="minorHAnsi" w:hAnsiTheme="minorHAnsi" w:cstheme="minorHAnsi"/>
                <w:b/>
                <w:sz w:val="20"/>
              </w:rPr>
              <w:t>Model 19.12</w:t>
            </w:r>
          </w:p>
        </w:tc>
        <w:tc>
          <w:tcPr>
            <w:tcW w:w="1555" w:type="dxa"/>
            <w:noWrap/>
            <w:hideMark/>
          </w:tcPr>
          <w:p w14:paraId="1B51FBAE" w14:textId="77777777" w:rsidR="00E5196E" w:rsidRPr="00C90223"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C90223">
              <w:rPr>
                <w:rFonts w:asciiTheme="minorHAnsi" w:hAnsiTheme="minorHAnsi" w:cstheme="minorHAnsi"/>
                <w:b/>
                <w:sz w:val="20"/>
              </w:rPr>
              <w:t>Model 19.12A</w:t>
            </w:r>
          </w:p>
        </w:tc>
        <w:tc>
          <w:tcPr>
            <w:tcW w:w="1307" w:type="dxa"/>
            <w:noWrap/>
            <w:hideMark/>
          </w:tcPr>
          <w:p w14:paraId="3330F4B7" w14:textId="77777777" w:rsidR="00E5196E" w:rsidRPr="00C90223"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C90223">
              <w:rPr>
                <w:rFonts w:asciiTheme="minorHAnsi" w:hAnsiTheme="minorHAnsi" w:cstheme="minorHAnsi"/>
                <w:b/>
                <w:sz w:val="20"/>
              </w:rPr>
              <w:t>Model 21.1</w:t>
            </w:r>
          </w:p>
        </w:tc>
        <w:tc>
          <w:tcPr>
            <w:tcW w:w="1204" w:type="dxa"/>
            <w:tcBorders>
              <w:right w:val="single" w:sz="4" w:space="0" w:color="auto"/>
            </w:tcBorders>
            <w:noWrap/>
            <w:hideMark/>
          </w:tcPr>
          <w:p w14:paraId="7828D44A" w14:textId="77777777" w:rsidR="00E5196E" w:rsidRPr="00C90223"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C90223">
              <w:rPr>
                <w:rFonts w:asciiTheme="minorHAnsi" w:hAnsiTheme="minorHAnsi" w:cstheme="minorHAnsi"/>
                <w:b/>
                <w:sz w:val="20"/>
              </w:rPr>
              <w:t>Model 21.2</w:t>
            </w:r>
          </w:p>
        </w:tc>
        <w:tc>
          <w:tcPr>
            <w:tcW w:w="2216" w:type="dxa"/>
            <w:tcBorders>
              <w:left w:val="single" w:sz="4" w:space="0" w:color="auto"/>
            </w:tcBorders>
            <w:noWrap/>
            <w:hideMark/>
          </w:tcPr>
          <w:p w14:paraId="5165037B" w14:textId="77777777" w:rsidR="00E5196E" w:rsidRPr="00C90223" w:rsidRDefault="00E5196E" w:rsidP="00E5196E">
            <w:p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0"/>
              </w:rPr>
            </w:pPr>
            <w:r w:rsidRPr="00C90223">
              <w:rPr>
                <w:rFonts w:asciiTheme="minorHAnsi" w:hAnsiTheme="minorHAnsi" w:cstheme="minorHAnsi"/>
                <w:b/>
                <w:sz w:val="20"/>
              </w:rPr>
              <w:t>Label</w:t>
            </w:r>
          </w:p>
        </w:tc>
      </w:tr>
      <w:tr w:rsidR="00E5196E" w:rsidRPr="00C90223" w14:paraId="07D29B06"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FBC396"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2021</w:t>
            </w:r>
          </w:p>
        </w:tc>
        <w:tc>
          <w:tcPr>
            <w:tcW w:w="0" w:type="auto"/>
            <w:noWrap/>
            <w:hideMark/>
          </w:tcPr>
          <w:p w14:paraId="368B4329"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0.19</w:t>
            </w:r>
          </w:p>
        </w:tc>
        <w:tc>
          <w:tcPr>
            <w:tcW w:w="0" w:type="auto"/>
            <w:noWrap/>
            <w:hideMark/>
          </w:tcPr>
          <w:p w14:paraId="179C446E"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0.36</w:t>
            </w:r>
          </w:p>
        </w:tc>
        <w:tc>
          <w:tcPr>
            <w:tcW w:w="1307" w:type="dxa"/>
            <w:noWrap/>
            <w:hideMark/>
          </w:tcPr>
          <w:p w14:paraId="60F9DCD7"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0.36</w:t>
            </w:r>
          </w:p>
        </w:tc>
        <w:tc>
          <w:tcPr>
            <w:tcW w:w="1204" w:type="dxa"/>
            <w:tcBorders>
              <w:right w:val="single" w:sz="4" w:space="0" w:color="auto"/>
            </w:tcBorders>
            <w:noWrap/>
            <w:hideMark/>
          </w:tcPr>
          <w:p w14:paraId="6C9A1CBD"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0.51</w:t>
            </w:r>
          </w:p>
        </w:tc>
        <w:tc>
          <w:tcPr>
            <w:tcW w:w="2216" w:type="dxa"/>
            <w:tcBorders>
              <w:left w:val="single" w:sz="4" w:space="0" w:color="auto"/>
            </w:tcBorders>
            <w:noWrap/>
            <w:hideMark/>
          </w:tcPr>
          <w:p w14:paraId="6F4D696E"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BT Su</w:t>
            </w:r>
            <w:r>
              <w:rPr>
                <w:rFonts w:cstheme="minorHAnsi"/>
                <w:sz w:val="20"/>
              </w:rPr>
              <w:t>r</w:t>
            </w:r>
            <w:r w:rsidRPr="00C90223">
              <w:rPr>
                <w:rFonts w:cstheme="minorHAnsi"/>
                <w:sz w:val="20"/>
              </w:rPr>
              <w:t>vey Index</w:t>
            </w:r>
          </w:p>
        </w:tc>
      </w:tr>
      <w:tr w:rsidR="00E5196E" w:rsidRPr="00C90223" w14:paraId="3D02B850"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91E49C"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w:t>
            </w:r>
          </w:p>
        </w:tc>
        <w:tc>
          <w:tcPr>
            <w:tcW w:w="0" w:type="auto"/>
            <w:noWrap/>
            <w:hideMark/>
          </w:tcPr>
          <w:p w14:paraId="38FC0DB0"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0.17</w:t>
            </w:r>
          </w:p>
        </w:tc>
        <w:tc>
          <w:tcPr>
            <w:tcW w:w="0" w:type="auto"/>
            <w:noWrap/>
            <w:hideMark/>
          </w:tcPr>
          <w:p w14:paraId="38A5EAAF"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0.35</w:t>
            </w:r>
          </w:p>
        </w:tc>
        <w:tc>
          <w:tcPr>
            <w:tcW w:w="1307" w:type="dxa"/>
            <w:noWrap/>
            <w:hideMark/>
          </w:tcPr>
          <w:p w14:paraId="50291BEE"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0.35</w:t>
            </w:r>
          </w:p>
        </w:tc>
        <w:tc>
          <w:tcPr>
            <w:tcW w:w="1204" w:type="dxa"/>
            <w:tcBorders>
              <w:right w:val="single" w:sz="4" w:space="0" w:color="auto"/>
            </w:tcBorders>
            <w:noWrap/>
            <w:hideMark/>
          </w:tcPr>
          <w:p w14:paraId="542169ED"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0.50</w:t>
            </w:r>
          </w:p>
        </w:tc>
        <w:tc>
          <w:tcPr>
            <w:tcW w:w="2216" w:type="dxa"/>
            <w:tcBorders>
              <w:left w:val="single" w:sz="4" w:space="0" w:color="auto"/>
            </w:tcBorders>
            <w:noWrap/>
            <w:hideMark/>
          </w:tcPr>
          <w:p w14:paraId="20E99B97"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BT Su</w:t>
            </w:r>
            <w:r>
              <w:rPr>
                <w:rFonts w:cstheme="minorHAnsi"/>
                <w:sz w:val="20"/>
              </w:rPr>
              <w:t>r</w:t>
            </w:r>
            <w:r w:rsidRPr="00C90223">
              <w:rPr>
                <w:rFonts w:cstheme="minorHAnsi"/>
                <w:sz w:val="20"/>
              </w:rPr>
              <w:t>vey Index</w:t>
            </w:r>
          </w:p>
        </w:tc>
      </w:tr>
      <w:tr w:rsidR="00E5196E" w:rsidRPr="00C90223" w14:paraId="0C33F0DA"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C65A157"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
            </w:r>
          </w:p>
        </w:tc>
        <w:tc>
          <w:tcPr>
            <w:tcW w:w="0" w:type="auto"/>
            <w:noWrap/>
            <w:hideMark/>
          </w:tcPr>
          <w:p w14:paraId="51EB5CFF"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0.18</w:t>
            </w:r>
          </w:p>
        </w:tc>
        <w:tc>
          <w:tcPr>
            <w:tcW w:w="0" w:type="auto"/>
            <w:noWrap/>
            <w:hideMark/>
          </w:tcPr>
          <w:p w14:paraId="4D5B8D09"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0.35</w:t>
            </w:r>
          </w:p>
        </w:tc>
        <w:tc>
          <w:tcPr>
            <w:tcW w:w="1307" w:type="dxa"/>
            <w:noWrap/>
            <w:hideMark/>
          </w:tcPr>
          <w:p w14:paraId="4C3E6969"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0.34</w:t>
            </w:r>
          </w:p>
        </w:tc>
        <w:tc>
          <w:tcPr>
            <w:tcW w:w="1204" w:type="dxa"/>
            <w:tcBorders>
              <w:right w:val="single" w:sz="4" w:space="0" w:color="auto"/>
            </w:tcBorders>
            <w:noWrap/>
            <w:hideMark/>
          </w:tcPr>
          <w:p w14:paraId="115EC481"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0.50</w:t>
            </w:r>
          </w:p>
        </w:tc>
        <w:tc>
          <w:tcPr>
            <w:tcW w:w="2216" w:type="dxa"/>
            <w:tcBorders>
              <w:left w:val="single" w:sz="4" w:space="0" w:color="auto"/>
            </w:tcBorders>
            <w:noWrap/>
            <w:hideMark/>
          </w:tcPr>
          <w:p w14:paraId="7BA536CA"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BT Su</w:t>
            </w:r>
            <w:r>
              <w:rPr>
                <w:rFonts w:cstheme="minorHAnsi"/>
                <w:sz w:val="20"/>
              </w:rPr>
              <w:t>r</w:t>
            </w:r>
            <w:r w:rsidRPr="00C90223">
              <w:rPr>
                <w:rFonts w:cstheme="minorHAnsi"/>
                <w:sz w:val="20"/>
              </w:rPr>
              <w:t>vey Index</w:t>
            </w:r>
          </w:p>
        </w:tc>
      </w:tr>
      <w:tr w:rsidR="00E5196E" w:rsidRPr="00C90223" w14:paraId="15FB7E51"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FAB8C46"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w:t>
            </w:r>
          </w:p>
        </w:tc>
        <w:tc>
          <w:tcPr>
            <w:tcW w:w="0" w:type="auto"/>
            <w:noWrap/>
            <w:hideMark/>
          </w:tcPr>
          <w:p w14:paraId="3331324C"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0.26</w:t>
            </w:r>
          </w:p>
        </w:tc>
        <w:tc>
          <w:tcPr>
            <w:tcW w:w="0" w:type="auto"/>
            <w:noWrap/>
            <w:hideMark/>
          </w:tcPr>
          <w:p w14:paraId="0163516C"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0.48</w:t>
            </w:r>
          </w:p>
        </w:tc>
        <w:tc>
          <w:tcPr>
            <w:tcW w:w="1307" w:type="dxa"/>
            <w:noWrap/>
            <w:hideMark/>
          </w:tcPr>
          <w:p w14:paraId="5A375E78"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0.47</w:t>
            </w:r>
          </w:p>
        </w:tc>
        <w:tc>
          <w:tcPr>
            <w:tcW w:w="1204" w:type="dxa"/>
            <w:tcBorders>
              <w:right w:val="single" w:sz="4" w:space="0" w:color="auto"/>
            </w:tcBorders>
            <w:noWrap/>
            <w:hideMark/>
          </w:tcPr>
          <w:p w14:paraId="19301151"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0.68</w:t>
            </w:r>
          </w:p>
        </w:tc>
        <w:tc>
          <w:tcPr>
            <w:tcW w:w="2216" w:type="dxa"/>
            <w:tcBorders>
              <w:left w:val="single" w:sz="4" w:space="0" w:color="auto"/>
            </w:tcBorders>
            <w:noWrap/>
            <w:hideMark/>
          </w:tcPr>
          <w:p w14:paraId="641508B2"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BT Su</w:t>
            </w:r>
            <w:r>
              <w:rPr>
                <w:rFonts w:cstheme="minorHAnsi"/>
                <w:sz w:val="20"/>
              </w:rPr>
              <w:t>r</w:t>
            </w:r>
            <w:r w:rsidRPr="00C90223">
              <w:rPr>
                <w:rFonts w:cstheme="minorHAnsi"/>
                <w:sz w:val="20"/>
              </w:rPr>
              <w:t>vey Index</w:t>
            </w:r>
          </w:p>
        </w:tc>
      </w:tr>
      <w:tr w:rsidR="00E5196E" w:rsidRPr="00C90223" w14:paraId="061593C4"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6C29A13F"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NOWL+AGE+WT+SE</w:t>
            </w:r>
          </w:p>
        </w:tc>
        <w:tc>
          <w:tcPr>
            <w:tcW w:w="0" w:type="auto"/>
            <w:tcBorders>
              <w:bottom w:val="single" w:sz="4" w:space="0" w:color="auto"/>
            </w:tcBorders>
            <w:noWrap/>
            <w:hideMark/>
          </w:tcPr>
          <w:p w14:paraId="141BD418"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1.03</w:t>
            </w:r>
          </w:p>
        </w:tc>
        <w:tc>
          <w:tcPr>
            <w:tcW w:w="0" w:type="auto"/>
            <w:tcBorders>
              <w:bottom w:val="single" w:sz="4" w:space="0" w:color="auto"/>
            </w:tcBorders>
            <w:noWrap/>
            <w:hideMark/>
          </w:tcPr>
          <w:p w14:paraId="0AA446E8"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1.14</w:t>
            </w:r>
          </w:p>
        </w:tc>
        <w:tc>
          <w:tcPr>
            <w:tcW w:w="1307" w:type="dxa"/>
            <w:tcBorders>
              <w:bottom w:val="single" w:sz="4" w:space="0" w:color="auto"/>
            </w:tcBorders>
            <w:noWrap/>
            <w:hideMark/>
          </w:tcPr>
          <w:p w14:paraId="5B40EFDF"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1.10</w:t>
            </w:r>
          </w:p>
        </w:tc>
        <w:tc>
          <w:tcPr>
            <w:tcW w:w="1204" w:type="dxa"/>
            <w:tcBorders>
              <w:bottom w:val="single" w:sz="4" w:space="0" w:color="auto"/>
              <w:right w:val="single" w:sz="4" w:space="0" w:color="auto"/>
            </w:tcBorders>
            <w:noWrap/>
            <w:hideMark/>
          </w:tcPr>
          <w:p w14:paraId="653F23B0"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0.99</w:t>
            </w:r>
          </w:p>
        </w:tc>
        <w:tc>
          <w:tcPr>
            <w:tcW w:w="2216" w:type="dxa"/>
            <w:tcBorders>
              <w:left w:val="single" w:sz="4" w:space="0" w:color="auto"/>
              <w:bottom w:val="single" w:sz="4" w:space="0" w:color="auto"/>
            </w:tcBorders>
            <w:noWrap/>
            <w:hideMark/>
          </w:tcPr>
          <w:p w14:paraId="4249036F"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BT Su</w:t>
            </w:r>
            <w:r>
              <w:rPr>
                <w:rFonts w:cstheme="minorHAnsi"/>
                <w:sz w:val="20"/>
              </w:rPr>
              <w:t>r</w:t>
            </w:r>
            <w:r w:rsidRPr="00C90223">
              <w:rPr>
                <w:rFonts w:cstheme="minorHAnsi"/>
                <w:sz w:val="20"/>
              </w:rPr>
              <w:t>vey Index</w:t>
            </w:r>
          </w:p>
        </w:tc>
      </w:tr>
      <w:tr w:rsidR="00E5196E" w:rsidRPr="00C90223" w14:paraId="299C9D3D"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04D282E6"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2021</w:t>
            </w:r>
          </w:p>
        </w:tc>
        <w:tc>
          <w:tcPr>
            <w:tcW w:w="0" w:type="auto"/>
            <w:tcBorders>
              <w:top w:val="single" w:sz="4" w:space="0" w:color="auto"/>
            </w:tcBorders>
            <w:shd w:val="clear" w:color="auto" w:fill="FFFFFF" w:themeFill="background1"/>
            <w:noWrap/>
            <w:hideMark/>
          </w:tcPr>
          <w:p w14:paraId="1AF469FA"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0" w:type="auto"/>
            <w:tcBorders>
              <w:top w:val="single" w:sz="4" w:space="0" w:color="auto"/>
            </w:tcBorders>
            <w:shd w:val="clear" w:color="auto" w:fill="FFFFFF" w:themeFill="background1"/>
            <w:noWrap/>
            <w:hideMark/>
          </w:tcPr>
          <w:p w14:paraId="2D926D0B"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1307" w:type="dxa"/>
            <w:tcBorders>
              <w:top w:val="single" w:sz="4" w:space="0" w:color="auto"/>
            </w:tcBorders>
            <w:shd w:val="clear" w:color="auto" w:fill="FFFFFF" w:themeFill="background1"/>
            <w:noWrap/>
            <w:hideMark/>
          </w:tcPr>
          <w:p w14:paraId="656E14F0"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1204" w:type="dxa"/>
            <w:tcBorders>
              <w:top w:val="single" w:sz="4" w:space="0" w:color="auto"/>
              <w:right w:val="single" w:sz="4" w:space="0" w:color="auto"/>
            </w:tcBorders>
            <w:noWrap/>
            <w:hideMark/>
          </w:tcPr>
          <w:p w14:paraId="4B262223"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0.55</w:t>
            </w:r>
          </w:p>
        </w:tc>
        <w:tc>
          <w:tcPr>
            <w:tcW w:w="2216" w:type="dxa"/>
            <w:tcBorders>
              <w:top w:val="single" w:sz="4" w:space="0" w:color="auto"/>
              <w:left w:val="single" w:sz="4" w:space="0" w:color="auto"/>
            </w:tcBorders>
            <w:noWrap/>
            <w:hideMark/>
          </w:tcPr>
          <w:p w14:paraId="10F88896"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CPUE Index</w:t>
            </w:r>
          </w:p>
        </w:tc>
      </w:tr>
      <w:tr w:rsidR="00E5196E" w:rsidRPr="00C90223" w14:paraId="24CF0AD0"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848F038"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w:t>
            </w:r>
          </w:p>
        </w:tc>
        <w:tc>
          <w:tcPr>
            <w:tcW w:w="0" w:type="auto"/>
            <w:shd w:val="clear" w:color="auto" w:fill="FFFFFF" w:themeFill="background1"/>
            <w:noWrap/>
            <w:hideMark/>
          </w:tcPr>
          <w:p w14:paraId="213483FD"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0" w:type="auto"/>
            <w:shd w:val="clear" w:color="auto" w:fill="FFFFFF" w:themeFill="background1"/>
            <w:noWrap/>
            <w:hideMark/>
          </w:tcPr>
          <w:p w14:paraId="76B84D42"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1307" w:type="dxa"/>
            <w:shd w:val="clear" w:color="auto" w:fill="FFFFFF" w:themeFill="background1"/>
            <w:noWrap/>
            <w:hideMark/>
          </w:tcPr>
          <w:p w14:paraId="1778E0B4"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1204" w:type="dxa"/>
            <w:tcBorders>
              <w:right w:val="single" w:sz="4" w:space="0" w:color="auto"/>
            </w:tcBorders>
            <w:noWrap/>
            <w:hideMark/>
          </w:tcPr>
          <w:p w14:paraId="13511975"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0.53</w:t>
            </w:r>
          </w:p>
        </w:tc>
        <w:tc>
          <w:tcPr>
            <w:tcW w:w="2216" w:type="dxa"/>
            <w:tcBorders>
              <w:left w:val="single" w:sz="4" w:space="0" w:color="auto"/>
            </w:tcBorders>
            <w:noWrap/>
            <w:hideMark/>
          </w:tcPr>
          <w:p w14:paraId="294A5C98"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CPUE Index</w:t>
            </w:r>
          </w:p>
        </w:tc>
      </w:tr>
      <w:tr w:rsidR="00E5196E" w:rsidRPr="00C90223" w14:paraId="669D9CF1"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DE8E00"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
            </w:r>
          </w:p>
        </w:tc>
        <w:tc>
          <w:tcPr>
            <w:tcW w:w="0" w:type="auto"/>
            <w:shd w:val="clear" w:color="auto" w:fill="FFFFFF" w:themeFill="background1"/>
            <w:noWrap/>
            <w:hideMark/>
          </w:tcPr>
          <w:p w14:paraId="35FA77EF"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0" w:type="auto"/>
            <w:shd w:val="clear" w:color="auto" w:fill="FFFFFF" w:themeFill="background1"/>
            <w:noWrap/>
            <w:hideMark/>
          </w:tcPr>
          <w:p w14:paraId="64D7CECF"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1307" w:type="dxa"/>
            <w:shd w:val="clear" w:color="auto" w:fill="FFFFFF" w:themeFill="background1"/>
            <w:noWrap/>
            <w:hideMark/>
          </w:tcPr>
          <w:p w14:paraId="4625C3E0"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1204" w:type="dxa"/>
            <w:tcBorders>
              <w:right w:val="single" w:sz="4" w:space="0" w:color="auto"/>
            </w:tcBorders>
            <w:noWrap/>
            <w:hideMark/>
          </w:tcPr>
          <w:p w14:paraId="31D838B3"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w:t>
            </w:r>
            <w:r>
              <w:rPr>
                <w:rFonts w:cstheme="minorHAnsi"/>
                <w:sz w:val="20"/>
              </w:rPr>
              <w:t>47</w:t>
            </w:r>
          </w:p>
        </w:tc>
        <w:tc>
          <w:tcPr>
            <w:tcW w:w="2216" w:type="dxa"/>
            <w:tcBorders>
              <w:left w:val="single" w:sz="4" w:space="0" w:color="auto"/>
            </w:tcBorders>
            <w:noWrap/>
            <w:hideMark/>
          </w:tcPr>
          <w:p w14:paraId="4F03FA13"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CPUE Index</w:t>
            </w:r>
          </w:p>
        </w:tc>
      </w:tr>
      <w:tr w:rsidR="00E5196E" w:rsidRPr="00C90223" w14:paraId="629CC106"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79AB4EC"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w:t>
            </w:r>
          </w:p>
        </w:tc>
        <w:tc>
          <w:tcPr>
            <w:tcW w:w="0" w:type="auto"/>
            <w:shd w:val="clear" w:color="auto" w:fill="FFFFFF" w:themeFill="background1"/>
            <w:noWrap/>
            <w:hideMark/>
          </w:tcPr>
          <w:p w14:paraId="151BA6BE"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0" w:type="auto"/>
            <w:shd w:val="clear" w:color="auto" w:fill="FFFFFF" w:themeFill="background1"/>
            <w:noWrap/>
            <w:hideMark/>
          </w:tcPr>
          <w:p w14:paraId="60D874CE"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1307" w:type="dxa"/>
            <w:shd w:val="clear" w:color="auto" w:fill="FFFFFF" w:themeFill="background1"/>
            <w:noWrap/>
            <w:hideMark/>
          </w:tcPr>
          <w:p w14:paraId="6B05DC00"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1204" w:type="dxa"/>
            <w:tcBorders>
              <w:right w:val="single" w:sz="4" w:space="0" w:color="auto"/>
            </w:tcBorders>
            <w:noWrap/>
            <w:hideMark/>
          </w:tcPr>
          <w:p w14:paraId="5AD5CBAF"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w:t>
            </w:r>
            <w:r>
              <w:rPr>
                <w:rFonts w:cstheme="minorHAnsi"/>
                <w:i/>
                <w:color w:val="FF0000"/>
                <w:sz w:val="20"/>
              </w:rPr>
              <w:t>04</w:t>
            </w:r>
          </w:p>
        </w:tc>
        <w:tc>
          <w:tcPr>
            <w:tcW w:w="2216" w:type="dxa"/>
            <w:tcBorders>
              <w:left w:val="single" w:sz="4" w:space="0" w:color="auto"/>
            </w:tcBorders>
            <w:noWrap/>
            <w:hideMark/>
          </w:tcPr>
          <w:p w14:paraId="56F3D0C4"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CPUE Index</w:t>
            </w:r>
          </w:p>
        </w:tc>
      </w:tr>
      <w:tr w:rsidR="00E5196E" w:rsidRPr="00C90223" w14:paraId="3BC9C9B0"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32A5EA82"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NOWL+AGE+WT+SE</w:t>
            </w:r>
          </w:p>
        </w:tc>
        <w:tc>
          <w:tcPr>
            <w:tcW w:w="0" w:type="auto"/>
            <w:tcBorders>
              <w:bottom w:val="single" w:sz="4" w:space="0" w:color="auto"/>
            </w:tcBorders>
            <w:shd w:val="clear" w:color="auto" w:fill="FFFFFF" w:themeFill="background1"/>
            <w:noWrap/>
            <w:hideMark/>
          </w:tcPr>
          <w:p w14:paraId="22224336"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0" w:type="auto"/>
            <w:tcBorders>
              <w:bottom w:val="single" w:sz="4" w:space="0" w:color="auto"/>
            </w:tcBorders>
            <w:shd w:val="clear" w:color="auto" w:fill="FFFFFF" w:themeFill="background1"/>
            <w:noWrap/>
            <w:hideMark/>
          </w:tcPr>
          <w:p w14:paraId="17793B1F"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1307" w:type="dxa"/>
            <w:tcBorders>
              <w:bottom w:val="single" w:sz="4" w:space="0" w:color="auto"/>
            </w:tcBorders>
            <w:shd w:val="clear" w:color="auto" w:fill="FFFFFF" w:themeFill="background1"/>
            <w:noWrap/>
            <w:hideMark/>
          </w:tcPr>
          <w:p w14:paraId="20DDD933"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p>
        </w:tc>
        <w:tc>
          <w:tcPr>
            <w:tcW w:w="1204" w:type="dxa"/>
            <w:tcBorders>
              <w:bottom w:val="single" w:sz="4" w:space="0" w:color="auto"/>
              <w:right w:val="single" w:sz="4" w:space="0" w:color="auto"/>
            </w:tcBorders>
            <w:noWrap/>
            <w:hideMark/>
          </w:tcPr>
          <w:p w14:paraId="79E23132"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EC7D14">
              <w:rPr>
                <w:rFonts w:cstheme="minorHAnsi"/>
                <w:i/>
                <w:color w:val="FF0000"/>
                <w:sz w:val="20"/>
              </w:rPr>
              <w:t>2.46</w:t>
            </w:r>
          </w:p>
        </w:tc>
        <w:tc>
          <w:tcPr>
            <w:tcW w:w="2216" w:type="dxa"/>
            <w:tcBorders>
              <w:left w:val="single" w:sz="4" w:space="0" w:color="auto"/>
              <w:bottom w:val="single" w:sz="4" w:space="0" w:color="auto"/>
            </w:tcBorders>
            <w:noWrap/>
            <w:hideMark/>
          </w:tcPr>
          <w:p w14:paraId="758649CA"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CPUE Index</w:t>
            </w:r>
          </w:p>
        </w:tc>
      </w:tr>
      <w:tr w:rsidR="00E5196E" w:rsidRPr="00C90223" w14:paraId="4E5AD1CA"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74B2FCA"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2021</w:t>
            </w:r>
          </w:p>
        </w:tc>
        <w:tc>
          <w:tcPr>
            <w:tcW w:w="0" w:type="auto"/>
            <w:tcBorders>
              <w:top w:val="single" w:sz="8" w:space="0" w:color="000000"/>
              <w:left w:val="single" w:sz="8" w:space="0" w:color="7F7F7F"/>
              <w:bottom w:val="nil"/>
              <w:right w:val="nil"/>
            </w:tcBorders>
            <w:shd w:val="clear" w:color="auto" w:fill="F2F2F2"/>
            <w:noWrap/>
            <w:vAlign w:val="center"/>
            <w:hideMark/>
          </w:tcPr>
          <w:p w14:paraId="2A7543D5"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0.33</w:t>
            </w:r>
          </w:p>
        </w:tc>
        <w:tc>
          <w:tcPr>
            <w:tcW w:w="0" w:type="auto"/>
            <w:tcBorders>
              <w:top w:val="single" w:sz="8" w:space="0" w:color="000000"/>
              <w:left w:val="nil"/>
              <w:bottom w:val="nil"/>
              <w:right w:val="nil"/>
            </w:tcBorders>
            <w:shd w:val="clear" w:color="auto" w:fill="F2F2F2"/>
            <w:noWrap/>
            <w:vAlign w:val="center"/>
            <w:hideMark/>
          </w:tcPr>
          <w:p w14:paraId="6FB807FC"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0.31</w:t>
            </w:r>
          </w:p>
        </w:tc>
        <w:tc>
          <w:tcPr>
            <w:tcW w:w="1307" w:type="dxa"/>
            <w:tcBorders>
              <w:top w:val="single" w:sz="8" w:space="0" w:color="000000"/>
              <w:left w:val="nil"/>
              <w:bottom w:val="nil"/>
              <w:right w:val="nil"/>
            </w:tcBorders>
            <w:shd w:val="clear" w:color="auto" w:fill="F2F2F2"/>
            <w:noWrap/>
            <w:vAlign w:val="center"/>
            <w:hideMark/>
          </w:tcPr>
          <w:p w14:paraId="021744F0"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0.33</w:t>
            </w:r>
          </w:p>
        </w:tc>
        <w:tc>
          <w:tcPr>
            <w:tcW w:w="1204" w:type="dxa"/>
            <w:tcBorders>
              <w:top w:val="single" w:sz="8" w:space="0" w:color="000000"/>
              <w:left w:val="nil"/>
              <w:bottom w:val="nil"/>
              <w:right w:val="single" w:sz="8" w:space="0" w:color="000000"/>
            </w:tcBorders>
            <w:shd w:val="clear" w:color="auto" w:fill="F2F2F2"/>
            <w:noWrap/>
            <w:vAlign w:val="center"/>
            <w:hideMark/>
          </w:tcPr>
          <w:p w14:paraId="51BC5E5D"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22CD7">
              <w:rPr>
                <w:rFonts w:ascii="Calibri" w:hAnsi="Calibri" w:cs="Calibri"/>
                <w:color w:val="000000"/>
                <w:kern w:val="24"/>
                <w:sz w:val="20"/>
              </w:rPr>
              <w:t>0.38</w:t>
            </w:r>
          </w:p>
        </w:tc>
        <w:tc>
          <w:tcPr>
            <w:tcW w:w="2216" w:type="dxa"/>
            <w:tcBorders>
              <w:top w:val="single" w:sz="4" w:space="0" w:color="auto"/>
              <w:left w:val="single" w:sz="4" w:space="0" w:color="auto"/>
            </w:tcBorders>
            <w:noWrap/>
            <w:hideMark/>
          </w:tcPr>
          <w:p w14:paraId="427CF1F3"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Fishery</w:t>
            </w:r>
            <w:r>
              <w:rPr>
                <w:rFonts w:cstheme="minorHAnsi"/>
                <w:sz w:val="20"/>
              </w:rPr>
              <w:t xml:space="preserve"> Mean</w:t>
            </w:r>
            <w:r w:rsidRPr="00C90223">
              <w:rPr>
                <w:rFonts w:cstheme="minorHAnsi"/>
                <w:sz w:val="20"/>
              </w:rPr>
              <w:t xml:space="preserve"> Length</w:t>
            </w:r>
          </w:p>
        </w:tc>
      </w:tr>
      <w:tr w:rsidR="00E5196E" w:rsidRPr="00C90223" w14:paraId="4E78AB2D"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D2F1C69"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w:t>
            </w:r>
          </w:p>
        </w:tc>
        <w:tc>
          <w:tcPr>
            <w:tcW w:w="0" w:type="auto"/>
            <w:tcBorders>
              <w:top w:val="nil"/>
              <w:left w:val="single" w:sz="8" w:space="0" w:color="7F7F7F"/>
              <w:bottom w:val="nil"/>
              <w:right w:val="nil"/>
            </w:tcBorders>
            <w:shd w:val="clear" w:color="auto" w:fill="auto"/>
            <w:noWrap/>
            <w:vAlign w:val="center"/>
            <w:hideMark/>
          </w:tcPr>
          <w:p w14:paraId="63619C71" w14:textId="77777777" w:rsidR="00E5196E" w:rsidRPr="00C22CD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0.29</w:t>
            </w:r>
          </w:p>
        </w:tc>
        <w:tc>
          <w:tcPr>
            <w:tcW w:w="0" w:type="auto"/>
            <w:tcBorders>
              <w:top w:val="nil"/>
              <w:left w:val="nil"/>
              <w:bottom w:val="nil"/>
              <w:right w:val="nil"/>
            </w:tcBorders>
            <w:shd w:val="clear" w:color="auto" w:fill="auto"/>
            <w:noWrap/>
            <w:vAlign w:val="center"/>
            <w:hideMark/>
          </w:tcPr>
          <w:p w14:paraId="32BB9303" w14:textId="77777777" w:rsidR="00E5196E" w:rsidRPr="00C22CD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0.31</w:t>
            </w:r>
          </w:p>
        </w:tc>
        <w:tc>
          <w:tcPr>
            <w:tcW w:w="1307" w:type="dxa"/>
            <w:tcBorders>
              <w:top w:val="nil"/>
              <w:left w:val="nil"/>
              <w:bottom w:val="nil"/>
              <w:right w:val="nil"/>
            </w:tcBorders>
            <w:shd w:val="clear" w:color="auto" w:fill="auto"/>
            <w:noWrap/>
            <w:vAlign w:val="center"/>
            <w:hideMark/>
          </w:tcPr>
          <w:p w14:paraId="6103AC82" w14:textId="77777777" w:rsidR="00E5196E" w:rsidRPr="00C22CD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0.31</w:t>
            </w:r>
          </w:p>
        </w:tc>
        <w:tc>
          <w:tcPr>
            <w:tcW w:w="1204" w:type="dxa"/>
            <w:tcBorders>
              <w:top w:val="nil"/>
              <w:left w:val="nil"/>
              <w:bottom w:val="nil"/>
              <w:right w:val="single" w:sz="8" w:space="0" w:color="000000"/>
            </w:tcBorders>
            <w:shd w:val="clear" w:color="auto" w:fill="auto"/>
            <w:noWrap/>
            <w:vAlign w:val="center"/>
            <w:hideMark/>
          </w:tcPr>
          <w:p w14:paraId="64FDEFEF" w14:textId="77777777" w:rsidR="00E5196E" w:rsidRPr="00C22CD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0.38</w:t>
            </w:r>
          </w:p>
        </w:tc>
        <w:tc>
          <w:tcPr>
            <w:tcW w:w="2216" w:type="dxa"/>
            <w:tcBorders>
              <w:left w:val="single" w:sz="4" w:space="0" w:color="auto"/>
            </w:tcBorders>
            <w:noWrap/>
            <w:hideMark/>
          </w:tcPr>
          <w:p w14:paraId="7CEA9590"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Fishery</w:t>
            </w:r>
            <w:r>
              <w:rPr>
                <w:rFonts w:cstheme="minorHAnsi"/>
                <w:sz w:val="20"/>
              </w:rPr>
              <w:t xml:space="preserve"> Mean</w:t>
            </w:r>
            <w:r w:rsidRPr="00C90223">
              <w:rPr>
                <w:rFonts w:cstheme="minorHAnsi"/>
                <w:sz w:val="20"/>
              </w:rPr>
              <w:t xml:space="preserve"> Length</w:t>
            </w:r>
          </w:p>
        </w:tc>
      </w:tr>
      <w:tr w:rsidR="00E5196E" w:rsidRPr="00C90223" w14:paraId="747C55FF"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64BAC8D"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
            </w:r>
          </w:p>
        </w:tc>
        <w:tc>
          <w:tcPr>
            <w:tcW w:w="0" w:type="auto"/>
            <w:tcBorders>
              <w:top w:val="nil"/>
              <w:left w:val="single" w:sz="8" w:space="0" w:color="7F7F7F"/>
              <w:bottom w:val="nil"/>
              <w:right w:val="nil"/>
            </w:tcBorders>
            <w:shd w:val="clear" w:color="auto" w:fill="F2F2F2"/>
            <w:noWrap/>
            <w:vAlign w:val="center"/>
            <w:hideMark/>
          </w:tcPr>
          <w:p w14:paraId="2027507A"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0.28</w:t>
            </w:r>
          </w:p>
        </w:tc>
        <w:tc>
          <w:tcPr>
            <w:tcW w:w="0" w:type="auto"/>
            <w:tcBorders>
              <w:top w:val="nil"/>
              <w:left w:val="nil"/>
              <w:bottom w:val="nil"/>
              <w:right w:val="nil"/>
            </w:tcBorders>
            <w:shd w:val="clear" w:color="auto" w:fill="F2F2F2"/>
            <w:noWrap/>
            <w:vAlign w:val="center"/>
            <w:hideMark/>
          </w:tcPr>
          <w:p w14:paraId="1F471517"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0.30</w:t>
            </w:r>
          </w:p>
        </w:tc>
        <w:tc>
          <w:tcPr>
            <w:tcW w:w="1307" w:type="dxa"/>
            <w:tcBorders>
              <w:top w:val="nil"/>
              <w:left w:val="nil"/>
              <w:bottom w:val="nil"/>
              <w:right w:val="nil"/>
            </w:tcBorders>
            <w:shd w:val="clear" w:color="auto" w:fill="F2F2F2"/>
            <w:noWrap/>
            <w:vAlign w:val="center"/>
            <w:hideMark/>
          </w:tcPr>
          <w:p w14:paraId="0500D2C0"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0.31</w:t>
            </w:r>
          </w:p>
        </w:tc>
        <w:tc>
          <w:tcPr>
            <w:tcW w:w="1204" w:type="dxa"/>
            <w:tcBorders>
              <w:top w:val="nil"/>
              <w:left w:val="nil"/>
              <w:bottom w:val="nil"/>
              <w:right w:val="single" w:sz="8" w:space="0" w:color="000000"/>
            </w:tcBorders>
            <w:shd w:val="clear" w:color="auto" w:fill="F2F2F2"/>
            <w:noWrap/>
            <w:vAlign w:val="center"/>
            <w:hideMark/>
          </w:tcPr>
          <w:p w14:paraId="0BA1B67E"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0.37</w:t>
            </w:r>
          </w:p>
        </w:tc>
        <w:tc>
          <w:tcPr>
            <w:tcW w:w="2216" w:type="dxa"/>
            <w:tcBorders>
              <w:left w:val="single" w:sz="4" w:space="0" w:color="auto"/>
            </w:tcBorders>
            <w:noWrap/>
            <w:hideMark/>
          </w:tcPr>
          <w:p w14:paraId="55E2AFBA"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Fishery</w:t>
            </w:r>
            <w:r>
              <w:rPr>
                <w:rFonts w:cstheme="minorHAnsi"/>
                <w:sz w:val="20"/>
              </w:rPr>
              <w:t xml:space="preserve"> Mean</w:t>
            </w:r>
            <w:r w:rsidRPr="00C90223">
              <w:rPr>
                <w:rFonts w:cstheme="minorHAnsi"/>
                <w:sz w:val="20"/>
              </w:rPr>
              <w:t xml:space="preserve"> Length</w:t>
            </w:r>
          </w:p>
        </w:tc>
      </w:tr>
      <w:tr w:rsidR="00E5196E" w:rsidRPr="00C90223" w14:paraId="003F4931" w14:textId="77777777" w:rsidTr="00E5196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0FC1943"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w:t>
            </w:r>
          </w:p>
        </w:tc>
        <w:tc>
          <w:tcPr>
            <w:tcW w:w="0" w:type="auto"/>
            <w:tcBorders>
              <w:top w:val="nil"/>
              <w:left w:val="single" w:sz="8" w:space="0" w:color="7F7F7F"/>
              <w:bottom w:val="nil"/>
              <w:right w:val="nil"/>
            </w:tcBorders>
            <w:shd w:val="clear" w:color="auto" w:fill="auto"/>
            <w:noWrap/>
            <w:vAlign w:val="center"/>
            <w:hideMark/>
          </w:tcPr>
          <w:p w14:paraId="42620278" w14:textId="77777777" w:rsidR="00E5196E" w:rsidRPr="00C22CD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0.42</w:t>
            </w:r>
          </w:p>
        </w:tc>
        <w:tc>
          <w:tcPr>
            <w:tcW w:w="0" w:type="auto"/>
            <w:tcBorders>
              <w:top w:val="nil"/>
              <w:left w:val="nil"/>
              <w:bottom w:val="nil"/>
              <w:right w:val="nil"/>
            </w:tcBorders>
            <w:shd w:val="clear" w:color="auto" w:fill="auto"/>
            <w:noWrap/>
            <w:vAlign w:val="center"/>
            <w:hideMark/>
          </w:tcPr>
          <w:p w14:paraId="45059B59" w14:textId="77777777" w:rsidR="00E5196E" w:rsidRPr="00C22CD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0.29</w:t>
            </w:r>
          </w:p>
        </w:tc>
        <w:tc>
          <w:tcPr>
            <w:tcW w:w="1307" w:type="dxa"/>
            <w:tcBorders>
              <w:top w:val="nil"/>
              <w:left w:val="nil"/>
              <w:bottom w:val="nil"/>
              <w:right w:val="nil"/>
            </w:tcBorders>
            <w:shd w:val="clear" w:color="auto" w:fill="auto"/>
            <w:noWrap/>
            <w:vAlign w:val="center"/>
            <w:hideMark/>
          </w:tcPr>
          <w:p w14:paraId="03257270" w14:textId="77777777" w:rsidR="00E5196E" w:rsidRPr="00C22CD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0.37</w:t>
            </w:r>
          </w:p>
        </w:tc>
        <w:tc>
          <w:tcPr>
            <w:tcW w:w="1204" w:type="dxa"/>
            <w:tcBorders>
              <w:top w:val="nil"/>
              <w:left w:val="nil"/>
              <w:bottom w:val="nil"/>
              <w:right w:val="single" w:sz="8" w:space="0" w:color="000000"/>
            </w:tcBorders>
            <w:shd w:val="clear" w:color="auto" w:fill="auto"/>
            <w:noWrap/>
            <w:vAlign w:val="center"/>
            <w:hideMark/>
          </w:tcPr>
          <w:p w14:paraId="4EA3E2A4" w14:textId="77777777" w:rsidR="00E5196E" w:rsidRPr="00C22CD7"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0.43</w:t>
            </w:r>
          </w:p>
        </w:tc>
        <w:tc>
          <w:tcPr>
            <w:tcW w:w="2216" w:type="dxa"/>
            <w:tcBorders>
              <w:left w:val="single" w:sz="4" w:space="0" w:color="auto"/>
            </w:tcBorders>
            <w:noWrap/>
            <w:hideMark/>
          </w:tcPr>
          <w:p w14:paraId="003A9104"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Fishery</w:t>
            </w:r>
            <w:r>
              <w:rPr>
                <w:rFonts w:cstheme="minorHAnsi"/>
                <w:sz w:val="20"/>
              </w:rPr>
              <w:t xml:space="preserve"> Mean</w:t>
            </w:r>
            <w:r w:rsidRPr="00C90223">
              <w:rPr>
                <w:rFonts w:cstheme="minorHAnsi"/>
                <w:sz w:val="20"/>
              </w:rPr>
              <w:t xml:space="preserve"> Length</w:t>
            </w:r>
          </w:p>
        </w:tc>
        <w:tc>
          <w:tcPr>
            <w:tcW w:w="236" w:type="dxa"/>
          </w:tcPr>
          <w:p w14:paraId="61D9EBFE" w14:textId="77777777" w:rsidR="00E5196E" w:rsidRPr="00C90223" w:rsidRDefault="00E5196E" w:rsidP="00E5196E">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365F91" w:themeColor="accent1" w:themeShade="BF"/>
                <w:sz w:val="26"/>
                <w:szCs w:val="26"/>
              </w:rPr>
            </w:pPr>
          </w:p>
        </w:tc>
      </w:tr>
      <w:tr w:rsidR="00E5196E" w:rsidRPr="00C90223" w14:paraId="0C9D4F7F"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6E79D77"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NOWL+AGE+WT+SE</w:t>
            </w:r>
          </w:p>
        </w:tc>
        <w:tc>
          <w:tcPr>
            <w:tcW w:w="0" w:type="auto"/>
            <w:tcBorders>
              <w:top w:val="nil"/>
              <w:left w:val="single" w:sz="8" w:space="0" w:color="7F7F7F"/>
              <w:bottom w:val="single" w:sz="8" w:space="0" w:color="000000"/>
              <w:right w:val="nil"/>
            </w:tcBorders>
            <w:shd w:val="clear" w:color="auto" w:fill="F2F2F2"/>
            <w:noWrap/>
            <w:vAlign w:val="center"/>
            <w:hideMark/>
          </w:tcPr>
          <w:p w14:paraId="4E90AEB4"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0.61</w:t>
            </w:r>
          </w:p>
        </w:tc>
        <w:tc>
          <w:tcPr>
            <w:tcW w:w="0" w:type="auto"/>
            <w:tcBorders>
              <w:top w:val="nil"/>
              <w:left w:val="nil"/>
              <w:bottom w:val="single" w:sz="8" w:space="0" w:color="000000"/>
              <w:right w:val="nil"/>
            </w:tcBorders>
            <w:shd w:val="clear" w:color="auto" w:fill="F2F2F2"/>
            <w:noWrap/>
            <w:vAlign w:val="center"/>
            <w:hideMark/>
          </w:tcPr>
          <w:p w14:paraId="1F8B1ABF"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0.45</w:t>
            </w:r>
          </w:p>
        </w:tc>
        <w:tc>
          <w:tcPr>
            <w:tcW w:w="1307" w:type="dxa"/>
            <w:tcBorders>
              <w:top w:val="nil"/>
              <w:left w:val="nil"/>
              <w:bottom w:val="single" w:sz="8" w:space="0" w:color="000000"/>
              <w:right w:val="nil"/>
            </w:tcBorders>
            <w:shd w:val="clear" w:color="auto" w:fill="F2F2F2"/>
            <w:noWrap/>
            <w:vAlign w:val="center"/>
            <w:hideMark/>
          </w:tcPr>
          <w:p w14:paraId="368DD7E5"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0.50</w:t>
            </w:r>
          </w:p>
        </w:tc>
        <w:tc>
          <w:tcPr>
            <w:tcW w:w="1204" w:type="dxa"/>
            <w:tcBorders>
              <w:top w:val="nil"/>
              <w:left w:val="nil"/>
              <w:bottom w:val="single" w:sz="8" w:space="0" w:color="000000"/>
              <w:right w:val="single" w:sz="8" w:space="0" w:color="000000"/>
            </w:tcBorders>
            <w:shd w:val="clear" w:color="auto" w:fill="F2F2F2"/>
            <w:noWrap/>
            <w:vAlign w:val="center"/>
            <w:hideMark/>
          </w:tcPr>
          <w:p w14:paraId="7AA0431B" w14:textId="77777777" w:rsidR="00E5196E" w:rsidRPr="00C22CD7"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C22CD7">
              <w:rPr>
                <w:rFonts w:ascii="Calibri" w:hAnsi="Calibri" w:cs="Calibri"/>
                <w:i/>
                <w:iCs/>
                <w:color w:val="000000"/>
                <w:kern w:val="24"/>
                <w:sz w:val="20"/>
              </w:rPr>
              <w:t>0.50</w:t>
            </w:r>
          </w:p>
        </w:tc>
        <w:tc>
          <w:tcPr>
            <w:tcW w:w="2216" w:type="dxa"/>
            <w:tcBorders>
              <w:left w:val="single" w:sz="4" w:space="0" w:color="auto"/>
              <w:bottom w:val="single" w:sz="4" w:space="0" w:color="auto"/>
            </w:tcBorders>
            <w:noWrap/>
            <w:hideMark/>
          </w:tcPr>
          <w:p w14:paraId="713B579E"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Fishery</w:t>
            </w:r>
            <w:r>
              <w:rPr>
                <w:rFonts w:cstheme="minorHAnsi"/>
                <w:sz w:val="20"/>
              </w:rPr>
              <w:t xml:space="preserve"> Mean</w:t>
            </w:r>
            <w:r w:rsidRPr="00C90223">
              <w:rPr>
                <w:rFonts w:cstheme="minorHAnsi"/>
                <w:sz w:val="20"/>
              </w:rPr>
              <w:t xml:space="preserve"> Length</w:t>
            </w:r>
          </w:p>
        </w:tc>
      </w:tr>
      <w:tr w:rsidR="00E5196E" w:rsidRPr="00C90223" w14:paraId="57F58D1E"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09FF81CC"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2021</w:t>
            </w:r>
          </w:p>
        </w:tc>
        <w:tc>
          <w:tcPr>
            <w:tcW w:w="0" w:type="auto"/>
            <w:tcBorders>
              <w:top w:val="single" w:sz="4" w:space="0" w:color="auto"/>
            </w:tcBorders>
            <w:noWrap/>
            <w:hideMark/>
          </w:tcPr>
          <w:p w14:paraId="2A232D9A"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sz w:val="20"/>
              </w:rPr>
            </w:pPr>
            <w:r w:rsidRPr="00EC7D14">
              <w:rPr>
                <w:rFonts w:cstheme="minorHAnsi"/>
                <w:i/>
                <w:color w:val="FF0000"/>
                <w:sz w:val="20"/>
              </w:rPr>
              <w:t>1.00</w:t>
            </w:r>
          </w:p>
        </w:tc>
        <w:tc>
          <w:tcPr>
            <w:tcW w:w="0" w:type="auto"/>
            <w:tcBorders>
              <w:top w:val="single" w:sz="4" w:space="0" w:color="auto"/>
            </w:tcBorders>
            <w:noWrap/>
            <w:hideMark/>
          </w:tcPr>
          <w:p w14:paraId="22993328"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0.93</w:t>
            </w:r>
          </w:p>
        </w:tc>
        <w:tc>
          <w:tcPr>
            <w:tcW w:w="1307" w:type="dxa"/>
            <w:tcBorders>
              <w:top w:val="single" w:sz="4" w:space="0" w:color="auto"/>
            </w:tcBorders>
            <w:noWrap/>
            <w:hideMark/>
          </w:tcPr>
          <w:p w14:paraId="6A4C4093"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0.92</w:t>
            </w:r>
          </w:p>
        </w:tc>
        <w:tc>
          <w:tcPr>
            <w:tcW w:w="1204" w:type="dxa"/>
            <w:tcBorders>
              <w:top w:val="single" w:sz="4" w:space="0" w:color="auto"/>
              <w:right w:val="single" w:sz="4" w:space="0" w:color="auto"/>
            </w:tcBorders>
            <w:noWrap/>
            <w:hideMark/>
          </w:tcPr>
          <w:p w14:paraId="0A562657"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sz w:val="20"/>
              </w:rPr>
            </w:pPr>
            <w:r w:rsidRPr="00EC7D14">
              <w:rPr>
                <w:rFonts w:cstheme="minorHAnsi"/>
                <w:i/>
                <w:color w:val="FF0000"/>
                <w:sz w:val="20"/>
              </w:rPr>
              <w:t>1.00</w:t>
            </w:r>
          </w:p>
        </w:tc>
        <w:tc>
          <w:tcPr>
            <w:tcW w:w="2216" w:type="dxa"/>
            <w:tcBorders>
              <w:top w:val="single" w:sz="4" w:space="0" w:color="auto"/>
              <w:left w:val="single" w:sz="4" w:space="0" w:color="auto"/>
            </w:tcBorders>
            <w:noWrap/>
            <w:hideMark/>
          </w:tcPr>
          <w:p w14:paraId="26099067"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Pr>
                <w:rFonts w:cstheme="minorHAnsi"/>
                <w:sz w:val="20"/>
              </w:rPr>
              <w:t>S</w:t>
            </w:r>
            <w:r w:rsidRPr="00C90223">
              <w:rPr>
                <w:rFonts w:cstheme="minorHAnsi"/>
                <w:sz w:val="20"/>
              </w:rPr>
              <w:t>urvey</w:t>
            </w:r>
            <w:r>
              <w:rPr>
                <w:rFonts w:cstheme="minorHAnsi"/>
                <w:sz w:val="20"/>
              </w:rPr>
              <w:t xml:space="preserve"> Mean</w:t>
            </w:r>
            <w:r w:rsidRPr="00C90223">
              <w:rPr>
                <w:rFonts w:cstheme="minorHAnsi"/>
                <w:sz w:val="20"/>
              </w:rPr>
              <w:t xml:space="preserve"> Length</w:t>
            </w:r>
          </w:p>
        </w:tc>
      </w:tr>
      <w:tr w:rsidR="00E5196E" w:rsidRPr="00C90223" w14:paraId="02F9DE88"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339F9A"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w:t>
            </w:r>
          </w:p>
        </w:tc>
        <w:tc>
          <w:tcPr>
            <w:tcW w:w="0" w:type="auto"/>
            <w:noWrap/>
            <w:hideMark/>
          </w:tcPr>
          <w:p w14:paraId="117E9969"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0.93</w:t>
            </w:r>
          </w:p>
        </w:tc>
        <w:tc>
          <w:tcPr>
            <w:tcW w:w="0" w:type="auto"/>
            <w:noWrap/>
            <w:hideMark/>
          </w:tcPr>
          <w:p w14:paraId="40D0090B"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0.92</w:t>
            </w:r>
          </w:p>
        </w:tc>
        <w:tc>
          <w:tcPr>
            <w:tcW w:w="1307" w:type="dxa"/>
            <w:noWrap/>
            <w:hideMark/>
          </w:tcPr>
          <w:p w14:paraId="07F7C8CF"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0.91</w:t>
            </w:r>
          </w:p>
        </w:tc>
        <w:tc>
          <w:tcPr>
            <w:tcW w:w="1204" w:type="dxa"/>
            <w:tcBorders>
              <w:right w:val="single" w:sz="4" w:space="0" w:color="auto"/>
            </w:tcBorders>
            <w:noWrap/>
            <w:hideMark/>
          </w:tcPr>
          <w:p w14:paraId="47DF708F"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0.99</w:t>
            </w:r>
          </w:p>
        </w:tc>
        <w:tc>
          <w:tcPr>
            <w:tcW w:w="2216" w:type="dxa"/>
            <w:tcBorders>
              <w:left w:val="single" w:sz="4" w:space="0" w:color="auto"/>
            </w:tcBorders>
            <w:noWrap/>
            <w:hideMark/>
          </w:tcPr>
          <w:p w14:paraId="61EE031A"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Pr>
                <w:rFonts w:cstheme="minorHAnsi"/>
                <w:sz w:val="20"/>
              </w:rPr>
              <w:t>S</w:t>
            </w:r>
            <w:r w:rsidRPr="00C90223">
              <w:rPr>
                <w:rFonts w:cstheme="minorHAnsi"/>
                <w:sz w:val="20"/>
              </w:rPr>
              <w:t>urvey</w:t>
            </w:r>
            <w:r>
              <w:rPr>
                <w:rFonts w:cstheme="minorHAnsi"/>
                <w:sz w:val="20"/>
              </w:rPr>
              <w:t xml:space="preserve"> Mean</w:t>
            </w:r>
            <w:r w:rsidRPr="00C90223">
              <w:rPr>
                <w:rFonts w:cstheme="minorHAnsi"/>
                <w:sz w:val="20"/>
              </w:rPr>
              <w:t xml:space="preserve"> Length</w:t>
            </w:r>
          </w:p>
        </w:tc>
      </w:tr>
      <w:tr w:rsidR="00E5196E" w:rsidRPr="00C90223" w14:paraId="3AADDC38"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DAB1F7"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
            </w:r>
          </w:p>
        </w:tc>
        <w:tc>
          <w:tcPr>
            <w:tcW w:w="0" w:type="auto"/>
            <w:noWrap/>
            <w:hideMark/>
          </w:tcPr>
          <w:p w14:paraId="4EEA312A"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0.96</w:t>
            </w:r>
          </w:p>
        </w:tc>
        <w:tc>
          <w:tcPr>
            <w:tcW w:w="0" w:type="auto"/>
            <w:noWrap/>
            <w:hideMark/>
          </w:tcPr>
          <w:p w14:paraId="096D0056"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0.92</w:t>
            </w:r>
          </w:p>
        </w:tc>
        <w:tc>
          <w:tcPr>
            <w:tcW w:w="1307" w:type="dxa"/>
            <w:noWrap/>
            <w:hideMark/>
          </w:tcPr>
          <w:p w14:paraId="35B2A22F"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0.91</w:t>
            </w:r>
          </w:p>
        </w:tc>
        <w:tc>
          <w:tcPr>
            <w:tcW w:w="1204" w:type="dxa"/>
            <w:tcBorders>
              <w:right w:val="single" w:sz="4" w:space="0" w:color="auto"/>
            </w:tcBorders>
            <w:noWrap/>
            <w:hideMark/>
          </w:tcPr>
          <w:p w14:paraId="2104AEBB"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sz w:val="20"/>
              </w:rPr>
            </w:pPr>
            <w:r w:rsidRPr="00EC7D14">
              <w:rPr>
                <w:rFonts w:cstheme="minorHAnsi"/>
                <w:i/>
                <w:color w:val="FF0000"/>
                <w:sz w:val="20"/>
              </w:rPr>
              <w:t>1.00</w:t>
            </w:r>
          </w:p>
        </w:tc>
        <w:tc>
          <w:tcPr>
            <w:tcW w:w="2216" w:type="dxa"/>
            <w:tcBorders>
              <w:left w:val="single" w:sz="4" w:space="0" w:color="auto"/>
            </w:tcBorders>
            <w:noWrap/>
            <w:hideMark/>
          </w:tcPr>
          <w:p w14:paraId="4BB0049D"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Pr>
                <w:rFonts w:cstheme="minorHAnsi"/>
                <w:sz w:val="20"/>
              </w:rPr>
              <w:t>S</w:t>
            </w:r>
            <w:r w:rsidRPr="00C90223">
              <w:rPr>
                <w:rFonts w:cstheme="minorHAnsi"/>
                <w:sz w:val="20"/>
              </w:rPr>
              <w:t>urvey</w:t>
            </w:r>
            <w:r>
              <w:rPr>
                <w:rFonts w:cstheme="minorHAnsi"/>
                <w:sz w:val="20"/>
              </w:rPr>
              <w:t xml:space="preserve"> Mean</w:t>
            </w:r>
            <w:r w:rsidRPr="00C90223">
              <w:rPr>
                <w:rFonts w:cstheme="minorHAnsi"/>
                <w:sz w:val="20"/>
              </w:rPr>
              <w:t xml:space="preserve"> Length</w:t>
            </w:r>
          </w:p>
        </w:tc>
      </w:tr>
      <w:tr w:rsidR="00E5196E" w:rsidRPr="00C90223" w14:paraId="5E566E8A"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AE61A60"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w:t>
            </w:r>
          </w:p>
        </w:tc>
        <w:tc>
          <w:tcPr>
            <w:tcW w:w="0" w:type="auto"/>
            <w:noWrap/>
            <w:hideMark/>
          </w:tcPr>
          <w:p w14:paraId="288E9A09"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1.43</w:t>
            </w:r>
          </w:p>
        </w:tc>
        <w:tc>
          <w:tcPr>
            <w:tcW w:w="0" w:type="auto"/>
            <w:noWrap/>
            <w:hideMark/>
          </w:tcPr>
          <w:p w14:paraId="01B817DA"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1.28</w:t>
            </w:r>
          </w:p>
        </w:tc>
        <w:tc>
          <w:tcPr>
            <w:tcW w:w="1307" w:type="dxa"/>
            <w:noWrap/>
            <w:hideMark/>
          </w:tcPr>
          <w:p w14:paraId="0E77ABBD"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1.30</w:t>
            </w:r>
          </w:p>
        </w:tc>
        <w:tc>
          <w:tcPr>
            <w:tcW w:w="1204" w:type="dxa"/>
            <w:tcBorders>
              <w:right w:val="single" w:sz="4" w:space="0" w:color="auto"/>
            </w:tcBorders>
            <w:noWrap/>
            <w:hideMark/>
          </w:tcPr>
          <w:p w14:paraId="20042537"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1.37</w:t>
            </w:r>
          </w:p>
        </w:tc>
        <w:tc>
          <w:tcPr>
            <w:tcW w:w="2216" w:type="dxa"/>
            <w:tcBorders>
              <w:left w:val="single" w:sz="4" w:space="0" w:color="auto"/>
            </w:tcBorders>
            <w:noWrap/>
            <w:hideMark/>
          </w:tcPr>
          <w:p w14:paraId="5A147842"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Pr>
                <w:rFonts w:cstheme="minorHAnsi"/>
                <w:sz w:val="20"/>
              </w:rPr>
              <w:t>S</w:t>
            </w:r>
            <w:r w:rsidRPr="00C90223">
              <w:rPr>
                <w:rFonts w:cstheme="minorHAnsi"/>
                <w:sz w:val="20"/>
              </w:rPr>
              <w:t>urvey</w:t>
            </w:r>
            <w:r>
              <w:rPr>
                <w:rFonts w:cstheme="minorHAnsi"/>
                <w:sz w:val="20"/>
              </w:rPr>
              <w:t xml:space="preserve"> Mean</w:t>
            </w:r>
            <w:r w:rsidRPr="00C90223">
              <w:rPr>
                <w:rFonts w:cstheme="minorHAnsi"/>
                <w:sz w:val="20"/>
              </w:rPr>
              <w:t xml:space="preserve"> Length</w:t>
            </w:r>
          </w:p>
        </w:tc>
      </w:tr>
      <w:tr w:rsidR="00E5196E" w:rsidRPr="00C90223" w14:paraId="5F359F2C"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34DB99EC"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NOWL+AGE+WT+SE</w:t>
            </w:r>
          </w:p>
        </w:tc>
        <w:tc>
          <w:tcPr>
            <w:tcW w:w="0" w:type="auto"/>
            <w:tcBorders>
              <w:bottom w:val="single" w:sz="4" w:space="0" w:color="auto"/>
            </w:tcBorders>
            <w:noWrap/>
            <w:hideMark/>
          </w:tcPr>
          <w:p w14:paraId="67ACBAE3"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EC7D14">
              <w:rPr>
                <w:rFonts w:cstheme="minorHAnsi"/>
                <w:i/>
                <w:color w:val="FF0000"/>
                <w:sz w:val="20"/>
              </w:rPr>
              <w:t>1.51</w:t>
            </w:r>
          </w:p>
        </w:tc>
        <w:tc>
          <w:tcPr>
            <w:tcW w:w="0" w:type="auto"/>
            <w:tcBorders>
              <w:bottom w:val="single" w:sz="4" w:space="0" w:color="auto"/>
            </w:tcBorders>
            <w:noWrap/>
            <w:hideMark/>
          </w:tcPr>
          <w:p w14:paraId="688A9398"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EC7D14">
              <w:rPr>
                <w:rFonts w:cstheme="minorHAnsi"/>
                <w:i/>
                <w:color w:val="FF0000"/>
                <w:sz w:val="20"/>
              </w:rPr>
              <w:t>1.80</w:t>
            </w:r>
          </w:p>
        </w:tc>
        <w:tc>
          <w:tcPr>
            <w:tcW w:w="1307" w:type="dxa"/>
            <w:tcBorders>
              <w:bottom w:val="single" w:sz="4" w:space="0" w:color="auto"/>
            </w:tcBorders>
            <w:noWrap/>
            <w:hideMark/>
          </w:tcPr>
          <w:p w14:paraId="274D1519"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EC7D14">
              <w:rPr>
                <w:rFonts w:cstheme="minorHAnsi"/>
                <w:i/>
                <w:color w:val="FF0000"/>
                <w:sz w:val="20"/>
              </w:rPr>
              <w:t>1.77</w:t>
            </w:r>
          </w:p>
        </w:tc>
        <w:tc>
          <w:tcPr>
            <w:tcW w:w="1204" w:type="dxa"/>
            <w:tcBorders>
              <w:bottom w:val="single" w:sz="4" w:space="0" w:color="auto"/>
              <w:right w:val="single" w:sz="4" w:space="0" w:color="auto"/>
            </w:tcBorders>
            <w:noWrap/>
            <w:hideMark/>
          </w:tcPr>
          <w:p w14:paraId="532F229E"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EC7D14">
              <w:rPr>
                <w:rFonts w:cstheme="minorHAnsi"/>
                <w:i/>
                <w:color w:val="FF0000"/>
                <w:sz w:val="20"/>
              </w:rPr>
              <w:t>1.75</w:t>
            </w:r>
          </w:p>
        </w:tc>
        <w:tc>
          <w:tcPr>
            <w:tcW w:w="2216" w:type="dxa"/>
            <w:tcBorders>
              <w:left w:val="single" w:sz="4" w:space="0" w:color="auto"/>
              <w:bottom w:val="single" w:sz="4" w:space="0" w:color="auto"/>
            </w:tcBorders>
            <w:noWrap/>
            <w:hideMark/>
          </w:tcPr>
          <w:p w14:paraId="524FECA0"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Pr>
                <w:rFonts w:cstheme="minorHAnsi"/>
                <w:sz w:val="20"/>
              </w:rPr>
              <w:t>S</w:t>
            </w:r>
            <w:r w:rsidRPr="00C90223">
              <w:rPr>
                <w:rFonts w:cstheme="minorHAnsi"/>
                <w:sz w:val="20"/>
              </w:rPr>
              <w:t>urvey</w:t>
            </w:r>
            <w:r>
              <w:rPr>
                <w:rFonts w:cstheme="minorHAnsi"/>
                <w:sz w:val="20"/>
              </w:rPr>
              <w:t xml:space="preserve"> Mean</w:t>
            </w:r>
            <w:r w:rsidRPr="00C90223">
              <w:rPr>
                <w:rFonts w:cstheme="minorHAnsi"/>
                <w:sz w:val="20"/>
              </w:rPr>
              <w:t xml:space="preserve"> Length</w:t>
            </w:r>
          </w:p>
        </w:tc>
      </w:tr>
      <w:tr w:rsidR="00E5196E" w:rsidRPr="00C90223" w14:paraId="40B0550F"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27284E27"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2021</w:t>
            </w:r>
          </w:p>
        </w:tc>
        <w:tc>
          <w:tcPr>
            <w:tcW w:w="0" w:type="auto"/>
            <w:tcBorders>
              <w:top w:val="single" w:sz="4" w:space="0" w:color="auto"/>
            </w:tcBorders>
            <w:noWrap/>
            <w:hideMark/>
          </w:tcPr>
          <w:p w14:paraId="504AE89D"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0.83</w:t>
            </w:r>
          </w:p>
        </w:tc>
        <w:tc>
          <w:tcPr>
            <w:tcW w:w="0" w:type="auto"/>
            <w:tcBorders>
              <w:top w:val="single" w:sz="4" w:space="0" w:color="auto"/>
            </w:tcBorders>
            <w:noWrap/>
            <w:hideMark/>
          </w:tcPr>
          <w:p w14:paraId="64CA9C96"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0.76</w:t>
            </w:r>
          </w:p>
        </w:tc>
        <w:tc>
          <w:tcPr>
            <w:tcW w:w="1307" w:type="dxa"/>
            <w:tcBorders>
              <w:top w:val="single" w:sz="4" w:space="0" w:color="auto"/>
            </w:tcBorders>
            <w:noWrap/>
            <w:hideMark/>
          </w:tcPr>
          <w:p w14:paraId="4BE60042"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0.77</w:t>
            </w:r>
          </w:p>
        </w:tc>
        <w:tc>
          <w:tcPr>
            <w:tcW w:w="1204" w:type="dxa"/>
            <w:tcBorders>
              <w:top w:val="single" w:sz="4" w:space="0" w:color="auto"/>
              <w:right w:val="single" w:sz="4" w:space="0" w:color="auto"/>
            </w:tcBorders>
            <w:noWrap/>
            <w:hideMark/>
          </w:tcPr>
          <w:p w14:paraId="51A4AEAE"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0.78</w:t>
            </w:r>
          </w:p>
        </w:tc>
        <w:tc>
          <w:tcPr>
            <w:tcW w:w="2216" w:type="dxa"/>
            <w:tcBorders>
              <w:top w:val="single" w:sz="4" w:space="0" w:color="auto"/>
              <w:left w:val="single" w:sz="4" w:space="0" w:color="auto"/>
            </w:tcBorders>
            <w:noWrap/>
            <w:hideMark/>
          </w:tcPr>
          <w:p w14:paraId="35CE26B9"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Survey</w:t>
            </w:r>
            <w:r>
              <w:rPr>
                <w:rFonts w:cstheme="minorHAnsi"/>
                <w:sz w:val="20"/>
              </w:rPr>
              <w:t xml:space="preserve"> Mean</w:t>
            </w:r>
            <w:r w:rsidRPr="00C90223">
              <w:rPr>
                <w:rFonts w:cstheme="minorHAnsi"/>
                <w:sz w:val="20"/>
              </w:rPr>
              <w:t xml:space="preserve"> Age</w:t>
            </w:r>
          </w:p>
        </w:tc>
      </w:tr>
      <w:tr w:rsidR="00E5196E" w:rsidRPr="00C90223" w14:paraId="1E8EC3B2"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7BBEFB9"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w:t>
            </w:r>
          </w:p>
        </w:tc>
        <w:tc>
          <w:tcPr>
            <w:tcW w:w="0" w:type="auto"/>
            <w:noWrap/>
            <w:hideMark/>
          </w:tcPr>
          <w:p w14:paraId="0FE86CCB"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0.77</w:t>
            </w:r>
          </w:p>
        </w:tc>
        <w:tc>
          <w:tcPr>
            <w:tcW w:w="0" w:type="auto"/>
            <w:noWrap/>
            <w:hideMark/>
          </w:tcPr>
          <w:p w14:paraId="62A26064"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0.74</w:t>
            </w:r>
          </w:p>
        </w:tc>
        <w:tc>
          <w:tcPr>
            <w:tcW w:w="1307" w:type="dxa"/>
            <w:noWrap/>
            <w:hideMark/>
          </w:tcPr>
          <w:p w14:paraId="0A58C276"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0.74</w:t>
            </w:r>
          </w:p>
        </w:tc>
        <w:tc>
          <w:tcPr>
            <w:tcW w:w="1204" w:type="dxa"/>
            <w:tcBorders>
              <w:right w:val="single" w:sz="4" w:space="0" w:color="auto"/>
            </w:tcBorders>
            <w:noWrap/>
            <w:hideMark/>
          </w:tcPr>
          <w:p w14:paraId="0A28CC16" w14:textId="77777777" w:rsidR="00E5196E" w:rsidRPr="00C90223"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0.79</w:t>
            </w:r>
          </w:p>
        </w:tc>
        <w:tc>
          <w:tcPr>
            <w:tcW w:w="2216" w:type="dxa"/>
            <w:tcBorders>
              <w:left w:val="single" w:sz="4" w:space="0" w:color="auto"/>
            </w:tcBorders>
            <w:noWrap/>
            <w:hideMark/>
          </w:tcPr>
          <w:p w14:paraId="5A2A29B4"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Survey</w:t>
            </w:r>
            <w:r>
              <w:rPr>
                <w:rFonts w:cstheme="minorHAnsi"/>
                <w:sz w:val="20"/>
              </w:rPr>
              <w:t xml:space="preserve"> Mean</w:t>
            </w:r>
            <w:r w:rsidRPr="00C90223">
              <w:rPr>
                <w:rFonts w:cstheme="minorHAnsi"/>
                <w:sz w:val="20"/>
              </w:rPr>
              <w:t xml:space="preserve"> Age</w:t>
            </w:r>
          </w:p>
        </w:tc>
      </w:tr>
      <w:tr w:rsidR="00E5196E" w:rsidRPr="00C90223" w14:paraId="535DD8A1"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5F64D51"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
            </w:r>
          </w:p>
        </w:tc>
        <w:tc>
          <w:tcPr>
            <w:tcW w:w="0" w:type="auto"/>
            <w:noWrap/>
            <w:hideMark/>
          </w:tcPr>
          <w:p w14:paraId="35010B78"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0.87</w:t>
            </w:r>
          </w:p>
        </w:tc>
        <w:tc>
          <w:tcPr>
            <w:tcW w:w="0" w:type="auto"/>
            <w:noWrap/>
            <w:hideMark/>
          </w:tcPr>
          <w:p w14:paraId="0421DBC8"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0.89</w:t>
            </w:r>
          </w:p>
        </w:tc>
        <w:tc>
          <w:tcPr>
            <w:tcW w:w="1307" w:type="dxa"/>
            <w:noWrap/>
            <w:hideMark/>
          </w:tcPr>
          <w:p w14:paraId="21F92B53"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0.87</w:t>
            </w:r>
          </w:p>
        </w:tc>
        <w:tc>
          <w:tcPr>
            <w:tcW w:w="1204" w:type="dxa"/>
            <w:tcBorders>
              <w:right w:val="single" w:sz="4" w:space="0" w:color="auto"/>
            </w:tcBorders>
            <w:noWrap/>
            <w:hideMark/>
          </w:tcPr>
          <w:p w14:paraId="6EFFD44F" w14:textId="77777777" w:rsidR="00E5196E" w:rsidRPr="00C90223"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0.89</w:t>
            </w:r>
          </w:p>
        </w:tc>
        <w:tc>
          <w:tcPr>
            <w:tcW w:w="2216" w:type="dxa"/>
            <w:tcBorders>
              <w:left w:val="single" w:sz="4" w:space="0" w:color="auto"/>
            </w:tcBorders>
            <w:noWrap/>
            <w:hideMark/>
          </w:tcPr>
          <w:p w14:paraId="6780CDA3"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Survey</w:t>
            </w:r>
            <w:r>
              <w:rPr>
                <w:rFonts w:cstheme="minorHAnsi"/>
                <w:sz w:val="20"/>
              </w:rPr>
              <w:t xml:space="preserve"> Mean</w:t>
            </w:r>
            <w:r w:rsidRPr="00C90223">
              <w:rPr>
                <w:rFonts w:cstheme="minorHAnsi"/>
                <w:sz w:val="20"/>
              </w:rPr>
              <w:t xml:space="preserve"> Age</w:t>
            </w:r>
          </w:p>
        </w:tc>
      </w:tr>
      <w:tr w:rsidR="00E5196E" w:rsidRPr="00C90223" w14:paraId="0FFACF56" w14:textId="77777777" w:rsidTr="00E5196E">
        <w:trPr>
          <w:gridAfter w:val="1"/>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24C8057"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w:t>
            </w:r>
          </w:p>
        </w:tc>
        <w:tc>
          <w:tcPr>
            <w:tcW w:w="0" w:type="auto"/>
            <w:noWrap/>
            <w:hideMark/>
          </w:tcPr>
          <w:p w14:paraId="5BE45A01"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EC7D14">
              <w:rPr>
                <w:rFonts w:cstheme="minorHAnsi"/>
                <w:i/>
                <w:color w:val="FF0000"/>
                <w:sz w:val="20"/>
              </w:rPr>
              <w:t>1.35</w:t>
            </w:r>
          </w:p>
        </w:tc>
        <w:tc>
          <w:tcPr>
            <w:tcW w:w="0" w:type="auto"/>
            <w:noWrap/>
            <w:hideMark/>
          </w:tcPr>
          <w:p w14:paraId="625DAE61"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EC7D14">
              <w:rPr>
                <w:rFonts w:cstheme="minorHAnsi"/>
                <w:i/>
                <w:color w:val="FF0000"/>
                <w:sz w:val="20"/>
              </w:rPr>
              <w:t>1.09</w:t>
            </w:r>
          </w:p>
        </w:tc>
        <w:tc>
          <w:tcPr>
            <w:tcW w:w="1307" w:type="dxa"/>
            <w:noWrap/>
            <w:hideMark/>
          </w:tcPr>
          <w:p w14:paraId="3EF7AD29"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EC7D14">
              <w:rPr>
                <w:rFonts w:cstheme="minorHAnsi"/>
                <w:i/>
                <w:color w:val="FF0000"/>
                <w:sz w:val="20"/>
              </w:rPr>
              <w:t>1.10</w:t>
            </w:r>
          </w:p>
        </w:tc>
        <w:tc>
          <w:tcPr>
            <w:tcW w:w="1204" w:type="dxa"/>
            <w:tcBorders>
              <w:right w:val="single" w:sz="4" w:space="0" w:color="auto"/>
            </w:tcBorders>
            <w:noWrap/>
            <w:hideMark/>
          </w:tcPr>
          <w:p w14:paraId="3EBAC347" w14:textId="77777777" w:rsidR="00E5196E" w:rsidRPr="00EC7D14" w:rsidRDefault="00E5196E" w:rsidP="00E5196E">
            <w:pPr>
              <w:spacing w:after="0"/>
              <w:jc w:val="right"/>
              <w:cnfStyle w:val="000000000000" w:firstRow="0" w:lastRow="0" w:firstColumn="0" w:lastColumn="0" w:oddVBand="0" w:evenVBand="0" w:oddHBand="0" w:evenHBand="0" w:firstRowFirstColumn="0" w:firstRowLastColumn="0" w:lastRowFirstColumn="0" w:lastRowLastColumn="0"/>
              <w:rPr>
                <w:rFonts w:cstheme="minorHAnsi"/>
                <w:i/>
                <w:color w:val="FF0000"/>
                <w:sz w:val="20"/>
              </w:rPr>
            </w:pPr>
            <w:r w:rsidRPr="00EC7D14">
              <w:rPr>
                <w:rFonts w:cstheme="minorHAnsi"/>
                <w:i/>
                <w:color w:val="FF0000"/>
                <w:sz w:val="20"/>
              </w:rPr>
              <w:t>1.21</w:t>
            </w:r>
          </w:p>
        </w:tc>
        <w:tc>
          <w:tcPr>
            <w:tcW w:w="2216" w:type="dxa"/>
            <w:tcBorders>
              <w:left w:val="single" w:sz="4" w:space="0" w:color="auto"/>
            </w:tcBorders>
            <w:noWrap/>
            <w:hideMark/>
          </w:tcPr>
          <w:p w14:paraId="1DE25C47" w14:textId="77777777" w:rsidR="00E5196E" w:rsidRPr="00C90223" w:rsidRDefault="00E5196E" w:rsidP="00E5196E">
            <w:pPr>
              <w:spacing w:after="0"/>
              <w:cnfStyle w:val="000000000000" w:firstRow="0" w:lastRow="0" w:firstColumn="0" w:lastColumn="0" w:oddVBand="0" w:evenVBand="0" w:oddHBand="0" w:evenHBand="0" w:firstRowFirstColumn="0" w:firstRowLastColumn="0" w:lastRowFirstColumn="0" w:lastRowLastColumn="0"/>
              <w:rPr>
                <w:rFonts w:cstheme="minorHAnsi"/>
                <w:sz w:val="20"/>
              </w:rPr>
            </w:pPr>
            <w:r w:rsidRPr="00C90223">
              <w:rPr>
                <w:rFonts w:cstheme="minorHAnsi"/>
                <w:sz w:val="20"/>
              </w:rPr>
              <w:t>Survey</w:t>
            </w:r>
            <w:r>
              <w:rPr>
                <w:rFonts w:cstheme="minorHAnsi"/>
                <w:sz w:val="20"/>
              </w:rPr>
              <w:t xml:space="preserve"> Mean</w:t>
            </w:r>
            <w:r w:rsidRPr="00C90223">
              <w:rPr>
                <w:rFonts w:cstheme="minorHAnsi"/>
                <w:sz w:val="20"/>
              </w:rPr>
              <w:t xml:space="preserve"> Age</w:t>
            </w:r>
          </w:p>
        </w:tc>
      </w:tr>
      <w:tr w:rsidR="00E5196E" w:rsidRPr="00C90223" w14:paraId="70203DAF" w14:textId="77777777" w:rsidTr="00E5196E">
        <w:trPr>
          <w:gridAfter w:val="1"/>
          <w:cnfStyle w:val="000000100000" w:firstRow="0" w:lastRow="0" w:firstColumn="0" w:lastColumn="0" w:oddVBand="0" w:evenVBand="0" w:oddHBand="1" w:evenHBand="0" w:firstRowFirstColumn="0" w:firstRowLastColumn="0" w:lastRowFirstColumn="0" w:lastRowLastColumn="0"/>
          <w:wAfter w:w="236" w:type="dxa"/>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23F0CAEB" w14:textId="77777777" w:rsidR="00E5196E" w:rsidRPr="00C90223" w:rsidRDefault="00E5196E" w:rsidP="00E5196E">
            <w:pPr>
              <w:spacing w:after="0"/>
              <w:rPr>
                <w:rFonts w:asciiTheme="minorHAnsi" w:hAnsiTheme="minorHAnsi" w:cstheme="minorHAnsi"/>
                <w:sz w:val="20"/>
              </w:rPr>
            </w:pPr>
            <w:r w:rsidRPr="00C90223">
              <w:rPr>
                <w:rFonts w:asciiTheme="minorHAnsi" w:hAnsiTheme="minorHAnsi" w:cstheme="minorHAnsi"/>
                <w:sz w:val="20"/>
              </w:rPr>
              <w:t>NOWL+AGE+WT+SE</w:t>
            </w:r>
          </w:p>
        </w:tc>
        <w:tc>
          <w:tcPr>
            <w:tcW w:w="0" w:type="auto"/>
            <w:tcBorders>
              <w:bottom w:val="single" w:sz="4" w:space="0" w:color="auto"/>
            </w:tcBorders>
            <w:noWrap/>
            <w:hideMark/>
          </w:tcPr>
          <w:p w14:paraId="67A56772"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1.34</w:t>
            </w:r>
          </w:p>
        </w:tc>
        <w:tc>
          <w:tcPr>
            <w:tcW w:w="0" w:type="auto"/>
            <w:tcBorders>
              <w:bottom w:val="single" w:sz="4" w:space="0" w:color="auto"/>
            </w:tcBorders>
            <w:noWrap/>
            <w:hideMark/>
          </w:tcPr>
          <w:p w14:paraId="4F7E6498"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1.58</w:t>
            </w:r>
          </w:p>
        </w:tc>
        <w:tc>
          <w:tcPr>
            <w:tcW w:w="1307" w:type="dxa"/>
            <w:tcBorders>
              <w:bottom w:val="single" w:sz="4" w:space="0" w:color="auto"/>
            </w:tcBorders>
            <w:noWrap/>
            <w:hideMark/>
          </w:tcPr>
          <w:p w14:paraId="3EE5EF70"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1.58</w:t>
            </w:r>
          </w:p>
        </w:tc>
        <w:tc>
          <w:tcPr>
            <w:tcW w:w="1204" w:type="dxa"/>
            <w:tcBorders>
              <w:bottom w:val="single" w:sz="4" w:space="0" w:color="auto"/>
              <w:right w:val="single" w:sz="4" w:space="0" w:color="auto"/>
            </w:tcBorders>
            <w:noWrap/>
            <w:hideMark/>
          </w:tcPr>
          <w:p w14:paraId="161F7BD3" w14:textId="77777777" w:rsidR="00E5196E" w:rsidRPr="00EC7D14" w:rsidRDefault="00E5196E" w:rsidP="00E5196E">
            <w:pPr>
              <w:spacing w:after="0"/>
              <w:jc w:val="right"/>
              <w:cnfStyle w:val="000000100000" w:firstRow="0" w:lastRow="0" w:firstColumn="0" w:lastColumn="0" w:oddVBand="0" w:evenVBand="0" w:oddHBand="1" w:evenHBand="0" w:firstRowFirstColumn="0" w:firstRowLastColumn="0" w:lastRowFirstColumn="0" w:lastRowLastColumn="0"/>
              <w:rPr>
                <w:rFonts w:cstheme="minorHAnsi"/>
                <w:i/>
                <w:color w:val="FF0000"/>
                <w:sz w:val="20"/>
              </w:rPr>
            </w:pPr>
            <w:r w:rsidRPr="00EC7D14">
              <w:rPr>
                <w:rFonts w:cstheme="minorHAnsi"/>
                <w:i/>
                <w:color w:val="FF0000"/>
                <w:sz w:val="20"/>
              </w:rPr>
              <w:t>1.59</w:t>
            </w:r>
          </w:p>
        </w:tc>
        <w:tc>
          <w:tcPr>
            <w:tcW w:w="2216" w:type="dxa"/>
            <w:tcBorders>
              <w:left w:val="single" w:sz="4" w:space="0" w:color="auto"/>
              <w:bottom w:val="single" w:sz="4" w:space="0" w:color="auto"/>
            </w:tcBorders>
            <w:noWrap/>
            <w:hideMark/>
          </w:tcPr>
          <w:p w14:paraId="50DE02DA" w14:textId="77777777" w:rsidR="00E5196E" w:rsidRPr="00C90223" w:rsidRDefault="00E5196E" w:rsidP="00E5196E">
            <w:pPr>
              <w:spacing w:after="0"/>
              <w:cnfStyle w:val="000000100000" w:firstRow="0" w:lastRow="0" w:firstColumn="0" w:lastColumn="0" w:oddVBand="0" w:evenVBand="0" w:oddHBand="1" w:evenHBand="0" w:firstRowFirstColumn="0" w:firstRowLastColumn="0" w:lastRowFirstColumn="0" w:lastRowLastColumn="0"/>
              <w:rPr>
                <w:rFonts w:cstheme="minorHAnsi"/>
                <w:sz w:val="20"/>
              </w:rPr>
            </w:pPr>
            <w:r w:rsidRPr="00C90223">
              <w:rPr>
                <w:rFonts w:cstheme="minorHAnsi"/>
                <w:sz w:val="20"/>
              </w:rPr>
              <w:t>Survey</w:t>
            </w:r>
            <w:r>
              <w:rPr>
                <w:rFonts w:cstheme="minorHAnsi"/>
                <w:sz w:val="20"/>
              </w:rPr>
              <w:t xml:space="preserve"> Mean</w:t>
            </w:r>
            <w:r w:rsidRPr="00C90223">
              <w:rPr>
                <w:rFonts w:cstheme="minorHAnsi"/>
                <w:sz w:val="20"/>
              </w:rPr>
              <w:t xml:space="preserve"> Age</w:t>
            </w:r>
          </w:p>
        </w:tc>
      </w:tr>
    </w:tbl>
    <w:p w14:paraId="1FEB5046" w14:textId="77777777" w:rsidR="00E5196E" w:rsidRDefault="00E5196E" w:rsidP="00DE3570">
      <w:r w:rsidRPr="00C90223">
        <w:t xml:space="preserve"> </w:t>
      </w:r>
      <w:r>
        <w:br w:type="page"/>
      </w:r>
    </w:p>
    <w:p w14:paraId="21733DE9" w14:textId="0A1EA4B5" w:rsidR="00E5196E" w:rsidRDefault="00DE3570" w:rsidP="00E5196E">
      <w:pPr>
        <w:pStyle w:val="Heading2"/>
      </w:pPr>
      <w:r>
        <w:lastRenderedPageBreak/>
        <w:t xml:space="preserve">Appendix 2.1 </w:t>
      </w:r>
      <w:r w:rsidR="00E5196E">
        <w:t>Figures</w:t>
      </w:r>
    </w:p>
    <w:p w14:paraId="5D1ADB20" w14:textId="77777777" w:rsidR="00E5196E" w:rsidRDefault="00E5196E" w:rsidP="00E5196E">
      <w:pPr>
        <w:jc w:val="center"/>
      </w:pPr>
      <w:r>
        <w:rPr>
          <w:noProof/>
        </w:rPr>
        <mc:AlternateContent>
          <mc:Choice Requires="wps">
            <w:drawing>
              <wp:anchor distT="45720" distB="45720" distL="114300" distR="114300" simplePos="0" relativeHeight="251701248" behindDoc="0" locked="0" layoutInCell="1" allowOverlap="1" wp14:anchorId="49ECD358" wp14:editId="1D74B59B">
                <wp:simplePos x="0" y="0"/>
                <wp:positionH relativeFrom="column">
                  <wp:posOffset>-26232</wp:posOffset>
                </wp:positionH>
                <wp:positionV relativeFrom="paragraph">
                  <wp:posOffset>573909</wp:posOffset>
                </wp:positionV>
                <wp:extent cx="1459545" cy="300990"/>
                <wp:effectExtent l="762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59545" cy="300990"/>
                        </a:xfrm>
                        <a:prstGeom prst="rect">
                          <a:avLst/>
                        </a:prstGeom>
                        <a:solidFill>
                          <a:srgbClr val="FFFFFF"/>
                        </a:solidFill>
                        <a:ln w="9525">
                          <a:noFill/>
                          <a:miter lim="800000"/>
                          <a:headEnd/>
                          <a:tailEnd/>
                        </a:ln>
                      </wps:spPr>
                      <wps:txbx>
                        <w:txbxContent>
                          <w:p w14:paraId="7A980921" w14:textId="77777777" w:rsidR="00E5196E" w:rsidRDefault="00E5196E" w:rsidP="00E5196E">
                            <w:pPr>
                              <w:jc w:val="center"/>
                            </w:pPr>
                            <w:r>
                              <w:t>Week effect by log(L)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CD358" id="_x0000_t202" coordsize="21600,21600" o:spt="202" path="m,l,21600r21600,l21600,xe">
                <v:stroke joinstyle="miter"/>
                <v:path gradientshapeok="t" o:connecttype="rect"/>
              </v:shapetype>
              <v:shape id="Text Box 2" o:spid="_x0000_s1026" type="#_x0000_t202" style="position:absolute;left:0;text-align:left;margin-left:-2.05pt;margin-top:45.2pt;width:114.9pt;height:23.7pt;rotation:-90;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7NJgIAACsEAAAOAAAAZHJzL2Uyb0RvYy54bWysU9uO2yAQfa/Uf0C8N3bSeLu24qy22aaq&#10;tL1Iu/0AjHGMCgwFEjv9+h1wlETbt6o8IIYZDmfOzKzuRq3IQTgvwdR0PsspEYZDK82upj+ft+9u&#10;KfGBmZYpMKKmR+Hp3frtm9VgK7GAHlQrHEEQ46vB1rQPwVZZ5nkvNPMzsMKgswOnWUDT7bLWsQHR&#10;tcoWeX6TDeBa64AL7/H2YXLSdcLvOsHD967zIhBVU+QW0u7S3sQ9W69YtXPM9pKfaLB/YKGZNPjp&#10;GeqBBUb2Tv4FpSV34KELMw46g66TXKQcMJt5/iqbp55ZkXJBcbw9y+T/Hyz/dvjhiGyxdgUlhmms&#10;0bMYA/kII1lEeQbrK4x6shgXRrzG0JSqt4/Af3liYNMzsxP3zsHQC9YivXl8mV09nXB8BGmGr9Di&#10;N2wfIAGNndPEAdZmfoM1xZWuURyCn2HVjudKRWY8MlgWZbFExhx97/O8LFMpM1ZFsFgI63z4LECT&#10;eKipw05IqOzw6EMkdwmJ4R6UbLdSqWS4XbNRjhwYds02rZTPqzBlyFDTslgUCdlAfJ8aSsuAXa2k&#10;runtlFC6juJ8Mm06BybVdEYmypzUigJNUoWxGTEwSthAe0TdkkKoBk4bJtSD+0PJgJ1bU/97z5yg&#10;RH0xqH05Xy5jqydjWXxYoOGuPc21hxmOUDUNlEzHTUjjEXUwcI816mTS68LkxBU7Msl4mp7Y8td2&#10;irrM+PoFAAD//wMAUEsDBBQABgAIAAAAIQBXZ5NS4QAAAAgBAAAPAAAAZHJzL2Rvd25yZXYueG1s&#10;TI9LT8MwEITvSPwHa5G4oNZuKH2EbCpU8VAvSLQIqTc3XpKIeB3Fbhv49TgnOI5mNPNNtuptI07U&#10;+doxwmSsQBAXztRcIrzvnkYLED5oNrpxTAjf5GGVX15kOjXuzG902oZSxBL2qUaoQmhTKX1RkdV+&#10;7Fri6H26zuoQZVdK0+lzLLeNTJSaSatrjguVbmldUfG1PVqE+cvrbB/W9qfeP6vN8vHGbtrpB+L1&#10;Vf9wDyJQH/7CMOBHdMgj08Ed2XjRICzmk5hEGA4M9u30DsQBIUmWCmSeyf8H8l8AAAD//wMAUEsB&#10;Ai0AFAAGAAgAAAAhALaDOJL+AAAA4QEAABMAAAAAAAAAAAAAAAAAAAAAAFtDb250ZW50X1R5cGVz&#10;XS54bWxQSwECLQAUAAYACAAAACEAOP0h/9YAAACUAQAACwAAAAAAAAAAAAAAAAAvAQAAX3JlbHMv&#10;LnJlbHNQSwECLQAUAAYACAAAACEADh/+zSYCAAArBAAADgAAAAAAAAAAAAAAAAAuAgAAZHJzL2Uy&#10;b0RvYy54bWxQSwECLQAUAAYACAAAACEAV2eTUuEAAAAIAQAADwAAAAAAAAAAAAAAAACABAAAZHJz&#10;L2Rvd25yZXYueG1sUEsFBgAAAAAEAAQA8wAAAI4FAAAAAA==&#10;" stroked="f">
                <v:textbox>
                  <w:txbxContent>
                    <w:p w14:paraId="7A980921" w14:textId="77777777" w:rsidR="00E5196E" w:rsidRDefault="00E5196E" w:rsidP="00E5196E">
                      <w:pPr>
                        <w:jc w:val="center"/>
                      </w:pPr>
                      <w:r>
                        <w:t>Week effect by log(L)</w:t>
                      </w:r>
                    </w:p>
                  </w:txbxContent>
                </v:textbox>
              </v:shape>
            </w:pict>
          </mc:Fallback>
        </mc:AlternateContent>
      </w:r>
      <w:r>
        <w:rPr>
          <w:noProof/>
        </w:rPr>
        <mc:AlternateContent>
          <mc:Choice Requires="wps">
            <w:drawing>
              <wp:anchor distT="45720" distB="45720" distL="114300" distR="114300" simplePos="0" relativeHeight="251702272" behindDoc="0" locked="0" layoutInCell="1" allowOverlap="1" wp14:anchorId="2167BE99" wp14:editId="2407AB68">
                <wp:simplePos x="0" y="0"/>
                <wp:positionH relativeFrom="column">
                  <wp:posOffset>2386768</wp:posOffset>
                </wp:positionH>
                <wp:positionV relativeFrom="paragraph">
                  <wp:posOffset>549187</wp:posOffset>
                </wp:positionV>
                <wp:extent cx="1284287" cy="301310"/>
                <wp:effectExtent l="0" t="381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84287" cy="301310"/>
                        </a:xfrm>
                        <a:prstGeom prst="rect">
                          <a:avLst/>
                        </a:prstGeom>
                        <a:solidFill>
                          <a:srgbClr val="FFFFFF"/>
                        </a:solidFill>
                        <a:ln w="9525">
                          <a:noFill/>
                          <a:miter lim="800000"/>
                          <a:headEnd/>
                          <a:tailEnd/>
                        </a:ln>
                      </wps:spPr>
                      <wps:txbx>
                        <w:txbxContent>
                          <w:p w14:paraId="52103E8B" w14:textId="77777777" w:rsidR="00E5196E" w:rsidRDefault="00E5196E" w:rsidP="00E5196E">
                            <w:pPr>
                              <w:jc w:val="center"/>
                            </w:pPr>
                            <w:r>
                              <w:t xml:space="preserve">Week effect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7BE99" id="_x0000_s1027" type="#_x0000_t202" style="position:absolute;left:0;text-align:left;margin-left:187.95pt;margin-top:43.25pt;width:101.1pt;height:23.75pt;rotation:-90;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wYKgIAADIEAAAOAAAAZHJzL2Uyb0RvYy54bWysU11v2yAUfZ+0/4B4Xxy7SZpacaouXaZJ&#10;3YfU7gdgjGM04DIgsbNfvwvO0qh9q8YD4sLlcO45l9XtoBU5COclmIrmkyklwnBopNlV9OfT9sOS&#10;Eh+YaZgCIyp6FJ7ert+/W/W2FAV0oBrhCIIYX/a2ol0ItswyzzuhmZ+AFQYPW3CaBQzdLmsc6xFd&#10;q6yYThdZD66xDrjwHnfvx0O6TvhtK3j43rZeBKIqitxCml2a6zhn6xUrd47ZTvITDfYGFppJg4+e&#10;oe5ZYGTv5CsoLbkDD22YcNAZtK3kItWA1eTTF9U8dsyKVAuK4+1ZJv//YPm3ww9HZIPeLSgxTKNH&#10;T2II5CMMpIjy9NaXmPVoMS8MuI2pqVRvH4D/8sTApmNmJ+6cg74TrEF6ebyZXVwdcXwEqfuv0OAz&#10;bB8gAQ2t08QBepMv0FMcaRvFIfgYunY8OxWZ8cigWM6K5TUlHM+upvlVnqzMWBnBohHW+fBZgCZx&#10;UVGHnZBQ2eHBh0juOSWme1Cy2UqlUuB29UY5cmDYNds0Uj0v0pQhfUVv5sU8IRuI91NDaRmwq5XU&#10;FV2OBaXtKM4n06R1YFKNa2SizEmtKNAoVRjqYfTlnwk1NEeULwmFouCnw7o6cH8o6bGBK+p/75kT&#10;lKgvBi24yWez2PEpmM2vCwzc5Ul9ecIMR6iKBkrG5SakXxLlMHCHVrUyyRY9HZmcKGNjJjVPnyh2&#10;/mWcsp6/+vovAAAA//8DAFBLAwQUAAYACAAAACEAu1GtkOIAAAAJAQAADwAAAGRycy9kb3ducmV2&#10;LnhtbEyPQUvDQBCF74L/YRnBi9jdxLS1MZMiRS29CFYRettmxySYnQ3ZbRv99a4nPT2G93jvm2I5&#10;2k4cafCtY4RkokAQV860XCO8vT5e34LwQbPRnWNC+CIPy/L8rNC5cSd+oeM21CKWsM81QhNCn0vp&#10;q4as9hPXE0fvww1Wh3gOtTSDPsVy28lUqZm0uuW40OieVg1Vn9uDRZivn2e7sLLf7e5JbRYPV3bT&#10;Z++Ilxfj/R2IQGP4C8MvfkSHMjLt3YGNFx1CNr1JYxRhESX6U6XmIPYIaZJkIMtC/v+g/AEAAP//&#10;AwBQSwECLQAUAAYACAAAACEAtoM4kv4AAADhAQAAEwAAAAAAAAAAAAAAAAAAAAAAW0NvbnRlbnRf&#10;VHlwZXNdLnhtbFBLAQItABQABgAIAAAAIQA4/SH/1gAAAJQBAAALAAAAAAAAAAAAAAAAAC8BAABf&#10;cmVscy8ucmVsc1BLAQItABQABgAIAAAAIQASiewYKgIAADIEAAAOAAAAAAAAAAAAAAAAAC4CAABk&#10;cnMvZTJvRG9jLnhtbFBLAQItABQABgAIAAAAIQC7Ua2Q4gAAAAkBAAAPAAAAAAAAAAAAAAAAAIQE&#10;AABkcnMvZG93bnJldi54bWxQSwUGAAAAAAQABADzAAAAkwUAAAAA&#10;" stroked="f">
                <v:textbox>
                  <w:txbxContent>
                    <w:p w14:paraId="52103E8B" w14:textId="77777777" w:rsidR="00E5196E" w:rsidRDefault="00E5196E" w:rsidP="00E5196E">
                      <w:pPr>
                        <w:jc w:val="center"/>
                      </w:pPr>
                      <w:r>
                        <w:t xml:space="preserve">Week effect </w:t>
                      </w:r>
                    </w:p>
                  </w:txbxContent>
                </v:textbox>
              </v:shape>
            </w:pict>
          </mc:Fallback>
        </mc:AlternateContent>
      </w:r>
      <w:r>
        <w:rPr>
          <w:noProof/>
        </w:rPr>
        <w:drawing>
          <wp:inline distT="0" distB="0" distL="0" distR="0" wp14:anchorId="5547749F" wp14:editId="1A38B239">
            <wp:extent cx="3691392" cy="3256670"/>
            <wp:effectExtent l="0" t="0" r="444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988" b="2657"/>
                    <a:stretch/>
                  </pic:blipFill>
                  <pic:spPr bwMode="auto">
                    <a:xfrm>
                      <a:off x="0" y="0"/>
                      <a:ext cx="3703685" cy="3267515"/>
                    </a:xfrm>
                    <a:prstGeom prst="rect">
                      <a:avLst/>
                    </a:prstGeom>
                    <a:ln>
                      <a:noFill/>
                    </a:ln>
                    <a:extLst>
                      <a:ext uri="{53640926-AAD7-44D8-BBD7-CCE9431645EC}">
                        <a14:shadowObscured xmlns:a14="http://schemas.microsoft.com/office/drawing/2010/main"/>
                      </a:ext>
                    </a:extLst>
                  </pic:spPr>
                </pic:pic>
              </a:graphicData>
            </a:graphic>
          </wp:inline>
        </w:drawing>
      </w:r>
    </w:p>
    <w:p w14:paraId="6A553F67" w14:textId="476AD907" w:rsidR="00E5196E" w:rsidRDefault="00E5196E" w:rsidP="00B851DC">
      <w:pPr>
        <w:pStyle w:val="Heading5"/>
      </w:pPr>
      <w:r>
        <w:t xml:space="preserve">Figure </w:t>
      </w:r>
      <w:r w:rsidR="00B851DC">
        <w:t>2.1.</w:t>
      </w:r>
      <w:r>
        <w:t>1.  GAM model of weekly and annual effects on weight at length.</w:t>
      </w:r>
    </w:p>
    <w:p w14:paraId="636E3805" w14:textId="77777777" w:rsidR="00E5196E" w:rsidRDefault="00E5196E" w:rsidP="00E5196E">
      <w:r>
        <w:rPr>
          <w:noProof/>
        </w:rPr>
        <w:drawing>
          <wp:inline distT="0" distB="0" distL="0" distR="0" wp14:anchorId="297E62A8" wp14:editId="709B8658">
            <wp:extent cx="2743200" cy="2652532"/>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2652532"/>
                    </a:xfrm>
                    <a:prstGeom prst="rect">
                      <a:avLst/>
                    </a:prstGeom>
                    <a:noFill/>
                  </pic:spPr>
                </pic:pic>
              </a:graphicData>
            </a:graphic>
          </wp:inline>
        </w:drawing>
      </w:r>
      <w:r>
        <w:rPr>
          <w:noProof/>
        </w:rPr>
        <w:drawing>
          <wp:inline distT="0" distB="0" distL="0" distR="0" wp14:anchorId="197DCA78" wp14:editId="09CD11AC">
            <wp:extent cx="2743200" cy="265253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652532"/>
                    </a:xfrm>
                    <a:prstGeom prst="rect">
                      <a:avLst/>
                    </a:prstGeom>
                    <a:noFill/>
                  </pic:spPr>
                </pic:pic>
              </a:graphicData>
            </a:graphic>
          </wp:inline>
        </w:drawing>
      </w:r>
    </w:p>
    <w:p w14:paraId="1667FD59" w14:textId="2C655B43" w:rsidR="00E5196E" w:rsidRDefault="00E5196E" w:rsidP="00B851DC">
      <w:pPr>
        <w:pStyle w:val="Heading5"/>
      </w:pPr>
      <w:r>
        <w:t xml:space="preserve">Figure </w:t>
      </w:r>
      <w:r w:rsidR="00B851DC">
        <w:t>2.1.</w:t>
      </w:r>
      <w:r>
        <w:t>2. Annual deviation indices for Alpha and Beta for the weight at length relationship used in the assessment models for 1974-2022 for old and new method.</w:t>
      </w:r>
    </w:p>
    <w:p w14:paraId="5ED75459" w14:textId="77777777" w:rsidR="00B851DC" w:rsidRPr="00B851DC" w:rsidRDefault="00B851DC" w:rsidP="00B851DC"/>
    <w:p w14:paraId="2E6EF788" w14:textId="77777777" w:rsidR="00E5196E" w:rsidRDefault="00E5196E" w:rsidP="00E5196E">
      <w:pPr>
        <w:ind w:left="720" w:hanging="720"/>
        <w:jc w:val="center"/>
      </w:pPr>
      <w:r>
        <w:rPr>
          <w:noProof/>
        </w:rPr>
        <w:lastRenderedPageBreak/>
        <w:drawing>
          <wp:inline distT="0" distB="0" distL="0" distR="0" wp14:anchorId="1B2BB02E" wp14:editId="76128D21">
            <wp:extent cx="5025164" cy="3129455"/>
            <wp:effectExtent l="0" t="0" r="444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8025" cy="3149919"/>
                    </a:xfrm>
                    <a:prstGeom prst="rect">
                      <a:avLst/>
                    </a:prstGeom>
                  </pic:spPr>
                </pic:pic>
              </a:graphicData>
            </a:graphic>
          </wp:inline>
        </w:drawing>
      </w:r>
    </w:p>
    <w:p w14:paraId="721AD8B9" w14:textId="38408FD5" w:rsidR="00E5196E" w:rsidRDefault="00E5196E" w:rsidP="00E5196E">
      <w:pPr>
        <w:ind w:left="720" w:hanging="720"/>
      </w:pPr>
      <w:r>
        <w:t xml:space="preserve">Figure </w:t>
      </w:r>
      <w:r w:rsidR="00B851DC">
        <w:t>2.1.</w:t>
      </w:r>
      <w:r>
        <w:t>3. Variability in weight at length for BS Pacific cod 1977-2022 for new method. The black line is the overall weight at length relationship for all data.</w:t>
      </w:r>
    </w:p>
    <w:p w14:paraId="0AF91384" w14:textId="77777777" w:rsidR="00E5196E" w:rsidRDefault="00E5196E" w:rsidP="00E5196E"/>
    <w:p w14:paraId="106E6E6C" w14:textId="77777777" w:rsidR="00E5196E" w:rsidRDefault="00E5196E" w:rsidP="00E5196E">
      <w:pPr>
        <w:jc w:val="center"/>
      </w:pPr>
      <w:r>
        <w:rPr>
          <w:noProof/>
        </w:rPr>
        <w:drawing>
          <wp:inline distT="0" distB="0" distL="0" distR="0" wp14:anchorId="40BD2293" wp14:editId="32E43759">
            <wp:extent cx="2743200" cy="1645692"/>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645692"/>
                    </a:xfrm>
                    <a:prstGeom prst="rect">
                      <a:avLst/>
                    </a:prstGeom>
                    <a:noFill/>
                  </pic:spPr>
                </pic:pic>
              </a:graphicData>
            </a:graphic>
          </wp:inline>
        </w:drawing>
      </w:r>
      <w:r>
        <w:rPr>
          <w:noProof/>
        </w:rPr>
        <w:drawing>
          <wp:inline distT="0" distB="0" distL="0" distR="0" wp14:anchorId="782C11EB" wp14:editId="4DB8543D">
            <wp:extent cx="2743200" cy="1645692"/>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645692"/>
                    </a:xfrm>
                    <a:prstGeom prst="rect">
                      <a:avLst/>
                    </a:prstGeom>
                    <a:noFill/>
                  </pic:spPr>
                </pic:pic>
              </a:graphicData>
            </a:graphic>
          </wp:inline>
        </w:drawing>
      </w:r>
      <w:r>
        <w:rPr>
          <w:noProof/>
        </w:rPr>
        <w:drawing>
          <wp:inline distT="0" distB="0" distL="0" distR="0" wp14:anchorId="33848958" wp14:editId="7E95BEFF">
            <wp:extent cx="2743200" cy="1645691"/>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645691"/>
                    </a:xfrm>
                    <a:prstGeom prst="rect">
                      <a:avLst/>
                    </a:prstGeom>
                    <a:noFill/>
                  </pic:spPr>
                </pic:pic>
              </a:graphicData>
            </a:graphic>
          </wp:inline>
        </w:drawing>
      </w:r>
      <w:r>
        <w:rPr>
          <w:noProof/>
        </w:rPr>
        <w:drawing>
          <wp:inline distT="0" distB="0" distL="0" distR="0" wp14:anchorId="51CD2828" wp14:editId="468A798C">
            <wp:extent cx="2743200" cy="1645691"/>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645691"/>
                    </a:xfrm>
                    <a:prstGeom prst="rect">
                      <a:avLst/>
                    </a:prstGeom>
                    <a:noFill/>
                  </pic:spPr>
                </pic:pic>
              </a:graphicData>
            </a:graphic>
          </wp:inline>
        </w:drawing>
      </w:r>
    </w:p>
    <w:p w14:paraId="778ED2F0" w14:textId="64133634" w:rsidR="00E5196E" w:rsidRDefault="00E5196E" w:rsidP="00E5196E">
      <w:pPr>
        <w:ind w:left="720" w:hanging="720"/>
      </w:pPr>
      <w:r>
        <w:t xml:space="preserve">Figure </w:t>
      </w:r>
      <w:r w:rsidR="00B851DC">
        <w:t>2.1.</w:t>
      </w:r>
      <w:r>
        <w:t xml:space="preserve">4.  Overall fishery length distributions summed by each decade from the method used by the previous lead author (Old Data) and the new lead author (New Data). </w:t>
      </w:r>
    </w:p>
    <w:p w14:paraId="3D3F39BF" w14:textId="77777777" w:rsidR="00E5196E" w:rsidRDefault="00E5196E" w:rsidP="00E5196E">
      <w:pPr>
        <w:ind w:left="720" w:hanging="720"/>
        <w:jc w:val="center"/>
      </w:pPr>
      <w:r>
        <w:rPr>
          <w:noProof/>
        </w:rPr>
        <w:lastRenderedPageBreak/>
        <w:drawing>
          <wp:inline distT="0" distB="0" distL="0" distR="0" wp14:anchorId="4965C2BB" wp14:editId="72F87831">
            <wp:extent cx="3606019" cy="2163311"/>
            <wp:effectExtent l="0" t="0" r="0" b="889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987" cy="2165692"/>
                    </a:xfrm>
                    <a:prstGeom prst="rect">
                      <a:avLst/>
                    </a:prstGeom>
                    <a:noFill/>
                  </pic:spPr>
                </pic:pic>
              </a:graphicData>
            </a:graphic>
          </wp:inline>
        </w:drawing>
      </w:r>
    </w:p>
    <w:p w14:paraId="3D973844" w14:textId="501354B6" w:rsidR="00E5196E" w:rsidRDefault="00E5196E" w:rsidP="00B851DC">
      <w:pPr>
        <w:pStyle w:val="Heading5"/>
      </w:pPr>
      <w:r>
        <w:t xml:space="preserve">Figure </w:t>
      </w:r>
      <w:r w:rsidR="00B851DC">
        <w:t>2.1.</w:t>
      </w:r>
      <w:r>
        <w:t>5.  2021 Bottom trawl survey Pacific cod size composition data for old data and new data.</w:t>
      </w:r>
    </w:p>
    <w:p w14:paraId="6D566769" w14:textId="77777777" w:rsidR="00E5196E" w:rsidRDefault="00E5196E" w:rsidP="00E5196E">
      <w:pPr>
        <w:spacing w:after="0"/>
        <w:jc w:val="center"/>
      </w:pPr>
      <w:r>
        <w:rPr>
          <w:noProof/>
        </w:rPr>
        <w:drawing>
          <wp:inline distT="0" distB="0" distL="0" distR="0" wp14:anchorId="08A19997" wp14:editId="0BDB3EB3">
            <wp:extent cx="5184648" cy="2052506"/>
            <wp:effectExtent l="0" t="0" r="0" b="508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876"/>
                    <a:stretch/>
                  </pic:blipFill>
                  <pic:spPr bwMode="auto">
                    <a:xfrm>
                      <a:off x="0" y="0"/>
                      <a:ext cx="5184648" cy="2052506"/>
                    </a:xfrm>
                    <a:prstGeom prst="rect">
                      <a:avLst/>
                    </a:prstGeom>
                    <a:ln>
                      <a:noFill/>
                    </a:ln>
                    <a:extLst>
                      <a:ext uri="{53640926-AAD7-44D8-BBD7-CCE9431645EC}">
                        <a14:shadowObscured xmlns:a14="http://schemas.microsoft.com/office/drawing/2010/main"/>
                      </a:ext>
                    </a:extLst>
                  </pic:spPr>
                </pic:pic>
              </a:graphicData>
            </a:graphic>
          </wp:inline>
        </w:drawing>
      </w:r>
    </w:p>
    <w:p w14:paraId="26CA17C3" w14:textId="77777777" w:rsidR="00E5196E" w:rsidRDefault="00E5196E" w:rsidP="00E5196E">
      <w:pPr>
        <w:jc w:val="center"/>
      </w:pPr>
      <w:r>
        <w:rPr>
          <w:noProof/>
        </w:rPr>
        <w:drawing>
          <wp:inline distT="0" distB="0" distL="0" distR="0" wp14:anchorId="7006C184" wp14:editId="7D798A89">
            <wp:extent cx="5183734" cy="2410769"/>
            <wp:effectExtent l="0" t="0" r="0" b="889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9998" cy="2413682"/>
                    </a:xfrm>
                    <a:prstGeom prst="rect">
                      <a:avLst/>
                    </a:prstGeom>
                  </pic:spPr>
                </pic:pic>
              </a:graphicData>
            </a:graphic>
          </wp:inline>
        </w:drawing>
      </w:r>
    </w:p>
    <w:p w14:paraId="31FE6DFB" w14:textId="08EC2D73" w:rsidR="00E5196E" w:rsidRDefault="00E5196E" w:rsidP="00273399">
      <w:pPr>
        <w:pStyle w:val="Heading5"/>
      </w:pPr>
      <w:r>
        <w:t xml:space="preserve">Figure </w:t>
      </w:r>
      <w:r w:rsidR="00B851DC">
        <w:t>2.1.</w:t>
      </w:r>
      <w:r>
        <w:t xml:space="preserve">6.  (Top) spawning biomass estimates </w:t>
      </w:r>
      <w:r w:rsidRPr="00E05162">
        <w:rPr>
          <w:rFonts w:ascii="Calibri" w:hAnsi="Calibri" w:cs="Calibri"/>
          <w:color w:val="000000"/>
        </w:rPr>
        <w:t>(t x 10</w:t>
      </w:r>
      <w:r w:rsidRPr="00E05162">
        <w:rPr>
          <w:rFonts w:ascii="Calibri" w:hAnsi="Calibri" w:cs="Calibri"/>
          <w:color w:val="000000"/>
          <w:vertAlign w:val="superscript"/>
        </w:rPr>
        <w:t>9</w:t>
      </w:r>
      <w:r w:rsidRPr="00E05162">
        <w:rPr>
          <w:rFonts w:ascii="Calibri" w:hAnsi="Calibri" w:cs="Calibri"/>
          <w:color w:val="000000"/>
        </w:rPr>
        <w:t>)</w:t>
      </w:r>
      <w:r>
        <w:rPr>
          <w:rFonts w:ascii="Calibri" w:hAnsi="Calibri" w:cs="Calibri"/>
          <w:color w:val="000000"/>
        </w:rPr>
        <w:t xml:space="preserve"> </w:t>
      </w:r>
      <w:r>
        <w:t xml:space="preserve">and (bottom) age-o recruits </w:t>
      </w:r>
      <w:r>
        <w:rPr>
          <w:rFonts w:ascii="Calibri" w:hAnsi="Calibri" w:cs="Calibri"/>
          <w:color w:val="000000"/>
        </w:rPr>
        <w:t>(n</w:t>
      </w:r>
      <w:r w:rsidRPr="00E05162">
        <w:rPr>
          <w:rFonts w:ascii="Calibri" w:hAnsi="Calibri" w:cs="Calibri"/>
          <w:color w:val="000000"/>
        </w:rPr>
        <w:t xml:space="preserve"> x 10</w:t>
      </w:r>
      <w:r>
        <w:rPr>
          <w:rFonts w:ascii="Calibri" w:hAnsi="Calibri" w:cs="Calibri"/>
          <w:color w:val="000000"/>
          <w:vertAlign w:val="superscript"/>
        </w:rPr>
        <w:t>12</w:t>
      </w:r>
      <w:r w:rsidRPr="00E05162">
        <w:rPr>
          <w:rFonts w:ascii="Calibri" w:hAnsi="Calibri" w:cs="Calibri"/>
          <w:color w:val="000000"/>
        </w:rPr>
        <w:t>)</w:t>
      </w:r>
      <w:r>
        <w:t xml:space="preserve"> from Model 19.12A with old and new length composition data and annual seasonally corrected weight at length relationship.</w:t>
      </w:r>
    </w:p>
    <w:p w14:paraId="679848ED" w14:textId="77777777" w:rsidR="00273399" w:rsidRPr="00273399" w:rsidRDefault="00273399" w:rsidP="00273399"/>
    <w:p w14:paraId="08CDFD5F" w14:textId="77777777" w:rsidR="00E5196E" w:rsidRDefault="00E5196E" w:rsidP="00E5196E">
      <w:r>
        <w:rPr>
          <w:noProof/>
        </w:rPr>
        <w:lastRenderedPageBreak/>
        <w:drawing>
          <wp:inline distT="0" distB="0" distL="0" distR="0" wp14:anchorId="421A5C70" wp14:editId="0859041D">
            <wp:extent cx="5486400" cy="2708031"/>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2017"/>
                    <a:stretch/>
                  </pic:blipFill>
                  <pic:spPr bwMode="auto">
                    <a:xfrm>
                      <a:off x="0" y="0"/>
                      <a:ext cx="5486400" cy="270803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FF94B1" wp14:editId="3CF82111">
            <wp:extent cx="5486400" cy="3077894"/>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77894"/>
                    </a:xfrm>
                    <a:prstGeom prst="rect">
                      <a:avLst/>
                    </a:prstGeom>
                  </pic:spPr>
                </pic:pic>
              </a:graphicData>
            </a:graphic>
          </wp:inline>
        </w:drawing>
      </w:r>
    </w:p>
    <w:p w14:paraId="617DC80D" w14:textId="3FC04675" w:rsidR="00E5196E" w:rsidRDefault="00E5196E" w:rsidP="00E5196E">
      <w:pPr>
        <w:ind w:left="720" w:hanging="720"/>
      </w:pPr>
      <w:r w:rsidRPr="00273399">
        <w:rPr>
          <w:rStyle w:val="Heading5Char"/>
        </w:rPr>
        <w:t xml:space="preserve">Figure </w:t>
      </w:r>
      <w:r w:rsidR="00B851DC" w:rsidRPr="00273399">
        <w:rPr>
          <w:rStyle w:val="Heading5Char"/>
        </w:rPr>
        <w:t>2.1.</w:t>
      </w:r>
      <w:r w:rsidRPr="00273399">
        <w:rPr>
          <w:rStyle w:val="Heading5Char"/>
        </w:rPr>
        <w:t>7.     (Top) spawning biomass estimates (t x 109) and (bottom) age-0 recruits (n x 1012) from Model 19.12A with new length composition data and with (GRANT) and without (No WL) annual seasonally corrected weight at length relationship</w:t>
      </w:r>
      <w:r>
        <w:t>.</w:t>
      </w:r>
    </w:p>
    <w:p w14:paraId="317090D0" w14:textId="77777777" w:rsidR="00E5196E" w:rsidRDefault="00E5196E" w:rsidP="00E5196E">
      <w:pPr>
        <w:ind w:left="720" w:hanging="720"/>
      </w:pPr>
    </w:p>
    <w:p w14:paraId="4670393A" w14:textId="77777777" w:rsidR="00E5196E" w:rsidRDefault="00E5196E" w:rsidP="00E5196E">
      <w:r>
        <w:rPr>
          <w:noProof/>
        </w:rPr>
        <w:lastRenderedPageBreak/>
        <w:drawing>
          <wp:inline distT="0" distB="0" distL="0" distR="0" wp14:anchorId="1619700E" wp14:editId="68EC8B9F">
            <wp:extent cx="5943600" cy="6884773"/>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884773"/>
                    </a:xfrm>
                    <a:prstGeom prst="rect">
                      <a:avLst/>
                    </a:prstGeom>
                    <a:noFill/>
                  </pic:spPr>
                </pic:pic>
              </a:graphicData>
            </a:graphic>
          </wp:inline>
        </w:drawing>
      </w:r>
    </w:p>
    <w:p w14:paraId="5A5052B7" w14:textId="4E5BD1EA" w:rsidR="00E5196E" w:rsidRDefault="00E5196E" w:rsidP="00273399">
      <w:pPr>
        <w:pStyle w:val="Heading5"/>
      </w:pPr>
      <w:r>
        <w:t xml:space="preserve">Figure </w:t>
      </w:r>
      <w:r w:rsidR="00B851DC">
        <w:t>2.1.</w:t>
      </w:r>
      <w:r>
        <w:t>8. Aging bias fit in all models and versions. X-axis is age in years, y-axis is average bias in years.</w:t>
      </w:r>
    </w:p>
    <w:p w14:paraId="56821EDB" w14:textId="77777777" w:rsidR="00E5196E" w:rsidRDefault="00E5196E" w:rsidP="00E5196E"/>
    <w:p w14:paraId="58E6925F" w14:textId="77777777" w:rsidR="00E5196E" w:rsidRDefault="00E5196E" w:rsidP="00E5196E"/>
    <w:p w14:paraId="208A260C" w14:textId="77777777" w:rsidR="00E5196E" w:rsidRDefault="00E5196E" w:rsidP="00E5196E">
      <w:pPr>
        <w:ind w:left="720" w:hanging="720"/>
        <w:sectPr w:rsidR="00E5196E">
          <w:footerReference w:type="default" r:id="rId22"/>
          <w:pgSz w:w="12240" w:h="15840"/>
          <w:pgMar w:top="1440" w:right="1440" w:bottom="1440" w:left="1440" w:header="720" w:footer="720" w:gutter="0"/>
          <w:cols w:space="720"/>
          <w:docGrid w:linePitch="360"/>
        </w:sectPr>
      </w:pPr>
    </w:p>
    <w:p w14:paraId="6EE26489" w14:textId="77777777" w:rsidR="00E5196E" w:rsidRDefault="00E5196E" w:rsidP="00E5196E">
      <w:r>
        <w:rPr>
          <w:noProof/>
        </w:rPr>
        <w:lastRenderedPageBreak/>
        <w:drawing>
          <wp:inline distT="0" distB="0" distL="0" distR="0" wp14:anchorId="55B537FD" wp14:editId="2431CDF6">
            <wp:extent cx="4114800" cy="229330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2293302"/>
                    </a:xfrm>
                    <a:prstGeom prst="rect">
                      <a:avLst/>
                    </a:prstGeom>
                  </pic:spPr>
                </pic:pic>
              </a:graphicData>
            </a:graphic>
          </wp:inline>
        </w:drawing>
      </w:r>
      <w:r>
        <w:rPr>
          <w:noProof/>
        </w:rPr>
        <w:drawing>
          <wp:inline distT="0" distB="0" distL="0" distR="0" wp14:anchorId="25B7232C" wp14:editId="7DCD096D">
            <wp:extent cx="4114800" cy="229330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2293304"/>
                    </a:xfrm>
                    <a:prstGeom prst="rect">
                      <a:avLst/>
                    </a:prstGeom>
                  </pic:spPr>
                </pic:pic>
              </a:graphicData>
            </a:graphic>
          </wp:inline>
        </w:drawing>
      </w:r>
      <w:r>
        <w:rPr>
          <w:noProof/>
        </w:rPr>
        <w:drawing>
          <wp:inline distT="0" distB="0" distL="0" distR="0" wp14:anchorId="3DEF8E83" wp14:editId="2A3B116E">
            <wp:extent cx="4114800" cy="229330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2293302"/>
                    </a:xfrm>
                    <a:prstGeom prst="rect">
                      <a:avLst/>
                    </a:prstGeom>
                  </pic:spPr>
                </pic:pic>
              </a:graphicData>
            </a:graphic>
          </wp:inline>
        </w:drawing>
      </w:r>
      <w:r>
        <w:rPr>
          <w:noProof/>
        </w:rPr>
        <w:drawing>
          <wp:inline distT="0" distB="0" distL="0" distR="0" wp14:anchorId="37187AA2" wp14:editId="4125723E">
            <wp:extent cx="4114800" cy="229330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2293304"/>
                    </a:xfrm>
                    <a:prstGeom prst="rect">
                      <a:avLst/>
                    </a:prstGeom>
                  </pic:spPr>
                </pic:pic>
              </a:graphicData>
            </a:graphic>
          </wp:inline>
        </w:drawing>
      </w:r>
    </w:p>
    <w:p w14:paraId="7E37D53A" w14:textId="3390EEED" w:rsidR="00E5196E" w:rsidRDefault="00E5196E" w:rsidP="00273399">
      <w:pPr>
        <w:pStyle w:val="Heading5"/>
      </w:pPr>
      <w:r>
        <w:t xml:space="preserve">Figure </w:t>
      </w:r>
      <w:r w:rsidR="00B851DC">
        <w:t>2.1.</w:t>
      </w:r>
      <w:r>
        <w:t>9. Comparison of likelihood elements from models with new data. Version is GRANT=2021 base models with new data, NOWL=No seasonally corrected weight at length relationship, +AGE = New Aging bias, +WT = new length composition data input sample sizes, +SE = Fit extra standard error for bottom trawl survey.</w:t>
      </w:r>
    </w:p>
    <w:p w14:paraId="3EFBFCD8" w14:textId="77777777" w:rsidR="00E5196E" w:rsidRDefault="00E5196E" w:rsidP="00E5196E"/>
    <w:p w14:paraId="161716DF" w14:textId="77777777" w:rsidR="00E5196E" w:rsidRDefault="00E5196E" w:rsidP="00E5196E">
      <w:r>
        <w:rPr>
          <w:noProof/>
        </w:rPr>
        <w:lastRenderedPageBreak/>
        <w:drawing>
          <wp:inline distT="0" distB="0" distL="0" distR="0" wp14:anchorId="549C82BF" wp14:editId="0C352E75">
            <wp:extent cx="4019363" cy="2240280"/>
            <wp:effectExtent l="0" t="0" r="635"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363" cy="2240280"/>
                    </a:xfrm>
                    <a:prstGeom prst="rect">
                      <a:avLst/>
                    </a:prstGeom>
                  </pic:spPr>
                </pic:pic>
              </a:graphicData>
            </a:graphic>
          </wp:inline>
        </w:drawing>
      </w:r>
      <w:r>
        <w:rPr>
          <w:noProof/>
        </w:rPr>
        <w:drawing>
          <wp:inline distT="0" distB="0" distL="0" distR="0" wp14:anchorId="1D9BDFD8" wp14:editId="50C7850B">
            <wp:extent cx="4019363" cy="2240280"/>
            <wp:effectExtent l="0" t="0" r="635"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363" cy="2240280"/>
                    </a:xfrm>
                    <a:prstGeom prst="rect">
                      <a:avLst/>
                    </a:prstGeom>
                  </pic:spPr>
                </pic:pic>
              </a:graphicData>
            </a:graphic>
          </wp:inline>
        </w:drawing>
      </w:r>
      <w:r>
        <w:rPr>
          <w:noProof/>
        </w:rPr>
        <w:drawing>
          <wp:inline distT="0" distB="0" distL="0" distR="0" wp14:anchorId="60298D6D" wp14:editId="2BB598EC">
            <wp:extent cx="4019664" cy="224028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9664" cy="2240280"/>
                    </a:xfrm>
                    <a:prstGeom prst="rect">
                      <a:avLst/>
                    </a:prstGeom>
                  </pic:spPr>
                </pic:pic>
              </a:graphicData>
            </a:graphic>
          </wp:inline>
        </w:drawing>
      </w:r>
      <w:r>
        <w:rPr>
          <w:noProof/>
        </w:rPr>
        <w:drawing>
          <wp:inline distT="0" distB="0" distL="0" distR="0" wp14:anchorId="2F892763" wp14:editId="7F68A198">
            <wp:extent cx="4019664" cy="22402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664" cy="2240280"/>
                    </a:xfrm>
                    <a:prstGeom prst="rect">
                      <a:avLst/>
                    </a:prstGeom>
                  </pic:spPr>
                </pic:pic>
              </a:graphicData>
            </a:graphic>
          </wp:inline>
        </w:drawing>
      </w:r>
    </w:p>
    <w:p w14:paraId="0ED51885" w14:textId="2DE6A80F" w:rsidR="00E5196E" w:rsidRDefault="00E5196E" w:rsidP="00273399">
      <w:pPr>
        <w:pStyle w:val="Heading5"/>
      </w:pPr>
      <w:r>
        <w:t xml:space="preserve">Figure </w:t>
      </w:r>
      <w:r w:rsidR="00B851DC">
        <w:t>2.1.</w:t>
      </w:r>
      <w:r>
        <w:t xml:space="preserve">10. Comparison of key model results from models with new data. Version is GRANT=2021 base models with new data, NOWL=No seasonally corrected weight at length relationship, +AGE = New Aging bias, +WT = new length composition data input sample sizes, +SE = Fit extra standard error for bottom trawl survey. </w:t>
      </w:r>
    </w:p>
    <w:p w14:paraId="04CA1DEC" w14:textId="77777777" w:rsidR="00273399" w:rsidRPr="00273399" w:rsidRDefault="00273399" w:rsidP="00273399"/>
    <w:p w14:paraId="201A5FF0" w14:textId="77777777" w:rsidR="00E5196E" w:rsidRDefault="00E5196E" w:rsidP="00E5196E">
      <w:r>
        <w:rPr>
          <w:noProof/>
        </w:rPr>
        <w:lastRenderedPageBreak/>
        <w:drawing>
          <wp:inline distT="0" distB="0" distL="0" distR="0" wp14:anchorId="3DB4A240" wp14:editId="460075BD">
            <wp:extent cx="3886200" cy="2165896"/>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2165896"/>
                    </a:xfrm>
                    <a:prstGeom prst="rect">
                      <a:avLst/>
                    </a:prstGeom>
                  </pic:spPr>
                </pic:pic>
              </a:graphicData>
            </a:graphic>
          </wp:inline>
        </w:drawing>
      </w:r>
      <w:r>
        <w:rPr>
          <w:noProof/>
        </w:rPr>
        <w:drawing>
          <wp:inline distT="0" distB="0" distL="0" distR="0" wp14:anchorId="721D1207" wp14:editId="79174E91">
            <wp:extent cx="3886200" cy="2166059"/>
            <wp:effectExtent l="0" t="0" r="0" b="571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200" cy="2166059"/>
                    </a:xfrm>
                    <a:prstGeom prst="rect">
                      <a:avLst/>
                    </a:prstGeom>
                  </pic:spPr>
                </pic:pic>
              </a:graphicData>
            </a:graphic>
          </wp:inline>
        </w:drawing>
      </w:r>
      <w:r>
        <w:rPr>
          <w:noProof/>
        </w:rPr>
        <w:drawing>
          <wp:inline distT="0" distB="0" distL="0" distR="0" wp14:anchorId="7EFE539A" wp14:editId="3A976CC3">
            <wp:extent cx="3886200" cy="2165896"/>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200" cy="2165896"/>
                    </a:xfrm>
                    <a:prstGeom prst="rect">
                      <a:avLst/>
                    </a:prstGeom>
                  </pic:spPr>
                </pic:pic>
              </a:graphicData>
            </a:graphic>
          </wp:inline>
        </w:drawing>
      </w:r>
      <w:r>
        <w:rPr>
          <w:noProof/>
        </w:rPr>
        <w:drawing>
          <wp:inline distT="0" distB="0" distL="0" distR="0" wp14:anchorId="3505760B" wp14:editId="132F665F">
            <wp:extent cx="3886200" cy="2165896"/>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200" cy="2165896"/>
                    </a:xfrm>
                    <a:prstGeom prst="rect">
                      <a:avLst/>
                    </a:prstGeom>
                  </pic:spPr>
                </pic:pic>
              </a:graphicData>
            </a:graphic>
          </wp:inline>
        </w:drawing>
      </w:r>
    </w:p>
    <w:p w14:paraId="2EDF47D1" w14:textId="1C770449" w:rsidR="00E5196E" w:rsidRDefault="00E5196E" w:rsidP="00273399">
      <w:pPr>
        <w:pStyle w:val="Heading5"/>
      </w:pPr>
      <w:r>
        <w:t xml:space="preserve">Figure </w:t>
      </w:r>
      <w:r w:rsidR="00B851DC">
        <w:t>2.1.</w:t>
      </w:r>
      <w:r>
        <w:t xml:space="preserve">10 Cont. Comparison of key model results from models with new data. Version is GRANT=2021 base models with new data, NOWL=No seasonally corrected weight at length relationship, +AGE = New Aging bias, +WT = new length composition data input sample sizes, +SE = Fit extra standard error for bottom trawl survey. </w:t>
      </w:r>
    </w:p>
    <w:p w14:paraId="1CEC19B9" w14:textId="77777777" w:rsidR="00273399" w:rsidRPr="00273399" w:rsidRDefault="00273399" w:rsidP="00273399"/>
    <w:p w14:paraId="46D2D74B" w14:textId="77777777" w:rsidR="00E5196E" w:rsidRDefault="00E5196E" w:rsidP="00E5196E">
      <w:r>
        <w:rPr>
          <w:noProof/>
        </w:rPr>
        <w:lastRenderedPageBreak/>
        <w:drawing>
          <wp:inline distT="0" distB="0" distL="0" distR="0" wp14:anchorId="4700CB74" wp14:editId="0489F224">
            <wp:extent cx="4114800" cy="229330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4800" cy="2293302"/>
                    </a:xfrm>
                    <a:prstGeom prst="rect">
                      <a:avLst/>
                    </a:prstGeom>
                  </pic:spPr>
                </pic:pic>
              </a:graphicData>
            </a:graphic>
          </wp:inline>
        </w:drawing>
      </w:r>
      <w:r>
        <w:rPr>
          <w:noProof/>
        </w:rPr>
        <w:drawing>
          <wp:inline distT="0" distB="0" distL="0" distR="0" wp14:anchorId="3B1B101E" wp14:editId="18461BDA">
            <wp:extent cx="4114800" cy="229330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4800" cy="2293302"/>
                    </a:xfrm>
                    <a:prstGeom prst="rect">
                      <a:avLst/>
                    </a:prstGeom>
                  </pic:spPr>
                </pic:pic>
              </a:graphicData>
            </a:graphic>
          </wp:inline>
        </w:drawing>
      </w:r>
    </w:p>
    <w:p w14:paraId="219A4532" w14:textId="0C4E794B" w:rsidR="00E5196E" w:rsidRDefault="00E5196E" w:rsidP="00273399">
      <w:pPr>
        <w:pStyle w:val="Heading5"/>
      </w:pPr>
      <w:r>
        <w:t xml:space="preserve">Figure </w:t>
      </w:r>
      <w:r w:rsidR="00B851DC">
        <w:t>2.1.</w:t>
      </w:r>
      <w:r>
        <w:t xml:space="preserve">10 Cont. Comparison of key model results from models with new data. Version is GRANT=2021 base models with new data, NOWL=No seasonally corrected weight at length relationship, +AGE = New Aging bias, +WT = new length composition data input sample sizes, +SE = Fit extra standard error for bottom trawl survey. </w:t>
      </w:r>
    </w:p>
    <w:p w14:paraId="365D46B0" w14:textId="77777777" w:rsidR="00E5196E" w:rsidRDefault="00E5196E" w:rsidP="00E5196E">
      <w:pPr>
        <w:ind w:left="720" w:hanging="720"/>
      </w:pPr>
    </w:p>
    <w:p w14:paraId="336D9844" w14:textId="77777777" w:rsidR="00E5196E" w:rsidRDefault="00E5196E" w:rsidP="00E5196E">
      <w:pPr>
        <w:ind w:left="720" w:hanging="720"/>
      </w:pPr>
    </w:p>
    <w:p w14:paraId="0E7749BD" w14:textId="77777777" w:rsidR="00E5196E" w:rsidRDefault="00E5196E" w:rsidP="00E5196E">
      <w:pPr>
        <w:ind w:left="720" w:hanging="720"/>
      </w:pPr>
    </w:p>
    <w:p w14:paraId="115493C1" w14:textId="77777777" w:rsidR="00E5196E" w:rsidRDefault="00E5196E" w:rsidP="00E5196E"/>
    <w:p w14:paraId="74B52083" w14:textId="77777777" w:rsidR="00E5196E" w:rsidRDefault="00E5196E" w:rsidP="00E5196E">
      <w:pPr>
        <w:spacing w:after="0"/>
        <w:jc w:val="center"/>
      </w:pPr>
      <w:r>
        <w:rPr>
          <w:noProof/>
        </w:rPr>
        <w:lastRenderedPageBreak/>
        <mc:AlternateContent>
          <mc:Choice Requires="wps">
            <w:drawing>
              <wp:anchor distT="45720" distB="45720" distL="114300" distR="114300" simplePos="0" relativeHeight="251703296" behindDoc="0" locked="0" layoutInCell="1" allowOverlap="1" wp14:anchorId="54A74293" wp14:editId="2FB1ED13">
                <wp:simplePos x="0" y="0"/>
                <wp:positionH relativeFrom="column">
                  <wp:posOffset>266700</wp:posOffset>
                </wp:positionH>
                <wp:positionV relativeFrom="paragraph">
                  <wp:posOffset>28575</wp:posOffset>
                </wp:positionV>
                <wp:extent cx="2360930" cy="1404620"/>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66E24DF" w14:textId="77777777" w:rsidR="00E5196E" w:rsidRPr="00A42788" w:rsidRDefault="00E5196E" w:rsidP="00E5196E">
                            <w:pPr>
                              <w:rPr>
                                <w:b/>
                              </w:rPr>
                            </w:pPr>
                            <w:r w:rsidRPr="00A42788">
                              <w:rPr>
                                <w:b/>
                              </w:rPr>
                              <w:t>Model 19.12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A74293" id="_x0000_s1028" type="#_x0000_t202" style="position:absolute;left:0;text-align:left;margin-left:21pt;margin-top:2.25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hDEAIAAPwDAAAOAAAAZHJzL2Uyb0RvYy54bWysU9uO2yAQfa/Uf0C8N75skm6sOKvtblNV&#10;2l6k3X4AxjhGBYYCiZ1+fQecpFH7VpUHBAxzmHPmsL4btSIH4bwEU9NillMiDIdWml1Nv71s39xS&#10;4gMzLVNgRE2PwtO7zetX68FWooQeVCscQRDjq8HWtA/BVlnmeS808zOwwmCwA6dZwK3bZa1jA6Jr&#10;lZV5vswGcK11wIX3ePo4Bekm4Xed4OFL13kRiKop1hbS7NLcxDnbrFm1c8z2kp/KYP9QhWbS4KMX&#10;qEcWGNk7+ReUltyBhy7MOOgMuk5ykTggmyL/g81zz6xIXFAcby8y+f8Hyz8fvjoi25qWBbbKMI1N&#10;ehFjIO9gJGXUZ7C+wmvPFi+GEY+xz4mrt0/Av3ti4KFnZifunYOhF6zF+oqYmV2lTjg+gjTDJ2jx&#10;GbYPkIDGzukoHspBEB37dLz0JpbC8bC8WearGwxxjBXzfL4sU/cyVp3TrfPhgwBN4qKmDpuf4Nnh&#10;yYdYDqvOV+JrBrZSqWQAZchQ09WiXKSEq4iWAf2ppK7pbR7H5JjI8r1pU3JgUk1rfECZE+3IdOIc&#10;xmacFD6r2UB7RB0cTHbE74OLHtxPSga0Yk39jz1zghL10aCWq2I+j95Nm/niLRIn7jrSXEeY4QhV&#10;00DJtHwIye+Rsrf3qPlWJjVic6ZKTiWjxZJIp+8QPXy9T7d+f9rNLwAAAP//AwBQSwMEFAAGAAgA&#10;AAAhAMqD+zvdAAAACAEAAA8AAABkcnMvZG93bnJldi54bWxMj01PwzAMhu9I/IfISNxYutIyVJpO&#10;iA+JI9tA4pg1blOROFWTbeXfY07sZFmv9fp56vXsnTjiFIdACpaLDARSG8xAvYKP3evNPYiYNBnt&#10;AqGCH4ywbi4val2ZcKINHrepF1xCsdIKbEpjJWVsLXodF2FE4qwLk9eJ16mXZtInLvdO5ll2J70e&#10;iD9YPeKTxfZ7e/AKPunLvXWFsbgq34vN+PLclWmn1PXV/PgAIuGc/o/hD5/RoWGmfTiQicIpKHJW&#10;STxLEBwXy1s22SvI83IFsqnluUDzCwAA//8DAFBLAQItABQABgAIAAAAIQC2gziS/gAAAOEBAAAT&#10;AAAAAAAAAAAAAAAAAAAAAABbQ29udGVudF9UeXBlc10ueG1sUEsBAi0AFAAGAAgAAAAhADj9If/W&#10;AAAAlAEAAAsAAAAAAAAAAAAAAAAALwEAAF9yZWxzLy5yZWxzUEsBAi0AFAAGAAgAAAAhAIKMiEMQ&#10;AgAA/AMAAA4AAAAAAAAAAAAAAAAALgIAAGRycy9lMm9Eb2MueG1sUEsBAi0AFAAGAAgAAAAhAMqD&#10;+zvdAAAACAEAAA8AAAAAAAAAAAAAAAAAagQAAGRycy9kb3ducmV2LnhtbFBLBQYAAAAABAAEAPMA&#10;AAB0BQAAAAA=&#10;" filled="f" stroked="f">
                <v:textbox style="mso-fit-shape-to-text:t">
                  <w:txbxContent>
                    <w:p w14:paraId="266E24DF" w14:textId="77777777" w:rsidR="00E5196E" w:rsidRPr="00A42788" w:rsidRDefault="00E5196E" w:rsidP="00E5196E">
                      <w:pPr>
                        <w:rPr>
                          <w:b/>
                        </w:rPr>
                      </w:pPr>
                      <w:r w:rsidRPr="00A42788">
                        <w:rPr>
                          <w:b/>
                        </w:rPr>
                        <w:t>Model 19.12</w:t>
                      </w:r>
                    </w:p>
                  </w:txbxContent>
                </v:textbox>
              </v:shape>
            </w:pict>
          </mc:Fallback>
        </mc:AlternateContent>
      </w:r>
      <w:r>
        <w:rPr>
          <w:noProof/>
        </w:rPr>
        <mc:AlternateContent>
          <mc:Choice Requires="wps">
            <w:drawing>
              <wp:anchor distT="45720" distB="45720" distL="114300" distR="114300" simplePos="0" relativeHeight="251704320" behindDoc="0" locked="0" layoutInCell="1" allowOverlap="1" wp14:anchorId="57E0CC6A" wp14:editId="660EE888">
                <wp:simplePos x="0" y="0"/>
                <wp:positionH relativeFrom="column">
                  <wp:posOffset>4457700</wp:posOffset>
                </wp:positionH>
                <wp:positionV relativeFrom="paragraph">
                  <wp:posOffset>3175</wp:posOffset>
                </wp:positionV>
                <wp:extent cx="2360930"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E5400B6" w14:textId="77777777" w:rsidR="00E5196E" w:rsidRPr="00A42788" w:rsidRDefault="00E5196E" w:rsidP="00E5196E">
                            <w:pPr>
                              <w:rPr>
                                <w:b/>
                              </w:rPr>
                            </w:pPr>
                            <w:r w:rsidRPr="00A42788">
                              <w:rPr>
                                <w:b/>
                              </w:rPr>
                              <w:t>Model 19.12</w:t>
                            </w:r>
                            <w:r>
                              <w:rPr>
                                <w:b/>
                              </w:rP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E0CC6A" id="_x0000_s1029" type="#_x0000_t202" style="position:absolute;left:0;text-align:left;margin-left:351pt;margin-top:.25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irUEQIAAPwDAAAOAAAAZHJzL2Uyb0RvYy54bWysU9tuGyEQfa/Uf0C813vxpfHK6yhN6qpS&#10;epGSfgBmWS8qMBSwd92v78DarpW8VeUBAcMc5pw5rG4HrchBOC/B1LSY5JQIw6GRZlfTH8+bdzeU&#10;+MBMwxQYUdOj8PR2/fbNqreVKKED1QhHEMT4qrc17UKwVZZ53gnN/ASsMBhswWkWcOt2WeNYj+ha&#10;ZWWeL7IeXGMdcOE9nj6MQbpO+G0rePjWtl4EomqKtYU0uzRv45ytV6zaOWY7yU9lsH+oQjNp8NEL&#10;1AMLjOydfAWlJXfgoQ0TDjqDtpVcJA7IpshfsHnqmBWJC4rj7UUm//9g+dfDd0dkU9OyWFJimMYm&#10;PYshkA8wkDLq01tf4bUnixfDgMfY58TV20fgPz0xcN8xsxN3zkHfCdZgfUXMzK5SRxwfQbb9F2jw&#10;GbYPkICG1ukoHspBEB37dLz0JpbC8bCcLvLlFEMcY8Usny3K1L2MVed063z4JECTuKipw+YneHZ4&#10;9CGWw6rzlfiagY1UKhlAGdLXdDkv5ynhKqJlQH8qqWt6k8cxOiay/GialByYVOMaH1DmRDsyHTmH&#10;YTskhadnNbfQHFEHB6Md8fvgogP3m5IerVhT/2vPnKBEfTao5bKYzaJ302Y2f4/EibuObK8jzHCE&#10;qmmgZFzeh+T3SNnbO9R8I5MasTljJaeS0WJJpNN3iB6+3qdbfz/t+g8AAAD//wMAUEsDBBQABgAI&#10;AAAAIQB9LIsA3QAAAAkBAAAPAAAAZHJzL2Rvd25yZXYueG1sTI/LTsMwEEX3SPyDNUjsqN3QEBQy&#10;qRAPiSVtQWLpxpOHsMdR7Lbh73FXsBzd0b3nVOvZWXGkKQyeEZYLBYK48WbgDuFj93pzDyJEzUZb&#10;z4TwQwHW9eVFpUvjT7yh4zZ2IpVwKDVCH+NYShmanpwOCz8Sp6z1k9MxnVMnzaRPqdxZmSl1J50e&#10;OC30eqSnnprv7cEhfPKXfWtXpqcif19txpfnNo87xOur+fEBRKQ5/j3DGT+hQ52Y9v7AJgiLUKgs&#10;uUSEHMQ5VsVtUtkjZNmyAFlX8r9B/QsAAP//AwBQSwECLQAUAAYACAAAACEAtoM4kv4AAADhAQAA&#10;EwAAAAAAAAAAAAAAAAAAAAAAW0NvbnRlbnRfVHlwZXNdLnhtbFBLAQItABQABgAIAAAAIQA4/SH/&#10;1gAAAJQBAAALAAAAAAAAAAAAAAAAAC8BAABfcmVscy8ucmVsc1BLAQItABQABgAIAAAAIQCuzirU&#10;EQIAAPwDAAAOAAAAAAAAAAAAAAAAAC4CAABkcnMvZTJvRG9jLnhtbFBLAQItABQABgAIAAAAIQB9&#10;LIsA3QAAAAkBAAAPAAAAAAAAAAAAAAAAAGsEAABkcnMvZG93bnJldi54bWxQSwUGAAAAAAQABADz&#10;AAAAdQUAAAAA&#10;" filled="f" stroked="f">
                <v:textbox style="mso-fit-shape-to-text:t">
                  <w:txbxContent>
                    <w:p w14:paraId="2E5400B6" w14:textId="77777777" w:rsidR="00E5196E" w:rsidRPr="00A42788" w:rsidRDefault="00E5196E" w:rsidP="00E5196E">
                      <w:pPr>
                        <w:rPr>
                          <w:b/>
                        </w:rPr>
                      </w:pPr>
                      <w:r w:rsidRPr="00A42788">
                        <w:rPr>
                          <w:b/>
                        </w:rPr>
                        <w:t>Model 19.12</w:t>
                      </w:r>
                      <w:r>
                        <w:rPr>
                          <w:b/>
                        </w:rPr>
                        <w:t>A</w:t>
                      </w:r>
                    </w:p>
                  </w:txbxContent>
                </v:textbox>
              </v:shape>
            </w:pict>
          </mc:Fallback>
        </mc:AlternateContent>
      </w:r>
      <w:r>
        <w:rPr>
          <w:noProof/>
        </w:rPr>
        <w:drawing>
          <wp:inline distT="0" distB="0" distL="0" distR="0" wp14:anchorId="64FB8411" wp14:editId="20067823">
            <wp:extent cx="4114800" cy="1914652"/>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613" b="12917"/>
                    <a:stretch/>
                  </pic:blipFill>
                  <pic:spPr bwMode="auto">
                    <a:xfrm>
                      <a:off x="0" y="0"/>
                      <a:ext cx="4114800" cy="19146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3BA923" wp14:editId="12D47610">
            <wp:extent cx="4114800" cy="192396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792" b="16961"/>
                    <a:stretch/>
                  </pic:blipFill>
                  <pic:spPr bwMode="auto">
                    <a:xfrm>
                      <a:off x="0" y="0"/>
                      <a:ext cx="4114800" cy="1923965"/>
                    </a:xfrm>
                    <a:prstGeom prst="rect">
                      <a:avLst/>
                    </a:prstGeom>
                    <a:ln>
                      <a:noFill/>
                    </a:ln>
                    <a:extLst>
                      <a:ext uri="{53640926-AAD7-44D8-BBD7-CCE9431645EC}">
                        <a14:shadowObscured xmlns:a14="http://schemas.microsoft.com/office/drawing/2010/main"/>
                      </a:ext>
                    </a:extLst>
                  </pic:spPr>
                </pic:pic>
              </a:graphicData>
            </a:graphic>
          </wp:inline>
        </w:drawing>
      </w:r>
    </w:p>
    <w:p w14:paraId="63AD33C7" w14:textId="77777777" w:rsidR="00E5196E" w:rsidRDefault="00E5196E" w:rsidP="00E5196E">
      <w:pPr>
        <w:jc w:val="center"/>
      </w:pPr>
      <w:r>
        <w:rPr>
          <w:noProof/>
        </w:rPr>
        <mc:AlternateContent>
          <mc:Choice Requires="wps">
            <w:drawing>
              <wp:anchor distT="45720" distB="45720" distL="114300" distR="114300" simplePos="0" relativeHeight="251705344" behindDoc="0" locked="0" layoutInCell="1" allowOverlap="1" wp14:anchorId="7BC20F30" wp14:editId="5ECD9A4C">
                <wp:simplePos x="0" y="0"/>
                <wp:positionH relativeFrom="column">
                  <wp:posOffset>266700</wp:posOffset>
                </wp:positionH>
                <wp:positionV relativeFrom="paragraph">
                  <wp:posOffset>67310</wp:posOffset>
                </wp:positionV>
                <wp:extent cx="2360930" cy="140462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DE6131F" w14:textId="77777777" w:rsidR="00E5196E" w:rsidRPr="00A42788" w:rsidRDefault="00E5196E" w:rsidP="00E5196E">
                            <w:pPr>
                              <w:rPr>
                                <w:b/>
                              </w:rPr>
                            </w:pPr>
                            <w:r w:rsidRPr="00A42788">
                              <w:rPr>
                                <w:b/>
                              </w:rPr>
                              <w:t xml:space="preserve">Model </w:t>
                            </w:r>
                            <w:r>
                              <w:rPr>
                                <w:b/>
                              </w:rPr>
                              <w:t>21.1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C20F30" id="_x0000_s1030" type="#_x0000_t202" style="position:absolute;left:0;text-align:left;margin-left:21pt;margin-top:5.3pt;width:185.9pt;height:110.6pt;z-index:251705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ksEAIAAPwDAAAOAAAAZHJzL2Uyb0RvYy54bWysU9uO2yAQfa/Uf0C8N76sk26sOKvtblNV&#10;2l6k3X4AwThGBYYCiZ1+fQecpFH7VpUHBAxzmHPmsLobtSIH4bwE09BillMiDIdWml1Dv71s3txS&#10;4gMzLVNgREOPwtO79etXq8HWooQeVCscQRDj68E2tA/B1lnmeS808zOwwmCwA6dZwK3bZa1jA6Jr&#10;lZV5vsgGcK11wIX3ePo4Bek64Xed4OFL13kRiGoo1hbS7NK8jXO2XrF655jtJT+Vwf6hCs2kwUcv&#10;UI8sMLJ38i8oLbkDD12YcdAZdJ3kInFANkX+B5vnnlmRuKA43l5k8v8Pln8+fHVEtg0ty4ISwzQ2&#10;6UWMgbyDkZRRn8H6Gq89W7wYRjzGPieu3j4B/+6JgYeemZ24dw6GXrAW6ytiZnaVOuH4CLIdPkGL&#10;z7B9gAQ0dk5H8VAOgujYp+OlN7EUjoflzSJf3mCIY6yo8mpRpu5lrD6nW+fDBwGaxEVDHTY/wbPD&#10;kw+xHFafr8TXDGykUskAypChoct5OU8JVxEtA/pTSd3Q2zyOyTGR5XvTpuTApJrW+IAyJ9qR6cQ5&#10;jNsxKVyd1dxCe0QdHEx2xO+Dix7cT0oGtGJD/Y89c4IS9dGglsuiqqJ306aav0XixF1HttcRZjhC&#10;NTRQMi0fQvJ7pOztPWq+kUmN2JypklPJaLEk0uk7RA9f79Ot3592/QsAAP//AwBQSwMEFAAGAAgA&#10;AAAhAG7XnEfeAAAACQEAAA8AAABkcnMvZG93bnJldi54bWxMj01PwzAMhu9I/IfISNxY2q4bU9d0&#10;QnxIHNkG0o5Z4zYVjVM12Vb+PeY0jvZrvX6ecjO5XpxxDJ0nBeksAYFUe9NRq+Bz//awAhGiJqN7&#10;T6jgBwNsqtubUhfGX2iL511sBZdQKLQCG+NQSBlqi06HmR+QOGv86HTkcWylGfWFy10vsyRZSqc7&#10;4g9WD/hssf7enZyCLzr0701uLD4uPvLt8PrSLOJeqfu76WkNIuIUr8fwh8/oUDHT0Z/IBNEryDNW&#10;ibxPliA4z9M5qxwVZPN0BbIq5X+D6hcAAP//AwBQSwECLQAUAAYACAAAACEAtoM4kv4AAADhAQAA&#10;EwAAAAAAAAAAAAAAAAAAAAAAW0NvbnRlbnRfVHlwZXNdLnhtbFBLAQItABQABgAIAAAAIQA4/SH/&#10;1gAAAJQBAAALAAAAAAAAAAAAAAAAAC8BAABfcmVscy8ucmVsc1BLAQItABQABgAIAAAAIQATVJks&#10;EAIAAPwDAAAOAAAAAAAAAAAAAAAAAC4CAABkcnMvZTJvRG9jLnhtbFBLAQItABQABgAIAAAAIQBu&#10;15xH3gAAAAkBAAAPAAAAAAAAAAAAAAAAAGoEAABkcnMvZG93bnJldi54bWxQSwUGAAAAAAQABADz&#10;AAAAdQUAAAAA&#10;" filled="f" stroked="f">
                <v:textbox style="mso-fit-shape-to-text:t">
                  <w:txbxContent>
                    <w:p w14:paraId="4DE6131F" w14:textId="77777777" w:rsidR="00E5196E" w:rsidRPr="00A42788" w:rsidRDefault="00E5196E" w:rsidP="00E5196E">
                      <w:pPr>
                        <w:rPr>
                          <w:b/>
                        </w:rPr>
                      </w:pPr>
                      <w:r w:rsidRPr="00A42788">
                        <w:rPr>
                          <w:b/>
                        </w:rPr>
                        <w:t xml:space="preserve">Model </w:t>
                      </w:r>
                      <w:r>
                        <w:rPr>
                          <w:b/>
                        </w:rPr>
                        <w:t>21.1</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10A54B2D" wp14:editId="3041B09A">
                <wp:simplePos x="0" y="0"/>
                <wp:positionH relativeFrom="column">
                  <wp:posOffset>4362450</wp:posOffset>
                </wp:positionH>
                <wp:positionV relativeFrom="paragraph">
                  <wp:posOffset>67310</wp:posOffset>
                </wp:positionV>
                <wp:extent cx="2360930" cy="140462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84B58B" w14:textId="77777777" w:rsidR="00E5196E" w:rsidRPr="00A42788" w:rsidRDefault="00E5196E" w:rsidP="00E5196E">
                            <w:pPr>
                              <w:rPr>
                                <w:b/>
                              </w:rPr>
                            </w:pPr>
                            <w:r w:rsidRPr="00A42788">
                              <w:rPr>
                                <w:b/>
                              </w:rPr>
                              <w:t xml:space="preserve">Model </w:t>
                            </w:r>
                            <w:r>
                              <w:rPr>
                                <w:b/>
                              </w:rPr>
                              <w:t>21.2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A54B2D" id="_x0000_s1031" type="#_x0000_t202" style="position:absolute;left:0;text-align:left;margin-left:343.5pt;margin-top:5.3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G4ZEQIAAPwDAAAOAAAAZHJzL2Uyb0RvYy54bWysU9uO2yAQfa/Uf0C8N3acSzdWyGq721SV&#10;thdptx9AMI5RgaFAYm+/vgNO0qh9q8oDAoY5zDlzWN8ORpOj9EGBZXQ6KSmRVkCj7J7Rb8/bNzeU&#10;hMhtwzVYyeiLDPR28/rVune1rKAD3UhPEMSGuneMdjG6uiiC6KThYQJOWgy24A2PuPX7ovG8R3Sj&#10;i6osl0UPvnEehAwBTx/GIN1k/LaVIn5p2yAj0YxibTHPPs+7NBebNa/3nrtOiVMZ/B+qMFxZfPQC&#10;9cAjJwev/oIySngI0MaJAFNA2yohMwdkMy3/YPPUcSczFxQnuItM4f/Bis/Hr56ohtGqmlFiucEm&#10;PcshkncwkCrp07tQ47UnhxfjgMfY58w1uEcQ3wOxcN9xu5d33kPfSd5gfdOUWVyljjghgez6T9Dg&#10;M/wQIQMNrTdJPJSDIDr26eXSm1SKwMNqtixXMwwJjE3n5XxZ5e4VvD6nOx/iBwmGpAWjHpuf4fnx&#10;McRUDq/PV9JrFrZK62wAbUnP6GpRLXLCVcSoiP7UyjB6U6YxOiaxfG+bnBy50uMaH9D2RDsxHTnH&#10;YTdkhRdnNXfQvKAOHkY74vfBRQf+JyU9WpHR8OPAvaREf7So5Wo6nyfv5s188RaJE38d2V1HuBUI&#10;xWikZFzex+z3RDm4O9R8q7IaqTljJaeS0WJZpNN3SB6+3udbvz/t5hcAAAD//wMAUEsDBBQABgAI&#10;AAAAIQDYZqvr3wAAAAsBAAAPAAAAZHJzL2Rvd25yZXYueG1sTI/LTsMwEEX3SPyDNUjsqN3SpFGI&#10;UyEeUpd9gMTSjSdxhD2OYrcNf4+7guXoXt05p1pPzrIzjqH3JGE+E8CQGq976iR8HN4fCmAhKtLK&#10;ekIJPxhgXd/eVKrU/kI7PO9jx9IIhVJJMDEOJeehMehUmPkBKWWtH52K6Rw7rkd1SePO8oUQOXeq&#10;p/TBqAFfDDbf+5OT8ElfdtMutcFVtl3uhrfXNosHKe/vpucnYBGn+FeGK35ChzoxHf2JdGBWQl6s&#10;kktMgciBXQsiK5LMUcLicV4Aryv+36H+BQAA//8DAFBLAQItABQABgAIAAAAIQC2gziS/gAAAOEB&#10;AAATAAAAAAAAAAAAAAAAAAAAAABbQ29udGVudF9UeXBlc10ueG1sUEsBAi0AFAAGAAgAAAAhADj9&#10;If/WAAAAlAEAAAsAAAAAAAAAAAAAAAAALwEAAF9yZWxzLy5yZWxzUEsBAi0AFAAGAAgAAAAhAD0I&#10;bhkRAgAA/AMAAA4AAAAAAAAAAAAAAAAALgIAAGRycy9lMm9Eb2MueG1sUEsBAi0AFAAGAAgAAAAh&#10;ANhmq+vfAAAACwEAAA8AAAAAAAAAAAAAAAAAawQAAGRycy9kb3ducmV2LnhtbFBLBQYAAAAABAAE&#10;APMAAAB3BQAAAAA=&#10;" filled="f" stroked="f">
                <v:textbox style="mso-fit-shape-to-text:t">
                  <w:txbxContent>
                    <w:p w14:paraId="3A84B58B" w14:textId="77777777" w:rsidR="00E5196E" w:rsidRPr="00A42788" w:rsidRDefault="00E5196E" w:rsidP="00E5196E">
                      <w:pPr>
                        <w:rPr>
                          <w:b/>
                        </w:rPr>
                      </w:pPr>
                      <w:r w:rsidRPr="00A42788">
                        <w:rPr>
                          <w:b/>
                        </w:rPr>
                        <w:t xml:space="preserve">Model </w:t>
                      </w:r>
                      <w:r>
                        <w:rPr>
                          <w:b/>
                        </w:rPr>
                        <w:t>21.2</w:t>
                      </w:r>
                    </w:p>
                  </w:txbxContent>
                </v:textbox>
              </v:shape>
            </w:pict>
          </mc:Fallback>
        </mc:AlternateContent>
      </w:r>
      <w:r>
        <w:rPr>
          <w:noProof/>
        </w:rPr>
        <w:drawing>
          <wp:inline distT="0" distB="0" distL="0" distR="0" wp14:anchorId="6320C0B6" wp14:editId="7A8DEBDE">
            <wp:extent cx="4114800" cy="2245110"/>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240"/>
                    <a:stretch/>
                  </pic:blipFill>
                  <pic:spPr bwMode="auto">
                    <a:xfrm>
                      <a:off x="0" y="0"/>
                      <a:ext cx="4114800" cy="22451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9E971D" wp14:editId="2C1809EE">
            <wp:extent cx="4114800" cy="229259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2292595"/>
                    </a:xfrm>
                    <a:prstGeom prst="rect">
                      <a:avLst/>
                    </a:prstGeom>
                  </pic:spPr>
                </pic:pic>
              </a:graphicData>
            </a:graphic>
          </wp:inline>
        </w:drawing>
      </w:r>
    </w:p>
    <w:p w14:paraId="06A8529B" w14:textId="398FF382" w:rsidR="00E5196E" w:rsidRDefault="00E5196E" w:rsidP="00273399">
      <w:pPr>
        <w:pStyle w:val="Heading5"/>
      </w:pPr>
      <w:r>
        <w:t xml:space="preserve">Figure </w:t>
      </w:r>
      <w:r w:rsidR="00B851DC">
        <w:t>2.1.</w:t>
      </w:r>
      <w:r>
        <w:t>11.  Fit to the VAST combined Bering Sea bottom trawl survey index (log numbers) for alternative models with new data</w:t>
      </w:r>
      <w:r w:rsidRPr="00A42788">
        <w:t xml:space="preserve"> </w:t>
      </w:r>
      <w:r>
        <w:t>with versions GRANT = 2021 base model, No WL=No seasonally corrected weight at length relationship, +AGE = New Aging bias, +WT = new length composition data input sample sizes, +SE = Fit extra standard error for bottom trawl survey.</w:t>
      </w:r>
    </w:p>
    <w:p w14:paraId="0275BAB6" w14:textId="77777777" w:rsidR="00E5196E" w:rsidRDefault="00E5196E" w:rsidP="00E5196E">
      <w:pPr>
        <w:ind w:left="720" w:hanging="720"/>
        <w:jc w:val="center"/>
        <w:sectPr w:rsidR="00E5196E" w:rsidSect="00E5196E">
          <w:pgSz w:w="15840" w:h="12240" w:orient="landscape"/>
          <w:pgMar w:top="1440" w:right="1440" w:bottom="1440" w:left="1440" w:header="720" w:footer="720" w:gutter="0"/>
          <w:cols w:space="720"/>
          <w:docGrid w:linePitch="360"/>
        </w:sectPr>
      </w:pPr>
    </w:p>
    <w:p w14:paraId="798886A5" w14:textId="77777777" w:rsidR="00E5196E" w:rsidRDefault="00E5196E" w:rsidP="00E5196E">
      <w:pPr>
        <w:ind w:left="720" w:hanging="720"/>
        <w:jc w:val="center"/>
      </w:pPr>
      <w:r>
        <w:rPr>
          <w:noProof/>
        </w:rPr>
        <w:lastRenderedPageBreak/>
        <w:drawing>
          <wp:inline distT="0" distB="0" distL="0" distR="0" wp14:anchorId="3141B37F" wp14:editId="408FE647">
            <wp:extent cx="4114800" cy="229259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2292595"/>
                    </a:xfrm>
                    <a:prstGeom prst="rect">
                      <a:avLst/>
                    </a:prstGeom>
                  </pic:spPr>
                </pic:pic>
              </a:graphicData>
            </a:graphic>
          </wp:inline>
        </w:drawing>
      </w:r>
    </w:p>
    <w:p w14:paraId="05A2606F" w14:textId="627DA415" w:rsidR="00E5196E" w:rsidRDefault="00E5196E" w:rsidP="00273399">
      <w:pPr>
        <w:pStyle w:val="Heading5"/>
      </w:pPr>
      <w:r>
        <w:t xml:space="preserve">Figure </w:t>
      </w:r>
      <w:r w:rsidR="00B851DC">
        <w:t>2.1.</w:t>
      </w:r>
      <w:r>
        <w:t>12.  Model 21.2 fit to the winter longline fishery VAST CPUE index (log numbers) for alternative models with new data</w:t>
      </w:r>
      <w:r w:rsidRPr="00A42788">
        <w:t xml:space="preserve"> </w:t>
      </w:r>
      <w:r>
        <w:t>with versions GRANT = 2021 base model, No WL=No seasonally corrected weight at length relationship, +AGE = New Aging bias, +WT = new length composition data input sample sizes, +SE = Fit extra standard error for bottom trawl survey and CPUE Index.</w:t>
      </w:r>
    </w:p>
    <w:p w14:paraId="415A2983" w14:textId="77777777" w:rsidR="00E5196E" w:rsidRDefault="00E5196E" w:rsidP="00E5196E">
      <w:pPr>
        <w:ind w:left="720" w:hanging="720"/>
        <w:jc w:val="center"/>
      </w:pPr>
      <w:r>
        <w:br w:type="page"/>
      </w:r>
    </w:p>
    <w:p w14:paraId="3F384DC3" w14:textId="77777777" w:rsidR="00E5196E" w:rsidRDefault="00E5196E" w:rsidP="00E5196E">
      <w:pPr>
        <w:spacing w:after="0"/>
        <w:ind w:left="720" w:hanging="720"/>
        <w:jc w:val="center"/>
      </w:pPr>
      <w:r>
        <w:rPr>
          <w:noProof/>
        </w:rPr>
        <w:lastRenderedPageBreak/>
        <w:drawing>
          <wp:inline distT="0" distB="0" distL="0" distR="0" wp14:anchorId="6B821525" wp14:editId="7DC528FF">
            <wp:extent cx="5138928" cy="2530621"/>
            <wp:effectExtent l="0" t="0" r="5080" b="317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784"/>
                    <a:stretch/>
                  </pic:blipFill>
                  <pic:spPr bwMode="auto">
                    <a:xfrm>
                      <a:off x="0" y="0"/>
                      <a:ext cx="5138928" cy="2530621"/>
                    </a:xfrm>
                    <a:prstGeom prst="rect">
                      <a:avLst/>
                    </a:prstGeom>
                    <a:ln>
                      <a:noFill/>
                    </a:ln>
                    <a:extLst>
                      <a:ext uri="{53640926-AAD7-44D8-BBD7-CCE9431645EC}">
                        <a14:shadowObscured xmlns:a14="http://schemas.microsoft.com/office/drawing/2010/main"/>
                      </a:ext>
                    </a:extLst>
                  </pic:spPr>
                </pic:pic>
              </a:graphicData>
            </a:graphic>
          </wp:inline>
        </w:drawing>
      </w:r>
    </w:p>
    <w:p w14:paraId="6E0C0F59" w14:textId="77777777" w:rsidR="00E5196E" w:rsidRDefault="00E5196E" w:rsidP="00E5196E">
      <w:pPr>
        <w:ind w:left="720" w:hanging="720"/>
        <w:jc w:val="center"/>
      </w:pPr>
      <w:r>
        <w:rPr>
          <w:noProof/>
        </w:rPr>
        <w:drawing>
          <wp:inline distT="0" distB="0" distL="0" distR="0" wp14:anchorId="4E52D142" wp14:editId="2B4D3A87">
            <wp:extent cx="5134620" cy="2866281"/>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6211" cy="2872751"/>
                    </a:xfrm>
                    <a:prstGeom prst="rect">
                      <a:avLst/>
                    </a:prstGeom>
                  </pic:spPr>
                </pic:pic>
              </a:graphicData>
            </a:graphic>
          </wp:inline>
        </w:drawing>
      </w:r>
    </w:p>
    <w:p w14:paraId="5FB5BD8B" w14:textId="299E5F8F" w:rsidR="00E5196E" w:rsidRDefault="00E5196E" w:rsidP="00273399">
      <w:pPr>
        <w:pStyle w:val="Heading5"/>
      </w:pPr>
      <w:r>
        <w:t xml:space="preserve">Figure </w:t>
      </w:r>
      <w:r w:rsidR="00B851DC">
        <w:t>2.1.</w:t>
      </w:r>
      <w:r>
        <w:t xml:space="preserve">13. (Top) spawning biomass estimates </w:t>
      </w:r>
      <w:r w:rsidRPr="00E05162">
        <w:rPr>
          <w:rFonts w:ascii="Calibri" w:hAnsi="Calibri" w:cs="Calibri"/>
          <w:color w:val="000000"/>
        </w:rPr>
        <w:t>(t x 10</w:t>
      </w:r>
      <w:r w:rsidRPr="00E05162">
        <w:rPr>
          <w:rFonts w:ascii="Calibri" w:hAnsi="Calibri" w:cs="Calibri"/>
          <w:color w:val="000000"/>
          <w:vertAlign w:val="superscript"/>
        </w:rPr>
        <w:t>9</w:t>
      </w:r>
      <w:r w:rsidRPr="00E05162">
        <w:rPr>
          <w:rFonts w:ascii="Calibri" w:hAnsi="Calibri" w:cs="Calibri"/>
          <w:color w:val="000000"/>
        </w:rPr>
        <w:t>)</w:t>
      </w:r>
      <w:r>
        <w:rPr>
          <w:rFonts w:ascii="Calibri" w:hAnsi="Calibri" w:cs="Calibri"/>
          <w:color w:val="000000"/>
        </w:rPr>
        <w:t xml:space="preserve"> </w:t>
      </w:r>
      <w:r>
        <w:t xml:space="preserve">and (bottom) age-o recruits </w:t>
      </w:r>
      <w:r>
        <w:rPr>
          <w:rFonts w:ascii="Calibri" w:hAnsi="Calibri" w:cs="Calibri"/>
          <w:color w:val="000000"/>
        </w:rPr>
        <w:t>(n</w:t>
      </w:r>
      <w:r w:rsidRPr="00E05162">
        <w:rPr>
          <w:rFonts w:ascii="Calibri" w:hAnsi="Calibri" w:cs="Calibri"/>
          <w:color w:val="000000"/>
        </w:rPr>
        <w:t xml:space="preserve"> x 10</w:t>
      </w:r>
      <w:r>
        <w:rPr>
          <w:rFonts w:ascii="Calibri" w:hAnsi="Calibri" w:cs="Calibri"/>
          <w:color w:val="000000"/>
          <w:vertAlign w:val="superscript"/>
        </w:rPr>
        <w:t>12</w:t>
      </w:r>
      <w:r w:rsidRPr="00E05162">
        <w:rPr>
          <w:rFonts w:ascii="Calibri" w:hAnsi="Calibri" w:cs="Calibri"/>
          <w:color w:val="000000"/>
        </w:rPr>
        <w:t>)</w:t>
      </w:r>
      <w:r>
        <w:t xml:space="preserve"> from Model 19.12 with new data</w:t>
      </w:r>
      <w:r w:rsidRPr="00A42788">
        <w:t xml:space="preserve"> </w:t>
      </w:r>
      <w:r>
        <w:t xml:space="preserve"> with versions GRANT = 2021 base model, No WL=No seasonally corrected weight at length relationship, +AGE = New Aging bias, +WT = new length composition data input sample sizes, +SE = Fit extra standard error for bottom trawl survey.</w:t>
      </w:r>
    </w:p>
    <w:p w14:paraId="3BC4A925" w14:textId="77777777" w:rsidR="00273399" w:rsidRPr="00273399" w:rsidRDefault="00273399" w:rsidP="00273399"/>
    <w:p w14:paraId="5A357335" w14:textId="77777777" w:rsidR="00E5196E" w:rsidRDefault="00E5196E" w:rsidP="00E5196E">
      <w:pPr>
        <w:tabs>
          <w:tab w:val="left" w:pos="0"/>
        </w:tabs>
        <w:spacing w:after="0"/>
        <w:jc w:val="center"/>
      </w:pPr>
      <w:r>
        <w:rPr>
          <w:noProof/>
        </w:rPr>
        <w:lastRenderedPageBreak/>
        <w:drawing>
          <wp:inline distT="0" distB="0" distL="0" distR="0" wp14:anchorId="65821D94" wp14:editId="4BB59D31">
            <wp:extent cx="5486400" cy="253574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5901"/>
                    <a:stretch/>
                  </pic:blipFill>
                  <pic:spPr bwMode="auto">
                    <a:xfrm>
                      <a:off x="0" y="0"/>
                      <a:ext cx="5486400" cy="2535740"/>
                    </a:xfrm>
                    <a:prstGeom prst="rect">
                      <a:avLst/>
                    </a:prstGeom>
                    <a:ln>
                      <a:noFill/>
                    </a:ln>
                    <a:extLst>
                      <a:ext uri="{53640926-AAD7-44D8-BBD7-CCE9431645EC}">
                        <a14:shadowObscured xmlns:a14="http://schemas.microsoft.com/office/drawing/2010/main"/>
                      </a:ext>
                    </a:extLst>
                  </pic:spPr>
                </pic:pic>
              </a:graphicData>
            </a:graphic>
          </wp:inline>
        </w:drawing>
      </w:r>
    </w:p>
    <w:p w14:paraId="4F919FCE" w14:textId="77777777" w:rsidR="00E5196E" w:rsidRDefault="00E5196E" w:rsidP="00E5196E">
      <w:pPr>
        <w:ind w:left="720" w:hanging="720"/>
        <w:jc w:val="center"/>
      </w:pPr>
      <w:r>
        <w:rPr>
          <w:noProof/>
        </w:rPr>
        <w:drawing>
          <wp:inline distT="0" distB="0" distL="0" distR="0" wp14:anchorId="115C4642" wp14:editId="1C000335">
            <wp:extent cx="5486400" cy="3015176"/>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15176"/>
                    </a:xfrm>
                    <a:prstGeom prst="rect">
                      <a:avLst/>
                    </a:prstGeom>
                  </pic:spPr>
                </pic:pic>
              </a:graphicData>
            </a:graphic>
          </wp:inline>
        </w:drawing>
      </w:r>
    </w:p>
    <w:p w14:paraId="20AC7CBA" w14:textId="43C9E586" w:rsidR="00E5196E" w:rsidRDefault="00E5196E" w:rsidP="00273399">
      <w:pPr>
        <w:pStyle w:val="Heading5"/>
      </w:pPr>
      <w:r>
        <w:t xml:space="preserve">Figure </w:t>
      </w:r>
      <w:r w:rsidR="00B851DC">
        <w:t>2.1.</w:t>
      </w:r>
      <w:r>
        <w:t xml:space="preserve">14. (Top) spawning biomass estimates </w:t>
      </w:r>
      <w:r w:rsidRPr="00E05162">
        <w:rPr>
          <w:rFonts w:ascii="Calibri" w:hAnsi="Calibri" w:cs="Calibri"/>
          <w:color w:val="000000"/>
        </w:rPr>
        <w:t>(t x 10</w:t>
      </w:r>
      <w:r w:rsidRPr="00E05162">
        <w:rPr>
          <w:rFonts w:ascii="Calibri" w:hAnsi="Calibri" w:cs="Calibri"/>
          <w:color w:val="000000"/>
          <w:vertAlign w:val="superscript"/>
        </w:rPr>
        <w:t>9</w:t>
      </w:r>
      <w:r w:rsidRPr="00E05162">
        <w:rPr>
          <w:rFonts w:ascii="Calibri" w:hAnsi="Calibri" w:cs="Calibri"/>
          <w:color w:val="000000"/>
        </w:rPr>
        <w:t>)</w:t>
      </w:r>
      <w:r>
        <w:rPr>
          <w:rFonts w:ascii="Calibri" w:hAnsi="Calibri" w:cs="Calibri"/>
          <w:color w:val="000000"/>
        </w:rPr>
        <w:t xml:space="preserve"> </w:t>
      </w:r>
      <w:r>
        <w:t xml:space="preserve">and (bottom) age-o recruits </w:t>
      </w:r>
      <w:r>
        <w:rPr>
          <w:rFonts w:ascii="Calibri" w:hAnsi="Calibri" w:cs="Calibri"/>
          <w:color w:val="000000"/>
        </w:rPr>
        <w:t>(n</w:t>
      </w:r>
      <w:r w:rsidRPr="00E05162">
        <w:rPr>
          <w:rFonts w:ascii="Calibri" w:hAnsi="Calibri" w:cs="Calibri"/>
          <w:color w:val="000000"/>
        </w:rPr>
        <w:t xml:space="preserve"> x 10</w:t>
      </w:r>
      <w:r>
        <w:rPr>
          <w:rFonts w:ascii="Calibri" w:hAnsi="Calibri" w:cs="Calibri"/>
          <w:color w:val="000000"/>
          <w:vertAlign w:val="superscript"/>
        </w:rPr>
        <w:t>12</w:t>
      </w:r>
      <w:r w:rsidRPr="00E05162">
        <w:rPr>
          <w:rFonts w:ascii="Calibri" w:hAnsi="Calibri" w:cs="Calibri"/>
          <w:color w:val="000000"/>
        </w:rPr>
        <w:t>)</w:t>
      </w:r>
      <w:r>
        <w:t xml:space="preserve"> from Model 19.12A with new data</w:t>
      </w:r>
      <w:r w:rsidRPr="00A42788">
        <w:t xml:space="preserve"> </w:t>
      </w:r>
      <w:r>
        <w:t xml:space="preserve"> with versions GRANT = 2021 base model, No WL=No seasonally corrected weight at length relationship, +AGE = New Aging bias, +WT = new length composition data input sample sizes, +SE = Fit extra standard error for bottom trawl survey.</w:t>
      </w:r>
    </w:p>
    <w:p w14:paraId="1439ABB6" w14:textId="77777777" w:rsidR="00E5196E" w:rsidRDefault="00E5196E" w:rsidP="00E5196E">
      <w:pPr>
        <w:ind w:left="720" w:hanging="720"/>
      </w:pPr>
    </w:p>
    <w:p w14:paraId="037D2B2E" w14:textId="77777777" w:rsidR="00E5196E" w:rsidRDefault="00E5196E" w:rsidP="00E5196E">
      <w:pPr>
        <w:ind w:left="720" w:hanging="720"/>
        <w:jc w:val="center"/>
      </w:pPr>
    </w:p>
    <w:p w14:paraId="73EE30D1" w14:textId="77777777" w:rsidR="00E5196E" w:rsidRDefault="00E5196E" w:rsidP="00E5196E">
      <w:pPr>
        <w:ind w:left="720" w:hanging="720"/>
        <w:jc w:val="center"/>
      </w:pPr>
    </w:p>
    <w:p w14:paraId="13D3A91B" w14:textId="77777777" w:rsidR="00E5196E" w:rsidRDefault="00E5196E" w:rsidP="00E5196E">
      <w:pPr>
        <w:spacing w:after="0"/>
        <w:ind w:left="720" w:hanging="720"/>
        <w:jc w:val="center"/>
      </w:pPr>
      <w:r>
        <w:rPr>
          <w:noProof/>
        </w:rPr>
        <w:lastRenderedPageBreak/>
        <w:drawing>
          <wp:inline distT="0" distB="0" distL="0" distR="0" wp14:anchorId="4787C8B1" wp14:editId="3F2B103C">
            <wp:extent cx="5486400" cy="2681041"/>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2444"/>
                    <a:stretch/>
                  </pic:blipFill>
                  <pic:spPr bwMode="auto">
                    <a:xfrm>
                      <a:off x="0" y="0"/>
                      <a:ext cx="5486400" cy="2681041"/>
                    </a:xfrm>
                    <a:prstGeom prst="rect">
                      <a:avLst/>
                    </a:prstGeom>
                    <a:ln>
                      <a:noFill/>
                    </a:ln>
                    <a:extLst>
                      <a:ext uri="{53640926-AAD7-44D8-BBD7-CCE9431645EC}">
                        <a14:shadowObscured xmlns:a14="http://schemas.microsoft.com/office/drawing/2010/main"/>
                      </a:ext>
                    </a:extLst>
                  </pic:spPr>
                </pic:pic>
              </a:graphicData>
            </a:graphic>
          </wp:inline>
        </w:drawing>
      </w:r>
    </w:p>
    <w:p w14:paraId="3A0B28EE" w14:textId="77777777" w:rsidR="00E5196E" w:rsidRDefault="00E5196E" w:rsidP="00E5196E">
      <w:pPr>
        <w:ind w:left="720" w:hanging="720"/>
        <w:jc w:val="center"/>
      </w:pPr>
      <w:r>
        <w:rPr>
          <w:noProof/>
        </w:rPr>
        <w:drawing>
          <wp:inline distT="0" distB="0" distL="0" distR="0" wp14:anchorId="721A90C8" wp14:editId="00313156">
            <wp:extent cx="5486400" cy="3062067"/>
            <wp:effectExtent l="0" t="0" r="0" b="508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62067"/>
                    </a:xfrm>
                    <a:prstGeom prst="rect">
                      <a:avLst/>
                    </a:prstGeom>
                  </pic:spPr>
                </pic:pic>
              </a:graphicData>
            </a:graphic>
          </wp:inline>
        </w:drawing>
      </w:r>
    </w:p>
    <w:p w14:paraId="592E0E2C" w14:textId="337715A1" w:rsidR="00E5196E" w:rsidRDefault="00E5196E" w:rsidP="00273399">
      <w:pPr>
        <w:pStyle w:val="Heading5"/>
      </w:pPr>
      <w:r>
        <w:t xml:space="preserve">Figure </w:t>
      </w:r>
      <w:r w:rsidR="00B851DC">
        <w:t>2.1.</w:t>
      </w:r>
      <w:r>
        <w:t xml:space="preserve">15.  (Top) spawning biomass estimates </w:t>
      </w:r>
      <w:r w:rsidRPr="00E05162">
        <w:rPr>
          <w:rFonts w:ascii="Calibri" w:hAnsi="Calibri" w:cs="Calibri"/>
          <w:color w:val="000000"/>
        </w:rPr>
        <w:t>(t x 10</w:t>
      </w:r>
      <w:r w:rsidRPr="00E05162">
        <w:rPr>
          <w:rFonts w:ascii="Calibri" w:hAnsi="Calibri" w:cs="Calibri"/>
          <w:color w:val="000000"/>
          <w:vertAlign w:val="superscript"/>
        </w:rPr>
        <w:t>9</w:t>
      </w:r>
      <w:r w:rsidRPr="00E05162">
        <w:rPr>
          <w:rFonts w:ascii="Calibri" w:hAnsi="Calibri" w:cs="Calibri"/>
          <w:color w:val="000000"/>
        </w:rPr>
        <w:t>)</w:t>
      </w:r>
      <w:r>
        <w:rPr>
          <w:rFonts w:ascii="Calibri" w:hAnsi="Calibri" w:cs="Calibri"/>
          <w:color w:val="000000"/>
        </w:rPr>
        <w:t xml:space="preserve"> </w:t>
      </w:r>
      <w:r>
        <w:t xml:space="preserve">and (bottom) age-o recruits </w:t>
      </w:r>
      <w:r>
        <w:rPr>
          <w:rFonts w:ascii="Calibri" w:hAnsi="Calibri" w:cs="Calibri"/>
          <w:color w:val="000000"/>
        </w:rPr>
        <w:t>(n</w:t>
      </w:r>
      <w:r w:rsidRPr="00E05162">
        <w:rPr>
          <w:rFonts w:ascii="Calibri" w:hAnsi="Calibri" w:cs="Calibri"/>
          <w:color w:val="000000"/>
        </w:rPr>
        <w:t xml:space="preserve"> x 10</w:t>
      </w:r>
      <w:r>
        <w:rPr>
          <w:rFonts w:ascii="Calibri" w:hAnsi="Calibri" w:cs="Calibri"/>
          <w:color w:val="000000"/>
          <w:vertAlign w:val="superscript"/>
        </w:rPr>
        <w:t>12</w:t>
      </w:r>
      <w:r w:rsidRPr="00E05162">
        <w:rPr>
          <w:rFonts w:ascii="Calibri" w:hAnsi="Calibri" w:cs="Calibri"/>
          <w:color w:val="000000"/>
        </w:rPr>
        <w:t>)</w:t>
      </w:r>
      <w:r>
        <w:t xml:space="preserve"> from Model 21.1 with new data</w:t>
      </w:r>
      <w:r w:rsidRPr="00A42788">
        <w:t xml:space="preserve"> </w:t>
      </w:r>
      <w:r>
        <w:t xml:space="preserve"> with versions GRANT = 2021 base model, No WL=No seasonally corrected weight at length relationship, +AGE = New Aging bias, +WT = new length composition data input sample sizes, +SE = Fit extra standard error for bottom trawl survey.</w:t>
      </w:r>
    </w:p>
    <w:p w14:paraId="56E29469" w14:textId="77777777" w:rsidR="00E5196E" w:rsidRDefault="00E5196E" w:rsidP="00E5196E">
      <w:pPr>
        <w:ind w:left="720" w:hanging="720"/>
        <w:jc w:val="center"/>
      </w:pPr>
    </w:p>
    <w:p w14:paraId="4D646599" w14:textId="77777777" w:rsidR="00E5196E" w:rsidRDefault="00E5196E" w:rsidP="00E5196E">
      <w:pPr>
        <w:ind w:left="720" w:hanging="720"/>
      </w:pPr>
    </w:p>
    <w:p w14:paraId="1F9A762D" w14:textId="77777777" w:rsidR="00E5196E" w:rsidRDefault="00E5196E" w:rsidP="00E5196E">
      <w:pPr>
        <w:spacing w:after="0"/>
        <w:ind w:left="720" w:hanging="720"/>
        <w:jc w:val="center"/>
      </w:pPr>
      <w:r>
        <w:rPr>
          <w:noProof/>
        </w:rPr>
        <w:lastRenderedPageBreak/>
        <w:drawing>
          <wp:inline distT="0" distB="0" distL="0" distR="0" wp14:anchorId="7A3E5A46" wp14:editId="451A2BD0">
            <wp:extent cx="5486400" cy="2681653"/>
            <wp:effectExtent l="0" t="0" r="0" b="444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2273"/>
                    <a:stretch/>
                  </pic:blipFill>
                  <pic:spPr bwMode="auto">
                    <a:xfrm>
                      <a:off x="0" y="0"/>
                      <a:ext cx="5486400" cy="2681653"/>
                    </a:xfrm>
                    <a:prstGeom prst="rect">
                      <a:avLst/>
                    </a:prstGeom>
                    <a:ln>
                      <a:noFill/>
                    </a:ln>
                    <a:extLst>
                      <a:ext uri="{53640926-AAD7-44D8-BBD7-CCE9431645EC}">
                        <a14:shadowObscured xmlns:a14="http://schemas.microsoft.com/office/drawing/2010/main"/>
                      </a:ext>
                    </a:extLst>
                  </pic:spPr>
                </pic:pic>
              </a:graphicData>
            </a:graphic>
          </wp:inline>
        </w:drawing>
      </w:r>
    </w:p>
    <w:p w14:paraId="03B45CCA" w14:textId="77777777" w:rsidR="00E5196E" w:rsidRDefault="00E5196E" w:rsidP="00E5196E">
      <w:pPr>
        <w:ind w:left="720" w:hanging="720"/>
        <w:jc w:val="center"/>
      </w:pPr>
      <w:r>
        <w:rPr>
          <w:noProof/>
        </w:rPr>
        <w:drawing>
          <wp:inline distT="0" distB="0" distL="0" distR="0" wp14:anchorId="180FA082" wp14:editId="2A8D5BD1">
            <wp:extent cx="5486400" cy="3056793"/>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056793"/>
                    </a:xfrm>
                    <a:prstGeom prst="rect">
                      <a:avLst/>
                    </a:prstGeom>
                  </pic:spPr>
                </pic:pic>
              </a:graphicData>
            </a:graphic>
          </wp:inline>
        </w:drawing>
      </w:r>
    </w:p>
    <w:p w14:paraId="39586CF4" w14:textId="7A85940E" w:rsidR="00E5196E" w:rsidRDefault="00E5196E" w:rsidP="00273399">
      <w:pPr>
        <w:pStyle w:val="Heading5"/>
      </w:pPr>
      <w:r>
        <w:t xml:space="preserve">Figure </w:t>
      </w:r>
      <w:r w:rsidR="00B851DC">
        <w:t>2.1.</w:t>
      </w:r>
      <w:r>
        <w:t xml:space="preserve">16.  (Top) spawning biomass estimates </w:t>
      </w:r>
      <w:r w:rsidRPr="00E05162">
        <w:rPr>
          <w:rFonts w:ascii="Calibri" w:hAnsi="Calibri" w:cs="Calibri"/>
          <w:color w:val="000000"/>
        </w:rPr>
        <w:t>(t x 10</w:t>
      </w:r>
      <w:r w:rsidRPr="00E05162">
        <w:rPr>
          <w:rFonts w:ascii="Calibri" w:hAnsi="Calibri" w:cs="Calibri"/>
          <w:color w:val="000000"/>
          <w:vertAlign w:val="superscript"/>
        </w:rPr>
        <w:t>9</w:t>
      </w:r>
      <w:r w:rsidRPr="00E05162">
        <w:rPr>
          <w:rFonts w:ascii="Calibri" w:hAnsi="Calibri" w:cs="Calibri"/>
          <w:color w:val="000000"/>
        </w:rPr>
        <w:t>)</w:t>
      </w:r>
      <w:r>
        <w:rPr>
          <w:rFonts w:ascii="Calibri" w:hAnsi="Calibri" w:cs="Calibri"/>
          <w:color w:val="000000"/>
        </w:rPr>
        <w:t xml:space="preserve"> </w:t>
      </w:r>
      <w:r>
        <w:t xml:space="preserve">and (bottom) age-o recruits </w:t>
      </w:r>
      <w:r>
        <w:rPr>
          <w:rFonts w:ascii="Calibri" w:hAnsi="Calibri" w:cs="Calibri"/>
          <w:color w:val="000000"/>
        </w:rPr>
        <w:t>(n</w:t>
      </w:r>
      <w:r w:rsidRPr="00E05162">
        <w:rPr>
          <w:rFonts w:ascii="Calibri" w:hAnsi="Calibri" w:cs="Calibri"/>
          <w:color w:val="000000"/>
        </w:rPr>
        <w:t xml:space="preserve"> x 10</w:t>
      </w:r>
      <w:r>
        <w:rPr>
          <w:rFonts w:ascii="Calibri" w:hAnsi="Calibri" w:cs="Calibri"/>
          <w:color w:val="000000"/>
          <w:vertAlign w:val="superscript"/>
        </w:rPr>
        <w:t>12</w:t>
      </w:r>
      <w:r w:rsidRPr="00E05162">
        <w:rPr>
          <w:rFonts w:ascii="Calibri" w:hAnsi="Calibri" w:cs="Calibri"/>
          <w:color w:val="000000"/>
        </w:rPr>
        <w:t>)</w:t>
      </w:r>
      <w:r>
        <w:t xml:space="preserve"> from Model 21.2 with new data</w:t>
      </w:r>
      <w:r w:rsidRPr="00A42788">
        <w:t xml:space="preserve"> </w:t>
      </w:r>
      <w:r>
        <w:t xml:space="preserve"> with versions GRANT = 2021 base model, No WL=No seasonally corrected weight at length relationship, +AGE = New Aging bias, +WT = new length composition data input sample sizes, +SE = Fit extra standard error for bottom trawl survey.</w:t>
      </w:r>
    </w:p>
    <w:p w14:paraId="10588FA1" w14:textId="77777777" w:rsidR="00E5196E" w:rsidRDefault="00E5196E" w:rsidP="00E5196E">
      <w:pPr>
        <w:ind w:left="720" w:hanging="720"/>
        <w:jc w:val="center"/>
      </w:pPr>
    </w:p>
    <w:p w14:paraId="308AD5CD" w14:textId="77777777" w:rsidR="00E5196E" w:rsidRDefault="00E5196E" w:rsidP="00E5196E">
      <w:pPr>
        <w:ind w:left="720" w:hanging="720"/>
      </w:pPr>
    </w:p>
    <w:p w14:paraId="5938E9CB" w14:textId="77777777" w:rsidR="00E5196E" w:rsidRDefault="00E5196E" w:rsidP="00E5196E"/>
    <w:p w14:paraId="776E0628" w14:textId="77777777" w:rsidR="00E5196E" w:rsidRDefault="00E5196E" w:rsidP="00E5196E">
      <w:pPr>
        <w:ind w:left="720" w:hanging="720"/>
      </w:pPr>
    </w:p>
    <w:p w14:paraId="52EF1E92" w14:textId="77777777" w:rsidR="00E5196E" w:rsidRDefault="00E5196E" w:rsidP="00E5196E">
      <w:pPr>
        <w:sectPr w:rsidR="00E5196E">
          <w:pgSz w:w="12240" w:h="15840"/>
          <w:pgMar w:top="1440" w:right="1440" w:bottom="1440" w:left="1440" w:header="720" w:footer="720" w:gutter="0"/>
          <w:cols w:space="720"/>
          <w:docGrid w:linePitch="360"/>
        </w:sectPr>
      </w:pPr>
    </w:p>
    <w:p w14:paraId="3A74B290" w14:textId="77777777" w:rsidR="00E5196E" w:rsidRDefault="00E5196E" w:rsidP="00E5196E">
      <w:pPr>
        <w:ind w:left="720" w:hanging="720"/>
      </w:pPr>
    </w:p>
    <w:p w14:paraId="29F30AE4" w14:textId="77777777" w:rsidR="00E5196E" w:rsidRPr="00576832" w:rsidRDefault="00E5196E" w:rsidP="00E5196E">
      <w:pPr>
        <w:spacing w:after="0"/>
        <w:ind w:left="720" w:hanging="720"/>
        <w:rPr>
          <w:b/>
        </w:rPr>
      </w:pPr>
      <w:r>
        <w:t xml:space="preserve">        </w:t>
      </w:r>
      <w:r w:rsidRPr="00576832">
        <w:rPr>
          <w:b/>
        </w:rPr>
        <w:t>Models No WL+AE+WT                                                                                        Models No WL+AE+WT+SE</w:t>
      </w:r>
    </w:p>
    <w:p w14:paraId="6BF598BA" w14:textId="77777777" w:rsidR="00E5196E" w:rsidRDefault="00E5196E" w:rsidP="00E5196E">
      <w:pPr>
        <w:tabs>
          <w:tab w:val="left" w:pos="0"/>
        </w:tabs>
        <w:spacing w:after="0"/>
      </w:pPr>
      <w:r>
        <w:rPr>
          <w:noProof/>
        </w:rPr>
        <w:drawing>
          <wp:inline distT="0" distB="0" distL="0" distR="0" wp14:anchorId="0C082A6F" wp14:editId="30509F12">
            <wp:extent cx="4114800" cy="2044602"/>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11259"/>
                    <a:stretch/>
                  </pic:blipFill>
                  <pic:spPr bwMode="auto">
                    <a:xfrm>
                      <a:off x="0" y="0"/>
                      <a:ext cx="4114800" cy="20446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F3389A" wp14:editId="50CF3539">
            <wp:extent cx="4114800" cy="201783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2488"/>
                    <a:stretch/>
                  </pic:blipFill>
                  <pic:spPr bwMode="auto">
                    <a:xfrm>
                      <a:off x="0" y="0"/>
                      <a:ext cx="4114800" cy="2017835"/>
                    </a:xfrm>
                    <a:prstGeom prst="rect">
                      <a:avLst/>
                    </a:prstGeom>
                    <a:ln>
                      <a:noFill/>
                    </a:ln>
                    <a:extLst>
                      <a:ext uri="{53640926-AAD7-44D8-BBD7-CCE9431645EC}">
                        <a14:shadowObscured xmlns:a14="http://schemas.microsoft.com/office/drawing/2010/main"/>
                      </a:ext>
                    </a:extLst>
                  </pic:spPr>
                </pic:pic>
              </a:graphicData>
            </a:graphic>
          </wp:inline>
        </w:drawing>
      </w:r>
    </w:p>
    <w:p w14:paraId="47F117D9" w14:textId="77777777" w:rsidR="00E5196E" w:rsidRDefault="00E5196E" w:rsidP="00E5196E">
      <w:pPr>
        <w:ind w:left="720" w:hanging="720"/>
      </w:pPr>
      <w:r>
        <w:rPr>
          <w:noProof/>
        </w:rPr>
        <w:drawing>
          <wp:inline distT="0" distB="0" distL="0" distR="0" wp14:anchorId="3839BE46" wp14:editId="1A4552DB">
            <wp:extent cx="4114800" cy="2304025"/>
            <wp:effectExtent l="0" t="0" r="0" b="12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4800" cy="2304025"/>
                    </a:xfrm>
                    <a:prstGeom prst="rect">
                      <a:avLst/>
                    </a:prstGeom>
                  </pic:spPr>
                </pic:pic>
              </a:graphicData>
            </a:graphic>
          </wp:inline>
        </w:drawing>
      </w:r>
      <w:r>
        <w:rPr>
          <w:noProof/>
        </w:rPr>
        <w:drawing>
          <wp:inline distT="0" distB="0" distL="0" distR="0" wp14:anchorId="708863B6" wp14:editId="3B663A40">
            <wp:extent cx="4114800" cy="2305783"/>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4800" cy="2305783"/>
                    </a:xfrm>
                    <a:prstGeom prst="rect">
                      <a:avLst/>
                    </a:prstGeom>
                  </pic:spPr>
                </pic:pic>
              </a:graphicData>
            </a:graphic>
          </wp:inline>
        </w:drawing>
      </w:r>
    </w:p>
    <w:p w14:paraId="072CB87A" w14:textId="718DE3BB" w:rsidR="00E5196E" w:rsidRDefault="00E5196E" w:rsidP="00273399">
      <w:pPr>
        <w:pStyle w:val="Heading5"/>
        <w:sectPr w:rsidR="00E5196E" w:rsidSect="00E5196E">
          <w:pgSz w:w="15840" w:h="12240" w:orient="landscape"/>
          <w:pgMar w:top="1440" w:right="1440" w:bottom="1440" w:left="1440" w:header="720" w:footer="720" w:gutter="0"/>
          <w:cols w:space="720"/>
          <w:docGrid w:linePitch="360"/>
        </w:sectPr>
      </w:pPr>
      <w:r>
        <w:t xml:space="preserve">Figure </w:t>
      </w:r>
      <w:r w:rsidR="00B851DC">
        <w:t>2.1.</w:t>
      </w:r>
      <w:r>
        <w:t xml:space="preserve">17.  (Top) spawning biomass estimates </w:t>
      </w:r>
      <w:r w:rsidRPr="00E05162">
        <w:rPr>
          <w:rFonts w:ascii="Calibri" w:hAnsi="Calibri" w:cs="Calibri"/>
          <w:color w:val="000000"/>
        </w:rPr>
        <w:t>(t x 10</w:t>
      </w:r>
      <w:r w:rsidRPr="00E05162">
        <w:rPr>
          <w:rFonts w:ascii="Calibri" w:hAnsi="Calibri" w:cs="Calibri"/>
          <w:color w:val="000000"/>
          <w:vertAlign w:val="superscript"/>
        </w:rPr>
        <w:t>9</w:t>
      </w:r>
      <w:r w:rsidRPr="00E05162">
        <w:rPr>
          <w:rFonts w:ascii="Calibri" w:hAnsi="Calibri" w:cs="Calibri"/>
          <w:color w:val="000000"/>
        </w:rPr>
        <w:t>)</w:t>
      </w:r>
      <w:r>
        <w:rPr>
          <w:rFonts w:ascii="Calibri" w:hAnsi="Calibri" w:cs="Calibri"/>
          <w:color w:val="000000"/>
        </w:rPr>
        <w:t xml:space="preserve"> </w:t>
      </w:r>
      <w:r>
        <w:t xml:space="preserve">and (bottom) age-o recruits </w:t>
      </w:r>
      <w:r>
        <w:rPr>
          <w:rFonts w:ascii="Calibri" w:hAnsi="Calibri" w:cs="Calibri"/>
          <w:color w:val="000000"/>
        </w:rPr>
        <w:t>(n</w:t>
      </w:r>
      <w:r w:rsidRPr="00E05162">
        <w:rPr>
          <w:rFonts w:ascii="Calibri" w:hAnsi="Calibri" w:cs="Calibri"/>
          <w:color w:val="000000"/>
        </w:rPr>
        <w:t xml:space="preserve"> x 10</w:t>
      </w:r>
      <w:r>
        <w:rPr>
          <w:rFonts w:ascii="Calibri" w:hAnsi="Calibri" w:cs="Calibri"/>
          <w:color w:val="000000"/>
          <w:vertAlign w:val="superscript"/>
        </w:rPr>
        <w:t>12</w:t>
      </w:r>
      <w:r w:rsidRPr="00E05162">
        <w:rPr>
          <w:rFonts w:ascii="Calibri" w:hAnsi="Calibri" w:cs="Calibri"/>
          <w:color w:val="000000"/>
        </w:rPr>
        <w:t>)</w:t>
      </w:r>
      <w:r>
        <w:t xml:space="preserve"> from alternative models with new data</w:t>
      </w:r>
      <w:r w:rsidRPr="00A42788">
        <w:t xml:space="preserve"> </w:t>
      </w:r>
      <w:r>
        <w:t>for (left) no seasonally corrected weight at length relationship, new aging bias and new length composition data input sample sizes and (right) for  no seasonally corrected weight at length relationship, new aging bias, new length composition data input sample sizes and fit with extra standard error for bottom trawl survey</w:t>
      </w:r>
    </w:p>
    <w:p w14:paraId="59ADCF39" w14:textId="77777777" w:rsidR="00E5196E" w:rsidRDefault="00E5196E" w:rsidP="00E5196E">
      <w:pPr>
        <w:jc w:val="center"/>
      </w:pPr>
      <w:r>
        <w:rPr>
          <w:noProof/>
        </w:rPr>
        <w:lastRenderedPageBreak/>
        <w:drawing>
          <wp:inline distT="0" distB="0" distL="0" distR="0" wp14:anchorId="5BD569E9" wp14:editId="254D067C">
            <wp:extent cx="5486400" cy="3702299"/>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7045"/>
                    <a:stretch/>
                  </pic:blipFill>
                  <pic:spPr bwMode="auto">
                    <a:xfrm>
                      <a:off x="0" y="0"/>
                      <a:ext cx="5486400" cy="3702299"/>
                    </a:xfrm>
                    <a:prstGeom prst="rect">
                      <a:avLst/>
                    </a:prstGeom>
                    <a:noFill/>
                    <a:ln>
                      <a:noFill/>
                    </a:ln>
                    <a:extLst>
                      <a:ext uri="{53640926-AAD7-44D8-BBD7-CCE9431645EC}">
                        <a14:shadowObscured xmlns:a14="http://schemas.microsoft.com/office/drawing/2010/main"/>
                      </a:ext>
                    </a:extLst>
                  </pic:spPr>
                </pic:pic>
              </a:graphicData>
            </a:graphic>
          </wp:inline>
        </w:drawing>
      </w:r>
    </w:p>
    <w:p w14:paraId="7BF3B2AB" w14:textId="77777777" w:rsidR="00E5196E" w:rsidRDefault="00E5196E" w:rsidP="00E5196E">
      <w:pPr>
        <w:jc w:val="center"/>
      </w:pPr>
      <w:r>
        <w:rPr>
          <w:noProof/>
        </w:rPr>
        <w:drawing>
          <wp:inline distT="0" distB="0" distL="0" distR="0" wp14:anchorId="16FE79AC" wp14:editId="116E9B12">
            <wp:extent cx="5094361" cy="3418449"/>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7567"/>
                    <a:stretch/>
                  </pic:blipFill>
                  <pic:spPr bwMode="auto">
                    <a:xfrm>
                      <a:off x="0" y="0"/>
                      <a:ext cx="5096699" cy="3420018"/>
                    </a:xfrm>
                    <a:prstGeom prst="rect">
                      <a:avLst/>
                    </a:prstGeom>
                    <a:noFill/>
                    <a:ln>
                      <a:noFill/>
                    </a:ln>
                    <a:extLst>
                      <a:ext uri="{53640926-AAD7-44D8-BBD7-CCE9431645EC}">
                        <a14:shadowObscured xmlns:a14="http://schemas.microsoft.com/office/drawing/2010/main"/>
                      </a:ext>
                    </a:extLst>
                  </pic:spPr>
                </pic:pic>
              </a:graphicData>
            </a:graphic>
          </wp:inline>
        </w:drawing>
      </w:r>
    </w:p>
    <w:p w14:paraId="4F1A38B7" w14:textId="6B666681" w:rsidR="00E5196E" w:rsidRDefault="00E5196E" w:rsidP="00273399">
      <w:pPr>
        <w:pStyle w:val="Heading5"/>
      </w:pPr>
      <w:r>
        <w:t xml:space="preserve">Figure </w:t>
      </w:r>
      <w:r w:rsidR="00B851DC">
        <w:t>2.1.</w:t>
      </w:r>
      <w:r>
        <w:t>18. Eastern Bering Sea plus Northern Bering Sea survey indices for (top) the design-based in blue and 2021 VAST derived estimates in red and (bottom) the 2021 VAST derived estimates in red and 2020 VAST derived estimates in black.</w:t>
      </w:r>
    </w:p>
    <w:p w14:paraId="3BFEA237" w14:textId="77777777" w:rsidR="00E5196E" w:rsidRDefault="00E5196E" w:rsidP="00E5196E">
      <w:pPr>
        <w:sectPr w:rsidR="00E5196E" w:rsidSect="00E5196E">
          <w:pgSz w:w="12240" w:h="15840"/>
          <w:pgMar w:top="1440" w:right="1440" w:bottom="1440" w:left="1440" w:header="720" w:footer="720" w:gutter="0"/>
          <w:cols w:space="720"/>
          <w:docGrid w:linePitch="360"/>
        </w:sectPr>
      </w:pPr>
    </w:p>
    <w:p w14:paraId="32A1FABD" w14:textId="77777777" w:rsidR="00E5196E" w:rsidRDefault="00E5196E" w:rsidP="00E5196E">
      <w:pPr>
        <w:jc w:val="center"/>
      </w:pPr>
      <w:r>
        <w:rPr>
          <w:noProof/>
        </w:rPr>
        <w:lastRenderedPageBreak/>
        <w:drawing>
          <wp:inline distT="0" distB="0" distL="0" distR="0" wp14:anchorId="64A7E97E" wp14:editId="18B564BC">
            <wp:extent cx="3657600" cy="2194169"/>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lots_Page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57600" cy="2194169"/>
                    </a:xfrm>
                    <a:prstGeom prst="rect">
                      <a:avLst/>
                    </a:prstGeom>
                  </pic:spPr>
                </pic:pic>
              </a:graphicData>
            </a:graphic>
          </wp:inline>
        </w:drawing>
      </w:r>
      <w:r>
        <w:rPr>
          <w:noProof/>
        </w:rPr>
        <w:drawing>
          <wp:inline distT="0" distB="0" distL="0" distR="0" wp14:anchorId="01E65199" wp14:editId="7BD51120">
            <wp:extent cx="3657600" cy="2194171"/>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lots_Page_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57600" cy="2194171"/>
                    </a:xfrm>
                    <a:prstGeom prst="rect">
                      <a:avLst/>
                    </a:prstGeom>
                  </pic:spPr>
                </pic:pic>
              </a:graphicData>
            </a:graphic>
          </wp:inline>
        </w:drawing>
      </w:r>
      <w:r>
        <w:rPr>
          <w:noProof/>
        </w:rPr>
        <w:drawing>
          <wp:inline distT="0" distB="0" distL="0" distR="0" wp14:anchorId="37FF01D2" wp14:editId="22220390">
            <wp:extent cx="4536830" cy="2721613"/>
            <wp:effectExtent l="0" t="0" r="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lots_Page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49150" cy="2729004"/>
                    </a:xfrm>
                    <a:prstGeom prst="rect">
                      <a:avLst/>
                    </a:prstGeom>
                  </pic:spPr>
                </pic:pic>
              </a:graphicData>
            </a:graphic>
          </wp:inline>
        </w:drawing>
      </w:r>
    </w:p>
    <w:p w14:paraId="0B1CE793" w14:textId="52776084" w:rsidR="00E5196E" w:rsidRDefault="00E5196E" w:rsidP="00273399">
      <w:pPr>
        <w:pStyle w:val="Heading5"/>
      </w:pPr>
      <w:r>
        <w:t xml:space="preserve">Figure </w:t>
      </w:r>
      <w:r w:rsidR="00B851DC">
        <w:t>2.1.</w:t>
      </w:r>
      <w:r>
        <w:t xml:space="preserve">19. Model19.12A version 2021 result graphs from from Carvalho et al. (2021) (top left) residual run tests for correlated residuals, (top right) retrospective examination of year classes 2011-2020, (bottom) retrospective test showing spawning stock biomass (t). </w:t>
      </w:r>
    </w:p>
    <w:p w14:paraId="6EECADBE" w14:textId="77777777" w:rsidR="00E5196E" w:rsidRDefault="00E5196E" w:rsidP="00E5196E">
      <w:pPr>
        <w:jc w:val="center"/>
      </w:pPr>
    </w:p>
    <w:p w14:paraId="38B13084" w14:textId="77777777" w:rsidR="00273399" w:rsidRDefault="00273399" w:rsidP="00E5196E">
      <w:pPr>
        <w:jc w:val="center"/>
        <w:sectPr w:rsidR="00273399" w:rsidSect="00E5196E">
          <w:pgSz w:w="12240" w:h="15840"/>
          <w:pgMar w:top="1440" w:right="1440" w:bottom="1440" w:left="1440" w:header="720" w:footer="720" w:gutter="0"/>
          <w:cols w:space="720"/>
          <w:docGrid w:linePitch="360"/>
        </w:sectPr>
      </w:pPr>
    </w:p>
    <w:p w14:paraId="08D24CD6" w14:textId="5ECEA588" w:rsidR="00E5196E" w:rsidRDefault="00E5196E" w:rsidP="00E5196E">
      <w:pPr>
        <w:jc w:val="center"/>
      </w:pPr>
      <w:r>
        <w:rPr>
          <w:noProof/>
        </w:rPr>
        <w:lastRenderedPageBreak/>
        <w:drawing>
          <wp:inline distT="0" distB="0" distL="0" distR="0" wp14:anchorId="095A8A82" wp14:editId="2834A0F4">
            <wp:extent cx="2742846" cy="4572000"/>
            <wp:effectExtent l="0" t="0" r="63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oreplots_Page_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2846" cy="4572000"/>
                    </a:xfrm>
                    <a:prstGeom prst="rect">
                      <a:avLst/>
                    </a:prstGeom>
                  </pic:spPr>
                </pic:pic>
              </a:graphicData>
            </a:graphic>
          </wp:inline>
        </w:drawing>
      </w:r>
      <w:r>
        <w:rPr>
          <w:noProof/>
        </w:rPr>
        <w:drawing>
          <wp:inline distT="0" distB="0" distL="0" distR="0" wp14:anchorId="6203E24E" wp14:editId="05C550B8">
            <wp:extent cx="2742848" cy="4572000"/>
            <wp:effectExtent l="0" t="0" r="63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oreplots_Page_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2848" cy="4572000"/>
                    </a:xfrm>
                    <a:prstGeom prst="rect">
                      <a:avLst/>
                    </a:prstGeom>
                  </pic:spPr>
                </pic:pic>
              </a:graphicData>
            </a:graphic>
          </wp:inline>
        </w:drawing>
      </w:r>
      <w:r>
        <w:rPr>
          <w:noProof/>
        </w:rPr>
        <w:drawing>
          <wp:inline distT="0" distB="0" distL="0" distR="0" wp14:anchorId="086BA382" wp14:editId="423C03B2">
            <wp:extent cx="2742711" cy="4572000"/>
            <wp:effectExtent l="0" t="0" r="63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moreplots_Page_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2711" cy="4572000"/>
                    </a:xfrm>
                    <a:prstGeom prst="rect">
                      <a:avLst/>
                    </a:prstGeom>
                  </pic:spPr>
                </pic:pic>
              </a:graphicData>
            </a:graphic>
          </wp:inline>
        </w:drawing>
      </w:r>
    </w:p>
    <w:p w14:paraId="06DA5622" w14:textId="58D9C5BA" w:rsidR="00E5196E" w:rsidRDefault="00E5196E" w:rsidP="00273399">
      <w:pPr>
        <w:pStyle w:val="Heading5"/>
      </w:pPr>
      <w:r>
        <w:t xml:space="preserve">Figure </w:t>
      </w:r>
      <w:r w:rsidR="00B851DC">
        <w:t>2.1.</w:t>
      </w:r>
      <w:r>
        <w:t xml:space="preserve">19 cont. Model19.12A version 2021 analysis results from Carvalho et al. (2021) (left) MASE analysis, (center) Kobe phase plot showing delta-Multivariate lognormal approximation Kobe probability distributions, (right) plots of various model results. </w:t>
      </w:r>
    </w:p>
    <w:p w14:paraId="7249611B" w14:textId="77777777" w:rsidR="00273399" w:rsidRDefault="00273399" w:rsidP="00273399">
      <w:pPr>
        <w:sectPr w:rsidR="00273399" w:rsidSect="00273399">
          <w:pgSz w:w="15840" w:h="12240" w:orient="landscape"/>
          <w:pgMar w:top="1440" w:right="1440" w:bottom="1440" w:left="1440" w:header="720" w:footer="720" w:gutter="0"/>
          <w:cols w:space="720"/>
          <w:docGrid w:linePitch="360"/>
        </w:sectPr>
      </w:pPr>
    </w:p>
    <w:p w14:paraId="51240206" w14:textId="1366A812" w:rsidR="00E5196E" w:rsidRDefault="00E5196E" w:rsidP="00E5196E">
      <w:pPr>
        <w:jc w:val="center"/>
      </w:pPr>
      <w:r>
        <w:rPr>
          <w:noProof/>
        </w:rPr>
        <w:lastRenderedPageBreak/>
        <w:drawing>
          <wp:inline distT="0" distB="0" distL="0" distR="0" wp14:anchorId="6AFCD94A" wp14:editId="0128CFEB">
            <wp:extent cx="3657600" cy="2194278"/>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lots_Page_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57600" cy="2194278"/>
                    </a:xfrm>
                    <a:prstGeom prst="rect">
                      <a:avLst/>
                    </a:prstGeom>
                  </pic:spPr>
                </pic:pic>
              </a:graphicData>
            </a:graphic>
          </wp:inline>
        </w:drawing>
      </w:r>
      <w:r>
        <w:rPr>
          <w:noProof/>
        </w:rPr>
        <w:drawing>
          <wp:inline distT="0" distB="0" distL="0" distR="0" wp14:anchorId="15BD0A5E" wp14:editId="10438122">
            <wp:extent cx="3657600" cy="2194278"/>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lots_Page_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57600" cy="2194278"/>
                    </a:xfrm>
                    <a:prstGeom prst="rect">
                      <a:avLst/>
                    </a:prstGeom>
                  </pic:spPr>
                </pic:pic>
              </a:graphicData>
            </a:graphic>
          </wp:inline>
        </w:drawing>
      </w:r>
    </w:p>
    <w:p w14:paraId="6D6E83AF" w14:textId="77777777" w:rsidR="00E5196E" w:rsidRDefault="00E5196E" w:rsidP="00E5196E">
      <w:pPr>
        <w:jc w:val="center"/>
      </w:pPr>
      <w:r>
        <w:rPr>
          <w:noProof/>
        </w:rPr>
        <w:drawing>
          <wp:inline distT="0" distB="0" distL="0" distR="0" wp14:anchorId="08BDB12F" wp14:editId="0BB9601B">
            <wp:extent cx="3925195" cy="2354814"/>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lots_Page_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34759" cy="2360552"/>
                    </a:xfrm>
                    <a:prstGeom prst="rect">
                      <a:avLst/>
                    </a:prstGeom>
                  </pic:spPr>
                </pic:pic>
              </a:graphicData>
            </a:graphic>
          </wp:inline>
        </w:drawing>
      </w:r>
    </w:p>
    <w:p w14:paraId="43BEBE45" w14:textId="530CB1CF" w:rsidR="00E5196E" w:rsidRDefault="00E5196E" w:rsidP="00273399">
      <w:pPr>
        <w:pStyle w:val="Heading5"/>
      </w:pPr>
      <w:r>
        <w:t xml:space="preserve">Figure </w:t>
      </w:r>
      <w:r w:rsidR="00B851DC">
        <w:t>2.1.</w:t>
      </w:r>
      <w:r>
        <w:t>20. Model</w:t>
      </w:r>
      <w:bookmarkStart w:id="0" w:name="_GoBack"/>
      <w:bookmarkEnd w:id="0"/>
      <w:r>
        <w:t xml:space="preserve">19.12A version NOWL+AGE+WT+SE result graphs from from Carvalho et al. (2021) (top left) residual run tests for correlated residuals, (top right) retrospective examination of year classes 2011-2020, (bottom) retrospective test showing spawning stock biomass (t). </w:t>
      </w:r>
    </w:p>
    <w:p w14:paraId="109643B7" w14:textId="77777777" w:rsidR="00273399" w:rsidRDefault="00273399" w:rsidP="00E5196E">
      <w:pPr>
        <w:jc w:val="center"/>
        <w:sectPr w:rsidR="00273399" w:rsidSect="00273399">
          <w:pgSz w:w="15840" w:h="12240" w:orient="landscape"/>
          <w:pgMar w:top="1440" w:right="1440" w:bottom="1440" w:left="1440" w:header="720" w:footer="720" w:gutter="0"/>
          <w:cols w:space="720"/>
          <w:docGrid w:linePitch="360"/>
        </w:sectPr>
      </w:pPr>
    </w:p>
    <w:p w14:paraId="28523921" w14:textId="77777777" w:rsidR="00E5196E" w:rsidRDefault="00E5196E" w:rsidP="00E5196E">
      <w:pPr>
        <w:jc w:val="center"/>
      </w:pPr>
      <w:r>
        <w:rPr>
          <w:noProof/>
        </w:rPr>
        <w:lastRenderedPageBreak/>
        <w:drawing>
          <wp:inline distT="0" distB="0" distL="0" distR="0" wp14:anchorId="5A39BE22" wp14:editId="74401675">
            <wp:extent cx="2743200" cy="4572814"/>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moreplots_Page_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43200" cy="4572814"/>
                    </a:xfrm>
                    <a:prstGeom prst="rect">
                      <a:avLst/>
                    </a:prstGeom>
                  </pic:spPr>
                </pic:pic>
              </a:graphicData>
            </a:graphic>
          </wp:inline>
        </w:drawing>
      </w:r>
      <w:r>
        <w:rPr>
          <w:noProof/>
        </w:rPr>
        <w:drawing>
          <wp:inline distT="0" distB="0" distL="0" distR="0" wp14:anchorId="59AA8D39" wp14:editId="7EF8B452">
            <wp:extent cx="2743200" cy="457281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oreplots_Page_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43200" cy="4572814"/>
                    </a:xfrm>
                    <a:prstGeom prst="rect">
                      <a:avLst/>
                    </a:prstGeom>
                  </pic:spPr>
                </pic:pic>
              </a:graphicData>
            </a:graphic>
          </wp:inline>
        </w:drawing>
      </w:r>
      <w:r>
        <w:rPr>
          <w:noProof/>
        </w:rPr>
        <w:drawing>
          <wp:inline distT="0" distB="0" distL="0" distR="0" wp14:anchorId="262AAE38" wp14:editId="4E6A5AB5">
            <wp:extent cx="2743200" cy="4572814"/>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oreplots_Page_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43200" cy="4572814"/>
                    </a:xfrm>
                    <a:prstGeom prst="rect">
                      <a:avLst/>
                    </a:prstGeom>
                  </pic:spPr>
                </pic:pic>
              </a:graphicData>
            </a:graphic>
          </wp:inline>
        </w:drawing>
      </w:r>
    </w:p>
    <w:p w14:paraId="21DD6CDE" w14:textId="58E4047B" w:rsidR="00273399" w:rsidRPr="00273399" w:rsidRDefault="00E5196E" w:rsidP="00AA7565">
      <w:pPr>
        <w:pStyle w:val="Heading5"/>
      </w:pPr>
      <w:r>
        <w:t xml:space="preserve">Figure </w:t>
      </w:r>
      <w:r w:rsidR="00B851DC">
        <w:t>2.1.</w:t>
      </w:r>
      <w:r>
        <w:t xml:space="preserve">20 cont. Model19.12A version NOWL+AGE+WT+SE analysis results from Carvalho et al. (2021) (left) MASE analysis, (center) Kobe phase plot showing delta-Multivariate lognormal approximation Kobe probability distributions, (right) </w:t>
      </w:r>
      <w:r w:rsidR="00AA7565">
        <w:t>plots of various model result.</w:t>
      </w:r>
      <w:r w:rsidR="00AA7565" w:rsidRPr="00273399">
        <w:t xml:space="preserve"> </w:t>
      </w:r>
    </w:p>
    <w:sectPr w:rsidR="00273399" w:rsidRPr="00273399" w:rsidSect="00AA756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633B8A" w14:textId="77777777" w:rsidR="00B16E55" w:rsidRDefault="00B16E55">
      <w:r>
        <w:separator/>
      </w:r>
    </w:p>
  </w:endnote>
  <w:endnote w:type="continuationSeparator" w:id="0">
    <w:p w14:paraId="79352E56" w14:textId="77777777" w:rsidR="00B16E55" w:rsidRDefault="00B16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WP MathA">
    <w:altName w:val="Times New Roman"/>
    <w:panose1 w:val="00000000000000000000"/>
    <w:charset w:val="02"/>
    <w:family w:val="auto"/>
    <w:notTrueType/>
    <w:pitch w:val="variable"/>
    <w:sig w:usb0="00000003" w:usb1="00000000" w:usb2="00000000" w:usb3="00000000" w:csb0="00000001"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altName w:val="Times Roman"/>
    <w:panose1 w:val="02020603050405020304"/>
    <w:charset w:val="00"/>
    <w:family w:val="roman"/>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Line Printer (PC)">
    <w:panose1 w:val="00000000000000000000"/>
    <w:charset w:val="00"/>
    <w:family w:val="modern"/>
    <w:notTrueType/>
    <w:pitch w:val="fixed"/>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LucidaSansStd-Bold">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ACB7" w14:textId="333AC87E" w:rsidR="00E5196E" w:rsidRDefault="00E5196E" w:rsidP="00E5196E">
    <w:pPr>
      <w:pStyle w:val="Footer"/>
    </w:pPr>
  </w:p>
  <w:p w14:paraId="23BCD5F4" w14:textId="77777777" w:rsidR="00E5196E" w:rsidRDefault="00E51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471C9B" w14:textId="77777777" w:rsidR="00B16E55" w:rsidRDefault="00B16E55">
      <w:r>
        <w:separator/>
      </w:r>
    </w:p>
  </w:footnote>
  <w:footnote w:type="continuationSeparator" w:id="0">
    <w:p w14:paraId="3AB7ABC2" w14:textId="77777777" w:rsidR="00B16E55" w:rsidRDefault="00B16E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5485E36"/>
    <w:lvl w:ilvl="0">
      <w:numFmt w:val="decimal"/>
      <w:pStyle w:val="nl"/>
      <w:lvlText w:val="*"/>
      <w:lvlJc w:val="left"/>
      <w:rPr>
        <w:rFonts w:cs="Times New Roman"/>
      </w:rPr>
    </w:lvl>
  </w:abstractNum>
  <w:abstractNum w:abstractNumId="1" w15:restartNumberingAfterBreak="0">
    <w:nsid w:val="04F54F17"/>
    <w:multiLevelType w:val="multilevel"/>
    <w:tmpl w:val="0409001D"/>
    <w:styleLink w:val="Style1"/>
    <w:lvl w:ilvl="0">
      <w:start w:val="1"/>
      <w:numFmt w:val="low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4B0F9D"/>
    <w:multiLevelType w:val="hybridMultilevel"/>
    <w:tmpl w:val="3452B7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61B9F"/>
    <w:multiLevelType w:val="hybridMultilevel"/>
    <w:tmpl w:val="BAE09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2164D"/>
    <w:multiLevelType w:val="multilevel"/>
    <w:tmpl w:val="9F5E78BC"/>
    <w:lvl w:ilvl="0">
      <w:start w:val="1"/>
      <w:numFmt w:val="bullet"/>
      <w:pStyle w:val="AppendixAH2"/>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12613FD1"/>
    <w:multiLevelType w:val="hybridMultilevel"/>
    <w:tmpl w:val="C696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B48B5"/>
    <w:multiLevelType w:val="hybridMultilevel"/>
    <w:tmpl w:val="1566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87010"/>
    <w:multiLevelType w:val="multilevel"/>
    <w:tmpl w:val="EF60D726"/>
    <w:lvl w:ilvl="0">
      <w:start w:val="1"/>
      <w:numFmt w:val="decimal"/>
      <w:pStyle w:val="head2"/>
      <w:lvlText w:val="%1."/>
      <w:lvlJc w:val="left"/>
      <w:pPr>
        <w:ind w:left="360" w:hanging="21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C44BA2"/>
    <w:multiLevelType w:val="hybridMultilevel"/>
    <w:tmpl w:val="B596E2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C31C5B"/>
    <w:multiLevelType w:val="hybridMultilevel"/>
    <w:tmpl w:val="20F8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733CA"/>
    <w:multiLevelType w:val="hybridMultilevel"/>
    <w:tmpl w:val="38BA98D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1D05D7B"/>
    <w:multiLevelType w:val="hybridMultilevel"/>
    <w:tmpl w:val="27344A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31629E"/>
    <w:multiLevelType w:val="hybridMultilevel"/>
    <w:tmpl w:val="638C5314"/>
    <w:lvl w:ilvl="0" w:tplc="82267672">
      <w:start w:val="1"/>
      <w:numFmt w:val="lowerLetter"/>
      <w:lvlText w:val="%1."/>
      <w:lvlJc w:val="left"/>
      <w:pPr>
        <w:tabs>
          <w:tab w:val="num" w:pos="1152"/>
        </w:tabs>
        <w:ind w:left="1152" w:hanging="432"/>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3" w15:restartNumberingAfterBreak="0">
    <w:nsid w:val="279F4AC9"/>
    <w:multiLevelType w:val="hybridMultilevel"/>
    <w:tmpl w:val="6EE2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AF33DC"/>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5" w15:restartNumberingAfterBreak="0">
    <w:nsid w:val="32E067C6"/>
    <w:multiLevelType w:val="hybridMultilevel"/>
    <w:tmpl w:val="BC2C8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F72351"/>
    <w:multiLevelType w:val="hybridMultilevel"/>
    <w:tmpl w:val="1E7A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A4FE6"/>
    <w:multiLevelType w:val="hybridMultilevel"/>
    <w:tmpl w:val="F4F023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65C33E9"/>
    <w:multiLevelType w:val="hybridMultilevel"/>
    <w:tmpl w:val="46C421A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48E11511"/>
    <w:multiLevelType w:val="hybridMultilevel"/>
    <w:tmpl w:val="3FBA1880"/>
    <w:lvl w:ilvl="0" w:tplc="A190AF3E">
      <w:start w:val="1"/>
      <w:numFmt w:val="bullet"/>
      <w:pStyle w:val="bull"/>
      <w:lvlText w:val=""/>
      <w:lvlJc w:val="left"/>
      <w:pPr>
        <w:tabs>
          <w:tab w:val="num" w:pos="720"/>
        </w:tabs>
        <w:ind w:left="720" w:hanging="360"/>
      </w:pPr>
      <w:rPr>
        <w:rFonts w:ascii="Symbol" w:hAnsi="Symbol" w:hint="default"/>
      </w:rPr>
    </w:lvl>
    <w:lvl w:ilvl="1" w:tplc="5E1A62E0">
      <w:numFmt w:val="bullet"/>
      <w:lvlText w:val=""/>
      <w:lvlJc w:val="left"/>
      <w:pPr>
        <w:tabs>
          <w:tab w:val="num" w:pos="2520"/>
        </w:tabs>
        <w:ind w:left="2520" w:hanging="1440"/>
      </w:pPr>
      <w:rPr>
        <w:rFonts w:ascii="WP MathA" w:eastAsia="Times New Roman" w:hAnsi="WP Math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615BBD"/>
    <w:multiLevelType w:val="hybridMultilevel"/>
    <w:tmpl w:val="2514D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6A2F58"/>
    <w:multiLevelType w:val="hybridMultilevel"/>
    <w:tmpl w:val="05FA8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07624"/>
    <w:multiLevelType w:val="hybridMultilevel"/>
    <w:tmpl w:val="8EC45B8A"/>
    <w:lvl w:ilvl="0" w:tplc="3E5EE7CE">
      <w:start w:val="1"/>
      <w:numFmt w:val="lowerLetter"/>
      <w:lvlText w:val="%1."/>
      <w:lvlJc w:val="left"/>
      <w:pPr>
        <w:tabs>
          <w:tab w:val="num" w:pos="1152"/>
        </w:tabs>
        <w:ind w:left="1152" w:hanging="432"/>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3" w15:restartNumberingAfterBreak="0">
    <w:nsid w:val="4DE91FD4"/>
    <w:multiLevelType w:val="hybridMultilevel"/>
    <w:tmpl w:val="9A88C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350659"/>
    <w:multiLevelType w:val="hybridMultilevel"/>
    <w:tmpl w:val="6DC2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5267C3"/>
    <w:multiLevelType w:val="hybridMultilevel"/>
    <w:tmpl w:val="06240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B55BD0"/>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lvlOverride w:ilvl="0">
      <w:lvl w:ilvl="0">
        <w:start w:val="1"/>
        <w:numFmt w:val="bullet"/>
        <w:pStyle w:val="nl"/>
        <w:lvlText w:val="!"/>
        <w:legacy w:legacy="1" w:legacySpace="0" w:legacyIndent="1"/>
        <w:lvlJc w:val="left"/>
        <w:pPr>
          <w:ind w:left="1" w:hanging="1"/>
        </w:pPr>
        <w:rPr>
          <w:rFonts w:ascii="WP TypographicSymbols" w:hAnsi="WP TypographicSymbols" w:hint="default"/>
        </w:rPr>
      </w:lvl>
    </w:lvlOverride>
  </w:num>
  <w:num w:numId="2">
    <w:abstractNumId w:val="14"/>
  </w:num>
  <w:num w:numId="3">
    <w:abstractNumId w:val="26"/>
  </w:num>
  <w:num w:numId="4">
    <w:abstractNumId w:val="12"/>
  </w:num>
  <w:num w:numId="5">
    <w:abstractNumId w:val="22"/>
  </w:num>
  <w:num w:numId="6">
    <w:abstractNumId w:val="19"/>
  </w:num>
  <w:num w:numId="7">
    <w:abstractNumId w:val="10"/>
  </w:num>
  <w:num w:numId="8">
    <w:abstractNumId w:val="1"/>
  </w:num>
  <w:num w:numId="9">
    <w:abstractNumId w:val="3"/>
  </w:num>
  <w:num w:numId="10">
    <w:abstractNumId w:val="15"/>
  </w:num>
  <w:num w:numId="11">
    <w:abstractNumId w:val="9"/>
  </w:num>
  <w:num w:numId="12">
    <w:abstractNumId w:val="23"/>
  </w:num>
  <w:num w:numId="13">
    <w:abstractNumId w:val="8"/>
  </w:num>
  <w:num w:numId="14">
    <w:abstractNumId w:val="17"/>
  </w:num>
  <w:num w:numId="15">
    <w:abstractNumId w:val="21"/>
  </w:num>
  <w:num w:numId="16">
    <w:abstractNumId w:val="5"/>
  </w:num>
  <w:num w:numId="17">
    <w:abstractNumId w:val="11"/>
  </w:num>
  <w:num w:numId="18">
    <w:abstractNumId w:val="6"/>
  </w:num>
  <w:num w:numId="19">
    <w:abstractNumId w:val="16"/>
  </w:num>
  <w:num w:numId="20">
    <w:abstractNumId w:val="4"/>
  </w:num>
  <w:num w:numId="21">
    <w:abstractNumId w:val="7"/>
  </w:num>
  <w:num w:numId="22">
    <w:abstractNumId w:val="20"/>
  </w:num>
  <w:num w:numId="23">
    <w:abstractNumId w:val="18"/>
  </w:num>
  <w:num w:numId="24">
    <w:abstractNumId w:val="24"/>
  </w:num>
  <w:num w:numId="25">
    <w:abstractNumId w:val="25"/>
  </w:num>
  <w:num w:numId="26">
    <w:abstractNumId w:val="13"/>
  </w:num>
  <w:num w:numId="2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3"/>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FC0"/>
    <w:rsid w:val="000000A4"/>
    <w:rsid w:val="00000320"/>
    <w:rsid w:val="00000515"/>
    <w:rsid w:val="00000D8F"/>
    <w:rsid w:val="00000EE5"/>
    <w:rsid w:val="000012AB"/>
    <w:rsid w:val="00001340"/>
    <w:rsid w:val="000014DB"/>
    <w:rsid w:val="000016D2"/>
    <w:rsid w:val="00001738"/>
    <w:rsid w:val="00001853"/>
    <w:rsid w:val="00001999"/>
    <w:rsid w:val="00002BF0"/>
    <w:rsid w:val="00002D68"/>
    <w:rsid w:val="0000368E"/>
    <w:rsid w:val="00003BFB"/>
    <w:rsid w:val="000049FD"/>
    <w:rsid w:val="00004F7F"/>
    <w:rsid w:val="00005459"/>
    <w:rsid w:val="00005681"/>
    <w:rsid w:val="000064C7"/>
    <w:rsid w:val="00006F87"/>
    <w:rsid w:val="000103DB"/>
    <w:rsid w:val="0001101A"/>
    <w:rsid w:val="00012285"/>
    <w:rsid w:val="000129F4"/>
    <w:rsid w:val="00012DDF"/>
    <w:rsid w:val="000136CC"/>
    <w:rsid w:val="00014522"/>
    <w:rsid w:val="000152AE"/>
    <w:rsid w:val="00015319"/>
    <w:rsid w:val="00015408"/>
    <w:rsid w:val="00015833"/>
    <w:rsid w:val="0001586C"/>
    <w:rsid w:val="00015A69"/>
    <w:rsid w:val="00015F2F"/>
    <w:rsid w:val="000176F6"/>
    <w:rsid w:val="00017E5C"/>
    <w:rsid w:val="00020333"/>
    <w:rsid w:val="00020480"/>
    <w:rsid w:val="000208AC"/>
    <w:rsid w:val="00020E7A"/>
    <w:rsid w:val="00020FD9"/>
    <w:rsid w:val="0002133E"/>
    <w:rsid w:val="00021576"/>
    <w:rsid w:val="00021693"/>
    <w:rsid w:val="00021D8F"/>
    <w:rsid w:val="0002233E"/>
    <w:rsid w:val="0002234F"/>
    <w:rsid w:val="0002287B"/>
    <w:rsid w:val="00022904"/>
    <w:rsid w:val="0002424D"/>
    <w:rsid w:val="00024F0C"/>
    <w:rsid w:val="000252C4"/>
    <w:rsid w:val="000259F1"/>
    <w:rsid w:val="00025EEF"/>
    <w:rsid w:val="00025FE4"/>
    <w:rsid w:val="0002629A"/>
    <w:rsid w:val="000263C9"/>
    <w:rsid w:val="00026704"/>
    <w:rsid w:val="00026EC3"/>
    <w:rsid w:val="00027685"/>
    <w:rsid w:val="00027D1F"/>
    <w:rsid w:val="000303AB"/>
    <w:rsid w:val="00030409"/>
    <w:rsid w:val="000308E3"/>
    <w:rsid w:val="00030D11"/>
    <w:rsid w:val="00030FF6"/>
    <w:rsid w:val="00031E5A"/>
    <w:rsid w:val="00031FE2"/>
    <w:rsid w:val="000324A2"/>
    <w:rsid w:val="000331E6"/>
    <w:rsid w:val="0003360C"/>
    <w:rsid w:val="0003383C"/>
    <w:rsid w:val="00034B54"/>
    <w:rsid w:val="0003550A"/>
    <w:rsid w:val="000359E8"/>
    <w:rsid w:val="00035FE7"/>
    <w:rsid w:val="00036045"/>
    <w:rsid w:val="000364D3"/>
    <w:rsid w:val="00036C12"/>
    <w:rsid w:val="00036EB0"/>
    <w:rsid w:val="000373A6"/>
    <w:rsid w:val="00037705"/>
    <w:rsid w:val="00037CF7"/>
    <w:rsid w:val="00037F92"/>
    <w:rsid w:val="00040AB1"/>
    <w:rsid w:val="00040C2B"/>
    <w:rsid w:val="000412CE"/>
    <w:rsid w:val="0004176D"/>
    <w:rsid w:val="000425F7"/>
    <w:rsid w:val="0004291C"/>
    <w:rsid w:val="0004291F"/>
    <w:rsid w:val="000434BE"/>
    <w:rsid w:val="000438EC"/>
    <w:rsid w:val="00043B51"/>
    <w:rsid w:val="00043EFC"/>
    <w:rsid w:val="00044403"/>
    <w:rsid w:val="000444C9"/>
    <w:rsid w:val="00044583"/>
    <w:rsid w:val="00044D00"/>
    <w:rsid w:val="00045481"/>
    <w:rsid w:val="0004553F"/>
    <w:rsid w:val="00045C33"/>
    <w:rsid w:val="00046185"/>
    <w:rsid w:val="00046365"/>
    <w:rsid w:val="00046746"/>
    <w:rsid w:val="0004734C"/>
    <w:rsid w:val="00047B39"/>
    <w:rsid w:val="00047B6B"/>
    <w:rsid w:val="0005028D"/>
    <w:rsid w:val="00050827"/>
    <w:rsid w:val="00050CEE"/>
    <w:rsid w:val="0005108D"/>
    <w:rsid w:val="000517F9"/>
    <w:rsid w:val="000523FC"/>
    <w:rsid w:val="000527E3"/>
    <w:rsid w:val="00052E93"/>
    <w:rsid w:val="00053635"/>
    <w:rsid w:val="00053B1B"/>
    <w:rsid w:val="00053B86"/>
    <w:rsid w:val="00054584"/>
    <w:rsid w:val="00054C16"/>
    <w:rsid w:val="00054D52"/>
    <w:rsid w:val="0005597E"/>
    <w:rsid w:val="00055A2C"/>
    <w:rsid w:val="00055B15"/>
    <w:rsid w:val="0006040F"/>
    <w:rsid w:val="000604D6"/>
    <w:rsid w:val="000607E8"/>
    <w:rsid w:val="000613C3"/>
    <w:rsid w:val="00061692"/>
    <w:rsid w:val="000616EF"/>
    <w:rsid w:val="00061798"/>
    <w:rsid w:val="000619B2"/>
    <w:rsid w:val="00061BA4"/>
    <w:rsid w:val="00061D61"/>
    <w:rsid w:val="00062A86"/>
    <w:rsid w:val="00062D65"/>
    <w:rsid w:val="00063501"/>
    <w:rsid w:val="000637F8"/>
    <w:rsid w:val="00063902"/>
    <w:rsid w:val="00063E56"/>
    <w:rsid w:val="000641AD"/>
    <w:rsid w:val="00064A93"/>
    <w:rsid w:val="00064AF5"/>
    <w:rsid w:val="00064B58"/>
    <w:rsid w:val="00064F74"/>
    <w:rsid w:val="0006503A"/>
    <w:rsid w:val="000656F6"/>
    <w:rsid w:val="00065AE3"/>
    <w:rsid w:val="00065ECC"/>
    <w:rsid w:val="00065F5D"/>
    <w:rsid w:val="000663BE"/>
    <w:rsid w:val="000663E7"/>
    <w:rsid w:val="00066496"/>
    <w:rsid w:val="00066631"/>
    <w:rsid w:val="000667C3"/>
    <w:rsid w:val="00066FFC"/>
    <w:rsid w:val="0006767D"/>
    <w:rsid w:val="000677E7"/>
    <w:rsid w:val="00067A3A"/>
    <w:rsid w:val="00067A68"/>
    <w:rsid w:val="00067B70"/>
    <w:rsid w:val="00070221"/>
    <w:rsid w:val="00070DE5"/>
    <w:rsid w:val="00070F93"/>
    <w:rsid w:val="00071D7B"/>
    <w:rsid w:val="00072078"/>
    <w:rsid w:val="000720E5"/>
    <w:rsid w:val="00072481"/>
    <w:rsid w:val="00072629"/>
    <w:rsid w:val="00072BA4"/>
    <w:rsid w:val="0007322F"/>
    <w:rsid w:val="000734A1"/>
    <w:rsid w:val="0007370B"/>
    <w:rsid w:val="0007432D"/>
    <w:rsid w:val="00074577"/>
    <w:rsid w:val="00074A8A"/>
    <w:rsid w:val="00074CE1"/>
    <w:rsid w:val="00074E28"/>
    <w:rsid w:val="00076491"/>
    <w:rsid w:val="00076C4C"/>
    <w:rsid w:val="00077563"/>
    <w:rsid w:val="00077F36"/>
    <w:rsid w:val="0008041C"/>
    <w:rsid w:val="00080A23"/>
    <w:rsid w:val="00080E89"/>
    <w:rsid w:val="0008141B"/>
    <w:rsid w:val="00081735"/>
    <w:rsid w:val="0008178A"/>
    <w:rsid w:val="00081CDF"/>
    <w:rsid w:val="000821B1"/>
    <w:rsid w:val="000824EE"/>
    <w:rsid w:val="00082F4C"/>
    <w:rsid w:val="0008411E"/>
    <w:rsid w:val="000843FE"/>
    <w:rsid w:val="00084EB5"/>
    <w:rsid w:val="000854EC"/>
    <w:rsid w:val="00085710"/>
    <w:rsid w:val="0008573A"/>
    <w:rsid w:val="00085CBC"/>
    <w:rsid w:val="000868D1"/>
    <w:rsid w:val="0008700D"/>
    <w:rsid w:val="00090C63"/>
    <w:rsid w:val="00090CBE"/>
    <w:rsid w:val="00090F7B"/>
    <w:rsid w:val="00091289"/>
    <w:rsid w:val="00091395"/>
    <w:rsid w:val="00092627"/>
    <w:rsid w:val="00092674"/>
    <w:rsid w:val="00093066"/>
    <w:rsid w:val="0009324C"/>
    <w:rsid w:val="00093347"/>
    <w:rsid w:val="00093998"/>
    <w:rsid w:val="00093ED3"/>
    <w:rsid w:val="00094B56"/>
    <w:rsid w:val="0009519C"/>
    <w:rsid w:val="00095CEC"/>
    <w:rsid w:val="00096A98"/>
    <w:rsid w:val="0009779E"/>
    <w:rsid w:val="00097B7F"/>
    <w:rsid w:val="000A006C"/>
    <w:rsid w:val="000A007D"/>
    <w:rsid w:val="000A0969"/>
    <w:rsid w:val="000A12AC"/>
    <w:rsid w:val="000A1568"/>
    <w:rsid w:val="000A1750"/>
    <w:rsid w:val="000A3806"/>
    <w:rsid w:val="000A3A6D"/>
    <w:rsid w:val="000A3DA7"/>
    <w:rsid w:val="000A4180"/>
    <w:rsid w:val="000A41D9"/>
    <w:rsid w:val="000A4309"/>
    <w:rsid w:val="000A4476"/>
    <w:rsid w:val="000A48E5"/>
    <w:rsid w:val="000A4F34"/>
    <w:rsid w:val="000A504A"/>
    <w:rsid w:val="000A544F"/>
    <w:rsid w:val="000A5D6A"/>
    <w:rsid w:val="000A5E3F"/>
    <w:rsid w:val="000A5F04"/>
    <w:rsid w:val="000A63F8"/>
    <w:rsid w:val="000A6A1B"/>
    <w:rsid w:val="000A74E4"/>
    <w:rsid w:val="000A7AA3"/>
    <w:rsid w:val="000A7B30"/>
    <w:rsid w:val="000A7FB9"/>
    <w:rsid w:val="000B0067"/>
    <w:rsid w:val="000B01F4"/>
    <w:rsid w:val="000B0D51"/>
    <w:rsid w:val="000B0FC1"/>
    <w:rsid w:val="000B11AA"/>
    <w:rsid w:val="000B144B"/>
    <w:rsid w:val="000B1989"/>
    <w:rsid w:val="000B1C2D"/>
    <w:rsid w:val="000B2001"/>
    <w:rsid w:val="000B21FB"/>
    <w:rsid w:val="000B2974"/>
    <w:rsid w:val="000B2E4D"/>
    <w:rsid w:val="000B315C"/>
    <w:rsid w:val="000B34FA"/>
    <w:rsid w:val="000B51FB"/>
    <w:rsid w:val="000B5953"/>
    <w:rsid w:val="000B59E9"/>
    <w:rsid w:val="000B5A83"/>
    <w:rsid w:val="000B5C2C"/>
    <w:rsid w:val="000B6181"/>
    <w:rsid w:val="000B656A"/>
    <w:rsid w:val="000B69A9"/>
    <w:rsid w:val="000B7343"/>
    <w:rsid w:val="000B7345"/>
    <w:rsid w:val="000B79E2"/>
    <w:rsid w:val="000C00C8"/>
    <w:rsid w:val="000C08E3"/>
    <w:rsid w:val="000C0E14"/>
    <w:rsid w:val="000C1168"/>
    <w:rsid w:val="000C1481"/>
    <w:rsid w:val="000C148A"/>
    <w:rsid w:val="000C1958"/>
    <w:rsid w:val="000C24CB"/>
    <w:rsid w:val="000C2691"/>
    <w:rsid w:val="000C2D94"/>
    <w:rsid w:val="000C3048"/>
    <w:rsid w:val="000C35CD"/>
    <w:rsid w:val="000C3A43"/>
    <w:rsid w:val="000C3CBA"/>
    <w:rsid w:val="000C58C2"/>
    <w:rsid w:val="000C5912"/>
    <w:rsid w:val="000C5A4F"/>
    <w:rsid w:val="000C6052"/>
    <w:rsid w:val="000C6900"/>
    <w:rsid w:val="000C7B42"/>
    <w:rsid w:val="000C7C6B"/>
    <w:rsid w:val="000D0093"/>
    <w:rsid w:val="000D031A"/>
    <w:rsid w:val="000D0601"/>
    <w:rsid w:val="000D1004"/>
    <w:rsid w:val="000D11E2"/>
    <w:rsid w:val="000D152D"/>
    <w:rsid w:val="000D1A2A"/>
    <w:rsid w:val="000D1B91"/>
    <w:rsid w:val="000D29D2"/>
    <w:rsid w:val="000D2BF4"/>
    <w:rsid w:val="000D2C9E"/>
    <w:rsid w:val="000D360B"/>
    <w:rsid w:val="000D37ED"/>
    <w:rsid w:val="000D381C"/>
    <w:rsid w:val="000D3D07"/>
    <w:rsid w:val="000D3FB8"/>
    <w:rsid w:val="000D4322"/>
    <w:rsid w:val="000D4690"/>
    <w:rsid w:val="000D47CB"/>
    <w:rsid w:val="000D4F1A"/>
    <w:rsid w:val="000D509A"/>
    <w:rsid w:val="000D5204"/>
    <w:rsid w:val="000D59AD"/>
    <w:rsid w:val="000D5D6A"/>
    <w:rsid w:val="000D62B5"/>
    <w:rsid w:val="000D6660"/>
    <w:rsid w:val="000D78FD"/>
    <w:rsid w:val="000D7C0F"/>
    <w:rsid w:val="000D7F0B"/>
    <w:rsid w:val="000E030A"/>
    <w:rsid w:val="000E035E"/>
    <w:rsid w:val="000E0752"/>
    <w:rsid w:val="000E0AC2"/>
    <w:rsid w:val="000E0FBA"/>
    <w:rsid w:val="000E1492"/>
    <w:rsid w:val="000E1621"/>
    <w:rsid w:val="000E169A"/>
    <w:rsid w:val="000E1CBB"/>
    <w:rsid w:val="000E259B"/>
    <w:rsid w:val="000E28F1"/>
    <w:rsid w:val="000E2E5B"/>
    <w:rsid w:val="000E343E"/>
    <w:rsid w:val="000E3779"/>
    <w:rsid w:val="000E379F"/>
    <w:rsid w:val="000E4631"/>
    <w:rsid w:val="000E5B26"/>
    <w:rsid w:val="000E5BF5"/>
    <w:rsid w:val="000E5DC2"/>
    <w:rsid w:val="000E65D0"/>
    <w:rsid w:val="000E6CC9"/>
    <w:rsid w:val="000E7FBB"/>
    <w:rsid w:val="000F0439"/>
    <w:rsid w:val="000F0445"/>
    <w:rsid w:val="000F0572"/>
    <w:rsid w:val="000F0577"/>
    <w:rsid w:val="000F068C"/>
    <w:rsid w:val="000F0C84"/>
    <w:rsid w:val="000F0EB3"/>
    <w:rsid w:val="000F15FF"/>
    <w:rsid w:val="000F2009"/>
    <w:rsid w:val="000F2AF0"/>
    <w:rsid w:val="000F2B9C"/>
    <w:rsid w:val="000F2F0E"/>
    <w:rsid w:val="000F33C9"/>
    <w:rsid w:val="000F3B9C"/>
    <w:rsid w:val="000F3FE2"/>
    <w:rsid w:val="000F40CE"/>
    <w:rsid w:val="000F496A"/>
    <w:rsid w:val="000F535E"/>
    <w:rsid w:val="000F56F3"/>
    <w:rsid w:val="000F57A3"/>
    <w:rsid w:val="000F583D"/>
    <w:rsid w:val="000F586A"/>
    <w:rsid w:val="000F5B49"/>
    <w:rsid w:val="000F6FF4"/>
    <w:rsid w:val="000F73D3"/>
    <w:rsid w:val="000F7C2E"/>
    <w:rsid w:val="000F7C56"/>
    <w:rsid w:val="000F7C81"/>
    <w:rsid w:val="00100113"/>
    <w:rsid w:val="00100275"/>
    <w:rsid w:val="001011A6"/>
    <w:rsid w:val="001019E5"/>
    <w:rsid w:val="001020E1"/>
    <w:rsid w:val="00102253"/>
    <w:rsid w:val="00102414"/>
    <w:rsid w:val="001025A6"/>
    <w:rsid w:val="0010282A"/>
    <w:rsid w:val="001028CB"/>
    <w:rsid w:val="00102A1A"/>
    <w:rsid w:val="00102C42"/>
    <w:rsid w:val="00103E7F"/>
    <w:rsid w:val="0010409D"/>
    <w:rsid w:val="001048C2"/>
    <w:rsid w:val="00106A05"/>
    <w:rsid w:val="00107825"/>
    <w:rsid w:val="00107979"/>
    <w:rsid w:val="00111A72"/>
    <w:rsid w:val="00112045"/>
    <w:rsid w:val="001124A6"/>
    <w:rsid w:val="00112A8F"/>
    <w:rsid w:val="00112ED8"/>
    <w:rsid w:val="00112F1E"/>
    <w:rsid w:val="00113362"/>
    <w:rsid w:val="00113382"/>
    <w:rsid w:val="00113389"/>
    <w:rsid w:val="00113ACE"/>
    <w:rsid w:val="00114A2F"/>
    <w:rsid w:val="00115710"/>
    <w:rsid w:val="00115C0F"/>
    <w:rsid w:val="0011697B"/>
    <w:rsid w:val="00116B08"/>
    <w:rsid w:val="00116C06"/>
    <w:rsid w:val="0011719E"/>
    <w:rsid w:val="00117E06"/>
    <w:rsid w:val="0012027F"/>
    <w:rsid w:val="00120358"/>
    <w:rsid w:val="00120C8C"/>
    <w:rsid w:val="00120DA7"/>
    <w:rsid w:val="00120F59"/>
    <w:rsid w:val="0012106E"/>
    <w:rsid w:val="001236EF"/>
    <w:rsid w:val="00123B53"/>
    <w:rsid w:val="00123F5F"/>
    <w:rsid w:val="0012488E"/>
    <w:rsid w:val="00124A6A"/>
    <w:rsid w:val="001250E4"/>
    <w:rsid w:val="0012513C"/>
    <w:rsid w:val="001254DC"/>
    <w:rsid w:val="0012579E"/>
    <w:rsid w:val="00125D45"/>
    <w:rsid w:val="001261AE"/>
    <w:rsid w:val="001267D6"/>
    <w:rsid w:val="001269A5"/>
    <w:rsid w:val="001279D2"/>
    <w:rsid w:val="00127A35"/>
    <w:rsid w:val="00127DAE"/>
    <w:rsid w:val="00130A99"/>
    <w:rsid w:val="00130E04"/>
    <w:rsid w:val="00132277"/>
    <w:rsid w:val="00132440"/>
    <w:rsid w:val="00132999"/>
    <w:rsid w:val="00132A18"/>
    <w:rsid w:val="00132CC0"/>
    <w:rsid w:val="0013335A"/>
    <w:rsid w:val="001334D5"/>
    <w:rsid w:val="0013441A"/>
    <w:rsid w:val="00134962"/>
    <w:rsid w:val="0013505C"/>
    <w:rsid w:val="00135297"/>
    <w:rsid w:val="00135AE2"/>
    <w:rsid w:val="00135D44"/>
    <w:rsid w:val="00136490"/>
    <w:rsid w:val="00136531"/>
    <w:rsid w:val="00136AA1"/>
    <w:rsid w:val="00137511"/>
    <w:rsid w:val="00137723"/>
    <w:rsid w:val="001403BA"/>
    <w:rsid w:val="00140C32"/>
    <w:rsid w:val="00141BA6"/>
    <w:rsid w:val="00141C35"/>
    <w:rsid w:val="00142277"/>
    <w:rsid w:val="0014256F"/>
    <w:rsid w:val="00142A88"/>
    <w:rsid w:val="00143325"/>
    <w:rsid w:val="00143726"/>
    <w:rsid w:val="00143878"/>
    <w:rsid w:val="00144A92"/>
    <w:rsid w:val="00144D3D"/>
    <w:rsid w:val="001451A7"/>
    <w:rsid w:val="001461A7"/>
    <w:rsid w:val="00146667"/>
    <w:rsid w:val="00146777"/>
    <w:rsid w:val="00147173"/>
    <w:rsid w:val="0014773C"/>
    <w:rsid w:val="00147B51"/>
    <w:rsid w:val="00147D75"/>
    <w:rsid w:val="00150170"/>
    <w:rsid w:val="0015091C"/>
    <w:rsid w:val="00150B6A"/>
    <w:rsid w:val="001514D8"/>
    <w:rsid w:val="001515BF"/>
    <w:rsid w:val="001516C2"/>
    <w:rsid w:val="00151956"/>
    <w:rsid w:val="001531B9"/>
    <w:rsid w:val="001533CA"/>
    <w:rsid w:val="0015376B"/>
    <w:rsid w:val="001539CB"/>
    <w:rsid w:val="00153D66"/>
    <w:rsid w:val="001542E8"/>
    <w:rsid w:val="00154795"/>
    <w:rsid w:val="001547D0"/>
    <w:rsid w:val="00154A67"/>
    <w:rsid w:val="00154F11"/>
    <w:rsid w:val="001553A4"/>
    <w:rsid w:val="00155BE2"/>
    <w:rsid w:val="0015610A"/>
    <w:rsid w:val="001561D5"/>
    <w:rsid w:val="0015645E"/>
    <w:rsid w:val="0015658A"/>
    <w:rsid w:val="00156ADB"/>
    <w:rsid w:val="00157443"/>
    <w:rsid w:val="00157496"/>
    <w:rsid w:val="001574BA"/>
    <w:rsid w:val="001575C7"/>
    <w:rsid w:val="00157A12"/>
    <w:rsid w:val="00157E18"/>
    <w:rsid w:val="00160C9B"/>
    <w:rsid w:val="001618BE"/>
    <w:rsid w:val="0016208A"/>
    <w:rsid w:val="001620FC"/>
    <w:rsid w:val="001621C4"/>
    <w:rsid w:val="00162693"/>
    <w:rsid w:val="00162AF1"/>
    <w:rsid w:val="00162B1C"/>
    <w:rsid w:val="00163051"/>
    <w:rsid w:val="0016394C"/>
    <w:rsid w:val="001641F4"/>
    <w:rsid w:val="00164252"/>
    <w:rsid w:val="00164C38"/>
    <w:rsid w:val="0016557D"/>
    <w:rsid w:val="00165EEF"/>
    <w:rsid w:val="001661C3"/>
    <w:rsid w:val="00166509"/>
    <w:rsid w:val="00166957"/>
    <w:rsid w:val="00166A65"/>
    <w:rsid w:val="00166C9C"/>
    <w:rsid w:val="001677C7"/>
    <w:rsid w:val="00167828"/>
    <w:rsid w:val="0017027B"/>
    <w:rsid w:val="00170F48"/>
    <w:rsid w:val="00171005"/>
    <w:rsid w:val="001719D1"/>
    <w:rsid w:val="00171B76"/>
    <w:rsid w:val="00171DD3"/>
    <w:rsid w:val="00172AA9"/>
    <w:rsid w:val="00172AEB"/>
    <w:rsid w:val="001731B4"/>
    <w:rsid w:val="00173B9E"/>
    <w:rsid w:val="00174174"/>
    <w:rsid w:val="00174480"/>
    <w:rsid w:val="001751A9"/>
    <w:rsid w:val="00175771"/>
    <w:rsid w:val="0017595D"/>
    <w:rsid w:val="00175DD7"/>
    <w:rsid w:val="00176423"/>
    <w:rsid w:val="00176C43"/>
    <w:rsid w:val="00177A76"/>
    <w:rsid w:val="00177BEB"/>
    <w:rsid w:val="00180454"/>
    <w:rsid w:val="00180815"/>
    <w:rsid w:val="00180A02"/>
    <w:rsid w:val="00180A62"/>
    <w:rsid w:val="00180C63"/>
    <w:rsid w:val="00182157"/>
    <w:rsid w:val="00182582"/>
    <w:rsid w:val="00182892"/>
    <w:rsid w:val="001834F0"/>
    <w:rsid w:val="00183504"/>
    <w:rsid w:val="00183A48"/>
    <w:rsid w:val="00183D94"/>
    <w:rsid w:val="00184EA4"/>
    <w:rsid w:val="001856DC"/>
    <w:rsid w:val="0018582F"/>
    <w:rsid w:val="0018583D"/>
    <w:rsid w:val="001860EE"/>
    <w:rsid w:val="0018625E"/>
    <w:rsid w:val="001862FB"/>
    <w:rsid w:val="0018694A"/>
    <w:rsid w:val="00186DF1"/>
    <w:rsid w:val="00187277"/>
    <w:rsid w:val="00187384"/>
    <w:rsid w:val="00187EF4"/>
    <w:rsid w:val="001906F1"/>
    <w:rsid w:val="001909F5"/>
    <w:rsid w:val="0019111D"/>
    <w:rsid w:val="00191151"/>
    <w:rsid w:val="001911AC"/>
    <w:rsid w:val="001921DA"/>
    <w:rsid w:val="00192F9E"/>
    <w:rsid w:val="00194412"/>
    <w:rsid w:val="00194E30"/>
    <w:rsid w:val="00194E8C"/>
    <w:rsid w:val="001952AC"/>
    <w:rsid w:val="0019530D"/>
    <w:rsid w:val="001953E0"/>
    <w:rsid w:val="00195500"/>
    <w:rsid w:val="00195810"/>
    <w:rsid w:val="00195B4A"/>
    <w:rsid w:val="00195E0B"/>
    <w:rsid w:val="001974C0"/>
    <w:rsid w:val="001974FC"/>
    <w:rsid w:val="00197F38"/>
    <w:rsid w:val="001A10F8"/>
    <w:rsid w:val="001A1248"/>
    <w:rsid w:val="001A198E"/>
    <w:rsid w:val="001A24B2"/>
    <w:rsid w:val="001A2B00"/>
    <w:rsid w:val="001A2D1A"/>
    <w:rsid w:val="001A3532"/>
    <w:rsid w:val="001A3ED6"/>
    <w:rsid w:val="001A4269"/>
    <w:rsid w:val="001A4687"/>
    <w:rsid w:val="001A48F9"/>
    <w:rsid w:val="001A493F"/>
    <w:rsid w:val="001A4A16"/>
    <w:rsid w:val="001A517C"/>
    <w:rsid w:val="001A52B2"/>
    <w:rsid w:val="001A5DEE"/>
    <w:rsid w:val="001A5E24"/>
    <w:rsid w:val="001A5F47"/>
    <w:rsid w:val="001A5FFD"/>
    <w:rsid w:val="001A6555"/>
    <w:rsid w:val="001A688B"/>
    <w:rsid w:val="001A6C2E"/>
    <w:rsid w:val="001A7173"/>
    <w:rsid w:val="001A7469"/>
    <w:rsid w:val="001A791E"/>
    <w:rsid w:val="001A7EBD"/>
    <w:rsid w:val="001B01A3"/>
    <w:rsid w:val="001B0664"/>
    <w:rsid w:val="001B13BD"/>
    <w:rsid w:val="001B34A2"/>
    <w:rsid w:val="001B35E3"/>
    <w:rsid w:val="001B3652"/>
    <w:rsid w:val="001B3AA3"/>
    <w:rsid w:val="001B405E"/>
    <w:rsid w:val="001B4556"/>
    <w:rsid w:val="001B4DDB"/>
    <w:rsid w:val="001B5598"/>
    <w:rsid w:val="001B6125"/>
    <w:rsid w:val="001B6271"/>
    <w:rsid w:val="001B688D"/>
    <w:rsid w:val="001B69AD"/>
    <w:rsid w:val="001B6F36"/>
    <w:rsid w:val="001B7168"/>
    <w:rsid w:val="001B72FB"/>
    <w:rsid w:val="001B7528"/>
    <w:rsid w:val="001B794E"/>
    <w:rsid w:val="001C0054"/>
    <w:rsid w:val="001C0908"/>
    <w:rsid w:val="001C09B0"/>
    <w:rsid w:val="001C0CC1"/>
    <w:rsid w:val="001C0F56"/>
    <w:rsid w:val="001C0FE9"/>
    <w:rsid w:val="001C1301"/>
    <w:rsid w:val="001C177C"/>
    <w:rsid w:val="001C191B"/>
    <w:rsid w:val="001C19CE"/>
    <w:rsid w:val="001C1C9C"/>
    <w:rsid w:val="001C2394"/>
    <w:rsid w:val="001C24CA"/>
    <w:rsid w:val="001C268F"/>
    <w:rsid w:val="001C2D13"/>
    <w:rsid w:val="001C30F0"/>
    <w:rsid w:val="001C36F2"/>
    <w:rsid w:val="001C3848"/>
    <w:rsid w:val="001C3871"/>
    <w:rsid w:val="001C3F5D"/>
    <w:rsid w:val="001C4DEB"/>
    <w:rsid w:val="001C4E58"/>
    <w:rsid w:val="001C52BE"/>
    <w:rsid w:val="001C5670"/>
    <w:rsid w:val="001C592F"/>
    <w:rsid w:val="001C5F93"/>
    <w:rsid w:val="001C61B0"/>
    <w:rsid w:val="001C623F"/>
    <w:rsid w:val="001C6595"/>
    <w:rsid w:val="001C68CB"/>
    <w:rsid w:val="001D0788"/>
    <w:rsid w:val="001D0A22"/>
    <w:rsid w:val="001D1993"/>
    <w:rsid w:val="001D23A0"/>
    <w:rsid w:val="001D2448"/>
    <w:rsid w:val="001D25D4"/>
    <w:rsid w:val="001D2CDA"/>
    <w:rsid w:val="001D2FE4"/>
    <w:rsid w:val="001D31A0"/>
    <w:rsid w:val="001D34C1"/>
    <w:rsid w:val="001D36F6"/>
    <w:rsid w:val="001D37F6"/>
    <w:rsid w:val="001D3937"/>
    <w:rsid w:val="001D3AD6"/>
    <w:rsid w:val="001D4172"/>
    <w:rsid w:val="001D4389"/>
    <w:rsid w:val="001D48C4"/>
    <w:rsid w:val="001D49D6"/>
    <w:rsid w:val="001D5598"/>
    <w:rsid w:val="001D5B19"/>
    <w:rsid w:val="001D5C07"/>
    <w:rsid w:val="001D5E1D"/>
    <w:rsid w:val="001D62D9"/>
    <w:rsid w:val="001D6741"/>
    <w:rsid w:val="001D6BE6"/>
    <w:rsid w:val="001D6EDA"/>
    <w:rsid w:val="001D7191"/>
    <w:rsid w:val="001D7911"/>
    <w:rsid w:val="001D7D5B"/>
    <w:rsid w:val="001D7F48"/>
    <w:rsid w:val="001E031E"/>
    <w:rsid w:val="001E1934"/>
    <w:rsid w:val="001E1DA9"/>
    <w:rsid w:val="001E1FD0"/>
    <w:rsid w:val="001E2D3B"/>
    <w:rsid w:val="001E2D3C"/>
    <w:rsid w:val="001E3488"/>
    <w:rsid w:val="001E35A8"/>
    <w:rsid w:val="001E3CBC"/>
    <w:rsid w:val="001E403F"/>
    <w:rsid w:val="001E428C"/>
    <w:rsid w:val="001E482E"/>
    <w:rsid w:val="001E4C7E"/>
    <w:rsid w:val="001E55B7"/>
    <w:rsid w:val="001E648D"/>
    <w:rsid w:val="001E6A6B"/>
    <w:rsid w:val="001E7013"/>
    <w:rsid w:val="001E7057"/>
    <w:rsid w:val="001E7242"/>
    <w:rsid w:val="001E7D6C"/>
    <w:rsid w:val="001F072E"/>
    <w:rsid w:val="001F0906"/>
    <w:rsid w:val="001F0FC1"/>
    <w:rsid w:val="001F21AB"/>
    <w:rsid w:val="001F2977"/>
    <w:rsid w:val="001F2CA9"/>
    <w:rsid w:val="001F3089"/>
    <w:rsid w:val="001F3113"/>
    <w:rsid w:val="001F45E8"/>
    <w:rsid w:val="001F48B3"/>
    <w:rsid w:val="001F4C9B"/>
    <w:rsid w:val="001F4E75"/>
    <w:rsid w:val="001F5034"/>
    <w:rsid w:val="001F50AB"/>
    <w:rsid w:val="001F5F28"/>
    <w:rsid w:val="001F5F8D"/>
    <w:rsid w:val="001F65F2"/>
    <w:rsid w:val="001F6850"/>
    <w:rsid w:val="001F6B09"/>
    <w:rsid w:val="001F6B0D"/>
    <w:rsid w:val="001F7294"/>
    <w:rsid w:val="001F7B21"/>
    <w:rsid w:val="001F7B48"/>
    <w:rsid w:val="001F7DC1"/>
    <w:rsid w:val="00200919"/>
    <w:rsid w:val="00202378"/>
    <w:rsid w:val="00203138"/>
    <w:rsid w:val="00203FFF"/>
    <w:rsid w:val="002042F6"/>
    <w:rsid w:val="00204F63"/>
    <w:rsid w:val="0020534D"/>
    <w:rsid w:val="00205415"/>
    <w:rsid w:val="002057E8"/>
    <w:rsid w:val="00205812"/>
    <w:rsid w:val="002059A8"/>
    <w:rsid w:val="00205BE3"/>
    <w:rsid w:val="00206657"/>
    <w:rsid w:val="00206757"/>
    <w:rsid w:val="00206786"/>
    <w:rsid w:val="00206945"/>
    <w:rsid w:val="00206BAF"/>
    <w:rsid w:val="00206ECB"/>
    <w:rsid w:val="002075A8"/>
    <w:rsid w:val="00207616"/>
    <w:rsid w:val="00207F43"/>
    <w:rsid w:val="002108F8"/>
    <w:rsid w:val="0021190C"/>
    <w:rsid w:val="00211B52"/>
    <w:rsid w:val="00211F4F"/>
    <w:rsid w:val="00211F78"/>
    <w:rsid w:val="0021271E"/>
    <w:rsid w:val="0021286D"/>
    <w:rsid w:val="00212BD9"/>
    <w:rsid w:val="002133FF"/>
    <w:rsid w:val="0021357E"/>
    <w:rsid w:val="0021477D"/>
    <w:rsid w:val="00214CB7"/>
    <w:rsid w:val="00214F38"/>
    <w:rsid w:val="00215ADE"/>
    <w:rsid w:val="00215C6B"/>
    <w:rsid w:val="0021639C"/>
    <w:rsid w:val="0021644F"/>
    <w:rsid w:val="00216E4B"/>
    <w:rsid w:val="002172D6"/>
    <w:rsid w:val="0021740B"/>
    <w:rsid w:val="00217645"/>
    <w:rsid w:val="002177A5"/>
    <w:rsid w:val="002201F3"/>
    <w:rsid w:val="002207D5"/>
    <w:rsid w:val="00220B90"/>
    <w:rsid w:val="002215EF"/>
    <w:rsid w:val="0022220B"/>
    <w:rsid w:val="0022240A"/>
    <w:rsid w:val="0022247D"/>
    <w:rsid w:val="00222A2A"/>
    <w:rsid w:val="00222C7A"/>
    <w:rsid w:val="00223137"/>
    <w:rsid w:val="00223322"/>
    <w:rsid w:val="00223388"/>
    <w:rsid w:val="00223F37"/>
    <w:rsid w:val="002241B3"/>
    <w:rsid w:val="00224D5C"/>
    <w:rsid w:val="00224F24"/>
    <w:rsid w:val="002255F6"/>
    <w:rsid w:val="00225805"/>
    <w:rsid w:val="002259AF"/>
    <w:rsid w:val="00226073"/>
    <w:rsid w:val="00226222"/>
    <w:rsid w:val="002266FC"/>
    <w:rsid w:val="00226AD5"/>
    <w:rsid w:val="00226BCE"/>
    <w:rsid w:val="00226C5D"/>
    <w:rsid w:val="00227947"/>
    <w:rsid w:val="002305E0"/>
    <w:rsid w:val="00230C87"/>
    <w:rsid w:val="002310AA"/>
    <w:rsid w:val="002310B0"/>
    <w:rsid w:val="00231386"/>
    <w:rsid w:val="0023156C"/>
    <w:rsid w:val="0023213B"/>
    <w:rsid w:val="00233965"/>
    <w:rsid w:val="00234043"/>
    <w:rsid w:val="00234114"/>
    <w:rsid w:val="00234775"/>
    <w:rsid w:val="002352F1"/>
    <w:rsid w:val="00235924"/>
    <w:rsid w:val="00235CED"/>
    <w:rsid w:val="00236769"/>
    <w:rsid w:val="00236865"/>
    <w:rsid w:val="00236E5E"/>
    <w:rsid w:val="00237522"/>
    <w:rsid w:val="00237915"/>
    <w:rsid w:val="00237CDB"/>
    <w:rsid w:val="00237ECF"/>
    <w:rsid w:val="002405C9"/>
    <w:rsid w:val="00240798"/>
    <w:rsid w:val="00240F64"/>
    <w:rsid w:val="00241A43"/>
    <w:rsid w:val="00241C40"/>
    <w:rsid w:val="00241E97"/>
    <w:rsid w:val="00241FDC"/>
    <w:rsid w:val="00241FFF"/>
    <w:rsid w:val="00242236"/>
    <w:rsid w:val="00242F3B"/>
    <w:rsid w:val="00243AD6"/>
    <w:rsid w:val="002444D5"/>
    <w:rsid w:val="00244635"/>
    <w:rsid w:val="00244F79"/>
    <w:rsid w:val="00245946"/>
    <w:rsid w:val="002460A3"/>
    <w:rsid w:val="0024656A"/>
    <w:rsid w:val="00246587"/>
    <w:rsid w:val="00246E4A"/>
    <w:rsid w:val="002472B0"/>
    <w:rsid w:val="00247309"/>
    <w:rsid w:val="002473F1"/>
    <w:rsid w:val="002476E8"/>
    <w:rsid w:val="002502B2"/>
    <w:rsid w:val="00250470"/>
    <w:rsid w:val="00250876"/>
    <w:rsid w:val="00250C73"/>
    <w:rsid w:val="00251984"/>
    <w:rsid w:val="0025209B"/>
    <w:rsid w:val="002524A2"/>
    <w:rsid w:val="0025333D"/>
    <w:rsid w:val="002538E5"/>
    <w:rsid w:val="00254708"/>
    <w:rsid w:val="0025500C"/>
    <w:rsid w:val="0025511F"/>
    <w:rsid w:val="00255E58"/>
    <w:rsid w:val="00256660"/>
    <w:rsid w:val="0025668B"/>
    <w:rsid w:val="00256A6C"/>
    <w:rsid w:val="00257834"/>
    <w:rsid w:val="00257AE4"/>
    <w:rsid w:val="00260918"/>
    <w:rsid w:val="00262BF0"/>
    <w:rsid w:val="00263698"/>
    <w:rsid w:val="002636DB"/>
    <w:rsid w:val="00263C43"/>
    <w:rsid w:val="002643BF"/>
    <w:rsid w:val="002646EA"/>
    <w:rsid w:val="00264BD2"/>
    <w:rsid w:val="00264D9B"/>
    <w:rsid w:val="00264F6D"/>
    <w:rsid w:val="00265425"/>
    <w:rsid w:val="00265580"/>
    <w:rsid w:val="00265A76"/>
    <w:rsid w:val="0026634B"/>
    <w:rsid w:val="002663D3"/>
    <w:rsid w:val="00266DFC"/>
    <w:rsid w:val="002670A5"/>
    <w:rsid w:val="002672DB"/>
    <w:rsid w:val="002675B7"/>
    <w:rsid w:val="00267832"/>
    <w:rsid w:val="00270AA0"/>
    <w:rsid w:val="0027113E"/>
    <w:rsid w:val="0027136F"/>
    <w:rsid w:val="0027155B"/>
    <w:rsid w:val="0027189A"/>
    <w:rsid w:val="00271A47"/>
    <w:rsid w:val="0027289D"/>
    <w:rsid w:val="002731BD"/>
    <w:rsid w:val="00273399"/>
    <w:rsid w:val="00274041"/>
    <w:rsid w:val="00274DAE"/>
    <w:rsid w:val="00274DF9"/>
    <w:rsid w:val="002762A3"/>
    <w:rsid w:val="002764A0"/>
    <w:rsid w:val="002764BB"/>
    <w:rsid w:val="00276D37"/>
    <w:rsid w:val="00276FA1"/>
    <w:rsid w:val="0027731E"/>
    <w:rsid w:val="00277708"/>
    <w:rsid w:val="0027778E"/>
    <w:rsid w:val="00277EB4"/>
    <w:rsid w:val="0028109C"/>
    <w:rsid w:val="002813F2"/>
    <w:rsid w:val="002818C3"/>
    <w:rsid w:val="0028272B"/>
    <w:rsid w:val="00282AE2"/>
    <w:rsid w:val="00282FA9"/>
    <w:rsid w:val="00283008"/>
    <w:rsid w:val="002837A7"/>
    <w:rsid w:val="00283837"/>
    <w:rsid w:val="00283879"/>
    <w:rsid w:val="00283AA0"/>
    <w:rsid w:val="00283B1E"/>
    <w:rsid w:val="00283E54"/>
    <w:rsid w:val="00284202"/>
    <w:rsid w:val="002842A5"/>
    <w:rsid w:val="00284894"/>
    <w:rsid w:val="0028537A"/>
    <w:rsid w:val="002859E4"/>
    <w:rsid w:val="00285CDA"/>
    <w:rsid w:val="00285DDC"/>
    <w:rsid w:val="00285FEA"/>
    <w:rsid w:val="002861DA"/>
    <w:rsid w:val="002866FF"/>
    <w:rsid w:val="0028689D"/>
    <w:rsid w:val="002877BF"/>
    <w:rsid w:val="00287C8C"/>
    <w:rsid w:val="002900C0"/>
    <w:rsid w:val="002900D8"/>
    <w:rsid w:val="002900DB"/>
    <w:rsid w:val="0029013F"/>
    <w:rsid w:val="00290361"/>
    <w:rsid w:val="002906F9"/>
    <w:rsid w:val="00290EC3"/>
    <w:rsid w:val="00290F0F"/>
    <w:rsid w:val="0029153F"/>
    <w:rsid w:val="00291D7E"/>
    <w:rsid w:val="00291EFB"/>
    <w:rsid w:val="0029221D"/>
    <w:rsid w:val="00292848"/>
    <w:rsid w:val="0029336D"/>
    <w:rsid w:val="00293DD2"/>
    <w:rsid w:val="00293E09"/>
    <w:rsid w:val="00294DC3"/>
    <w:rsid w:val="00295147"/>
    <w:rsid w:val="00295BE5"/>
    <w:rsid w:val="00295FF7"/>
    <w:rsid w:val="002961DF"/>
    <w:rsid w:val="00296415"/>
    <w:rsid w:val="00296736"/>
    <w:rsid w:val="00296DFD"/>
    <w:rsid w:val="00296E4A"/>
    <w:rsid w:val="00296ED1"/>
    <w:rsid w:val="00297451"/>
    <w:rsid w:val="0029764D"/>
    <w:rsid w:val="002977DF"/>
    <w:rsid w:val="00297AB4"/>
    <w:rsid w:val="002A012A"/>
    <w:rsid w:val="002A1383"/>
    <w:rsid w:val="002A1636"/>
    <w:rsid w:val="002A186B"/>
    <w:rsid w:val="002A1917"/>
    <w:rsid w:val="002A1CC1"/>
    <w:rsid w:val="002A1DF3"/>
    <w:rsid w:val="002A244A"/>
    <w:rsid w:val="002A28A2"/>
    <w:rsid w:val="002A28DC"/>
    <w:rsid w:val="002A2961"/>
    <w:rsid w:val="002A2F0D"/>
    <w:rsid w:val="002A2F5E"/>
    <w:rsid w:val="002A3331"/>
    <w:rsid w:val="002A35EF"/>
    <w:rsid w:val="002A3BE7"/>
    <w:rsid w:val="002A4C00"/>
    <w:rsid w:val="002A4DA2"/>
    <w:rsid w:val="002A549E"/>
    <w:rsid w:val="002A67A7"/>
    <w:rsid w:val="002A6B32"/>
    <w:rsid w:val="002A738A"/>
    <w:rsid w:val="002A76F3"/>
    <w:rsid w:val="002A7EDE"/>
    <w:rsid w:val="002B0187"/>
    <w:rsid w:val="002B0319"/>
    <w:rsid w:val="002B202E"/>
    <w:rsid w:val="002B2493"/>
    <w:rsid w:val="002B2C76"/>
    <w:rsid w:val="002B2CBF"/>
    <w:rsid w:val="002B31B7"/>
    <w:rsid w:val="002B340B"/>
    <w:rsid w:val="002B3C9C"/>
    <w:rsid w:val="002B5647"/>
    <w:rsid w:val="002B59B2"/>
    <w:rsid w:val="002B5ED0"/>
    <w:rsid w:val="002B6744"/>
    <w:rsid w:val="002B6A85"/>
    <w:rsid w:val="002B6C87"/>
    <w:rsid w:val="002B6D34"/>
    <w:rsid w:val="002B7200"/>
    <w:rsid w:val="002B73AD"/>
    <w:rsid w:val="002B7D12"/>
    <w:rsid w:val="002B7E13"/>
    <w:rsid w:val="002C011A"/>
    <w:rsid w:val="002C0290"/>
    <w:rsid w:val="002C07E0"/>
    <w:rsid w:val="002C1180"/>
    <w:rsid w:val="002C1184"/>
    <w:rsid w:val="002C1209"/>
    <w:rsid w:val="002C15E6"/>
    <w:rsid w:val="002C19D1"/>
    <w:rsid w:val="002C1ABB"/>
    <w:rsid w:val="002C24AF"/>
    <w:rsid w:val="002C292A"/>
    <w:rsid w:val="002C3BE2"/>
    <w:rsid w:val="002C4251"/>
    <w:rsid w:val="002C51EE"/>
    <w:rsid w:val="002C532F"/>
    <w:rsid w:val="002C5609"/>
    <w:rsid w:val="002C5F40"/>
    <w:rsid w:val="002C63E0"/>
    <w:rsid w:val="002C6D5A"/>
    <w:rsid w:val="002C7302"/>
    <w:rsid w:val="002C7545"/>
    <w:rsid w:val="002C7F10"/>
    <w:rsid w:val="002D0103"/>
    <w:rsid w:val="002D0BB0"/>
    <w:rsid w:val="002D0BEF"/>
    <w:rsid w:val="002D1496"/>
    <w:rsid w:val="002D152F"/>
    <w:rsid w:val="002D1565"/>
    <w:rsid w:val="002D1C70"/>
    <w:rsid w:val="002D1EB8"/>
    <w:rsid w:val="002D1F4F"/>
    <w:rsid w:val="002D3D49"/>
    <w:rsid w:val="002D450C"/>
    <w:rsid w:val="002D4A80"/>
    <w:rsid w:val="002D4FC6"/>
    <w:rsid w:val="002D51E5"/>
    <w:rsid w:val="002D522F"/>
    <w:rsid w:val="002D5D46"/>
    <w:rsid w:val="002D602A"/>
    <w:rsid w:val="002D6033"/>
    <w:rsid w:val="002D61CA"/>
    <w:rsid w:val="002D69E3"/>
    <w:rsid w:val="002D6E07"/>
    <w:rsid w:val="002E05D0"/>
    <w:rsid w:val="002E06CC"/>
    <w:rsid w:val="002E082B"/>
    <w:rsid w:val="002E0960"/>
    <w:rsid w:val="002E0D76"/>
    <w:rsid w:val="002E1004"/>
    <w:rsid w:val="002E252F"/>
    <w:rsid w:val="002E32B9"/>
    <w:rsid w:val="002E34BF"/>
    <w:rsid w:val="002E399A"/>
    <w:rsid w:val="002E3C9F"/>
    <w:rsid w:val="002E3F02"/>
    <w:rsid w:val="002E4915"/>
    <w:rsid w:val="002E5230"/>
    <w:rsid w:val="002E53EF"/>
    <w:rsid w:val="002E557C"/>
    <w:rsid w:val="002E5C31"/>
    <w:rsid w:val="002E5EB9"/>
    <w:rsid w:val="002E5F8D"/>
    <w:rsid w:val="002E61A7"/>
    <w:rsid w:val="002E62E3"/>
    <w:rsid w:val="002E6301"/>
    <w:rsid w:val="002E6940"/>
    <w:rsid w:val="002E6F0F"/>
    <w:rsid w:val="002E77F1"/>
    <w:rsid w:val="002F05FD"/>
    <w:rsid w:val="002F0D3E"/>
    <w:rsid w:val="002F0DE0"/>
    <w:rsid w:val="002F104B"/>
    <w:rsid w:val="002F201D"/>
    <w:rsid w:val="002F282E"/>
    <w:rsid w:val="002F290A"/>
    <w:rsid w:val="002F35B3"/>
    <w:rsid w:val="002F3C2B"/>
    <w:rsid w:val="002F3D19"/>
    <w:rsid w:val="002F4323"/>
    <w:rsid w:val="002F4544"/>
    <w:rsid w:val="002F4612"/>
    <w:rsid w:val="002F4B66"/>
    <w:rsid w:val="002F5417"/>
    <w:rsid w:val="002F5663"/>
    <w:rsid w:val="002F5979"/>
    <w:rsid w:val="002F5CD8"/>
    <w:rsid w:val="002F638D"/>
    <w:rsid w:val="002F642C"/>
    <w:rsid w:val="002F76C0"/>
    <w:rsid w:val="002F7E20"/>
    <w:rsid w:val="003000CE"/>
    <w:rsid w:val="0030049F"/>
    <w:rsid w:val="003005F7"/>
    <w:rsid w:val="00300679"/>
    <w:rsid w:val="00300A39"/>
    <w:rsid w:val="00300C6B"/>
    <w:rsid w:val="00300F0F"/>
    <w:rsid w:val="0030101A"/>
    <w:rsid w:val="00301E48"/>
    <w:rsid w:val="00302272"/>
    <w:rsid w:val="0030256D"/>
    <w:rsid w:val="003028AB"/>
    <w:rsid w:val="00302D37"/>
    <w:rsid w:val="00302DF1"/>
    <w:rsid w:val="0030320A"/>
    <w:rsid w:val="00303434"/>
    <w:rsid w:val="00303A67"/>
    <w:rsid w:val="00303F7A"/>
    <w:rsid w:val="00303FC0"/>
    <w:rsid w:val="003040B4"/>
    <w:rsid w:val="00304319"/>
    <w:rsid w:val="003046CB"/>
    <w:rsid w:val="003056D1"/>
    <w:rsid w:val="00305765"/>
    <w:rsid w:val="00305766"/>
    <w:rsid w:val="00305D91"/>
    <w:rsid w:val="003062B4"/>
    <w:rsid w:val="003065B2"/>
    <w:rsid w:val="003066A4"/>
    <w:rsid w:val="00307549"/>
    <w:rsid w:val="0030785E"/>
    <w:rsid w:val="003079B8"/>
    <w:rsid w:val="00307B17"/>
    <w:rsid w:val="00310AFB"/>
    <w:rsid w:val="00310D3B"/>
    <w:rsid w:val="003110F7"/>
    <w:rsid w:val="00311160"/>
    <w:rsid w:val="0031132C"/>
    <w:rsid w:val="003114C4"/>
    <w:rsid w:val="003116A4"/>
    <w:rsid w:val="003118EC"/>
    <w:rsid w:val="00311ACA"/>
    <w:rsid w:val="00311D18"/>
    <w:rsid w:val="0031212B"/>
    <w:rsid w:val="003122B9"/>
    <w:rsid w:val="00312954"/>
    <w:rsid w:val="00312A64"/>
    <w:rsid w:val="00313278"/>
    <w:rsid w:val="0031358E"/>
    <w:rsid w:val="00313F20"/>
    <w:rsid w:val="00314045"/>
    <w:rsid w:val="0031432A"/>
    <w:rsid w:val="003144E8"/>
    <w:rsid w:val="00314A14"/>
    <w:rsid w:val="00314EA6"/>
    <w:rsid w:val="00315478"/>
    <w:rsid w:val="0031563D"/>
    <w:rsid w:val="00315A61"/>
    <w:rsid w:val="00315C19"/>
    <w:rsid w:val="00316074"/>
    <w:rsid w:val="00316188"/>
    <w:rsid w:val="003168E3"/>
    <w:rsid w:val="00317685"/>
    <w:rsid w:val="0031771A"/>
    <w:rsid w:val="00317C09"/>
    <w:rsid w:val="00317D40"/>
    <w:rsid w:val="00317DF7"/>
    <w:rsid w:val="0032044B"/>
    <w:rsid w:val="00320F63"/>
    <w:rsid w:val="00321243"/>
    <w:rsid w:val="00321863"/>
    <w:rsid w:val="00321C2C"/>
    <w:rsid w:val="003228F8"/>
    <w:rsid w:val="00322BA9"/>
    <w:rsid w:val="00323864"/>
    <w:rsid w:val="003248D3"/>
    <w:rsid w:val="00324E68"/>
    <w:rsid w:val="00324F6A"/>
    <w:rsid w:val="0032525A"/>
    <w:rsid w:val="00325991"/>
    <w:rsid w:val="00325C0E"/>
    <w:rsid w:val="00325D48"/>
    <w:rsid w:val="0032737B"/>
    <w:rsid w:val="00327509"/>
    <w:rsid w:val="003278B4"/>
    <w:rsid w:val="00327B32"/>
    <w:rsid w:val="00327BC1"/>
    <w:rsid w:val="00327D2E"/>
    <w:rsid w:val="00327DE6"/>
    <w:rsid w:val="003304AB"/>
    <w:rsid w:val="003305B5"/>
    <w:rsid w:val="00330CED"/>
    <w:rsid w:val="00331842"/>
    <w:rsid w:val="00331B47"/>
    <w:rsid w:val="003323E0"/>
    <w:rsid w:val="0033292B"/>
    <w:rsid w:val="00332E30"/>
    <w:rsid w:val="00332E36"/>
    <w:rsid w:val="00333002"/>
    <w:rsid w:val="00333A75"/>
    <w:rsid w:val="00333DC6"/>
    <w:rsid w:val="00333FD6"/>
    <w:rsid w:val="00334E91"/>
    <w:rsid w:val="00335129"/>
    <w:rsid w:val="0033546F"/>
    <w:rsid w:val="0033578B"/>
    <w:rsid w:val="00335DDC"/>
    <w:rsid w:val="0033691E"/>
    <w:rsid w:val="00336CA5"/>
    <w:rsid w:val="00336E2E"/>
    <w:rsid w:val="003374EC"/>
    <w:rsid w:val="003376BA"/>
    <w:rsid w:val="003407C5"/>
    <w:rsid w:val="003408C7"/>
    <w:rsid w:val="00340ECF"/>
    <w:rsid w:val="0034132E"/>
    <w:rsid w:val="00341888"/>
    <w:rsid w:val="00341F60"/>
    <w:rsid w:val="0034200C"/>
    <w:rsid w:val="00342095"/>
    <w:rsid w:val="0034210B"/>
    <w:rsid w:val="003421B4"/>
    <w:rsid w:val="00342B0E"/>
    <w:rsid w:val="00342FB2"/>
    <w:rsid w:val="00343CD4"/>
    <w:rsid w:val="00343DC9"/>
    <w:rsid w:val="00343E4B"/>
    <w:rsid w:val="00343F89"/>
    <w:rsid w:val="00344038"/>
    <w:rsid w:val="0034458E"/>
    <w:rsid w:val="003447F5"/>
    <w:rsid w:val="00344864"/>
    <w:rsid w:val="00344ACC"/>
    <w:rsid w:val="003455FC"/>
    <w:rsid w:val="00345849"/>
    <w:rsid w:val="00345F33"/>
    <w:rsid w:val="003469D5"/>
    <w:rsid w:val="00346BED"/>
    <w:rsid w:val="00346C83"/>
    <w:rsid w:val="003472EB"/>
    <w:rsid w:val="00347BB7"/>
    <w:rsid w:val="003502B5"/>
    <w:rsid w:val="003502D2"/>
    <w:rsid w:val="0035030A"/>
    <w:rsid w:val="003504BA"/>
    <w:rsid w:val="003509BA"/>
    <w:rsid w:val="003513B7"/>
    <w:rsid w:val="0035155D"/>
    <w:rsid w:val="003519C4"/>
    <w:rsid w:val="00351C44"/>
    <w:rsid w:val="0035264E"/>
    <w:rsid w:val="0035287D"/>
    <w:rsid w:val="00352BA3"/>
    <w:rsid w:val="003537C6"/>
    <w:rsid w:val="00353C58"/>
    <w:rsid w:val="00353FFB"/>
    <w:rsid w:val="0035480A"/>
    <w:rsid w:val="00354B4B"/>
    <w:rsid w:val="00354FE8"/>
    <w:rsid w:val="003559AE"/>
    <w:rsid w:val="0035602B"/>
    <w:rsid w:val="003564E5"/>
    <w:rsid w:val="0035670D"/>
    <w:rsid w:val="00356A72"/>
    <w:rsid w:val="00356FAB"/>
    <w:rsid w:val="00357227"/>
    <w:rsid w:val="00357578"/>
    <w:rsid w:val="00357844"/>
    <w:rsid w:val="00357F08"/>
    <w:rsid w:val="003607E1"/>
    <w:rsid w:val="00361825"/>
    <w:rsid w:val="00361B37"/>
    <w:rsid w:val="00361FE0"/>
    <w:rsid w:val="00362122"/>
    <w:rsid w:val="003622EF"/>
    <w:rsid w:val="00362B9B"/>
    <w:rsid w:val="0036364F"/>
    <w:rsid w:val="003636B4"/>
    <w:rsid w:val="00363D21"/>
    <w:rsid w:val="0036434D"/>
    <w:rsid w:val="0036473D"/>
    <w:rsid w:val="0036475E"/>
    <w:rsid w:val="00364DA9"/>
    <w:rsid w:val="00364EB4"/>
    <w:rsid w:val="00365089"/>
    <w:rsid w:val="003650E4"/>
    <w:rsid w:val="003664E8"/>
    <w:rsid w:val="00366658"/>
    <w:rsid w:val="0036672D"/>
    <w:rsid w:val="00367203"/>
    <w:rsid w:val="00367CF0"/>
    <w:rsid w:val="00367D3B"/>
    <w:rsid w:val="00367F1A"/>
    <w:rsid w:val="00370AD2"/>
    <w:rsid w:val="00370BC6"/>
    <w:rsid w:val="00370D5D"/>
    <w:rsid w:val="00371FC0"/>
    <w:rsid w:val="00372092"/>
    <w:rsid w:val="003721DA"/>
    <w:rsid w:val="003727E5"/>
    <w:rsid w:val="00373AFD"/>
    <w:rsid w:val="00373CC7"/>
    <w:rsid w:val="0037442A"/>
    <w:rsid w:val="003744DC"/>
    <w:rsid w:val="003746FD"/>
    <w:rsid w:val="00374838"/>
    <w:rsid w:val="00374C2B"/>
    <w:rsid w:val="003751FD"/>
    <w:rsid w:val="00375924"/>
    <w:rsid w:val="0037603F"/>
    <w:rsid w:val="0037623E"/>
    <w:rsid w:val="00376711"/>
    <w:rsid w:val="00376AD0"/>
    <w:rsid w:val="00376BA1"/>
    <w:rsid w:val="00376EFB"/>
    <w:rsid w:val="00377DB4"/>
    <w:rsid w:val="00380662"/>
    <w:rsid w:val="00380D97"/>
    <w:rsid w:val="00381C21"/>
    <w:rsid w:val="00381EC6"/>
    <w:rsid w:val="003825A8"/>
    <w:rsid w:val="003829B1"/>
    <w:rsid w:val="00382C81"/>
    <w:rsid w:val="00382E39"/>
    <w:rsid w:val="0038467D"/>
    <w:rsid w:val="0038470B"/>
    <w:rsid w:val="00384A7C"/>
    <w:rsid w:val="00384B80"/>
    <w:rsid w:val="00384C56"/>
    <w:rsid w:val="0038584A"/>
    <w:rsid w:val="00385BBE"/>
    <w:rsid w:val="00386EB7"/>
    <w:rsid w:val="0038719C"/>
    <w:rsid w:val="00387AC5"/>
    <w:rsid w:val="00387F02"/>
    <w:rsid w:val="00390D98"/>
    <w:rsid w:val="00390DE5"/>
    <w:rsid w:val="00391509"/>
    <w:rsid w:val="00392066"/>
    <w:rsid w:val="003920F8"/>
    <w:rsid w:val="00392576"/>
    <w:rsid w:val="003925BD"/>
    <w:rsid w:val="00392906"/>
    <w:rsid w:val="00392C00"/>
    <w:rsid w:val="00392CC5"/>
    <w:rsid w:val="00393902"/>
    <w:rsid w:val="003941DF"/>
    <w:rsid w:val="00394FA7"/>
    <w:rsid w:val="003954C7"/>
    <w:rsid w:val="00395D40"/>
    <w:rsid w:val="00395DF3"/>
    <w:rsid w:val="0039673A"/>
    <w:rsid w:val="00396A08"/>
    <w:rsid w:val="003970F7"/>
    <w:rsid w:val="003971F3"/>
    <w:rsid w:val="0039752D"/>
    <w:rsid w:val="00397BB0"/>
    <w:rsid w:val="003A03D3"/>
    <w:rsid w:val="003A06D7"/>
    <w:rsid w:val="003A0CBB"/>
    <w:rsid w:val="003A11C0"/>
    <w:rsid w:val="003A1A0C"/>
    <w:rsid w:val="003A1F05"/>
    <w:rsid w:val="003A2353"/>
    <w:rsid w:val="003A2B4D"/>
    <w:rsid w:val="003A309C"/>
    <w:rsid w:val="003A3686"/>
    <w:rsid w:val="003A3BB9"/>
    <w:rsid w:val="003A43D5"/>
    <w:rsid w:val="003A46B7"/>
    <w:rsid w:val="003A48EA"/>
    <w:rsid w:val="003A5849"/>
    <w:rsid w:val="003A6F49"/>
    <w:rsid w:val="003B003E"/>
    <w:rsid w:val="003B05E4"/>
    <w:rsid w:val="003B1143"/>
    <w:rsid w:val="003B1A3D"/>
    <w:rsid w:val="003B2406"/>
    <w:rsid w:val="003B2FEE"/>
    <w:rsid w:val="003B3251"/>
    <w:rsid w:val="003B3784"/>
    <w:rsid w:val="003B3C7E"/>
    <w:rsid w:val="003B402F"/>
    <w:rsid w:val="003B4089"/>
    <w:rsid w:val="003B48EA"/>
    <w:rsid w:val="003B5A03"/>
    <w:rsid w:val="003B5AF1"/>
    <w:rsid w:val="003B5FF9"/>
    <w:rsid w:val="003B6894"/>
    <w:rsid w:val="003B6C3D"/>
    <w:rsid w:val="003B6E1A"/>
    <w:rsid w:val="003B70F2"/>
    <w:rsid w:val="003B7473"/>
    <w:rsid w:val="003B7716"/>
    <w:rsid w:val="003B7C94"/>
    <w:rsid w:val="003C03FA"/>
    <w:rsid w:val="003C04D5"/>
    <w:rsid w:val="003C0BBD"/>
    <w:rsid w:val="003C0CB9"/>
    <w:rsid w:val="003C1290"/>
    <w:rsid w:val="003C1525"/>
    <w:rsid w:val="003C1DA6"/>
    <w:rsid w:val="003C1EDB"/>
    <w:rsid w:val="003C2077"/>
    <w:rsid w:val="003C21A6"/>
    <w:rsid w:val="003C21BE"/>
    <w:rsid w:val="003C2D3F"/>
    <w:rsid w:val="003C313F"/>
    <w:rsid w:val="003C329C"/>
    <w:rsid w:val="003C3F9E"/>
    <w:rsid w:val="003C477A"/>
    <w:rsid w:val="003C4E96"/>
    <w:rsid w:val="003C570E"/>
    <w:rsid w:val="003C578A"/>
    <w:rsid w:val="003C594E"/>
    <w:rsid w:val="003C5F2C"/>
    <w:rsid w:val="003C617E"/>
    <w:rsid w:val="003C61B9"/>
    <w:rsid w:val="003C7295"/>
    <w:rsid w:val="003C7510"/>
    <w:rsid w:val="003C78BD"/>
    <w:rsid w:val="003C7A6E"/>
    <w:rsid w:val="003D09B4"/>
    <w:rsid w:val="003D0CDF"/>
    <w:rsid w:val="003D10C2"/>
    <w:rsid w:val="003D11AA"/>
    <w:rsid w:val="003D1BA8"/>
    <w:rsid w:val="003D1C01"/>
    <w:rsid w:val="003D1D7B"/>
    <w:rsid w:val="003D2620"/>
    <w:rsid w:val="003D2C61"/>
    <w:rsid w:val="003D3E34"/>
    <w:rsid w:val="003D4EAF"/>
    <w:rsid w:val="003D5496"/>
    <w:rsid w:val="003D575E"/>
    <w:rsid w:val="003D59BC"/>
    <w:rsid w:val="003D6140"/>
    <w:rsid w:val="003D6845"/>
    <w:rsid w:val="003D698E"/>
    <w:rsid w:val="003D6C43"/>
    <w:rsid w:val="003D6E2E"/>
    <w:rsid w:val="003D6E61"/>
    <w:rsid w:val="003D74B3"/>
    <w:rsid w:val="003D7532"/>
    <w:rsid w:val="003D7A35"/>
    <w:rsid w:val="003D7A75"/>
    <w:rsid w:val="003D7B2E"/>
    <w:rsid w:val="003D7D2C"/>
    <w:rsid w:val="003E02D0"/>
    <w:rsid w:val="003E0602"/>
    <w:rsid w:val="003E0CD9"/>
    <w:rsid w:val="003E1311"/>
    <w:rsid w:val="003E2163"/>
    <w:rsid w:val="003E261F"/>
    <w:rsid w:val="003E2F22"/>
    <w:rsid w:val="003E377D"/>
    <w:rsid w:val="003E3877"/>
    <w:rsid w:val="003E38E6"/>
    <w:rsid w:val="003E500A"/>
    <w:rsid w:val="003E5166"/>
    <w:rsid w:val="003E5F03"/>
    <w:rsid w:val="003E5FC1"/>
    <w:rsid w:val="003E6C77"/>
    <w:rsid w:val="003E77B6"/>
    <w:rsid w:val="003E7BC6"/>
    <w:rsid w:val="003E7E1D"/>
    <w:rsid w:val="003F0248"/>
    <w:rsid w:val="003F045E"/>
    <w:rsid w:val="003F092A"/>
    <w:rsid w:val="003F1826"/>
    <w:rsid w:val="003F1996"/>
    <w:rsid w:val="003F2587"/>
    <w:rsid w:val="003F258B"/>
    <w:rsid w:val="003F2ECE"/>
    <w:rsid w:val="003F33BD"/>
    <w:rsid w:val="003F36DA"/>
    <w:rsid w:val="003F43E8"/>
    <w:rsid w:val="003F4556"/>
    <w:rsid w:val="003F4D89"/>
    <w:rsid w:val="003F577B"/>
    <w:rsid w:val="003F590A"/>
    <w:rsid w:val="003F5999"/>
    <w:rsid w:val="003F61B1"/>
    <w:rsid w:val="003F6663"/>
    <w:rsid w:val="003F6BEE"/>
    <w:rsid w:val="003F6D4C"/>
    <w:rsid w:val="003F73C6"/>
    <w:rsid w:val="00400310"/>
    <w:rsid w:val="00400C1A"/>
    <w:rsid w:val="0040130B"/>
    <w:rsid w:val="004018AD"/>
    <w:rsid w:val="00401980"/>
    <w:rsid w:val="00401EA8"/>
    <w:rsid w:val="0040297B"/>
    <w:rsid w:val="0040331B"/>
    <w:rsid w:val="00403467"/>
    <w:rsid w:val="004043F8"/>
    <w:rsid w:val="004046D3"/>
    <w:rsid w:val="00404852"/>
    <w:rsid w:val="00404BFA"/>
    <w:rsid w:val="00404FF8"/>
    <w:rsid w:val="004055D7"/>
    <w:rsid w:val="00406275"/>
    <w:rsid w:val="00406368"/>
    <w:rsid w:val="004065DE"/>
    <w:rsid w:val="00406E58"/>
    <w:rsid w:val="00406F68"/>
    <w:rsid w:val="00407048"/>
    <w:rsid w:val="004078FE"/>
    <w:rsid w:val="00407E5A"/>
    <w:rsid w:val="00407E90"/>
    <w:rsid w:val="004106CC"/>
    <w:rsid w:val="00410BA8"/>
    <w:rsid w:val="00410D63"/>
    <w:rsid w:val="0041130E"/>
    <w:rsid w:val="00411474"/>
    <w:rsid w:val="00411DE9"/>
    <w:rsid w:val="004125B3"/>
    <w:rsid w:val="00412A3B"/>
    <w:rsid w:val="00412D2D"/>
    <w:rsid w:val="00412F08"/>
    <w:rsid w:val="0041315D"/>
    <w:rsid w:val="0041348D"/>
    <w:rsid w:val="00413C34"/>
    <w:rsid w:val="0041451E"/>
    <w:rsid w:val="0041572F"/>
    <w:rsid w:val="00416EB5"/>
    <w:rsid w:val="004202E9"/>
    <w:rsid w:val="00420578"/>
    <w:rsid w:val="00420D1C"/>
    <w:rsid w:val="00420EEB"/>
    <w:rsid w:val="00420FAE"/>
    <w:rsid w:val="00420FB9"/>
    <w:rsid w:val="004214EA"/>
    <w:rsid w:val="0042163C"/>
    <w:rsid w:val="004218AE"/>
    <w:rsid w:val="004225E5"/>
    <w:rsid w:val="00422E39"/>
    <w:rsid w:val="0042302C"/>
    <w:rsid w:val="0042387E"/>
    <w:rsid w:val="004238FD"/>
    <w:rsid w:val="00423A65"/>
    <w:rsid w:val="00423CBC"/>
    <w:rsid w:val="00424327"/>
    <w:rsid w:val="004244AC"/>
    <w:rsid w:val="0042559B"/>
    <w:rsid w:val="004256DE"/>
    <w:rsid w:val="00425DC4"/>
    <w:rsid w:val="00425E84"/>
    <w:rsid w:val="00425EC7"/>
    <w:rsid w:val="0042768E"/>
    <w:rsid w:val="00427A23"/>
    <w:rsid w:val="00427DB8"/>
    <w:rsid w:val="0043065C"/>
    <w:rsid w:val="00430A5E"/>
    <w:rsid w:val="00430B2C"/>
    <w:rsid w:val="004310AA"/>
    <w:rsid w:val="004311E6"/>
    <w:rsid w:val="0043148A"/>
    <w:rsid w:val="00431BE2"/>
    <w:rsid w:val="004321BB"/>
    <w:rsid w:val="00432334"/>
    <w:rsid w:val="0043259C"/>
    <w:rsid w:val="004329A0"/>
    <w:rsid w:val="004334EA"/>
    <w:rsid w:val="00433B12"/>
    <w:rsid w:val="00433FDE"/>
    <w:rsid w:val="00434BB2"/>
    <w:rsid w:val="00434C8F"/>
    <w:rsid w:val="0043538D"/>
    <w:rsid w:val="004357FF"/>
    <w:rsid w:val="00436D66"/>
    <w:rsid w:val="00437675"/>
    <w:rsid w:val="004402F9"/>
    <w:rsid w:val="004406A9"/>
    <w:rsid w:val="00440C36"/>
    <w:rsid w:val="00442420"/>
    <w:rsid w:val="00442875"/>
    <w:rsid w:val="00444081"/>
    <w:rsid w:val="004441F0"/>
    <w:rsid w:val="00444959"/>
    <w:rsid w:val="00444C39"/>
    <w:rsid w:val="004456D7"/>
    <w:rsid w:val="0044578C"/>
    <w:rsid w:val="00445BE6"/>
    <w:rsid w:val="00445D39"/>
    <w:rsid w:val="00446537"/>
    <w:rsid w:val="0044665B"/>
    <w:rsid w:val="00446F85"/>
    <w:rsid w:val="00446FB4"/>
    <w:rsid w:val="00447035"/>
    <w:rsid w:val="0044730E"/>
    <w:rsid w:val="0044741F"/>
    <w:rsid w:val="00447503"/>
    <w:rsid w:val="00447DC6"/>
    <w:rsid w:val="00450A55"/>
    <w:rsid w:val="00450CBC"/>
    <w:rsid w:val="004512A1"/>
    <w:rsid w:val="00451A78"/>
    <w:rsid w:val="00452361"/>
    <w:rsid w:val="00453882"/>
    <w:rsid w:val="00453EC6"/>
    <w:rsid w:val="00454613"/>
    <w:rsid w:val="00454C7B"/>
    <w:rsid w:val="00456DF6"/>
    <w:rsid w:val="00456F87"/>
    <w:rsid w:val="00457189"/>
    <w:rsid w:val="00460616"/>
    <w:rsid w:val="00460755"/>
    <w:rsid w:val="00461367"/>
    <w:rsid w:val="00461606"/>
    <w:rsid w:val="00461BA3"/>
    <w:rsid w:val="00461DE5"/>
    <w:rsid w:val="0046235B"/>
    <w:rsid w:val="004628D5"/>
    <w:rsid w:val="0046292A"/>
    <w:rsid w:val="00462A8A"/>
    <w:rsid w:val="00462BE9"/>
    <w:rsid w:val="00463635"/>
    <w:rsid w:val="00463689"/>
    <w:rsid w:val="00463841"/>
    <w:rsid w:val="004639F2"/>
    <w:rsid w:val="00463C14"/>
    <w:rsid w:val="004641EC"/>
    <w:rsid w:val="004649C1"/>
    <w:rsid w:val="00464AA5"/>
    <w:rsid w:val="00464F5D"/>
    <w:rsid w:val="00466293"/>
    <w:rsid w:val="00466320"/>
    <w:rsid w:val="004664B7"/>
    <w:rsid w:val="00466B2F"/>
    <w:rsid w:val="00467B36"/>
    <w:rsid w:val="00467BE2"/>
    <w:rsid w:val="0047069C"/>
    <w:rsid w:val="00470AD3"/>
    <w:rsid w:val="00470BC5"/>
    <w:rsid w:val="0047109F"/>
    <w:rsid w:val="004710E4"/>
    <w:rsid w:val="00471279"/>
    <w:rsid w:val="004719A7"/>
    <w:rsid w:val="00471C6C"/>
    <w:rsid w:val="00472193"/>
    <w:rsid w:val="00472564"/>
    <w:rsid w:val="00472866"/>
    <w:rsid w:val="00473623"/>
    <w:rsid w:val="00473B6D"/>
    <w:rsid w:val="00474975"/>
    <w:rsid w:val="00474D09"/>
    <w:rsid w:val="004757FF"/>
    <w:rsid w:val="00475A67"/>
    <w:rsid w:val="00475D17"/>
    <w:rsid w:val="00476961"/>
    <w:rsid w:val="00476FF2"/>
    <w:rsid w:val="00480432"/>
    <w:rsid w:val="00480FBD"/>
    <w:rsid w:val="004812F7"/>
    <w:rsid w:val="00481380"/>
    <w:rsid w:val="00481951"/>
    <w:rsid w:val="004819C6"/>
    <w:rsid w:val="004824B5"/>
    <w:rsid w:val="004829EF"/>
    <w:rsid w:val="00482DAA"/>
    <w:rsid w:val="00484363"/>
    <w:rsid w:val="0048440A"/>
    <w:rsid w:val="00484663"/>
    <w:rsid w:val="004856DB"/>
    <w:rsid w:val="004856F8"/>
    <w:rsid w:val="004859F7"/>
    <w:rsid w:val="00485A6F"/>
    <w:rsid w:val="004862EE"/>
    <w:rsid w:val="00486354"/>
    <w:rsid w:val="004865B6"/>
    <w:rsid w:val="004865D8"/>
    <w:rsid w:val="004866F1"/>
    <w:rsid w:val="0048790D"/>
    <w:rsid w:val="00490216"/>
    <w:rsid w:val="0049059E"/>
    <w:rsid w:val="00490731"/>
    <w:rsid w:val="00490F3C"/>
    <w:rsid w:val="00490FD4"/>
    <w:rsid w:val="0049169A"/>
    <w:rsid w:val="00491701"/>
    <w:rsid w:val="0049198D"/>
    <w:rsid w:val="004920DE"/>
    <w:rsid w:val="00492869"/>
    <w:rsid w:val="00492908"/>
    <w:rsid w:val="0049337D"/>
    <w:rsid w:val="0049370D"/>
    <w:rsid w:val="00493BF3"/>
    <w:rsid w:val="00493FA2"/>
    <w:rsid w:val="004942BA"/>
    <w:rsid w:val="004946AC"/>
    <w:rsid w:val="00494804"/>
    <w:rsid w:val="00494E25"/>
    <w:rsid w:val="00494EA7"/>
    <w:rsid w:val="0049536B"/>
    <w:rsid w:val="004956B7"/>
    <w:rsid w:val="0049571C"/>
    <w:rsid w:val="0049615C"/>
    <w:rsid w:val="0049682A"/>
    <w:rsid w:val="00496EE2"/>
    <w:rsid w:val="00496FC4"/>
    <w:rsid w:val="00497057"/>
    <w:rsid w:val="0049757A"/>
    <w:rsid w:val="004A064E"/>
    <w:rsid w:val="004A0872"/>
    <w:rsid w:val="004A0B86"/>
    <w:rsid w:val="004A171C"/>
    <w:rsid w:val="004A1C57"/>
    <w:rsid w:val="004A2983"/>
    <w:rsid w:val="004A2D77"/>
    <w:rsid w:val="004A35A1"/>
    <w:rsid w:val="004A40E3"/>
    <w:rsid w:val="004A5463"/>
    <w:rsid w:val="004A58AB"/>
    <w:rsid w:val="004A5D25"/>
    <w:rsid w:val="004A5DE4"/>
    <w:rsid w:val="004A63C9"/>
    <w:rsid w:val="004A7530"/>
    <w:rsid w:val="004A7778"/>
    <w:rsid w:val="004A7B61"/>
    <w:rsid w:val="004B002B"/>
    <w:rsid w:val="004B0107"/>
    <w:rsid w:val="004B09AF"/>
    <w:rsid w:val="004B0A2E"/>
    <w:rsid w:val="004B0D2E"/>
    <w:rsid w:val="004B137D"/>
    <w:rsid w:val="004B1428"/>
    <w:rsid w:val="004B1541"/>
    <w:rsid w:val="004B33B8"/>
    <w:rsid w:val="004B3C7C"/>
    <w:rsid w:val="004B4283"/>
    <w:rsid w:val="004B4341"/>
    <w:rsid w:val="004B4767"/>
    <w:rsid w:val="004B4A36"/>
    <w:rsid w:val="004B4A51"/>
    <w:rsid w:val="004B4E50"/>
    <w:rsid w:val="004B4E5B"/>
    <w:rsid w:val="004B51AA"/>
    <w:rsid w:val="004B5202"/>
    <w:rsid w:val="004B53F3"/>
    <w:rsid w:val="004B5521"/>
    <w:rsid w:val="004B5A28"/>
    <w:rsid w:val="004B5A59"/>
    <w:rsid w:val="004B6530"/>
    <w:rsid w:val="004B740E"/>
    <w:rsid w:val="004B78B0"/>
    <w:rsid w:val="004B7A4B"/>
    <w:rsid w:val="004B7D7A"/>
    <w:rsid w:val="004B7E0B"/>
    <w:rsid w:val="004C157B"/>
    <w:rsid w:val="004C1B09"/>
    <w:rsid w:val="004C1B86"/>
    <w:rsid w:val="004C2A73"/>
    <w:rsid w:val="004C41F6"/>
    <w:rsid w:val="004C455D"/>
    <w:rsid w:val="004C53CB"/>
    <w:rsid w:val="004C59ED"/>
    <w:rsid w:val="004C5B30"/>
    <w:rsid w:val="004C5B75"/>
    <w:rsid w:val="004C64BA"/>
    <w:rsid w:val="004C64D2"/>
    <w:rsid w:val="004C69BD"/>
    <w:rsid w:val="004C6FC3"/>
    <w:rsid w:val="004C72DC"/>
    <w:rsid w:val="004C7619"/>
    <w:rsid w:val="004D0022"/>
    <w:rsid w:val="004D0DA3"/>
    <w:rsid w:val="004D0EAB"/>
    <w:rsid w:val="004D1228"/>
    <w:rsid w:val="004D17F4"/>
    <w:rsid w:val="004D1852"/>
    <w:rsid w:val="004D2233"/>
    <w:rsid w:val="004D236E"/>
    <w:rsid w:val="004D2A55"/>
    <w:rsid w:val="004D2F52"/>
    <w:rsid w:val="004D37DF"/>
    <w:rsid w:val="004D3941"/>
    <w:rsid w:val="004D399E"/>
    <w:rsid w:val="004D3ABA"/>
    <w:rsid w:val="004D3CFA"/>
    <w:rsid w:val="004D3DD2"/>
    <w:rsid w:val="004D4818"/>
    <w:rsid w:val="004D4D2D"/>
    <w:rsid w:val="004D5752"/>
    <w:rsid w:val="004D58CB"/>
    <w:rsid w:val="004D5CFB"/>
    <w:rsid w:val="004D5D2D"/>
    <w:rsid w:val="004D6543"/>
    <w:rsid w:val="004D789A"/>
    <w:rsid w:val="004D79E3"/>
    <w:rsid w:val="004D7B7E"/>
    <w:rsid w:val="004D7D54"/>
    <w:rsid w:val="004E0D36"/>
    <w:rsid w:val="004E10F8"/>
    <w:rsid w:val="004E1CE6"/>
    <w:rsid w:val="004E24DA"/>
    <w:rsid w:val="004E26F3"/>
    <w:rsid w:val="004E27BD"/>
    <w:rsid w:val="004E28B3"/>
    <w:rsid w:val="004E3067"/>
    <w:rsid w:val="004E327D"/>
    <w:rsid w:val="004E421E"/>
    <w:rsid w:val="004E4D77"/>
    <w:rsid w:val="004E4F55"/>
    <w:rsid w:val="004E516F"/>
    <w:rsid w:val="004E5A40"/>
    <w:rsid w:val="004E6A84"/>
    <w:rsid w:val="004E6B1E"/>
    <w:rsid w:val="004E6EEB"/>
    <w:rsid w:val="004E7421"/>
    <w:rsid w:val="004F047F"/>
    <w:rsid w:val="004F0FC9"/>
    <w:rsid w:val="004F1A3C"/>
    <w:rsid w:val="004F1D9E"/>
    <w:rsid w:val="004F1E14"/>
    <w:rsid w:val="004F30C9"/>
    <w:rsid w:val="004F47E0"/>
    <w:rsid w:val="004F4825"/>
    <w:rsid w:val="004F49C4"/>
    <w:rsid w:val="004F4F81"/>
    <w:rsid w:val="004F5099"/>
    <w:rsid w:val="004F51C4"/>
    <w:rsid w:val="004F53F8"/>
    <w:rsid w:val="004F58B2"/>
    <w:rsid w:val="004F5942"/>
    <w:rsid w:val="004F5ADF"/>
    <w:rsid w:val="004F71F0"/>
    <w:rsid w:val="004F7DAC"/>
    <w:rsid w:val="00500573"/>
    <w:rsid w:val="00500925"/>
    <w:rsid w:val="00500FD5"/>
    <w:rsid w:val="00501C1B"/>
    <w:rsid w:val="00502BB7"/>
    <w:rsid w:val="00502DA8"/>
    <w:rsid w:val="00503555"/>
    <w:rsid w:val="005039BE"/>
    <w:rsid w:val="00503B7E"/>
    <w:rsid w:val="00503BE9"/>
    <w:rsid w:val="00504B91"/>
    <w:rsid w:val="00504E26"/>
    <w:rsid w:val="00505104"/>
    <w:rsid w:val="00505816"/>
    <w:rsid w:val="00505C77"/>
    <w:rsid w:val="00505D15"/>
    <w:rsid w:val="00505FB2"/>
    <w:rsid w:val="005065F4"/>
    <w:rsid w:val="00506805"/>
    <w:rsid w:val="005072E2"/>
    <w:rsid w:val="005075E3"/>
    <w:rsid w:val="00510136"/>
    <w:rsid w:val="00510B48"/>
    <w:rsid w:val="00510D49"/>
    <w:rsid w:val="005126D8"/>
    <w:rsid w:val="0051378F"/>
    <w:rsid w:val="0051394C"/>
    <w:rsid w:val="00513B05"/>
    <w:rsid w:val="00514106"/>
    <w:rsid w:val="005143D0"/>
    <w:rsid w:val="0051468B"/>
    <w:rsid w:val="005160CA"/>
    <w:rsid w:val="005162B5"/>
    <w:rsid w:val="00516636"/>
    <w:rsid w:val="00516976"/>
    <w:rsid w:val="005169B8"/>
    <w:rsid w:val="00516B81"/>
    <w:rsid w:val="00520711"/>
    <w:rsid w:val="00521423"/>
    <w:rsid w:val="005227C8"/>
    <w:rsid w:val="0052340E"/>
    <w:rsid w:val="00523678"/>
    <w:rsid w:val="00524519"/>
    <w:rsid w:val="00525469"/>
    <w:rsid w:val="00525987"/>
    <w:rsid w:val="00525B56"/>
    <w:rsid w:val="0052635D"/>
    <w:rsid w:val="005268E3"/>
    <w:rsid w:val="00527B89"/>
    <w:rsid w:val="0053028B"/>
    <w:rsid w:val="00530F93"/>
    <w:rsid w:val="005316F3"/>
    <w:rsid w:val="005319E0"/>
    <w:rsid w:val="00531E3C"/>
    <w:rsid w:val="00532269"/>
    <w:rsid w:val="005335AC"/>
    <w:rsid w:val="0053378A"/>
    <w:rsid w:val="00533924"/>
    <w:rsid w:val="00533974"/>
    <w:rsid w:val="00534071"/>
    <w:rsid w:val="005344BD"/>
    <w:rsid w:val="005350E8"/>
    <w:rsid w:val="005362D3"/>
    <w:rsid w:val="005368EF"/>
    <w:rsid w:val="00536939"/>
    <w:rsid w:val="00536C65"/>
    <w:rsid w:val="00536E8A"/>
    <w:rsid w:val="005379E1"/>
    <w:rsid w:val="0054053C"/>
    <w:rsid w:val="005407DB"/>
    <w:rsid w:val="00540D5E"/>
    <w:rsid w:val="0054140C"/>
    <w:rsid w:val="005416F0"/>
    <w:rsid w:val="00542045"/>
    <w:rsid w:val="00542B24"/>
    <w:rsid w:val="00542DED"/>
    <w:rsid w:val="00543658"/>
    <w:rsid w:val="00544103"/>
    <w:rsid w:val="0054499E"/>
    <w:rsid w:val="005449C5"/>
    <w:rsid w:val="005449E7"/>
    <w:rsid w:val="00544DAD"/>
    <w:rsid w:val="00544F56"/>
    <w:rsid w:val="005450C6"/>
    <w:rsid w:val="005452ED"/>
    <w:rsid w:val="00545A5C"/>
    <w:rsid w:val="00546EE4"/>
    <w:rsid w:val="00547008"/>
    <w:rsid w:val="0054788A"/>
    <w:rsid w:val="0055012C"/>
    <w:rsid w:val="00550C24"/>
    <w:rsid w:val="00550C39"/>
    <w:rsid w:val="005515B2"/>
    <w:rsid w:val="00551987"/>
    <w:rsid w:val="0055199E"/>
    <w:rsid w:val="00551D20"/>
    <w:rsid w:val="0055246E"/>
    <w:rsid w:val="00552AA6"/>
    <w:rsid w:val="00552CB9"/>
    <w:rsid w:val="00552DC4"/>
    <w:rsid w:val="0055322D"/>
    <w:rsid w:val="005537AB"/>
    <w:rsid w:val="00553BC4"/>
    <w:rsid w:val="00554134"/>
    <w:rsid w:val="00554ADA"/>
    <w:rsid w:val="00555072"/>
    <w:rsid w:val="005554A8"/>
    <w:rsid w:val="005556DD"/>
    <w:rsid w:val="00556472"/>
    <w:rsid w:val="00556C1F"/>
    <w:rsid w:val="00556E97"/>
    <w:rsid w:val="0055736D"/>
    <w:rsid w:val="005575A5"/>
    <w:rsid w:val="005577CC"/>
    <w:rsid w:val="0056047E"/>
    <w:rsid w:val="00560D6F"/>
    <w:rsid w:val="00561217"/>
    <w:rsid w:val="00561818"/>
    <w:rsid w:val="00562FA0"/>
    <w:rsid w:val="00563879"/>
    <w:rsid w:val="005645C4"/>
    <w:rsid w:val="0056479C"/>
    <w:rsid w:val="005647CB"/>
    <w:rsid w:val="005649CC"/>
    <w:rsid w:val="00565798"/>
    <w:rsid w:val="0056582B"/>
    <w:rsid w:val="00565B09"/>
    <w:rsid w:val="00565D0B"/>
    <w:rsid w:val="00566217"/>
    <w:rsid w:val="0056693D"/>
    <w:rsid w:val="00566A2E"/>
    <w:rsid w:val="0057133A"/>
    <w:rsid w:val="00571653"/>
    <w:rsid w:val="00571B98"/>
    <w:rsid w:val="00572088"/>
    <w:rsid w:val="00572B07"/>
    <w:rsid w:val="00572EB9"/>
    <w:rsid w:val="00572EE1"/>
    <w:rsid w:val="005735CB"/>
    <w:rsid w:val="00573624"/>
    <w:rsid w:val="00573791"/>
    <w:rsid w:val="0057423D"/>
    <w:rsid w:val="00574522"/>
    <w:rsid w:val="005752C2"/>
    <w:rsid w:val="00575522"/>
    <w:rsid w:val="00575713"/>
    <w:rsid w:val="00575D48"/>
    <w:rsid w:val="00575EBD"/>
    <w:rsid w:val="00575ECE"/>
    <w:rsid w:val="0057608F"/>
    <w:rsid w:val="005761F1"/>
    <w:rsid w:val="00576549"/>
    <w:rsid w:val="00576EF8"/>
    <w:rsid w:val="00577560"/>
    <w:rsid w:val="005778BE"/>
    <w:rsid w:val="00577CB3"/>
    <w:rsid w:val="00580034"/>
    <w:rsid w:val="00580295"/>
    <w:rsid w:val="00580804"/>
    <w:rsid w:val="00580C78"/>
    <w:rsid w:val="005816FA"/>
    <w:rsid w:val="005824A4"/>
    <w:rsid w:val="005829F2"/>
    <w:rsid w:val="00582AAC"/>
    <w:rsid w:val="0058306A"/>
    <w:rsid w:val="0058313C"/>
    <w:rsid w:val="00583338"/>
    <w:rsid w:val="00583703"/>
    <w:rsid w:val="005839C0"/>
    <w:rsid w:val="00583BFB"/>
    <w:rsid w:val="00584076"/>
    <w:rsid w:val="00584291"/>
    <w:rsid w:val="005848C5"/>
    <w:rsid w:val="0058496F"/>
    <w:rsid w:val="00584BE0"/>
    <w:rsid w:val="00584C83"/>
    <w:rsid w:val="00584F67"/>
    <w:rsid w:val="005852FF"/>
    <w:rsid w:val="005855AD"/>
    <w:rsid w:val="0058568D"/>
    <w:rsid w:val="00586069"/>
    <w:rsid w:val="005864E9"/>
    <w:rsid w:val="00586A4B"/>
    <w:rsid w:val="00586C7E"/>
    <w:rsid w:val="00587154"/>
    <w:rsid w:val="00587C75"/>
    <w:rsid w:val="005901BC"/>
    <w:rsid w:val="005909C3"/>
    <w:rsid w:val="00590DF3"/>
    <w:rsid w:val="00591333"/>
    <w:rsid w:val="00591AC4"/>
    <w:rsid w:val="00591B94"/>
    <w:rsid w:val="00591CAD"/>
    <w:rsid w:val="00592AF9"/>
    <w:rsid w:val="00592F24"/>
    <w:rsid w:val="005930E9"/>
    <w:rsid w:val="005934D5"/>
    <w:rsid w:val="0059391D"/>
    <w:rsid w:val="00593E45"/>
    <w:rsid w:val="00595BFA"/>
    <w:rsid w:val="00595CB1"/>
    <w:rsid w:val="00595D86"/>
    <w:rsid w:val="00596357"/>
    <w:rsid w:val="00596B55"/>
    <w:rsid w:val="00596BF4"/>
    <w:rsid w:val="0059736E"/>
    <w:rsid w:val="00597693"/>
    <w:rsid w:val="005976BC"/>
    <w:rsid w:val="00597EBD"/>
    <w:rsid w:val="005A0300"/>
    <w:rsid w:val="005A0450"/>
    <w:rsid w:val="005A0FA2"/>
    <w:rsid w:val="005A1010"/>
    <w:rsid w:val="005A188E"/>
    <w:rsid w:val="005A1B0F"/>
    <w:rsid w:val="005A210F"/>
    <w:rsid w:val="005A2709"/>
    <w:rsid w:val="005A2788"/>
    <w:rsid w:val="005A31C4"/>
    <w:rsid w:val="005A328D"/>
    <w:rsid w:val="005A35C1"/>
    <w:rsid w:val="005A364D"/>
    <w:rsid w:val="005A36D7"/>
    <w:rsid w:val="005A3A58"/>
    <w:rsid w:val="005A3BC7"/>
    <w:rsid w:val="005A47D2"/>
    <w:rsid w:val="005A5DE1"/>
    <w:rsid w:val="005A6960"/>
    <w:rsid w:val="005A6999"/>
    <w:rsid w:val="005A69CC"/>
    <w:rsid w:val="005A7B5A"/>
    <w:rsid w:val="005B01F9"/>
    <w:rsid w:val="005B03EA"/>
    <w:rsid w:val="005B107F"/>
    <w:rsid w:val="005B11E1"/>
    <w:rsid w:val="005B149D"/>
    <w:rsid w:val="005B1884"/>
    <w:rsid w:val="005B1A30"/>
    <w:rsid w:val="005B1C94"/>
    <w:rsid w:val="005B2BAE"/>
    <w:rsid w:val="005B2BFE"/>
    <w:rsid w:val="005B34CF"/>
    <w:rsid w:val="005B3795"/>
    <w:rsid w:val="005B47CB"/>
    <w:rsid w:val="005B4A75"/>
    <w:rsid w:val="005B5641"/>
    <w:rsid w:val="005B5986"/>
    <w:rsid w:val="005B5AAA"/>
    <w:rsid w:val="005B6864"/>
    <w:rsid w:val="005B6D63"/>
    <w:rsid w:val="005B7189"/>
    <w:rsid w:val="005B7408"/>
    <w:rsid w:val="005B7AA6"/>
    <w:rsid w:val="005C0EC5"/>
    <w:rsid w:val="005C195F"/>
    <w:rsid w:val="005C1B8E"/>
    <w:rsid w:val="005C1EF0"/>
    <w:rsid w:val="005C2369"/>
    <w:rsid w:val="005C23E0"/>
    <w:rsid w:val="005C29F5"/>
    <w:rsid w:val="005C34C2"/>
    <w:rsid w:val="005C371E"/>
    <w:rsid w:val="005C39D3"/>
    <w:rsid w:val="005C4C48"/>
    <w:rsid w:val="005C588E"/>
    <w:rsid w:val="005C5D34"/>
    <w:rsid w:val="005C623C"/>
    <w:rsid w:val="005C6A70"/>
    <w:rsid w:val="005C6B45"/>
    <w:rsid w:val="005C6C73"/>
    <w:rsid w:val="005C7116"/>
    <w:rsid w:val="005C72BA"/>
    <w:rsid w:val="005D0875"/>
    <w:rsid w:val="005D0A6E"/>
    <w:rsid w:val="005D0BA6"/>
    <w:rsid w:val="005D0D59"/>
    <w:rsid w:val="005D0F7B"/>
    <w:rsid w:val="005D11D5"/>
    <w:rsid w:val="005D1811"/>
    <w:rsid w:val="005D1B3E"/>
    <w:rsid w:val="005D1BF4"/>
    <w:rsid w:val="005D25D3"/>
    <w:rsid w:val="005D2603"/>
    <w:rsid w:val="005D37DD"/>
    <w:rsid w:val="005D388D"/>
    <w:rsid w:val="005D3EFD"/>
    <w:rsid w:val="005D3EFF"/>
    <w:rsid w:val="005D4DCB"/>
    <w:rsid w:val="005D543C"/>
    <w:rsid w:val="005D5847"/>
    <w:rsid w:val="005D629E"/>
    <w:rsid w:val="005D6835"/>
    <w:rsid w:val="005D70E5"/>
    <w:rsid w:val="005D7487"/>
    <w:rsid w:val="005D755F"/>
    <w:rsid w:val="005D7A03"/>
    <w:rsid w:val="005E04A2"/>
    <w:rsid w:val="005E04B4"/>
    <w:rsid w:val="005E07FB"/>
    <w:rsid w:val="005E10D4"/>
    <w:rsid w:val="005E1AF6"/>
    <w:rsid w:val="005E1C67"/>
    <w:rsid w:val="005E1D55"/>
    <w:rsid w:val="005E297F"/>
    <w:rsid w:val="005E3421"/>
    <w:rsid w:val="005E37A3"/>
    <w:rsid w:val="005E3D6B"/>
    <w:rsid w:val="005E3D93"/>
    <w:rsid w:val="005E3F86"/>
    <w:rsid w:val="005E4136"/>
    <w:rsid w:val="005E4367"/>
    <w:rsid w:val="005E4501"/>
    <w:rsid w:val="005E46C9"/>
    <w:rsid w:val="005E4F22"/>
    <w:rsid w:val="005E5394"/>
    <w:rsid w:val="005E5814"/>
    <w:rsid w:val="005E5A98"/>
    <w:rsid w:val="005E6331"/>
    <w:rsid w:val="005E6A2C"/>
    <w:rsid w:val="005E6AAD"/>
    <w:rsid w:val="005E6D9D"/>
    <w:rsid w:val="005E6DD4"/>
    <w:rsid w:val="005E7471"/>
    <w:rsid w:val="005E7978"/>
    <w:rsid w:val="005F012E"/>
    <w:rsid w:val="005F02D7"/>
    <w:rsid w:val="005F0CA6"/>
    <w:rsid w:val="005F0F5E"/>
    <w:rsid w:val="005F17FC"/>
    <w:rsid w:val="005F1926"/>
    <w:rsid w:val="005F2253"/>
    <w:rsid w:val="005F3146"/>
    <w:rsid w:val="005F32E6"/>
    <w:rsid w:val="005F40D2"/>
    <w:rsid w:val="005F47C2"/>
    <w:rsid w:val="005F4D58"/>
    <w:rsid w:val="005F4DD5"/>
    <w:rsid w:val="005F4E43"/>
    <w:rsid w:val="005F55A6"/>
    <w:rsid w:val="005F59B7"/>
    <w:rsid w:val="005F5A2A"/>
    <w:rsid w:val="005F632F"/>
    <w:rsid w:val="005F7368"/>
    <w:rsid w:val="005F7484"/>
    <w:rsid w:val="005F74C4"/>
    <w:rsid w:val="005F7D3C"/>
    <w:rsid w:val="00600194"/>
    <w:rsid w:val="00600D30"/>
    <w:rsid w:val="00600D7D"/>
    <w:rsid w:val="006011B8"/>
    <w:rsid w:val="006014ED"/>
    <w:rsid w:val="00601762"/>
    <w:rsid w:val="00601AF3"/>
    <w:rsid w:val="006032FB"/>
    <w:rsid w:val="006035B4"/>
    <w:rsid w:val="00603AA5"/>
    <w:rsid w:val="0060455E"/>
    <w:rsid w:val="00605609"/>
    <w:rsid w:val="00605910"/>
    <w:rsid w:val="00605C7E"/>
    <w:rsid w:val="00606E10"/>
    <w:rsid w:val="00606E37"/>
    <w:rsid w:val="00607027"/>
    <w:rsid w:val="00607614"/>
    <w:rsid w:val="0060762D"/>
    <w:rsid w:val="006078AF"/>
    <w:rsid w:val="006078C0"/>
    <w:rsid w:val="00610703"/>
    <w:rsid w:val="00610DCC"/>
    <w:rsid w:val="00611D07"/>
    <w:rsid w:val="0061203D"/>
    <w:rsid w:val="00612383"/>
    <w:rsid w:val="006127AC"/>
    <w:rsid w:val="006132D4"/>
    <w:rsid w:val="00613780"/>
    <w:rsid w:val="00613978"/>
    <w:rsid w:val="00613981"/>
    <w:rsid w:val="00613FC1"/>
    <w:rsid w:val="006144BA"/>
    <w:rsid w:val="006146D1"/>
    <w:rsid w:val="00614846"/>
    <w:rsid w:val="00614B8A"/>
    <w:rsid w:val="00615898"/>
    <w:rsid w:val="00615BCA"/>
    <w:rsid w:val="00615C1D"/>
    <w:rsid w:val="006163A2"/>
    <w:rsid w:val="00616508"/>
    <w:rsid w:val="006166ED"/>
    <w:rsid w:val="00616929"/>
    <w:rsid w:val="00617B3C"/>
    <w:rsid w:val="00620047"/>
    <w:rsid w:val="00621362"/>
    <w:rsid w:val="00621A40"/>
    <w:rsid w:val="00621B02"/>
    <w:rsid w:val="00621CBE"/>
    <w:rsid w:val="00621FE7"/>
    <w:rsid w:val="00622888"/>
    <w:rsid w:val="006228AF"/>
    <w:rsid w:val="00622B84"/>
    <w:rsid w:val="0062349D"/>
    <w:rsid w:val="00623895"/>
    <w:rsid w:val="0062389A"/>
    <w:rsid w:val="00625253"/>
    <w:rsid w:val="00625469"/>
    <w:rsid w:val="00627014"/>
    <w:rsid w:val="0062706A"/>
    <w:rsid w:val="00627103"/>
    <w:rsid w:val="00627A23"/>
    <w:rsid w:val="00627B15"/>
    <w:rsid w:val="00627F71"/>
    <w:rsid w:val="006300B6"/>
    <w:rsid w:val="0063012D"/>
    <w:rsid w:val="00630131"/>
    <w:rsid w:val="00630651"/>
    <w:rsid w:val="006306BD"/>
    <w:rsid w:val="006306CB"/>
    <w:rsid w:val="00630E0C"/>
    <w:rsid w:val="00630E7A"/>
    <w:rsid w:val="006314E4"/>
    <w:rsid w:val="00631BF5"/>
    <w:rsid w:val="006321A4"/>
    <w:rsid w:val="006321B0"/>
    <w:rsid w:val="006334BD"/>
    <w:rsid w:val="00633A71"/>
    <w:rsid w:val="006349FA"/>
    <w:rsid w:val="00634C77"/>
    <w:rsid w:val="00635071"/>
    <w:rsid w:val="0063562C"/>
    <w:rsid w:val="00635C7C"/>
    <w:rsid w:val="0063610F"/>
    <w:rsid w:val="00636B4A"/>
    <w:rsid w:val="00636BCC"/>
    <w:rsid w:val="00637173"/>
    <w:rsid w:val="00637515"/>
    <w:rsid w:val="006376F1"/>
    <w:rsid w:val="0063791D"/>
    <w:rsid w:val="006402B8"/>
    <w:rsid w:val="00641ADE"/>
    <w:rsid w:val="006421A4"/>
    <w:rsid w:val="00642324"/>
    <w:rsid w:val="00643831"/>
    <w:rsid w:val="00643883"/>
    <w:rsid w:val="006444A7"/>
    <w:rsid w:val="00645003"/>
    <w:rsid w:val="006450F0"/>
    <w:rsid w:val="00645187"/>
    <w:rsid w:val="0064523B"/>
    <w:rsid w:val="00645902"/>
    <w:rsid w:val="00645C25"/>
    <w:rsid w:val="00647765"/>
    <w:rsid w:val="00647C6C"/>
    <w:rsid w:val="00650298"/>
    <w:rsid w:val="0065237E"/>
    <w:rsid w:val="00652D4E"/>
    <w:rsid w:val="006530A4"/>
    <w:rsid w:val="0065312D"/>
    <w:rsid w:val="00653364"/>
    <w:rsid w:val="00653869"/>
    <w:rsid w:val="00653B38"/>
    <w:rsid w:val="00653D77"/>
    <w:rsid w:val="006540FB"/>
    <w:rsid w:val="00654159"/>
    <w:rsid w:val="00654272"/>
    <w:rsid w:val="00654D4B"/>
    <w:rsid w:val="00655057"/>
    <w:rsid w:val="0065596E"/>
    <w:rsid w:val="0065624C"/>
    <w:rsid w:val="00656633"/>
    <w:rsid w:val="00656994"/>
    <w:rsid w:val="006574AA"/>
    <w:rsid w:val="00657A10"/>
    <w:rsid w:val="00660018"/>
    <w:rsid w:val="00660095"/>
    <w:rsid w:val="0066023F"/>
    <w:rsid w:val="006606AA"/>
    <w:rsid w:val="006612E8"/>
    <w:rsid w:val="00661324"/>
    <w:rsid w:val="00661553"/>
    <w:rsid w:val="00661EEE"/>
    <w:rsid w:val="006626B9"/>
    <w:rsid w:val="006629F7"/>
    <w:rsid w:val="00662E8F"/>
    <w:rsid w:val="00663997"/>
    <w:rsid w:val="00664040"/>
    <w:rsid w:val="006642CA"/>
    <w:rsid w:val="00664632"/>
    <w:rsid w:val="0066466A"/>
    <w:rsid w:val="0066493D"/>
    <w:rsid w:val="00664C43"/>
    <w:rsid w:val="00664DC9"/>
    <w:rsid w:val="0066580F"/>
    <w:rsid w:val="00665B45"/>
    <w:rsid w:val="0066619D"/>
    <w:rsid w:val="006663F2"/>
    <w:rsid w:val="00666AE7"/>
    <w:rsid w:val="00666E60"/>
    <w:rsid w:val="006678A9"/>
    <w:rsid w:val="006678E1"/>
    <w:rsid w:val="00667D3B"/>
    <w:rsid w:val="006703C5"/>
    <w:rsid w:val="00671566"/>
    <w:rsid w:val="0067189C"/>
    <w:rsid w:val="00671CA6"/>
    <w:rsid w:val="00671ED4"/>
    <w:rsid w:val="00672AFC"/>
    <w:rsid w:val="00672CE7"/>
    <w:rsid w:val="00672D59"/>
    <w:rsid w:val="00672F42"/>
    <w:rsid w:val="006736B0"/>
    <w:rsid w:val="00673AFF"/>
    <w:rsid w:val="00673BA5"/>
    <w:rsid w:val="00673C4C"/>
    <w:rsid w:val="00673CB6"/>
    <w:rsid w:val="00673CFC"/>
    <w:rsid w:val="00674017"/>
    <w:rsid w:val="006740BD"/>
    <w:rsid w:val="006745B5"/>
    <w:rsid w:val="006755CF"/>
    <w:rsid w:val="00675615"/>
    <w:rsid w:val="0067593F"/>
    <w:rsid w:val="00675AD5"/>
    <w:rsid w:val="00675E3D"/>
    <w:rsid w:val="00676373"/>
    <w:rsid w:val="00676EB2"/>
    <w:rsid w:val="00677B19"/>
    <w:rsid w:val="00677C16"/>
    <w:rsid w:val="00680020"/>
    <w:rsid w:val="00680948"/>
    <w:rsid w:val="00680F20"/>
    <w:rsid w:val="00681A04"/>
    <w:rsid w:val="00681EBF"/>
    <w:rsid w:val="0068281E"/>
    <w:rsid w:val="00683138"/>
    <w:rsid w:val="00683152"/>
    <w:rsid w:val="00683211"/>
    <w:rsid w:val="00684AFA"/>
    <w:rsid w:val="00684DEF"/>
    <w:rsid w:val="00684F85"/>
    <w:rsid w:val="00684FFD"/>
    <w:rsid w:val="00685045"/>
    <w:rsid w:val="0068531D"/>
    <w:rsid w:val="00685A25"/>
    <w:rsid w:val="00685DC4"/>
    <w:rsid w:val="006864D8"/>
    <w:rsid w:val="00687080"/>
    <w:rsid w:val="00687223"/>
    <w:rsid w:val="00687893"/>
    <w:rsid w:val="00687F3F"/>
    <w:rsid w:val="006902A1"/>
    <w:rsid w:val="00690642"/>
    <w:rsid w:val="00690EF2"/>
    <w:rsid w:val="00691427"/>
    <w:rsid w:val="00691B10"/>
    <w:rsid w:val="00691F17"/>
    <w:rsid w:val="006927D3"/>
    <w:rsid w:val="00692DE6"/>
    <w:rsid w:val="00693884"/>
    <w:rsid w:val="006938A9"/>
    <w:rsid w:val="00693EA6"/>
    <w:rsid w:val="00694838"/>
    <w:rsid w:val="00694BB1"/>
    <w:rsid w:val="00695010"/>
    <w:rsid w:val="00695436"/>
    <w:rsid w:val="00695996"/>
    <w:rsid w:val="00695B04"/>
    <w:rsid w:val="00695BA3"/>
    <w:rsid w:val="00695C8F"/>
    <w:rsid w:val="0069626A"/>
    <w:rsid w:val="00696560"/>
    <w:rsid w:val="00696889"/>
    <w:rsid w:val="0069722C"/>
    <w:rsid w:val="0069736F"/>
    <w:rsid w:val="00697BB6"/>
    <w:rsid w:val="00697BEE"/>
    <w:rsid w:val="00697F03"/>
    <w:rsid w:val="006A1EBB"/>
    <w:rsid w:val="006A2281"/>
    <w:rsid w:val="006A23EF"/>
    <w:rsid w:val="006A2886"/>
    <w:rsid w:val="006A314C"/>
    <w:rsid w:val="006A352F"/>
    <w:rsid w:val="006A3E7B"/>
    <w:rsid w:val="006A4BB3"/>
    <w:rsid w:val="006A4C5D"/>
    <w:rsid w:val="006A57E5"/>
    <w:rsid w:val="006A630B"/>
    <w:rsid w:val="006A630D"/>
    <w:rsid w:val="006A63F3"/>
    <w:rsid w:val="006A6459"/>
    <w:rsid w:val="006A6621"/>
    <w:rsid w:val="006A67FD"/>
    <w:rsid w:val="006A69A2"/>
    <w:rsid w:val="006A77D5"/>
    <w:rsid w:val="006A7FDC"/>
    <w:rsid w:val="006B0768"/>
    <w:rsid w:val="006B120E"/>
    <w:rsid w:val="006B1729"/>
    <w:rsid w:val="006B1C77"/>
    <w:rsid w:val="006B219F"/>
    <w:rsid w:val="006B2458"/>
    <w:rsid w:val="006B2478"/>
    <w:rsid w:val="006B24D3"/>
    <w:rsid w:val="006B2ED5"/>
    <w:rsid w:val="006B4279"/>
    <w:rsid w:val="006B4469"/>
    <w:rsid w:val="006B545F"/>
    <w:rsid w:val="006B547E"/>
    <w:rsid w:val="006B54D3"/>
    <w:rsid w:val="006B54ED"/>
    <w:rsid w:val="006B563D"/>
    <w:rsid w:val="006B5834"/>
    <w:rsid w:val="006B5D9F"/>
    <w:rsid w:val="006B62AF"/>
    <w:rsid w:val="006B6FA1"/>
    <w:rsid w:val="006B7C7B"/>
    <w:rsid w:val="006B7E35"/>
    <w:rsid w:val="006B7F44"/>
    <w:rsid w:val="006C0595"/>
    <w:rsid w:val="006C063C"/>
    <w:rsid w:val="006C144C"/>
    <w:rsid w:val="006C250E"/>
    <w:rsid w:val="006C2691"/>
    <w:rsid w:val="006C34A8"/>
    <w:rsid w:val="006C383B"/>
    <w:rsid w:val="006C3B09"/>
    <w:rsid w:val="006C3DE9"/>
    <w:rsid w:val="006C4898"/>
    <w:rsid w:val="006C491B"/>
    <w:rsid w:val="006C4B23"/>
    <w:rsid w:val="006C60C2"/>
    <w:rsid w:val="006C6304"/>
    <w:rsid w:val="006C6BA8"/>
    <w:rsid w:val="006C774C"/>
    <w:rsid w:val="006C7D03"/>
    <w:rsid w:val="006D013B"/>
    <w:rsid w:val="006D0504"/>
    <w:rsid w:val="006D0AC0"/>
    <w:rsid w:val="006D1A91"/>
    <w:rsid w:val="006D1C56"/>
    <w:rsid w:val="006D2702"/>
    <w:rsid w:val="006D319C"/>
    <w:rsid w:val="006D3250"/>
    <w:rsid w:val="006D38B5"/>
    <w:rsid w:val="006D3911"/>
    <w:rsid w:val="006D3B8A"/>
    <w:rsid w:val="006D4153"/>
    <w:rsid w:val="006D4532"/>
    <w:rsid w:val="006D4831"/>
    <w:rsid w:val="006D4B97"/>
    <w:rsid w:val="006D50B3"/>
    <w:rsid w:val="006D51E0"/>
    <w:rsid w:val="006D52B9"/>
    <w:rsid w:val="006D54B8"/>
    <w:rsid w:val="006D562C"/>
    <w:rsid w:val="006D5799"/>
    <w:rsid w:val="006D5EA8"/>
    <w:rsid w:val="006D5FDA"/>
    <w:rsid w:val="006D60DF"/>
    <w:rsid w:val="006D6272"/>
    <w:rsid w:val="006D6996"/>
    <w:rsid w:val="006D6BB9"/>
    <w:rsid w:val="006D6F65"/>
    <w:rsid w:val="006D76D1"/>
    <w:rsid w:val="006D7F8D"/>
    <w:rsid w:val="006E0145"/>
    <w:rsid w:val="006E030E"/>
    <w:rsid w:val="006E1146"/>
    <w:rsid w:val="006E139F"/>
    <w:rsid w:val="006E1E52"/>
    <w:rsid w:val="006E1E7F"/>
    <w:rsid w:val="006E203C"/>
    <w:rsid w:val="006E2F00"/>
    <w:rsid w:val="006E34D7"/>
    <w:rsid w:val="006E384D"/>
    <w:rsid w:val="006E390A"/>
    <w:rsid w:val="006E4E32"/>
    <w:rsid w:val="006E50C2"/>
    <w:rsid w:val="006E5CB6"/>
    <w:rsid w:val="006E5CEB"/>
    <w:rsid w:val="006E6B6F"/>
    <w:rsid w:val="006E77DF"/>
    <w:rsid w:val="006E7C06"/>
    <w:rsid w:val="006F0A7A"/>
    <w:rsid w:val="006F0E11"/>
    <w:rsid w:val="006F0E57"/>
    <w:rsid w:val="006F0F23"/>
    <w:rsid w:val="006F1A1E"/>
    <w:rsid w:val="006F22C5"/>
    <w:rsid w:val="006F251B"/>
    <w:rsid w:val="006F273F"/>
    <w:rsid w:val="006F2B2F"/>
    <w:rsid w:val="006F2D2B"/>
    <w:rsid w:val="006F3729"/>
    <w:rsid w:val="006F379E"/>
    <w:rsid w:val="006F37A0"/>
    <w:rsid w:val="006F3EDB"/>
    <w:rsid w:val="006F500D"/>
    <w:rsid w:val="006F57C1"/>
    <w:rsid w:val="006F5B67"/>
    <w:rsid w:val="006F5D68"/>
    <w:rsid w:val="006F62F1"/>
    <w:rsid w:val="006F7B47"/>
    <w:rsid w:val="006F7C82"/>
    <w:rsid w:val="006F7D40"/>
    <w:rsid w:val="00700F47"/>
    <w:rsid w:val="00701DBA"/>
    <w:rsid w:val="00702281"/>
    <w:rsid w:val="00702339"/>
    <w:rsid w:val="0070245A"/>
    <w:rsid w:val="0070272F"/>
    <w:rsid w:val="00702BB0"/>
    <w:rsid w:val="00702FDB"/>
    <w:rsid w:val="0070367E"/>
    <w:rsid w:val="0070428B"/>
    <w:rsid w:val="007048E5"/>
    <w:rsid w:val="00704B81"/>
    <w:rsid w:val="00704D06"/>
    <w:rsid w:val="00704DBB"/>
    <w:rsid w:val="00705184"/>
    <w:rsid w:val="00705561"/>
    <w:rsid w:val="0070580B"/>
    <w:rsid w:val="00706633"/>
    <w:rsid w:val="007066B5"/>
    <w:rsid w:val="007100FD"/>
    <w:rsid w:val="00711252"/>
    <w:rsid w:val="00711882"/>
    <w:rsid w:val="00712185"/>
    <w:rsid w:val="007126E7"/>
    <w:rsid w:val="0071285C"/>
    <w:rsid w:val="007141DB"/>
    <w:rsid w:val="007147DD"/>
    <w:rsid w:val="00715275"/>
    <w:rsid w:val="00715B46"/>
    <w:rsid w:val="00715CD7"/>
    <w:rsid w:val="00716284"/>
    <w:rsid w:val="00716A34"/>
    <w:rsid w:val="00716CAC"/>
    <w:rsid w:val="007171DD"/>
    <w:rsid w:val="0071751F"/>
    <w:rsid w:val="00717616"/>
    <w:rsid w:val="007205FC"/>
    <w:rsid w:val="00720883"/>
    <w:rsid w:val="00720C07"/>
    <w:rsid w:val="00721524"/>
    <w:rsid w:val="007217AB"/>
    <w:rsid w:val="00722B1B"/>
    <w:rsid w:val="007230E1"/>
    <w:rsid w:val="00723374"/>
    <w:rsid w:val="00723820"/>
    <w:rsid w:val="007239A4"/>
    <w:rsid w:val="00723A3C"/>
    <w:rsid w:val="00723AD0"/>
    <w:rsid w:val="00723F31"/>
    <w:rsid w:val="00723F38"/>
    <w:rsid w:val="007243CE"/>
    <w:rsid w:val="007248C9"/>
    <w:rsid w:val="007249CA"/>
    <w:rsid w:val="00725145"/>
    <w:rsid w:val="0072588C"/>
    <w:rsid w:val="00725A6E"/>
    <w:rsid w:val="00725CC5"/>
    <w:rsid w:val="00726007"/>
    <w:rsid w:val="007260B6"/>
    <w:rsid w:val="00726D42"/>
    <w:rsid w:val="007272F4"/>
    <w:rsid w:val="007273EC"/>
    <w:rsid w:val="00727527"/>
    <w:rsid w:val="00730E19"/>
    <w:rsid w:val="007310CE"/>
    <w:rsid w:val="00731198"/>
    <w:rsid w:val="00731549"/>
    <w:rsid w:val="00731F88"/>
    <w:rsid w:val="00732C00"/>
    <w:rsid w:val="00732EE3"/>
    <w:rsid w:val="00733033"/>
    <w:rsid w:val="00733220"/>
    <w:rsid w:val="007334B9"/>
    <w:rsid w:val="00733807"/>
    <w:rsid w:val="00733A59"/>
    <w:rsid w:val="00733A92"/>
    <w:rsid w:val="00733BCB"/>
    <w:rsid w:val="00733C0C"/>
    <w:rsid w:val="007341D9"/>
    <w:rsid w:val="00735081"/>
    <w:rsid w:val="0073576F"/>
    <w:rsid w:val="0073596D"/>
    <w:rsid w:val="00735B6E"/>
    <w:rsid w:val="00735EC3"/>
    <w:rsid w:val="00736115"/>
    <w:rsid w:val="007363B5"/>
    <w:rsid w:val="00736406"/>
    <w:rsid w:val="00737309"/>
    <w:rsid w:val="0074004E"/>
    <w:rsid w:val="00740477"/>
    <w:rsid w:val="007407F4"/>
    <w:rsid w:val="00740855"/>
    <w:rsid w:val="00740D57"/>
    <w:rsid w:val="00740DCB"/>
    <w:rsid w:val="007417FA"/>
    <w:rsid w:val="007418C9"/>
    <w:rsid w:val="00741938"/>
    <w:rsid w:val="007419FF"/>
    <w:rsid w:val="007424FA"/>
    <w:rsid w:val="00742BDA"/>
    <w:rsid w:val="0074342C"/>
    <w:rsid w:val="00743B63"/>
    <w:rsid w:val="00744FDA"/>
    <w:rsid w:val="00745175"/>
    <w:rsid w:val="007456AD"/>
    <w:rsid w:val="00745911"/>
    <w:rsid w:val="00745D1D"/>
    <w:rsid w:val="007460EA"/>
    <w:rsid w:val="007461A8"/>
    <w:rsid w:val="00746832"/>
    <w:rsid w:val="00746F5D"/>
    <w:rsid w:val="00747083"/>
    <w:rsid w:val="0074766C"/>
    <w:rsid w:val="00747BEC"/>
    <w:rsid w:val="00747C67"/>
    <w:rsid w:val="00747DA4"/>
    <w:rsid w:val="0075012F"/>
    <w:rsid w:val="00750176"/>
    <w:rsid w:val="007501F0"/>
    <w:rsid w:val="0075046D"/>
    <w:rsid w:val="00750535"/>
    <w:rsid w:val="00750903"/>
    <w:rsid w:val="00750B2B"/>
    <w:rsid w:val="00750D05"/>
    <w:rsid w:val="00750D87"/>
    <w:rsid w:val="00750ED4"/>
    <w:rsid w:val="00751585"/>
    <w:rsid w:val="00752818"/>
    <w:rsid w:val="00752BCE"/>
    <w:rsid w:val="00752D16"/>
    <w:rsid w:val="00752FBF"/>
    <w:rsid w:val="00753422"/>
    <w:rsid w:val="0075345D"/>
    <w:rsid w:val="007536FB"/>
    <w:rsid w:val="00753FF4"/>
    <w:rsid w:val="00754261"/>
    <w:rsid w:val="00754548"/>
    <w:rsid w:val="00754C2B"/>
    <w:rsid w:val="00755A78"/>
    <w:rsid w:val="00755F47"/>
    <w:rsid w:val="007571B2"/>
    <w:rsid w:val="007573C8"/>
    <w:rsid w:val="00757CE7"/>
    <w:rsid w:val="00761177"/>
    <w:rsid w:val="0076135F"/>
    <w:rsid w:val="00761A7D"/>
    <w:rsid w:val="00761AC7"/>
    <w:rsid w:val="0076293F"/>
    <w:rsid w:val="00762B7E"/>
    <w:rsid w:val="007632A1"/>
    <w:rsid w:val="00764258"/>
    <w:rsid w:val="007647B1"/>
    <w:rsid w:val="00764AF8"/>
    <w:rsid w:val="00764B56"/>
    <w:rsid w:val="00765344"/>
    <w:rsid w:val="00765A22"/>
    <w:rsid w:val="007662B7"/>
    <w:rsid w:val="00767249"/>
    <w:rsid w:val="007672B1"/>
    <w:rsid w:val="0076738F"/>
    <w:rsid w:val="00767547"/>
    <w:rsid w:val="0077031C"/>
    <w:rsid w:val="00771DA0"/>
    <w:rsid w:val="0077205D"/>
    <w:rsid w:val="00772207"/>
    <w:rsid w:val="00772E39"/>
    <w:rsid w:val="00772EA2"/>
    <w:rsid w:val="007730D6"/>
    <w:rsid w:val="007737E6"/>
    <w:rsid w:val="007738EF"/>
    <w:rsid w:val="00773A80"/>
    <w:rsid w:val="00773D2E"/>
    <w:rsid w:val="00774948"/>
    <w:rsid w:val="007750F5"/>
    <w:rsid w:val="00775321"/>
    <w:rsid w:val="00775360"/>
    <w:rsid w:val="00775488"/>
    <w:rsid w:val="00775746"/>
    <w:rsid w:val="00775C17"/>
    <w:rsid w:val="00775D47"/>
    <w:rsid w:val="00777208"/>
    <w:rsid w:val="00777399"/>
    <w:rsid w:val="0078017E"/>
    <w:rsid w:val="00780AA2"/>
    <w:rsid w:val="00780CE6"/>
    <w:rsid w:val="00780F70"/>
    <w:rsid w:val="00781379"/>
    <w:rsid w:val="0078182B"/>
    <w:rsid w:val="00782942"/>
    <w:rsid w:val="00782FC5"/>
    <w:rsid w:val="007832B5"/>
    <w:rsid w:val="0078453F"/>
    <w:rsid w:val="007845A7"/>
    <w:rsid w:val="007850CC"/>
    <w:rsid w:val="007859F6"/>
    <w:rsid w:val="00785F90"/>
    <w:rsid w:val="0078664A"/>
    <w:rsid w:val="007867BB"/>
    <w:rsid w:val="00787AC0"/>
    <w:rsid w:val="00787ACA"/>
    <w:rsid w:val="0079087A"/>
    <w:rsid w:val="00790AC9"/>
    <w:rsid w:val="00790EC2"/>
    <w:rsid w:val="00791519"/>
    <w:rsid w:val="007915D1"/>
    <w:rsid w:val="00791647"/>
    <w:rsid w:val="0079232F"/>
    <w:rsid w:val="007926B4"/>
    <w:rsid w:val="007928F4"/>
    <w:rsid w:val="00792A8B"/>
    <w:rsid w:val="00792FFC"/>
    <w:rsid w:val="007933FA"/>
    <w:rsid w:val="00793D38"/>
    <w:rsid w:val="00793D8F"/>
    <w:rsid w:val="00795FDC"/>
    <w:rsid w:val="007978FA"/>
    <w:rsid w:val="007A00B7"/>
    <w:rsid w:val="007A0897"/>
    <w:rsid w:val="007A0B6A"/>
    <w:rsid w:val="007A0D8F"/>
    <w:rsid w:val="007A0E76"/>
    <w:rsid w:val="007A1914"/>
    <w:rsid w:val="007A1EE7"/>
    <w:rsid w:val="007A268B"/>
    <w:rsid w:val="007A28FE"/>
    <w:rsid w:val="007A2E85"/>
    <w:rsid w:val="007A3AB0"/>
    <w:rsid w:val="007A446F"/>
    <w:rsid w:val="007A4F97"/>
    <w:rsid w:val="007A50F0"/>
    <w:rsid w:val="007A618B"/>
    <w:rsid w:val="007A6A79"/>
    <w:rsid w:val="007A7572"/>
    <w:rsid w:val="007A7723"/>
    <w:rsid w:val="007B0582"/>
    <w:rsid w:val="007B0BAA"/>
    <w:rsid w:val="007B0D9F"/>
    <w:rsid w:val="007B1B23"/>
    <w:rsid w:val="007B2460"/>
    <w:rsid w:val="007B27A1"/>
    <w:rsid w:val="007B3459"/>
    <w:rsid w:val="007B3C30"/>
    <w:rsid w:val="007B3C9C"/>
    <w:rsid w:val="007B4850"/>
    <w:rsid w:val="007B48E8"/>
    <w:rsid w:val="007B4D4B"/>
    <w:rsid w:val="007B511E"/>
    <w:rsid w:val="007B516B"/>
    <w:rsid w:val="007B563F"/>
    <w:rsid w:val="007B613C"/>
    <w:rsid w:val="007B6A37"/>
    <w:rsid w:val="007B703C"/>
    <w:rsid w:val="007B734A"/>
    <w:rsid w:val="007B75FB"/>
    <w:rsid w:val="007B7F67"/>
    <w:rsid w:val="007C0319"/>
    <w:rsid w:val="007C0446"/>
    <w:rsid w:val="007C05E0"/>
    <w:rsid w:val="007C0B7D"/>
    <w:rsid w:val="007C1AD3"/>
    <w:rsid w:val="007C279C"/>
    <w:rsid w:val="007C2916"/>
    <w:rsid w:val="007C2D58"/>
    <w:rsid w:val="007C2F69"/>
    <w:rsid w:val="007C324D"/>
    <w:rsid w:val="007C3D7A"/>
    <w:rsid w:val="007C45C8"/>
    <w:rsid w:val="007C4630"/>
    <w:rsid w:val="007C543B"/>
    <w:rsid w:val="007C5B02"/>
    <w:rsid w:val="007C6152"/>
    <w:rsid w:val="007C67E8"/>
    <w:rsid w:val="007C6ABA"/>
    <w:rsid w:val="007C6C6A"/>
    <w:rsid w:val="007C6CA0"/>
    <w:rsid w:val="007C790D"/>
    <w:rsid w:val="007C7DBD"/>
    <w:rsid w:val="007C7FF1"/>
    <w:rsid w:val="007D0838"/>
    <w:rsid w:val="007D0D51"/>
    <w:rsid w:val="007D1913"/>
    <w:rsid w:val="007D20A6"/>
    <w:rsid w:val="007D2948"/>
    <w:rsid w:val="007D488A"/>
    <w:rsid w:val="007D4F82"/>
    <w:rsid w:val="007D5BAF"/>
    <w:rsid w:val="007D5CE7"/>
    <w:rsid w:val="007D62F8"/>
    <w:rsid w:val="007D68AF"/>
    <w:rsid w:val="007D692A"/>
    <w:rsid w:val="007D6B13"/>
    <w:rsid w:val="007D6F67"/>
    <w:rsid w:val="007D723C"/>
    <w:rsid w:val="007D7357"/>
    <w:rsid w:val="007D795F"/>
    <w:rsid w:val="007D7B45"/>
    <w:rsid w:val="007E000F"/>
    <w:rsid w:val="007E006F"/>
    <w:rsid w:val="007E0557"/>
    <w:rsid w:val="007E18E5"/>
    <w:rsid w:val="007E252D"/>
    <w:rsid w:val="007E2AD1"/>
    <w:rsid w:val="007E3E10"/>
    <w:rsid w:val="007E400F"/>
    <w:rsid w:val="007E5720"/>
    <w:rsid w:val="007E59BF"/>
    <w:rsid w:val="007E5DDE"/>
    <w:rsid w:val="007E63EC"/>
    <w:rsid w:val="007E6EBE"/>
    <w:rsid w:val="007F049D"/>
    <w:rsid w:val="007F07E4"/>
    <w:rsid w:val="007F1090"/>
    <w:rsid w:val="007F14FD"/>
    <w:rsid w:val="007F172B"/>
    <w:rsid w:val="007F18BA"/>
    <w:rsid w:val="007F21F4"/>
    <w:rsid w:val="007F2625"/>
    <w:rsid w:val="007F2998"/>
    <w:rsid w:val="007F2F09"/>
    <w:rsid w:val="007F36EC"/>
    <w:rsid w:val="007F37D2"/>
    <w:rsid w:val="007F388A"/>
    <w:rsid w:val="007F3B44"/>
    <w:rsid w:val="007F3D9C"/>
    <w:rsid w:val="007F4A90"/>
    <w:rsid w:val="007F597E"/>
    <w:rsid w:val="007F5B7A"/>
    <w:rsid w:val="007F5F03"/>
    <w:rsid w:val="007F67AD"/>
    <w:rsid w:val="007F6B28"/>
    <w:rsid w:val="007F6F2D"/>
    <w:rsid w:val="007F6F6A"/>
    <w:rsid w:val="007F72A5"/>
    <w:rsid w:val="00800772"/>
    <w:rsid w:val="00800EA1"/>
    <w:rsid w:val="0080190F"/>
    <w:rsid w:val="00801EFD"/>
    <w:rsid w:val="0080207B"/>
    <w:rsid w:val="0080247A"/>
    <w:rsid w:val="008029DB"/>
    <w:rsid w:val="00802AD0"/>
    <w:rsid w:val="00802AD3"/>
    <w:rsid w:val="008036CC"/>
    <w:rsid w:val="00803842"/>
    <w:rsid w:val="008038AC"/>
    <w:rsid w:val="0080393F"/>
    <w:rsid w:val="00803D0C"/>
    <w:rsid w:val="00803D19"/>
    <w:rsid w:val="00803F4A"/>
    <w:rsid w:val="0080419C"/>
    <w:rsid w:val="00804312"/>
    <w:rsid w:val="008049EA"/>
    <w:rsid w:val="00805016"/>
    <w:rsid w:val="00806E3E"/>
    <w:rsid w:val="00806F97"/>
    <w:rsid w:val="008072E3"/>
    <w:rsid w:val="008072F6"/>
    <w:rsid w:val="00807E2B"/>
    <w:rsid w:val="008109C2"/>
    <w:rsid w:val="00810F48"/>
    <w:rsid w:val="008114E8"/>
    <w:rsid w:val="008116A0"/>
    <w:rsid w:val="00811825"/>
    <w:rsid w:val="008126FF"/>
    <w:rsid w:val="0081288D"/>
    <w:rsid w:val="00812B8C"/>
    <w:rsid w:val="00812BA1"/>
    <w:rsid w:val="00812C3C"/>
    <w:rsid w:val="008130AC"/>
    <w:rsid w:val="00814287"/>
    <w:rsid w:val="00814BFD"/>
    <w:rsid w:val="00814ECC"/>
    <w:rsid w:val="008154BA"/>
    <w:rsid w:val="00815500"/>
    <w:rsid w:val="00815770"/>
    <w:rsid w:val="00815795"/>
    <w:rsid w:val="00815E3C"/>
    <w:rsid w:val="008166E4"/>
    <w:rsid w:val="008168D2"/>
    <w:rsid w:val="00816F74"/>
    <w:rsid w:val="008179DC"/>
    <w:rsid w:val="00817ABD"/>
    <w:rsid w:val="00820887"/>
    <w:rsid w:val="00820CC2"/>
    <w:rsid w:val="00821516"/>
    <w:rsid w:val="008219BE"/>
    <w:rsid w:val="00821B4A"/>
    <w:rsid w:val="00821C50"/>
    <w:rsid w:val="008221A4"/>
    <w:rsid w:val="008223C9"/>
    <w:rsid w:val="008224B0"/>
    <w:rsid w:val="008228C3"/>
    <w:rsid w:val="008232AF"/>
    <w:rsid w:val="0082335D"/>
    <w:rsid w:val="0082396F"/>
    <w:rsid w:val="00823AD8"/>
    <w:rsid w:val="00823F17"/>
    <w:rsid w:val="0082480C"/>
    <w:rsid w:val="00824BCD"/>
    <w:rsid w:val="00824DC9"/>
    <w:rsid w:val="00824ED5"/>
    <w:rsid w:val="008250D7"/>
    <w:rsid w:val="00825116"/>
    <w:rsid w:val="0082548A"/>
    <w:rsid w:val="00826470"/>
    <w:rsid w:val="00826F15"/>
    <w:rsid w:val="008277E5"/>
    <w:rsid w:val="008278D6"/>
    <w:rsid w:val="00830269"/>
    <w:rsid w:val="0083072B"/>
    <w:rsid w:val="0083077A"/>
    <w:rsid w:val="0083159F"/>
    <w:rsid w:val="00832BA3"/>
    <w:rsid w:val="00833A3C"/>
    <w:rsid w:val="0083421C"/>
    <w:rsid w:val="008344EB"/>
    <w:rsid w:val="00834A77"/>
    <w:rsid w:val="00834AE7"/>
    <w:rsid w:val="00835320"/>
    <w:rsid w:val="00835D73"/>
    <w:rsid w:val="00835FF1"/>
    <w:rsid w:val="0083601E"/>
    <w:rsid w:val="00836684"/>
    <w:rsid w:val="00837227"/>
    <w:rsid w:val="00837230"/>
    <w:rsid w:val="008379AB"/>
    <w:rsid w:val="00840FD2"/>
    <w:rsid w:val="00840FFE"/>
    <w:rsid w:val="00841148"/>
    <w:rsid w:val="00841805"/>
    <w:rsid w:val="0084182C"/>
    <w:rsid w:val="00841A1A"/>
    <w:rsid w:val="0084224B"/>
    <w:rsid w:val="00842A2D"/>
    <w:rsid w:val="00842DF4"/>
    <w:rsid w:val="0084341E"/>
    <w:rsid w:val="008434B4"/>
    <w:rsid w:val="00844600"/>
    <w:rsid w:val="00844A70"/>
    <w:rsid w:val="00844B53"/>
    <w:rsid w:val="00844BD3"/>
    <w:rsid w:val="00844F54"/>
    <w:rsid w:val="00845297"/>
    <w:rsid w:val="008452B2"/>
    <w:rsid w:val="00845D32"/>
    <w:rsid w:val="00845E9A"/>
    <w:rsid w:val="0084683E"/>
    <w:rsid w:val="008468CE"/>
    <w:rsid w:val="00846ACD"/>
    <w:rsid w:val="0084700A"/>
    <w:rsid w:val="008477F5"/>
    <w:rsid w:val="0084785D"/>
    <w:rsid w:val="00847A3C"/>
    <w:rsid w:val="00847EFE"/>
    <w:rsid w:val="00850361"/>
    <w:rsid w:val="008504C9"/>
    <w:rsid w:val="00850DEE"/>
    <w:rsid w:val="0085176B"/>
    <w:rsid w:val="00851A20"/>
    <w:rsid w:val="00851DAA"/>
    <w:rsid w:val="008521B5"/>
    <w:rsid w:val="0085235A"/>
    <w:rsid w:val="00852DE8"/>
    <w:rsid w:val="00852E1D"/>
    <w:rsid w:val="008533EA"/>
    <w:rsid w:val="00853DD8"/>
    <w:rsid w:val="0085449C"/>
    <w:rsid w:val="008555FD"/>
    <w:rsid w:val="00855687"/>
    <w:rsid w:val="00856A72"/>
    <w:rsid w:val="00857B51"/>
    <w:rsid w:val="00860691"/>
    <w:rsid w:val="00860968"/>
    <w:rsid w:val="00860A19"/>
    <w:rsid w:val="00860D31"/>
    <w:rsid w:val="008612CE"/>
    <w:rsid w:val="008617D7"/>
    <w:rsid w:val="00861A5A"/>
    <w:rsid w:val="00861AF5"/>
    <w:rsid w:val="00861E4F"/>
    <w:rsid w:val="00861EC7"/>
    <w:rsid w:val="00861F4B"/>
    <w:rsid w:val="008621AF"/>
    <w:rsid w:val="008621FB"/>
    <w:rsid w:val="00862242"/>
    <w:rsid w:val="00862679"/>
    <w:rsid w:val="00862681"/>
    <w:rsid w:val="008628FE"/>
    <w:rsid w:val="00862AE8"/>
    <w:rsid w:val="00862FC5"/>
    <w:rsid w:val="0086340F"/>
    <w:rsid w:val="0086376A"/>
    <w:rsid w:val="00864472"/>
    <w:rsid w:val="0086449E"/>
    <w:rsid w:val="00864643"/>
    <w:rsid w:val="008652CF"/>
    <w:rsid w:val="008652EC"/>
    <w:rsid w:val="0086548A"/>
    <w:rsid w:val="00866AB1"/>
    <w:rsid w:val="008671B8"/>
    <w:rsid w:val="00867D55"/>
    <w:rsid w:val="00870BE5"/>
    <w:rsid w:val="008711B9"/>
    <w:rsid w:val="00871C89"/>
    <w:rsid w:val="008727CA"/>
    <w:rsid w:val="00872893"/>
    <w:rsid w:val="0087319F"/>
    <w:rsid w:val="008736F3"/>
    <w:rsid w:val="00873B66"/>
    <w:rsid w:val="00873CBF"/>
    <w:rsid w:val="00874D89"/>
    <w:rsid w:val="00874F14"/>
    <w:rsid w:val="00875A39"/>
    <w:rsid w:val="00875AA7"/>
    <w:rsid w:val="00875D18"/>
    <w:rsid w:val="00875E82"/>
    <w:rsid w:val="008760AA"/>
    <w:rsid w:val="00876445"/>
    <w:rsid w:val="008765DB"/>
    <w:rsid w:val="00876E62"/>
    <w:rsid w:val="008775E4"/>
    <w:rsid w:val="00881338"/>
    <w:rsid w:val="00881947"/>
    <w:rsid w:val="008824CA"/>
    <w:rsid w:val="00882725"/>
    <w:rsid w:val="00882A32"/>
    <w:rsid w:val="00882D90"/>
    <w:rsid w:val="00885261"/>
    <w:rsid w:val="00885CE0"/>
    <w:rsid w:val="008861DF"/>
    <w:rsid w:val="0088631F"/>
    <w:rsid w:val="00886723"/>
    <w:rsid w:val="00887253"/>
    <w:rsid w:val="00887321"/>
    <w:rsid w:val="00887723"/>
    <w:rsid w:val="008879E0"/>
    <w:rsid w:val="00887BE6"/>
    <w:rsid w:val="00887CEE"/>
    <w:rsid w:val="00887D9D"/>
    <w:rsid w:val="00887FC0"/>
    <w:rsid w:val="00891034"/>
    <w:rsid w:val="0089106A"/>
    <w:rsid w:val="00892975"/>
    <w:rsid w:val="00892FFD"/>
    <w:rsid w:val="00893541"/>
    <w:rsid w:val="00893B73"/>
    <w:rsid w:val="008945D9"/>
    <w:rsid w:val="00895FB0"/>
    <w:rsid w:val="0089609D"/>
    <w:rsid w:val="0089653C"/>
    <w:rsid w:val="00897016"/>
    <w:rsid w:val="00897645"/>
    <w:rsid w:val="00897701"/>
    <w:rsid w:val="00897A2C"/>
    <w:rsid w:val="00897C8B"/>
    <w:rsid w:val="00897D60"/>
    <w:rsid w:val="008A0420"/>
    <w:rsid w:val="008A0531"/>
    <w:rsid w:val="008A0568"/>
    <w:rsid w:val="008A09F1"/>
    <w:rsid w:val="008A0F2B"/>
    <w:rsid w:val="008A16BE"/>
    <w:rsid w:val="008A1B38"/>
    <w:rsid w:val="008A1CBD"/>
    <w:rsid w:val="008A2A3B"/>
    <w:rsid w:val="008A2E1F"/>
    <w:rsid w:val="008A31CA"/>
    <w:rsid w:val="008A3410"/>
    <w:rsid w:val="008A407B"/>
    <w:rsid w:val="008A4C86"/>
    <w:rsid w:val="008A5013"/>
    <w:rsid w:val="008A609B"/>
    <w:rsid w:val="008A6148"/>
    <w:rsid w:val="008A6F5A"/>
    <w:rsid w:val="008A722E"/>
    <w:rsid w:val="008A7252"/>
    <w:rsid w:val="008A799E"/>
    <w:rsid w:val="008B0376"/>
    <w:rsid w:val="008B0548"/>
    <w:rsid w:val="008B0595"/>
    <w:rsid w:val="008B0936"/>
    <w:rsid w:val="008B0E12"/>
    <w:rsid w:val="008B1DE5"/>
    <w:rsid w:val="008B2189"/>
    <w:rsid w:val="008B2286"/>
    <w:rsid w:val="008B231E"/>
    <w:rsid w:val="008B2368"/>
    <w:rsid w:val="008B26DE"/>
    <w:rsid w:val="008B287C"/>
    <w:rsid w:val="008B320A"/>
    <w:rsid w:val="008B34EC"/>
    <w:rsid w:val="008B35EE"/>
    <w:rsid w:val="008B3652"/>
    <w:rsid w:val="008B3926"/>
    <w:rsid w:val="008B39B9"/>
    <w:rsid w:val="008B42E7"/>
    <w:rsid w:val="008B4356"/>
    <w:rsid w:val="008B4878"/>
    <w:rsid w:val="008B4EB2"/>
    <w:rsid w:val="008B5984"/>
    <w:rsid w:val="008B5D35"/>
    <w:rsid w:val="008B67E9"/>
    <w:rsid w:val="008B6ABD"/>
    <w:rsid w:val="008B6B9C"/>
    <w:rsid w:val="008B6BB7"/>
    <w:rsid w:val="008B6E0B"/>
    <w:rsid w:val="008B78B1"/>
    <w:rsid w:val="008B7D49"/>
    <w:rsid w:val="008C1675"/>
    <w:rsid w:val="008C174E"/>
    <w:rsid w:val="008C1DC8"/>
    <w:rsid w:val="008C235F"/>
    <w:rsid w:val="008C2FBF"/>
    <w:rsid w:val="008C3AEC"/>
    <w:rsid w:val="008C3F1A"/>
    <w:rsid w:val="008C4655"/>
    <w:rsid w:val="008C48C4"/>
    <w:rsid w:val="008C5005"/>
    <w:rsid w:val="008C5161"/>
    <w:rsid w:val="008C5872"/>
    <w:rsid w:val="008C5940"/>
    <w:rsid w:val="008C5AB8"/>
    <w:rsid w:val="008C5CE2"/>
    <w:rsid w:val="008C6394"/>
    <w:rsid w:val="008C6558"/>
    <w:rsid w:val="008C736E"/>
    <w:rsid w:val="008C7B0C"/>
    <w:rsid w:val="008C7FBF"/>
    <w:rsid w:val="008D055D"/>
    <w:rsid w:val="008D068C"/>
    <w:rsid w:val="008D06DC"/>
    <w:rsid w:val="008D0DFB"/>
    <w:rsid w:val="008D1C94"/>
    <w:rsid w:val="008D25EA"/>
    <w:rsid w:val="008D27D9"/>
    <w:rsid w:val="008D2C91"/>
    <w:rsid w:val="008D3C84"/>
    <w:rsid w:val="008D40AF"/>
    <w:rsid w:val="008D411F"/>
    <w:rsid w:val="008D4FD2"/>
    <w:rsid w:val="008D5212"/>
    <w:rsid w:val="008D5342"/>
    <w:rsid w:val="008D5357"/>
    <w:rsid w:val="008D596F"/>
    <w:rsid w:val="008D5EDF"/>
    <w:rsid w:val="008D6B6C"/>
    <w:rsid w:val="008D6F3F"/>
    <w:rsid w:val="008E000F"/>
    <w:rsid w:val="008E0FC7"/>
    <w:rsid w:val="008E1262"/>
    <w:rsid w:val="008E18A9"/>
    <w:rsid w:val="008E1BD0"/>
    <w:rsid w:val="008E1CAE"/>
    <w:rsid w:val="008E2670"/>
    <w:rsid w:val="008E2807"/>
    <w:rsid w:val="008E2ADB"/>
    <w:rsid w:val="008E2C65"/>
    <w:rsid w:val="008E2E51"/>
    <w:rsid w:val="008E3D7C"/>
    <w:rsid w:val="008E443E"/>
    <w:rsid w:val="008E4A7E"/>
    <w:rsid w:val="008E4AF2"/>
    <w:rsid w:val="008E4C6A"/>
    <w:rsid w:val="008E4FA9"/>
    <w:rsid w:val="008E510B"/>
    <w:rsid w:val="008E54F8"/>
    <w:rsid w:val="008E5CAD"/>
    <w:rsid w:val="008E5FB0"/>
    <w:rsid w:val="008E60CD"/>
    <w:rsid w:val="008E67F5"/>
    <w:rsid w:val="008E695A"/>
    <w:rsid w:val="008E6EC3"/>
    <w:rsid w:val="008E6F61"/>
    <w:rsid w:val="008E7657"/>
    <w:rsid w:val="008E7956"/>
    <w:rsid w:val="008E7D3B"/>
    <w:rsid w:val="008F011A"/>
    <w:rsid w:val="008F061E"/>
    <w:rsid w:val="008F065A"/>
    <w:rsid w:val="008F082B"/>
    <w:rsid w:val="008F0D26"/>
    <w:rsid w:val="008F1772"/>
    <w:rsid w:val="008F1889"/>
    <w:rsid w:val="008F3019"/>
    <w:rsid w:val="008F39E4"/>
    <w:rsid w:val="008F40F1"/>
    <w:rsid w:val="008F52D5"/>
    <w:rsid w:val="008F5472"/>
    <w:rsid w:val="008F54B9"/>
    <w:rsid w:val="008F5678"/>
    <w:rsid w:val="008F607A"/>
    <w:rsid w:val="008F66A2"/>
    <w:rsid w:val="008F69D9"/>
    <w:rsid w:val="008F6A6C"/>
    <w:rsid w:val="008F6E2E"/>
    <w:rsid w:val="008F7066"/>
    <w:rsid w:val="008F720A"/>
    <w:rsid w:val="008F77B7"/>
    <w:rsid w:val="008F79F6"/>
    <w:rsid w:val="008F7B06"/>
    <w:rsid w:val="008F7DE3"/>
    <w:rsid w:val="009002E3"/>
    <w:rsid w:val="009005C4"/>
    <w:rsid w:val="009007AA"/>
    <w:rsid w:val="00900BC0"/>
    <w:rsid w:val="00900D47"/>
    <w:rsid w:val="00901B23"/>
    <w:rsid w:val="00901B4D"/>
    <w:rsid w:val="00901E3B"/>
    <w:rsid w:val="00902203"/>
    <w:rsid w:val="0090270A"/>
    <w:rsid w:val="00902CF4"/>
    <w:rsid w:val="0090349E"/>
    <w:rsid w:val="00903620"/>
    <w:rsid w:val="0090372C"/>
    <w:rsid w:val="00904426"/>
    <w:rsid w:val="009045FF"/>
    <w:rsid w:val="00904A0C"/>
    <w:rsid w:val="00905112"/>
    <w:rsid w:val="0090550E"/>
    <w:rsid w:val="00906B81"/>
    <w:rsid w:val="00907225"/>
    <w:rsid w:val="0090752D"/>
    <w:rsid w:val="00907A31"/>
    <w:rsid w:val="00910178"/>
    <w:rsid w:val="00910843"/>
    <w:rsid w:val="00910B7C"/>
    <w:rsid w:val="00910F9A"/>
    <w:rsid w:val="00911173"/>
    <w:rsid w:val="00911608"/>
    <w:rsid w:val="00911905"/>
    <w:rsid w:val="00912953"/>
    <w:rsid w:val="00913F85"/>
    <w:rsid w:val="009148B7"/>
    <w:rsid w:val="00914F4C"/>
    <w:rsid w:val="00914FC8"/>
    <w:rsid w:val="00915A09"/>
    <w:rsid w:val="00915C40"/>
    <w:rsid w:val="00916034"/>
    <w:rsid w:val="00916B15"/>
    <w:rsid w:val="00916D1C"/>
    <w:rsid w:val="00916F77"/>
    <w:rsid w:val="0091733D"/>
    <w:rsid w:val="00917469"/>
    <w:rsid w:val="009178FD"/>
    <w:rsid w:val="00917BB8"/>
    <w:rsid w:val="00917C3D"/>
    <w:rsid w:val="00917FF1"/>
    <w:rsid w:val="009203A9"/>
    <w:rsid w:val="0092042A"/>
    <w:rsid w:val="0092045A"/>
    <w:rsid w:val="00920783"/>
    <w:rsid w:val="00920825"/>
    <w:rsid w:val="00920B05"/>
    <w:rsid w:val="009217EE"/>
    <w:rsid w:val="0092213F"/>
    <w:rsid w:val="0092216A"/>
    <w:rsid w:val="0092223F"/>
    <w:rsid w:val="00922283"/>
    <w:rsid w:val="00922D7B"/>
    <w:rsid w:val="009231A8"/>
    <w:rsid w:val="0092379D"/>
    <w:rsid w:val="009238C1"/>
    <w:rsid w:val="009244A3"/>
    <w:rsid w:val="00925175"/>
    <w:rsid w:val="00925682"/>
    <w:rsid w:val="00925A30"/>
    <w:rsid w:val="00925D29"/>
    <w:rsid w:val="0092627C"/>
    <w:rsid w:val="00926815"/>
    <w:rsid w:val="00926E81"/>
    <w:rsid w:val="00931656"/>
    <w:rsid w:val="00931771"/>
    <w:rsid w:val="00931800"/>
    <w:rsid w:val="0093203F"/>
    <w:rsid w:val="0093244D"/>
    <w:rsid w:val="009325C6"/>
    <w:rsid w:val="00932607"/>
    <w:rsid w:val="00932DE2"/>
    <w:rsid w:val="00933096"/>
    <w:rsid w:val="0093338F"/>
    <w:rsid w:val="0093339C"/>
    <w:rsid w:val="00933670"/>
    <w:rsid w:val="009342A7"/>
    <w:rsid w:val="00934563"/>
    <w:rsid w:val="00934991"/>
    <w:rsid w:val="009353B8"/>
    <w:rsid w:val="00935A99"/>
    <w:rsid w:val="00935CAF"/>
    <w:rsid w:val="0093683B"/>
    <w:rsid w:val="009369E3"/>
    <w:rsid w:val="00937476"/>
    <w:rsid w:val="00937A25"/>
    <w:rsid w:val="00937D33"/>
    <w:rsid w:val="00940766"/>
    <w:rsid w:val="0094095C"/>
    <w:rsid w:val="00940CD6"/>
    <w:rsid w:val="0094120A"/>
    <w:rsid w:val="009413B5"/>
    <w:rsid w:val="00942D53"/>
    <w:rsid w:val="0094365D"/>
    <w:rsid w:val="009437D3"/>
    <w:rsid w:val="00943FCB"/>
    <w:rsid w:val="00944B33"/>
    <w:rsid w:val="00944C88"/>
    <w:rsid w:val="00944E24"/>
    <w:rsid w:val="00945450"/>
    <w:rsid w:val="009454B1"/>
    <w:rsid w:val="00945ADC"/>
    <w:rsid w:val="009463DD"/>
    <w:rsid w:val="00946A08"/>
    <w:rsid w:val="00946ACA"/>
    <w:rsid w:val="00946B65"/>
    <w:rsid w:val="00947383"/>
    <w:rsid w:val="009476F7"/>
    <w:rsid w:val="0094784E"/>
    <w:rsid w:val="00950632"/>
    <w:rsid w:val="00951201"/>
    <w:rsid w:val="00951BFF"/>
    <w:rsid w:val="0095218D"/>
    <w:rsid w:val="009522FF"/>
    <w:rsid w:val="0095295D"/>
    <w:rsid w:val="009529F1"/>
    <w:rsid w:val="00952E29"/>
    <w:rsid w:val="009533D7"/>
    <w:rsid w:val="00953D58"/>
    <w:rsid w:val="00953D7A"/>
    <w:rsid w:val="00953E93"/>
    <w:rsid w:val="00954476"/>
    <w:rsid w:val="009547EB"/>
    <w:rsid w:val="0095481B"/>
    <w:rsid w:val="009548F7"/>
    <w:rsid w:val="00954DA9"/>
    <w:rsid w:val="00954E05"/>
    <w:rsid w:val="00954E11"/>
    <w:rsid w:val="00955644"/>
    <w:rsid w:val="00955E6F"/>
    <w:rsid w:val="00955EF0"/>
    <w:rsid w:val="0095601F"/>
    <w:rsid w:val="0095633F"/>
    <w:rsid w:val="009563B1"/>
    <w:rsid w:val="009567C5"/>
    <w:rsid w:val="009567CB"/>
    <w:rsid w:val="00956951"/>
    <w:rsid w:val="00956D41"/>
    <w:rsid w:val="0095717D"/>
    <w:rsid w:val="00957388"/>
    <w:rsid w:val="009576A6"/>
    <w:rsid w:val="00960C35"/>
    <w:rsid w:val="009615CC"/>
    <w:rsid w:val="00961A72"/>
    <w:rsid w:val="00961D0E"/>
    <w:rsid w:val="00961E5A"/>
    <w:rsid w:val="00961E85"/>
    <w:rsid w:val="009621C3"/>
    <w:rsid w:val="009626BA"/>
    <w:rsid w:val="00962860"/>
    <w:rsid w:val="00962C39"/>
    <w:rsid w:val="00963178"/>
    <w:rsid w:val="00963180"/>
    <w:rsid w:val="00963450"/>
    <w:rsid w:val="00964DBF"/>
    <w:rsid w:val="00964FCC"/>
    <w:rsid w:val="009659CA"/>
    <w:rsid w:val="00965EDE"/>
    <w:rsid w:val="0096607E"/>
    <w:rsid w:val="00966114"/>
    <w:rsid w:val="00966750"/>
    <w:rsid w:val="009671D0"/>
    <w:rsid w:val="00967A3A"/>
    <w:rsid w:val="00967C74"/>
    <w:rsid w:val="00970124"/>
    <w:rsid w:val="009705B9"/>
    <w:rsid w:val="00971446"/>
    <w:rsid w:val="0097154A"/>
    <w:rsid w:val="00971A04"/>
    <w:rsid w:val="00971C03"/>
    <w:rsid w:val="00971C0F"/>
    <w:rsid w:val="00971C68"/>
    <w:rsid w:val="00971CED"/>
    <w:rsid w:val="009724EA"/>
    <w:rsid w:val="00972C7A"/>
    <w:rsid w:val="00972FD9"/>
    <w:rsid w:val="0097350B"/>
    <w:rsid w:val="009737EB"/>
    <w:rsid w:val="0097389B"/>
    <w:rsid w:val="009742E9"/>
    <w:rsid w:val="009743DC"/>
    <w:rsid w:val="0097477E"/>
    <w:rsid w:val="009750CF"/>
    <w:rsid w:val="009752CA"/>
    <w:rsid w:val="00975309"/>
    <w:rsid w:val="00976469"/>
    <w:rsid w:val="00976754"/>
    <w:rsid w:val="009769CC"/>
    <w:rsid w:val="00977A96"/>
    <w:rsid w:val="00977F09"/>
    <w:rsid w:val="009809B7"/>
    <w:rsid w:val="009815AF"/>
    <w:rsid w:val="00981915"/>
    <w:rsid w:val="00981D68"/>
    <w:rsid w:val="00982032"/>
    <w:rsid w:val="00982806"/>
    <w:rsid w:val="00982969"/>
    <w:rsid w:val="00983301"/>
    <w:rsid w:val="0098344F"/>
    <w:rsid w:val="0098398F"/>
    <w:rsid w:val="00983C28"/>
    <w:rsid w:val="00983F0A"/>
    <w:rsid w:val="0098536E"/>
    <w:rsid w:val="009856F5"/>
    <w:rsid w:val="00985B5F"/>
    <w:rsid w:val="00985F48"/>
    <w:rsid w:val="00986941"/>
    <w:rsid w:val="00986BCD"/>
    <w:rsid w:val="0098754D"/>
    <w:rsid w:val="00987551"/>
    <w:rsid w:val="00987AFF"/>
    <w:rsid w:val="0099014C"/>
    <w:rsid w:val="009901FB"/>
    <w:rsid w:val="009907F3"/>
    <w:rsid w:val="009919DA"/>
    <w:rsid w:val="00991AE9"/>
    <w:rsid w:val="00991D08"/>
    <w:rsid w:val="0099211E"/>
    <w:rsid w:val="009921D0"/>
    <w:rsid w:val="00992BEE"/>
    <w:rsid w:val="009932A2"/>
    <w:rsid w:val="00993A6B"/>
    <w:rsid w:val="00993A7A"/>
    <w:rsid w:val="00994A2A"/>
    <w:rsid w:val="0099518C"/>
    <w:rsid w:val="00995405"/>
    <w:rsid w:val="009955F2"/>
    <w:rsid w:val="00996181"/>
    <w:rsid w:val="00996787"/>
    <w:rsid w:val="009A0332"/>
    <w:rsid w:val="009A0D4F"/>
    <w:rsid w:val="009A0D71"/>
    <w:rsid w:val="009A1827"/>
    <w:rsid w:val="009A1AE0"/>
    <w:rsid w:val="009A1EF1"/>
    <w:rsid w:val="009A2577"/>
    <w:rsid w:val="009A264B"/>
    <w:rsid w:val="009A270A"/>
    <w:rsid w:val="009A2A9B"/>
    <w:rsid w:val="009A2AB1"/>
    <w:rsid w:val="009A2AE1"/>
    <w:rsid w:val="009A2E17"/>
    <w:rsid w:val="009A2F8E"/>
    <w:rsid w:val="009A36A8"/>
    <w:rsid w:val="009A428F"/>
    <w:rsid w:val="009A5077"/>
    <w:rsid w:val="009A5230"/>
    <w:rsid w:val="009A54C9"/>
    <w:rsid w:val="009A55E2"/>
    <w:rsid w:val="009A5AD8"/>
    <w:rsid w:val="009A5AE0"/>
    <w:rsid w:val="009A5C66"/>
    <w:rsid w:val="009A5D55"/>
    <w:rsid w:val="009A63A0"/>
    <w:rsid w:val="009A6802"/>
    <w:rsid w:val="009A70DD"/>
    <w:rsid w:val="009A7D3E"/>
    <w:rsid w:val="009A7EE1"/>
    <w:rsid w:val="009B02E9"/>
    <w:rsid w:val="009B0810"/>
    <w:rsid w:val="009B0D69"/>
    <w:rsid w:val="009B0E6F"/>
    <w:rsid w:val="009B15E6"/>
    <w:rsid w:val="009B1A14"/>
    <w:rsid w:val="009B27AB"/>
    <w:rsid w:val="009B2B42"/>
    <w:rsid w:val="009B2E8C"/>
    <w:rsid w:val="009B4355"/>
    <w:rsid w:val="009B4789"/>
    <w:rsid w:val="009B4B6A"/>
    <w:rsid w:val="009B629C"/>
    <w:rsid w:val="009B686E"/>
    <w:rsid w:val="009B6A12"/>
    <w:rsid w:val="009B7420"/>
    <w:rsid w:val="009B78A2"/>
    <w:rsid w:val="009C020D"/>
    <w:rsid w:val="009C0592"/>
    <w:rsid w:val="009C05F8"/>
    <w:rsid w:val="009C09E0"/>
    <w:rsid w:val="009C0EAC"/>
    <w:rsid w:val="009C0FA9"/>
    <w:rsid w:val="009C1532"/>
    <w:rsid w:val="009C18CA"/>
    <w:rsid w:val="009C1C2A"/>
    <w:rsid w:val="009C1E88"/>
    <w:rsid w:val="009C2A52"/>
    <w:rsid w:val="009C2C88"/>
    <w:rsid w:val="009C3235"/>
    <w:rsid w:val="009C371B"/>
    <w:rsid w:val="009C3A49"/>
    <w:rsid w:val="009C3D71"/>
    <w:rsid w:val="009C45BD"/>
    <w:rsid w:val="009C4BAF"/>
    <w:rsid w:val="009C5133"/>
    <w:rsid w:val="009C5C43"/>
    <w:rsid w:val="009C5FA9"/>
    <w:rsid w:val="009C62F7"/>
    <w:rsid w:val="009C642B"/>
    <w:rsid w:val="009C6D77"/>
    <w:rsid w:val="009C7472"/>
    <w:rsid w:val="009D097F"/>
    <w:rsid w:val="009D15DD"/>
    <w:rsid w:val="009D205C"/>
    <w:rsid w:val="009D2117"/>
    <w:rsid w:val="009D2B63"/>
    <w:rsid w:val="009D2D47"/>
    <w:rsid w:val="009D3002"/>
    <w:rsid w:val="009D318C"/>
    <w:rsid w:val="009D33D8"/>
    <w:rsid w:val="009D39D9"/>
    <w:rsid w:val="009D4ECB"/>
    <w:rsid w:val="009D53D9"/>
    <w:rsid w:val="009D581C"/>
    <w:rsid w:val="009D5A07"/>
    <w:rsid w:val="009D5DC6"/>
    <w:rsid w:val="009D6647"/>
    <w:rsid w:val="009D6A52"/>
    <w:rsid w:val="009D6AB5"/>
    <w:rsid w:val="009D6CE6"/>
    <w:rsid w:val="009D70A0"/>
    <w:rsid w:val="009D70E2"/>
    <w:rsid w:val="009D7143"/>
    <w:rsid w:val="009D738C"/>
    <w:rsid w:val="009D7877"/>
    <w:rsid w:val="009D78EA"/>
    <w:rsid w:val="009D7B63"/>
    <w:rsid w:val="009E06BA"/>
    <w:rsid w:val="009E07B0"/>
    <w:rsid w:val="009E11FD"/>
    <w:rsid w:val="009E2E25"/>
    <w:rsid w:val="009E32B0"/>
    <w:rsid w:val="009E366C"/>
    <w:rsid w:val="009E3E99"/>
    <w:rsid w:val="009E437C"/>
    <w:rsid w:val="009E463B"/>
    <w:rsid w:val="009E47CB"/>
    <w:rsid w:val="009E4D3E"/>
    <w:rsid w:val="009E5593"/>
    <w:rsid w:val="009E563C"/>
    <w:rsid w:val="009E5779"/>
    <w:rsid w:val="009E588D"/>
    <w:rsid w:val="009E5EAE"/>
    <w:rsid w:val="009E687C"/>
    <w:rsid w:val="009E69D8"/>
    <w:rsid w:val="009E6B3E"/>
    <w:rsid w:val="009E6DFF"/>
    <w:rsid w:val="009E711E"/>
    <w:rsid w:val="009E77FE"/>
    <w:rsid w:val="009E7ED8"/>
    <w:rsid w:val="009F030D"/>
    <w:rsid w:val="009F0A0F"/>
    <w:rsid w:val="009F11A6"/>
    <w:rsid w:val="009F16C6"/>
    <w:rsid w:val="009F1B64"/>
    <w:rsid w:val="009F2DC3"/>
    <w:rsid w:val="009F2E83"/>
    <w:rsid w:val="009F356F"/>
    <w:rsid w:val="009F3C4B"/>
    <w:rsid w:val="009F3E01"/>
    <w:rsid w:val="009F4159"/>
    <w:rsid w:val="009F42EE"/>
    <w:rsid w:val="009F44B7"/>
    <w:rsid w:val="009F46EF"/>
    <w:rsid w:val="009F47D3"/>
    <w:rsid w:val="009F544B"/>
    <w:rsid w:val="009F567C"/>
    <w:rsid w:val="009F57A0"/>
    <w:rsid w:val="009F5E1E"/>
    <w:rsid w:val="009F5F5B"/>
    <w:rsid w:val="009F60E8"/>
    <w:rsid w:val="009F6B12"/>
    <w:rsid w:val="009F6D4C"/>
    <w:rsid w:val="009F731E"/>
    <w:rsid w:val="009F7538"/>
    <w:rsid w:val="009F79E0"/>
    <w:rsid w:val="009F7B68"/>
    <w:rsid w:val="009F7EDD"/>
    <w:rsid w:val="009F7F33"/>
    <w:rsid w:val="00A00766"/>
    <w:rsid w:val="00A00DEB"/>
    <w:rsid w:val="00A01064"/>
    <w:rsid w:val="00A010AF"/>
    <w:rsid w:val="00A0123E"/>
    <w:rsid w:val="00A015BA"/>
    <w:rsid w:val="00A01837"/>
    <w:rsid w:val="00A018FA"/>
    <w:rsid w:val="00A01B6F"/>
    <w:rsid w:val="00A01C48"/>
    <w:rsid w:val="00A01D4B"/>
    <w:rsid w:val="00A02817"/>
    <w:rsid w:val="00A02ACF"/>
    <w:rsid w:val="00A02FAF"/>
    <w:rsid w:val="00A02FFD"/>
    <w:rsid w:val="00A037DC"/>
    <w:rsid w:val="00A03840"/>
    <w:rsid w:val="00A038AD"/>
    <w:rsid w:val="00A03A5F"/>
    <w:rsid w:val="00A04E39"/>
    <w:rsid w:val="00A053C7"/>
    <w:rsid w:val="00A05431"/>
    <w:rsid w:val="00A05A82"/>
    <w:rsid w:val="00A066B4"/>
    <w:rsid w:val="00A066CA"/>
    <w:rsid w:val="00A06977"/>
    <w:rsid w:val="00A06B1F"/>
    <w:rsid w:val="00A06D3C"/>
    <w:rsid w:val="00A0762E"/>
    <w:rsid w:val="00A07747"/>
    <w:rsid w:val="00A101A7"/>
    <w:rsid w:val="00A101E1"/>
    <w:rsid w:val="00A10B2E"/>
    <w:rsid w:val="00A11266"/>
    <w:rsid w:val="00A11405"/>
    <w:rsid w:val="00A11479"/>
    <w:rsid w:val="00A11D91"/>
    <w:rsid w:val="00A13126"/>
    <w:rsid w:val="00A13800"/>
    <w:rsid w:val="00A142CC"/>
    <w:rsid w:val="00A14530"/>
    <w:rsid w:val="00A14CAC"/>
    <w:rsid w:val="00A155CA"/>
    <w:rsid w:val="00A155D2"/>
    <w:rsid w:val="00A156CE"/>
    <w:rsid w:val="00A1571D"/>
    <w:rsid w:val="00A15A5F"/>
    <w:rsid w:val="00A168FA"/>
    <w:rsid w:val="00A16BB2"/>
    <w:rsid w:val="00A17223"/>
    <w:rsid w:val="00A17A1D"/>
    <w:rsid w:val="00A17E3C"/>
    <w:rsid w:val="00A20D49"/>
    <w:rsid w:val="00A21770"/>
    <w:rsid w:val="00A21787"/>
    <w:rsid w:val="00A2269B"/>
    <w:rsid w:val="00A23180"/>
    <w:rsid w:val="00A23574"/>
    <w:rsid w:val="00A235BF"/>
    <w:rsid w:val="00A23624"/>
    <w:rsid w:val="00A2380D"/>
    <w:rsid w:val="00A23896"/>
    <w:rsid w:val="00A23A7B"/>
    <w:rsid w:val="00A23A88"/>
    <w:rsid w:val="00A23C27"/>
    <w:rsid w:val="00A23E47"/>
    <w:rsid w:val="00A2422E"/>
    <w:rsid w:val="00A24324"/>
    <w:rsid w:val="00A24BE8"/>
    <w:rsid w:val="00A257E3"/>
    <w:rsid w:val="00A26DC5"/>
    <w:rsid w:val="00A277D7"/>
    <w:rsid w:val="00A27918"/>
    <w:rsid w:val="00A27AF9"/>
    <w:rsid w:val="00A3067B"/>
    <w:rsid w:val="00A30B66"/>
    <w:rsid w:val="00A30C9A"/>
    <w:rsid w:val="00A30DEE"/>
    <w:rsid w:val="00A30E68"/>
    <w:rsid w:val="00A31610"/>
    <w:rsid w:val="00A3214E"/>
    <w:rsid w:val="00A321EE"/>
    <w:rsid w:val="00A326FF"/>
    <w:rsid w:val="00A33554"/>
    <w:rsid w:val="00A336D0"/>
    <w:rsid w:val="00A33DE7"/>
    <w:rsid w:val="00A33E1E"/>
    <w:rsid w:val="00A33F07"/>
    <w:rsid w:val="00A34EF3"/>
    <w:rsid w:val="00A352FD"/>
    <w:rsid w:val="00A35B5F"/>
    <w:rsid w:val="00A35EA5"/>
    <w:rsid w:val="00A36122"/>
    <w:rsid w:val="00A36189"/>
    <w:rsid w:val="00A36307"/>
    <w:rsid w:val="00A3631F"/>
    <w:rsid w:val="00A37425"/>
    <w:rsid w:val="00A37736"/>
    <w:rsid w:val="00A4104E"/>
    <w:rsid w:val="00A411EA"/>
    <w:rsid w:val="00A4164A"/>
    <w:rsid w:val="00A418AD"/>
    <w:rsid w:val="00A41A75"/>
    <w:rsid w:val="00A42287"/>
    <w:rsid w:val="00A422D0"/>
    <w:rsid w:val="00A42424"/>
    <w:rsid w:val="00A425B0"/>
    <w:rsid w:val="00A429D3"/>
    <w:rsid w:val="00A42EE4"/>
    <w:rsid w:val="00A4337B"/>
    <w:rsid w:val="00A43480"/>
    <w:rsid w:val="00A43E45"/>
    <w:rsid w:val="00A443E3"/>
    <w:rsid w:val="00A44462"/>
    <w:rsid w:val="00A444B7"/>
    <w:rsid w:val="00A45E75"/>
    <w:rsid w:val="00A46292"/>
    <w:rsid w:val="00A46723"/>
    <w:rsid w:val="00A46D63"/>
    <w:rsid w:val="00A47828"/>
    <w:rsid w:val="00A47D67"/>
    <w:rsid w:val="00A47FD3"/>
    <w:rsid w:val="00A515D6"/>
    <w:rsid w:val="00A532B6"/>
    <w:rsid w:val="00A5337D"/>
    <w:rsid w:val="00A53697"/>
    <w:rsid w:val="00A53EB2"/>
    <w:rsid w:val="00A5446C"/>
    <w:rsid w:val="00A5494F"/>
    <w:rsid w:val="00A54AB6"/>
    <w:rsid w:val="00A5525C"/>
    <w:rsid w:val="00A55C73"/>
    <w:rsid w:val="00A561E1"/>
    <w:rsid w:val="00A56709"/>
    <w:rsid w:val="00A567E2"/>
    <w:rsid w:val="00A57165"/>
    <w:rsid w:val="00A57C33"/>
    <w:rsid w:val="00A6006A"/>
    <w:rsid w:val="00A601D3"/>
    <w:rsid w:val="00A60F58"/>
    <w:rsid w:val="00A61351"/>
    <w:rsid w:val="00A61495"/>
    <w:rsid w:val="00A615AD"/>
    <w:rsid w:val="00A61E92"/>
    <w:rsid w:val="00A62047"/>
    <w:rsid w:val="00A6210D"/>
    <w:rsid w:val="00A622DD"/>
    <w:rsid w:val="00A62B4D"/>
    <w:rsid w:val="00A62F68"/>
    <w:rsid w:val="00A638D0"/>
    <w:rsid w:val="00A63974"/>
    <w:rsid w:val="00A64B4E"/>
    <w:rsid w:val="00A651CC"/>
    <w:rsid w:val="00A65B2F"/>
    <w:rsid w:val="00A65CE7"/>
    <w:rsid w:val="00A65D6D"/>
    <w:rsid w:val="00A6640F"/>
    <w:rsid w:val="00A703EA"/>
    <w:rsid w:val="00A704ED"/>
    <w:rsid w:val="00A7069A"/>
    <w:rsid w:val="00A716A4"/>
    <w:rsid w:val="00A718D3"/>
    <w:rsid w:val="00A719A8"/>
    <w:rsid w:val="00A720A5"/>
    <w:rsid w:val="00A721F3"/>
    <w:rsid w:val="00A724B8"/>
    <w:rsid w:val="00A729B3"/>
    <w:rsid w:val="00A72B11"/>
    <w:rsid w:val="00A72C6F"/>
    <w:rsid w:val="00A72E05"/>
    <w:rsid w:val="00A73079"/>
    <w:rsid w:val="00A738ED"/>
    <w:rsid w:val="00A73969"/>
    <w:rsid w:val="00A73C73"/>
    <w:rsid w:val="00A73CC0"/>
    <w:rsid w:val="00A750B4"/>
    <w:rsid w:val="00A7524D"/>
    <w:rsid w:val="00A7581A"/>
    <w:rsid w:val="00A7625E"/>
    <w:rsid w:val="00A7629E"/>
    <w:rsid w:val="00A76404"/>
    <w:rsid w:val="00A76601"/>
    <w:rsid w:val="00A76BDA"/>
    <w:rsid w:val="00A76EB3"/>
    <w:rsid w:val="00A770B1"/>
    <w:rsid w:val="00A77656"/>
    <w:rsid w:val="00A77D16"/>
    <w:rsid w:val="00A81244"/>
    <w:rsid w:val="00A81726"/>
    <w:rsid w:val="00A819E1"/>
    <w:rsid w:val="00A8211F"/>
    <w:rsid w:val="00A8255E"/>
    <w:rsid w:val="00A825B4"/>
    <w:rsid w:val="00A8276E"/>
    <w:rsid w:val="00A82AB3"/>
    <w:rsid w:val="00A82AB4"/>
    <w:rsid w:val="00A82CA8"/>
    <w:rsid w:val="00A82D65"/>
    <w:rsid w:val="00A83617"/>
    <w:rsid w:val="00A836BB"/>
    <w:rsid w:val="00A83B0A"/>
    <w:rsid w:val="00A8402A"/>
    <w:rsid w:val="00A84881"/>
    <w:rsid w:val="00A84F86"/>
    <w:rsid w:val="00A85610"/>
    <w:rsid w:val="00A85EB9"/>
    <w:rsid w:val="00A86398"/>
    <w:rsid w:val="00A87015"/>
    <w:rsid w:val="00A87271"/>
    <w:rsid w:val="00A87D7F"/>
    <w:rsid w:val="00A9023B"/>
    <w:rsid w:val="00A90AF5"/>
    <w:rsid w:val="00A90B9C"/>
    <w:rsid w:val="00A90C21"/>
    <w:rsid w:val="00A90ED1"/>
    <w:rsid w:val="00A90FCF"/>
    <w:rsid w:val="00A91AE3"/>
    <w:rsid w:val="00A92224"/>
    <w:rsid w:val="00A925E4"/>
    <w:rsid w:val="00A92A43"/>
    <w:rsid w:val="00A93171"/>
    <w:rsid w:val="00A9318F"/>
    <w:rsid w:val="00A9395B"/>
    <w:rsid w:val="00A93B8D"/>
    <w:rsid w:val="00A93D6D"/>
    <w:rsid w:val="00A93EB8"/>
    <w:rsid w:val="00A94116"/>
    <w:rsid w:val="00A94470"/>
    <w:rsid w:val="00A953AD"/>
    <w:rsid w:val="00A95D35"/>
    <w:rsid w:val="00A961D3"/>
    <w:rsid w:val="00A96974"/>
    <w:rsid w:val="00A96BA3"/>
    <w:rsid w:val="00A97CD5"/>
    <w:rsid w:val="00A97D6A"/>
    <w:rsid w:val="00A97F30"/>
    <w:rsid w:val="00AA0380"/>
    <w:rsid w:val="00AA04CA"/>
    <w:rsid w:val="00AA076B"/>
    <w:rsid w:val="00AA0FB6"/>
    <w:rsid w:val="00AA1AF8"/>
    <w:rsid w:val="00AA20B0"/>
    <w:rsid w:val="00AA2C35"/>
    <w:rsid w:val="00AA2EE1"/>
    <w:rsid w:val="00AA3C85"/>
    <w:rsid w:val="00AA3CCA"/>
    <w:rsid w:val="00AA3F87"/>
    <w:rsid w:val="00AA40AA"/>
    <w:rsid w:val="00AA4368"/>
    <w:rsid w:val="00AA447D"/>
    <w:rsid w:val="00AA5236"/>
    <w:rsid w:val="00AA5293"/>
    <w:rsid w:val="00AA5B71"/>
    <w:rsid w:val="00AA60B7"/>
    <w:rsid w:val="00AA61D6"/>
    <w:rsid w:val="00AA66AA"/>
    <w:rsid w:val="00AA6C8D"/>
    <w:rsid w:val="00AA733F"/>
    <w:rsid w:val="00AA7565"/>
    <w:rsid w:val="00AA7B83"/>
    <w:rsid w:val="00AA7C6C"/>
    <w:rsid w:val="00AB0743"/>
    <w:rsid w:val="00AB0FB9"/>
    <w:rsid w:val="00AB1419"/>
    <w:rsid w:val="00AB2248"/>
    <w:rsid w:val="00AB25E9"/>
    <w:rsid w:val="00AB2FF4"/>
    <w:rsid w:val="00AB36B4"/>
    <w:rsid w:val="00AB37B8"/>
    <w:rsid w:val="00AB3810"/>
    <w:rsid w:val="00AB405C"/>
    <w:rsid w:val="00AB4850"/>
    <w:rsid w:val="00AB4DC1"/>
    <w:rsid w:val="00AB4E15"/>
    <w:rsid w:val="00AB5303"/>
    <w:rsid w:val="00AB66C4"/>
    <w:rsid w:val="00AB6EC4"/>
    <w:rsid w:val="00AB6FA9"/>
    <w:rsid w:val="00AB730F"/>
    <w:rsid w:val="00AC1213"/>
    <w:rsid w:val="00AC15AF"/>
    <w:rsid w:val="00AC1E83"/>
    <w:rsid w:val="00AC2374"/>
    <w:rsid w:val="00AC25BB"/>
    <w:rsid w:val="00AC2760"/>
    <w:rsid w:val="00AC2C45"/>
    <w:rsid w:val="00AC3592"/>
    <w:rsid w:val="00AC3594"/>
    <w:rsid w:val="00AC3680"/>
    <w:rsid w:val="00AC36E2"/>
    <w:rsid w:val="00AC451B"/>
    <w:rsid w:val="00AC5341"/>
    <w:rsid w:val="00AC5660"/>
    <w:rsid w:val="00AC58D6"/>
    <w:rsid w:val="00AC5960"/>
    <w:rsid w:val="00AC5AC5"/>
    <w:rsid w:val="00AC6325"/>
    <w:rsid w:val="00AC66E4"/>
    <w:rsid w:val="00AC6A29"/>
    <w:rsid w:val="00AC6AA7"/>
    <w:rsid w:val="00AC72A0"/>
    <w:rsid w:val="00AC72E1"/>
    <w:rsid w:val="00AC7356"/>
    <w:rsid w:val="00AC73C9"/>
    <w:rsid w:val="00AC7CA4"/>
    <w:rsid w:val="00AC7CFA"/>
    <w:rsid w:val="00AD08E7"/>
    <w:rsid w:val="00AD0DBF"/>
    <w:rsid w:val="00AD1B3C"/>
    <w:rsid w:val="00AD2949"/>
    <w:rsid w:val="00AD2CA9"/>
    <w:rsid w:val="00AD3129"/>
    <w:rsid w:val="00AD44DC"/>
    <w:rsid w:val="00AD46A7"/>
    <w:rsid w:val="00AD4D27"/>
    <w:rsid w:val="00AD4E2A"/>
    <w:rsid w:val="00AD4F8D"/>
    <w:rsid w:val="00AD5D11"/>
    <w:rsid w:val="00AD5FB0"/>
    <w:rsid w:val="00AD605A"/>
    <w:rsid w:val="00AD670E"/>
    <w:rsid w:val="00AD677E"/>
    <w:rsid w:val="00AD74A9"/>
    <w:rsid w:val="00AD74E4"/>
    <w:rsid w:val="00AE10AD"/>
    <w:rsid w:val="00AE1A9D"/>
    <w:rsid w:val="00AE1AC4"/>
    <w:rsid w:val="00AE2259"/>
    <w:rsid w:val="00AE2365"/>
    <w:rsid w:val="00AE29C9"/>
    <w:rsid w:val="00AE2A01"/>
    <w:rsid w:val="00AE2C42"/>
    <w:rsid w:val="00AE3E4D"/>
    <w:rsid w:val="00AE3E95"/>
    <w:rsid w:val="00AE3EFA"/>
    <w:rsid w:val="00AE4444"/>
    <w:rsid w:val="00AE45FF"/>
    <w:rsid w:val="00AE46EB"/>
    <w:rsid w:val="00AE4B81"/>
    <w:rsid w:val="00AE55AF"/>
    <w:rsid w:val="00AE57D6"/>
    <w:rsid w:val="00AE5A03"/>
    <w:rsid w:val="00AE60AB"/>
    <w:rsid w:val="00AE6109"/>
    <w:rsid w:val="00AE628F"/>
    <w:rsid w:val="00AE689D"/>
    <w:rsid w:val="00AE68A7"/>
    <w:rsid w:val="00AE69F7"/>
    <w:rsid w:val="00AE6CDD"/>
    <w:rsid w:val="00AE728F"/>
    <w:rsid w:val="00AE7462"/>
    <w:rsid w:val="00AE7A7F"/>
    <w:rsid w:val="00AE7DCB"/>
    <w:rsid w:val="00AF04E2"/>
    <w:rsid w:val="00AF1334"/>
    <w:rsid w:val="00AF278E"/>
    <w:rsid w:val="00AF2A39"/>
    <w:rsid w:val="00AF328B"/>
    <w:rsid w:val="00AF417A"/>
    <w:rsid w:val="00AF43C4"/>
    <w:rsid w:val="00AF4A59"/>
    <w:rsid w:val="00AF53D2"/>
    <w:rsid w:val="00AF5685"/>
    <w:rsid w:val="00AF5C1B"/>
    <w:rsid w:val="00AF632C"/>
    <w:rsid w:val="00AF6970"/>
    <w:rsid w:val="00AF7F8B"/>
    <w:rsid w:val="00B00A20"/>
    <w:rsid w:val="00B0139D"/>
    <w:rsid w:val="00B013F6"/>
    <w:rsid w:val="00B014CC"/>
    <w:rsid w:val="00B01502"/>
    <w:rsid w:val="00B0223A"/>
    <w:rsid w:val="00B0260D"/>
    <w:rsid w:val="00B028BB"/>
    <w:rsid w:val="00B02C35"/>
    <w:rsid w:val="00B02E93"/>
    <w:rsid w:val="00B030C5"/>
    <w:rsid w:val="00B0327A"/>
    <w:rsid w:val="00B039E1"/>
    <w:rsid w:val="00B03CF6"/>
    <w:rsid w:val="00B043BF"/>
    <w:rsid w:val="00B04800"/>
    <w:rsid w:val="00B0492B"/>
    <w:rsid w:val="00B04971"/>
    <w:rsid w:val="00B04A79"/>
    <w:rsid w:val="00B04C1A"/>
    <w:rsid w:val="00B04FF8"/>
    <w:rsid w:val="00B050BA"/>
    <w:rsid w:val="00B055D4"/>
    <w:rsid w:val="00B05BDE"/>
    <w:rsid w:val="00B05FA4"/>
    <w:rsid w:val="00B061A3"/>
    <w:rsid w:val="00B06D1A"/>
    <w:rsid w:val="00B07AAC"/>
    <w:rsid w:val="00B07EA7"/>
    <w:rsid w:val="00B103C7"/>
    <w:rsid w:val="00B10406"/>
    <w:rsid w:val="00B109BF"/>
    <w:rsid w:val="00B10BCC"/>
    <w:rsid w:val="00B11CB6"/>
    <w:rsid w:val="00B126CE"/>
    <w:rsid w:val="00B12E1C"/>
    <w:rsid w:val="00B1387A"/>
    <w:rsid w:val="00B13976"/>
    <w:rsid w:val="00B1422A"/>
    <w:rsid w:val="00B142B2"/>
    <w:rsid w:val="00B14824"/>
    <w:rsid w:val="00B15262"/>
    <w:rsid w:val="00B15F8E"/>
    <w:rsid w:val="00B1617A"/>
    <w:rsid w:val="00B16D65"/>
    <w:rsid w:val="00B16DED"/>
    <w:rsid w:val="00B16E55"/>
    <w:rsid w:val="00B17CB4"/>
    <w:rsid w:val="00B17F2D"/>
    <w:rsid w:val="00B20B00"/>
    <w:rsid w:val="00B20B58"/>
    <w:rsid w:val="00B20BF5"/>
    <w:rsid w:val="00B20CE2"/>
    <w:rsid w:val="00B20CFD"/>
    <w:rsid w:val="00B214E2"/>
    <w:rsid w:val="00B215FB"/>
    <w:rsid w:val="00B21BC1"/>
    <w:rsid w:val="00B21C91"/>
    <w:rsid w:val="00B22535"/>
    <w:rsid w:val="00B226F6"/>
    <w:rsid w:val="00B23066"/>
    <w:rsid w:val="00B23177"/>
    <w:rsid w:val="00B23D60"/>
    <w:rsid w:val="00B24829"/>
    <w:rsid w:val="00B248F1"/>
    <w:rsid w:val="00B24A88"/>
    <w:rsid w:val="00B24ADC"/>
    <w:rsid w:val="00B2534B"/>
    <w:rsid w:val="00B25609"/>
    <w:rsid w:val="00B256FA"/>
    <w:rsid w:val="00B25B83"/>
    <w:rsid w:val="00B25FAD"/>
    <w:rsid w:val="00B26789"/>
    <w:rsid w:val="00B267CB"/>
    <w:rsid w:val="00B26DDF"/>
    <w:rsid w:val="00B279AD"/>
    <w:rsid w:val="00B27A45"/>
    <w:rsid w:val="00B27BA1"/>
    <w:rsid w:val="00B27C25"/>
    <w:rsid w:val="00B31263"/>
    <w:rsid w:val="00B312D1"/>
    <w:rsid w:val="00B31A96"/>
    <w:rsid w:val="00B324D9"/>
    <w:rsid w:val="00B3281F"/>
    <w:rsid w:val="00B3282F"/>
    <w:rsid w:val="00B33315"/>
    <w:rsid w:val="00B3332B"/>
    <w:rsid w:val="00B33A73"/>
    <w:rsid w:val="00B33F84"/>
    <w:rsid w:val="00B34188"/>
    <w:rsid w:val="00B34346"/>
    <w:rsid w:val="00B35855"/>
    <w:rsid w:val="00B35EDD"/>
    <w:rsid w:val="00B36817"/>
    <w:rsid w:val="00B37435"/>
    <w:rsid w:val="00B3755A"/>
    <w:rsid w:val="00B37895"/>
    <w:rsid w:val="00B40E5C"/>
    <w:rsid w:val="00B41075"/>
    <w:rsid w:val="00B4134C"/>
    <w:rsid w:val="00B419F9"/>
    <w:rsid w:val="00B41B0F"/>
    <w:rsid w:val="00B4217B"/>
    <w:rsid w:val="00B4284F"/>
    <w:rsid w:val="00B42A3B"/>
    <w:rsid w:val="00B4307E"/>
    <w:rsid w:val="00B43356"/>
    <w:rsid w:val="00B43390"/>
    <w:rsid w:val="00B435DD"/>
    <w:rsid w:val="00B4384B"/>
    <w:rsid w:val="00B44421"/>
    <w:rsid w:val="00B44453"/>
    <w:rsid w:val="00B44A67"/>
    <w:rsid w:val="00B44C34"/>
    <w:rsid w:val="00B44C9C"/>
    <w:rsid w:val="00B45A1B"/>
    <w:rsid w:val="00B46006"/>
    <w:rsid w:val="00B46035"/>
    <w:rsid w:val="00B4623B"/>
    <w:rsid w:val="00B470C1"/>
    <w:rsid w:val="00B471E4"/>
    <w:rsid w:val="00B50002"/>
    <w:rsid w:val="00B500AF"/>
    <w:rsid w:val="00B50785"/>
    <w:rsid w:val="00B50F43"/>
    <w:rsid w:val="00B50FDD"/>
    <w:rsid w:val="00B515E8"/>
    <w:rsid w:val="00B543F0"/>
    <w:rsid w:val="00B54708"/>
    <w:rsid w:val="00B5470D"/>
    <w:rsid w:val="00B549A9"/>
    <w:rsid w:val="00B54CA5"/>
    <w:rsid w:val="00B54F0D"/>
    <w:rsid w:val="00B5555B"/>
    <w:rsid w:val="00B5593E"/>
    <w:rsid w:val="00B56389"/>
    <w:rsid w:val="00B56B9F"/>
    <w:rsid w:val="00B5742D"/>
    <w:rsid w:val="00B57557"/>
    <w:rsid w:val="00B57810"/>
    <w:rsid w:val="00B5791F"/>
    <w:rsid w:val="00B602A0"/>
    <w:rsid w:val="00B60397"/>
    <w:rsid w:val="00B6078A"/>
    <w:rsid w:val="00B61A38"/>
    <w:rsid w:val="00B61B00"/>
    <w:rsid w:val="00B61EF7"/>
    <w:rsid w:val="00B622A1"/>
    <w:rsid w:val="00B642AB"/>
    <w:rsid w:val="00B64B7D"/>
    <w:rsid w:val="00B64B7F"/>
    <w:rsid w:val="00B64B8E"/>
    <w:rsid w:val="00B64BA6"/>
    <w:rsid w:val="00B64FDD"/>
    <w:rsid w:val="00B66BD7"/>
    <w:rsid w:val="00B66CBB"/>
    <w:rsid w:val="00B6789C"/>
    <w:rsid w:val="00B67A7C"/>
    <w:rsid w:val="00B70061"/>
    <w:rsid w:val="00B7016F"/>
    <w:rsid w:val="00B702D9"/>
    <w:rsid w:val="00B7044C"/>
    <w:rsid w:val="00B708B1"/>
    <w:rsid w:val="00B70EFC"/>
    <w:rsid w:val="00B70F54"/>
    <w:rsid w:val="00B710CA"/>
    <w:rsid w:val="00B7121E"/>
    <w:rsid w:val="00B714A1"/>
    <w:rsid w:val="00B71D2B"/>
    <w:rsid w:val="00B726A3"/>
    <w:rsid w:val="00B7287C"/>
    <w:rsid w:val="00B73336"/>
    <w:rsid w:val="00B734DA"/>
    <w:rsid w:val="00B74212"/>
    <w:rsid w:val="00B74CEB"/>
    <w:rsid w:val="00B7559D"/>
    <w:rsid w:val="00B75D2C"/>
    <w:rsid w:val="00B75E90"/>
    <w:rsid w:val="00B76171"/>
    <w:rsid w:val="00B76424"/>
    <w:rsid w:val="00B7642F"/>
    <w:rsid w:val="00B76B32"/>
    <w:rsid w:val="00B76D79"/>
    <w:rsid w:val="00B76E74"/>
    <w:rsid w:val="00B7717A"/>
    <w:rsid w:val="00B7741D"/>
    <w:rsid w:val="00B77541"/>
    <w:rsid w:val="00B77892"/>
    <w:rsid w:val="00B779A0"/>
    <w:rsid w:val="00B77FC5"/>
    <w:rsid w:val="00B801FB"/>
    <w:rsid w:val="00B80B5F"/>
    <w:rsid w:val="00B80EAC"/>
    <w:rsid w:val="00B811C0"/>
    <w:rsid w:val="00B81715"/>
    <w:rsid w:val="00B81DC9"/>
    <w:rsid w:val="00B81F54"/>
    <w:rsid w:val="00B81F88"/>
    <w:rsid w:val="00B820DB"/>
    <w:rsid w:val="00B82869"/>
    <w:rsid w:val="00B83467"/>
    <w:rsid w:val="00B835BF"/>
    <w:rsid w:val="00B83911"/>
    <w:rsid w:val="00B83A03"/>
    <w:rsid w:val="00B83E03"/>
    <w:rsid w:val="00B84146"/>
    <w:rsid w:val="00B84BDE"/>
    <w:rsid w:val="00B84F58"/>
    <w:rsid w:val="00B85026"/>
    <w:rsid w:val="00B851DC"/>
    <w:rsid w:val="00B858FC"/>
    <w:rsid w:val="00B85D3B"/>
    <w:rsid w:val="00B86115"/>
    <w:rsid w:val="00B861D8"/>
    <w:rsid w:val="00B86624"/>
    <w:rsid w:val="00B86C2D"/>
    <w:rsid w:val="00B877F8"/>
    <w:rsid w:val="00B87D49"/>
    <w:rsid w:val="00B87FDE"/>
    <w:rsid w:val="00B90391"/>
    <w:rsid w:val="00B908F9"/>
    <w:rsid w:val="00B909E2"/>
    <w:rsid w:val="00B91BB3"/>
    <w:rsid w:val="00B91BBE"/>
    <w:rsid w:val="00B92069"/>
    <w:rsid w:val="00B9246A"/>
    <w:rsid w:val="00B934D0"/>
    <w:rsid w:val="00B938D5"/>
    <w:rsid w:val="00B9391E"/>
    <w:rsid w:val="00B93F6E"/>
    <w:rsid w:val="00B947B4"/>
    <w:rsid w:val="00B94862"/>
    <w:rsid w:val="00B94C0E"/>
    <w:rsid w:val="00B94C22"/>
    <w:rsid w:val="00B9508B"/>
    <w:rsid w:val="00B95BE6"/>
    <w:rsid w:val="00B95E44"/>
    <w:rsid w:val="00B95E69"/>
    <w:rsid w:val="00B97302"/>
    <w:rsid w:val="00B97571"/>
    <w:rsid w:val="00BA0956"/>
    <w:rsid w:val="00BA1152"/>
    <w:rsid w:val="00BA16E6"/>
    <w:rsid w:val="00BA17C7"/>
    <w:rsid w:val="00BA20A7"/>
    <w:rsid w:val="00BA2AFF"/>
    <w:rsid w:val="00BA326B"/>
    <w:rsid w:val="00BA3990"/>
    <w:rsid w:val="00BA4C48"/>
    <w:rsid w:val="00BA4ED3"/>
    <w:rsid w:val="00BA52CC"/>
    <w:rsid w:val="00BA5761"/>
    <w:rsid w:val="00BA66AE"/>
    <w:rsid w:val="00BA7232"/>
    <w:rsid w:val="00BA7C72"/>
    <w:rsid w:val="00BA7F0D"/>
    <w:rsid w:val="00BA7F19"/>
    <w:rsid w:val="00BB04BE"/>
    <w:rsid w:val="00BB0719"/>
    <w:rsid w:val="00BB0BE7"/>
    <w:rsid w:val="00BB1817"/>
    <w:rsid w:val="00BB182B"/>
    <w:rsid w:val="00BB1BE9"/>
    <w:rsid w:val="00BB1FAC"/>
    <w:rsid w:val="00BB2D95"/>
    <w:rsid w:val="00BB30AA"/>
    <w:rsid w:val="00BB3939"/>
    <w:rsid w:val="00BB3BB8"/>
    <w:rsid w:val="00BB3FEF"/>
    <w:rsid w:val="00BB4355"/>
    <w:rsid w:val="00BB5147"/>
    <w:rsid w:val="00BB5293"/>
    <w:rsid w:val="00BB58E4"/>
    <w:rsid w:val="00BB5B00"/>
    <w:rsid w:val="00BB6078"/>
    <w:rsid w:val="00BB6732"/>
    <w:rsid w:val="00BB7100"/>
    <w:rsid w:val="00BB722C"/>
    <w:rsid w:val="00BB7268"/>
    <w:rsid w:val="00BB77EF"/>
    <w:rsid w:val="00BB78E6"/>
    <w:rsid w:val="00BC036C"/>
    <w:rsid w:val="00BC0649"/>
    <w:rsid w:val="00BC1838"/>
    <w:rsid w:val="00BC1D1E"/>
    <w:rsid w:val="00BC282A"/>
    <w:rsid w:val="00BC2895"/>
    <w:rsid w:val="00BC3162"/>
    <w:rsid w:val="00BC34B5"/>
    <w:rsid w:val="00BC3DD0"/>
    <w:rsid w:val="00BC418F"/>
    <w:rsid w:val="00BC4C21"/>
    <w:rsid w:val="00BC4FFD"/>
    <w:rsid w:val="00BC5262"/>
    <w:rsid w:val="00BC5740"/>
    <w:rsid w:val="00BC5AB1"/>
    <w:rsid w:val="00BC5F7B"/>
    <w:rsid w:val="00BC613E"/>
    <w:rsid w:val="00BC619E"/>
    <w:rsid w:val="00BC62B0"/>
    <w:rsid w:val="00BC62ED"/>
    <w:rsid w:val="00BC64E8"/>
    <w:rsid w:val="00BC6B02"/>
    <w:rsid w:val="00BC71E3"/>
    <w:rsid w:val="00BC76EC"/>
    <w:rsid w:val="00BD08CC"/>
    <w:rsid w:val="00BD14E6"/>
    <w:rsid w:val="00BD1526"/>
    <w:rsid w:val="00BD15B1"/>
    <w:rsid w:val="00BD1996"/>
    <w:rsid w:val="00BD1A88"/>
    <w:rsid w:val="00BD2B12"/>
    <w:rsid w:val="00BD2C3A"/>
    <w:rsid w:val="00BD2DF9"/>
    <w:rsid w:val="00BD3213"/>
    <w:rsid w:val="00BD4630"/>
    <w:rsid w:val="00BD6D04"/>
    <w:rsid w:val="00BD734C"/>
    <w:rsid w:val="00BD740E"/>
    <w:rsid w:val="00BD7806"/>
    <w:rsid w:val="00BD7B4F"/>
    <w:rsid w:val="00BE0269"/>
    <w:rsid w:val="00BE02A1"/>
    <w:rsid w:val="00BE0715"/>
    <w:rsid w:val="00BE1013"/>
    <w:rsid w:val="00BE1613"/>
    <w:rsid w:val="00BE171D"/>
    <w:rsid w:val="00BE1A61"/>
    <w:rsid w:val="00BE26FD"/>
    <w:rsid w:val="00BE273D"/>
    <w:rsid w:val="00BE2DE9"/>
    <w:rsid w:val="00BE2F9F"/>
    <w:rsid w:val="00BE323D"/>
    <w:rsid w:val="00BE32FF"/>
    <w:rsid w:val="00BE36AB"/>
    <w:rsid w:val="00BE3B68"/>
    <w:rsid w:val="00BE46A4"/>
    <w:rsid w:val="00BE47CC"/>
    <w:rsid w:val="00BE4C86"/>
    <w:rsid w:val="00BE4DA4"/>
    <w:rsid w:val="00BE4EE8"/>
    <w:rsid w:val="00BE4FA0"/>
    <w:rsid w:val="00BE5740"/>
    <w:rsid w:val="00BE5EF3"/>
    <w:rsid w:val="00BE618D"/>
    <w:rsid w:val="00BE636C"/>
    <w:rsid w:val="00BE697B"/>
    <w:rsid w:val="00BE6BBB"/>
    <w:rsid w:val="00BE6EFC"/>
    <w:rsid w:val="00BE7472"/>
    <w:rsid w:val="00BF00F5"/>
    <w:rsid w:val="00BF03FB"/>
    <w:rsid w:val="00BF0E42"/>
    <w:rsid w:val="00BF0ED7"/>
    <w:rsid w:val="00BF1148"/>
    <w:rsid w:val="00BF1EEC"/>
    <w:rsid w:val="00BF1FD9"/>
    <w:rsid w:val="00BF229A"/>
    <w:rsid w:val="00BF24F4"/>
    <w:rsid w:val="00BF2FA7"/>
    <w:rsid w:val="00BF3FA3"/>
    <w:rsid w:val="00BF43EF"/>
    <w:rsid w:val="00BF44F8"/>
    <w:rsid w:val="00BF5301"/>
    <w:rsid w:val="00BF5394"/>
    <w:rsid w:val="00BF5522"/>
    <w:rsid w:val="00BF6434"/>
    <w:rsid w:val="00BF7C10"/>
    <w:rsid w:val="00C0033A"/>
    <w:rsid w:val="00C0094A"/>
    <w:rsid w:val="00C00ADC"/>
    <w:rsid w:val="00C00AE8"/>
    <w:rsid w:val="00C01831"/>
    <w:rsid w:val="00C01833"/>
    <w:rsid w:val="00C019C9"/>
    <w:rsid w:val="00C01ABB"/>
    <w:rsid w:val="00C022B1"/>
    <w:rsid w:val="00C02DA2"/>
    <w:rsid w:val="00C02DD2"/>
    <w:rsid w:val="00C03172"/>
    <w:rsid w:val="00C03276"/>
    <w:rsid w:val="00C04228"/>
    <w:rsid w:val="00C046AE"/>
    <w:rsid w:val="00C048AD"/>
    <w:rsid w:val="00C04AFB"/>
    <w:rsid w:val="00C04E95"/>
    <w:rsid w:val="00C04F53"/>
    <w:rsid w:val="00C05127"/>
    <w:rsid w:val="00C0545D"/>
    <w:rsid w:val="00C0587B"/>
    <w:rsid w:val="00C05A4B"/>
    <w:rsid w:val="00C05FBE"/>
    <w:rsid w:val="00C07600"/>
    <w:rsid w:val="00C07F99"/>
    <w:rsid w:val="00C10771"/>
    <w:rsid w:val="00C10AEF"/>
    <w:rsid w:val="00C114A2"/>
    <w:rsid w:val="00C12128"/>
    <w:rsid w:val="00C121FA"/>
    <w:rsid w:val="00C127D8"/>
    <w:rsid w:val="00C12D01"/>
    <w:rsid w:val="00C138AE"/>
    <w:rsid w:val="00C138C5"/>
    <w:rsid w:val="00C13D1F"/>
    <w:rsid w:val="00C13F4F"/>
    <w:rsid w:val="00C14207"/>
    <w:rsid w:val="00C14321"/>
    <w:rsid w:val="00C14458"/>
    <w:rsid w:val="00C148E5"/>
    <w:rsid w:val="00C14D19"/>
    <w:rsid w:val="00C15869"/>
    <w:rsid w:val="00C1586A"/>
    <w:rsid w:val="00C1628E"/>
    <w:rsid w:val="00C16605"/>
    <w:rsid w:val="00C1677D"/>
    <w:rsid w:val="00C16C8A"/>
    <w:rsid w:val="00C17C63"/>
    <w:rsid w:val="00C203BD"/>
    <w:rsid w:val="00C20F32"/>
    <w:rsid w:val="00C210DF"/>
    <w:rsid w:val="00C214F1"/>
    <w:rsid w:val="00C21CC9"/>
    <w:rsid w:val="00C2226A"/>
    <w:rsid w:val="00C2264F"/>
    <w:rsid w:val="00C233BD"/>
    <w:rsid w:val="00C23CA0"/>
    <w:rsid w:val="00C23DB0"/>
    <w:rsid w:val="00C23F74"/>
    <w:rsid w:val="00C24397"/>
    <w:rsid w:val="00C24642"/>
    <w:rsid w:val="00C24EB5"/>
    <w:rsid w:val="00C253DC"/>
    <w:rsid w:val="00C2555D"/>
    <w:rsid w:val="00C25B66"/>
    <w:rsid w:val="00C25E14"/>
    <w:rsid w:val="00C25FF7"/>
    <w:rsid w:val="00C26112"/>
    <w:rsid w:val="00C261ED"/>
    <w:rsid w:val="00C265C3"/>
    <w:rsid w:val="00C26D82"/>
    <w:rsid w:val="00C26E69"/>
    <w:rsid w:val="00C275B5"/>
    <w:rsid w:val="00C27B6F"/>
    <w:rsid w:val="00C303A8"/>
    <w:rsid w:val="00C30B5E"/>
    <w:rsid w:val="00C30B83"/>
    <w:rsid w:val="00C30BD4"/>
    <w:rsid w:val="00C31429"/>
    <w:rsid w:val="00C31EEF"/>
    <w:rsid w:val="00C32229"/>
    <w:rsid w:val="00C337D5"/>
    <w:rsid w:val="00C33A06"/>
    <w:rsid w:val="00C3457D"/>
    <w:rsid w:val="00C34615"/>
    <w:rsid w:val="00C349E0"/>
    <w:rsid w:val="00C34CED"/>
    <w:rsid w:val="00C34D48"/>
    <w:rsid w:val="00C34E5E"/>
    <w:rsid w:val="00C356B8"/>
    <w:rsid w:val="00C35717"/>
    <w:rsid w:val="00C358BC"/>
    <w:rsid w:val="00C360E8"/>
    <w:rsid w:val="00C361E8"/>
    <w:rsid w:val="00C36854"/>
    <w:rsid w:val="00C3700A"/>
    <w:rsid w:val="00C371C3"/>
    <w:rsid w:val="00C373BC"/>
    <w:rsid w:val="00C37AE3"/>
    <w:rsid w:val="00C37DA8"/>
    <w:rsid w:val="00C407FA"/>
    <w:rsid w:val="00C40F50"/>
    <w:rsid w:val="00C41957"/>
    <w:rsid w:val="00C41A25"/>
    <w:rsid w:val="00C4244F"/>
    <w:rsid w:val="00C42718"/>
    <w:rsid w:val="00C42F76"/>
    <w:rsid w:val="00C4374C"/>
    <w:rsid w:val="00C447BD"/>
    <w:rsid w:val="00C44E7C"/>
    <w:rsid w:val="00C450E4"/>
    <w:rsid w:val="00C45673"/>
    <w:rsid w:val="00C456C2"/>
    <w:rsid w:val="00C45DE6"/>
    <w:rsid w:val="00C465F0"/>
    <w:rsid w:val="00C46AFC"/>
    <w:rsid w:val="00C46B62"/>
    <w:rsid w:val="00C479BF"/>
    <w:rsid w:val="00C47D07"/>
    <w:rsid w:val="00C50090"/>
    <w:rsid w:val="00C502D1"/>
    <w:rsid w:val="00C50C19"/>
    <w:rsid w:val="00C51013"/>
    <w:rsid w:val="00C510F1"/>
    <w:rsid w:val="00C51130"/>
    <w:rsid w:val="00C51584"/>
    <w:rsid w:val="00C5204B"/>
    <w:rsid w:val="00C5269A"/>
    <w:rsid w:val="00C5344F"/>
    <w:rsid w:val="00C53A54"/>
    <w:rsid w:val="00C53CA0"/>
    <w:rsid w:val="00C540E9"/>
    <w:rsid w:val="00C5414E"/>
    <w:rsid w:val="00C541B7"/>
    <w:rsid w:val="00C54650"/>
    <w:rsid w:val="00C549B8"/>
    <w:rsid w:val="00C55517"/>
    <w:rsid w:val="00C55E20"/>
    <w:rsid w:val="00C565A3"/>
    <w:rsid w:val="00C5672D"/>
    <w:rsid w:val="00C56F03"/>
    <w:rsid w:val="00C56F32"/>
    <w:rsid w:val="00C56FF0"/>
    <w:rsid w:val="00C57B2E"/>
    <w:rsid w:val="00C57DE6"/>
    <w:rsid w:val="00C607B0"/>
    <w:rsid w:val="00C60BAF"/>
    <w:rsid w:val="00C611D6"/>
    <w:rsid w:val="00C61AF2"/>
    <w:rsid w:val="00C61C06"/>
    <w:rsid w:val="00C61E16"/>
    <w:rsid w:val="00C62956"/>
    <w:rsid w:val="00C62E75"/>
    <w:rsid w:val="00C63C46"/>
    <w:rsid w:val="00C6400C"/>
    <w:rsid w:val="00C648E8"/>
    <w:rsid w:val="00C64A40"/>
    <w:rsid w:val="00C64AB6"/>
    <w:rsid w:val="00C64B56"/>
    <w:rsid w:val="00C6547F"/>
    <w:rsid w:val="00C6596E"/>
    <w:rsid w:val="00C65C49"/>
    <w:rsid w:val="00C6645E"/>
    <w:rsid w:val="00C6646C"/>
    <w:rsid w:val="00C67204"/>
    <w:rsid w:val="00C6784A"/>
    <w:rsid w:val="00C70648"/>
    <w:rsid w:val="00C70887"/>
    <w:rsid w:val="00C70B5F"/>
    <w:rsid w:val="00C70DBF"/>
    <w:rsid w:val="00C7293B"/>
    <w:rsid w:val="00C72AA4"/>
    <w:rsid w:val="00C73041"/>
    <w:rsid w:val="00C73286"/>
    <w:rsid w:val="00C74202"/>
    <w:rsid w:val="00C75224"/>
    <w:rsid w:val="00C75958"/>
    <w:rsid w:val="00C75C0E"/>
    <w:rsid w:val="00C76357"/>
    <w:rsid w:val="00C76387"/>
    <w:rsid w:val="00C76EE1"/>
    <w:rsid w:val="00C77398"/>
    <w:rsid w:val="00C778E1"/>
    <w:rsid w:val="00C77ED8"/>
    <w:rsid w:val="00C80D45"/>
    <w:rsid w:val="00C81C82"/>
    <w:rsid w:val="00C82CBA"/>
    <w:rsid w:val="00C8372E"/>
    <w:rsid w:val="00C83A79"/>
    <w:rsid w:val="00C83B65"/>
    <w:rsid w:val="00C841BE"/>
    <w:rsid w:val="00C843D7"/>
    <w:rsid w:val="00C84427"/>
    <w:rsid w:val="00C849C9"/>
    <w:rsid w:val="00C84C68"/>
    <w:rsid w:val="00C852D8"/>
    <w:rsid w:val="00C85B78"/>
    <w:rsid w:val="00C85CCD"/>
    <w:rsid w:val="00C85E83"/>
    <w:rsid w:val="00C86AB0"/>
    <w:rsid w:val="00C86D78"/>
    <w:rsid w:val="00C87373"/>
    <w:rsid w:val="00C87694"/>
    <w:rsid w:val="00C87714"/>
    <w:rsid w:val="00C878E2"/>
    <w:rsid w:val="00C904F5"/>
    <w:rsid w:val="00C90C6B"/>
    <w:rsid w:val="00C91B07"/>
    <w:rsid w:val="00C91DAE"/>
    <w:rsid w:val="00C92C69"/>
    <w:rsid w:val="00C942D1"/>
    <w:rsid w:val="00C94B45"/>
    <w:rsid w:val="00C94D49"/>
    <w:rsid w:val="00C94F53"/>
    <w:rsid w:val="00C95055"/>
    <w:rsid w:val="00C952D3"/>
    <w:rsid w:val="00C956BB"/>
    <w:rsid w:val="00C95C2D"/>
    <w:rsid w:val="00C96236"/>
    <w:rsid w:val="00C9666B"/>
    <w:rsid w:val="00C975F0"/>
    <w:rsid w:val="00C97B69"/>
    <w:rsid w:val="00CA0C40"/>
    <w:rsid w:val="00CA15E7"/>
    <w:rsid w:val="00CA1982"/>
    <w:rsid w:val="00CA1C6E"/>
    <w:rsid w:val="00CA1F92"/>
    <w:rsid w:val="00CA27C2"/>
    <w:rsid w:val="00CA41E8"/>
    <w:rsid w:val="00CA41FB"/>
    <w:rsid w:val="00CA44AC"/>
    <w:rsid w:val="00CA45BB"/>
    <w:rsid w:val="00CA469C"/>
    <w:rsid w:val="00CA478F"/>
    <w:rsid w:val="00CA5D69"/>
    <w:rsid w:val="00CA5E21"/>
    <w:rsid w:val="00CA6362"/>
    <w:rsid w:val="00CA63BE"/>
    <w:rsid w:val="00CA7467"/>
    <w:rsid w:val="00CA7707"/>
    <w:rsid w:val="00CB0166"/>
    <w:rsid w:val="00CB0458"/>
    <w:rsid w:val="00CB0931"/>
    <w:rsid w:val="00CB0A48"/>
    <w:rsid w:val="00CB0D0A"/>
    <w:rsid w:val="00CB0E98"/>
    <w:rsid w:val="00CB0F73"/>
    <w:rsid w:val="00CB1654"/>
    <w:rsid w:val="00CB17B0"/>
    <w:rsid w:val="00CB1BEC"/>
    <w:rsid w:val="00CB1CA2"/>
    <w:rsid w:val="00CB1F45"/>
    <w:rsid w:val="00CB1F81"/>
    <w:rsid w:val="00CB216E"/>
    <w:rsid w:val="00CB2330"/>
    <w:rsid w:val="00CB2BBE"/>
    <w:rsid w:val="00CB2BCD"/>
    <w:rsid w:val="00CB34E5"/>
    <w:rsid w:val="00CB3807"/>
    <w:rsid w:val="00CB3B81"/>
    <w:rsid w:val="00CB3DDB"/>
    <w:rsid w:val="00CB54A3"/>
    <w:rsid w:val="00CB564B"/>
    <w:rsid w:val="00CB5A33"/>
    <w:rsid w:val="00CB5CED"/>
    <w:rsid w:val="00CB5EE0"/>
    <w:rsid w:val="00CB5FA3"/>
    <w:rsid w:val="00CB6001"/>
    <w:rsid w:val="00CB6472"/>
    <w:rsid w:val="00CB69C9"/>
    <w:rsid w:val="00CB7B97"/>
    <w:rsid w:val="00CB7C40"/>
    <w:rsid w:val="00CC005B"/>
    <w:rsid w:val="00CC1279"/>
    <w:rsid w:val="00CC180F"/>
    <w:rsid w:val="00CC1BB1"/>
    <w:rsid w:val="00CC1C8A"/>
    <w:rsid w:val="00CC216B"/>
    <w:rsid w:val="00CC2399"/>
    <w:rsid w:val="00CC23D9"/>
    <w:rsid w:val="00CC2C7C"/>
    <w:rsid w:val="00CC2EA6"/>
    <w:rsid w:val="00CC3114"/>
    <w:rsid w:val="00CC382E"/>
    <w:rsid w:val="00CC406E"/>
    <w:rsid w:val="00CC5153"/>
    <w:rsid w:val="00CC5388"/>
    <w:rsid w:val="00CC5628"/>
    <w:rsid w:val="00CC5D2E"/>
    <w:rsid w:val="00CC6037"/>
    <w:rsid w:val="00CC6491"/>
    <w:rsid w:val="00CC79E3"/>
    <w:rsid w:val="00CC7FB1"/>
    <w:rsid w:val="00CD07A3"/>
    <w:rsid w:val="00CD0FBE"/>
    <w:rsid w:val="00CD17C0"/>
    <w:rsid w:val="00CD2488"/>
    <w:rsid w:val="00CD28D5"/>
    <w:rsid w:val="00CD2C7A"/>
    <w:rsid w:val="00CD372E"/>
    <w:rsid w:val="00CD4848"/>
    <w:rsid w:val="00CD5084"/>
    <w:rsid w:val="00CD5359"/>
    <w:rsid w:val="00CD54AE"/>
    <w:rsid w:val="00CD5F66"/>
    <w:rsid w:val="00CD5FFA"/>
    <w:rsid w:val="00CD6BA9"/>
    <w:rsid w:val="00CD6D23"/>
    <w:rsid w:val="00CD6DD8"/>
    <w:rsid w:val="00CD70D1"/>
    <w:rsid w:val="00CD73C1"/>
    <w:rsid w:val="00CD7B4D"/>
    <w:rsid w:val="00CE0556"/>
    <w:rsid w:val="00CE065D"/>
    <w:rsid w:val="00CE0963"/>
    <w:rsid w:val="00CE119C"/>
    <w:rsid w:val="00CE25B8"/>
    <w:rsid w:val="00CE2910"/>
    <w:rsid w:val="00CE299E"/>
    <w:rsid w:val="00CE2E44"/>
    <w:rsid w:val="00CE3201"/>
    <w:rsid w:val="00CE35E3"/>
    <w:rsid w:val="00CE3A17"/>
    <w:rsid w:val="00CE3D26"/>
    <w:rsid w:val="00CE4314"/>
    <w:rsid w:val="00CE45FD"/>
    <w:rsid w:val="00CE4803"/>
    <w:rsid w:val="00CE4A8A"/>
    <w:rsid w:val="00CE4B7B"/>
    <w:rsid w:val="00CE5E91"/>
    <w:rsid w:val="00CE6280"/>
    <w:rsid w:val="00CE6F19"/>
    <w:rsid w:val="00CE7257"/>
    <w:rsid w:val="00CE72A8"/>
    <w:rsid w:val="00CF068D"/>
    <w:rsid w:val="00CF1D93"/>
    <w:rsid w:val="00CF283F"/>
    <w:rsid w:val="00CF2E82"/>
    <w:rsid w:val="00CF3744"/>
    <w:rsid w:val="00CF3AB3"/>
    <w:rsid w:val="00CF4D8F"/>
    <w:rsid w:val="00CF5B75"/>
    <w:rsid w:val="00CF5C88"/>
    <w:rsid w:val="00CF5CA9"/>
    <w:rsid w:val="00CF5E06"/>
    <w:rsid w:val="00CF602A"/>
    <w:rsid w:val="00CF6594"/>
    <w:rsid w:val="00CF6A98"/>
    <w:rsid w:val="00CF6FFD"/>
    <w:rsid w:val="00CF7A40"/>
    <w:rsid w:val="00CF7B65"/>
    <w:rsid w:val="00D00314"/>
    <w:rsid w:val="00D00602"/>
    <w:rsid w:val="00D01193"/>
    <w:rsid w:val="00D01ED0"/>
    <w:rsid w:val="00D01FF7"/>
    <w:rsid w:val="00D0219E"/>
    <w:rsid w:val="00D02A25"/>
    <w:rsid w:val="00D02D72"/>
    <w:rsid w:val="00D034A0"/>
    <w:rsid w:val="00D03A40"/>
    <w:rsid w:val="00D03C4D"/>
    <w:rsid w:val="00D04017"/>
    <w:rsid w:val="00D04B7A"/>
    <w:rsid w:val="00D0515F"/>
    <w:rsid w:val="00D055A9"/>
    <w:rsid w:val="00D056E0"/>
    <w:rsid w:val="00D05B03"/>
    <w:rsid w:val="00D066CF"/>
    <w:rsid w:val="00D06812"/>
    <w:rsid w:val="00D06C09"/>
    <w:rsid w:val="00D06E60"/>
    <w:rsid w:val="00D0747A"/>
    <w:rsid w:val="00D07A8C"/>
    <w:rsid w:val="00D10119"/>
    <w:rsid w:val="00D10DA3"/>
    <w:rsid w:val="00D10EFF"/>
    <w:rsid w:val="00D116BD"/>
    <w:rsid w:val="00D11863"/>
    <w:rsid w:val="00D11E00"/>
    <w:rsid w:val="00D12C95"/>
    <w:rsid w:val="00D12D20"/>
    <w:rsid w:val="00D12F34"/>
    <w:rsid w:val="00D12F3F"/>
    <w:rsid w:val="00D13107"/>
    <w:rsid w:val="00D131F5"/>
    <w:rsid w:val="00D1329C"/>
    <w:rsid w:val="00D13963"/>
    <w:rsid w:val="00D1435C"/>
    <w:rsid w:val="00D14BFF"/>
    <w:rsid w:val="00D14FD3"/>
    <w:rsid w:val="00D15335"/>
    <w:rsid w:val="00D154D7"/>
    <w:rsid w:val="00D15A60"/>
    <w:rsid w:val="00D1622A"/>
    <w:rsid w:val="00D175E1"/>
    <w:rsid w:val="00D177BD"/>
    <w:rsid w:val="00D17A9C"/>
    <w:rsid w:val="00D203EC"/>
    <w:rsid w:val="00D2044B"/>
    <w:rsid w:val="00D20D0E"/>
    <w:rsid w:val="00D2163B"/>
    <w:rsid w:val="00D22A06"/>
    <w:rsid w:val="00D22A3B"/>
    <w:rsid w:val="00D22FB1"/>
    <w:rsid w:val="00D230C7"/>
    <w:rsid w:val="00D234F7"/>
    <w:rsid w:val="00D23E61"/>
    <w:rsid w:val="00D241D7"/>
    <w:rsid w:val="00D242F6"/>
    <w:rsid w:val="00D244D5"/>
    <w:rsid w:val="00D24860"/>
    <w:rsid w:val="00D26116"/>
    <w:rsid w:val="00D26C25"/>
    <w:rsid w:val="00D27BAB"/>
    <w:rsid w:val="00D30C4D"/>
    <w:rsid w:val="00D30EB4"/>
    <w:rsid w:val="00D31410"/>
    <w:rsid w:val="00D31681"/>
    <w:rsid w:val="00D31DFE"/>
    <w:rsid w:val="00D32117"/>
    <w:rsid w:val="00D32372"/>
    <w:rsid w:val="00D32C5D"/>
    <w:rsid w:val="00D32DEB"/>
    <w:rsid w:val="00D32FF3"/>
    <w:rsid w:val="00D335F0"/>
    <w:rsid w:val="00D33616"/>
    <w:rsid w:val="00D33B4C"/>
    <w:rsid w:val="00D33C02"/>
    <w:rsid w:val="00D33DFF"/>
    <w:rsid w:val="00D3420F"/>
    <w:rsid w:val="00D34444"/>
    <w:rsid w:val="00D34A14"/>
    <w:rsid w:val="00D34B26"/>
    <w:rsid w:val="00D34E3B"/>
    <w:rsid w:val="00D3541D"/>
    <w:rsid w:val="00D35D66"/>
    <w:rsid w:val="00D35E6B"/>
    <w:rsid w:val="00D36181"/>
    <w:rsid w:val="00D37305"/>
    <w:rsid w:val="00D400FA"/>
    <w:rsid w:val="00D4039B"/>
    <w:rsid w:val="00D4047B"/>
    <w:rsid w:val="00D404AD"/>
    <w:rsid w:val="00D408EC"/>
    <w:rsid w:val="00D40988"/>
    <w:rsid w:val="00D409E0"/>
    <w:rsid w:val="00D40E2A"/>
    <w:rsid w:val="00D41087"/>
    <w:rsid w:val="00D4163E"/>
    <w:rsid w:val="00D41D22"/>
    <w:rsid w:val="00D41DC6"/>
    <w:rsid w:val="00D42695"/>
    <w:rsid w:val="00D426F8"/>
    <w:rsid w:val="00D4368B"/>
    <w:rsid w:val="00D438F7"/>
    <w:rsid w:val="00D4437C"/>
    <w:rsid w:val="00D44D1F"/>
    <w:rsid w:val="00D46891"/>
    <w:rsid w:val="00D46CD6"/>
    <w:rsid w:val="00D46D85"/>
    <w:rsid w:val="00D46E2D"/>
    <w:rsid w:val="00D4750F"/>
    <w:rsid w:val="00D4797D"/>
    <w:rsid w:val="00D50025"/>
    <w:rsid w:val="00D510A7"/>
    <w:rsid w:val="00D51256"/>
    <w:rsid w:val="00D5169F"/>
    <w:rsid w:val="00D5197D"/>
    <w:rsid w:val="00D51FD3"/>
    <w:rsid w:val="00D52265"/>
    <w:rsid w:val="00D522AA"/>
    <w:rsid w:val="00D529AA"/>
    <w:rsid w:val="00D52C8E"/>
    <w:rsid w:val="00D5303D"/>
    <w:rsid w:val="00D53BAB"/>
    <w:rsid w:val="00D53EF4"/>
    <w:rsid w:val="00D540DA"/>
    <w:rsid w:val="00D54D5F"/>
    <w:rsid w:val="00D557DD"/>
    <w:rsid w:val="00D55933"/>
    <w:rsid w:val="00D567E8"/>
    <w:rsid w:val="00D56E3B"/>
    <w:rsid w:val="00D60BC2"/>
    <w:rsid w:val="00D60D33"/>
    <w:rsid w:val="00D60DCF"/>
    <w:rsid w:val="00D60E30"/>
    <w:rsid w:val="00D614E4"/>
    <w:rsid w:val="00D61C34"/>
    <w:rsid w:val="00D61E5E"/>
    <w:rsid w:val="00D62AD7"/>
    <w:rsid w:val="00D63483"/>
    <w:rsid w:val="00D64744"/>
    <w:rsid w:val="00D65614"/>
    <w:rsid w:val="00D65A82"/>
    <w:rsid w:val="00D65CB5"/>
    <w:rsid w:val="00D67B95"/>
    <w:rsid w:val="00D702D4"/>
    <w:rsid w:val="00D70886"/>
    <w:rsid w:val="00D70B6C"/>
    <w:rsid w:val="00D70B99"/>
    <w:rsid w:val="00D71231"/>
    <w:rsid w:val="00D715EA"/>
    <w:rsid w:val="00D71A28"/>
    <w:rsid w:val="00D71B04"/>
    <w:rsid w:val="00D7231B"/>
    <w:rsid w:val="00D72417"/>
    <w:rsid w:val="00D727C0"/>
    <w:rsid w:val="00D73A8D"/>
    <w:rsid w:val="00D7443C"/>
    <w:rsid w:val="00D746FE"/>
    <w:rsid w:val="00D74846"/>
    <w:rsid w:val="00D752F8"/>
    <w:rsid w:val="00D75332"/>
    <w:rsid w:val="00D75D54"/>
    <w:rsid w:val="00D76095"/>
    <w:rsid w:val="00D760FE"/>
    <w:rsid w:val="00D76565"/>
    <w:rsid w:val="00D77B3C"/>
    <w:rsid w:val="00D77C61"/>
    <w:rsid w:val="00D77F90"/>
    <w:rsid w:val="00D809C6"/>
    <w:rsid w:val="00D8141D"/>
    <w:rsid w:val="00D817BE"/>
    <w:rsid w:val="00D8196B"/>
    <w:rsid w:val="00D81D1A"/>
    <w:rsid w:val="00D824A4"/>
    <w:rsid w:val="00D824C5"/>
    <w:rsid w:val="00D82A99"/>
    <w:rsid w:val="00D8304D"/>
    <w:rsid w:val="00D85181"/>
    <w:rsid w:val="00D8553F"/>
    <w:rsid w:val="00D86CCB"/>
    <w:rsid w:val="00D873F0"/>
    <w:rsid w:val="00D876BF"/>
    <w:rsid w:val="00D8783D"/>
    <w:rsid w:val="00D87C71"/>
    <w:rsid w:val="00D87D3E"/>
    <w:rsid w:val="00D90DDE"/>
    <w:rsid w:val="00D90FCD"/>
    <w:rsid w:val="00D91941"/>
    <w:rsid w:val="00D91E9D"/>
    <w:rsid w:val="00D9226A"/>
    <w:rsid w:val="00D9274A"/>
    <w:rsid w:val="00D9283C"/>
    <w:rsid w:val="00D928F0"/>
    <w:rsid w:val="00D929E9"/>
    <w:rsid w:val="00D92E13"/>
    <w:rsid w:val="00D93D2C"/>
    <w:rsid w:val="00D93FC7"/>
    <w:rsid w:val="00D94837"/>
    <w:rsid w:val="00D94AA7"/>
    <w:rsid w:val="00D94D16"/>
    <w:rsid w:val="00D94E4C"/>
    <w:rsid w:val="00D95942"/>
    <w:rsid w:val="00D9637B"/>
    <w:rsid w:val="00D963A9"/>
    <w:rsid w:val="00D96564"/>
    <w:rsid w:val="00D967A8"/>
    <w:rsid w:val="00D976CD"/>
    <w:rsid w:val="00D97AAB"/>
    <w:rsid w:val="00D97D76"/>
    <w:rsid w:val="00D97DF4"/>
    <w:rsid w:val="00DA0FEF"/>
    <w:rsid w:val="00DA100F"/>
    <w:rsid w:val="00DA1480"/>
    <w:rsid w:val="00DA16C9"/>
    <w:rsid w:val="00DA1EEA"/>
    <w:rsid w:val="00DA1F29"/>
    <w:rsid w:val="00DA2654"/>
    <w:rsid w:val="00DA2DEC"/>
    <w:rsid w:val="00DA37F9"/>
    <w:rsid w:val="00DA3FD5"/>
    <w:rsid w:val="00DA425A"/>
    <w:rsid w:val="00DA47A0"/>
    <w:rsid w:val="00DA48B2"/>
    <w:rsid w:val="00DA5140"/>
    <w:rsid w:val="00DA59AF"/>
    <w:rsid w:val="00DA657D"/>
    <w:rsid w:val="00DA724B"/>
    <w:rsid w:val="00DB0166"/>
    <w:rsid w:val="00DB0893"/>
    <w:rsid w:val="00DB23ED"/>
    <w:rsid w:val="00DB29AE"/>
    <w:rsid w:val="00DB2A3A"/>
    <w:rsid w:val="00DB316D"/>
    <w:rsid w:val="00DB3A24"/>
    <w:rsid w:val="00DB3A45"/>
    <w:rsid w:val="00DB3B49"/>
    <w:rsid w:val="00DB3E6A"/>
    <w:rsid w:val="00DB3F2F"/>
    <w:rsid w:val="00DB3FA3"/>
    <w:rsid w:val="00DB4746"/>
    <w:rsid w:val="00DB483F"/>
    <w:rsid w:val="00DB56CB"/>
    <w:rsid w:val="00DB5BEF"/>
    <w:rsid w:val="00DB5BFB"/>
    <w:rsid w:val="00DB639B"/>
    <w:rsid w:val="00DB66B2"/>
    <w:rsid w:val="00DB73A2"/>
    <w:rsid w:val="00DB73C2"/>
    <w:rsid w:val="00DB755F"/>
    <w:rsid w:val="00DB7F1B"/>
    <w:rsid w:val="00DC027D"/>
    <w:rsid w:val="00DC0797"/>
    <w:rsid w:val="00DC0926"/>
    <w:rsid w:val="00DC1943"/>
    <w:rsid w:val="00DC1EA8"/>
    <w:rsid w:val="00DC295D"/>
    <w:rsid w:val="00DC320E"/>
    <w:rsid w:val="00DC328C"/>
    <w:rsid w:val="00DC38A9"/>
    <w:rsid w:val="00DC43AB"/>
    <w:rsid w:val="00DC44CB"/>
    <w:rsid w:val="00DC4592"/>
    <w:rsid w:val="00DC46D4"/>
    <w:rsid w:val="00DC4942"/>
    <w:rsid w:val="00DC4F45"/>
    <w:rsid w:val="00DC5A94"/>
    <w:rsid w:val="00DC6109"/>
    <w:rsid w:val="00DC69AF"/>
    <w:rsid w:val="00DC6F9B"/>
    <w:rsid w:val="00DC7B4C"/>
    <w:rsid w:val="00DC7C56"/>
    <w:rsid w:val="00DD03A0"/>
    <w:rsid w:val="00DD07D7"/>
    <w:rsid w:val="00DD150F"/>
    <w:rsid w:val="00DD194C"/>
    <w:rsid w:val="00DD2657"/>
    <w:rsid w:val="00DD2692"/>
    <w:rsid w:val="00DD27C0"/>
    <w:rsid w:val="00DD284D"/>
    <w:rsid w:val="00DD28BA"/>
    <w:rsid w:val="00DD2BED"/>
    <w:rsid w:val="00DD3D9C"/>
    <w:rsid w:val="00DD4500"/>
    <w:rsid w:val="00DD4D21"/>
    <w:rsid w:val="00DD4DD0"/>
    <w:rsid w:val="00DD4E7B"/>
    <w:rsid w:val="00DD4F95"/>
    <w:rsid w:val="00DD5779"/>
    <w:rsid w:val="00DD6AAA"/>
    <w:rsid w:val="00DD6AE4"/>
    <w:rsid w:val="00DD713D"/>
    <w:rsid w:val="00DD7327"/>
    <w:rsid w:val="00DD7BDA"/>
    <w:rsid w:val="00DE0701"/>
    <w:rsid w:val="00DE083E"/>
    <w:rsid w:val="00DE0849"/>
    <w:rsid w:val="00DE0E4E"/>
    <w:rsid w:val="00DE1105"/>
    <w:rsid w:val="00DE2B2A"/>
    <w:rsid w:val="00DE2DD4"/>
    <w:rsid w:val="00DE325F"/>
    <w:rsid w:val="00DE3570"/>
    <w:rsid w:val="00DE45F6"/>
    <w:rsid w:val="00DE4986"/>
    <w:rsid w:val="00DE4E41"/>
    <w:rsid w:val="00DE510C"/>
    <w:rsid w:val="00DE51C1"/>
    <w:rsid w:val="00DE53E6"/>
    <w:rsid w:val="00DE54C8"/>
    <w:rsid w:val="00DE56E6"/>
    <w:rsid w:val="00DE58AC"/>
    <w:rsid w:val="00DE5A4B"/>
    <w:rsid w:val="00DE5B52"/>
    <w:rsid w:val="00DE5ED3"/>
    <w:rsid w:val="00DE6135"/>
    <w:rsid w:val="00DE6168"/>
    <w:rsid w:val="00DE6625"/>
    <w:rsid w:val="00DE6B3C"/>
    <w:rsid w:val="00DE7344"/>
    <w:rsid w:val="00DE7BD9"/>
    <w:rsid w:val="00DF01BF"/>
    <w:rsid w:val="00DF025D"/>
    <w:rsid w:val="00DF05F5"/>
    <w:rsid w:val="00DF0A71"/>
    <w:rsid w:val="00DF103D"/>
    <w:rsid w:val="00DF111F"/>
    <w:rsid w:val="00DF11B1"/>
    <w:rsid w:val="00DF12F7"/>
    <w:rsid w:val="00DF140C"/>
    <w:rsid w:val="00DF1E6B"/>
    <w:rsid w:val="00DF22FF"/>
    <w:rsid w:val="00DF2423"/>
    <w:rsid w:val="00DF2541"/>
    <w:rsid w:val="00DF266B"/>
    <w:rsid w:val="00DF2ECE"/>
    <w:rsid w:val="00DF323E"/>
    <w:rsid w:val="00DF34F9"/>
    <w:rsid w:val="00DF3EA4"/>
    <w:rsid w:val="00DF4B96"/>
    <w:rsid w:val="00DF687F"/>
    <w:rsid w:val="00DF726A"/>
    <w:rsid w:val="00DF7633"/>
    <w:rsid w:val="00DF78F8"/>
    <w:rsid w:val="00DF792D"/>
    <w:rsid w:val="00E0054B"/>
    <w:rsid w:val="00E00641"/>
    <w:rsid w:val="00E00686"/>
    <w:rsid w:val="00E00802"/>
    <w:rsid w:val="00E013BA"/>
    <w:rsid w:val="00E013F4"/>
    <w:rsid w:val="00E016A0"/>
    <w:rsid w:val="00E01953"/>
    <w:rsid w:val="00E01ABD"/>
    <w:rsid w:val="00E01ED8"/>
    <w:rsid w:val="00E02409"/>
    <w:rsid w:val="00E024B6"/>
    <w:rsid w:val="00E024F6"/>
    <w:rsid w:val="00E02773"/>
    <w:rsid w:val="00E0313A"/>
    <w:rsid w:val="00E0318C"/>
    <w:rsid w:val="00E034EF"/>
    <w:rsid w:val="00E03C8A"/>
    <w:rsid w:val="00E04923"/>
    <w:rsid w:val="00E05247"/>
    <w:rsid w:val="00E053B4"/>
    <w:rsid w:val="00E05706"/>
    <w:rsid w:val="00E05F28"/>
    <w:rsid w:val="00E06845"/>
    <w:rsid w:val="00E07455"/>
    <w:rsid w:val="00E0792D"/>
    <w:rsid w:val="00E10939"/>
    <w:rsid w:val="00E1138A"/>
    <w:rsid w:val="00E11714"/>
    <w:rsid w:val="00E11827"/>
    <w:rsid w:val="00E1188D"/>
    <w:rsid w:val="00E118A7"/>
    <w:rsid w:val="00E11922"/>
    <w:rsid w:val="00E1204A"/>
    <w:rsid w:val="00E12143"/>
    <w:rsid w:val="00E1219C"/>
    <w:rsid w:val="00E123DA"/>
    <w:rsid w:val="00E12710"/>
    <w:rsid w:val="00E12D0D"/>
    <w:rsid w:val="00E135A4"/>
    <w:rsid w:val="00E1460F"/>
    <w:rsid w:val="00E14B2C"/>
    <w:rsid w:val="00E1599A"/>
    <w:rsid w:val="00E15A77"/>
    <w:rsid w:val="00E162E5"/>
    <w:rsid w:val="00E167BE"/>
    <w:rsid w:val="00E169B6"/>
    <w:rsid w:val="00E17010"/>
    <w:rsid w:val="00E17454"/>
    <w:rsid w:val="00E200F9"/>
    <w:rsid w:val="00E20EDA"/>
    <w:rsid w:val="00E212C4"/>
    <w:rsid w:val="00E21932"/>
    <w:rsid w:val="00E21D95"/>
    <w:rsid w:val="00E2228B"/>
    <w:rsid w:val="00E222A2"/>
    <w:rsid w:val="00E2232E"/>
    <w:rsid w:val="00E22DEE"/>
    <w:rsid w:val="00E22E48"/>
    <w:rsid w:val="00E2322A"/>
    <w:rsid w:val="00E23E69"/>
    <w:rsid w:val="00E25306"/>
    <w:rsid w:val="00E25508"/>
    <w:rsid w:val="00E25742"/>
    <w:rsid w:val="00E25C1B"/>
    <w:rsid w:val="00E25F5E"/>
    <w:rsid w:val="00E25F7C"/>
    <w:rsid w:val="00E26143"/>
    <w:rsid w:val="00E26A15"/>
    <w:rsid w:val="00E26B04"/>
    <w:rsid w:val="00E270CF"/>
    <w:rsid w:val="00E27393"/>
    <w:rsid w:val="00E2754B"/>
    <w:rsid w:val="00E2771C"/>
    <w:rsid w:val="00E27C36"/>
    <w:rsid w:val="00E30E37"/>
    <w:rsid w:val="00E30FEE"/>
    <w:rsid w:val="00E3132C"/>
    <w:rsid w:val="00E33363"/>
    <w:rsid w:val="00E33419"/>
    <w:rsid w:val="00E3451B"/>
    <w:rsid w:val="00E3492E"/>
    <w:rsid w:val="00E34BD2"/>
    <w:rsid w:val="00E3643E"/>
    <w:rsid w:val="00E36511"/>
    <w:rsid w:val="00E36732"/>
    <w:rsid w:val="00E36890"/>
    <w:rsid w:val="00E36BE8"/>
    <w:rsid w:val="00E37218"/>
    <w:rsid w:val="00E40472"/>
    <w:rsid w:val="00E40ACC"/>
    <w:rsid w:val="00E40EC1"/>
    <w:rsid w:val="00E410BD"/>
    <w:rsid w:val="00E4154A"/>
    <w:rsid w:val="00E41A7A"/>
    <w:rsid w:val="00E42C32"/>
    <w:rsid w:val="00E42CFA"/>
    <w:rsid w:val="00E43610"/>
    <w:rsid w:val="00E43DAC"/>
    <w:rsid w:val="00E44064"/>
    <w:rsid w:val="00E44905"/>
    <w:rsid w:val="00E44D3F"/>
    <w:rsid w:val="00E456B4"/>
    <w:rsid w:val="00E460F1"/>
    <w:rsid w:val="00E462C0"/>
    <w:rsid w:val="00E466F1"/>
    <w:rsid w:val="00E4699D"/>
    <w:rsid w:val="00E470C7"/>
    <w:rsid w:val="00E47471"/>
    <w:rsid w:val="00E50168"/>
    <w:rsid w:val="00E50B21"/>
    <w:rsid w:val="00E50C6E"/>
    <w:rsid w:val="00E51597"/>
    <w:rsid w:val="00E517E6"/>
    <w:rsid w:val="00E5196E"/>
    <w:rsid w:val="00E51F88"/>
    <w:rsid w:val="00E52106"/>
    <w:rsid w:val="00E523E6"/>
    <w:rsid w:val="00E52752"/>
    <w:rsid w:val="00E527C0"/>
    <w:rsid w:val="00E52940"/>
    <w:rsid w:val="00E52F78"/>
    <w:rsid w:val="00E53CD6"/>
    <w:rsid w:val="00E54256"/>
    <w:rsid w:val="00E543C7"/>
    <w:rsid w:val="00E54A24"/>
    <w:rsid w:val="00E54D1E"/>
    <w:rsid w:val="00E553F6"/>
    <w:rsid w:val="00E55423"/>
    <w:rsid w:val="00E568AB"/>
    <w:rsid w:val="00E56EB9"/>
    <w:rsid w:val="00E572C5"/>
    <w:rsid w:val="00E57A80"/>
    <w:rsid w:val="00E6026F"/>
    <w:rsid w:val="00E60B05"/>
    <w:rsid w:val="00E617CB"/>
    <w:rsid w:val="00E61E17"/>
    <w:rsid w:val="00E62432"/>
    <w:rsid w:val="00E6291D"/>
    <w:rsid w:val="00E62C17"/>
    <w:rsid w:val="00E62DBA"/>
    <w:rsid w:val="00E631EB"/>
    <w:rsid w:val="00E64330"/>
    <w:rsid w:val="00E6440B"/>
    <w:rsid w:val="00E6494B"/>
    <w:rsid w:val="00E649E9"/>
    <w:rsid w:val="00E64BA2"/>
    <w:rsid w:val="00E6506D"/>
    <w:rsid w:val="00E65ACC"/>
    <w:rsid w:val="00E65EE3"/>
    <w:rsid w:val="00E6647A"/>
    <w:rsid w:val="00E673F7"/>
    <w:rsid w:val="00E70810"/>
    <w:rsid w:val="00E70BF7"/>
    <w:rsid w:val="00E70CEA"/>
    <w:rsid w:val="00E71014"/>
    <w:rsid w:val="00E7123F"/>
    <w:rsid w:val="00E71987"/>
    <w:rsid w:val="00E71A7D"/>
    <w:rsid w:val="00E71C18"/>
    <w:rsid w:val="00E71DE1"/>
    <w:rsid w:val="00E71F9A"/>
    <w:rsid w:val="00E720AD"/>
    <w:rsid w:val="00E720E0"/>
    <w:rsid w:val="00E723D6"/>
    <w:rsid w:val="00E724E1"/>
    <w:rsid w:val="00E72A2B"/>
    <w:rsid w:val="00E732DC"/>
    <w:rsid w:val="00E73538"/>
    <w:rsid w:val="00E736BF"/>
    <w:rsid w:val="00E73887"/>
    <w:rsid w:val="00E738C3"/>
    <w:rsid w:val="00E74072"/>
    <w:rsid w:val="00E7457F"/>
    <w:rsid w:val="00E74A3A"/>
    <w:rsid w:val="00E75A4B"/>
    <w:rsid w:val="00E75D59"/>
    <w:rsid w:val="00E768B2"/>
    <w:rsid w:val="00E76F57"/>
    <w:rsid w:val="00E77072"/>
    <w:rsid w:val="00E77246"/>
    <w:rsid w:val="00E773A3"/>
    <w:rsid w:val="00E77489"/>
    <w:rsid w:val="00E8072E"/>
    <w:rsid w:val="00E8081F"/>
    <w:rsid w:val="00E80AB5"/>
    <w:rsid w:val="00E81711"/>
    <w:rsid w:val="00E81E05"/>
    <w:rsid w:val="00E81FCE"/>
    <w:rsid w:val="00E82585"/>
    <w:rsid w:val="00E82598"/>
    <w:rsid w:val="00E827E0"/>
    <w:rsid w:val="00E8384D"/>
    <w:rsid w:val="00E83877"/>
    <w:rsid w:val="00E8395B"/>
    <w:rsid w:val="00E83ADD"/>
    <w:rsid w:val="00E854B9"/>
    <w:rsid w:val="00E85D86"/>
    <w:rsid w:val="00E85F3E"/>
    <w:rsid w:val="00E86686"/>
    <w:rsid w:val="00E86EC4"/>
    <w:rsid w:val="00E86F72"/>
    <w:rsid w:val="00E870DD"/>
    <w:rsid w:val="00E873CA"/>
    <w:rsid w:val="00E876A0"/>
    <w:rsid w:val="00E879DA"/>
    <w:rsid w:val="00E87A82"/>
    <w:rsid w:val="00E87BE1"/>
    <w:rsid w:val="00E87FC7"/>
    <w:rsid w:val="00E90173"/>
    <w:rsid w:val="00E90B6D"/>
    <w:rsid w:val="00E91949"/>
    <w:rsid w:val="00E91997"/>
    <w:rsid w:val="00E9267A"/>
    <w:rsid w:val="00E92CB2"/>
    <w:rsid w:val="00E93359"/>
    <w:rsid w:val="00E93434"/>
    <w:rsid w:val="00E93C5B"/>
    <w:rsid w:val="00E94565"/>
    <w:rsid w:val="00E946EB"/>
    <w:rsid w:val="00E94E65"/>
    <w:rsid w:val="00E95756"/>
    <w:rsid w:val="00E95FD5"/>
    <w:rsid w:val="00E9686F"/>
    <w:rsid w:val="00E96D36"/>
    <w:rsid w:val="00E973E2"/>
    <w:rsid w:val="00E97DEB"/>
    <w:rsid w:val="00EA03EF"/>
    <w:rsid w:val="00EA15E7"/>
    <w:rsid w:val="00EA1D7E"/>
    <w:rsid w:val="00EA1E3B"/>
    <w:rsid w:val="00EA2945"/>
    <w:rsid w:val="00EA2DAF"/>
    <w:rsid w:val="00EA2F42"/>
    <w:rsid w:val="00EA308A"/>
    <w:rsid w:val="00EA3829"/>
    <w:rsid w:val="00EA38AA"/>
    <w:rsid w:val="00EA3CC5"/>
    <w:rsid w:val="00EA4095"/>
    <w:rsid w:val="00EA4196"/>
    <w:rsid w:val="00EA4881"/>
    <w:rsid w:val="00EA4D50"/>
    <w:rsid w:val="00EA5767"/>
    <w:rsid w:val="00EA5827"/>
    <w:rsid w:val="00EA5F40"/>
    <w:rsid w:val="00EA6387"/>
    <w:rsid w:val="00EA6573"/>
    <w:rsid w:val="00EA6F76"/>
    <w:rsid w:val="00EA781C"/>
    <w:rsid w:val="00EA7ED9"/>
    <w:rsid w:val="00EA7F29"/>
    <w:rsid w:val="00EB0058"/>
    <w:rsid w:val="00EB0D45"/>
    <w:rsid w:val="00EB0D5C"/>
    <w:rsid w:val="00EB16D8"/>
    <w:rsid w:val="00EB17BC"/>
    <w:rsid w:val="00EB1991"/>
    <w:rsid w:val="00EB1C49"/>
    <w:rsid w:val="00EB2014"/>
    <w:rsid w:val="00EB24E7"/>
    <w:rsid w:val="00EB288F"/>
    <w:rsid w:val="00EB4378"/>
    <w:rsid w:val="00EB4398"/>
    <w:rsid w:val="00EB45D7"/>
    <w:rsid w:val="00EB4603"/>
    <w:rsid w:val="00EB464D"/>
    <w:rsid w:val="00EB495B"/>
    <w:rsid w:val="00EB4C87"/>
    <w:rsid w:val="00EB5CAB"/>
    <w:rsid w:val="00EB619D"/>
    <w:rsid w:val="00EB61D9"/>
    <w:rsid w:val="00EB62EE"/>
    <w:rsid w:val="00EB64DB"/>
    <w:rsid w:val="00EB6654"/>
    <w:rsid w:val="00EB6798"/>
    <w:rsid w:val="00EB6855"/>
    <w:rsid w:val="00EB7711"/>
    <w:rsid w:val="00EB7733"/>
    <w:rsid w:val="00EB7961"/>
    <w:rsid w:val="00EB7CDF"/>
    <w:rsid w:val="00EC055B"/>
    <w:rsid w:val="00EC05E8"/>
    <w:rsid w:val="00EC0666"/>
    <w:rsid w:val="00EC0A1F"/>
    <w:rsid w:val="00EC1052"/>
    <w:rsid w:val="00EC13B8"/>
    <w:rsid w:val="00EC1D8F"/>
    <w:rsid w:val="00EC2578"/>
    <w:rsid w:val="00EC307C"/>
    <w:rsid w:val="00EC3739"/>
    <w:rsid w:val="00EC3B6A"/>
    <w:rsid w:val="00EC4364"/>
    <w:rsid w:val="00EC4835"/>
    <w:rsid w:val="00EC484B"/>
    <w:rsid w:val="00EC5201"/>
    <w:rsid w:val="00EC56E6"/>
    <w:rsid w:val="00EC5952"/>
    <w:rsid w:val="00EC596B"/>
    <w:rsid w:val="00EC5977"/>
    <w:rsid w:val="00EC5D03"/>
    <w:rsid w:val="00EC6204"/>
    <w:rsid w:val="00EC6416"/>
    <w:rsid w:val="00EC6F73"/>
    <w:rsid w:val="00EC77D9"/>
    <w:rsid w:val="00ED06AB"/>
    <w:rsid w:val="00ED0A45"/>
    <w:rsid w:val="00ED0A96"/>
    <w:rsid w:val="00ED0FC6"/>
    <w:rsid w:val="00ED1B21"/>
    <w:rsid w:val="00ED1BA0"/>
    <w:rsid w:val="00ED20C5"/>
    <w:rsid w:val="00ED2A53"/>
    <w:rsid w:val="00ED2AC9"/>
    <w:rsid w:val="00ED2E7C"/>
    <w:rsid w:val="00ED39E5"/>
    <w:rsid w:val="00ED3D65"/>
    <w:rsid w:val="00ED429C"/>
    <w:rsid w:val="00ED441D"/>
    <w:rsid w:val="00ED4501"/>
    <w:rsid w:val="00ED4913"/>
    <w:rsid w:val="00ED5294"/>
    <w:rsid w:val="00ED66C1"/>
    <w:rsid w:val="00ED69BC"/>
    <w:rsid w:val="00ED6ABF"/>
    <w:rsid w:val="00ED75C3"/>
    <w:rsid w:val="00ED762C"/>
    <w:rsid w:val="00ED7B8B"/>
    <w:rsid w:val="00EE001F"/>
    <w:rsid w:val="00EE04D0"/>
    <w:rsid w:val="00EE089E"/>
    <w:rsid w:val="00EE0B91"/>
    <w:rsid w:val="00EE18A0"/>
    <w:rsid w:val="00EE1A07"/>
    <w:rsid w:val="00EE1A79"/>
    <w:rsid w:val="00EE2C7C"/>
    <w:rsid w:val="00EE30A2"/>
    <w:rsid w:val="00EE31EC"/>
    <w:rsid w:val="00EE32D8"/>
    <w:rsid w:val="00EE35C6"/>
    <w:rsid w:val="00EE39A3"/>
    <w:rsid w:val="00EE3E89"/>
    <w:rsid w:val="00EE3FF6"/>
    <w:rsid w:val="00EE43F9"/>
    <w:rsid w:val="00EE4AA9"/>
    <w:rsid w:val="00EE54C8"/>
    <w:rsid w:val="00EE56AC"/>
    <w:rsid w:val="00EE5DAC"/>
    <w:rsid w:val="00EE6D61"/>
    <w:rsid w:val="00EE7260"/>
    <w:rsid w:val="00EE75E5"/>
    <w:rsid w:val="00EE7B06"/>
    <w:rsid w:val="00EF03C6"/>
    <w:rsid w:val="00EF0F88"/>
    <w:rsid w:val="00EF1518"/>
    <w:rsid w:val="00EF1D06"/>
    <w:rsid w:val="00EF1DC5"/>
    <w:rsid w:val="00EF2499"/>
    <w:rsid w:val="00EF2A69"/>
    <w:rsid w:val="00EF2DDF"/>
    <w:rsid w:val="00EF3FD9"/>
    <w:rsid w:val="00EF402C"/>
    <w:rsid w:val="00EF428E"/>
    <w:rsid w:val="00EF495F"/>
    <w:rsid w:val="00EF5AEB"/>
    <w:rsid w:val="00EF67C6"/>
    <w:rsid w:val="00EF6EA6"/>
    <w:rsid w:val="00EF795B"/>
    <w:rsid w:val="00EF7D41"/>
    <w:rsid w:val="00EF7E8F"/>
    <w:rsid w:val="00F00272"/>
    <w:rsid w:val="00F00313"/>
    <w:rsid w:val="00F00A04"/>
    <w:rsid w:val="00F00AB4"/>
    <w:rsid w:val="00F00B93"/>
    <w:rsid w:val="00F00DE3"/>
    <w:rsid w:val="00F017B2"/>
    <w:rsid w:val="00F01907"/>
    <w:rsid w:val="00F02576"/>
    <w:rsid w:val="00F03130"/>
    <w:rsid w:val="00F03474"/>
    <w:rsid w:val="00F038DD"/>
    <w:rsid w:val="00F03D8A"/>
    <w:rsid w:val="00F04D32"/>
    <w:rsid w:val="00F04FFF"/>
    <w:rsid w:val="00F0552C"/>
    <w:rsid w:val="00F05CD1"/>
    <w:rsid w:val="00F06C22"/>
    <w:rsid w:val="00F0779F"/>
    <w:rsid w:val="00F0783D"/>
    <w:rsid w:val="00F07B2C"/>
    <w:rsid w:val="00F07C7F"/>
    <w:rsid w:val="00F07FE3"/>
    <w:rsid w:val="00F11280"/>
    <w:rsid w:val="00F11517"/>
    <w:rsid w:val="00F1199B"/>
    <w:rsid w:val="00F11BB5"/>
    <w:rsid w:val="00F11FCC"/>
    <w:rsid w:val="00F12549"/>
    <w:rsid w:val="00F12C4C"/>
    <w:rsid w:val="00F1338D"/>
    <w:rsid w:val="00F135DE"/>
    <w:rsid w:val="00F139A0"/>
    <w:rsid w:val="00F14A0C"/>
    <w:rsid w:val="00F14A4E"/>
    <w:rsid w:val="00F14C40"/>
    <w:rsid w:val="00F15D4F"/>
    <w:rsid w:val="00F163DA"/>
    <w:rsid w:val="00F1656B"/>
    <w:rsid w:val="00F16616"/>
    <w:rsid w:val="00F1697D"/>
    <w:rsid w:val="00F1746C"/>
    <w:rsid w:val="00F17822"/>
    <w:rsid w:val="00F17957"/>
    <w:rsid w:val="00F20099"/>
    <w:rsid w:val="00F20386"/>
    <w:rsid w:val="00F21B75"/>
    <w:rsid w:val="00F21F4B"/>
    <w:rsid w:val="00F222C0"/>
    <w:rsid w:val="00F224FE"/>
    <w:rsid w:val="00F2356C"/>
    <w:rsid w:val="00F23699"/>
    <w:rsid w:val="00F24291"/>
    <w:rsid w:val="00F246D4"/>
    <w:rsid w:val="00F25209"/>
    <w:rsid w:val="00F25B6B"/>
    <w:rsid w:val="00F25FFB"/>
    <w:rsid w:val="00F26FFB"/>
    <w:rsid w:val="00F27BE6"/>
    <w:rsid w:val="00F27CB1"/>
    <w:rsid w:val="00F27E0D"/>
    <w:rsid w:val="00F27F91"/>
    <w:rsid w:val="00F302F5"/>
    <w:rsid w:val="00F30304"/>
    <w:rsid w:val="00F3068B"/>
    <w:rsid w:val="00F313C0"/>
    <w:rsid w:val="00F31914"/>
    <w:rsid w:val="00F32753"/>
    <w:rsid w:val="00F3391A"/>
    <w:rsid w:val="00F33A2A"/>
    <w:rsid w:val="00F33F97"/>
    <w:rsid w:val="00F340EC"/>
    <w:rsid w:val="00F34C9A"/>
    <w:rsid w:val="00F3588C"/>
    <w:rsid w:val="00F35BA5"/>
    <w:rsid w:val="00F35C46"/>
    <w:rsid w:val="00F366E8"/>
    <w:rsid w:val="00F36DEF"/>
    <w:rsid w:val="00F36F73"/>
    <w:rsid w:val="00F37BBF"/>
    <w:rsid w:val="00F401FD"/>
    <w:rsid w:val="00F40E38"/>
    <w:rsid w:val="00F411B9"/>
    <w:rsid w:val="00F413A5"/>
    <w:rsid w:val="00F41B92"/>
    <w:rsid w:val="00F4296E"/>
    <w:rsid w:val="00F42A52"/>
    <w:rsid w:val="00F42E60"/>
    <w:rsid w:val="00F4412C"/>
    <w:rsid w:val="00F44301"/>
    <w:rsid w:val="00F44AD5"/>
    <w:rsid w:val="00F456BD"/>
    <w:rsid w:val="00F4581A"/>
    <w:rsid w:val="00F45E8A"/>
    <w:rsid w:val="00F4658F"/>
    <w:rsid w:val="00F46761"/>
    <w:rsid w:val="00F46795"/>
    <w:rsid w:val="00F474F7"/>
    <w:rsid w:val="00F522C2"/>
    <w:rsid w:val="00F5274E"/>
    <w:rsid w:val="00F52C0A"/>
    <w:rsid w:val="00F53101"/>
    <w:rsid w:val="00F53252"/>
    <w:rsid w:val="00F5376C"/>
    <w:rsid w:val="00F54721"/>
    <w:rsid w:val="00F547C1"/>
    <w:rsid w:val="00F54817"/>
    <w:rsid w:val="00F54D23"/>
    <w:rsid w:val="00F55D31"/>
    <w:rsid w:val="00F562B1"/>
    <w:rsid w:val="00F567F9"/>
    <w:rsid w:val="00F57584"/>
    <w:rsid w:val="00F6049A"/>
    <w:rsid w:val="00F60A80"/>
    <w:rsid w:val="00F60FE1"/>
    <w:rsid w:val="00F6101C"/>
    <w:rsid w:val="00F612B1"/>
    <w:rsid w:val="00F615B6"/>
    <w:rsid w:val="00F617BA"/>
    <w:rsid w:val="00F61A8C"/>
    <w:rsid w:val="00F61C2D"/>
    <w:rsid w:val="00F62595"/>
    <w:rsid w:val="00F62679"/>
    <w:rsid w:val="00F628B2"/>
    <w:rsid w:val="00F62BB4"/>
    <w:rsid w:val="00F63025"/>
    <w:rsid w:val="00F63461"/>
    <w:rsid w:val="00F63ABE"/>
    <w:rsid w:val="00F6412E"/>
    <w:rsid w:val="00F64B91"/>
    <w:rsid w:val="00F65B4D"/>
    <w:rsid w:val="00F6625A"/>
    <w:rsid w:val="00F66465"/>
    <w:rsid w:val="00F664FB"/>
    <w:rsid w:val="00F668DD"/>
    <w:rsid w:val="00F670D2"/>
    <w:rsid w:val="00F673DB"/>
    <w:rsid w:val="00F6764A"/>
    <w:rsid w:val="00F679F1"/>
    <w:rsid w:val="00F67DAA"/>
    <w:rsid w:val="00F7007E"/>
    <w:rsid w:val="00F7068D"/>
    <w:rsid w:val="00F70C1C"/>
    <w:rsid w:val="00F71162"/>
    <w:rsid w:val="00F713EE"/>
    <w:rsid w:val="00F71902"/>
    <w:rsid w:val="00F71F5F"/>
    <w:rsid w:val="00F7240E"/>
    <w:rsid w:val="00F728CE"/>
    <w:rsid w:val="00F72B0F"/>
    <w:rsid w:val="00F72BFD"/>
    <w:rsid w:val="00F7358E"/>
    <w:rsid w:val="00F738F6"/>
    <w:rsid w:val="00F7395F"/>
    <w:rsid w:val="00F73A9E"/>
    <w:rsid w:val="00F73AC5"/>
    <w:rsid w:val="00F73D66"/>
    <w:rsid w:val="00F74008"/>
    <w:rsid w:val="00F744C0"/>
    <w:rsid w:val="00F74788"/>
    <w:rsid w:val="00F7503D"/>
    <w:rsid w:val="00F75C33"/>
    <w:rsid w:val="00F76951"/>
    <w:rsid w:val="00F76962"/>
    <w:rsid w:val="00F770F6"/>
    <w:rsid w:val="00F777A9"/>
    <w:rsid w:val="00F80A29"/>
    <w:rsid w:val="00F8273E"/>
    <w:rsid w:val="00F83408"/>
    <w:rsid w:val="00F84074"/>
    <w:rsid w:val="00F84553"/>
    <w:rsid w:val="00F84E2E"/>
    <w:rsid w:val="00F85201"/>
    <w:rsid w:val="00F858FA"/>
    <w:rsid w:val="00F86376"/>
    <w:rsid w:val="00F86607"/>
    <w:rsid w:val="00F8731A"/>
    <w:rsid w:val="00F8745E"/>
    <w:rsid w:val="00F905F5"/>
    <w:rsid w:val="00F91269"/>
    <w:rsid w:val="00F913BE"/>
    <w:rsid w:val="00F916DB"/>
    <w:rsid w:val="00F91799"/>
    <w:rsid w:val="00F919BB"/>
    <w:rsid w:val="00F923D6"/>
    <w:rsid w:val="00F924C4"/>
    <w:rsid w:val="00F92B4B"/>
    <w:rsid w:val="00F92DCB"/>
    <w:rsid w:val="00F92DF4"/>
    <w:rsid w:val="00F930D1"/>
    <w:rsid w:val="00F93697"/>
    <w:rsid w:val="00F942CF"/>
    <w:rsid w:val="00F945E9"/>
    <w:rsid w:val="00F949DC"/>
    <w:rsid w:val="00F94E1E"/>
    <w:rsid w:val="00F94F5B"/>
    <w:rsid w:val="00F951C1"/>
    <w:rsid w:val="00F9527C"/>
    <w:rsid w:val="00F95B1C"/>
    <w:rsid w:val="00F95DA6"/>
    <w:rsid w:val="00F95FDE"/>
    <w:rsid w:val="00F960C8"/>
    <w:rsid w:val="00F9636F"/>
    <w:rsid w:val="00F963EB"/>
    <w:rsid w:val="00F96513"/>
    <w:rsid w:val="00F96722"/>
    <w:rsid w:val="00F970CC"/>
    <w:rsid w:val="00F9745B"/>
    <w:rsid w:val="00F97A4C"/>
    <w:rsid w:val="00FA0564"/>
    <w:rsid w:val="00FA0908"/>
    <w:rsid w:val="00FA0CD8"/>
    <w:rsid w:val="00FA128F"/>
    <w:rsid w:val="00FA17C1"/>
    <w:rsid w:val="00FA1F6F"/>
    <w:rsid w:val="00FA1FC4"/>
    <w:rsid w:val="00FA22F0"/>
    <w:rsid w:val="00FA256A"/>
    <w:rsid w:val="00FA2594"/>
    <w:rsid w:val="00FA2D2C"/>
    <w:rsid w:val="00FA3C35"/>
    <w:rsid w:val="00FA3EAF"/>
    <w:rsid w:val="00FA4252"/>
    <w:rsid w:val="00FA49F6"/>
    <w:rsid w:val="00FA5210"/>
    <w:rsid w:val="00FA54A6"/>
    <w:rsid w:val="00FA622A"/>
    <w:rsid w:val="00FA63E3"/>
    <w:rsid w:val="00FA6487"/>
    <w:rsid w:val="00FA7731"/>
    <w:rsid w:val="00FA7CDA"/>
    <w:rsid w:val="00FA7D6A"/>
    <w:rsid w:val="00FB019C"/>
    <w:rsid w:val="00FB07D7"/>
    <w:rsid w:val="00FB0B4F"/>
    <w:rsid w:val="00FB0D81"/>
    <w:rsid w:val="00FB14EA"/>
    <w:rsid w:val="00FB1C44"/>
    <w:rsid w:val="00FB2879"/>
    <w:rsid w:val="00FB3182"/>
    <w:rsid w:val="00FB36D8"/>
    <w:rsid w:val="00FB393B"/>
    <w:rsid w:val="00FB3962"/>
    <w:rsid w:val="00FB46D9"/>
    <w:rsid w:val="00FB4801"/>
    <w:rsid w:val="00FB4832"/>
    <w:rsid w:val="00FB4E45"/>
    <w:rsid w:val="00FB53BD"/>
    <w:rsid w:val="00FB5E24"/>
    <w:rsid w:val="00FB6189"/>
    <w:rsid w:val="00FB6617"/>
    <w:rsid w:val="00FB76E9"/>
    <w:rsid w:val="00FB7C28"/>
    <w:rsid w:val="00FC1293"/>
    <w:rsid w:val="00FC1349"/>
    <w:rsid w:val="00FC1414"/>
    <w:rsid w:val="00FC2171"/>
    <w:rsid w:val="00FC2481"/>
    <w:rsid w:val="00FC3286"/>
    <w:rsid w:val="00FC4A94"/>
    <w:rsid w:val="00FC4C61"/>
    <w:rsid w:val="00FC5611"/>
    <w:rsid w:val="00FC5A55"/>
    <w:rsid w:val="00FC6032"/>
    <w:rsid w:val="00FC643F"/>
    <w:rsid w:val="00FC6446"/>
    <w:rsid w:val="00FC6C34"/>
    <w:rsid w:val="00FC728D"/>
    <w:rsid w:val="00FC73AB"/>
    <w:rsid w:val="00FC7547"/>
    <w:rsid w:val="00FC7569"/>
    <w:rsid w:val="00FD0607"/>
    <w:rsid w:val="00FD084C"/>
    <w:rsid w:val="00FD0B21"/>
    <w:rsid w:val="00FD1159"/>
    <w:rsid w:val="00FD1438"/>
    <w:rsid w:val="00FD16EF"/>
    <w:rsid w:val="00FD203C"/>
    <w:rsid w:val="00FD22BA"/>
    <w:rsid w:val="00FD2432"/>
    <w:rsid w:val="00FD3A36"/>
    <w:rsid w:val="00FD3B13"/>
    <w:rsid w:val="00FD3B98"/>
    <w:rsid w:val="00FD3C9F"/>
    <w:rsid w:val="00FD4345"/>
    <w:rsid w:val="00FD5119"/>
    <w:rsid w:val="00FD53B9"/>
    <w:rsid w:val="00FD6325"/>
    <w:rsid w:val="00FD69FF"/>
    <w:rsid w:val="00FD6DA9"/>
    <w:rsid w:val="00FD745A"/>
    <w:rsid w:val="00FD74FD"/>
    <w:rsid w:val="00FD7FB9"/>
    <w:rsid w:val="00FE0113"/>
    <w:rsid w:val="00FE0595"/>
    <w:rsid w:val="00FE111B"/>
    <w:rsid w:val="00FE11B0"/>
    <w:rsid w:val="00FE1290"/>
    <w:rsid w:val="00FE1994"/>
    <w:rsid w:val="00FE2286"/>
    <w:rsid w:val="00FE2FAA"/>
    <w:rsid w:val="00FE3553"/>
    <w:rsid w:val="00FE357D"/>
    <w:rsid w:val="00FE386F"/>
    <w:rsid w:val="00FE3A15"/>
    <w:rsid w:val="00FE41B7"/>
    <w:rsid w:val="00FE420F"/>
    <w:rsid w:val="00FE48FA"/>
    <w:rsid w:val="00FE5165"/>
    <w:rsid w:val="00FE53DC"/>
    <w:rsid w:val="00FE5BCE"/>
    <w:rsid w:val="00FE5FC7"/>
    <w:rsid w:val="00FE6F73"/>
    <w:rsid w:val="00FE6FD3"/>
    <w:rsid w:val="00FE7830"/>
    <w:rsid w:val="00FE7E7F"/>
    <w:rsid w:val="00FF068E"/>
    <w:rsid w:val="00FF09F8"/>
    <w:rsid w:val="00FF0BF5"/>
    <w:rsid w:val="00FF1158"/>
    <w:rsid w:val="00FF1263"/>
    <w:rsid w:val="00FF12EC"/>
    <w:rsid w:val="00FF1334"/>
    <w:rsid w:val="00FF13C2"/>
    <w:rsid w:val="00FF14C7"/>
    <w:rsid w:val="00FF19BA"/>
    <w:rsid w:val="00FF21AC"/>
    <w:rsid w:val="00FF2821"/>
    <w:rsid w:val="00FF2E55"/>
    <w:rsid w:val="00FF31BC"/>
    <w:rsid w:val="00FF42B0"/>
    <w:rsid w:val="00FF4C79"/>
    <w:rsid w:val="00FF4CC5"/>
    <w:rsid w:val="00FF6A02"/>
    <w:rsid w:val="00FF6C7C"/>
    <w:rsid w:val="00FF70A9"/>
    <w:rsid w:val="00FF7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EF328C"/>
  <w15:docId w15:val="{4DA6940F-213F-4538-B220-C858E1079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0" w:qFormat="1"/>
    <w:lsdException w:name="heading 5" w:locked="1" w:uiPriority="0" w:qFormat="1"/>
    <w:lsdException w:name="heading 6" w:locked="1" w:uiPriority="9" w:qFormat="1"/>
    <w:lsdException w:name="heading 7" w:locked="1" w:uiPriority="9" w:unhideWhenUsed="1" w:qFormat="1"/>
    <w:lsdException w:name="heading 8" w:locked="1" w:uiPriority="9" w:unhideWhenUsed="1" w:qFormat="1"/>
    <w:lsdException w:name="heading 9" w:locked="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locked="1" w:uiPriority="0" w:qFormat="1"/>
    <w:lsdException w:name="Emphasis" w:locked="1"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010"/>
    <w:pPr>
      <w:spacing w:after="240"/>
    </w:pPr>
    <w:rPr>
      <w:szCs w:val="20"/>
    </w:rPr>
  </w:style>
  <w:style w:type="paragraph" w:styleId="Heading1">
    <w:name w:val="heading 1"/>
    <w:basedOn w:val="Normal"/>
    <w:next w:val="Normal"/>
    <w:link w:val="Heading1Char"/>
    <w:autoRedefine/>
    <w:uiPriority w:val="9"/>
    <w:qFormat/>
    <w:rsid w:val="00DE3570"/>
    <w:pPr>
      <w:keepNext/>
      <w:spacing w:before="240"/>
      <w:jc w:val="center"/>
      <w:outlineLvl w:val="0"/>
    </w:pPr>
    <w:rPr>
      <w:rFonts w:ascii="Arial" w:eastAsia="MS Mincho" w:hAnsi="Arial"/>
      <w:b/>
      <w:kern w:val="28"/>
      <w:sz w:val="28"/>
      <w:szCs w:val="28"/>
    </w:rPr>
  </w:style>
  <w:style w:type="paragraph" w:styleId="Heading2">
    <w:name w:val="heading 2"/>
    <w:basedOn w:val="Normal"/>
    <w:next w:val="Normal"/>
    <w:link w:val="Heading2Char"/>
    <w:uiPriority w:val="9"/>
    <w:qFormat/>
    <w:rsid w:val="005D1BF4"/>
    <w:pPr>
      <w:keepNext/>
      <w:keepLines/>
      <w:spacing w:before="240" w:after="60"/>
      <w:outlineLvl w:val="1"/>
    </w:pPr>
    <w:rPr>
      <w:rFonts w:ascii="Arial" w:eastAsia="MS Mincho" w:hAnsi="Arial"/>
      <w:b/>
      <w:szCs w:val="24"/>
    </w:rPr>
  </w:style>
  <w:style w:type="paragraph" w:styleId="Heading3">
    <w:name w:val="heading 3"/>
    <w:basedOn w:val="Normal"/>
    <w:next w:val="Normal"/>
    <w:link w:val="Heading3Char"/>
    <w:uiPriority w:val="9"/>
    <w:qFormat/>
    <w:rsid w:val="005D1BF4"/>
    <w:pPr>
      <w:keepNext/>
      <w:spacing w:before="160" w:after="0"/>
      <w:outlineLvl w:val="2"/>
    </w:pPr>
    <w:rPr>
      <w:rFonts w:eastAsia="MS Mincho"/>
      <w:i/>
      <w:szCs w:val="22"/>
    </w:rPr>
  </w:style>
  <w:style w:type="paragraph" w:styleId="Heading4">
    <w:name w:val="heading 4"/>
    <w:basedOn w:val="Normal"/>
    <w:next w:val="Normal"/>
    <w:link w:val="Heading4Char"/>
    <w:autoRedefine/>
    <w:qFormat/>
    <w:rsid w:val="000B315C"/>
    <w:pPr>
      <w:keepNext/>
      <w:spacing w:before="120" w:after="0"/>
      <w:outlineLvl w:val="3"/>
    </w:pPr>
    <w:rPr>
      <w:rFonts w:eastAsia="MS Mincho"/>
      <w:szCs w:val="22"/>
      <w:u w:val="single"/>
    </w:rPr>
  </w:style>
  <w:style w:type="paragraph" w:styleId="Heading5">
    <w:name w:val="heading 5"/>
    <w:basedOn w:val="Normal"/>
    <w:next w:val="Normal"/>
    <w:link w:val="Heading5Char"/>
    <w:qFormat/>
    <w:rsid w:val="00AC7CA4"/>
    <w:pPr>
      <w:keepNext/>
      <w:keepLines/>
      <w:tabs>
        <w:tab w:val="left" w:pos="360"/>
      </w:tabs>
      <w:spacing w:before="120" w:after="120"/>
      <w:ind w:left="720" w:hanging="720"/>
      <w:outlineLvl w:val="4"/>
    </w:pPr>
  </w:style>
  <w:style w:type="paragraph" w:styleId="Heading6">
    <w:name w:val="heading 6"/>
    <w:basedOn w:val="Normal"/>
    <w:next w:val="Normal"/>
    <w:link w:val="Heading6Char"/>
    <w:uiPriority w:val="9"/>
    <w:qFormat/>
    <w:rsid w:val="007E3E10"/>
    <w:pPr>
      <w:keepLines/>
      <w:tabs>
        <w:tab w:val="left" w:pos="1440"/>
      </w:tabs>
      <w:ind w:left="1440" w:hanging="1440"/>
      <w:outlineLvl w:val="5"/>
    </w:pPr>
    <w:rPr>
      <w:color w:val="000000"/>
    </w:rPr>
  </w:style>
  <w:style w:type="paragraph" w:styleId="Heading7">
    <w:name w:val="heading 7"/>
    <w:basedOn w:val="Normal"/>
    <w:next w:val="Normal"/>
    <w:link w:val="Heading7Char"/>
    <w:uiPriority w:val="9"/>
    <w:qFormat/>
    <w:rsid w:val="007E3E10"/>
    <w:pPr>
      <w:spacing w:before="240" w:after="60"/>
      <w:outlineLvl w:val="6"/>
    </w:pPr>
    <w:rPr>
      <w:rFonts w:ascii="Arial" w:hAnsi="Arial"/>
    </w:rPr>
  </w:style>
  <w:style w:type="paragraph" w:styleId="Heading8">
    <w:name w:val="heading 8"/>
    <w:basedOn w:val="Normal"/>
    <w:next w:val="Normal"/>
    <w:link w:val="Heading8Char"/>
    <w:uiPriority w:val="9"/>
    <w:qFormat/>
    <w:rsid w:val="007E3E10"/>
    <w:pPr>
      <w:spacing w:before="240" w:after="60"/>
      <w:outlineLvl w:val="7"/>
    </w:pPr>
    <w:rPr>
      <w:rFonts w:ascii="Arial" w:hAnsi="Arial"/>
      <w:i/>
    </w:rPr>
  </w:style>
  <w:style w:type="paragraph" w:styleId="Heading9">
    <w:name w:val="heading 9"/>
    <w:basedOn w:val="Normal"/>
    <w:next w:val="Normal"/>
    <w:link w:val="Heading9Char"/>
    <w:uiPriority w:val="9"/>
    <w:qFormat/>
    <w:rsid w:val="007E3E10"/>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E3570"/>
    <w:rPr>
      <w:rFonts w:ascii="Arial" w:eastAsia="MS Mincho" w:hAnsi="Arial"/>
      <w:b/>
      <w:kern w:val="28"/>
      <w:sz w:val="28"/>
      <w:szCs w:val="28"/>
    </w:rPr>
  </w:style>
  <w:style w:type="character" w:customStyle="1" w:styleId="Heading2Char">
    <w:name w:val="Heading 2 Char"/>
    <w:basedOn w:val="DefaultParagraphFont"/>
    <w:link w:val="Heading2"/>
    <w:uiPriority w:val="9"/>
    <w:locked/>
    <w:rsid w:val="005D1BF4"/>
    <w:rPr>
      <w:rFonts w:ascii="Arial" w:eastAsia="MS Mincho" w:hAnsi="Arial"/>
      <w:b/>
      <w:szCs w:val="24"/>
    </w:rPr>
  </w:style>
  <w:style w:type="character" w:customStyle="1" w:styleId="Heading3Char">
    <w:name w:val="Heading 3 Char"/>
    <w:basedOn w:val="DefaultParagraphFont"/>
    <w:link w:val="Heading3"/>
    <w:uiPriority w:val="9"/>
    <w:locked/>
    <w:rsid w:val="00D8304D"/>
    <w:rPr>
      <w:rFonts w:eastAsia="MS Mincho"/>
      <w:i/>
    </w:rPr>
  </w:style>
  <w:style w:type="character" w:customStyle="1" w:styleId="Heading4Char">
    <w:name w:val="Heading 4 Char"/>
    <w:basedOn w:val="DefaultParagraphFont"/>
    <w:link w:val="Heading4"/>
    <w:locked/>
    <w:rsid w:val="000B315C"/>
    <w:rPr>
      <w:rFonts w:eastAsia="MS Mincho"/>
      <w:u w:val="single"/>
    </w:rPr>
  </w:style>
  <w:style w:type="character" w:customStyle="1" w:styleId="Heading5Char">
    <w:name w:val="Heading 5 Char"/>
    <w:basedOn w:val="DefaultParagraphFont"/>
    <w:link w:val="Heading5"/>
    <w:locked/>
    <w:rsid w:val="00AC7CA4"/>
    <w:rPr>
      <w:szCs w:val="20"/>
    </w:rPr>
  </w:style>
  <w:style w:type="character" w:customStyle="1" w:styleId="Heading6Char">
    <w:name w:val="Heading 6 Char"/>
    <w:basedOn w:val="DefaultParagraphFont"/>
    <w:link w:val="Heading6"/>
    <w:locked/>
    <w:rsid w:val="00303FC0"/>
    <w:rPr>
      <w:rFonts w:cs="Times New Roman"/>
      <w:snapToGrid w:val="0"/>
      <w:color w:val="000000"/>
      <w:sz w:val="22"/>
      <w:lang w:val="en-US" w:eastAsia="en-US"/>
    </w:rPr>
  </w:style>
  <w:style w:type="character" w:customStyle="1" w:styleId="Heading7Char">
    <w:name w:val="Heading 7 Char"/>
    <w:basedOn w:val="DefaultParagraphFont"/>
    <w:link w:val="Heading7"/>
    <w:uiPriority w:val="9"/>
    <w:locked/>
    <w:rsid w:val="000F40CE"/>
    <w:rPr>
      <w:rFonts w:ascii="Calibri" w:hAnsi="Calibri" w:cs="Times New Roman"/>
      <w:sz w:val="24"/>
      <w:szCs w:val="24"/>
    </w:rPr>
  </w:style>
  <w:style w:type="character" w:customStyle="1" w:styleId="Heading8Char">
    <w:name w:val="Heading 8 Char"/>
    <w:basedOn w:val="DefaultParagraphFont"/>
    <w:link w:val="Heading8"/>
    <w:locked/>
    <w:rsid w:val="000F40CE"/>
    <w:rPr>
      <w:rFonts w:ascii="Calibri" w:hAnsi="Calibri" w:cs="Times New Roman"/>
      <w:i/>
      <w:iCs/>
      <w:sz w:val="24"/>
      <w:szCs w:val="24"/>
    </w:rPr>
  </w:style>
  <w:style w:type="character" w:customStyle="1" w:styleId="Heading9Char">
    <w:name w:val="Heading 9 Char"/>
    <w:basedOn w:val="DefaultParagraphFont"/>
    <w:link w:val="Heading9"/>
    <w:locked/>
    <w:rsid w:val="000F40CE"/>
    <w:rPr>
      <w:rFonts w:ascii="Cambria" w:hAnsi="Cambria" w:cs="Times New Roman"/>
    </w:rPr>
  </w:style>
  <w:style w:type="paragraph" w:customStyle="1" w:styleId="Level1">
    <w:name w:val="Level 1"/>
    <w:uiPriority w:val="99"/>
    <w:rsid w:val="007E3E10"/>
    <w:pPr>
      <w:autoSpaceDE w:val="0"/>
      <w:autoSpaceDN w:val="0"/>
      <w:adjustRightInd w:val="0"/>
      <w:ind w:left="720"/>
    </w:pPr>
    <w:rPr>
      <w:rFonts w:ascii="Courier New" w:hAnsi="Courier New"/>
      <w:sz w:val="20"/>
      <w:szCs w:val="24"/>
    </w:rPr>
  </w:style>
  <w:style w:type="paragraph" w:customStyle="1" w:styleId="nl">
    <w:name w:val="nl"/>
    <w:basedOn w:val="Level1"/>
    <w:uiPriority w:val="99"/>
    <w:rsid w:val="007E3E10"/>
    <w:pPr>
      <w:numPr>
        <w:numId w:val="1"/>
      </w:numPr>
      <w:ind w:left="360" w:hanging="360"/>
    </w:pPr>
    <w:rPr>
      <w:szCs w:val="20"/>
    </w:rPr>
  </w:style>
  <w:style w:type="paragraph" w:customStyle="1" w:styleId="bl">
    <w:name w:val="bl"/>
    <w:basedOn w:val="nl"/>
    <w:uiPriority w:val="99"/>
    <w:rsid w:val="007E3E10"/>
    <w:pPr>
      <w:numPr>
        <w:numId w:val="0"/>
      </w:numPr>
      <w:ind w:left="360" w:hanging="360"/>
    </w:pPr>
  </w:style>
  <w:style w:type="paragraph" w:styleId="BlockText">
    <w:name w:val="Block Text"/>
    <w:basedOn w:val="Normal"/>
    <w:uiPriority w:val="9"/>
    <w:qFormat/>
    <w:rsid w:val="007E3E1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jc w:val="both"/>
    </w:pPr>
    <w:rPr>
      <w:color w:val="000000"/>
      <w:sz w:val="24"/>
    </w:rPr>
  </w:style>
  <w:style w:type="paragraph" w:customStyle="1" w:styleId="body">
    <w:name w:val="body"/>
    <w:basedOn w:val="Normal"/>
    <w:uiPriority w:val="99"/>
    <w:rsid w:val="007E3E10"/>
    <w:pPr>
      <w:ind w:left="1440"/>
    </w:pPr>
    <w:rPr>
      <w:rFonts w:ascii="Courier New" w:hAnsi="Courier New"/>
      <w:sz w:val="24"/>
    </w:rPr>
  </w:style>
  <w:style w:type="paragraph" w:styleId="BodyText">
    <w:name w:val="Body Text"/>
    <w:basedOn w:val="Normal"/>
    <w:link w:val="BodyTextChar"/>
    <w:qFormat/>
    <w:rsid w:val="007E3E10"/>
    <w:pPr>
      <w:ind w:right="3456"/>
    </w:pPr>
    <w:rPr>
      <w:i/>
      <w:sz w:val="16"/>
    </w:rPr>
  </w:style>
  <w:style w:type="character" w:customStyle="1" w:styleId="BodyTextChar">
    <w:name w:val="Body Text Char"/>
    <w:basedOn w:val="DefaultParagraphFont"/>
    <w:link w:val="BodyText"/>
    <w:locked/>
    <w:rsid w:val="000F40CE"/>
    <w:rPr>
      <w:rFonts w:cs="Times New Roman"/>
      <w:sz w:val="20"/>
      <w:szCs w:val="20"/>
    </w:rPr>
  </w:style>
  <w:style w:type="paragraph" w:styleId="BodyText2">
    <w:name w:val="Body Text 2"/>
    <w:basedOn w:val="Normal"/>
    <w:link w:val="BodyText2Char"/>
    <w:rsid w:val="007E3E1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color w:val="000000"/>
      <w:sz w:val="24"/>
    </w:rPr>
  </w:style>
  <w:style w:type="character" w:customStyle="1" w:styleId="BodyText2Char">
    <w:name w:val="Body Text 2 Char"/>
    <w:basedOn w:val="DefaultParagraphFont"/>
    <w:link w:val="BodyText2"/>
    <w:locked/>
    <w:rsid w:val="000F40CE"/>
    <w:rPr>
      <w:rFonts w:cs="Times New Roman"/>
      <w:sz w:val="20"/>
      <w:szCs w:val="20"/>
    </w:rPr>
  </w:style>
  <w:style w:type="paragraph" w:styleId="BodyText3">
    <w:name w:val="Body Text 3"/>
    <w:basedOn w:val="Normal"/>
    <w:link w:val="BodyText3Char"/>
    <w:uiPriority w:val="99"/>
    <w:rsid w:val="007E3E10"/>
    <w:pPr>
      <w:widowControl w:val="0"/>
      <w:tabs>
        <w:tab w:val="left" w:pos="-1440"/>
        <w:tab w:val="left" w:pos="-720"/>
        <w:tab w:val="left" w:pos="720"/>
        <w:tab w:val="left" w:pos="1440"/>
        <w:tab w:val="left" w:pos="2160"/>
      </w:tabs>
      <w:jc w:val="both"/>
    </w:pPr>
    <w:rPr>
      <w:color w:val="000000"/>
    </w:rPr>
  </w:style>
  <w:style w:type="character" w:customStyle="1" w:styleId="BodyText3Char">
    <w:name w:val="Body Text 3 Char"/>
    <w:basedOn w:val="DefaultParagraphFont"/>
    <w:link w:val="BodyText3"/>
    <w:uiPriority w:val="99"/>
    <w:semiHidden/>
    <w:locked/>
    <w:rsid w:val="000F40CE"/>
    <w:rPr>
      <w:rFonts w:cs="Times New Roman"/>
      <w:sz w:val="16"/>
      <w:szCs w:val="16"/>
    </w:rPr>
  </w:style>
  <w:style w:type="paragraph" w:styleId="BodyTextIndent">
    <w:name w:val="Body Text Indent"/>
    <w:basedOn w:val="Normal"/>
    <w:link w:val="BodyTextIndentChar"/>
    <w:uiPriority w:val="99"/>
    <w:rsid w:val="007E3E1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jc w:val="both"/>
    </w:pPr>
    <w:rPr>
      <w:color w:val="000000"/>
      <w:sz w:val="24"/>
    </w:rPr>
  </w:style>
  <w:style w:type="character" w:customStyle="1" w:styleId="BodyTextIndentChar">
    <w:name w:val="Body Text Indent Char"/>
    <w:basedOn w:val="DefaultParagraphFont"/>
    <w:link w:val="BodyTextIndent"/>
    <w:uiPriority w:val="99"/>
    <w:locked/>
    <w:rsid w:val="007E3E10"/>
    <w:rPr>
      <w:rFonts w:cs="Times New Roman"/>
      <w:color w:val="000000"/>
      <w:sz w:val="24"/>
      <w:lang w:val="en-US" w:eastAsia="en-US"/>
    </w:rPr>
  </w:style>
  <w:style w:type="paragraph" w:styleId="BodyTextIndent2">
    <w:name w:val="Body Text Indent 2"/>
    <w:basedOn w:val="Normal"/>
    <w:link w:val="BodyTextIndent2Char"/>
    <w:uiPriority w:val="99"/>
    <w:rsid w:val="007E3E10"/>
    <w:pPr>
      <w:ind w:left="720"/>
    </w:pPr>
  </w:style>
  <w:style w:type="character" w:customStyle="1" w:styleId="BodyTextIndent2Char">
    <w:name w:val="Body Text Indent 2 Char"/>
    <w:basedOn w:val="DefaultParagraphFont"/>
    <w:link w:val="BodyTextIndent2"/>
    <w:uiPriority w:val="99"/>
    <w:semiHidden/>
    <w:locked/>
    <w:rsid w:val="000F40CE"/>
    <w:rPr>
      <w:rFonts w:cs="Times New Roman"/>
      <w:sz w:val="20"/>
      <w:szCs w:val="20"/>
    </w:rPr>
  </w:style>
  <w:style w:type="paragraph" w:styleId="BodyTextIndent3">
    <w:name w:val="Body Text Indent 3"/>
    <w:basedOn w:val="Normal"/>
    <w:link w:val="BodyTextIndent3Char"/>
    <w:uiPriority w:val="99"/>
    <w:rsid w:val="007E3E10"/>
    <w:pPr>
      <w:tabs>
        <w:tab w:val="left" w:pos="6030"/>
      </w:tabs>
      <w:ind w:left="360"/>
    </w:pPr>
    <w:rPr>
      <w:sz w:val="20"/>
    </w:rPr>
  </w:style>
  <w:style w:type="character" w:customStyle="1" w:styleId="BodyTextIndent3Char">
    <w:name w:val="Body Text Indent 3 Char"/>
    <w:basedOn w:val="DefaultParagraphFont"/>
    <w:link w:val="BodyTextIndent3"/>
    <w:uiPriority w:val="99"/>
    <w:semiHidden/>
    <w:locked/>
    <w:rsid w:val="000F40CE"/>
    <w:rPr>
      <w:rFonts w:cs="Times New Roman"/>
      <w:sz w:val="16"/>
      <w:szCs w:val="16"/>
    </w:rPr>
  </w:style>
  <w:style w:type="paragraph" w:styleId="Caption">
    <w:name w:val="caption"/>
    <w:basedOn w:val="Normal"/>
    <w:next w:val="Normal"/>
    <w:link w:val="CaptionChar"/>
    <w:uiPriority w:val="35"/>
    <w:qFormat/>
    <w:rsid w:val="00C77ED8"/>
    <w:pPr>
      <w:keepNext/>
      <w:spacing w:before="120"/>
      <w:ind w:left="720" w:hanging="720"/>
    </w:pPr>
  </w:style>
  <w:style w:type="paragraph" w:customStyle="1" w:styleId="Citation">
    <w:name w:val="Citation"/>
    <w:basedOn w:val="Normal"/>
    <w:uiPriority w:val="99"/>
    <w:rsid w:val="007E3E10"/>
    <w:pPr>
      <w:spacing w:after="120"/>
      <w:ind w:left="720" w:hanging="720"/>
    </w:pPr>
  </w:style>
  <w:style w:type="character" w:styleId="CommentReference">
    <w:name w:val="annotation reference"/>
    <w:basedOn w:val="DefaultParagraphFont"/>
    <w:uiPriority w:val="99"/>
    <w:rsid w:val="007E3E10"/>
    <w:rPr>
      <w:rFonts w:cs="Times New Roman"/>
      <w:sz w:val="16"/>
    </w:rPr>
  </w:style>
  <w:style w:type="paragraph" w:styleId="CommentText">
    <w:name w:val="annotation text"/>
    <w:basedOn w:val="Normal"/>
    <w:link w:val="CommentTextChar"/>
    <w:uiPriority w:val="99"/>
    <w:rsid w:val="007E3E10"/>
    <w:rPr>
      <w:sz w:val="24"/>
    </w:rPr>
  </w:style>
  <w:style w:type="character" w:customStyle="1" w:styleId="CommentTextChar">
    <w:name w:val="Comment Text Char"/>
    <w:basedOn w:val="DefaultParagraphFont"/>
    <w:link w:val="CommentText"/>
    <w:uiPriority w:val="99"/>
    <w:locked/>
    <w:rsid w:val="000F40CE"/>
    <w:rPr>
      <w:rFonts w:cs="Times New Roman"/>
      <w:sz w:val="20"/>
      <w:szCs w:val="20"/>
    </w:rPr>
  </w:style>
  <w:style w:type="paragraph" w:styleId="DocumentMap">
    <w:name w:val="Document Map"/>
    <w:basedOn w:val="Normal"/>
    <w:link w:val="DocumentMapChar"/>
    <w:semiHidden/>
    <w:rsid w:val="007E3E10"/>
    <w:pPr>
      <w:shd w:val="clear" w:color="auto" w:fill="000080"/>
    </w:pPr>
    <w:rPr>
      <w:rFonts w:ascii="Tahoma" w:hAnsi="Tahoma"/>
    </w:rPr>
  </w:style>
  <w:style w:type="character" w:customStyle="1" w:styleId="DocumentMapChar">
    <w:name w:val="Document Map Char"/>
    <w:basedOn w:val="DefaultParagraphFont"/>
    <w:link w:val="DocumentMap"/>
    <w:semiHidden/>
    <w:locked/>
    <w:rsid w:val="000F40CE"/>
    <w:rPr>
      <w:rFonts w:cs="Times New Roman"/>
      <w:sz w:val="2"/>
    </w:rPr>
  </w:style>
  <w:style w:type="paragraph" w:customStyle="1" w:styleId="eq">
    <w:name w:val="eq"/>
    <w:basedOn w:val="Normal"/>
    <w:rsid w:val="007E3E10"/>
    <w:pPr>
      <w:tabs>
        <w:tab w:val="right" w:pos="7560"/>
      </w:tabs>
    </w:pPr>
  </w:style>
  <w:style w:type="paragraph" w:customStyle="1" w:styleId="equ">
    <w:name w:val="equ"/>
    <w:basedOn w:val="Normal"/>
    <w:uiPriority w:val="99"/>
    <w:rsid w:val="007E3E10"/>
    <w:pPr>
      <w:ind w:left="720" w:hanging="540"/>
    </w:pPr>
  </w:style>
  <w:style w:type="paragraph" w:customStyle="1" w:styleId="equation">
    <w:name w:val="equation"/>
    <w:basedOn w:val="Normal"/>
    <w:uiPriority w:val="99"/>
    <w:rsid w:val="007E3E10"/>
    <w:pPr>
      <w:tabs>
        <w:tab w:val="left" w:pos="1440"/>
        <w:tab w:val="left" w:leader="dot" w:pos="7920"/>
      </w:tabs>
      <w:spacing w:after="120"/>
      <w:ind w:left="1440" w:hanging="720"/>
    </w:pPr>
  </w:style>
  <w:style w:type="paragraph" w:customStyle="1" w:styleId="fig">
    <w:name w:val="fig"/>
    <w:basedOn w:val="Normal"/>
    <w:uiPriority w:val="99"/>
    <w:rsid w:val="007E3E10"/>
    <w:pPr>
      <w:keepNext/>
      <w:jc w:val="center"/>
    </w:pPr>
  </w:style>
  <w:style w:type="character" w:customStyle="1" w:styleId="figChar">
    <w:name w:val="fig Char"/>
    <w:uiPriority w:val="99"/>
    <w:rsid w:val="007E3E10"/>
    <w:rPr>
      <w:sz w:val="22"/>
      <w:lang w:val="en-US" w:eastAsia="en-US"/>
    </w:rPr>
  </w:style>
  <w:style w:type="paragraph" w:customStyle="1" w:styleId="figcap">
    <w:name w:val="figcap"/>
    <w:basedOn w:val="Normal"/>
    <w:uiPriority w:val="99"/>
    <w:rsid w:val="007E3E10"/>
    <w:pPr>
      <w:ind w:left="990" w:hanging="990"/>
    </w:pPr>
  </w:style>
  <w:style w:type="paragraph" w:customStyle="1" w:styleId="FigCaption">
    <w:name w:val="FigCaption"/>
    <w:basedOn w:val="Heading6"/>
    <w:uiPriority w:val="99"/>
    <w:rsid w:val="007E3E10"/>
  </w:style>
  <w:style w:type="character" w:styleId="FollowedHyperlink">
    <w:name w:val="FollowedHyperlink"/>
    <w:basedOn w:val="DefaultParagraphFont"/>
    <w:rsid w:val="007E3E10"/>
    <w:rPr>
      <w:rFonts w:cs="Times New Roman"/>
      <w:color w:val="800080"/>
      <w:u w:val="single"/>
    </w:rPr>
  </w:style>
  <w:style w:type="paragraph" w:styleId="Footer">
    <w:name w:val="footer"/>
    <w:basedOn w:val="Normal"/>
    <w:link w:val="FooterChar"/>
    <w:uiPriority w:val="99"/>
    <w:rsid w:val="007E3E10"/>
    <w:pPr>
      <w:tabs>
        <w:tab w:val="center" w:pos="4320"/>
        <w:tab w:val="left" w:pos="5957"/>
      </w:tabs>
    </w:pPr>
    <w:rPr>
      <w:i/>
      <w:sz w:val="24"/>
    </w:rPr>
  </w:style>
  <w:style w:type="character" w:customStyle="1" w:styleId="FooterChar">
    <w:name w:val="Footer Char"/>
    <w:basedOn w:val="DefaultParagraphFont"/>
    <w:link w:val="Footer"/>
    <w:uiPriority w:val="99"/>
    <w:locked/>
    <w:rsid w:val="000F40CE"/>
    <w:rPr>
      <w:rFonts w:cs="Times New Roman"/>
      <w:sz w:val="20"/>
      <w:szCs w:val="20"/>
    </w:rPr>
  </w:style>
  <w:style w:type="character" w:styleId="FootnoteReference">
    <w:name w:val="footnote reference"/>
    <w:basedOn w:val="DefaultParagraphFont"/>
    <w:rsid w:val="007E3E10"/>
    <w:rPr>
      <w:rFonts w:ascii="Times New Roman" w:hAnsi="Times New Roman" w:cs="Times New Roman"/>
      <w:sz w:val="24"/>
      <w:vertAlign w:val="superscript"/>
    </w:rPr>
  </w:style>
  <w:style w:type="paragraph" w:styleId="FootnoteText">
    <w:name w:val="footnote text"/>
    <w:basedOn w:val="Normal"/>
    <w:link w:val="FootnoteTextChar"/>
    <w:uiPriority w:val="9"/>
    <w:qFormat/>
    <w:rsid w:val="007E3E10"/>
    <w:pPr>
      <w:spacing w:after="60"/>
      <w:ind w:left="720" w:hanging="720"/>
    </w:pPr>
    <w:rPr>
      <w:sz w:val="20"/>
    </w:rPr>
  </w:style>
  <w:style w:type="character" w:customStyle="1" w:styleId="FootnoteTextChar">
    <w:name w:val="Footnote Text Char"/>
    <w:basedOn w:val="DefaultParagraphFont"/>
    <w:link w:val="FootnoteText"/>
    <w:uiPriority w:val="99"/>
    <w:semiHidden/>
    <w:locked/>
    <w:rsid w:val="000F40CE"/>
    <w:rPr>
      <w:rFonts w:cs="Times New Roman"/>
      <w:sz w:val="20"/>
      <w:szCs w:val="20"/>
    </w:rPr>
  </w:style>
  <w:style w:type="paragraph" w:customStyle="1" w:styleId="hanging">
    <w:name w:val="hanging"/>
    <w:basedOn w:val="Normal"/>
    <w:uiPriority w:val="99"/>
    <w:rsid w:val="007E3E10"/>
    <w:pPr>
      <w:ind w:left="720" w:hanging="720"/>
    </w:pPr>
    <w:rPr>
      <w:sz w:val="24"/>
    </w:rPr>
  </w:style>
  <w:style w:type="paragraph" w:styleId="Header">
    <w:name w:val="header"/>
    <w:basedOn w:val="Normal"/>
    <w:link w:val="HeaderChar"/>
    <w:uiPriority w:val="99"/>
    <w:rsid w:val="00503BE9"/>
    <w:pPr>
      <w:tabs>
        <w:tab w:val="center" w:pos="4320"/>
        <w:tab w:val="right" w:pos="9360"/>
      </w:tabs>
      <w:spacing w:line="480" w:lineRule="auto"/>
    </w:pPr>
    <w:rPr>
      <w:i/>
    </w:rPr>
  </w:style>
  <w:style w:type="character" w:customStyle="1" w:styleId="HeaderChar">
    <w:name w:val="Header Char"/>
    <w:basedOn w:val="DefaultParagraphFont"/>
    <w:link w:val="Header"/>
    <w:uiPriority w:val="99"/>
    <w:locked/>
    <w:rsid w:val="000F40CE"/>
    <w:rPr>
      <w:rFonts w:cs="Times New Roman"/>
      <w:sz w:val="20"/>
      <w:szCs w:val="20"/>
    </w:rPr>
  </w:style>
  <w:style w:type="paragraph" w:styleId="HTMLPreformatted">
    <w:name w:val="HTML Preformatted"/>
    <w:basedOn w:val="Normal"/>
    <w:link w:val="HTMLPreformattedChar"/>
    <w:uiPriority w:val="99"/>
    <w:rsid w:val="007E3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000000"/>
      <w:sz w:val="20"/>
    </w:rPr>
  </w:style>
  <w:style w:type="character" w:customStyle="1" w:styleId="HTMLPreformattedChar">
    <w:name w:val="HTML Preformatted Char"/>
    <w:basedOn w:val="DefaultParagraphFont"/>
    <w:link w:val="HTMLPreformatted"/>
    <w:uiPriority w:val="99"/>
    <w:semiHidden/>
    <w:locked/>
    <w:rsid w:val="000F40CE"/>
    <w:rPr>
      <w:rFonts w:ascii="Courier New" w:hAnsi="Courier New" w:cs="Courier New"/>
      <w:sz w:val="20"/>
      <w:szCs w:val="20"/>
    </w:rPr>
  </w:style>
  <w:style w:type="character" w:styleId="Hyperlink">
    <w:name w:val="Hyperlink"/>
    <w:basedOn w:val="DefaultParagraphFont"/>
    <w:rsid w:val="007E3E10"/>
    <w:rPr>
      <w:rFonts w:cs="Times New Roman"/>
      <w:color w:val="0000FF"/>
      <w:u w:val="single"/>
    </w:rPr>
  </w:style>
  <w:style w:type="paragraph" w:customStyle="1" w:styleId="lc">
    <w:name w:val="lc"/>
    <w:basedOn w:val="Normal"/>
    <w:link w:val="lcChar"/>
    <w:rsid w:val="007E3E10"/>
    <w:pPr>
      <w:spacing w:after="120"/>
      <w:ind w:left="720" w:hanging="720"/>
    </w:pPr>
    <w:rPr>
      <w:color w:val="000000"/>
    </w:rPr>
  </w:style>
  <w:style w:type="paragraph" w:customStyle="1" w:styleId="LE">
    <w:name w:val="LE"/>
    <w:uiPriority w:val="99"/>
    <w:rsid w:val="007E3E10"/>
    <w:pPr>
      <w:keepLines/>
      <w:tabs>
        <w:tab w:val="left" w:pos="1440"/>
      </w:tabs>
      <w:spacing w:after="240" w:line="240" w:lineRule="atLeast"/>
      <w:ind w:left="720" w:right="576" w:hanging="720"/>
    </w:pPr>
    <w:rPr>
      <w:sz w:val="24"/>
      <w:szCs w:val="20"/>
    </w:rPr>
  </w:style>
  <w:style w:type="paragraph" w:customStyle="1" w:styleId="Level2">
    <w:name w:val="Level 2"/>
    <w:uiPriority w:val="99"/>
    <w:rsid w:val="007E3E10"/>
    <w:pPr>
      <w:autoSpaceDE w:val="0"/>
      <w:autoSpaceDN w:val="0"/>
      <w:adjustRightInd w:val="0"/>
      <w:ind w:left="1440"/>
    </w:pPr>
    <w:rPr>
      <w:sz w:val="20"/>
      <w:szCs w:val="24"/>
    </w:rPr>
  </w:style>
  <w:style w:type="paragraph" w:styleId="ListBullet">
    <w:name w:val="List Bullet"/>
    <w:basedOn w:val="Normal"/>
    <w:autoRedefine/>
    <w:rsid w:val="007E3E10"/>
    <w:pPr>
      <w:tabs>
        <w:tab w:val="num" w:pos="360"/>
      </w:tabs>
      <w:ind w:left="360" w:hanging="360"/>
    </w:pPr>
  </w:style>
  <w:style w:type="paragraph" w:styleId="List">
    <w:name w:val="List"/>
    <w:aliases w:val="list"/>
    <w:basedOn w:val="Normal"/>
    <w:uiPriority w:val="99"/>
    <w:rsid w:val="007E3E10"/>
    <w:pPr>
      <w:ind w:left="1440"/>
    </w:pPr>
    <w:rPr>
      <w:sz w:val="24"/>
    </w:rPr>
  </w:style>
  <w:style w:type="paragraph" w:customStyle="1" w:styleId="tb">
    <w:name w:val="tb"/>
    <w:basedOn w:val="Normal"/>
    <w:uiPriority w:val="99"/>
    <w:rsid w:val="007E3E10"/>
    <w:rPr>
      <w:sz w:val="20"/>
    </w:rPr>
  </w:style>
  <w:style w:type="paragraph" w:customStyle="1" w:styleId="MTDisplayEquation">
    <w:name w:val="MTDisplayEquation"/>
    <w:basedOn w:val="tb"/>
    <w:uiPriority w:val="99"/>
    <w:rsid w:val="007E3E10"/>
    <w:pPr>
      <w:tabs>
        <w:tab w:val="right" w:pos="-1440"/>
        <w:tab w:val="center" w:pos="-720"/>
      </w:tabs>
      <w:jc w:val="right"/>
    </w:pPr>
    <w:rPr>
      <w:rFonts w:eastAsia="Arial Unicode MS"/>
      <w:sz w:val="16"/>
    </w:rPr>
  </w:style>
  <w:style w:type="character" w:customStyle="1" w:styleId="MTEquationSection">
    <w:name w:val="MTEquationSection"/>
    <w:uiPriority w:val="99"/>
    <w:rsid w:val="007E3E10"/>
    <w:rPr>
      <w:vanish/>
      <w:color w:val="FF0000"/>
    </w:rPr>
  </w:style>
  <w:style w:type="paragraph" w:styleId="NormalWeb">
    <w:name w:val="Normal (Web)"/>
    <w:basedOn w:val="Normal"/>
    <w:uiPriority w:val="99"/>
    <w:rsid w:val="007E3E10"/>
    <w:pPr>
      <w:spacing w:before="100" w:beforeAutospacing="1" w:after="100" w:afterAutospacing="1"/>
    </w:pPr>
    <w:rPr>
      <w:rFonts w:ascii="Arial Unicode MS" w:eastAsia="Arial Unicode MS"/>
      <w:sz w:val="24"/>
      <w:szCs w:val="24"/>
    </w:rPr>
  </w:style>
  <w:style w:type="paragraph" w:customStyle="1" w:styleId="Nothing">
    <w:name w:val="Nothing"/>
    <w:basedOn w:val="Heading1"/>
    <w:uiPriority w:val="99"/>
    <w:rsid w:val="007E3E10"/>
    <w:pPr>
      <w:keepNext w:val="0"/>
      <w:ind w:left="360" w:hanging="360"/>
      <w:outlineLvl w:val="9"/>
    </w:pPr>
    <w:rPr>
      <w:rFonts w:ascii="Times" w:hAnsi="Times"/>
      <w:b w:val="0"/>
      <w:kern w:val="0"/>
    </w:rPr>
  </w:style>
  <w:style w:type="character" w:styleId="PageNumber">
    <w:name w:val="page number"/>
    <w:basedOn w:val="DefaultParagraphFont"/>
    <w:rsid w:val="007E3E10"/>
    <w:rPr>
      <w:rFonts w:cs="Times New Roman"/>
    </w:rPr>
  </w:style>
  <w:style w:type="paragraph" w:styleId="PlainText">
    <w:name w:val="Plain Text"/>
    <w:basedOn w:val="Normal"/>
    <w:link w:val="PlainTextChar"/>
    <w:uiPriority w:val="99"/>
    <w:rsid w:val="007E3E10"/>
    <w:rPr>
      <w:rFonts w:ascii="Courier New" w:hAnsi="Courier New"/>
      <w:sz w:val="20"/>
    </w:rPr>
  </w:style>
  <w:style w:type="character" w:customStyle="1" w:styleId="PlainTextChar">
    <w:name w:val="Plain Text Char"/>
    <w:basedOn w:val="DefaultParagraphFont"/>
    <w:link w:val="PlainText"/>
    <w:uiPriority w:val="99"/>
    <w:semiHidden/>
    <w:locked/>
    <w:rsid w:val="000F40CE"/>
    <w:rPr>
      <w:rFonts w:ascii="Courier New" w:hAnsi="Courier New" w:cs="Courier New"/>
      <w:sz w:val="20"/>
      <w:szCs w:val="20"/>
    </w:rPr>
  </w:style>
  <w:style w:type="paragraph" w:styleId="Quote">
    <w:name w:val="Quote"/>
    <w:basedOn w:val="Normal"/>
    <w:link w:val="QuoteChar"/>
    <w:uiPriority w:val="99"/>
    <w:qFormat/>
    <w:rsid w:val="007E3E10"/>
    <w:pPr>
      <w:spacing w:before="360"/>
      <w:ind w:left="1440" w:firstLine="360"/>
    </w:pPr>
  </w:style>
  <w:style w:type="character" w:customStyle="1" w:styleId="QuoteChar">
    <w:name w:val="Quote Char"/>
    <w:basedOn w:val="DefaultParagraphFont"/>
    <w:link w:val="Quote"/>
    <w:uiPriority w:val="99"/>
    <w:locked/>
    <w:rsid w:val="000F40CE"/>
    <w:rPr>
      <w:rFonts w:cs="Times New Roman"/>
      <w:i/>
      <w:iCs/>
      <w:color w:val="000000"/>
      <w:sz w:val="20"/>
      <w:szCs w:val="20"/>
    </w:rPr>
  </w:style>
  <w:style w:type="paragraph" w:customStyle="1" w:styleId="reg">
    <w:name w:val="reg"/>
    <w:uiPriority w:val="99"/>
    <w:rsid w:val="007E3E10"/>
    <w:pPr>
      <w:keepLines/>
      <w:spacing w:before="120"/>
    </w:pPr>
    <w:rPr>
      <w:sz w:val="24"/>
      <w:szCs w:val="20"/>
    </w:rPr>
  </w:style>
  <w:style w:type="paragraph" w:customStyle="1" w:styleId="scenario">
    <w:name w:val="scenario"/>
    <w:basedOn w:val="Normal"/>
    <w:uiPriority w:val="99"/>
    <w:rsid w:val="007E3E10"/>
    <w:pPr>
      <w:keepLines/>
      <w:tabs>
        <w:tab w:val="left" w:pos="1440"/>
      </w:tabs>
      <w:ind w:left="1454" w:hanging="1267"/>
    </w:pPr>
  </w:style>
  <w:style w:type="paragraph" w:styleId="TOC1">
    <w:name w:val="toc 1"/>
    <w:basedOn w:val="Normal"/>
    <w:next w:val="Normal"/>
    <w:autoRedefine/>
    <w:uiPriority w:val="99"/>
    <w:semiHidden/>
    <w:rsid w:val="007E3E10"/>
    <w:pPr>
      <w:spacing w:before="240" w:after="120"/>
    </w:pPr>
    <w:rPr>
      <w:b/>
      <w:sz w:val="20"/>
    </w:rPr>
  </w:style>
  <w:style w:type="paragraph" w:customStyle="1" w:styleId="SmallPrint">
    <w:name w:val="SmallPrint"/>
    <w:basedOn w:val="TOC1"/>
    <w:uiPriority w:val="99"/>
    <w:rsid w:val="007E3E10"/>
    <w:pPr>
      <w:keepLines/>
      <w:spacing w:line="240" w:lineRule="atLeast"/>
      <w:ind w:left="144"/>
    </w:pPr>
    <w:rPr>
      <w:rFonts w:ascii="timesroman" w:hAnsi="timesroman"/>
      <w:b w:val="0"/>
      <w:sz w:val="16"/>
    </w:rPr>
  </w:style>
  <w:style w:type="paragraph" w:customStyle="1" w:styleId="Style0">
    <w:name w:val="Style0"/>
    <w:uiPriority w:val="99"/>
    <w:rsid w:val="007E3E10"/>
    <w:rPr>
      <w:rFonts w:ascii="Arial" w:hAnsi="Arial"/>
      <w:sz w:val="24"/>
      <w:szCs w:val="20"/>
    </w:rPr>
  </w:style>
  <w:style w:type="paragraph" w:customStyle="1" w:styleId="t">
    <w:name w:val="t"/>
    <w:basedOn w:val="Normal"/>
    <w:uiPriority w:val="99"/>
    <w:rsid w:val="007E3E10"/>
    <w:pPr>
      <w:jc w:val="right"/>
    </w:pPr>
    <w:rPr>
      <w:rFonts w:ascii="Arial" w:hAnsi="Arial" w:cs="Arial"/>
      <w:sz w:val="20"/>
    </w:rPr>
  </w:style>
  <w:style w:type="paragraph" w:customStyle="1" w:styleId="tabcap">
    <w:name w:val="tabcap"/>
    <w:basedOn w:val="Level2"/>
    <w:uiPriority w:val="99"/>
    <w:rsid w:val="007E3E10"/>
    <w:pPr>
      <w:keepNext/>
      <w:keepLines/>
      <w:tabs>
        <w:tab w:val="left" w:pos="1260"/>
      </w:tabs>
      <w:ind w:left="1260" w:hanging="1260"/>
    </w:pPr>
    <w:rPr>
      <w:sz w:val="22"/>
    </w:rPr>
  </w:style>
  <w:style w:type="paragraph" w:customStyle="1" w:styleId="tabtot">
    <w:name w:val="tabtot"/>
    <w:basedOn w:val="Normal"/>
    <w:uiPriority w:val="99"/>
    <w:rsid w:val="007E3E10"/>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Pr>
      <w:color w:val="000000"/>
      <w:sz w:val="18"/>
    </w:rPr>
  </w:style>
  <w:style w:type="paragraph" w:customStyle="1" w:styleId="tb1">
    <w:name w:val="tb1"/>
    <w:basedOn w:val="Normal"/>
    <w:rsid w:val="007E3E10"/>
    <w:pPr>
      <w:keepNext/>
      <w:spacing w:before="40"/>
      <w:ind w:left="360"/>
    </w:pPr>
  </w:style>
  <w:style w:type="paragraph" w:customStyle="1" w:styleId="tb2">
    <w:name w:val="tb2"/>
    <w:basedOn w:val="Normal"/>
    <w:uiPriority w:val="99"/>
    <w:rsid w:val="007E3E10"/>
    <w:pPr>
      <w:jc w:val="center"/>
    </w:pPr>
    <w:rPr>
      <w:sz w:val="16"/>
    </w:rPr>
  </w:style>
  <w:style w:type="paragraph" w:customStyle="1" w:styleId="tb3">
    <w:name w:val="tb3"/>
    <w:basedOn w:val="Normal"/>
    <w:uiPriority w:val="99"/>
    <w:rsid w:val="007E3E10"/>
    <w:pPr>
      <w:jc w:val="right"/>
    </w:pPr>
    <w:rPr>
      <w:rFonts w:ascii="Arial" w:hAnsi="Arial"/>
      <w:color w:val="000000"/>
      <w:sz w:val="16"/>
    </w:rPr>
  </w:style>
  <w:style w:type="paragraph" w:customStyle="1" w:styleId="ti">
    <w:name w:val="ti"/>
    <w:basedOn w:val="Normal"/>
    <w:uiPriority w:val="99"/>
    <w:rsid w:val="007E3E10"/>
  </w:style>
  <w:style w:type="paragraph" w:styleId="Title">
    <w:name w:val="Title"/>
    <w:basedOn w:val="Normal"/>
    <w:link w:val="TitleChar"/>
    <w:qFormat/>
    <w:rsid w:val="00C14D19"/>
    <w:pPr>
      <w:jc w:val="center"/>
    </w:pPr>
    <w:rPr>
      <w:rFonts w:ascii="Arial" w:hAnsi="Arial"/>
      <w:b/>
      <w:kern w:val="28"/>
      <w:sz w:val="32"/>
    </w:rPr>
  </w:style>
  <w:style w:type="character" w:customStyle="1" w:styleId="TitleChar">
    <w:name w:val="Title Char"/>
    <w:basedOn w:val="DefaultParagraphFont"/>
    <w:link w:val="Title"/>
    <w:uiPriority w:val="10"/>
    <w:locked/>
    <w:rsid w:val="00C14D19"/>
    <w:rPr>
      <w:rFonts w:ascii="Arial" w:hAnsi="Arial"/>
      <w:b/>
      <w:kern w:val="28"/>
      <w:sz w:val="32"/>
      <w:szCs w:val="20"/>
    </w:rPr>
  </w:style>
  <w:style w:type="paragraph" w:customStyle="1" w:styleId="Title1">
    <w:name w:val="Title1"/>
    <w:basedOn w:val="Heading1"/>
    <w:uiPriority w:val="99"/>
    <w:rsid w:val="007E3E10"/>
    <w:pPr>
      <w:keepNext w:val="0"/>
      <w:ind w:left="360" w:hanging="360"/>
      <w:outlineLvl w:val="9"/>
    </w:pPr>
    <w:rPr>
      <w:color w:val="000000"/>
      <w:kern w:val="0"/>
      <w:sz w:val="32"/>
    </w:rPr>
  </w:style>
  <w:style w:type="paragraph" w:styleId="TOC2">
    <w:name w:val="toc 2"/>
    <w:basedOn w:val="Normal"/>
    <w:next w:val="Normal"/>
    <w:autoRedefine/>
    <w:uiPriority w:val="99"/>
    <w:semiHidden/>
    <w:rsid w:val="007E3E10"/>
    <w:pPr>
      <w:spacing w:before="120"/>
      <w:ind w:left="220"/>
    </w:pPr>
    <w:rPr>
      <w:i/>
      <w:sz w:val="20"/>
    </w:rPr>
  </w:style>
  <w:style w:type="paragraph" w:styleId="TOC3">
    <w:name w:val="toc 3"/>
    <w:basedOn w:val="Normal"/>
    <w:next w:val="Normal"/>
    <w:autoRedefine/>
    <w:uiPriority w:val="99"/>
    <w:semiHidden/>
    <w:rsid w:val="007E3E10"/>
    <w:pPr>
      <w:ind w:left="440"/>
    </w:pPr>
    <w:rPr>
      <w:sz w:val="20"/>
    </w:rPr>
  </w:style>
  <w:style w:type="paragraph" w:styleId="TOC4">
    <w:name w:val="toc 4"/>
    <w:basedOn w:val="Normal"/>
    <w:next w:val="Normal"/>
    <w:autoRedefine/>
    <w:uiPriority w:val="99"/>
    <w:semiHidden/>
    <w:rsid w:val="007E3E10"/>
    <w:pPr>
      <w:ind w:left="660"/>
    </w:pPr>
    <w:rPr>
      <w:sz w:val="20"/>
    </w:rPr>
  </w:style>
  <w:style w:type="paragraph" w:styleId="TOC5">
    <w:name w:val="toc 5"/>
    <w:basedOn w:val="Normal"/>
    <w:next w:val="Normal"/>
    <w:autoRedefine/>
    <w:uiPriority w:val="99"/>
    <w:semiHidden/>
    <w:rsid w:val="007E3E10"/>
    <w:pPr>
      <w:tabs>
        <w:tab w:val="left" w:pos="1440"/>
        <w:tab w:val="right" w:leader="dot" w:pos="9350"/>
      </w:tabs>
      <w:ind w:left="1440" w:hanging="1440"/>
    </w:pPr>
    <w:rPr>
      <w:noProof/>
      <w:sz w:val="20"/>
    </w:rPr>
  </w:style>
  <w:style w:type="paragraph" w:styleId="TOC6">
    <w:name w:val="toc 6"/>
    <w:basedOn w:val="Normal"/>
    <w:next w:val="Normal"/>
    <w:autoRedefine/>
    <w:uiPriority w:val="99"/>
    <w:semiHidden/>
    <w:rsid w:val="007E3E10"/>
    <w:pPr>
      <w:tabs>
        <w:tab w:val="left" w:pos="1440"/>
        <w:tab w:val="right" w:leader="dot" w:pos="9350"/>
      </w:tabs>
      <w:ind w:left="1440" w:hanging="1440"/>
    </w:pPr>
    <w:rPr>
      <w:sz w:val="20"/>
    </w:rPr>
  </w:style>
  <w:style w:type="paragraph" w:styleId="TOC7">
    <w:name w:val="toc 7"/>
    <w:basedOn w:val="Normal"/>
    <w:next w:val="Normal"/>
    <w:autoRedefine/>
    <w:uiPriority w:val="99"/>
    <w:semiHidden/>
    <w:rsid w:val="007E3E10"/>
    <w:pPr>
      <w:ind w:left="1320"/>
    </w:pPr>
    <w:rPr>
      <w:sz w:val="20"/>
    </w:rPr>
  </w:style>
  <w:style w:type="paragraph" w:styleId="TOC8">
    <w:name w:val="toc 8"/>
    <w:basedOn w:val="Normal"/>
    <w:next w:val="Normal"/>
    <w:autoRedefine/>
    <w:uiPriority w:val="99"/>
    <w:semiHidden/>
    <w:rsid w:val="007E3E10"/>
    <w:pPr>
      <w:ind w:left="1540"/>
    </w:pPr>
    <w:rPr>
      <w:sz w:val="20"/>
    </w:rPr>
  </w:style>
  <w:style w:type="paragraph" w:styleId="TOC9">
    <w:name w:val="toc 9"/>
    <w:basedOn w:val="Normal"/>
    <w:next w:val="Normal"/>
    <w:autoRedefine/>
    <w:uiPriority w:val="99"/>
    <w:semiHidden/>
    <w:rsid w:val="007E3E10"/>
    <w:pPr>
      <w:ind w:left="1760"/>
    </w:pPr>
    <w:rPr>
      <w:sz w:val="20"/>
    </w:rPr>
  </w:style>
  <w:style w:type="paragraph" w:customStyle="1" w:styleId="xl24">
    <w:name w:val="xl24"/>
    <w:basedOn w:val="Normal"/>
    <w:uiPriority w:val="99"/>
    <w:rsid w:val="007E3E10"/>
    <w:pPr>
      <w:spacing w:before="100" w:beforeAutospacing="1" w:after="100" w:afterAutospacing="1"/>
    </w:pPr>
    <w:rPr>
      <w:rFonts w:eastAsia="Arial Unicode MS"/>
      <w:sz w:val="16"/>
      <w:szCs w:val="16"/>
    </w:rPr>
  </w:style>
  <w:style w:type="paragraph" w:customStyle="1" w:styleId="xl25">
    <w:name w:val="xl25"/>
    <w:basedOn w:val="Normal"/>
    <w:uiPriority w:val="99"/>
    <w:rsid w:val="007E3E10"/>
    <w:pPr>
      <w:spacing w:before="100" w:beforeAutospacing="1" w:after="100" w:afterAutospacing="1"/>
      <w:textAlignment w:val="top"/>
    </w:pPr>
    <w:rPr>
      <w:rFonts w:eastAsia="Arial Unicode MS"/>
      <w:sz w:val="16"/>
      <w:szCs w:val="16"/>
    </w:rPr>
  </w:style>
  <w:style w:type="paragraph" w:customStyle="1" w:styleId="xl26">
    <w:name w:val="xl26"/>
    <w:basedOn w:val="Normal"/>
    <w:uiPriority w:val="99"/>
    <w:rsid w:val="007E3E10"/>
    <w:pPr>
      <w:spacing w:before="100" w:beforeAutospacing="1" w:after="100" w:afterAutospacing="1"/>
    </w:pPr>
    <w:rPr>
      <w:rFonts w:ascii="Arial" w:hAnsi="Arial" w:cs="Arial"/>
      <w:sz w:val="24"/>
      <w:szCs w:val="24"/>
    </w:rPr>
  </w:style>
  <w:style w:type="paragraph" w:customStyle="1" w:styleId="xl27">
    <w:name w:val="xl27"/>
    <w:basedOn w:val="Normal"/>
    <w:uiPriority w:val="99"/>
    <w:rsid w:val="007E3E10"/>
    <w:pPr>
      <w:spacing w:before="100" w:beforeAutospacing="1" w:after="100" w:afterAutospacing="1"/>
    </w:pPr>
    <w:rPr>
      <w:rFonts w:ascii="Arial" w:hAnsi="Arial" w:cs="Arial"/>
      <w:sz w:val="24"/>
      <w:szCs w:val="24"/>
    </w:rPr>
  </w:style>
  <w:style w:type="paragraph" w:customStyle="1" w:styleId="xl28">
    <w:name w:val="xl28"/>
    <w:basedOn w:val="Normal"/>
    <w:uiPriority w:val="99"/>
    <w:rsid w:val="007E3E10"/>
    <w:pPr>
      <w:spacing w:before="100" w:beforeAutospacing="1" w:after="100" w:afterAutospacing="1"/>
    </w:pPr>
    <w:rPr>
      <w:rFonts w:ascii="Arial" w:hAnsi="Arial" w:cs="Arial"/>
      <w:sz w:val="24"/>
      <w:szCs w:val="24"/>
    </w:rPr>
  </w:style>
  <w:style w:type="paragraph" w:customStyle="1" w:styleId="xl29">
    <w:name w:val="xl29"/>
    <w:basedOn w:val="Normal"/>
    <w:uiPriority w:val="99"/>
    <w:rsid w:val="007E3E10"/>
    <w:pPr>
      <w:spacing w:before="100" w:beforeAutospacing="1" w:after="100" w:afterAutospacing="1"/>
    </w:pPr>
    <w:rPr>
      <w:rFonts w:ascii="Arial" w:hAnsi="Arial" w:cs="Arial"/>
      <w:sz w:val="24"/>
      <w:szCs w:val="24"/>
    </w:rPr>
  </w:style>
  <w:style w:type="paragraph" w:customStyle="1" w:styleId="xl30">
    <w:name w:val="xl30"/>
    <w:basedOn w:val="Normal"/>
    <w:uiPriority w:val="99"/>
    <w:rsid w:val="007E3E10"/>
    <w:pPr>
      <w:spacing w:before="100" w:beforeAutospacing="1" w:after="100" w:afterAutospacing="1"/>
    </w:pPr>
    <w:rPr>
      <w:rFonts w:ascii="Arial" w:hAnsi="Arial" w:cs="Arial"/>
      <w:sz w:val="24"/>
      <w:szCs w:val="24"/>
    </w:rPr>
  </w:style>
  <w:style w:type="paragraph" w:customStyle="1" w:styleId="xl31">
    <w:name w:val="xl31"/>
    <w:basedOn w:val="Normal"/>
    <w:uiPriority w:val="99"/>
    <w:rsid w:val="007E3E10"/>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uiPriority w:val="99"/>
    <w:rsid w:val="007E3E10"/>
    <w:pPr>
      <w:shd w:val="clear" w:color="auto" w:fill="C0C0C0"/>
      <w:spacing w:before="100" w:beforeAutospacing="1" w:after="100" w:afterAutospacing="1"/>
    </w:pPr>
    <w:rPr>
      <w:rFonts w:ascii="Arial" w:hAnsi="Arial" w:cs="Arial"/>
      <w:sz w:val="24"/>
      <w:szCs w:val="24"/>
    </w:rPr>
  </w:style>
  <w:style w:type="table" w:customStyle="1" w:styleId="Grid">
    <w:name w:val="Grid"/>
    <w:rsid w:val="0057608F"/>
    <w:pPr>
      <w:keepNext/>
      <w:widowControl w:val="0"/>
    </w:pPr>
    <w:rPr>
      <w:sz w:val="20"/>
      <w:szCs w:val="20"/>
    </w:rPr>
    <w:tblPr>
      <w:tblInd w:w="0" w:type="dxa"/>
      <w:tblCellMar>
        <w:top w:w="0" w:type="dxa"/>
        <w:left w:w="108" w:type="dxa"/>
        <w:bottom w:w="0" w:type="dxa"/>
        <w:right w:w="108" w:type="dxa"/>
      </w:tblCellMar>
    </w:tblPr>
    <w:trPr>
      <w:cantSplit/>
    </w:trPr>
  </w:style>
  <w:style w:type="paragraph" w:customStyle="1" w:styleId="Code">
    <w:name w:val="Code"/>
    <w:basedOn w:val="Normal"/>
    <w:autoRedefine/>
    <w:uiPriority w:val="99"/>
    <w:rsid w:val="00872893"/>
    <w:pPr>
      <w:adjustRightInd w:val="0"/>
    </w:pPr>
    <w:rPr>
      <w:rFonts w:ascii="Courier New" w:hAnsi="Courier New"/>
      <w:sz w:val="18"/>
    </w:rPr>
  </w:style>
  <w:style w:type="table" w:styleId="TableGrid">
    <w:name w:val="Table Grid"/>
    <w:basedOn w:val="TableNormal"/>
    <w:uiPriority w:val="39"/>
    <w:rsid w:val="00303F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_"/>
    <w:uiPriority w:val="99"/>
    <w:rsid w:val="00303FC0"/>
    <w:pPr>
      <w:autoSpaceDE w:val="0"/>
      <w:autoSpaceDN w:val="0"/>
      <w:adjustRightInd w:val="0"/>
      <w:ind w:left="-1440"/>
    </w:pPr>
    <w:rPr>
      <w:sz w:val="24"/>
      <w:szCs w:val="24"/>
    </w:rPr>
  </w:style>
  <w:style w:type="paragraph" w:styleId="Subtitle">
    <w:name w:val="Subtitle"/>
    <w:basedOn w:val="Normal"/>
    <w:link w:val="SubtitleChar"/>
    <w:autoRedefine/>
    <w:qFormat/>
    <w:rsid w:val="00303FC0"/>
    <w:pPr>
      <w:spacing w:after="60"/>
      <w:jc w:val="center"/>
      <w:outlineLvl w:val="1"/>
    </w:pPr>
    <w:rPr>
      <w:sz w:val="24"/>
      <w:szCs w:val="24"/>
    </w:rPr>
  </w:style>
  <w:style w:type="character" w:customStyle="1" w:styleId="SubtitleChar">
    <w:name w:val="Subtitle Char"/>
    <w:basedOn w:val="DefaultParagraphFont"/>
    <w:link w:val="Subtitle"/>
    <w:uiPriority w:val="11"/>
    <w:locked/>
    <w:rsid w:val="000F40CE"/>
    <w:rPr>
      <w:rFonts w:ascii="Cambria" w:hAnsi="Cambria" w:cs="Times New Roman"/>
      <w:sz w:val="24"/>
      <w:szCs w:val="24"/>
    </w:rPr>
  </w:style>
  <w:style w:type="paragraph" w:styleId="Date">
    <w:name w:val="Date"/>
    <w:basedOn w:val="Normal"/>
    <w:next w:val="Normal"/>
    <w:link w:val="DateChar"/>
    <w:autoRedefine/>
    <w:qFormat/>
    <w:rsid w:val="00303FC0"/>
    <w:pPr>
      <w:spacing w:after="120"/>
      <w:jc w:val="center"/>
    </w:pPr>
  </w:style>
  <w:style w:type="character" w:customStyle="1" w:styleId="DateChar">
    <w:name w:val="Date Char"/>
    <w:basedOn w:val="DefaultParagraphFont"/>
    <w:link w:val="Date"/>
    <w:locked/>
    <w:rsid w:val="000F40CE"/>
    <w:rPr>
      <w:rFonts w:cs="Times New Roman"/>
      <w:sz w:val="20"/>
      <w:szCs w:val="20"/>
    </w:rPr>
  </w:style>
  <w:style w:type="paragraph" w:customStyle="1" w:styleId="bull">
    <w:name w:val="bull"/>
    <w:basedOn w:val="Normal"/>
    <w:uiPriority w:val="99"/>
    <w:rsid w:val="00303FC0"/>
    <w:pPr>
      <w:numPr>
        <w:numId w:val="6"/>
      </w:numPr>
      <w:spacing w:after="60"/>
    </w:pPr>
  </w:style>
  <w:style w:type="paragraph" w:styleId="BodyTextFirstIndent">
    <w:name w:val="Body Text First Indent"/>
    <w:basedOn w:val="BodyText"/>
    <w:link w:val="BodyTextFirstIndentChar"/>
    <w:uiPriority w:val="99"/>
    <w:rsid w:val="00303FC0"/>
    <w:pPr>
      <w:spacing w:after="120"/>
      <w:ind w:right="0" w:firstLine="210"/>
    </w:pPr>
    <w:rPr>
      <w:i w:val="0"/>
      <w:sz w:val="24"/>
    </w:rPr>
  </w:style>
  <w:style w:type="character" w:customStyle="1" w:styleId="BodyTextFirstIndentChar">
    <w:name w:val="Body Text First Indent Char"/>
    <w:basedOn w:val="BodyTextChar"/>
    <w:link w:val="BodyTextFirstIndent"/>
    <w:uiPriority w:val="99"/>
    <w:semiHidden/>
    <w:locked/>
    <w:rsid w:val="000F40CE"/>
    <w:rPr>
      <w:rFonts w:cs="Times New Roman"/>
      <w:sz w:val="20"/>
      <w:szCs w:val="20"/>
    </w:rPr>
  </w:style>
  <w:style w:type="paragraph" w:customStyle="1" w:styleId="xl22">
    <w:name w:val="xl22"/>
    <w:basedOn w:val="Normal"/>
    <w:uiPriority w:val="99"/>
    <w:rsid w:val="00303FC0"/>
    <w:pPr>
      <w:pBdr>
        <w:top w:val="single" w:sz="4" w:space="0" w:color="auto"/>
      </w:pBdr>
      <w:spacing w:before="100" w:beforeAutospacing="1" w:after="100" w:afterAutospacing="1"/>
    </w:pPr>
    <w:rPr>
      <w:rFonts w:ascii="Line Printer (PC)" w:hAnsi="Line Printer (PC)"/>
      <w:sz w:val="16"/>
      <w:szCs w:val="16"/>
    </w:rPr>
  </w:style>
  <w:style w:type="paragraph" w:customStyle="1" w:styleId="xl23">
    <w:name w:val="xl23"/>
    <w:basedOn w:val="Normal"/>
    <w:uiPriority w:val="99"/>
    <w:rsid w:val="00303FC0"/>
    <w:pPr>
      <w:pBdr>
        <w:top w:val="single" w:sz="4" w:space="0" w:color="auto"/>
        <w:right w:val="single" w:sz="4" w:space="0" w:color="auto"/>
      </w:pBdr>
      <w:spacing w:before="100" w:beforeAutospacing="1" w:after="100" w:afterAutospacing="1"/>
    </w:pPr>
    <w:rPr>
      <w:rFonts w:ascii="Line Printer (PC)" w:hAnsi="Line Printer (PC)"/>
      <w:sz w:val="16"/>
      <w:szCs w:val="16"/>
    </w:rPr>
  </w:style>
  <w:style w:type="paragraph" w:customStyle="1" w:styleId="xl33">
    <w:name w:val="xl33"/>
    <w:basedOn w:val="Normal"/>
    <w:uiPriority w:val="99"/>
    <w:rsid w:val="00303FC0"/>
    <w:pPr>
      <w:pBdr>
        <w:top w:val="single" w:sz="4" w:space="0" w:color="auto"/>
        <w:left w:val="single" w:sz="4" w:space="0" w:color="auto"/>
      </w:pBdr>
      <w:spacing w:before="100" w:beforeAutospacing="1" w:after="100" w:afterAutospacing="1"/>
      <w:jc w:val="right"/>
    </w:pPr>
    <w:rPr>
      <w:rFonts w:ascii="Line Printer (PC)" w:hAnsi="Line Printer (PC)"/>
      <w:sz w:val="16"/>
      <w:szCs w:val="16"/>
    </w:rPr>
  </w:style>
  <w:style w:type="paragraph" w:customStyle="1" w:styleId="xl34">
    <w:name w:val="xl34"/>
    <w:basedOn w:val="Normal"/>
    <w:uiPriority w:val="99"/>
    <w:rsid w:val="00303FC0"/>
    <w:pPr>
      <w:pBdr>
        <w:top w:val="single" w:sz="4" w:space="0" w:color="auto"/>
      </w:pBdr>
      <w:spacing w:before="100" w:beforeAutospacing="1" w:after="100" w:afterAutospacing="1"/>
      <w:jc w:val="right"/>
    </w:pPr>
    <w:rPr>
      <w:rFonts w:ascii="Line Printer (PC)" w:hAnsi="Line Printer (PC)"/>
      <w:sz w:val="16"/>
      <w:szCs w:val="16"/>
    </w:rPr>
  </w:style>
  <w:style w:type="paragraph" w:styleId="BalloonText">
    <w:name w:val="Balloon Text"/>
    <w:basedOn w:val="Normal"/>
    <w:link w:val="BalloonTextChar"/>
    <w:uiPriority w:val="99"/>
    <w:rsid w:val="00C83B65"/>
    <w:rPr>
      <w:rFonts w:ascii="Tahoma" w:hAnsi="Tahoma" w:cs="Tahoma"/>
      <w:sz w:val="16"/>
      <w:szCs w:val="16"/>
    </w:rPr>
  </w:style>
  <w:style w:type="character" w:customStyle="1" w:styleId="BalloonTextChar">
    <w:name w:val="Balloon Text Char"/>
    <w:basedOn w:val="DefaultParagraphFont"/>
    <w:link w:val="BalloonText"/>
    <w:uiPriority w:val="99"/>
    <w:locked/>
    <w:rsid w:val="000F40CE"/>
    <w:rPr>
      <w:rFonts w:cs="Times New Roman"/>
      <w:sz w:val="2"/>
    </w:rPr>
  </w:style>
  <w:style w:type="paragraph" w:styleId="ListParagraph">
    <w:name w:val="List Paragraph"/>
    <w:basedOn w:val="Normal"/>
    <w:uiPriority w:val="34"/>
    <w:qFormat/>
    <w:rsid w:val="006D50B3"/>
    <w:pPr>
      <w:spacing w:after="60"/>
      <w:ind w:left="720"/>
      <w:contextualSpacing/>
    </w:pPr>
    <w:rPr>
      <w:rFonts w:eastAsia="Batang"/>
      <w:sz w:val="24"/>
      <w:szCs w:val="24"/>
      <w:lang w:eastAsia="ko-KR"/>
    </w:rPr>
  </w:style>
  <w:style w:type="paragraph" w:customStyle="1" w:styleId="Requests">
    <w:name w:val="Requests"/>
    <w:basedOn w:val="Normal"/>
    <w:rsid w:val="006D50B3"/>
    <w:pPr>
      <w:keepNext/>
      <w:spacing w:after="60"/>
    </w:pPr>
    <w:rPr>
      <w:u w:val="single"/>
    </w:rPr>
  </w:style>
  <w:style w:type="numbering" w:styleId="111111">
    <w:name w:val="Outline List 2"/>
    <w:basedOn w:val="NoList"/>
    <w:uiPriority w:val="99"/>
    <w:semiHidden/>
    <w:unhideWhenUsed/>
    <w:rsid w:val="00631150"/>
    <w:pPr>
      <w:numPr>
        <w:numId w:val="2"/>
      </w:numPr>
    </w:pPr>
  </w:style>
  <w:style w:type="numbering" w:styleId="1ai">
    <w:name w:val="Outline List 1"/>
    <w:basedOn w:val="NoList"/>
    <w:uiPriority w:val="99"/>
    <w:semiHidden/>
    <w:unhideWhenUsed/>
    <w:rsid w:val="00631150"/>
    <w:pPr>
      <w:numPr>
        <w:numId w:val="3"/>
      </w:numPr>
    </w:pPr>
  </w:style>
  <w:style w:type="paragraph" w:styleId="NoSpacing">
    <w:name w:val="No Spacing"/>
    <w:uiPriority w:val="1"/>
    <w:qFormat/>
    <w:rsid w:val="005A1010"/>
    <w:rPr>
      <w:szCs w:val="20"/>
    </w:rPr>
  </w:style>
  <w:style w:type="paragraph" w:styleId="CommentSubject">
    <w:name w:val="annotation subject"/>
    <w:basedOn w:val="CommentText"/>
    <w:next w:val="CommentText"/>
    <w:link w:val="CommentSubjectChar"/>
    <w:uiPriority w:val="99"/>
    <w:rsid w:val="00AE45FF"/>
    <w:rPr>
      <w:b/>
      <w:bCs/>
      <w:sz w:val="20"/>
    </w:rPr>
  </w:style>
  <w:style w:type="character" w:customStyle="1" w:styleId="CommentSubjectChar">
    <w:name w:val="Comment Subject Char"/>
    <w:basedOn w:val="CommentTextChar"/>
    <w:link w:val="CommentSubject"/>
    <w:uiPriority w:val="99"/>
    <w:rsid w:val="00AE45FF"/>
    <w:rPr>
      <w:rFonts w:cs="Times New Roman"/>
      <w:b/>
      <w:bCs/>
      <w:sz w:val="20"/>
      <w:szCs w:val="20"/>
    </w:rPr>
  </w:style>
  <w:style w:type="paragraph" w:customStyle="1" w:styleId="Default">
    <w:name w:val="Default"/>
    <w:rsid w:val="003A2353"/>
    <w:pPr>
      <w:autoSpaceDE w:val="0"/>
      <w:autoSpaceDN w:val="0"/>
      <w:adjustRightInd w:val="0"/>
    </w:pPr>
    <w:rPr>
      <w:rFonts w:eastAsiaTheme="minorHAnsi"/>
      <w:color w:val="000000"/>
      <w:sz w:val="24"/>
      <w:szCs w:val="24"/>
    </w:rPr>
  </w:style>
  <w:style w:type="numbering" w:customStyle="1" w:styleId="Style1">
    <w:name w:val="Style1"/>
    <w:uiPriority w:val="99"/>
    <w:rsid w:val="003A2353"/>
    <w:pPr>
      <w:numPr>
        <w:numId w:val="8"/>
      </w:numPr>
    </w:pPr>
  </w:style>
  <w:style w:type="character" w:styleId="PlaceholderText">
    <w:name w:val="Placeholder Text"/>
    <w:basedOn w:val="DefaultParagraphFont"/>
    <w:uiPriority w:val="99"/>
    <w:semiHidden/>
    <w:rsid w:val="00F95FDE"/>
    <w:rPr>
      <w:color w:val="808080"/>
    </w:rPr>
  </w:style>
  <w:style w:type="numbering" w:customStyle="1" w:styleId="NoList1">
    <w:name w:val="No List1"/>
    <w:next w:val="NoList"/>
    <w:uiPriority w:val="99"/>
    <w:semiHidden/>
    <w:unhideWhenUsed/>
    <w:rsid w:val="00067A3A"/>
  </w:style>
  <w:style w:type="table" w:customStyle="1" w:styleId="TableGrid1">
    <w:name w:val="Table Grid1"/>
    <w:basedOn w:val="TableNormal"/>
    <w:next w:val="TableGrid"/>
    <w:uiPriority w:val="59"/>
    <w:rsid w:val="00067A3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0">
    <w:name w:val="Body"/>
    <w:rsid w:val="00D60D33"/>
    <w:pPr>
      <w:pBdr>
        <w:top w:val="nil"/>
        <w:left w:val="nil"/>
        <w:bottom w:val="nil"/>
        <w:right w:val="nil"/>
        <w:between w:val="nil"/>
        <w:bar w:val="nil"/>
      </w:pBdr>
    </w:pPr>
    <w:rPr>
      <w:rFonts w:eastAsia="Arial Unicode MS" w:hAnsi="Arial Unicode MS" w:cs="Arial Unicode MS"/>
      <w:color w:val="000000"/>
      <w:sz w:val="24"/>
      <w:szCs w:val="24"/>
      <w:u w:color="000000"/>
      <w:bdr w:val="nil"/>
    </w:rPr>
  </w:style>
  <w:style w:type="paragraph" w:customStyle="1" w:styleId="ModelList">
    <w:name w:val="Model List"/>
    <w:basedOn w:val="ListParagraph"/>
    <w:qFormat/>
    <w:rsid w:val="00885261"/>
    <w:pPr>
      <w:tabs>
        <w:tab w:val="left" w:pos="1800"/>
      </w:tabs>
      <w:spacing w:after="0"/>
      <w:ind w:left="1800" w:hanging="1440"/>
      <w:contextualSpacing w:val="0"/>
    </w:pPr>
    <w:rPr>
      <w:rFonts w:eastAsia="Times New Roman"/>
      <w:sz w:val="22"/>
      <w:lang w:eastAsia="en-US"/>
    </w:rPr>
  </w:style>
  <w:style w:type="paragraph" w:customStyle="1" w:styleId="Fig0">
    <w:name w:val="Fig"/>
    <w:basedOn w:val="Normal"/>
    <w:rsid w:val="00E44064"/>
    <w:pPr>
      <w:keepNext/>
      <w:spacing w:after="120"/>
      <w:jc w:val="center"/>
    </w:pPr>
    <w:rPr>
      <w:szCs w:val="22"/>
    </w:rPr>
  </w:style>
  <w:style w:type="character" w:customStyle="1" w:styleId="lcChar">
    <w:name w:val="lc Char"/>
    <w:link w:val="lc"/>
    <w:locked/>
    <w:rsid w:val="00E44064"/>
    <w:rPr>
      <w:color w:val="000000"/>
      <w:szCs w:val="20"/>
    </w:rPr>
  </w:style>
  <w:style w:type="character" w:styleId="Strong">
    <w:name w:val="Strong"/>
    <w:qFormat/>
    <w:locked/>
    <w:rsid w:val="00E44064"/>
    <w:rPr>
      <w:b/>
      <w:bCs/>
    </w:rPr>
  </w:style>
  <w:style w:type="paragraph" w:customStyle="1" w:styleId="author">
    <w:name w:val="author"/>
    <w:basedOn w:val="Normal"/>
    <w:rsid w:val="00E44064"/>
    <w:pPr>
      <w:keepNext/>
      <w:autoSpaceDE w:val="0"/>
      <w:autoSpaceDN w:val="0"/>
      <w:adjustRightInd w:val="0"/>
      <w:spacing w:after="200" w:line="276" w:lineRule="auto"/>
      <w:jc w:val="center"/>
    </w:pPr>
    <w:rPr>
      <w:rFonts w:ascii="Calibri" w:hAnsi="Calibri" w:cs="LucidaSansStd-Bold"/>
      <w:bCs/>
    </w:rPr>
  </w:style>
  <w:style w:type="paragraph" w:styleId="EndnoteText">
    <w:name w:val="endnote text"/>
    <w:basedOn w:val="Normal"/>
    <w:link w:val="EndnoteTextChar"/>
    <w:rsid w:val="00E44064"/>
    <w:pPr>
      <w:spacing w:after="0"/>
    </w:pPr>
    <w:rPr>
      <w:sz w:val="20"/>
    </w:rPr>
  </w:style>
  <w:style w:type="character" w:customStyle="1" w:styleId="EndnoteTextChar">
    <w:name w:val="Endnote Text Char"/>
    <w:basedOn w:val="DefaultParagraphFont"/>
    <w:link w:val="EndnoteText"/>
    <w:rsid w:val="00E44064"/>
    <w:rPr>
      <w:sz w:val="20"/>
      <w:szCs w:val="20"/>
    </w:rPr>
  </w:style>
  <w:style w:type="character" w:styleId="EndnoteReference">
    <w:name w:val="endnote reference"/>
    <w:rsid w:val="00E44064"/>
    <w:rPr>
      <w:vertAlign w:val="superscript"/>
    </w:rPr>
  </w:style>
  <w:style w:type="character" w:styleId="Emphasis">
    <w:name w:val="Emphasis"/>
    <w:uiPriority w:val="20"/>
    <w:qFormat/>
    <w:locked/>
    <w:rsid w:val="00E44064"/>
    <w:rPr>
      <w:i/>
      <w:iCs/>
    </w:rPr>
  </w:style>
  <w:style w:type="paragraph" w:customStyle="1" w:styleId="Figcap0">
    <w:name w:val="Figcap"/>
    <w:basedOn w:val="Normal"/>
    <w:qFormat/>
    <w:rsid w:val="006745B5"/>
    <w:pPr>
      <w:keepLines/>
      <w:spacing w:after="120"/>
      <w:outlineLvl w:val="3"/>
    </w:pPr>
    <w:rPr>
      <w:color w:val="000000"/>
      <w:szCs w:val="22"/>
    </w:rPr>
  </w:style>
  <w:style w:type="paragraph" w:customStyle="1" w:styleId="Tabcap0">
    <w:name w:val="Tabcap"/>
    <w:basedOn w:val="Heading5"/>
    <w:qFormat/>
    <w:rsid w:val="00E44064"/>
    <w:pPr>
      <w:keepNext w:val="0"/>
      <w:keepLines w:val="0"/>
      <w:numPr>
        <w:ilvl w:val="4"/>
      </w:numPr>
      <w:autoSpaceDE w:val="0"/>
      <w:autoSpaceDN w:val="0"/>
      <w:adjustRightInd w:val="0"/>
      <w:ind w:left="1008" w:hanging="1008"/>
      <w:outlineLvl w:val="2"/>
    </w:pPr>
    <w:rPr>
      <w:bCs/>
      <w:iCs/>
      <w:sz w:val="26"/>
      <w:szCs w:val="26"/>
    </w:rPr>
  </w:style>
  <w:style w:type="character" w:styleId="SubtleEmphasis">
    <w:name w:val="Subtle Emphasis"/>
    <w:uiPriority w:val="19"/>
    <w:qFormat/>
    <w:rsid w:val="00E44064"/>
    <w:rPr>
      <w:i/>
      <w:iCs/>
      <w:color w:val="808080"/>
    </w:rPr>
  </w:style>
  <w:style w:type="character" w:customStyle="1" w:styleId="articletitle">
    <w:name w:val="articletitle"/>
    <w:basedOn w:val="DefaultParagraphFont"/>
    <w:rsid w:val="00E44064"/>
  </w:style>
  <w:style w:type="character" w:customStyle="1" w:styleId="journaltitle">
    <w:name w:val="journaltitle"/>
    <w:basedOn w:val="DefaultParagraphFont"/>
    <w:rsid w:val="00E44064"/>
  </w:style>
  <w:style w:type="character" w:customStyle="1" w:styleId="vol">
    <w:name w:val="vol"/>
    <w:basedOn w:val="DefaultParagraphFont"/>
    <w:rsid w:val="00E44064"/>
  </w:style>
  <w:style w:type="character" w:customStyle="1" w:styleId="pagefirst">
    <w:name w:val="pagefirst"/>
    <w:basedOn w:val="DefaultParagraphFont"/>
    <w:rsid w:val="00E44064"/>
  </w:style>
  <w:style w:type="character" w:customStyle="1" w:styleId="pagelast">
    <w:name w:val="pagelast"/>
    <w:basedOn w:val="DefaultParagraphFont"/>
    <w:rsid w:val="00E44064"/>
  </w:style>
  <w:style w:type="paragraph" w:styleId="IntenseQuote">
    <w:name w:val="Intense Quote"/>
    <w:basedOn w:val="Normal"/>
    <w:next w:val="Normal"/>
    <w:link w:val="IntenseQuoteChar"/>
    <w:uiPriority w:val="30"/>
    <w:qFormat/>
    <w:rsid w:val="00E44064"/>
    <w:pPr>
      <w:pBdr>
        <w:top w:val="single" w:sz="4" w:space="10" w:color="5B9BD5"/>
        <w:bottom w:val="single" w:sz="4" w:space="10" w:color="5B9BD5"/>
      </w:pBdr>
      <w:spacing w:before="360" w:after="360" w:line="276" w:lineRule="auto"/>
      <w:ind w:left="864" w:right="864"/>
      <w:jc w:val="center"/>
    </w:pPr>
    <w:rPr>
      <w:rFonts w:ascii="Calibri" w:hAnsi="Calibri"/>
      <w:i/>
      <w:iCs/>
      <w:color w:val="5B9BD5"/>
      <w:szCs w:val="22"/>
      <w:lang w:val="en-CA"/>
    </w:rPr>
  </w:style>
  <w:style w:type="character" w:customStyle="1" w:styleId="IntenseQuoteChar">
    <w:name w:val="Intense Quote Char"/>
    <w:basedOn w:val="DefaultParagraphFont"/>
    <w:link w:val="IntenseQuote"/>
    <w:uiPriority w:val="30"/>
    <w:rsid w:val="00E44064"/>
    <w:rPr>
      <w:rFonts w:ascii="Calibri" w:hAnsi="Calibri"/>
      <w:i/>
      <w:iCs/>
      <w:color w:val="5B9BD5"/>
      <w:lang w:val="en-CA"/>
    </w:rPr>
  </w:style>
  <w:style w:type="character" w:styleId="IntenseEmphasis">
    <w:name w:val="Intense Emphasis"/>
    <w:uiPriority w:val="21"/>
    <w:qFormat/>
    <w:rsid w:val="00E44064"/>
    <w:rPr>
      <w:rFonts w:cs="Times New Roman"/>
      <w:sz w:val="24"/>
    </w:rPr>
  </w:style>
  <w:style w:type="character" w:styleId="IntenseReference">
    <w:name w:val="Intense Reference"/>
    <w:uiPriority w:val="32"/>
    <w:qFormat/>
    <w:rsid w:val="00E44064"/>
    <w:rPr>
      <w:rFonts w:cs="Times New Roman"/>
      <w:b/>
      <w:bCs/>
      <w:smallCaps/>
      <w:color w:val="5B9BD5"/>
      <w:spacing w:val="5"/>
    </w:rPr>
  </w:style>
  <w:style w:type="character" w:styleId="BookTitle">
    <w:name w:val="Book Title"/>
    <w:uiPriority w:val="33"/>
    <w:qFormat/>
    <w:rsid w:val="00E44064"/>
    <w:rPr>
      <w:b/>
      <w:bCs/>
      <w:i/>
      <w:iCs/>
      <w:spacing w:val="5"/>
    </w:rPr>
  </w:style>
  <w:style w:type="paragraph" w:customStyle="1" w:styleId="FigureHeading">
    <w:name w:val="Figure Heading"/>
    <w:basedOn w:val="Normal"/>
    <w:next w:val="Normal"/>
    <w:link w:val="FigureHeadingChar"/>
    <w:autoRedefine/>
    <w:rsid w:val="00E44064"/>
    <w:pPr>
      <w:spacing w:after="0" w:line="240" w:lineRule="exact"/>
    </w:pPr>
    <w:rPr>
      <w:b/>
      <w:szCs w:val="22"/>
      <w:lang w:val="en-CA"/>
    </w:rPr>
  </w:style>
  <w:style w:type="character" w:customStyle="1" w:styleId="FigureHeadingChar">
    <w:name w:val="Figure Heading Char"/>
    <w:link w:val="FigureHeading"/>
    <w:rsid w:val="00E44064"/>
    <w:rPr>
      <w:b/>
      <w:lang w:val="en-CA"/>
    </w:rPr>
  </w:style>
  <w:style w:type="table" w:styleId="TableGrid10">
    <w:name w:val="Table Grid 1"/>
    <w:basedOn w:val="TableNormal"/>
    <w:rsid w:val="00E44064"/>
    <w:pPr>
      <w:spacing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AppendixAH2">
    <w:name w:val="Appendix AH2"/>
    <w:basedOn w:val="Normal"/>
    <w:rsid w:val="00E44064"/>
    <w:pPr>
      <w:numPr>
        <w:numId w:val="20"/>
      </w:numPr>
      <w:spacing w:before="240" w:after="60"/>
      <w:jc w:val="center"/>
    </w:pPr>
    <w:rPr>
      <w:b/>
      <w:sz w:val="32"/>
      <w:szCs w:val="24"/>
    </w:rPr>
  </w:style>
  <w:style w:type="paragraph" w:customStyle="1" w:styleId="head2">
    <w:name w:val="head 2"/>
    <w:basedOn w:val="Normal"/>
    <w:rsid w:val="00E44064"/>
    <w:pPr>
      <w:numPr>
        <w:numId w:val="21"/>
      </w:numPr>
      <w:spacing w:after="0"/>
    </w:pPr>
    <w:rPr>
      <w:b/>
      <w:sz w:val="28"/>
      <w:szCs w:val="24"/>
    </w:rPr>
  </w:style>
  <w:style w:type="table" w:customStyle="1" w:styleId="LightGrid1">
    <w:name w:val="Light Grid1"/>
    <w:basedOn w:val="TableNormal"/>
    <w:next w:val="LightGrid"/>
    <w:uiPriority w:val="62"/>
    <w:rsid w:val="00E44064"/>
    <w:pPr>
      <w:spacing w:after="120"/>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Segoe UI Emoji" w:eastAsia="Times New Roman" w:hAnsi="Segoe UI Emoj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Segoe UI Emoji" w:eastAsia="Times New Roman" w:hAnsi="Segoe UI Emoj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Segoe UI Emoji" w:eastAsia="Times New Roman" w:hAnsi="Segoe UI Emoji" w:cs="Times New Roman"/>
        <w:b/>
        <w:bCs/>
      </w:rPr>
    </w:tblStylePr>
    <w:tblStylePr w:type="lastCol">
      <w:rPr>
        <w:rFonts w:ascii="Segoe UI Emoji" w:eastAsia="Times New Roman" w:hAnsi="Segoe UI Emoj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Shading1">
    <w:name w:val="Light Shading1"/>
    <w:basedOn w:val="TableNormal"/>
    <w:next w:val="LightShading"/>
    <w:uiPriority w:val="60"/>
    <w:rsid w:val="00E44064"/>
    <w:pPr>
      <w:spacing w:after="120"/>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List4">
    <w:name w:val="Table List 4"/>
    <w:basedOn w:val="TableNormal"/>
    <w:rsid w:val="00E44064"/>
    <w:pPr>
      <w:spacing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olumns5">
    <w:name w:val="Table Columns 5"/>
    <w:basedOn w:val="TableNormal"/>
    <w:rsid w:val="00E44064"/>
    <w:pPr>
      <w:spacing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GridTable5Dark-Accent11">
    <w:name w:val="Grid Table 5 Dark - Accent 11"/>
    <w:basedOn w:val="TableNormal"/>
    <w:next w:val="GridTable5Dark-Accent1"/>
    <w:uiPriority w:val="50"/>
    <w:rsid w:val="00E44064"/>
    <w:pPr>
      <w:spacing w:after="120"/>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styleId="LightGrid">
    <w:name w:val="Light Grid"/>
    <w:basedOn w:val="TableNormal"/>
    <w:uiPriority w:val="62"/>
    <w:semiHidden/>
    <w:unhideWhenUsed/>
    <w:rsid w:val="00E44064"/>
    <w:pPr>
      <w:spacing w:after="120"/>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Shading">
    <w:name w:val="Light Shading"/>
    <w:basedOn w:val="TableNormal"/>
    <w:uiPriority w:val="60"/>
    <w:semiHidden/>
    <w:unhideWhenUsed/>
    <w:rsid w:val="00E44064"/>
    <w:pPr>
      <w:spacing w:after="120"/>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dTable5Dark-Accent1">
    <w:name w:val="Grid Table 5 Dark Accent 1"/>
    <w:basedOn w:val="TableNormal"/>
    <w:uiPriority w:val="50"/>
    <w:rsid w:val="00E44064"/>
    <w:pPr>
      <w:spacing w:after="120"/>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Revision">
    <w:name w:val="Revision"/>
    <w:hidden/>
    <w:uiPriority w:val="99"/>
    <w:semiHidden/>
    <w:rsid w:val="00E44064"/>
    <w:pPr>
      <w:spacing w:after="120"/>
    </w:pPr>
  </w:style>
  <w:style w:type="table" w:customStyle="1" w:styleId="TableGrid2">
    <w:name w:val="Table Grid2"/>
    <w:basedOn w:val="TableNormal"/>
    <w:next w:val="TableGrid"/>
    <w:uiPriority w:val="39"/>
    <w:rsid w:val="00E44064"/>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0">
    <w:name w:val="Author"/>
    <w:next w:val="BodyText"/>
    <w:qFormat/>
    <w:rsid w:val="00E44064"/>
    <w:pPr>
      <w:keepNext/>
      <w:keepLines/>
      <w:spacing w:after="200"/>
      <w:jc w:val="center"/>
    </w:pPr>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E44064"/>
    <w:pPr>
      <w:spacing w:before="180" w:after="180"/>
      <w:ind w:right="0"/>
    </w:pPr>
    <w:rPr>
      <w:rFonts w:asciiTheme="minorHAnsi" w:eastAsiaTheme="minorHAnsi" w:hAnsiTheme="minorHAnsi" w:cstheme="minorBidi"/>
      <w:i w:val="0"/>
      <w:sz w:val="24"/>
      <w:szCs w:val="24"/>
    </w:rPr>
  </w:style>
  <w:style w:type="paragraph" w:customStyle="1" w:styleId="Compact">
    <w:name w:val="Compact"/>
    <w:basedOn w:val="BodyText"/>
    <w:qFormat/>
    <w:rsid w:val="00E44064"/>
    <w:pPr>
      <w:spacing w:before="36" w:after="36"/>
      <w:ind w:right="0"/>
    </w:pPr>
    <w:rPr>
      <w:rFonts w:asciiTheme="minorHAnsi" w:eastAsiaTheme="minorHAnsi" w:hAnsiTheme="minorHAnsi" w:cstheme="minorBidi"/>
      <w:i w:val="0"/>
      <w:sz w:val="24"/>
      <w:szCs w:val="24"/>
    </w:rPr>
  </w:style>
  <w:style w:type="paragraph" w:customStyle="1" w:styleId="Abstract">
    <w:name w:val="Abstract"/>
    <w:basedOn w:val="Normal"/>
    <w:next w:val="BodyText"/>
    <w:qFormat/>
    <w:rsid w:val="00E44064"/>
    <w:pPr>
      <w:keepNext/>
      <w:keepLines/>
      <w:spacing w:before="300" w:after="300"/>
    </w:pPr>
    <w:rPr>
      <w:rFonts w:asciiTheme="minorHAnsi" w:eastAsiaTheme="minorHAnsi" w:hAnsiTheme="minorHAnsi" w:cstheme="minorBidi"/>
      <w:sz w:val="20"/>
    </w:rPr>
  </w:style>
  <w:style w:type="paragraph" w:styleId="Bibliography">
    <w:name w:val="Bibliography"/>
    <w:basedOn w:val="Normal"/>
    <w:qFormat/>
    <w:rsid w:val="00E44064"/>
    <w:pPr>
      <w:spacing w:after="200"/>
    </w:pPr>
    <w:rPr>
      <w:rFonts w:asciiTheme="minorHAnsi" w:eastAsiaTheme="minorHAnsi" w:hAnsiTheme="minorHAnsi" w:cstheme="minorBidi"/>
      <w:sz w:val="24"/>
      <w:szCs w:val="24"/>
    </w:rPr>
  </w:style>
  <w:style w:type="table" w:customStyle="1" w:styleId="Table">
    <w:name w:val="Table"/>
    <w:semiHidden/>
    <w:unhideWhenUsed/>
    <w:qFormat/>
    <w:rsid w:val="00E44064"/>
    <w:pPr>
      <w:spacing w:after="200"/>
    </w:pPr>
    <w:rPr>
      <w:rFonts w:asciiTheme="minorHAnsi" w:eastAsiaTheme="minorHAnsi" w:hAnsiTheme="minorHAnsi" w:cstheme="minorBidi"/>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44064"/>
    <w:pPr>
      <w:keepNext/>
      <w:keepLines/>
      <w:spacing w:after="0"/>
    </w:pPr>
    <w:rPr>
      <w:rFonts w:asciiTheme="minorHAnsi" w:eastAsiaTheme="minorHAnsi" w:hAnsiTheme="minorHAnsi" w:cstheme="minorBidi"/>
      <w:b/>
      <w:sz w:val="24"/>
      <w:szCs w:val="24"/>
    </w:rPr>
  </w:style>
  <w:style w:type="paragraph" w:customStyle="1" w:styleId="Definition">
    <w:name w:val="Definition"/>
    <w:basedOn w:val="Normal"/>
    <w:rsid w:val="00E44064"/>
    <w:pPr>
      <w:spacing w:after="200"/>
    </w:pPr>
    <w:rPr>
      <w:rFonts w:asciiTheme="minorHAnsi" w:eastAsiaTheme="minorHAnsi" w:hAnsiTheme="minorHAnsi" w:cstheme="minorBidi"/>
      <w:sz w:val="24"/>
      <w:szCs w:val="24"/>
    </w:rPr>
  </w:style>
  <w:style w:type="paragraph" w:customStyle="1" w:styleId="TableCaption">
    <w:name w:val="Table Caption"/>
    <w:basedOn w:val="Caption"/>
    <w:rsid w:val="00E44064"/>
    <w:pPr>
      <w:spacing w:before="0" w:after="120"/>
    </w:pPr>
    <w:rPr>
      <w:rFonts w:asciiTheme="minorHAnsi" w:eastAsiaTheme="minorHAnsi" w:hAnsiTheme="minorHAnsi" w:cstheme="minorBidi"/>
      <w:i/>
      <w:sz w:val="24"/>
      <w:szCs w:val="24"/>
    </w:rPr>
  </w:style>
  <w:style w:type="paragraph" w:customStyle="1" w:styleId="ImageCaption">
    <w:name w:val="Image Caption"/>
    <w:basedOn w:val="Caption"/>
    <w:rsid w:val="00E44064"/>
    <w:pPr>
      <w:keepNext w:val="0"/>
      <w:spacing w:before="0" w:after="120"/>
    </w:pPr>
    <w:rPr>
      <w:rFonts w:asciiTheme="minorHAnsi" w:eastAsiaTheme="minorHAnsi" w:hAnsiTheme="minorHAnsi" w:cstheme="minorBidi"/>
      <w:i/>
      <w:sz w:val="24"/>
      <w:szCs w:val="24"/>
    </w:rPr>
  </w:style>
  <w:style w:type="paragraph" w:customStyle="1" w:styleId="Figure">
    <w:name w:val="Figure"/>
    <w:basedOn w:val="Normal"/>
    <w:rsid w:val="00E44064"/>
    <w:pPr>
      <w:spacing w:after="200"/>
    </w:pPr>
    <w:rPr>
      <w:rFonts w:asciiTheme="minorHAnsi" w:eastAsiaTheme="minorHAnsi" w:hAnsiTheme="minorHAnsi" w:cstheme="minorBidi"/>
      <w:sz w:val="24"/>
      <w:szCs w:val="24"/>
    </w:rPr>
  </w:style>
  <w:style w:type="paragraph" w:customStyle="1" w:styleId="CaptionedFigure">
    <w:name w:val="Captioned Figure"/>
    <w:basedOn w:val="Figure"/>
    <w:rsid w:val="00E44064"/>
    <w:pPr>
      <w:keepNext/>
    </w:pPr>
  </w:style>
  <w:style w:type="character" w:customStyle="1" w:styleId="CaptionChar">
    <w:name w:val="Caption Char"/>
    <w:basedOn w:val="DefaultParagraphFont"/>
    <w:link w:val="Caption"/>
    <w:uiPriority w:val="35"/>
    <w:rsid w:val="00C77ED8"/>
    <w:rPr>
      <w:szCs w:val="20"/>
    </w:rPr>
  </w:style>
  <w:style w:type="character" w:customStyle="1" w:styleId="VerbatimChar">
    <w:name w:val="Verbatim Char"/>
    <w:basedOn w:val="CaptionChar"/>
    <w:link w:val="SourceCode"/>
    <w:rsid w:val="00E44064"/>
    <w:rPr>
      <w:rFonts w:ascii="Consolas" w:hAnsi="Consolas"/>
      <w:szCs w:val="20"/>
      <w:shd w:val="clear" w:color="auto" w:fill="F8F8F8"/>
    </w:rPr>
  </w:style>
  <w:style w:type="paragraph" w:styleId="TOCHeading">
    <w:name w:val="TOC Heading"/>
    <w:basedOn w:val="Heading1"/>
    <w:next w:val="BodyText"/>
    <w:uiPriority w:val="39"/>
    <w:unhideWhenUsed/>
    <w:qFormat/>
    <w:rsid w:val="00E44064"/>
    <w:pPr>
      <w:keepLines/>
      <w:autoSpaceDE w:val="0"/>
      <w:autoSpaceDN w:val="0"/>
      <w:adjustRightInd w:val="0"/>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customStyle="1" w:styleId="SourceCode">
    <w:name w:val="Source Code"/>
    <w:basedOn w:val="Normal"/>
    <w:link w:val="VerbatimChar"/>
    <w:rsid w:val="00E44064"/>
    <w:pPr>
      <w:shd w:val="clear" w:color="auto" w:fill="F8F8F8"/>
      <w:wordWrap w:val="0"/>
      <w:spacing w:after="200"/>
    </w:pPr>
    <w:rPr>
      <w:rFonts w:ascii="Consolas" w:hAnsi="Consolas"/>
    </w:rPr>
  </w:style>
  <w:style w:type="character" w:customStyle="1" w:styleId="KeywordTok">
    <w:name w:val="KeywordTok"/>
    <w:basedOn w:val="VerbatimChar"/>
    <w:rsid w:val="00E44064"/>
    <w:rPr>
      <w:rFonts w:ascii="Consolas" w:hAnsi="Consolas"/>
      <w:b/>
      <w:color w:val="204A87"/>
      <w:szCs w:val="20"/>
      <w:shd w:val="clear" w:color="auto" w:fill="F8F8F8"/>
    </w:rPr>
  </w:style>
  <w:style w:type="character" w:customStyle="1" w:styleId="DataTypeTok">
    <w:name w:val="DataTypeTok"/>
    <w:basedOn w:val="VerbatimChar"/>
    <w:rsid w:val="00E44064"/>
    <w:rPr>
      <w:rFonts w:ascii="Consolas" w:hAnsi="Consolas"/>
      <w:color w:val="204A87"/>
      <w:szCs w:val="20"/>
      <w:shd w:val="clear" w:color="auto" w:fill="F8F8F8"/>
    </w:rPr>
  </w:style>
  <w:style w:type="character" w:customStyle="1" w:styleId="DecValTok">
    <w:name w:val="DecValTok"/>
    <w:basedOn w:val="VerbatimChar"/>
    <w:rsid w:val="00E44064"/>
    <w:rPr>
      <w:rFonts w:ascii="Consolas" w:hAnsi="Consolas"/>
      <w:color w:val="0000CF"/>
      <w:szCs w:val="20"/>
      <w:shd w:val="clear" w:color="auto" w:fill="F8F8F8"/>
    </w:rPr>
  </w:style>
  <w:style w:type="character" w:customStyle="1" w:styleId="BaseNTok">
    <w:name w:val="BaseNTok"/>
    <w:basedOn w:val="VerbatimChar"/>
    <w:rsid w:val="00E44064"/>
    <w:rPr>
      <w:rFonts w:ascii="Consolas" w:hAnsi="Consolas"/>
      <w:color w:val="0000CF"/>
      <w:szCs w:val="20"/>
      <w:shd w:val="clear" w:color="auto" w:fill="F8F8F8"/>
    </w:rPr>
  </w:style>
  <w:style w:type="character" w:customStyle="1" w:styleId="FloatTok">
    <w:name w:val="FloatTok"/>
    <w:basedOn w:val="VerbatimChar"/>
    <w:rsid w:val="00E44064"/>
    <w:rPr>
      <w:rFonts w:ascii="Consolas" w:hAnsi="Consolas"/>
      <w:color w:val="0000CF"/>
      <w:szCs w:val="20"/>
      <w:shd w:val="clear" w:color="auto" w:fill="F8F8F8"/>
    </w:rPr>
  </w:style>
  <w:style w:type="character" w:customStyle="1" w:styleId="ConstantTok">
    <w:name w:val="ConstantTok"/>
    <w:basedOn w:val="VerbatimChar"/>
    <w:rsid w:val="00E44064"/>
    <w:rPr>
      <w:rFonts w:ascii="Consolas" w:hAnsi="Consolas"/>
      <w:color w:val="000000"/>
      <w:szCs w:val="20"/>
      <w:shd w:val="clear" w:color="auto" w:fill="F8F8F8"/>
    </w:rPr>
  </w:style>
  <w:style w:type="character" w:customStyle="1" w:styleId="CharTok">
    <w:name w:val="CharTok"/>
    <w:basedOn w:val="VerbatimChar"/>
    <w:rsid w:val="00E44064"/>
    <w:rPr>
      <w:rFonts w:ascii="Consolas" w:hAnsi="Consolas"/>
      <w:color w:val="4E9A06"/>
      <w:szCs w:val="20"/>
      <w:shd w:val="clear" w:color="auto" w:fill="F8F8F8"/>
    </w:rPr>
  </w:style>
  <w:style w:type="character" w:customStyle="1" w:styleId="SpecialCharTok">
    <w:name w:val="SpecialCharTok"/>
    <w:basedOn w:val="VerbatimChar"/>
    <w:rsid w:val="00E44064"/>
    <w:rPr>
      <w:rFonts w:ascii="Consolas" w:hAnsi="Consolas"/>
      <w:color w:val="000000"/>
      <w:szCs w:val="20"/>
      <w:shd w:val="clear" w:color="auto" w:fill="F8F8F8"/>
    </w:rPr>
  </w:style>
  <w:style w:type="character" w:customStyle="1" w:styleId="StringTok">
    <w:name w:val="StringTok"/>
    <w:basedOn w:val="VerbatimChar"/>
    <w:rsid w:val="00E44064"/>
    <w:rPr>
      <w:rFonts w:ascii="Consolas" w:hAnsi="Consolas"/>
      <w:color w:val="4E9A06"/>
      <w:szCs w:val="20"/>
      <w:shd w:val="clear" w:color="auto" w:fill="F8F8F8"/>
    </w:rPr>
  </w:style>
  <w:style w:type="character" w:customStyle="1" w:styleId="VerbatimStringTok">
    <w:name w:val="VerbatimStringTok"/>
    <w:basedOn w:val="VerbatimChar"/>
    <w:rsid w:val="00E44064"/>
    <w:rPr>
      <w:rFonts w:ascii="Consolas" w:hAnsi="Consolas"/>
      <w:color w:val="4E9A06"/>
      <w:szCs w:val="20"/>
      <w:shd w:val="clear" w:color="auto" w:fill="F8F8F8"/>
    </w:rPr>
  </w:style>
  <w:style w:type="character" w:customStyle="1" w:styleId="SpecialStringTok">
    <w:name w:val="SpecialStringTok"/>
    <w:basedOn w:val="VerbatimChar"/>
    <w:rsid w:val="00E44064"/>
    <w:rPr>
      <w:rFonts w:ascii="Consolas" w:hAnsi="Consolas"/>
      <w:color w:val="4E9A06"/>
      <w:szCs w:val="20"/>
      <w:shd w:val="clear" w:color="auto" w:fill="F8F8F8"/>
    </w:rPr>
  </w:style>
  <w:style w:type="character" w:customStyle="1" w:styleId="ImportTok">
    <w:name w:val="ImportTok"/>
    <w:basedOn w:val="VerbatimChar"/>
    <w:rsid w:val="00E44064"/>
    <w:rPr>
      <w:rFonts w:ascii="Consolas" w:hAnsi="Consolas"/>
      <w:szCs w:val="20"/>
      <w:shd w:val="clear" w:color="auto" w:fill="F8F8F8"/>
    </w:rPr>
  </w:style>
  <w:style w:type="character" w:customStyle="1" w:styleId="CommentTok">
    <w:name w:val="CommentTok"/>
    <w:basedOn w:val="VerbatimChar"/>
    <w:rsid w:val="00E44064"/>
    <w:rPr>
      <w:rFonts w:ascii="Consolas" w:hAnsi="Consolas"/>
      <w:i/>
      <w:color w:val="8F5902"/>
      <w:szCs w:val="20"/>
      <w:shd w:val="clear" w:color="auto" w:fill="F8F8F8"/>
    </w:rPr>
  </w:style>
  <w:style w:type="character" w:customStyle="1" w:styleId="DocumentationTok">
    <w:name w:val="DocumentationTok"/>
    <w:basedOn w:val="VerbatimChar"/>
    <w:rsid w:val="00E44064"/>
    <w:rPr>
      <w:rFonts w:ascii="Consolas" w:hAnsi="Consolas"/>
      <w:b/>
      <w:i/>
      <w:color w:val="8F5902"/>
      <w:szCs w:val="20"/>
      <w:shd w:val="clear" w:color="auto" w:fill="F8F8F8"/>
    </w:rPr>
  </w:style>
  <w:style w:type="character" w:customStyle="1" w:styleId="AnnotationTok">
    <w:name w:val="AnnotationTok"/>
    <w:basedOn w:val="VerbatimChar"/>
    <w:rsid w:val="00E44064"/>
    <w:rPr>
      <w:rFonts w:ascii="Consolas" w:hAnsi="Consolas"/>
      <w:b/>
      <w:i/>
      <w:color w:val="8F5902"/>
      <w:szCs w:val="20"/>
      <w:shd w:val="clear" w:color="auto" w:fill="F8F8F8"/>
    </w:rPr>
  </w:style>
  <w:style w:type="character" w:customStyle="1" w:styleId="CommentVarTok">
    <w:name w:val="CommentVarTok"/>
    <w:basedOn w:val="VerbatimChar"/>
    <w:rsid w:val="00E44064"/>
    <w:rPr>
      <w:rFonts w:ascii="Consolas" w:hAnsi="Consolas"/>
      <w:b/>
      <w:i/>
      <w:color w:val="8F5902"/>
      <w:szCs w:val="20"/>
      <w:shd w:val="clear" w:color="auto" w:fill="F8F8F8"/>
    </w:rPr>
  </w:style>
  <w:style w:type="character" w:customStyle="1" w:styleId="FunctionTok">
    <w:name w:val="FunctionTok"/>
    <w:basedOn w:val="VerbatimChar"/>
    <w:rsid w:val="00E44064"/>
    <w:rPr>
      <w:rFonts w:ascii="Consolas" w:hAnsi="Consolas"/>
      <w:color w:val="000000"/>
      <w:szCs w:val="20"/>
      <w:shd w:val="clear" w:color="auto" w:fill="F8F8F8"/>
    </w:rPr>
  </w:style>
  <w:style w:type="character" w:customStyle="1" w:styleId="VariableTok">
    <w:name w:val="VariableTok"/>
    <w:basedOn w:val="VerbatimChar"/>
    <w:rsid w:val="00E44064"/>
    <w:rPr>
      <w:rFonts w:ascii="Consolas" w:hAnsi="Consolas"/>
      <w:color w:val="000000"/>
      <w:szCs w:val="20"/>
      <w:shd w:val="clear" w:color="auto" w:fill="F8F8F8"/>
    </w:rPr>
  </w:style>
  <w:style w:type="character" w:customStyle="1" w:styleId="ControlFlowTok">
    <w:name w:val="ControlFlowTok"/>
    <w:basedOn w:val="VerbatimChar"/>
    <w:rsid w:val="00E44064"/>
    <w:rPr>
      <w:rFonts w:ascii="Consolas" w:hAnsi="Consolas"/>
      <w:b/>
      <w:color w:val="204A87"/>
      <w:szCs w:val="20"/>
      <w:shd w:val="clear" w:color="auto" w:fill="F8F8F8"/>
    </w:rPr>
  </w:style>
  <w:style w:type="character" w:customStyle="1" w:styleId="BuiltInTok">
    <w:name w:val="BuiltInTok"/>
    <w:basedOn w:val="VerbatimChar"/>
    <w:rsid w:val="00E44064"/>
    <w:rPr>
      <w:rFonts w:ascii="Consolas" w:hAnsi="Consolas"/>
      <w:szCs w:val="20"/>
      <w:shd w:val="clear" w:color="auto" w:fill="F8F8F8"/>
    </w:rPr>
  </w:style>
  <w:style w:type="character" w:customStyle="1" w:styleId="ExtensionTok">
    <w:name w:val="ExtensionTok"/>
    <w:basedOn w:val="VerbatimChar"/>
    <w:rsid w:val="00E44064"/>
    <w:rPr>
      <w:rFonts w:ascii="Consolas" w:hAnsi="Consolas"/>
      <w:szCs w:val="20"/>
      <w:shd w:val="clear" w:color="auto" w:fill="F8F8F8"/>
    </w:rPr>
  </w:style>
  <w:style w:type="character" w:customStyle="1" w:styleId="AttributeTok">
    <w:name w:val="AttributeTok"/>
    <w:basedOn w:val="VerbatimChar"/>
    <w:rsid w:val="00E44064"/>
    <w:rPr>
      <w:rFonts w:ascii="Consolas" w:hAnsi="Consolas"/>
      <w:color w:val="C4A000"/>
      <w:szCs w:val="20"/>
      <w:shd w:val="clear" w:color="auto" w:fill="F8F8F8"/>
    </w:rPr>
  </w:style>
  <w:style w:type="character" w:customStyle="1" w:styleId="RegionMarkerTok">
    <w:name w:val="RegionMarkerTok"/>
    <w:basedOn w:val="VerbatimChar"/>
    <w:rsid w:val="00E44064"/>
    <w:rPr>
      <w:rFonts w:ascii="Consolas" w:hAnsi="Consolas"/>
      <w:szCs w:val="20"/>
      <w:shd w:val="clear" w:color="auto" w:fill="F8F8F8"/>
    </w:rPr>
  </w:style>
  <w:style w:type="character" w:customStyle="1" w:styleId="InformationTok">
    <w:name w:val="InformationTok"/>
    <w:basedOn w:val="VerbatimChar"/>
    <w:rsid w:val="00E44064"/>
    <w:rPr>
      <w:rFonts w:ascii="Consolas" w:hAnsi="Consolas"/>
      <w:b/>
      <w:i/>
      <w:color w:val="8F5902"/>
      <w:szCs w:val="20"/>
      <w:shd w:val="clear" w:color="auto" w:fill="F8F8F8"/>
    </w:rPr>
  </w:style>
  <w:style w:type="character" w:customStyle="1" w:styleId="WarningTok">
    <w:name w:val="WarningTok"/>
    <w:basedOn w:val="VerbatimChar"/>
    <w:rsid w:val="00E44064"/>
    <w:rPr>
      <w:rFonts w:ascii="Consolas" w:hAnsi="Consolas"/>
      <w:b/>
      <w:i/>
      <w:color w:val="8F5902"/>
      <w:szCs w:val="20"/>
      <w:shd w:val="clear" w:color="auto" w:fill="F8F8F8"/>
    </w:rPr>
  </w:style>
  <w:style w:type="character" w:customStyle="1" w:styleId="AlertTok">
    <w:name w:val="AlertTok"/>
    <w:basedOn w:val="VerbatimChar"/>
    <w:rsid w:val="00E44064"/>
    <w:rPr>
      <w:rFonts w:ascii="Consolas" w:hAnsi="Consolas"/>
      <w:color w:val="EF2929"/>
      <w:szCs w:val="20"/>
      <w:shd w:val="clear" w:color="auto" w:fill="F8F8F8"/>
    </w:rPr>
  </w:style>
  <w:style w:type="character" w:customStyle="1" w:styleId="ErrorTok">
    <w:name w:val="ErrorTok"/>
    <w:basedOn w:val="VerbatimChar"/>
    <w:rsid w:val="00E44064"/>
    <w:rPr>
      <w:rFonts w:ascii="Consolas" w:hAnsi="Consolas"/>
      <w:b/>
      <w:color w:val="A40000"/>
      <w:szCs w:val="20"/>
      <w:shd w:val="clear" w:color="auto" w:fill="F8F8F8"/>
    </w:rPr>
  </w:style>
  <w:style w:type="table" w:customStyle="1" w:styleId="3">
    <w:name w:val="3"/>
    <w:basedOn w:val="TableNormal"/>
    <w:rsid w:val="00E44064"/>
    <w:pPr>
      <w:spacing w:after="120"/>
    </w:pPr>
    <w:tblPr>
      <w:tblStyleRowBandSize w:val="1"/>
      <w:tblStyleColBandSize w:val="1"/>
      <w:tblCellMar>
        <w:top w:w="100" w:type="dxa"/>
        <w:left w:w="100" w:type="dxa"/>
        <w:bottom w:w="100" w:type="dxa"/>
        <w:right w:w="100" w:type="dxa"/>
      </w:tblCellMar>
    </w:tblPr>
  </w:style>
  <w:style w:type="table" w:customStyle="1" w:styleId="2">
    <w:name w:val="2"/>
    <w:basedOn w:val="TableNormal"/>
    <w:rsid w:val="00E44064"/>
    <w:pPr>
      <w:spacing w:after="120"/>
    </w:pPr>
    <w:tblPr>
      <w:tblStyleRowBandSize w:val="1"/>
      <w:tblStyleColBandSize w:val="1"/>
    </w:tblPr>
  </w:style>
  <w:style w:type="table" w:customStyle="1" w:styleId="1">
    <w:name w:val="1"/>
    <w:basedOn w:val="TableNormal"/>
    <w:rsid w:val="00E44064"/>
    <w:pPr>
      <w:spacing w:after="120"/>
    </w:pPr>
    <w:tblPr>
      <w:tblStyleRowBandSize w:val="1"/>
      <w:tblStyleColBandSize w:val="1"/>
    </w:tblPr>
  </w:style>
  <w:style w:type="paragraph" w:customStyle="1" w:styleId="FigureTable">
    <w:name w:val="Figure Table"/>
    <w:basedOn w:val="Heading3"/>
    <w:autoRedefine/>
    <w:qFormat/>
    <w:rsid w:val="00E44064"/>
    <w:pPr>
      <w:numPr>
        <w:ilvl w:val="2"/>
      </w:numPr>
      <w:autoSpaceDE w:val="0"/>
      <w:autoSpaceDN w:val="0"/>
      <w:adjustRightInd w:val="0"/>
      <w:spacing w:before="120" w:after="120"/>
    </w:pPr>
    <w:rPr>
      <w:rFonts w:eastAsia="Arial"/>
      <w:i w:val="0"/>
      <w:szCs w:val="28"/>
    </w:rPr>
  </w:style>
  <w:style w:type="table" w:styleId="PlainTable5">
    <w:name w:val="Plain Table 5"/>
    <w:basedOn w:val="TableNormal"/>
    <w:uiPriority w:val="45"/>
    <w:rsid w:val="00E5196E"/>
    <w:rPr>
      <w:rFonts w:asciiTheme="minorHAnsi" w:eastAsiaTheme="minorHAnsi" w:hAnsiTheme="minorHAnsi" w:cstheme="minorBid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6639">
      <w:bodyDiv w:val="1"/>
      <w:marLeft w:val="0"/>
      <w:marRight w:val="0"/>
      <w:marTop w:val="0"/>
      <w:marBottom w:val="0"/>
      <w:divBdr>
        <w:top w:val="none" w:sz="0" w:space="0" w:color="auto"/>
        <w:left w:val="none" w:sz="0" w:space="0" w:color="auto"/>
        <w:bottom w:val="none" w:sz="0" w:space="0" w:color="auto"/>
        <w:right w:val="none" w:sz="0" w:space="0" w:color="auto"/>
      </w:divBdr>
    </w:div>
    <w:div w:id="46730859">
      <w:bodyDiv w:val="1"/>
      <w:marLeft w:val="0"/>
      <w:marRight w:val="0"/>
      <w:marTop w:val="0"/>
      <w:marBottom w:val="0"/>
      <w:divBdr>
        <w:top w:val="none" w:sz="0" w:space="0" w:color="auto"/>
        <w:left w:val="none" w:sz="0" w:space="0" w:color="auto"/>
        <w:bottom w:val="none" w:sz="0" w:space="0" w:color="auto"/>
        <w:right w:val="none" w:sz="0" w:space="0" w:color="auto"/>
      </w:divBdr>
    </w:div>
    <w:div w:id="49160658">
      <w:bodyDiv w:val="1"/>
      <w:marLeft w:val="0"/>
      <w:marRight w:val="0"/>
      <w:marTop w:val="0"/>
      <w:marBottom w:val="0"/>
      <w:divBdr>
        <w:top w:val="none" w:sz="0" w:space="0" w:color="auto"/>
        <w:left w:val="none" w:sz="0" w:space="0" w:color="auto"/>
        <w:bottom w:val="none" w:sz="0" w:space="0" w:color="auto"/>
        <w:right w:val="none" w:sz="0" w:space="0" w:color="auto"/>
      </w:divBdr>
    </w:div>
    <w:div w:id="85923168">
      <w:bodyDiv w:val="1"/>
      <w:marLeft w:val="0"/>
      <w:marRight w:val="0"/>
      <w:marTop w:val="0"/>
      <w:marBottom w:val="0"/>
      <w:divBdr>
        <w:top w:val="none" w:sz="0" w:space="0" w:color="auto"/>
        <w:left w:val="none" w:sz="0" w:space="0" w:color="auto"/>
        <w:bottom w:val="none" w:sz="0" w:space="0" w:color="auto"/>
        <w:right w:val="none" w:sz="0" w:space="0" w:color="auto"/>
      </w:divBdr>
    </w:div>
    <w:div w:id="86198692">
      <w:bodyDiv w:val="1"/>
      <w:marLeft w:val="0"/>
      <w:marRight w:val="0"/>
      <w:marTop w:val="0"/>
      <w:marBottom w:val="0"/>
      <w:divBdr>
        <w:top w:val="none" w:sz="0" w:space="0" w:color="auto"/>
        <w:left w:val="none" w:sz="0" w:space="0" w:color="auto"/>
        <w:bottom w:val="none" w:sz="0" w:space="0" w:color="auto"/>
        <w:right w:val="none" w:sz="0" w:space="0" w:color="auto"/>
      </w:divBdr>
    </w:div>
    <w:div w:id="98182858">
      <w:bodyDiv w:val="1"/>
      <w:marLeft w:val="0"/>
      <w:marRight w:val="0"/>
      <w:marTop w:val="0"/>
      <w:marBottom w:val="0"/>
      <w:divBdr>
        <w:top w:val="none" w:sz="0" w:space="0" w:color="auto"/>
        <w:left w:val="none" w:sz="0" w:space="0" w:color="auto"/>
        <w:bottom w:val="none" w:sz="0" w:space="0" w:color="auto"/>
        <w:right w:val="none" w:sz="0" w:space="0" w:color="auto"/>
      </w:divBdr>
    </w:div>
    <w:div w:id="105121677">
      <w:bodyDiv w:val="1"/>
      <w:marLeft w:val="0"/>
      <w:marRight w:val="0"/>
      <w:marTop w:val="0"/>
      <w:marBottom w:val="0"/>
      <w:divBdr>
        <w:top w:val="none" w:sz="0" w:space="0" w:color="auto"/>
        <w:left w:val="none" w:sz="0" w:space="0" w:color="auto"/>
        <w:bottom w:val="none" w:sz="0" w:space="0" w:color="auto"/>
        <w:right w:val="none" w:sz="0" w:space="0" w:color="auto"/>
      </w:divBdr>
      <w:divsChild>
        <w:div w:id="170874943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08859697">
      <w:bodyDiv w:val="1"/>
      <w:marLeft w:val="0"/>
      <w:marRight w:val="0"/>
      <w:marTop w:val="0"/>
      <w:marBottom w:val="0"/>
      <w:divBdr>
        <w:top w:val="none" w:sz="0" w:space="0" w:color="auto"/>
        <w:left w:val="none" w:sz="0" w:space="0" w:color="auto"/>
        <w:bottom w:val="none" w:sz="0" w:space="0" w:color="auto"/>
        <w:right w:val="none" w:sz="0" w:space="0" w:color="auto"/>
      </w:divBdr>
    </w:div>
    <w:div w:id="143593393">
      <w:bodyDiv w:val="1"/>
      <w:marLeft w:val="0"/>
      <w:marRight w:val="0"/>
      <w:marTop w:val="0"/>
      <w:marBottom w:val="0"/>
      <w:divBdr>
        <w:top w:val="none" w:sz="0" w:space="0" w:color="auto"/>
        <w:left w:val="none" w:sz="0" w:space="0" w:color="auto"/>
        <w:bottom w:val="none" w:sz="0" w:space="0" w:color="auto"/>
        <w:right w:val="none" w:sz="0" w:space="0" w:color="auto"/>
      </w:divBdr>
      <w:divsChild>
        <w:div w:id="6456799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1336155">
      <w:bodyDiv w:val="1"/>
      <w:marLeft w:val="0"/>
      <w:marRight w:val="0"/>
      <w:marTop w:val="0"/>
      <w:marBottom w:val="0"/>
      <w:divBdr>
        <w:top w:val="none" w:sz="0" w:space="0" w:color="auto"/>
        <w:left w:val="none" w:sz="0" w:space="0" w:color="auto"/>
        <w:bottom w:val="none" w:sz="0" w:space="0" w:color="auto"/>
        <w:right w:val="none" w:sz="0" w:space="0" w:color="auto"/>
      </w:divBdr>
    </w:div>
    <w:div w:id="171529296">
      <w:bodyDiv w:val="1"/>
      <w:marLeft w:val="0"/>
      <w:marRight w:val="0"/>
      <w:marTop w:val="0"/>
      <w:marBottom w:val="0"/>
      <w:divBdr>
        <w:top w:val="none" w:sz="0" w:space="0" w:color="auto"/>
        <w:left w:val="none" w:sz="0" w:space="0" w:color="auto"/>
        <w:bottom w:val="none" w:sz="0" w:space="0" w:color="auto"/>
        <w:right w:val="none" w:sz="0" w:space="0" w:color="auto"/>
      </w:divBdr>
    </w:div>
    <w:div w:id="174459426">
      <w:bodyDiv w:val="1"/>
      <w:marLeft w:val="0"/>
      <w:marRight w:val="0"/>
      <w:marTop w:val="0"/>
      <w:marBottom w:val="0"/>
      <w:divBdr>
        <w:top w:val="none" w:sz="0" w:space="0" w:color="auto"/>
        <w:left w:val="none" w:sz="0" w:space="0" w:color="auto"/>
        <w:bottom w:val="none" w:sz="0" w:space="0" w:color="auto"/>
        <w:right w:val="none" w:sz="0" w:space="0" w:color="auto"/>
      </w:divBdr>
    </w:div>
    <w:div w:id="180778358">
      <w:bodyDiv w:val="1"/>
      <w:marLeft w:val="0"/>
      <w:marRight w:val="0"/>
      <w:marTop w:val="0"/>
      <w:marBottom w:val="0"/>
      <w:divBdr>
        <w:top w:val="none" w:sz="0" w:space="0" w:color="auto"/>
        <w:left w:val="none" w:sz="0" w:space="0" w:color="auto"/>
        <w:bottom w:val="none" w:sz="0" w:space="0" w:color="auto"/>
        <w:right w:val="none" w:sz="0" w:space="0" w:color="auto"/>
      </w:divBdr>
    </w:div>
    <w:div w:id="195049728">
      <w:bodyDiv w:val="1"/>
      <w:marLeft w:val="0"/>
      <w:marRight w:val="0"/>
      <w:marTop w:val="0"/>
      <w:marBottom w:val="0"/>
      <w:divBdr>
        <w:top w:val="none" w:sz="0" w:space="0" w:color="auto"/>
        <w:left w:val="none" w:sz="0" w:space="0" w:color="auto"/>
        <w:bottom w:val="none" w:sz="0" w:space="0" w:color="auto"/>
        <w:right w:val="none" w:sz="0" w:space="0" w:color="auto"/>
      </w:divBdr>
    </w:div>
    <w:div w:id="201480883">
      <w:bodyDiv w:val="1"/>
      <w:marLeft w:val="0"/>
      <w:marRight w:val="0"/>
      <w:marTop w:val="0"/>
      <w:marBottom w:val="0"/>
      <w:divBdr>
        <w:top w:val="none" w:sz="0" w:space="0" w:color="auto"/>
        <w:left w:val="none" w:sz="0" w:space="0" w:color="auto"/>
        <w:bottom w:val="none" w:sz="0" w:space="0" w:color="auto"/>
        <w:right w:val="none" w:sz="0" w:space="0" w:color="auto"/>
      </w:divBdr>
    </w:div>
    <w:div w:id="205803727">
      <w:bodyDiv w:val="1"/>
      <w:marLeft w:val="0"/>
      <w:marRight w:val="0"/>
      <w:marTop w:val="0"/>
      <w:marBottom w:val="0"/>
      <w:divBdr>
        <w:top w:val="none" w:sz="0" w:space="0" w:color="auto"/>
        <w:left w:val="none" w:sz="0" w:space="0" w:color="auto"/>
        <w:bottom w:val="none" w:sz="0" w:space="0" w:color="auto"/>
        <w:right w:val="none" w:sz="0" w:space="0" w:color="auto"/>
      </w:divBdr>
    </w:div>
    <w:div w:id="223951294">
      <w:bodyDiv w:val="1"/>
      <w:marLeft w:val="0"/>
      <w:marRight w:val="0"/>
      <w:marTop w:val="0"/>
      <w:marBottom w:val="0"/>
      <w:divBdr>
        <w:top w:val="none" w:sz="0" w:space="0" w:color="auto"/>
        <w:left w:val="none" w:sz="0" w:space="0" w:color="auto"/>
        <w:bottom w:val="none" w:sz="0" w:space="0" w:color="auto"/>
        <w:right w:val="none" w:sz="0" w:space="0" w:color="auto"/>
      </w:divBdr>
    </w:div>
    <w:div w:id="232160131">
      <w:bodyDiv w:val="1"/>
      <w:marLeft w:val="0"/>
      <w:marRight w:val="0"/>
      <w:marTop w:val="0"/>
      <w:marBottom w:val="0"/>
      <w:divBdr>
        <w:top w:val="none" w:sz="0" w:space="0" w:color="auto"/>
        <w:left w:val="none" w:sz="0" w:space="0" w:color="auto"/>
        <w:bottom w:val="none" w:sz="0" w:space="0" w:color="auto"/>
        <w:right w:val="none" w:sz="0" w:space="0" w:color="auto"/>
      </w:divBdr>
    </w:div>
    <w:div w:id="236671782">
      <w:bodyDiv w:val="1"/>
      <w:marLeft w:val="0"/>
      <w:marRight w:val="0"/>
      <w:marTop w:val="0"/>
      <w:marBottom w:val="0"/>
      <w:divBdr>
        <w:top w:val="none" w:sz="0" w:space="0" w:color="auto"/>
        <w:left w:val="none" w:sz="0" w:space="0" w:color="auto"/>
        <w:bottom w:val="none" w:sz="0" w:space="0" w:color="auto"/>
        <w:right w:val="none" w:sz="0" w:space="0" w:color="auto"/>
      </w:divBdr>
    </w:div>
    <w:div w:id="237132194">
      <w:bodyDiv w:val="1"/>
      <w:marLeft w:val="0"/>
      <w:marRight w:val="0"/>
      <w:marTop w:val="0"/>
      <w:marBottom w:val="0"/>
      <w:divBdr>
        <w:top w:val="none" w:sz="0" w:space="0" w:color="auto"/>
        <w:left w:val="none" w:sz="0" w:space="0" w:color="auto"/>
        <w:bottom w:val="none" w:sz="0" w:space="0" w:color="auto"/>
        <w:right w:val="none" w:sz="0" w:space="0" w:color="auto"/>
      </w:divBdr>
    </w:div>
    <w:div w:id="243688217">
      <w:bodyDiv w:val="1"/>
      <w:marLeft w:val="0"/>
      <w:marRight w:val="0"/>
      <w:marTop w:val="0"/>
      <w:marBottom w:val="0"/>
      <w:divBdr>
        <w:top w:val="none" w:sz="0" w:space="0" w:color="auto"/>
        <w:left w:val="none" w:sz="0" w:space="0" w:color="auto"/>
        <w:bottom w:val="none" w:sz="0" w:space="0" w:color="auto"/>
        <w:right w:val="none" w:sz="0" w:space="0" w:color="auto"/>
      </w:divBdr>
    </w:div>
    <w:div w:id="245695318">
      <w:bodyDiv w:val="1"/>
      <w:marLeft w:val="0"/>
      <w:marRight w:val="0"/>
      <w:marTop w:val="0"/>
      <w:marBottom w:val="0"/>
      <w:divBdr>
        <w:top w:val="none" w:sz="0" w:space="0" w:color="auto"/>
        <w:left w:val="none" w:sz="0" w:space="0" w:color="auto"/>
        <w:bottom w:val="none" w:sz="0" w:space="0" w:color="auto"/>
        <w:right w:val="none" w:sz="0" w:space="0" w:color="auto"/>
      </w:divBdr>
    </w:div>
    <w:div w:id="248319494">
      <w:bodyDiv w:val="1"/>
      <w:marLeft w:val="0"/>
      <w:marRight w:val="0"/>
      <w:marTop w:val="0"/>
      <w:marBottom w:val="0"/>
      <w:divBdr>
        <w:top w:val="none" w:sz="0" w:space="0" w:color="auto"/>
        <w:left w:val="none" w:sz="0" w:space="0" w:color="auto"/>
        <w:bottom w:val="none" w:sz="0" w:space="0" w:color="auto"/>
        <w:right w:val="none" w:sz="0" w:space="0" w:color="auto"/>
      </w:divBdr>
    </w:div>
    <w:div w:id="265892513">
      <w:bodyDiv w:val="1"/>
      <w:marLeft w:val="0"/>
      <w:marRight w:val="0"/>
      <w:marTop w:val="0"/>
      <w:marBottom w:val="0"/>
      <w:divBdr>
        <w:top w:val="none" w:sz="0" w:space="0" w:color="auto"/>
        <w:left w:val="none" w:sz="0" w:space="0" w:color="auto"/>
        <w:bottom w:val="none" w:sz="0" w:space="0" w:color="auto"/>
        <w:right w:val="none" w:sz="0" w:space="0" w:color="auto"/>
      </w:divBdr>
    </w:div>
    <w:div w:id="286621475">
      <w:bodyDiv w:val="1"/>
      <w:marLeft w:val="0"/>
      <w:marRight w:val="0"/>
      <w:marTop w:val="0"/>
      <w:marBottom w:val="0"/>
      <w:divBdr>
        <w:top w:val="none" w:sz="0" w:space="0" w:color="auto"/>
        <w:left w:val="none" w:sz="0" w:space="0" w:color="auto"/>
        <w:bottom w:val="none" w:sz="0" w:space="0" w:color="auto"/>
        <w:right w:val="none" w:sz="0" w:space="0" w:color="auto"/>
      </w:divBdr>
    </w:div>
    <w:div w:id="288318966">
      <w:bodyDiv w:val="1"/>
      <w:marLeft w:val="0"/>
      <w:marRight w:val="0"/>
      <w:marTop w:val="0"/>
      <w:marBottom w:val="0"/>
      <w:divBdr>
        <w:top w:val="none" w:sz="0" w:space="0" w:color="auto"/>
        <w:left w:val="none" w:sz="0" w:space="0" w:color="auto"/>
        <w:bottom w:val="none" w:sz="0" w:space="0" w:color="auto"/>
        <w:right w:val="none" w:sz="0" w:space="0" w:color="auto"/>
      </w:divBdr>
    </w:div>
    <w:div w:id="310915068">
      <w:bodyDiv w:val="1"/>
      <w:marLeft w:val="0"/>
      <w:marRight w:val="0"/>
      <w:marTop w:val="0"/>
      <w:marBottom w:val="0"/>
      <w:divBdr>
        <w:top w:val="none" w:sz="0" w:space="0" w:color="auto"/>
        <w:left w:val="none" w:sz="0" w:space="0" w:color="auto"/>
        <w:bottom w:val="none" w:sz="0" w:space="0" w:color="auto"/>
        <w:right w:val="none" w:sz="0" w:space="0" w:color="auto"/>
      </w:divBdr>
    </w:div>
    <w:div w:id="320618603">
      <w:bodyDiv w:val="1"/>
      <w:marLeft w:val="0"/>
      <w:marRight w:val="0"/>
      <w:marTop w:val="0"/>
      <w:marBottom w:val="0"/>
      <w:divBdr>
        <w:top w:val="none" w:sz="0" w:space="0" w:color="auto"/>
        <w:left w:val="none" w:sz="0" w:space="0" w:color="auto"/>
        <w:bottom w:val="none" w:sz="0" w:space="0" w:color="auto"/>
        <w:right w:val="none" w:sz="0" w:space="0" w:color="auto"/>
      </w:divBdr>
    </w:div>
    <w:div w:id="329257936">
      <w:bodyDiv w:val="1"/>
      <w:marLeft w:val="0"/>
      <w:marRight w:val="0"/>
      <w:marTop w:val="0"/>
      <w:marBottom w:val="0"/>
      <w:divBdr>
        <w:top w:val="none" w:sz="0" w:space="0" w:color="auto"/>
        <w:left w:val="none" w:sz="0" w:space="0" w:color="auto"/>
        <w:bottom w:val="none" w:sz="0" w:space="0" w:color="auto"/>
        <w:right w:val="none" w:sz="0" w:space="0" w:color="auto"/>
      </w:divBdr>
    </w:div>
    <w:div w:id="339047885">
      <w:bodyDiv w:val="1"/>
      <w:marLeft w:val="0"/>
      <w:marRight w:val="0"/>
      <w:marTop w:val="0"/>
      <w:marBottom w:val="0"/>
      <w:divBdr>
        <w:top w:val="none" w:sz="0" w:space="0" w:color="auto"/>
        <w:left w:val="none" w:sz="0" w:space="0" w:color="auto"/>
        <w:bottom w:val="none" w:sz="0" w:space="0" w:color="auto"/>
        <w:right w:val="none" w:sz="0" w:space="0" w:color="auto"/>
      </w:divBdr>
    </w:div>
    <w:div w:id="340814000">
      <w:bodyDiv w:val="1"/>
      <w:marLeft w:val="0"/>
      <w:marRight w:val="0"/>
      <w:marTop w:val="0"/>
      <w:marBottom w:val="0"/>
      <w:divBdr>
        <w:top w:val="none" w:sz="0" w:space="0" w:color="auto"/>
        <w:left w:val="none" w:sz="0" w:space="0" w:color="auto"/>
        <w:bottom w:val="none" w:sz="0" w:space="0" w:color="auto"/>
        <w:right w:val="none" w:sz="0" w:space="0" w:color="auto"/>
      </w:divBdr>
    </w:div>
    <w:div w:id="344946376">
      <w:bodyDiv w:val="1"/>
      <w:marLeft w:val="0"/>
      <w:marRight w:val="0"/>
      <w:marTop w:val="0"/>
      <w:marBottom w:val="0"/>
      <w:divBdr>
        <w:top w:val="none" w:sz="0" w:space="0" w:color="auto"/>
        <w:left w:val="none" w:sz="0" w:space="0" w:color="auto"/>
        <w:bottom w:val="none" w:sz="0" w:space="0" w:color="auto"/>
        <w:right w:val="none" w:sz="0" w:space="0" w:color="auto"/>
      </w:divBdr>
    </w:div>
    <w:div w:id="345794588">
      <w:bodyDiv w:val="1"/>
      <w:marLeft w:val="0"/>
      <w:marRight w:val="0"/>
      <w:marTop w:val="0"/>
      <w:marBottom w:val="0"/>
      <w:divBdr>
        <w:top w:val="none" w:sz="0" w:space="0" w:color="auto"/>
        <w:left w:val="none" w:sz="0" w:space="0" w:color="auto"/>
        <w:bottom w:val="none" w:sz="0" w:space="0" w:color="auto"/>
        <w:right w:val="none" w:sz="0" w:space="0" w:color="auto"/>
      </w:divBdr>
      <w:divsChild>
        <w:div w:id="1613509396">
          <w:marLeft w:val="0"/>
          <w:marRight w:val="0"/>
          <w:marTop w:val="0"/>
          <w:marBottom w:val="0"/>
          <w:divBdr>
            <w:top w:val="none" w:sz="0" w:space="0" w:color="auto"/>
            <w:left w:val="none" w:sz="0" w:space="0" w:color="auto"/>
            <w:bottom w:val="none" w:sz="0" w:space="0" w:color="auto"/>
            <w:right w:val="none" w:sz="0" w:space="0" w:color="auto"/>
          </w:divBdr>
        </w:div>
        <w:div w:id="638387314">
          <w:marLeft w:val="0"/>
          <w:marRight w:val="0"/>
          <w:marTop w:val="0"/>
          <w:marBottom w:val="0"/>
          <w:divBdr>
            <w:top w:val="none" w:sz="0" w:space="0" w:color="auto"/>
            <w:left w:val="none" w:sz="0" w:space="0" w:color="auto"/>
            <w:bottom w:val="none" w:sz="0" w:space="0" w:color="auto"/>
            <w:right w:val="none" w:sz="0" w:space="0" w:color="auto"/>
          </w:divBdr>
        </w:div>
        <w:div w:id="291130078">
          <w:marLeft w:val="0"/>
          <w:marRight w:val="0"/>
          <w:marTop w:val="0"/>
          <w:marBottom w:val="0"/>
          <w:divBdr>
            <w:top w:val="none" w:sz="0" w:space="0" w:color="auto"/>
            <w:left w:val="none" w:sz="0" w:space="0" w:color="auto"/>
            <w:bottom w:val="none" w:sz="0" w:space="0" w:color="auto"/>
            <w:right w:val="none" w:sz="0" w:space="0" w:color="auto"/>
          </w:divBdr>
        </w:div>
        <w:div w:id="142553032">
          <w:marLeft w:val="0"/>
          <w:marRight w:val="0"/>
          <w:marTop w:val="0"/>
          <w:marBottom w:val="0"/>
          <w:divBdr>
            <w:top w:val="none" w:sz="0" w:space="0" w:color="auto"/>
            <w:left w:val="none" w:sz="0" w:space="0" w:color="auto"/>
            <w:bottom w:val="none" w:sz="0" w:space="0" w:color="auto"/>
            <w:right w:val="none" w:sz="0" w:space="0" w:color="auto"/>
          </w:divBdr>
          <w:divsChild>
            <w:div w:id="11070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650">
      <w:bodyDiv w:val="1"/>
      <w:marLeft w:val="0"/>
      <w:marRight w:val="0"/>
      <w:marTop w:val="0"/>
      <w:marBottom w:val="0"/>
      <w:divBdr>
        <w:top w:val="none" w:sz="0" w:space="0" w:color="auto"/>
        <w:left w:val="none" w:sz="0" w:space="0" w:color="auto"/>
        <w:bottom w:val="none" w:sz="0" w:space="0" w:color="auto"/>
        <w:right w:val="none" w:sz="0" w:space="0" w:color="auto"/>
      </w:divBdr>
    </w:div>
    <w:div w:id="423652562">
      <w:bodyDiv w:val="1"/>
      <w:marLeft w:val="0"/>
      <w:marRight w:val="0"/>
      <w:marTop w:val="0"/>
      <w:marBottom w:val="0"/>
      <w:divBdr>
        <w:top w:val="none" w:sz="0" w:space="0" w:color="auto"/>
        <w:left w:val="none" w:sz="0" w:space="0" w:color="auto"/>
        <w:bottom w:val="none" w:sz="0" w:space="0" w:color="auto"/>
        <w:right w:val="none" w:sz="0" w:space="0" w:color="auto"/>
      </w:divBdr>
    </w:div>
    <w:div w:id="425461805">
      <w:bodyDiv w:val="1"/>
      <w:marLeft w:val="0"/>
      <w:marRight w:val="0"/>
      <w:marTop w:val="0"/>
      <w:marBottom w:val="0"/>
      <w:divBdr>
        <w:top w:val="none" w:sz="0" w:space="0" w:color="auto"/>
        <w:left w:val="none" w:sz="0" w:space="0" w:color="auto"/>
        <w:bottom w:val="none" w:sz="0" w:space="0" w:color="auto"/>
        <w:right w:val="none" w:sz="0" w:space="0" w:color="auto"/>
      </w:divBdr>
    </w:div>
    <w:div w:id="474223448">
      <w:bodyDiv w:val="1"/>
      <w:marLeft w:val="0"/>
      <w:marRight w:val="0"/>
      <w:marTop w:val="0"/>
      <w:marBottom w:val="0"/>
      <w:divBdr>
        <w:top w:val="none" w:sz="0" w:space="0" w:color="auto"/>
        <w:left w:val="none" w:sz="0" w:space="0" w:color="auto"/>
        <w:bottom w:val="none" w:sz="0" w:space="0" w:color="auto"/>
        <w:right w:val="none" w:sz="0" w:space="0" w:color="auto"/>
      </w:divBdr>
    </w:div>
    <w:div w:id="497616025">
      <w:bodyDiv w:val="1"/>
      <w:marLeft w:val="0"/>
      <w:marRight w:val="0"/>
      <w:marTop w:val="0"/>
      <w:marBottom w:val="0"/>
      <w:divBdr>
        <w:top w:val="none" w:sz="0" w:space="0" w:color="auto"/>
        <w:left w:val="none" w:sz="0" w:space="0" w:color="auto"/>
        <w:bottom w:val="none" w:sz="0" w:space="0" w:color="auto"/>
        <w:right w:val="none" w:sz="0" w:space="0" w:color="auto"/>
      </w:divBdr>
    </w:div>
    <w:div w:id="522130780">
      <w:bodyDiv w:val="1"/>
      <w:marLeft w:val="0"/>
      <w:marRight w:val="0"/>
      <w:marTop w:val="0"/>
      <w:marBottom w:val="0"/>
      <w:divBdr>
        <w:top w:val="none" w:sz="0" w:space="0" w:color="auto"/>
        <w:left w:val="none" w:sz="0" w:space="0" w:color="auto"/>
        <w:bottom w:val="none" w:sz="0" w:space="0" w:color="auto"/>
        <w:right w:val="none" w:sz="0" w:space="0" w:color="auto"/>
      </w:divBdr>
    </w:div>
    <w:div w:id="532577496">
      <w:bodyDiv w:val="1"/>
      <w:marLeft w:val="0"/>
      <w:marRight w:val="0"/>
      <w:marTop w:val="0"/>
      <w:marBottom w:val="0"/>
      <w:divBdr>
        <w:top w:val="none" w:sz="0" w:space="0" w:color="auto"/>
        <w:left w:val="none" w:sz="0" w:space="0" w:color="auto"/>
        <w:bottom w:val="none" w:sz="0" w:space="0" w:color="auto"/>
        <w:right w:val="none" w:sz="0" w:space="0" w:color="auto"/>
      </w:divBdr>
    </w:div>
    <w:div w:id="534467742">
      <w:bodyDiv w:val="1"/>
      <w:marLeft w:val="0"/>
      <w:marRight w:val="0"/>
      <w:marTop w:val="0"/>
      <w:marBottom w:val="0"/>
      <w:divBdr>
        <w:top w:val="none" w:sz="0" w:space="0" w:color="auto"/>
        <w:left w:val="none" w:sz="0" w:space="0" w:color="auto"/>
        <w:bottom w:val="none" w:sz="0" w:space="0" w:color="auto"/>
        <w:right w:val="none" w:sz="0" w:space="0" w:color="auto"/>
      </w:divBdr>
    </w:div>
    <w:div w:id="536553357">
      <w:bodyDiv w:val="1"/>
      <w:marLeft w:val="0"/>
      <w:marRight w:val="0"/>
      <w:marTop w:val="0"/>
      <w:marBottom w:val="0"/>
      <w:divBdr>
        <w:top w:val="none" w:sz="0" w:space="0" w:color="auto"/>
        <w:left w:val="none" w:sz="0" w:space="0" w:color="auto"/>
        <w:bottom w:val="none" w:sz="0" w:space="0" w:color="auto"/>
        <w:right w:val="none" w:sz="0" w:space="0" w:color="auto"/>
      </w:divBdr>
    </w:div>
    <w:div w:id="554321778">
      <w:bodyDiv w:val="1"/>
      <w:marLeft w:val="0"/>
      <w:marRight w:val="0"/>
      <w:marTop w:val="0"/>
      <w:marBottom w:val="0"/>
      <w:divBdr>
        <w:top w:val="none" w:sz="0" w:space="0" w:color="auto"/>
        <w:left w:val="none" w:sz="0" w:space="0" w:color="auto"/>
        <w:bottom w:val="none" w:sz="0" w:space="0" w:color="auto"/>
        <w:right w:val="none" w:sz="0" w:space="0" w:color="auto"/>
      </w:divBdr>
    </w:div>
    <w:div w:id="564267654">
      <w:bodyDiv w:val="1"/>
      <w:marLeft w:val="0"/>
      <w:marRight w:val="0"/>
      <w:marTop w:val="0"/>
      <w:marBottom w:val="0"/>
      <w:divBdr>
        <w:top w:val="none" w:sz="0" w:space="0" w:color="auto"/>
        <w:left w:val="none" w:sz="0" w:space="0" w:color="auto"/>
        <w:bottom w:val="none" w:sz="0" w:space="0" w:color="auto"/>
        <w:right w:val="none" w:sz="0" w:space="0" w:color="auto"/>
      </w:divBdr>
    </w:div>
    <w:div w:id="573663426">
      <w:bodyDiv w:val="1"/>
      <w:marLeft w:val="0"/>
      <w:marRight w:val="0"/>
      <w:marTop w:val="0"/>
      <w:marBottom w:val="0"/>
      <w:divBdr>
        <w:top w:val="none" w:sz="0" w:space="0" w:color="auto"/>
        <w:left w:val="none" w:sz="0" w:space="0" w:color="auto"/>
        <w:bottom w:val="none" w:sz="0" w:space="0" w:color="auto"/>
        <w:right w:val="none" w:sz="0" w:space="0" w:color="auto"/>
      </w:divBdr>
    </w:div>
    <w:div w:id="580018786">
      <w:bodyDiv w:val="1"/>
      <w:marLeft w:val="0"/>
      <w:marRight w:val="0"/>
      <w:marTop w:val="0"/>
      <w:marBottom w:val="0"/>
      <w:divBdr>
        <w:top w:val="none" w:sz="0" w:space="0" w:color="auto"/>
        <w:left w:val="none" w:sz="0" w:space="0" w:color="auto"/>
        <w:bottom w:val="none" w:sz="0" w:space="0" w:color="auto"/>
        <w:right w:val="none" w:sz="0" w:space="0" w:color="auto"/>
      </w:divBdr>
    </w:div>
    <w:div w:id="587471812">
      <w:bodyDiv w:val="1"/>
      <w:marLeft w:val="0"/>
      <w:marRight w:val="0"/>
      <w:marTop w:val="0"/>
      <w:marBottom w:val="0"/>
      <w:divBdr>
        <w:top w:val="none" w:sz="0" w:space="0" w:color="auto"/>
        <w:left w:val="none" w:sz="0" w:space="0" w:color="auto"/>
        <w:bottom w:val="none" w:sz="0" w:space="0" w:color="auto"/>
        <w:right w:val="none" w:sz="0" w:space="0" w:color="auto"/>
      </w:divBdr>
    </w:div>
    <w:div w:id="617563497">
      <w:bodyDiv w:val="1"/>
      <w:marLeft w:val="0"/>
      <w:marRight w:val="0"/>
      <w:marTop w:val="0"/>
      <w:marBottom w:val="0"/>
      <w:divBdr>
        <w:top w:val="none" w:sz="0" w:space="0" w:color="auto"/>
        <w:left w:val="none" w:sz="0" w:space="0" w:color="auto"/>
        <w:bottom w:val="none" w:sz="0" w:space="0" w:color="auto"/>
        <w:right w:val="none" w:sz="0" w:space="0" w:color="auto"/>
      </w:divBdr>
    </w:div>
    <w:div w:id="635523957">
      <w:bodyDiv w:val="1"/>
      <w:marLeft w:val="0"/>
      <w:marRight w:val="0"/>
      <w:marTop w:val="0"/>
      <w:marBottom w:val="0"/>
      <w:divBdr>
        <w:top w:val="none" w:sz="0" w:space="0" w:color="auto"/>
        <w:left w:val="none" w:sz="0" w:space="0" w:color="auto"/>
        <w:bottom w:val="none" w:sz="0" w:space="0" w:color="auto"/>
        <w:right w:val="none" w:sz="0" w:space="0" w:color="auto"/>
      </w:divBdr>
    </w:div>
    <w:div w:id="642007506">
      <w:bodyDiv w:val="1"/>
      <w:marLeft w:val="0"/>
      <w:marRight w:val="0"/>
      <w:marTop w:val="0"/>
      <w:marBottom w:val="0"/>
      <w:divBdr>
        <w:top w:val="none" w:sz="0" w:space="0" w:color="auto"/>
        <w:left w:val="none" w:sz="0" w:space="0" w:color="auto"/>
        <w:bottom w:val="none" w:sz="0" w:space="0" w:color="auto"/>
        <w:right w:val="none" w:sz="0" w:space="0" w:color="auto"/>
      </w:divBdr>
    </w:div>
    <w:div w:id="646783132">
      <w:bodyDiv w:val="1"/>
      <w:marLeft w:val="0"/>
      <w:marRight w:val="0"/>
      <w:marTop w:val="0"/>
      <w:marBottom w:val="0"/>
      <w:divBdr>
        <w:top w:val="none" w:sz="0" w:space="0" w:color="auto"/>
        <w:left w:val="none" w:sz="0" w:space="0" w:color="auto"/>
        <w:bottom w:val="none" w:sz="0" w:space="0" w:color="auto"/>
        <w:right w:val="none" w:sz="0" w:space="0" w:color="auto"/>
      </w:divBdr>
      <w:divsChild>
        <w:div w:id="1099135141">
          <w:marLeft w:val="0"/>
          <w:marRight w:val="0"/>
          <w:marTop w:val="0"/>
          <w:marBottom w:val="0"/>
          <w:divBdr>
            <w:top w:val="none" w:sz="0" w:space="0" w:color="auto"/>
            <w:left w:val="none" w:sz="0" w:space="0" w:color="auto"/>
            <w:bottom w:val="none" w:sz="0" w:space="0" w:color="auto"/>
            <w:right w:val="none" w:sz="0" w:space="0" w:color="auto"/>
          </w:divBdr>
        </w:div>
        <w:div w:id="1180851775">
          <w:marLeft w:val="0"/>
          <w:marRight w:val="0"/>
          <w:marTop w:val="0"/>
          <w:marBottom w:val="0"/>
          <w:divBdr>
            <w:top w:val="none" w:sz="0" w:space="0" w:color="auto"/>
            <w:left w:val="none" w:sz="0" w:space="0" w:color="auto"/>
            <w:bottom w:val="none" w:sz="0" w:space="0" w:color="auto"/>
            <w:right w:val="none" w:sz="0" w:space="0" w:color="auto"/>
          </w:divBdr>
          <w:divsChild>
            <w:div w:id="404379487">
              <w:marLeft w:val="0"/>
              <w:marRight w:val="0"/>
              <w:marTop w:val="0"/>
              <w:marBottom w:val="0"/>
              <w:divBdr>
                <w:top w:val="none" w:sz="0" w:space="0" w:color="auto"/>
                <w:left w:val="none" w:sz="0" w:space="0" w:color="auto"/>
                <w:bottom w:val="none" w:sz="0" w:space="0" w:color="auto"/>
                <w:right w:val="none" w:sz="0" w:space="0" w:color="auto"/>
              </w:divBdr>
            </w:div>
            <w:div w:id="1866098156">
              <w:marLeft w:val="0"/>
              <w:marRight w:val="0"/>
              <w:marTop w:val="0"/>
              <w:marBottom w:val="0"/>
              <w:divBdr>
                <w:top w:val="none" w:sz="0" w:space="0" w:color="auto"/>
                <w:left w:val="none" w:sz="0" w:space="0" w:color="auto"/>
                <w:bottom w:val="none" w:sz="0" w:space="0" w:color="auto"/>
                <w:right w:val="none" w:sz="0" w:space="0" w:color="auto"/>
              </w:divBdr>
            </w:div>
            <w:div w:id="944076553">
              <w:marLeft w:val="0"/>
              <w:marRight w:val="0"/>
              <w:marTop w:val="0"/>
              <w:marBottom w:val="0"/>
              <w:divBdr>
                <w:top w:val="none" w:sz="0" w:space="0" w:color="auto"/>
                <w:left w:val="none" w:sz="0" w:space="0" w:color="auto"/>
                <w:bottom w:val="none" w:sz="0" w:space="0" w:color="auto"/>
                <w:right w:val="none" w:sz="0" w:space="0" w:color="auto"/>
              </w:divBdr>
            </w:div>
          </w:divsChild>
        </w:div>
        <w:div w:id="1092242327">
          <w:marLeft w:val="0"/>
          <w:marRight w:val="0"/>
          <w:marTop w:val="0"/>
          <w:marBottom w:val="0"/>
          <w:divBdr>
            <w:top w:val="none" w:sz="0" w:space="0" w:color="auto"/>
            <w:left w:val="none" w:sz="0" w:space="0" w:color="auto"/>
            <w:bottom w:val="none" w:sz="0" w:space="0" w:color="auto"/>
            <w:right w:val="none" w:sz="0" w:space="0" w:color="auto"/>
          </w:divBdr>
        </w:div>
        <w:div w:id="2126463352">
          <w:marLeft w:val="0"/>
          <w:marRight w:val="0"/>
          <w:marTop w:val="0"/>
          <w:marBottom w:val="0"/>
          <w:divBdr>
            <w:top w:val="none" w:sz="0" w:space="0" w:color="auto"/>
            <w:left w:val="none" w:sz="0" w:space="0" w:color="auto"/>
            <w:bottom w:val="none" w:sz="0" w:space="0" w:color="auto"/>
            <w:right w:val="none" w:sz="0" w:space="0" w:color="auto"/>
          </w:divBdr>
        </w:div>
      </w:divsChild>
    </w:div>
    <w:div w:id="669258907">
      <w:bodyDiv w:val="1"/>
      <w:marLeft w:val="0"/>
      <w:marRight w:val="0"/>
      <w:marTop w:val="0"/>
      <w:marBottom w:val="0"/>
      <w:divBdr>
        <w:top w:val="none" w:sz="0" w:space="0" w:color="auto"/>
        <w:left w:val="none" w:sz="0" w:space="0" w:color="auto"/>
        <w:bottom w:val="none" w:sz="0" w:space="0" w:color="auto"/>
        <w:right w:val="none" w:sz="0" w:space="0" w:color="auto"/>
      </w:divBdr>
    </w:div>
    <w:div w:id="672074300">
      <w:bodyDiv w:val="1"/>
      <w:marLeft w:val="0"/>
      <w:marRight w:val="0"/>
      <w:marTop w:val="0"/>
      <w:marBottom w:val="0"/>
      <w:divBdr>
        <w:top w:val="none" w:sz="0" w:space="0" w:color="auto"/>
        <w:left w:val="none" w:sz="0" w:space="0" w:color="auto"/>
        <w:bottom w:val="none" w:sz="0" w:space="0" w:color="auto"/>
        <w:right w:val="none" w:sz="0" w:space="0" w:color="auto"/>
      </w:divBdr>
    </w:div>
    <w:div w:id="683165680">
      <w:bodyDiv w:val="1"/>
      <w:marLeft w:val="0"/>
      <w:marRight w:val="0"/>
      <w:marTop w:val="0"/>
      <w:marBottom w:val="0"/>
      <w:divBdr>
        <w:top w:val="none" w:sz="0" w:space="0" w:color="auto"/>
        <w:left w:val="none" w:sz="0" w:space="0" w:color="auto"/>
        <w:bottom w:val="none" w:sz="0" w:space="0" w:color="auto"/>
        <w:right w:val="none" w:sz="0" w:space="0" w:color="auto"/>
      </w:divBdr>
    </w:div>
    <w:div w:id="692531393">
      <w:bodyDiv w:val="1"/>
      <w:marLeft w:val="0"/>
      <w:marRight w:val="0"/>
      <w:marTop w:val="0"/>
      <w:marBottom w:val="0"/>
      <w:divBdr>
        <w:top w:val="none" w:sz="0" w:space="0" w:color="auto"/>
        <w:left w:val="none" w:sz="0" w:space="0" w:color="auto"/>
        <w:bottom w:val="none" w:sz="0" w:space="0" w:color="auto"/>
        <w:right w:val="none" w:sz="0" w:space="0" w:color="auto"/>
      </w:divBdr>
    </w:div>
    <w:div w:id="704674935">
      <w:bodyDiv w:val="1"/>
      <w:marLeft w:val="0"/>
      <w:marRight w:val="0"/>
      <w:marTop w:val="0"/>
      <w:marBottom w:val="0"/>
      <w:divBdr>
        <w:top w:val="none" w:sz="0" w:space="0" w:color="auto"/>
        <w:left w:val="none" w:sz="0" w:space="0" w:color="auto"/>
        <w:bottom w:val="none" w:sz="0" w:space="0" w:color="auto"/>
        <w:right w:val="none" w:sz="0" w:space="0" w:color="auto"/>
      </w:divBdr>
    </w:div>
    <w:div w:id="718825498">
      <w:bodyDiv w:val="1"/>
      <w:marLeft w:val="0"/>
      <w:marRight w:val="0"/>
      <w:marTop w:val="0"/>
      <w:marBottom w:val="0"/>
      <w:divBdr>
        <w:top w:val="none" w:sz="0" w:space="0" w:color="auto"/>
        <w:left w:val="none" w:sz="0" w:space="0" w:color="auto"/>
        <w:bottom w:val="none" w:sz="0" w:space="0" w:color="auto"/>
        <w:right w:val="none" w:sz="0" w:space="0" w:color="auto"/>
      </w:divBdr>
    </w:div>
    <w:div w:id="722096820">
      <w:bodyDiv w:val="1"/>
      <w:marLeft w:val="0"/>
      <w:marRight w:val="0"/>
      <w:marTop w:val="0"/>
      <w:marBottom w:val="0"/>
      <w:divBdr>
        <w:top w:val="none" w:sz="0" w:space="0" w:color="auto"/>
        <w:left w:val="none" w:sz="0" w:space="0" w:color="auto"/>
        <w:bottom w:val="none" w:sz="0" w:space="0" w:color="auto"/>
        <w:right w:val="none" w:sz="0" w:space="0" w:color="auto"/>
      </w:divBdr>
    </w:div>
    <w:div w:id="729379143">
      <w:bodyDiv w:val="1"/>
      <w:marLeft w:val="0"/>
      <w:marRight w:val="0"/>
      <w:marTop w:val="0"/>
      <w:marBottom w:val="0"/>
      <w:divBdr>
        <w:top w:val="none" w:sz="0" w:space="0" w:color="auto"/>
        <w:left w:val="none" w:sz="0" w:space="0" w:color="auto"/>
        <w:bottom w:val="none" w:sz="0" w:space="0" w:color="auto"/>
        <w:right w:val="none" w:sz="0" w:space="0" w:color="auto"/>
      </w:divBdr>
    </w:div>
    <w:div w:id="746152995">
      <w:bodyDiv w:val="1"/>
      <w:marLeft w:val="0"/>
      <w:marRight w:val="0"/>
      <w:marTop w:val="0"/>
      <w:marBottom w:val="0"/>
      <w:divBdr>
        <w:top w:val="none" w:sz="0" w:space="0" w:color="auto"/>
        <w:left w:val="none" w:sz="0" w:space="0" w:color="auto"/>
        <w:bottom w:val="none" w:sz="0" w:space="0" w:color="auto"/>
        <w:right w:val="none" w:sz="0" w:space="0" w:color="auto"/>
      </w:divBdr>
    </w:div>
    <w:div w:id="750009837">
      <w:bodyDiv w:val="1"/>
      <w:marLeft w:val="0"/>
      <w:marRight w:val="0"/>
      <w:marTop w:val="0"/>
      <w:marBottom w:val="0"/>
      <w:divBdr>
        <w:top w:val="none" w:sz="0" w:space="0" w:color="auto"/>
        <w:left w:val="none" w:sz="0" w:space="0" w:color="auto"/>
        <w:bottom w:val="none" w:sz="0" w:space="0" w:color="auto"/>
        <w:right w:val="none" w:sz="0" w:space="0" w:color="auto"/>
      </w:divBdr>
    </w:div>
    <w:div w:id="796030894">
      <w:bodyDiv w:val="1"/>
      <w:marLeft w:val="0"/>
      <w:marRight w:val="0"/>
      <w:marTop w:val="0"/>
      <w:marBottom w:val="0"/>
      <w:divBdr>
        <w:top w:val="none" w:sz="0" w:space="0" w:color="auto"/>
        <w:left w:val="none" w:sz="0" w:space="0" w:color="auto"/>
        <w:bottom w:val="none" w:sz="0" w:space="0" w:color="auto"/>
        <w:right w:val="none" w:sz="0" w:space="0" w:color="auto"/>
      </w:divBdr>
    </w:div>
    <w:div w:id="799687243">
      <w:bodyDiv w:val="1"/>
      <w:marLeft w:val="0"/>
      <w:marRight w:val="0"/>
      <w:marTop w:val="0"/>
      <w:marBottom w:val="0"/>
      <w:divBdr>
        <w:top w:val="none" w:sz="0" w:space="0" w:color="auto"/>
        <w:left w:val="none" w:sz="0" w:space="0" w:color="auto"/>
        <w:bottom w:val="none" w:sz="0" w:space="0" w:color="auto"/>
        <w:right w:val="none" w:sz="0" w:space="0" w:color="auto"/>
      </w:divBdr>
    </w:div>
    <w:div w:id="842552111">
      <w:bodyDiv w:val="1"/>
      <w:marLeft w:val="0"/>
      <w:marRight w:val="0"/>
      <w:marTop w:val="0"/>
      <w:marBottom w:val="0"/>
      <w:divBdr>
        <w:top w:val="none" w:sz="0" w:space="0" w:color="auto"/>
        <w:left w:val="none" w:sz="0" w:space="0" w:color="auto"/>
        <w:bottom w:val="none" w:sz="0" w:space="0" w:color="auto"/>
        <w:right w:val="none" w:sz="0" w:space="0" w:color="auto"/>
      </w:divBdr>
    </w:div>
    <w:div w:id="846284277">
      <w:bodyDiv w:val="1"/>
      <w:marLeft w:val="0"/>
      <w:marRight w:val="0"/>
      <w:marTop w:val="0"/>
      <w:marBottom w:val="0"/>
      <w:divBdr>
        <w:top w:val="none" w:sz="0" w:space="0" w:color="auto"/>
        <w:left w:val="none" w:sz="0" w:space="0" w:color="auto"/>
        <w:bottom w:val="none" w:sz="0" w:space="0" w:color="auto"/>
        <w:right w:val="none" w:sz="0" w:space="0" w:color="auto"/>
      </w:divBdr>
    </w:div>
    <w:div w:id="850146495">
      <w:bodyDiv w:val="1"/>
      <w:marLeft w:val="0"/>
      <w:marRight w:val="0"/>
      <w:marTop w:val="0"/>
      <w:marBottom w:val="0"/>
      <w:divBdr>
        <w:top w:val="none" w:sz="0" w:space="0" w:color="auto"/>
        <w:left w:val="none" w:sz="0" w:space="0" w:color="auto"/>
        <w:bottom w:val="none" w:sz="0" w:space="0" w:color="auto"/>
        <w:right w:val="none" w:sz="0" w:space="0" w:color="auto"/>
      </w:divBdr>
    </w:div>
    <w:div w:id="899167924">
      <w:bodyDiv w:val="1"/>
      <w:marLeft w:val="0"/>
      <w:marRight w:val="0"/>
      <w:marTop w:val="0"/>
      <w:marBottom w:val="0"/>
      <w:divBdr>
        <w:top w:val="none" w:sz="0" w:space="0" w:color="auto"/>
        <w:left w:val="none" w:sz="0" w:space="0" w:color="auto"/>
        <w:bottom w:val="none" w:sz="0" w:space="0" w:color="auto"/>
        <w:right w:val="none" w:sz="0" w:space="0" w:color="auto"/>
      </w:divBdr>
    </w:div>
    <w:div w:id="906460090">
      <w:bodyDiv w:val="1"/>
      <w:marLeft w:val="0"/>
      <w:marRight w:val="0"/>
      <w:marTop w:val="0"/>
      <w:marBottom w:val="0"/>
      <w:divBdr>
        <w:top w:val="none" w:sz="0" w:space="0" w:color="auto"/>
        <w:left w:val="none" w:sz="0" w:space="0" w:color="auto"/>
        <w:bottom w:val="none" w:sz="0" w:space="0" w:color="auto"/>
        <w:right w:val="none" w:sz="0" w:space="0" w:color="auto"/>
      </w:divBdr>
    </w:div>
    <w:div w:id="907766480">
      <w:bodyDiv w:val="1"/>
      <w:marLeft w:val="0"/>
      <w:marRight w:val="0"/>
      <w:marTop w:val="0"/>
      <w:marBottom w:val="0"/>
      <w:divBdr>
        <w:top w:val="none" w:sz="0" w:space="0" w:color="auto"/>
        <w:left w:val="none" w:sz="0" w:space="0" w:color="auto"/>
        <w:bottom w:val="none" w:sz="0" w:space="0" w:color="auto"/>
        <w:right w:val="none" w:sz="0" w:space="0" w:color="auto"/>
      </w:divBdr>
    </w:div>
    <w:div w:id="926692454">
      <w:bodyDiv w:val="1"/>
      <w:marLeft w:val="0"/>
      <w:marRight w:val="0"/>
      <w:marTop w:val="0"/>
      <w:marBottom w:val="0"/>
      <w:divBdr>
        <w:top w:val="none" w:sz="0" w:space="0" w:color="auto"/>
        <w:left w:val="none" w:sz="0" w:space="0" w:color="auto"/>
        <w:bottom w:val="none" w:sz="0" w:space="0" w:color="auto"/>
        <w:right w:val="none" w:sz="0" w:space="0" w:color="auto"/>
      </w:divBdr>
      <w:divsChild>
        <w:div w:id="362488318">
          <w:marLeft w:val="0"/>
          <w:marRight w:val="0"/>
          <w:marTop w:val="0"/>
          <w:marBottom w:val="0"/>
          <w:divBdr>
            <w:top w:val="none" w:sz="0" w:space="0" w:color="auto"/>
            <w:left w:val="none" w:sz="0" w:space="0" w:color="auto"/>
            <w:bottom w:val="none" w:sz="0" w:space="0" w:color="auto"/>
            <w:right w:val="none" w:sz="0" w:space="0" w:color="auto"/>
          </w:divBdr>
        </w:div>
        <w:div w:id="219443973">
          <w:marLeft w:val="0"/>
          <w:marRight w:val="0"/>
          <w:marTop w:val="0"/>
          <w:marBottom w:val="0"/>
          <w:divBdr>
            <w:top w:val="none" w:sz="0" w:space="0" w:color="auto"/>
            <w:left w:val="none" w:sz="0" w:space="0" w:color="auto"/>
            <w:bottom w:val="none" w:sz="0" w:space="0" w:color="auto"/>
            <w:right w:val="none" w:sz="0" w:space="0" w:color="auto"/>
          </w:divBdr>
          <w:divsChild>
            <w:div w:id="252714046">
              <w:marLeft w:val="0"/>
              <w:marRight w:val="0"/>
              <w:marTop w:val="0"/>
              <w:marBottom w:val="0"/>
              <w:divBdr>
                <w:top w:val="none" w:sz="0" w:space="0" w:color="auto"/>
                <w:left w:val="none" w:sz="0" w:space="0" w:color="auto"/>
                <w:bottom w:val="none" w:sz="0" w:space="0" w:color="auto"/>
                <w:right w:val="none" w:sz="0" w:space="0" w:color="auto"/>
              </w:divBdr>
              <w:divsChild>
                <w:div w:id="4202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3229">
      <w:bodyDiv w:val="1"/>
      <w:marLeft w:val="0"/>
      <w:marRight w:val="0"/>
      <w:marTop w:val="0"/>
      <w:marBottom w:val="0"/>
      <w:divBdr>
        <w:top w:val="none" w:sz="0" w:space="0" w:color="auto"/>
        <w:left w:val="none" w:sz="0" w:space="0" w:color="auto"/>
        <w:bottom w:val="none" w:sz="0" w:space="0" w:color="auto"/>
        <w:right w:val="none" w:sz="0" w:space="0" w:color="auto"/>
      </w:divBdr>
    </w:div>
    <w:div w:id="928805685">
      <w:bodyDiv w:val="1"/>
      <w:marLeft w:val="0"/>
      <w:marRight w:val="0"/>
      <w:marTop w:val="0"/>
      <w:marBottom w:val="0"/>
      <w:divBdr>
        <w:top w:val="none" w:sz="0" w:space="0" w:color="auto"/>
        <w:left w:val="none" w:sz="0" w:space="0" w:color="auto"/>
        <w:bottom w:val="none" w:sz="0" w:space="0" w:color="auto"/>
        <w:right w:val="none" w:sz="0" w:space="0" w:color="auto"/>
      </w:divBdr>
    </w:div>
    <w:div w:id="932976478">
      <w:bodyDiv w:val="1"/>
      <w:marLeft w:val="0"/>
      <w:marRight w:val="0"/>
      <w:marTop w:val="0"/>
      <w:marBottom w:val="0"/>
      <w:divBdr>
        <w:top w:val="none" w:sz="0" w:space="0" w:color="auto"/>
        <w:left w:val="none" w:sz="0" w:space="0" w:color="auto"/>
        <w:bottom w:val="none" w:sz="0" w:space="0" w:color="auto"/>
        <w:right w:val="none" w:sz="0" w:space="0" w:color="auto"/>
      </w:divBdr>
    </w:div>
    <w:div w:id="946157854">
      <w:bodyDiv w:val="1"/>
      <w:marLeft w:val="0"/>
      <w:marRight w:val="0"/>
      <w:marTop w:val="0"/>
      <w:marBottom w:val="0"/>
      <w:divBdr>
        <w:top w:val="none" w:sz="0" w:space="0" w:color="auto"/>
        <w:left w:val="none" w:sz="0" w:space="0" w:color="auto"/>
        <w:bottom w:val="none" w:sz="0" w:space="0" w:color="auto"/>
        <w:right w:val="none" w:sz="0" w:space="0" w:color="auto"/>
      </w:divBdr>
    </w:div>
    <w:div w:id="956133300">
      <w:bodyDiv w:val="1"/>
      <w:marLeft w:val="0"/>
      <w:marRight w:val="0"/>
      <w:marTop w:val="0"/>
      <w:marBottom w:val="0"/>
      <w:divBdr>
        <w:top w:val="none" w:sz="0" w:space="0" w:color="auto"/>
        <w:left w:val="none" w:sz="0" w:space="0" w:color="auto"/>
        <w:bottom w:val="none" w:sz="0" w:space="0" w:color="auto"/>
        <w:right w:val="none" w:sz="0" w:space="0" w:color="auto"/>
      </w:divBdr>
      <w:divsChild>
        <w:div w:id="64527711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66156503">
      <w:bodyDiv w:val="1"/>
      <w:marLeft w:val="0"/>
      <w:marRight w:val="0"/>
      <w:marTop w:val="0"/>
      <w:marBottom w:val="0"/>
      <w:divBdr>
        <w:top w:val="none" w:sz="0" w:space="0" w:color="auto"/>
        <w:left w:val="none" w:sz="0" w:space="0" w:color="auto"/>
        <w:bottom w:val="none" w:sz="0" w:space="0" w:color="auto"/>
        <w:right w:val="none" w:sz="0" w:space="0" w:color="auto"/>
      </w:divBdr>
    </w:div>
    <w:div w:id="995062977">
      <w:bodyDiv w:val="1"/>
      <w:marLeft w:val="0"/>
      <w:marRight w:val="0"/>
      <w:marTop w:val="0"/>
      <w:marBottom w:val="0"/>
      <w:divBdr>
        <w:top w:val="none" w:sz="0" w:space="0" w:color="auto"/>
        <w:left w:val="none" w:sz="0" w:space="0" w:color="auto"/>
        <w:bottom w:val="none" w:sz="0" w:space="0" w:color="auto"/>
        <w:right w:val="none" w:sz="0" w:space="0" w:color="auto"/>
      </w:divBdr>
      <w:divsChild>
        <w:div w:id="110064292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98457261">
      <w:bodyDiv w:val="1"/>
      <w:marLeft w:val="0"/>
      <w:marRight w:val="0"/>
      <w:marTop w:val="0"/>
      <w:marBottom w:val="0"/>
      <w:divBdr>
        <w:top w:val="none" w:sz="0" w:space="0" w:color="auto"/>
        <w:left w:val="none" w:sz="0" w:space="0" w:color="auto"/>
        <w:bottom w:val="none" w:sz="0" w:space="0" w:color="auto"/>
        <w:right w:val="none" w:sz="0" w:space="0" w:color="auto"/>
      </w:divBdr>
    </w:div>
    <w:div w:id="999886094">
      <w:bodyDiv w:val="1"/>
      <w:marLeft w:val="0"/>
      <w:marRight w:val="0"/>
      <w:marTop w:val="0"/>
      <w:marBottom w:val="0"/>
      <w:divBdr>
        <w:top w:val="none" w:sz="0" w:space="0" w:color="auto"/>
        <w:left w:val="none" w:sz="0" w:space="0" w:color="auto"/>
        <w:bottom w:val="none" w:sz="0" w:space="0" w:color="auto"/>
        <w:right w:val="none" w:sz="0" w:space="0" w:color="auto"/>
      </w:divBdr>
    </w:div>
    <w:div w:id="1002588937">
      <w:bodyDiv w:val="1"/>
      <w:marLeft w:val="0"/>
      <w:marRight w:val="0"/>
      <w:marTop w:val="0"/>
      <w:marBottom w:val="0"/>
      <w:divBdr>
        <w:top w:val="none" w:sz="0" w:space="0" w:color="auto"/>
        <w:left w:val="none" w:sz="0" w:space="0" w:color="auto"/>
        <w:bottom w:val="none" w:sz="0" w:space="0" w:color="auto"/>
        <w:right w:val="none" w:sz="0" w:space="0" w:color="auto"/>
      </w:divBdr>
    </w:div>
    <w:div w:id="1006203620">
      <w:bodyDiv w:val="1"/>
      <w:marLeft w:val="0"/>
      <w:marRight w:val="0"/>
      <w:marTop w:val="0"/>
      <w:marBottom w:val="0"/>
      <w:divBdr>
        <w:top w:val="none" w:sz="0" w:space="0" w:color="auto"/>
        <w:left w:val="none" w:sz="0" w:space="0" w:color="auto"/>
        <w:bottom w:val="none" w:sz="0" w:space="0" w:color="auto"/>
        <w:right w:val="none" w:sz="0" w:space="0" w:color="auto"/>
      </w:divBdr>
    </w:div>
    <w:div w:id="1009407699">
      <w:bodyDiv w:val="1"/>
      <w:marLeft w:val="0"/>
      <w:marRight w:val="0"/>
      <w:marTop w:val="0"/>
      <w:marBottom w:val="0"/>
      <w:divBdr>
        <w:top w:val="none" w:sz="0" w:space="0" w:color="auto"/>
        <w:left w:val="none" w:sz="0" w:space="0" w:color="auto"/>
        <w:bottom w:val="none" w:sz="0" w:space="0" w:color="auto"/>
        <w:right w:val="none" w:sz="0" w:space="0" w:color="auto"/>
      </w:divBdr>
    </w:div>
    <w:div w:id="1009481314">
      <w:bodyDiv w:val="1"/>
      <w:marLeft w:val="0"/>
      <w:marRight w:val="0"/>
      <w:marTop w:val="0"/>
      <w:marBottom w:val="0"/>
      <w:divBdr>
        <w:top w:val="none" w:sz="0" w:space="0" w:color="auto"/>
        <w:left w:val="none" w:sz="0" w:space="0" w:color="auto"/>
        <w:bottom w:val="none" w:sz="0" w:space="0" w:color="auto"/>
        <w:right w:val="none" w:sz="0" w:space="0" w:color="auto"/>
      </w:divBdr>
    </w:div>
    <w:div w:id="1042291566">
      <w:bodyDiv w:val="1"/>
      <w:marLeft w:val="0"/>
      <w:marRight w:val="0"/>
      <w:marTop w:val="0"/>
      <w:marBottom w:val="0"/>
      <w:divBdr>
        <w:top w:val="none" w:sz="0" w:space="0" w:color="auto"/>
        <w:left w:val="none" w:sz="0" w:space="0" w:color="auto"/>
        <w:bottom w:val="none" w:sz="0" w:space="0" w:color="auto"/>
        <w:right w:val="none" w:sz="0" w:space="0" w:color="auto"/>
      </w:divBdr>
    </w:div>
    <w:div w:id="1058936466">
      <w:bodyDiv w:val="1"/>
      <w:marLeft w:val="0"/>
      <w:marRight w:val="0"/>
      <w:marTop w:val="0"/>
      <w:marBottom w:val="0"/>
      <w:divBdr>
        <w:top w:val="none" w:sz="0" w:space="0" w:color="auto"/>
        <w:left w:val="none" w:sz="0" w:space="0" w:color="auto"/>
        <w:bottom w:val="none" w:sz="0" w:space="0" w:color="auto"/>
        <w:right w:val="none" w:sz="0" w:space="0" w:color="auto"/>
      </w:divBdr>
    </w:div>
    <w:div w:id="1075473629">
      <w:bodyDiv w:val="1"/>
      <w:marLeft w:val="0"/>
      <w:marRight w:val="0"/>
      <w:marTop w:val="0"/>
      <w:marBottom w:val="0"/>
      <w:divBdr>
        <w:top w:val="none" w:sz="0" w:space="0" w:color="auto"/>
        <w:left w:val="none" w:sz="0" w:space="0" w:color="auto"/>
        <w:bottom w:val="none" w:sz="0" w:space="0" w:color="auto"/>
        <w:right w:val="none" w:sz="0" w:space="0" w:color="auto"/>
      </w:divBdr>
    </w:div>
    <w:div w:id="1121924583">
      <w:bodyDiv w:val="1"/>
      <w:marLeft w:val="0"/>
      <w:marRight w:val="0"/>
      <w:marTop w:val="0"/>
      <w:marBottom w:val="0"/>
      <w:divBdr>
        <w:top w:val="none" w:sz="0" w:space="0" w:color="auto"/>
        <w:left w:val="none" w:sz="0" w:space="0" w:color="auto"/>
        <w:bottom w:val="none" w:sz="0" w:space="0" w:color="auto"/>
        <w:right w:val="none" w:sz="0" w:space="0" w:color="auto"/>
      </w:divBdr>
    </w:div>
    <w:div w:id="1124154362">
      <w:bodyDiv w:val="1"/>
      <w:marLeft w:val="0"/>
      <w:marRight w:val="0"/>
      <w:marTop w:val="0"/>
      <w:marBottom w:val="0"/>
      <w:divBdr>
        <w:top w:val="none" w:sz="0" w:space="0" w:color="auto"/>
        <w:left w:val="none" w:sz="0" w:space="0" w:color="auto"/>
        <w:bottom w:val="none" w:sz="0" w:space="0" w:color="auto"/>
        <w:right w:val="none" w:sz="0" w:space="0" w:color="auto"/>
      </w:divBdr>
    </w:div>
    <w:div w:id="1129471777">
      <w:bodyDiv w:val="1"/>
      <w:marLeft w:val="0"/>
      <w:marRight w:val="0"/>
      <w:marTop w:val="0"/>
      <w:marBottom w:val="0"/>
      <w:divBdr>
        <w:top w:val="none" w:sz="0" w:space="0" w:color="auto"/>
        <w:left w:val="none" w:sz="0" w:space="0" w:color="auto"/>
        <w:bottom w:val="none" w:sz="0" w:space="0" w:color="auto"/>
        <w:right w:val="none" w:sz="0" w:space="0" w:color="auto"/>
      </w:divBdr>
    </w:div>
    <w:div w:id="1145319120">
      <w:bodyDiv w:val="1"/>
      <w:marLeft w:val="0"/>
      <w:marRight w:val="0"/>
      <w:marTop w:val="0"/>
      <w:marBottom w:val="0"/>
      <w:divBdr>
        <w:top w:val="none" w:sz="0" w:space="0" w:color="auto"/>
        <w:left w:val="none" w:sz="0" w:space="0" w:color="auto"/>
        <w:bottom w:val="none" w:sz="0" w:space="0" w:color="auto"/>
        <w:right w:val="none" w:sz="0" w:space="0" w:color="auto"/>
      </w:divBdr>
    </w:div>
    <w:div w:id="1195508684">
      <w:bodyDiv w:val="1"/>
      <w:marLeft w:val="0"/>
      <w:marRight w:val="0"/>
      <w:marTop w:val="0"/>
      <w:marBottom w:val="0"/>
      <w:divBdr>
        <w:top w:val="none" w:sz="0" w:space="0" w:color="auto"/>
        <w:left w:val="none" w:sz="0" w:space="0" w:color="auto"/>
        <w:bottom w:val="none" w:sz="0" w:space="0" w:color="auto"/>
        <w:right w:val="none" w:sz="0" w:space="0" w:color="auto"/>
      </w:divBdr>
    </w:div>
    <w:div w:id="1196234664">
      <w:marLeft w:val="0"/>
      <w:marRight w:val="0"/>
      <w:marTop w:val="0"/>
      <w:marBottom w:val="0"/>
      <w:divBdr>
        <w:top w:val="none" w:sz="0" w:space="0" w:color="auto"/>
        <w:left w:val="none" w:sz="0" w:space="0" w:color="auto"/>
        <w:bottom w:val="none" w:sz="0" w:space="0" w:color="auto"/>
        <w:right w:val="none" w:sz="0" w:space="0" w:color="auto"/>
      </w:divBdr>
    </w:div>
    <w:div w:id="1196234665">
      <w:marLeft w:val="0"/>
      <w:marRight w:val="0"/>
      <w:marTop w:val="0"/>
      <w:marBottom w:val="0"/>
      <w:divBdr>
        <w:top w:val="none" w:sz="0" w:space="0" w:color="auto"/>
        <w:left w:val="none" w:sz="0" w:space="0" w:color="auto"/>
        <w:bottom w:val="none" w:sz="0" w:space="0" w:color="auto"/>
        <w:right w:val="none" w:sz="0" w:space="0" w:color="auto"/>
      </w:divBdr>
    </w:div>
    <w:div w:id="1196234666">
      <w:marLeft w:val="0"/>
      <w:marRight w:val="0"/>
      <w:marTop w:val="0"/>
      <w:marBottom w:val="0"/>
      <w:divBdr>
        <w:top w:val="none" w:sz="0" w:space="0" w:color="auto"/>
        <w:left w:val="none" w:sz="0" w:space="0" w:color="auto"/>
        <w:bottom w:val="none" w:sz="0" w:space="0" w:color="auto"/>
        <w:right w:val="none" w:sz="0" w:space="0" w:color="auto"/>
      </w:divBdr>
    </w:div>
    <w:div w:id="1196234667">
      <w:marLeft w:val="0"/>
      <w:marRight w:val="0"/>
      <w:marTop w:val="0"/>
      <w:marBottom w:val="0"/>
      <w:divBdr>
        <w:top w:val="none" w:sz="0" w:space="0" w:color="auto"/>
        <w:left w:val="none" w:sz="0" w:space="0" w:color="auto"/>
        <w:bottom w:val="none" w:sz="0" w:space="0" w:color="auto"/>
        <w:right w:val="none" w:sz="0" w:space="0" w:color="auto"/>
      </w:divBdr>
    </w:div>
    <w:div w:id="1196234668">
      <w:marLeft w:val="0"/>
      <w:marRight w:val="0"/>
      <w:marTop w:val="0"/>
      <w:marBottom w:val="0"/>
      <w:divBdr>
        <w:top w:val="none" w:sz="0" w:space="0" w:color="auto"/>
        <w:left w:val="none" w:sz="0" w:space="0" w:color="auto"/>
        <w:bottom w:val="none" w:sz="0" w:space="0" w:color="auto"/>
        <w:right w:val="none" w:sz="0" w:space="0" w:color="auto"/>
      </w:divBdr>
    </w:div>
    <w:div w:id="1196234669">
      <w:marLeft w:val="0"/>
      <w:marRight w:val="0"/>
      <w:marTop w:val="0"/>
      <w:marBottom w:val="0"/>
      <w:divBdr>
        <w:top w:val="none" w:sz="0" w:space="0" w:color="auto"/>
        <w:left w:val="none" w:sz="0" w:space="0" w:color="auto"/>
        <w:bottom w:val="none" w:sz="0" w:space="0" w:color="auto"/>
        <w:right w:val="none" w:sz="0" w:space="0" w:color="auto"/>
      </w:divBdr>
    </w:div>
    <w:div w:id="1196234670">
      <w:marLeft w:val="0"/>
      <w:marRight w:val="0"/>
      <w:marTop w:val="0"/>
      <w:marBottom w:val="0"/>
      <w:divBdr>
        <w:top w:val="none" w:sz="0" w:space="0" w:color="auto"/>
        <w:left w:val="none" w:sz="0" w:space="0" w:color="auto"/>
        <w:bottom w:val="none" w:sz="0" w:space="0" w:color="auto"/>
        <w:right w:val="none" w:sz="0" w:space="0" w:color="auto"/>
      </w:divBdr>
    </w:div>
    <w:div w:id="1196234671">
      <w:marLeft w:val="0"/>
      <w:marRight w:val="0"/>
      <w:marTop w:val="0"/>
      <w:marBottom w:val="0"/>
      <w:divBdr>
        <w:top w:val="none" w:sz="0" w:space="0" w:color="auto"/>
        <w:left w:val="none" w:sz="0" w:space="0" w:color="auto"/>
        <w:bottom w:val="none" w:sz="0" w:space="0" w:color="auto"/>
        <w:right w:val="none" w:sz="0" w:space="0" w:color="auto"/>
      </w:divBdr>
    </w:div>
    <w:div w:id="1196234672">
      <w:marLeft w:val="0"/>
      <w:marRight w:val="0"/>
      <w:marTop w:val="0"/>
      <w:marBottom w:val="0"/>
      <w:divBdr>
        <w:top w:val="none" w:sz="0" w:space="0" w:color="auto"/>
        <w:left w:val="none" w:sz="0" w:space="0" w:color="auto"/>
        <w:bottom w:val="none" w:sz="0" w:space="0" w:color="auto"/>
        <w:right w:val="none" w:sz="0" w:space="0" w:color="auto"/>
      </w:divBdr>
    </w:div>
    <w:div w:id="1196234673">
      <w:marLeft w:val="0"/>
      <w:marRight w:val="0"/>
      <w:marTop w:val="0"/>
      <w:marBottom w:val="0"/>
      <w:divBdr>
        <w:top w:val="none" w:sz="0" w:space="0" w:color="auto"/>
        <w:left w:val="none" w:sz="0" w:space="0" w:color="auto"/>
        <w:bottom w:val="none" w:sz="0" w:space="0" w:color="auto"/>
        <w:right w:val="none" w:sz="0" w:space="0" w:color="auto"/>
      </w:divBdr>
    </w:div>
    <w:div w:id="1196234674">
      <w:marLeft w:val="0"/>
      <w:marRight w:val="0"/>
      <w:marTop w:val="0"/>
      <w:marBottom w:val="0"/>
      <w:divBdr>
        <w:top w:val="none" w:sz="0" w:space="0" w:color="auto"/>
        <w:left w:val="none" w:sz="0" w:space="0" w:color="auto"/>
        <w:bottom w:val="none" w:sz="0" w:space="0" w:color="auto"/>
        <w:right w:val="none" w:sz="0" w:space="0" w:color="auto"/>
      </w:divBdr>
    </w:div>
    <w:div w:id="1196234675">
      <w:marLeft w:val="0"/>
      <w:marRight w:val="0"/>
      <w:marTop w:val="0"/>
      <w:marBottom w:val="0"/>
      <w:divBdr>
        <w:top w:val="none" w:sz="0" w:space="0" w:color="auto"/>
        <w:left w:val="none" w:sz="0" w:space="0" w:color="auto"/>
        <w:bottom w:val="none" w:sz="0" w:space="0" w:color="auto"/>
        <w:right w:val="none" w:sz="0" w:space="0" w:color="auto"/>
      </w:divBdr>
    </w:div>
    <w:div w:id="1196234676">
      <w:marLeft w:val="0"/>
      <w:marRight w:val="0"/>
      <w:marTop w:val="0"/>
      <w:marBottom w:val="0"/>
      <w:divBdr>
        <w:top w:val="none" w:sz="0" w:space="0" w:color="auto"/>
        <w:left w:val="none" w:sz="0" w:space="0" w:color="auto"/>
        <w:bottom w:val="none" w:sz="0" w:space="0" w:color="auto"/>
        <w:right w:val="none" w:sz="0" w:space="0" w:color="auto"/>
      </w:divBdr>
    </w:div>
    <w:div w:id="1196234677">
      <w:marLeft w:val="0"/>
      <w:marRight w:val="0"/>
      <w:marTop w:val="0"/>
      <w:marBottom w:val="0"/>
      <w:divBdr>
        <w:top w:val="none" w:sz="0" w:space="0" w:color="auto"/>
        <w:left w:val="none" w:sz="0" w:space="0" w:color="auto"/>
        <w:bottom w:val="none" w:sz="0" w:space="0" w:color="auto"/>
        <w:right w:val="none" w:sz="0" w:space="0" w:color="auto"/>
      </w:divBdr>
    </w:div>
    <w:div w:id="1196234678">
      <w:marLeft w:val="0"/>
      <w:marRight w:val="0"/>
      <w:marTop w:val="0"/>
      <w:marBottom w:val="0"/>
      <w:divBdr>
        <w:top w:val="none" w:sz="0" w:space="0" w:color="auto"/>
        <w:left w:val="none" w:sz="0" w:space="0" w:color="auto"/>
        <w:bottom w:val="none" w:sz="0" w:space="0" w:color="auto"/>
        <w:right w:val="none" w:sz="0" w:space="0" w:color="auto"/>
      </w:divBdr>
    </w:div>
    <w:div w:id="1196234679">
      <w:marLeft w:val="0"/>
      <w:marRight w:val="0"/>
      <w:marTop w:val="0"/>
      <w:marBottom w:val="0"/>
      <w:divBdr>
        <w:top w:val="none" w:sz="0" w:space="0" w:color="auto"/>
        <w:left w:val="none" w:sz="0" w:space="0" w:color="auto"/>
        <w:bottom w:val="none" w:sz="0" w:space="0" w:color="auto"/>
        <w:right w:val="none" w:sz="0" w:space="0" w:color="auto"/>
      </w:divBdr>
    </w:div>
    <w:div w:id="1196234680">
      <w:marLeft w:val="0"/>
      <w:marRight w:val="0"/>
      <w:marTop w:val="0"/>
      <w:marBottom w:val="0"/>
      <w:divBdr>
        <w:top w:val="none" w:sz="0" w:space="0" w:color="auto"/>
        <w:left w:val="none" w:sz="0" w:space="0" w:color="auto"/>
        <w:bottom w:val="none" w:sz="0" w:space="0" w:color="auto"/>
        <w:right w:val="none" w:sz="0" w:space="0" w:color="auto"/>
      </w:divBdr>
    </w:div>
    <w:div w:id="1196234681">
      <w:marLeft w:val="0"/>
      <w:marRight w:val="0"/>
      <w:marTop w:val="0"/>
      <w:marBottom w:val="0"/>
      <w:divBdr>
        <w:top w:val="none" w:sz="0" w:space="0" w:color="auto"/>
        <w:left w:val="none" w:sz="0" w:space="0" w:color="auto"/>
        <w:bottom w:val="none" w:sz="0" w:space="0" w:color="auto"/>
        <w:right w:val="none" w:sz="0" w:space="0" w:color="auto"/>
      </w:divBdr>
    </w:div>
    <w:div w:id="1196234682">
      <w:marLeft w:val="0"/>
      <w:marRight w:val="0"/>
      <w:marTop w:val="0"/>
      <w:marBottom w:val="0"/>
      <w:divBdr>
        <w:top w:val="none" w:sz="0" w:space="0" w:color="auto"/>
        <w:left w:val="none" w:sz="0" w:space="0" w:color="auto"/>
        <w:bottom w:val="none" w:sz="0" w:space="0" w:color="auto"/>
        <w:right w:val="none" w:sz="0" w:space="0" w:color="auto"/>
      </w:divBdr>
    </w:div>
    <w:div w:id="1199856296">
      <w:bodyDiv w:val="1"/>
      <w:marLeft w:val="0"/>
      <w:marRight w:val="0"/>
      <w:marTop w:val="0"/>
      <w:marBottom w:val="0"/>
      <w:divBdr>
        <w:top w:val="none" w:sz="0" w:space="0" w:color="auto"/>
        <w:left w:val="none" w:sz="0" w:space="0" w:color="auto"/>
        <w:bottom w:val="none" w:sz="0" w:space="0" w:color="auto"/>
        <w:right w:val="none" w:sz="0" w:space="0" w:color="auto"/>
      </w:divBdr>
    </w:div>
    <w:div w:id="1219635108">
      <w:bodyDiv w:val="1"/>
      <w:marLeft w:val="0"/>
      <w:marRight w:val="0"/>
      <w:marTop w:val="0"/>
      <w:marBottom w:val="0"/>
      <w:divBdr>
        <w:top w:val="none" w:sz="0" w:space="0" w:color="auto"/>
        <w:left w:val="none" w:sz="0" w:space="0" w:color="auto"/>
        <w:bottom w:val="none" w:sz="0" w:space="0" w:color="auto"/>
        <w:right w:val="none" w:sz="0" w:space="0" w:color="auto"/>
      </w:divBdr>
    </w:div>
    <w:div w:id="1219896879">
      <w:bodyDiv w:val="1"/>
      <w:marLeft w:val="0"/>
      <w:marRight w:val="0"/>
      <w:marTop w:val="0"/>
      <w:marBottom w:val="0"/>
      <w:divBdr>
        <w:top w:val="none" w:sz="0" w:space="0" w:color="auto"/>
        <w:left w:val="none" w:sz="0" w:space="0" w:color="auto"/>
        <w:bottom w:val="none" w:sz="0" w:space="0" w:color="auto"/>
        <w:right w:val="none" w:sz="0" w:space="0" w:color="auto"/>
      </w:divBdr>
    </w:div>
    <w:div w:id="1240598698">
      <w:bodyDiv w:val="1"/>
      <w:marLeft w:val="0"/>
      <w:marRight w:val="0"/>
      <w:marTop w:val="0"/>
      <w:marBottom w:val="0"/>
      <w:divBdr>
        <w:top w:val="none" w:sz="0" w:space="0" w:color="auto"/>
        <w:left w:val="none" w:sz="0" w:space="0" w:color="auto"/>
        <w:bottom w:val="none" w:sz="0" w:space="0" w:color="auto"/>
        <w:right w:val="none" w:sz="0" w:space="0" w:color="auto"/>
      </w:divBdr>
    </w:div>
    <w:div w:id="1251544600">
      <w:bodyDiv w:val="1"/>
      <w:marLeft w:val="0"/>
      <w:marRight w:val="0"/>
      <w:marTop w:val="0"/>
      <w:marBottom w:val="0"/>
      <w:divBdr>
        <w:top w:val="none" w:sz="0" w:space="0" w:color="auto"/>
        <w:left w:val="none" w:sz="0" w:space="0" w:color="auto"/>
        <w:bottom w:val="none" w:sz="0" w:space="0" w:color="auto"/>
        <w:right w:val="none" w:sz="0" w:space="0" w:color="auto"/>
      </w:divBdr>
    </w:div>
    <w:div w:id="1273242503">
      <w:bodyDiv w:val="1"/>
      <w:marLeft w:val="0"/>
      <w:marRight w:val="0"/>
      <w:marTop w:val="0"/>
      <w:marBottom w:val="0"/>
      <w:divBdr>
        <w:top w:val="none" w:sz="0" w:space="0" w:color="auto"/>
        <w:left w:val="none" w:sz="0" w:space="0" w:color="auto"/>
        <w:bottom w:val="none" w:sz="0" w:space="0" w:color="auto"/>
        <w:right w:val="none" w:sz="0" w:space="0" w:color="auto"/>
      </w:divBdr>
    </w:div>
    <w:div w:id="1280377902">
      <w:bodyDiv w:val="1"/>
      <w:marLeft w:val="0"/>
      <w:marRight w:val="0"/>
      <w:marTop w:val="0"/>
      <w:marBottom w:val="0"/>
      <w:divBdr>
        <w:top w:val="none" w:sz="0" w:space="0" w:color="auto"/>
        <w:left w:val="none" w:sz="0" w:space="0" w:color="auto"/>
        <w:bottom w:val="none" w:sz="0" w:space="0" w:color="auto"/>
        <w:right w:val="none" w:sz="0" w:space="0" w:color="auto"/>
      </w:divBdr>
    </w:div>
    <w:div w:id="1282416588">
      <w:bodyDiv w:val="1"/>
      <w:marLeft w:val="0"/>
      <w:marRight w:val="0"/>
      <w:marTop w:val="0"/>
      <w:marBottom w:val="0"/>
      <w:divBdr>
        <w:top w:val="none" w:sz="0" w:space="0" w:color="auto"/>
        <w:left w:val="none" w:sz="0" w:space="0" w:color="auto"/>
        <w:bottom w:val="none" w:sz="0" w:space="0" w:color="auto"/>
        <w:right w:val="none" w:sz="0" w:space="0" w:color="auto"/>
      </w:divBdr>
    </w:div>
    <w:div w:id="1293824209">
      <w:bodyDiv w:val="1"/>
      <w:marLeft w:val="0"/>
      <w:marRight w:val="0"/>
      <w:marTop w:val="0"/>
      <w:marBottom w:val="0"/>
      <w:divBdr>
        <w:top w:val="none" w:sz="0" w:space="0" w:color="auto"/>
        <w:left w:val="none" w:sz="0" w:space="0" w:color="auto"/>
        <w:bottom w:val="none" w:sz="0" w:space="0" w:color="auto"/>
        <w:right w:val="none" w:sz="0" w:space="0" w:color="auto"/>
      </w:divBdr>
    </w:div>
    <w:div w:id="1298611045">
      <w:bodyDiv w:val="1"/>
      <w:marLeft w:val="0"/>
      <w:marRight w:val="0"/>
      <w:marTop w:val="0"/>
      <w:marBottom w:val="0"/>
      <w:divBdr>
        <w:top w:val="none" w:sz="0" w:space="0" w:color="auto"/>
        <w:left w:val="none" w:sz="0" w:space="0" w:color="auto"/>
        <w:bottom w:val="none" w:sz="0" w:space="0" w:color="auto"/>
        <w:right w:val="none" w:sz="0" w:space="0" w:color="auto"/>
      </w:divBdr>
    </w:div>
    <w:div w:id="1375690965">
      <w:bodyDiv w:val="1"/>
      <w:marLeft w:val="0"/>
      <w:marRight w:val="0"/>
      <w:marTop w:val="0"/>
      <w:marBottom w:val="0"/>
      <w:divBdr>
        <w:top w:val="none" w:sz="0" w:space="0" w:color="auto"/>
        <w:left w:val="none" w:sz="0" w:space="0" w:color="auto"/>
        <w:bottom w:val="none" w:sz="0" w:space="0" w:color="auto"/>
        <w:right w:val="none" w:sz="0" w:space="0" w:color="auto"/>
      </w:divBdr>
    </w:div>
    <w:div w:id="1386904425">
      <w:bodyDiv w:val="1"/>
      <w:marLeft w:val="0"/>
      <w:marRight w:val="0"/>
      <w:marTop w:val="0"/>
      <w:marBottom w:val="0"/>
      <w:divBdr>
        <w:top w:val="none" w:sz="0" w:space="0" w:color="auto"/>
        <w:left w:val="none" w:sz="0" w:space="0" w:color="auto"/>
        <w:bottom w:val="none" w:sz="0" w:space="0" w:color="auto"/>
        <w:right w:val="none" w:sz="0" w:space="0" w:color="auto"/>
      </w:divBdr>
    </w:div>
    <w:div w:id="1392582122">
      <w:bodyDiv w:val="1"/>
      <w:marLeft w:val="0"/>
      <w:marRight w:val="0"/>
      <w:marTop w:val="0"/>
      <w:marBottom w:val="0"/>
      <w:divBdr>
        <w:top w:val="none" w:sz="0" w:space="0" w:color="auto"/>
        <w:left w:val="none" w:sz="0" w:space="0" w:color="auto"/>
        <w:bottom w:val="none" w:sz="0" w:space="0" w:color="auto"/>
        <w:right w:val="none" w:sz="0" w:space="0" w:color="auto"/>
      </w:divBdr>
    </w:div>
    <w:div w:id="1393238854">
      <w:bodyDiv w:val="1"/>
      <w:marLeft w:val="0"/>
      <w:marRight w:val="0"/>
      <w:marTop w:val="0"/>
      <w:marBottom w:val="0"/>
      <w:divBdr>
        <w:top w:val="none" w:sz="0" w:space="0" w:color="auto"/>
        <w:left w:val="none" w:sz="0" w:space="0" w:color="auto"/>
        <w:bottom w:val="none" w:sz="0" w:space="0" w:color="auto"/>
        <w:right w:val="none" w:sz="0" w:space="0" w:color="auto"/>
      </w:divBdr>
      <w:divsChild>
        <w:div w:id="1185290173">
          <w:marLeft w:val="0"/>
          <w:marRight w:val="0"/>
          <w:marTop w:val="0"/>
          <w:marBottom w:val="0"/>
          <w:divBdr>
            <w:top w:val="none" w:sz="0" w:space="0" w:color="auto"/>
            <w:left w:val="none" w:sz="0" w:space="0" w:color="auto"/>
            <w:bottom w:val="none" w:sz="0" w:space="0" w:color="auto"/>
            <w:right w:val="none" w:sz="0" w:space="0" w:color="auto"/>
          </w:divBdr>
        </w:div>
        <w:div w:id="1849905934">
          <w:marLeft w:val="0"/>
          <w:marRight w:val="0"/>
          <w:marTop w:val="0"/>
          <w:marBottom w:val="0"/>
          <w:divBdr>
            <w:top w:val="none" w:sz="0" w:space="0" w:color="auto"/>
            <w:left w:val="none" w:sz="0" w:space="0" w:color="auto"/>
            <w:bottom w:val="none" w:sz="0" w:space="0" w:color="auto"/>
            <w:right w:val="none" w:sz="0" w:space="0" w:color="auto"/>
          </w:divBdr>
        </w:div>
      </w:divsChild>
    </w:div>
    <w:div w:id="1405223837">
      <w:bodyDiv w:val="1"/>
      <w:marLeft w:val="0"/>
      <w:marRight w:val="0"/>
      <w:marTop w:val="0"/>
      <w:marBottom w:val="0"/>
      <w:divBdr>
        <w:top w:val="none" w:sz="0" w:space="0" w:color="auto"/>
        <w:left w:val="none" w:sz="0" w:space="0" w:color="auto"/>
        <w:bottom w:val="none" w:sz="0" w:space="0" w:color="auto"/>
        <w:right w:val="none" w:sz="0" w:space="0" w:color="auto"/>
      </w:divBdr>
    </w:div>
    <w:div w:id="1417289214">
      <w:bodyDiv w:val="1"/>
      <w:marLeft w:val="0"/>
      <w:marRight w:val="0"/>
      <w:marTop w:val="0"/>
      <w:marBottom w:val="0"/>
      <w:divBdr>
        <w:top w:val="none" w:sz="0" w:space="0" w:color="auto"/>
        <w:left w:val="none" w:sz="0" w:space="0" w:color="auto"/>
        <w:bottom w:val="none" w:sz="0" w:space="0" w:color="auto"/>
        <w:right w:val="none" w:sz="0" w:space="0" w:color="auto"/>
      </w:divBdr>
    </w:div>
    <w:div w:id="1419599545">
      <w:bodyDiv w:val="1"/>
      <w:marLeft w:val="0"/>
      <w:marRight w:val="0"/>
      <w:marTop w:val="0"/>
      <w:marBottom w:val="0"/>
      <w:divBdr>
        <w:top w:val="none" w:sz="0" w:space="0" w:color="auto"/>
        <w:left w:val="none" w:sz="0" w:space="0" w:color="auto"/>
        <w:bottom w:val="none" w:sz="0" w:space="0" w:color="auto"/>
        <w:right w:val="none" w:sz="0" w:space="0" w:color="auto"/>
      </w:divBdr>
    </w:div>
    <w:div w:id="1427338134">
      <w:bodyDiv w:val="1"/>
      <w:marLeft w:val="0"/>
      <w:marRight w:val="0"/>
      <w:marTop w:val="0"/>
      <w:marBottom w:val="0"/>
      <w:divBdr>
        <w:top w:val="none" w:sz="0" w:space="0" w:color="auto"/>
        <w:left w:val="none" w:sz="0" w:space="0" w:color="auto"/>
        <w:bottom w:val="none" w:sz="0" w:space="0" w:color="auto"/>
        <w:right w:val="none" w:sz="0" w:space="0" w:color="auto"/>
      </w:divBdr>
    </w:div>
    <w:div w:id="1447239702">
      <w:bodyDiv w:val="1"/>
      <w:marLeft w:val="0"/>
      <w:marRight w:val="0"/>
      <w:marTop w:val="0"/>
      <w:marBottom w:val="0"/>
      <w:divBdr>
        <w:top w:val="none" w:sz="0" w:space="0" w:color="auto"/>
        <w:left w:val="none" w:sz="0" w:space="0" w:color="auto"/>
        <w:bottom w:val="none" w:sz="0" w:space="0" w:color="auto"/>
        <w:right w:val="none" w:sz="0" w:space="0" w:color="auto"/>
      </w:divBdr>
    </w:div>
    <w:div w:id="1448311935">
      <w:bodyDiv w:val="1"/>
      <w:marLeft w:val="0"/>
      <w:marRight w:val="0"/>
      <w:marTop w:val="0"/>
      <w:marBottom w:val="0"/>
      <w:divBdr>
        <w:top w:val="none" w:sz="0" w:space="0" w:color="auto"/>
        <w:left w:val="none" w:sz="0" w:space="0" w:color="auto"/>
        <w:bottom w:val="none" w:sz="0" w:space="0" w:color="auto"/>
        <w:right w:val="none" w:sz="0" w:space="0" w:color="auto"/>
      </w:divBdr>
    </w:div>
    <w:div w:id="1463108484">
      <w:bodyDiv w:val="1"/>
      <w:marLeft w:val="0"/>
      <w:marRight w:val="0"/>
      <w:marTop w:val="0"/>
      <w:marBottom w:val="0"/>
      <w:divBdr>
        <w:top w:val="none" w:sz="0" w:space="0" w:color="auto"/>
        <w:left w:val="none" w:sz="0" w:space="0" w:color="auto"/>
        <w:bottom w:val="none" w:sz="0" w:space="0" w:color="auto"/>
        <w:right w:val="none" w:sz="0" w:space="0" w:color="auto"/>
      </w:divBdr>
    </w:div>
    <w:div w:id="1503663267">
      <w:bodyDiv w:val="1"/>
      <w:marLeft w:val="0"/>
      <w:marRight w:val="0"/>
      <w:marTop w:val="0"/>
      <w:marBottom w:val="0"/>
      <w:divBdr>
        <w:top w:val="none" w:sz="0" w:space="0" w:color="auto"/>
        <w:left w:val="none" w:sz="0" w:space="0" w:color="auto"/>
        <w:bottom w:val="none" w:sz="0" w:space="0" w:color="auto"/>
        <w:right w:val="none" w:sz="0" w:space="0" w:color="auto"/>
      </w:divBdr>
    </w:div>
    <w:div w:id="1505125250">
      <w:bodyDiv w:val="1"/>
      <w:marLeft w:val="0"/>
      <w:marRight w:val="0"/>
      <w:marTop w:val="0"/>
      <w:marBottom w:val="0"/>
      <w:divBdr>
        <w:top w:val="none" w:sz="0" w:space="0" w:color="auto"/>
        <w:left w:val="none" w:sz="0" w:space="0" w:color="auto"/>
        <w:bottom w:val="none" w:sz="0" w:space="0" w:color="auto"/>
        <w:right w:val="none" w:sz="0" w:space="0" w:color="auto"/>
      </w:divBdr>
    </w:div>
    <w:div w:id="1510488102">
      <w:bodyDiv w:val="1"/>
      <w:marLeft w:val="0"/>
      <w:marRight w:val="0"/>
      <w:marTop w:val="0"/>
      <w:marBottom w:val="0"/>
      <w:divBdr>
        <w:top w:val="none" w:sz="0" w:space="0" w:color="auto"/>
        <w:left w:val="none" w:sz="0" w:space="0" w:color="auto"/>
        <w:bottom w:val="none" w:sz="0" w:space="0" w:color="auto"/>
        <w:right w:val="none" w:sz="0" w:space="0" w:color="auto"/>
      </w:divBdr>
    </w:div>
    <w:div w:id="1517232585">
      <w:bodyDiv w:val="1"/>
      <w:marLeft w:val="0"/>
      <w:marRight w:val="0"/>
      <w:marTop w:val="0"/>
      <w:marBottom w:val="0"/>
      <w:divBdr>
        <w:top w:val="none" w:sz="0" w:space="0" w:color="auto"/>
        <w:left w:val="none" w:sz="0" w:space="0" w:color="auto"/>
        <w:bottom w:val="none" w:sz="0" w:space="0" w:color="auto"/>
        <w:right w:val="none" w:sz="0" w:space="0" w:color="auto"/>
      </w:divBdr>
    </w:div>
    <w:div w:id="1533617372">
      <w:bodyDiv w:val="1"/>
      <w:marLeft w:val="0"/>
      <w:marRight w:val="0"/>
      <w:marTop w:val="0"/>
      <w:marBottom w:val="0"/>
      <w:divBdr>
        <w:top w:val="none" w:sz="0" w:space="0" w:color="auto"/>
        <w:left w:val="none" w:sz="0" w:space="0" w:color="auto"/>
        <w:bottom w:val="none" w:sz="0" w:space="0" w:color="auto"/>
        <w:right w:val="none" w:sz="0" w:space="0" w:color="auto"/>
      </w:divBdr>
    </w:div>
    <w:div w:id="1538009475">
      <w:bodyDiv w:val="1"/>
      <w:marLeft w:val="0"/>
      <w:marRight w:val="0"/>
      <w:marTop w:val="0"/>
      <w:marBottom w:val="0"/>
      <w:divBdr>
        <w:top w:val="none" w:sz="0" w:space="0" w:color="auto"/>
        <w:left w:val="none" w:sz="0" w:space="0" w:color="auto"/>
        <w:bottom w:val="none" w:sz="0" w:space="0" w:color="auto"/>
        <w:right w:val="none" w:sz="0" w:space="0" w:color="auto"/>
      </w:divBdr>
    </w:div>
    <w:div w:id="1541821338">
      <w:bodyDiv w:val="1"/>
      <w:marLeft w:val="0"/>
      <w:marRight w:val="0"/>
      <w:marTop w:val="0"/>
      <w:marBottom w:val="0"/>
      <w:divBdr>
        <w:top w:val="none" w:sz="0" w:space="0" w:color="auto"/>
        <w:left w:val="none" w:sz="0" w:space="0" w:color="auto"/>
        <w:bottom w:val="none" w:sz="0" w:space="0" w:color="auto"/>
        <w:right w:val="none" w:sz="0" w:space="0" w:color="auto"/>
      </w:divBdr>
    </w:div>
    <w:div w:id="1547914819">
      <w:bodyDiv w:val="1"/>
      <w:marLeft w:val="0"/>
      <w:marRight w:val="0"/>
      <w:marTop w:val="0"/>
      <w:marBottom w:val="0"/>
      <w:divBdr>
        <w:top w:val="none" w:sz="0" w:space="0" w:color="auto"/>
        <w:left w:val="none" w:sz="0" w:space="0" w:color="auto"/>
        <w:bottom w:val="none" w:sz="0" w:space="0" w:color="auto"/>
        <w:right w:val="none" w:sz="0" w:space="0" w:color="auto"/>
      </w:divBdr>
    </w:div>
    <w:div w:id="1554463683">
      <w:bodyDiv w:val="1"/>
      <w:marLeft w:val="0"/>
      <w:marRight w:val="0"/>
      <w:marTop w:val="0"/>
      <w:marBottom w:val="0"/>
      <w:divBdr>
        <w:top w:val="none" w:sz="0" w:space="0" w:color="auto"/>
        <w:left w:val="none" w:sz="0" w:space="0" w:color="auto"/>
        <w:bottom w:val="none" w:sz="0" w:space="0" w:color="auto"/>
        <w:right w:val="none" w:sz="0" w:space="0" w:color="auto"/>
      </w:divBdr>
    </w:div>
    <w:div w:id="1577595115">
      <w:bodyDiv w:val="1"/>
      <w:marLeft w:val="0"/>
      <w:marRight w:val="0"/>
      <w:marTop w:val="0"/>
      <w:marBottom w:val="0"/>
      <w:divBdr>
        <w:top w:val="none" w:sz="0" w:space="0" w:color="auto"/>
        <w:left w:val="none" w:sz="0" w:space="0" w:color="auto"/>
        <w:bottom w:val="none" w:sz="0" w:space="0" w:color="auto"/>
        <w:right w:val="none" w:sz="0" w:space="0" w:color="auto"/>
      </w:divBdr>
    </w:div>
    <w:div w:id="1588810494">
      <w:bodyDiv w:val="1"/>
      <w:marLeft w:val="0"/>
      <w:marRight w:val="0"/>
      <w:marTop w:val="0"/>
      <w:marBottom w:val="0"/>
      <w:divBdr>
        <w:top w:val="none" w:sz="0" w:space="0" w:color="auto"/>
        <w:left w:val="none" w:sz="0" w:space="0" w:color="auto"/>
        <w:bottom w:val="none" w:sz="0" w:space="0" w:color="auto"/>
        <w:right w:val="none" w:sz="0" w:space="0" w:color="auto"/>
      </w:divBdr>
    </w:div>
    <w:div w:id="1605722472">
      <w:bodyDiv w:val="1"/>
      <w:marLeft w:val="0"/>
      <w:marRight w:val="0"/>
      <w:marTop w:val="0"/>
      <w:marBottom w:val="0"/>
      <w:divBdr>
        <w:top w:val="none" w:sz="0" w:space="0" w:color="auto"/>
        <w:left w:val="none" w:sz="0" w:space="0" w:color="auto"/>
        <w:bottom w:val="none" w:sz="0" w:space="0" w:color="auto"/>
        <w:right w:val="none" w:sz="0" w:space="0" w:color="auto"/>
      </w:divBdr>
    </w:div>
    <w:div w:id="1624850460">
      <w:bodyDiv w:val="1"/>
      <w:marLeft w:val="0"/>
      <w:marRight w:val="0"/>
      <w:marTop w:val="0"/>
      <w:marBottom w:val="0"/>
      <w:divBdr>
        <w:top w:val="none" w:sz="0" w:space="0" w:color="auto"/>
        <w:left w:val="none" w:sz="0" w:space="0" w:color="auto"/>
        <w:bottom w:val="none" w:sz="0" w:space="0" w:color="auto"/>
        <w:right w:val="none" w:sz="0" w:space="0" w:color="auto"/>
      </w:divBdr>
    </w:div>
    <w:div w:id="1640651232">
      <w:bodyDiv w:val="1"/>
      <w:marLeft w:val="0"/>
      <w:marRight w:val="0"/>
      <w:marTop w:val="0"/>
      <w:marBottom w:val="0"/>
      <w:divBdr>
        <w:top w:val="none" w:sz="0" w:space="0" w:color="auto"/>
        <w:left w:val="none" w:sz="0" w:space="0" w:color="auto"/>
        <w:bottom w:val="none" w:sz="0" w:space="0" w:color="auto"/>
        <w:right w:val="none" w:sz="0" w:space="0" w:color="auto"/>
      </w:divBdr>
    </w:div>
    <w:div w:id="1650868456">
      <w:bodyDiv w:val="1"/>
      <w:marLeft w:val="0"/>
      <w:marRight w:val="0"/>
      <w:marTop w:val="0"/>
      <w:marBottom w:val="0"/>
      <w:divBdr>
        <w:top w:val="none" w:sz="0" w:space="0" w:color="auto"/>
        <w:left w:val="none" w:sz="0" w:space="0" w:color="auto"/>
        <w:bottom w:val="none" w:sz="0" w:space="0" w:color="auto"/>
        <w:right w:val="none" w:sz="0" w:space="0" w:color="auto"/>
      </w:divBdr>
    </w:div>
    <w:div w:id="1656033252">
      <w:bodyDiv w:val="1"/>
      <w:marLeft w:val="0"/>
      <w:marRight w:val="0"/>
      <w:marTop w:val="0"/>
      <w:marBottom w:val="0"/>
      <w:divBdr>
        <w:top w:val="none" w:sz="0" w:space="0" w:color="auto"/>
        <w:left w:val="none" w:sz="0" w:space="0" w:color="auto"/>
        <w:bottom w:val="none" w:sz="0" w:space="0" w:color="auto"/>
        <w:right w:val="none" w:sz="0" w:space="0" w:color="auto"/>
      </w:divBdr>
    </w:div>
    <w:div w:id="1667048580">
      <w:bodyDiv w:val="1"/>
      <w:marLeft w:val="0"/>
      <w:marRight w:val="0"/>
      <w:marTop w:val="0"/>
      <w:marBottom w:val="0"/>
      <w:divBdr>
        <w:top w:val="none" w:sz="0" w:space="0" w:color="auto"/>
        <w:left w:val="none" w:sz="0" w:space="0" w:color="auto"/>
        <w:bottom w:val="none" w:sz="0" w:space="0" w:color="auto"/>
        <w:right w:val="none" w:sz="0" w:space="0" w:color="auto"/>
      </w:divBdr>
    </w:div>
    <w:div w:id="1684897126">
      <w:bodyDiv w:val="1"/>
      <w:marLeft w:val="0"/>
      <w:marRight w:val="0"/>
      <w:marTop w:val="0"/>
      <w:marBottom w:val="0"/>
      <w:divBdr>
        <w:top w:val="none" w:sz="0" w:space="0" w:color="auto"/>
        <w:left w:val="none" w:sz="0" w:space="0" w:color="auto"/>
        <w:bottom w:val="none" w:sz="0" w:space="0" w:color="auto"/>
        <w:right w:val="none" w:sz="0" w:space="0" w:color="auto"/>
      </w:divBdr>
    </w:div>
    <w:div w:id="1694259362">
      <w:bodyDiv w:val="1"/>
      <w:marLeft w:val="0"/>
      <w:marRight w:val="0"/>
      <w:marTop w:val="0"/>
      <w:marBottom w:val="0"/>
      <w:divBdr>
        <w:top w:val="none" w:sz="0" w:space="0" w:color="auto"/>
        <w:left w:val="none" w:sz="0" w:space="0" w:color="auto"/>
        <w:bottom w:val="none" w:sz="0" w:space="0" w:color="auto"/>
        <w:right w:val="none" w:sz="0" w:space="0" w:color="auto"/>
      </w:divBdr>
    </w:div>
    <w:div w:id="1697391083">
      <w:bodyDiv w:val="1"/>
      <w:marLeft w:val="0"/>
      <w:marRight w:val="0"/>
      <w:marTop w:val="0"/>
      <w:marBottom w:val="0"/>
      <w:divBdr>
        <w:top w:val="none" w:sz="0" w:space="0" w:color="auto"/>
        <w:left w:val="none" w:sz="0" w:space="0" w:color="auto"/>
        <w:bottom w:val="none" w:sz="0" w:space="0" w:color="auto"/>
        <w:right w:val="none" w:sz="0" w:space="0" w:color="auto"/>
      </w:divBdr>
    </w:div>
    <w:div w:id="1705251321">
      <w:bodyDiv w:val="1"/>
      <w:marLeft w:val="0"/>
      <w:marRight w:val="0"/>
      <w:marTop w:val="0"/>
      <w:marBottom w:val="0"/>
      <w:divBdr>
        <w:top w:val="none" w:sz="0" w:space="0" w:color="auto"/>
        <w:left w:val="none" w:sz="0" w:space="0" w:color="auto"/>
        <w:bottom w:val="none" w:sz="0" w:space="0" w:color="auto"/>
        <w:right w:val="none" w:sz="0" w:space="0" w:color="auto"/>
      </w:divBdr>
    </w:div>
    <w:div w:id="1706367312">
      <w:bodyDiv w:val="1"/>
      <w:marLeft w:val="0"/>
      <w:marRight w:val="0"/>
      <w:marTop w:val="0"/>
      <w:marBottom w:val="0"/>
      <w:divBdr>
        <w:top w:val="none" w:sz="0" w:space="0" w:color="auto"/>
        <w:left w:val="none" w:sz="0" w:space="0" w:color="auto"/>
        <w:bottom w:val="none" w:sz="0" w:space="0" w:color="auto"/>
        <w:right w:val="none" w:sz="0" w:space="0" w:color="auto"/>
      </w:divBdr>
      <w:divsChild>
        <w:div w:id="129789304">
          <w:marLeft w:val="0"/>
          <w:marRight w:val="0"/>
          <w:marTop w:val="0"/>
          <w:marBottom w:val="0"/>
          <w:divBdr>
            <w:top w:val="none" w:sz="0" w:space="0" w:color="auto"/>
            <w:left w:val="none" w:sz="0" w:space="0" w:color="auto"/>
            <w:bottom w:val="none" w:sz="0" w:space="0" w:color="auto"/>
            <w:right w:val="none" w:sz="0" w:space="0" w:color="auto"/>
          </w:divBdr>
          <w:divsChild>
            <w:div w:id="1469472290">
              <w:marLeft w:val="0"/>
              <w:marRight w:val="0"/>
              <w:marTop w:val="0"/>
              <w:marBottom w:val="0"/>
              <w:divBdr>
                <w:top w:val="none" w:sz="0" w:space="0" w:color="auto"/>
                <w:left w:val="none" w:sz="0" w:space="0" w:color="auto"/>
                <w:bottom w:val="none" w:sz="0" w:space="0" w:color="auto"/>
                <w:right w:val="none" w:sz="0" w:space="0" w:color="auto"/>
              </w:divBdr>
              <w:divsChild>
                <w:div w:id="1457485813">
                  <w:marLeft w:val="0"/>
                  <w:marRight w:val="0"/>
                  <w:marTop w:val="0"/>
                  <w:marBottom w:val="0"/>
                  <w:divBdr>
                    <w:top w:val="none" w:sz="0" w:space="0" w:color="auto"/>
                    <w:left w:val="none" w:sz="0" w:space="0" w:color="auto"/>
                    <w:bottom w:val="none" w:sz="0" w:space="0" w:color="auto"/>
                    <w:right w:val="none" w:sz="0" w:space="0" w:color="auto"/>
                  </w:divBdr>
                </w:div>
                <w:div w:id="697312991">
                  <w:marLeft w:val="0"/>
                  <w:marRight w:val="0"/>
                  <w:marTop w:val="0"/>
                  <w:marBottom w:val="0"/>
                  <w:divBdr>
                    <w:top w:val="none" w:sz="0" w:space="0" w:color="auto"/>
                    <w:left w:val="none" w:sz="0" w:space="0" w:color="auto"/>
                    <w:bottom w:val="none" w:sz="0" w:space="0" w:color="auto"/>
                    <w:right w:val="none" w:sz="0" w:space="0" w:color="auto"/>
                  </w:divBdr>
                </w:div>
              </w:divsChild>
            </w:div>
            <w:div w:id="1508712330">
              <w:marLeft w:val="0"/>
              <w:marRight w:val="0"/>
              <w:marTop w:val="0"/>
              <w:marBottom w:val="0"/>
              <w:divBdr>
                <w:top w:val="none" w:sz="0" w:space="0" w:color="auto"/>
                <w:left w:val="none" w:sz="0" w:space="0" w:color="auto"/>
                <w:bottom w:val="none" w:sz="0" w:space="0" w:color="auto"/>
                <w:right w:val="none" w:sz="0" w:space="0" w:color="auto"/>
              </w:divBdr>
              <w:divsChild>
                <w:div w:id="1396274436">
                  <w:marLeft w:val="0"/>
                  <w:marRight w:val="0"/>
                  <w:marTop w:val="0"/>
                  <w:marBottom w:val="0"/>
                  <w:divBdr>
                    <w:top w:val="none" w:sz="0" w:space="0" w:color="auto"/>
                    <w:left w:val="none" w:sz="0" w:space="0" w:color="auto"/>
                    <w:bottom w:val="none" w:sz="0" w:space="0" w:color="auto"/>
                    <w:right w:val="none" w:sz="0" w:space="0" w:color="auto"/>
                  </w:divBdr>
                </w:div>
                <w:div w:id="102710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2690">
          <w:marLeft w:val="0"/>
          <w:marRight w:val="0"/>
          <w:marTop w:val="0"/>
          <w:marBottom w:val="0"/>
          <w:divBdr>
            <w:top w:val="none" w:sz="0" w:space="0" w:color="auto"/>
            <w:left w:val="none" w:sz="0" w:space="0" w:color="auto"/>
            <w:bottom w:val="none" w:sz="0" w:space="0" w:color="auto"/>
            <w:right w:val="none" w:sz="0" w:space="0" w:color="auto"/>
          </w:divBdr>
        </w:div>
        <w:div w:id="156264756">
          <w:marLeft w:val="0"/>
          <w:marRight w:val="0"/>
          <w:marTop w:val="0"/>
          <w:marBottom w:val="0"/>
          <w:divBdr>
            <w:top w:val="none" w:sz="0" w:space="0" w:color="auto"/>
            <w:left w:val="none" w:sz="0" w:space="0" w:color="auto"/>
            <w:bottom w:val="none" w:sz="0" w:space="0" w:color="auto"/>
            <w:right w:val="none" w:sz="0" w:space="0" w:color="auto"/>
          </w:divBdr>
        </w:div>
        <w:div w:id="446975667">
          <w:marLeft w:val="0"/>
          <w:marRight w:val="0"/>
          <w:marTop w:val="0"/>
          <w:marBottom w:val="0"/>
          <w:divBdr>
            <w:top w:val="none" w:sz="0" w:space="0" w:color="auto"/>
            <w:left w:val="none" w:sz="0" w:space="0" w:color="auto"/>
            <w:bottom w:val="none" w:sz="0" w:space="0" w:color="auto"/>
            <w:right w:val="none" w:sz="0" w:space="0" w:color="auto"/>
          </w:divBdr>
        </w:div>
        <w:div w:id="910428720">
          <w:marLeft w:val="0"/>
          <w:marRight w:val="0"/>
          <w:marTop w:val="0"/>
          <w:marBottom w:val="0"/>
          <w:divBdr>
            <w:top w:val="none" w:sz="0" w:space="0" w:color="auto"/>
            <w:left w:val="none" w:sz="0" w:space="0" w:color="auto"/>
            <w:bottom w:val="none" w:sz="0" w:space="0" w:color="auto"/>
            <w:right w:val="none" w:sz="0" w:space="0" w:color="auto"/>
          </w:divBdr>
        </w:div>
        <w:div w:id="1788043729">
          <w:marLeft w:val="0"/>
          <w:marRight w:val="0"/>
          <w:marTop w:val="0"/>
          <w:marBottom w:val="0"/>
          <w:divBdr>
            <w:top w:val="none" w:sz="0" w:space="0" w:color="auto"/>
            <w:left w:val="none" w:sz="0" w:space="0" w:color="auto"/>
            <w:bottom w:val="none" w:sz="0" w:space="0" w:color="auto"/>
            <w:right w:val="none" w:sz="0" w:space="0" w:color="auto"/>
          </w:divBdr>
        </w:div>
        <w:div w:id="1138187159">
          <w:marLeft w:val="0"/>
          <w:marRight w:val="0"/>
          <w:marTop w:val="0"/>
          <w:marBottom w:val="0"/>
          <w:divBdr>
            <w:top w:val="none" w:sz="0" w:space="0" w:color="auto"/>
            <w:left w:val="none" w:sz="0" w:space="0" w:color="auto"/>
            <w:bottom w:val="none" w:sz="0" w:space="0" w:color="auto"/>
            <w:right w:val="none" w:sz="0" w:space="0" w:color="auto"/>
          </w:divBdr>
        </w:div>
      </w:divsChild>
    </w:div>
    <w:div w:id="1724325364">
      <w:bodyDiv w:val="1"/>
      <w:marLeft w:val="0"/>
      <w:marRight w:val="0"/>
      <w:marTop w:val="0"/>
      <w:marBottom w:val="0"/>
      <w:divBdr>
        <w:top w:val="none" w:sz="0" w:space="0" w:color="auto"/>
        <w:left w:val="none" w:sz="0" w:space="0" w:color="auto"/>
        <w:bottom w:val="none" w:sz="0" w:space="0" w:color="auto"/>
        <w:right w:val="none" w:sz="0" w:space="0" w:color="auto"/>
      </w:divBdr>
    </w:div>
    <w:div w:id="1725983522">
      <w:bodyDiv w:val="1"/>
      <w:marLeft w:val="0"/>
      <w:marRight w:val="0"/>
      <w:marTop w:val="0"/>
      <w:marBottom w:val="0"/>
      <w:divBdr>
        <w:top w:val="none" w:sz="0" w:space="0" w:color="auto"/>
        <w:left w:val="none" w:sz="0" w:space="0" w:color="auto"/>
        <w:bottom w:val="none" w:sz="0" w:space="0" w:color="auto"/>
        <w:right w:val="none" w:sz="0" w:space="0" w:color="auto"/>
      </w:divBdr>
    </w:div>
    <w:div w:id="1737434387">
      <w:bodyDiv w:val="1"/>
      <w:marLeft w:val="0"/>
      <w:marRight w:val="0"/>
      <w:marTop w:val="0"/>
      <w:marBottom w:val="0"/>
      <w:divBdr>
        <w:top w:val="none" w:sz="0" w:space="0" w:color="auto"/>
        <w:left w:val="none" w:sz="0" w:space="0" w:color="auto"/>
        <w:bottom w:val="none" w:sz="0" w:space="0" w:color="auto"/>
        <w:right w:val="none" w:sz="0" w:space="0" w:color="auto"/>
      </w:divBdr>
    </w:div>
    <w:div w:id="1750227556">
      <w:bodyDiv w:val="1"/>
      <w:marLeft w:val="0"/>
      <w:marRight w:val="0"/>
      <w:marTop w:val="0"/>
      <w:marBottom w:val="0"/>
      <w:divBdr>
        <w:top w:val="none" w:sz="0" w:space="0" w:color="auto"/>
        <w:left w:val="none" w:sz="0" w:space="0" w:color="auto"/>
        <w:bottom w:val="none" w:sz="0" w:space="0" w:color="auto"/>
        <w:right w:val="none" w:sz="0" w:space="0" w:color="auto"/>
      </w:divBdr>
    </w:div>
    <w:div w:id="1759446139">
      <w:bodyDiv w:val="1"/>
      <w:marLeft w:val="0"/>
      <w:marRight w:val="0"/>
      <w:marTop w:val="0"/>
      <w:marBottom w:val="0"/>
      <w:divBdr>
        <w:top w:val="none" w:sz="0" w:space="0" w:color="auto"/>
        <w:left w:val="none" w:sz="0" w:space="0" w:color="auto"/>
        <w:bottom w:val="none" w:sz="0" w:space="0" w:color="auto"/>
        <w:right w:val="none" w:sz="0" w:space="0" w:color="auto"/>
      </w:divBdr>
    </w:div>
    <w:div w:id="1763066716">
      <w:bodyDiv w:val="1"/>
      <w:marLeft w:val="0"/>
      <w:marRight w:val="0"/>
      <w:marTop w:val="0"/>
      <w:marBottom w:val="0"/>
      <w:divBdr>
        <w:top w:val="none" w:sz="0" w:space="0" w:color="auto"/>
        <w:left w:val="none" w:sz="0" w:space="0" w:color="auto"/>
        <w:bottom w:val="none" w:sz="0" w:space="0" w:color="auto"/>
        <w:right w:val="none" w:sz="0" w:space="0" w:color="auto"/>
      </w:divBdr>
    </w:div>
    <w:div w:id="1763260179">
      <w:bodyDiv w:val="1"/>
      <w:marLeft w:val="0"/>
      <w:marRight w:val="0"/>
      <w:marTop w:val="0"/>
      <w:marBottom w:val="0"/>
      <w:divBdr>
        <w:top w:val="none" w:sz="0" w:space="0" w:color="auto"/>
        <w:left w:val="none" w:sz="0" w:space="0" w:color="auto"/>
        <w:bottom w:val="none" w:sz="0" w:space="0" w:color="auto"/>
        <w:right w:val="none" w:sz="0" w:space="0" w:color="auto"/>
      </w:divBdr>
    </w:div>
    <w:div w:id="1768116849">
      <w:bodyDiv w:val="1"/>
      <w:marLeft w:val="0"/>
      <w:marRight w:val="0"/>
      <w:marTop w:val="0"/>
      <w:marBottom w:val="0"/>
      <w:divBdr>
        <w:top w:val="none" w:sz="0" w:space="0" w:color="auto"/>
        <w:left w:val="none" w:sz="0" w:space="0" w:color="auto"/>
        <w:bottom w:val="none" w:sz="0" w:space="0" w:color="auto"/>
        <w:right w:val="none" w:sz="0" w:space="0" w:color="auto"/>
      </w:divBdr>
    </w:div>
    <w:div w:id="1779597215">
      <w:bodyDiv w:val="1"/>
      <w:marLeft w:val="0"/>
      <w:marRight w:val="0"/>
      <w:marTop w:val="0"/>
      <w:marBottom w:val="0"/>
      <w:divBdr>
        <w:top w:val="none" w:sz="0" w:space="0" w:color="auto"/>
        <w:left w:val="none" w:sz="0" w:space="0" w:color="auto"/>
        <w:bottom w:val="none" w:sz="0" w:space="0" w:color="auto"/>
        <w:right w:val="none" w:sz="0" w:space="0" w:color="auto"/>
      </w:divBdr>
    </w:div>
    <w:div w:id="1781604163">
      <w:bodyDiv w:val="1"/>
      <w:marLeft w:val="0"/>
      <w:marRight w:val="0"/>
      <w:marTop w:val="0"/>
      <w:marBottom w:val="0"/>
      <w:divBdr>
        <w:top w:val="none" w:sz="0" w:space="0" w:color="auto"/>
        <w:left w:val="none" w:sz="0" w:space="0" w:color="auto"/>
        <w:bottom w:val="none" w:sz="0" w:space="0" w:color="auto"/>
        <w:right w:val="none" w:sz="0" w:space="0" w:color="auto"/>
      </w:divBdr>
    </w:div>
    <w:div w:id="1804034427">
      <w:bodyDiv w:val="1"/>
      <w:marLeft w:val="0"/>
      <w:marRight w:val="0"/>
      <w:marTop w:val="0"/>
      <w:marBottom w:val="0"/>
      <w:divBdr>
        <w:top w:val="none" w:sz="0" w:space="0" w:color="auto"/>
        <w:left w:val="none" w:sz="0" w:space="0" w:color="auto"/>
        <w:bottom w:val="none" w:sz="0" w:space="0" w:color="auto"/>
        <w:right w:val="none" w:sz="0" w:space="0" w:color="auto"/>
      </w:divBdr>
    </w:div>
    <w:div w:id="1857033737">
      <w:bodyDiv w:val="1"/>
      <w:marLeft w:val="0"/>
      <w:marRight w:val="0"/>
      <w:marTop w:val="0"/>
      <w:marBottom w:val="0"/>
      <w:divBdr>
        <w:top w:val="none" w:sz="0" w:space="0" w:color="auto"/>
        <w:left w:val="none" w:sz="0" w:space="0" w:color="auto"/>
        <w:bottom w:val="none" w:sz="0" w:space="0" w:color="auto"/>
        <w:right w:val="none" w:sz="0" w:space="0" w:color="auto"/>
      </w:divBdr>
    </w:div>
    <w:div w:id="1863320727">
      <w:bodyDiv w:val="1"/>
      <w:marLeft w:val="0"/>
      <w:marRight w:val="0"/>
      <w:marTop w:val="0"/>
      <w:marBottom w:val="0"/>
      <w:divBdr>
        <w:top w:val="none" w:sz="0" w:space="0" w:color="auto"/>
        <w:left w:val="none" w:sz="0" w:space="0" w:color="auto"/>
        <w:bottom w:val="none" w:sz="0" w:space="0" w:color="auto"/>
        <w:right w:val="none" w:sz="0" w:space="0" w:color="auto"/>
      </w:divBdr>
    </w:div>
    <w:div w:id="1881167467">
      <w:bodyDiv w:val="1"/>
      <w:marLeft w:val="0"/>
      <w:marRight w:val="0"/>
      <w:marTop w:val="0"/>
      <w:marBottom w:val="0"/>
      <w:divBdr>
        <w:top w:val="none" w:sz="0" w:space="0" w:color="auto"/>
        <w:left w:val="none" w:sz="0" w:space="0" w:color="auto"/>
        <w:bottom w:val="none" w:sz="0" w:space="0" w:color="auto"/>
        <w:right w:val="none" w:sz="0" w:space="0" w:color="auto"/>
      </w:divBdr>
    </w:div>
    <w:div w:id="1889611765">
      <w:bodyDiv w:val="1"/>
      <w:marLeft w:val="0"/>
      <w:marRight w:val="0"/>
      <w:marTop w:val="0"/>
      <w:marBottom w:val="0"/>
      <w:divBdr>
        <w:top w:val="none" w:sz="0" w:space="0" w:color="auto"/>
        <w:left w:val="none" w:sz="0" w:space="0" w:color="auto"/>
        <w:bottom w:val="none" w:sz="0" w:space="0" w:color="auto"/>
        <w:right w:val="none" w:sz="0" w:space="0" w:color="auto"/>
      </w:divBdr>
    </w:div>
    <w:div w:id="1909727955">
      <w:bodyDiv w:val="1"/>
      <w:marLeft w:val="0"/>
      <w:marRight w:val="0"/>
      <w:marTop w:val="0"/>
      <w:marBottom w:val="0"/>
      <w:divBdr>
        <w:top w:val="none" w:sz="0" w:space="0" w:color="auto"/>
        <w:left w:val="none" w:sz="0" w:space="0" w:color="auto"/>
        <w:bottom w:val="none" w:sz="0" w:space="0" w:color="auto"/>
        <w:right w:val="none" w:sz="0" w:space="0" w:color="auto"/>
      </w:divBdr>
    </w:div>
    <w:div w:id="1909994776">
      <w:bodyDiv w:val="1"/>
      <w:marLeft w:val="0"/>
      <w:marRight w:val="0"/>
      <w:marTop w:val="0"/>
      <w:marBottom w:val="0"/>
      <w:divBdr>
        <w:top w:val="none" w:sz="0" w:space="0" w:color="auto"/>
        <w:left w:val="none" w:sz="0" w:space="0" w:color="auto"/>
        <w:bottom w:val="none" w:sz="0" w:space="0" w:color="auto"/>
        <w:right w:val="none" w:sz="0" w:space="0" w:color="auto"/>
      </w:divBdr>
    </w:div>
    <w:div w:id="1931159663">
      <w:bodyDiv w:val="1"/>
      <w:marLeft w:val="0"/>
      <w:marRight w:val="0"/>
      <w:marTop w:val="0"/>
      <w:marBottom w:val="0"/>
      <w:divBdr>
        <w:top w:val="none" w:sz="0" w:space="0" w:color="auto"/>
        <w:left w:val="none" w:sz="0" w:space="0" w:color="auto"/>
        <w:bottom w:val="none" w:sz="0" w:space="0" w:color="auto"/>
        <w:right w:val="none" w:sz="0" w:space="0" w:color="auto"/>
      </w:divBdr>
    </w:div>
    <w:div w:id="1989750886">
      <w:bodyDiv w:val="1"/>
      <w:marLeft w:val="0"/>
      <w:marRight w:val="0"/>
      <w:marTop w:val="0"/>
      <w:marBottom w:val="0"/>
      <w:divBdr>
        <w:top w:val="none" w:sz="0" w:space="0" w:color="auto"/>
        <w:left w:val="none" w:sz="0" w:space="0" w:color="auto"/>
        <w:bottom w:val="none" w:sz="0" w:space="0" w:color="auto"/>
        <w:right w:val="none" w:sz="0" w:space="0" w:color="auto"/>
      </w:divBdr>
    </w:div>
    <w:div w:id="1994404451">
      <w:bodyDiv w:val="1"/>
      <w:marLeft w:val="0"/>
      <w:marRight w:val="0"/>
      <w:marTop w:val="0"/>
      <w:marBottom w:val="0"/>
      <w:divBdr>
        <w:top w:val="none" w:sz="0" w:space="0" w:color="auto"/>
        <w:left w:val="none" w:sz="0" w:space="0" w:color="auto"/>
        <w:bottom w:val="none" w:sz="0" w:space="0" w:color="auto"/>
        <w:right w:val="none" w:sz="0" w:space="0" w:color="auto"/>
      </w:divBdr>
    </w:div>
    <w:div w:id="1996297159">
      <w:bodyDiv w:val="1"/>
      <w:marLeft w:val="0"/>
      <w:marRight w:val="0"/>
      <w:marTop w:val="0"/>
      <w:marBottom w:val="0"/>
      <w:divBdr>
        <w:top w:val="none" w:sz="0" w:space="0" w:color="auto"/>
        <w:left w:val="none" w:sz="0" w:space="0" w:color="auto"/>
        <w:bottom w:val="none" w:sz="0" w:space="0" w:color="auto"/>
        <w:right w:val="none" w:sz="0" w:space="0" w:color="auto"/>
      </w:divBdr>
    </w:div>
    <w:div w:id="2005741559">
      <w:bodyDiv w:val="1"/>
      <w:marLeft w:val="0"/>
      <w:marRight w:val="0"/>
      <w:marTop w:val="0"/>
      <w:marBottom w:val="0"/>
      <w:divBdr>
        <w:top w:val="none" w:sz="0" w:space="0" w:color="auto"/>
        <w:left w:val="none" w:sz="0" w:space="0" w:color="auto"/>
        <w:bottom w:val="none" w:sz="0" w:space="0" w:color="auto"/>
        <w:right w:val="none" w:sz="0" w:space="0" w:color="auto"/>
      </w:divBdr>
    </w:div>
    <w:div w:id="2014800909">
      <w:bodyDiv w:val="1"/>
      <w:marLeft w:val="0"/>
      <w:marRight w:val="0"/>
      <w:marTop w:val="0"/>
      <w:marBottom w:val="0"/>
      <w:divBdr>
        <w:top w:val="none" w:sz="0" w:space="0" w:color="auto"/>
        <w:left w:val="none" w:sz="0" w:space="0" w:color="auto"/>
        <w:bottom w:val="none" w:sz="0" w:space="0" w:color="auto"/>
        <w:right w:val="none" w:sz="0" w:space="0" w:color="auto"/>
      </w:divBdr>
    </w:div>
    <w:div w:id="2020813723">
      <w:bodyDiv w:val="1"/>
      <w:marLeft w:val="0"/>
      <w:marRight w:val="0"/>
      <w:marTop w:val="0"/>
      <w:marBottom w:val="0"/>
      <w:divBdr>
        <w:top w:val="none" w:sz="0" w:space="0" w:color="auto"/>
        <w:left w:val="none" w:sz="0" w:space="0" w:color="auto"/>
        <w:bottom w:val="none" w:sz="0" w:space="0" w:color="auto"/>
        <w:right w:val="none" w:sz="0" w:space="0" w:color="auto"/>
      </w:divBdr>
    </w:div>
    <w:div w:id="2023387821">
      <w:bodyDiv w:val="1"/>
      <w:marLeft w:val="0"/>
      <w:marRight w:val="0"/>
      <w:marTop w:val="0"/>
      <w:marBottom w:val="0"/>
      <w:divBdr>
        <w:top w:val="none" w:sz="0" w:space="0" w:color="auto"/>
        <w:left w:val="none" w:sz="0" w:space="0" w:color="auto"/>
        <w:bottom w:val="none" w:sz="0" w:space="0" w:color="auto"/>
        <w:right w:val="none" w:sz="0" w:space="0" w:color="auto"/>
      </w:divBdr>
      <w:divsChild>
        <w:div w:id="89089685">
          <w:marLeft w:val="547"/>
          <w:marRight w:val="0"/>
          <w:marTop w:val="120"/>
          <w:marBottom w:val="0"/>
          <w:divBdr>
            <w:top w:val="none" w:sz="0" w:space="0" w:color="auto"/>
            <w:left w:val="none" w:sz="0" w:space="0" w:color="auto"/>
            <w:bottom w:val="none" w:sz="0" w:space="0" w:color="auto"/>
            <w:right w:val="none" w:sz="0" w:space="0" w:color="auto"/>
          </w:divBdr>
        </w:div>
      </w:divsChild>
    </w:div>
    <w:div w:id="2033916885">
      <w:bodyDiv w:val="1"/>
      <w:marLeft w:val="0"/>
      <w:marRight w:val="0"/>
      <w:marTop w:val="0"/>
      <w:marBottom w:val="0"/>
      <w:divBdr>
        <w:top w:val="none" w:sz="0" w:space="0" w:color="auto"/>
        <w:left w:val="none" w:sz="0" w:space="0" w:color="auto"/>
        <w:bottom w:val="none" w:sz="0" w:space="0" w:color="auto"/>
        <w:right w:val="none" w:sz="0" w:space="0" w:color="auto"/>
      </w:divBdr>
    </w:div>
    <w:div w:id="2035769258">
      <w:bodyDiv w:val="1"/>
      <w:marLeft w:val="0"/>
      <w:marRight w:val="0"/>
      <w:marTop w:val="0"/>
      <w:marBottom w:val="0"/>
      <w:divBdr>
        <w:top w:val="none" w:sz="0" w:space="0" w:color="auto"/>
        <w:left w:val="none" w:sz="0" w:space="0" w:color="auto"/>
        <w:bottom w:val="none" w:sz="0" w:space="0" w:color="auto"/>
        <w:right w:val="none" w:sz="0" w:space="0" w:color="auto"/>
      </w:divBdr>
    </w:div>
    <w:div w:id="2039230935">
      <w:bodyDiv w:val="1"/>
      <w:marLeft w:val="0"/>
      <w:marRight w:val="0"/>
      <w:marTop w:val="0"/>
      <w:marBottom w:val="0"/>
      <w:divBdr>
        <w:top w:val="none" w:sz="0" w:space="0" w:color="auto"/>
        <w:left w:val="none" w:sz="0" w:space="0" w:color="auto"/>
        <w:bottom w:val="none" w:sz="0" w:space="0" w:color="auto"/>
        <w:right w:val="none" w:sz="0" w:space="0" w:color="auto"/>
      </w:divBdr>
    </w:div>
    <w:div w:id="2064058661">
      <w:bodyDiv w:val="1"/>
      <w:marLeft w:val="0"/>
      <w:marRight w:val="0"/>
      <w:marTop w:val="0"/>
      <w:marBottom w:val="0"/>
      <w:divBdr>
        <w:top w:val="none" w:sz="0" w:space="0" w:color="auto"/>
        <w:left w:val="none" w:sz="0" w:space="0" w:color="auto"/>
        <w:bottom w:val="none" w:sz="0" w:space="0" w:color="auto"/>
        <w:right w:val="none" w:sz="0" w:space="0" w:color="auto"/>
      </w:divBdr>
    </w:div>
    <w:div w:id="2081170181">
      <w:bodyDiv w:val="1"/>
      <w:marLeft w:val="0"/>
      <w:marRight w:val="0"/>
      <w:marTop w:val="0"/>
      <w:marBottom w:val="0"/>
      <w:divBdr>
        <w:top w:val="none" w:sz="0" w:space="0" w:color="auto"/>
        <w:left w:val="none" w:sz="0" w:space="0" w:color="auto"/>
        <w:bottom w:val="none" w:sz="0" w:space="0" w:color="auto"/>
        <w:right w:val="none" w:sz="0" w:space="0" w:color="auto"/>
      </w:divBdr>
    </w:div>
    <w:div w:id="2086143224">
      <w:bodyDiv w:val="1"/>
      <w:marLeft w:val="0"/>
      <w:marRight w:val="0"/>
      <w:marTop w:val="0"/>
      <w:marBottom w:val="0"/>
      <w:divBdr>
        <w:top w:val="none" w:sz="0" w:space="0" w:color="auto"/>
        <w:left w:val="none" w:sz="0" w:space="0" w:color="auto"/>
        <w:bottom w:val="none" w:sz="0" w:space="0" w:color="auto"/>
        <w:right w:val="none" w:sz="0" w:space="0" w:color="auto"/>
      </w:divBdr>
    </w:div>
    <w:div w:id="2093968412">
      <w:bodyDiv w:val="1"/>
      <w:marLeft w:val="0"/>
      <w:marRight w:val="0"/>
      <w:marTop w:val="0"/>
      <w:marBottom w:val="0"/>
      <w:divBdr>
        <w:top w:val="none" w:sz="0" w:space="0" w:color="auto"/>
        <w:left w:val="none" w:sz="0" w:space="0" w:color="auto"/>
        <w:bottom w:val="none" w:sz="0" w:space="0" w:color="auto"/>
        <w:right w:val="none" w:sz="0" w:space="0" w:color="auto"/>
      </w:divBdr>
    </w:div>
    <w:div w:id="211238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F5DA9-5DFB-46C9-B705-97BE0207D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6856</Words>
  <Characters>39084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Chapter 2:  Assessment of the Pacific Cod Stock in the Eastern Bering Sea and Aleutian Islands Area</vt:lpstr>
    </vt:vector>
  </TitlesOfParts>
  <Company>NOAA-NMFS-AFSC-REFM</Company>
  <LinksUpToDate>false</LinksUpToDate>
  <CharactersWithSpaces>45849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Assessment of the Pacific Cod Stock in the Eastern Bering Sea and Aleutian Islands Area</dc:title>
  <dc:creator>Grant Thompson (grant.thompson@noaa.gov)</dc:creator>
  <cp:lastModifiedBy>Steve Barbeaux</cp:lastModifiedBy>
  <cp:revision>2</cp:revision>
  <cp:lastPrinted>2009-11-11T07:43:00Z</cp:lastPrinted>
  <dcterms:created xsi:type="dcterms:W3CDTF">2022-11-04T23:57:00Z</dcterms:created>
  <dcterms:modified xsi:type="dcterms:W3CDTF">2022-11-04T23:57:00Z</dcterms:modified>
</cp:coreProperties>
</file>