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</w:t>
      </w:r>
      <w:bookmarkStart w:id="0" w:name="_GoBack"/>
      <w:bookmarkEnd w:id="0"/>
      <w:r>
        <w:t>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1"/>
    <w:p w14:paraId="0DEAA61E" w14:textId="670793B2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BE62B9">
        <w:t xml:space="preserve">Jan </w:t>
      </w:r>
      <w:r w:rsidR="00B10687">
        <w:t>201</w:t>
      </w:r>
      <w:r w:rsidR="00BE62B9">
        <w:t>9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935C22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935C22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935C22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935C22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935C22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935C22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935C22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935C22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935C22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935C22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935C22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935C22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935C22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935C22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935C22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935C22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935C22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935C22" w:rsidP="00651210">
            <w:hyperlink w:anchor="Jul2018" w:history="1">
              <w:r w:rsidR="00645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17F85C79" w:rsidR="00645363" w:rsidRDefault="00935C22" w:rsidP="00651210">
            <w:hyperlink w:anchor="Aug2018" w:history="1">
              <w:r w:rsidR="00FE3DA6" w:rsidRPr="00FE3DA6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54250F15" w:rsidR="00645363" w:rsidRDefault="00935C22" w:rsidP="00651210">
            <w:hyperlink w:anchor="Sep2018" w:history="1">
              <w:r w:rsidR="007D42C7" w:rsidRPr="007D42C7">
                <w:rPr>
                  <w:rStyle w:val="Hyperlink"/>
                </w:rPr>
                <w:t>Sep-2018</w:t>
              </w:r>
            </w:hyperlink>
          </w:p>
        </w:tc>
      </w:tr>
      <w:tr w:rsidR="003B0C6B" w14:paraId="3DC537B2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7307CF" w14:textId="4009C82A" w:rsidR="003B0C6B" w:rsidRDefault="00935C22" w:rsidP="00651210">
            <w:hyperlink w:anchor="Oct2018" w:history="1">
              <w:r w:rsidR="003B0C6B" w:rsidRPr="003B0C6B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FF6D7B" w14:textId="0046AD00" w:rsidR="003B0C6B" w:rsidRDefault="00935C22" w:rsidP="00651210">
            <w:hyperlink w:anchor="Nov2018" w:history="1">
              <w:r w:rsidR="003B0C6B" w:rsidRPr="003B0C6B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180D5C" w14:textId="497D48D2" w:rsidR="003B0C6B" w:rsidRDefault="000F770D" w:rsidP="00651210">
            <w:hyperlink w:anchor="Dec2018" w:history="1">
              <w:r w:rsidRPr="000F770D">
                <w:rPr>
                  <w:rStyle w:val="Hyperlink"/>
                </w:rPr>
                <w:t>Dec-2</w:t>
              </w:r>
              <w:r w:rsidRPr="000F770D">
                <w:rPr>
                  <w:rStyle w:val="Hyperlink"/>
                </w:rPr>
                <w:t>0</w:t>
              </w:r>
              <w:r w:rsidRPr="000F770D">
                <w:rPr>
                  <w:rStyle w:val="Hyperlink"/>
                </w:rPr>
                <w:t>18</w:t>
              </w:r>
            </w:hyperlink>
          </w:p>
        </w:tc>
      </w:tr>
    </w:tbl>
    <w:p w14:paraId="2CCBF545" w14:textId="3DF8F9DF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100"/>
        <w:gridCol w:w="1106"/>
      </w:tblGrid>
      <w:tr w:rsidR="004454FA" w:rsidRPr="0013577E" w14:paraId="4C5F9E2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12307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4CCB733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4"/>
          </w:p>
        </w:tc>
      </w:tr>
      <w:tr w:rsidR="00B45151" w:rsidRPr="0013577E" w14:paraId="3AF07B6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  <w:tr w:rsidR="00962C00" w:rsidRPr="0013577E" w14:paraId="4EF89F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9"/>
          </w:p>
        </w:tc>
      </w:tr>
      <w:tr w:rsidR="00FE3DA6" w:rsidRPr="0013577E" w14:paraId="2BBCE20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20"/>
      <w:tr w:rsidR="00FE3DA6" w:rsidRPr="0013577E" w14:paraId="7A6B7FD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1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1"/>
          </w:p>
        </w:tc>
      </w:tr>
      <w:tr w:rsidR="00DE08EA" w:rsidRPr="0013577E" w14:paraId="5EB7A57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CC902" w14:textId="7B37414C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83394" w14:textId="5392BDC7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editor improvments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73974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keyboard shortcuts</w:t>
            </w:r>
          </w:p>
          <w:p w14:paraId="7EA6BDA8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numbers</w:t>
            </w:r>
          </w:p>
          <w:p w14:paraId="6A7FBD82" w14:textId="0A0FA193" w:rsidR="00DE08EA" w:rsidRPr="00DE08EA" w:rsidRDefault="00DE08EA" w:rsidP="00DE08EA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Indent lines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61119" w14:textId="639A70FE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Similar experience as VS Code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C300" w14:textId="7D020F1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22"/>
          </w:p>
        </w:tc>
      </w:tr>
      <w:tr w:rsidR="00DE08EA" w:rsidRPr="0013577E" w14:paraId="7A62193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F786D" w14:textId="2CE567D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E303" w14:textId="5518190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&amp; aggregations support in the Power BI service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0B5D8" w14:textId="2CD30C25" w:rsidR="00DE08EA" w:rsidRP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You can now publish PBIX files that are using composite models or aggregations to the PBI service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57CE" w14:textId="77777777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“we are getting very close to the point where can make composite models generally available.”</w:t>
            </w:r>
          </w:p>
          <w:p w14:paraId="784CEB71" w14:textId="5E9C605A" w:rsidR="00DE08EA" w:rsidRDefault="00DE08EA" w:rsidP="00DE08E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554C" w14:textId="2DE07EE8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DE08EA" w:rsidRPr="0013577E" w14:paraId="1369DED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2F05A" w14:textId="27D2DE1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973E" w14:textId="6D850974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the increase for non-additive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046F87" w14:textId="77777777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‘Explain the increase’ (or decrease) are now available on all measure types, not just sums and counts</w:t>
            </w:r>
          </w:p>
          <w:p w14:paraId="28460A9A" w14:textId="14D23225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It works the same way as it did for sum and count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1910F" w14:textId="69C5456D" w:rsidR="00DE08EA" w:rsidRPr="00DE08EA" w:rsidRDefault="00DE08EA" w:rsidP="00DE08E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05551E" wp14:editId="779F36AA">
                  <wp:extent cx="5282565" cy="2543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6C17F" w14:textId="3FB05499" w:rsidR="00DE08EA" w:rsidRDefault="00F5063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403455" w:rsidRPr="0013577E" w14:paraId="09D7B7E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B13C7" w14:textId="7070F1D9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B080" w14:textId="594B048B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saturation on visuals upgraded to use conditional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A1E54" w14:textId="6C7B1EDF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conditional formatting options for table and matrix (color by rules, by field, color scales) now available for charts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67646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This includes: </w:t>
            </w:r>
          </w:p>
          <w:p w14:paraId="01329075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 forms of column and bar charts</w:t>
            </w:r>
          </w:p>
          <w:p w14:paraId="6A0BD04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Funnel chart</w:t>
            </w:r>
          </w:p>
          <w:p w14:paraId="5C3297F7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Bubble and filled maps</w:t>
            </w:r>
          </w:p>
          <w:p w14:paraId="3F83472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Shape map</w:t>
            </w:r>
          </w:p>
          <w:p w14:paraId="3A66932E" w14:textId="1E7067FB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Treemap</w:t>
            </w:r>
          </w:p>
          <w:p w14:paraId="1FCA51DC" w14:textId="275C627D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Scatter chart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3A7E" w14:textId="1C8953C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23"/>
          </w:p>
        </w:tc>
      </w:tr>
      <w:tr w:rsidR="00403455" w:rsidRPr="0013577E" w14:paraId="65F27CD5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0E087" w14:textId="34DC5F2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7B1A" w14:textId="6E1795A7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questions in the Q &amp; A explorer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9690B" w14:textId="77777777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F813F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14D9" w14:textId="3366B348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220B7C2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F929" w14:textId="6E82CAD9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7BAD" w14:textId="10679F8E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17742" w14:textId="4D048B76" w:rsidR="001D16FD" w:rsidRDefault="004F302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Many new features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8C3CB" w14:textId="77777777" w:rsidR="001D16FD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Faster performance on large models with many tables</w:t>
            </w:r>
          </w:p>
          <w:p w14:paraId="742FD5A5" w14:textId="77777777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Customize and save diagram view layouts</w:t>
            </w:r>
          </w:p>
          <w:p w14:paraId="71E7151B" w14:textId="3774AFFF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  <w:p w14:paraId="1290AA86" w14:textId="0EA73DA7" w:rsid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Modeling options via the Field properties pane and field list</w:t>
            </w:r>
          </w:p>
          <w:p w14:paraId="08E969EC" w14:textId="77777777" w:rsidR="004F3022" w:rsidRP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b/>
                <w:noProof/>
              </w:rPr>
            </w:pPr>
            <w:r w:rsidRPr="00AA62C0">
              <w:rPr>
                <w:b/>
                <w:noProof/>
              </w:rPr>
              <w:t>Apply common settings to multiple fields at once</w:t>
            </w:r>
          </w:p>
          <w:p w14:paraId="69590FE4" w14:textId="66AA89C8" w:rsidR="00AA62C0" w:rsidRDefault="00AA62C0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 w:rsidRPr="00AA62C0">
              <w:rPr>
                <w:b/>
                <w:noProof/>
              </w:rPr>
              <w:lastRenderedPageBreak/>
              <w:t>Display folder creation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393D8" w14:textId="66F1CC81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Nov-2018</w:t>
            </w:r>
          </w:p>
        </w:tc>
      </w:tr>
      <w:tr w:rsidR="001D16FD" w:rsidRPr="0013577E" w14:paraId="736FCFF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CBE99" w14:textId="451142A3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8B2D3" w14:textId="43C3BD5B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107D1" w14:textId="77777777" w:rsidR="001D16FD" w:rsidRDefault="001D16FD" w:rsidP="0012307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5BB7C" w14:textId="77777777" w:rsidR="001D16FD" w:rsidRDefault="001D16FD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666BB" w14:textId="6AC72B25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0114DE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3904E" w14:textId="7AF53C92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3EF9A" w14:textId="08F2AAD3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accessibility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BDD1C" w14:textId="7E073952" w:rsidR="001D16FD" w:rsidRDefault="00AA62C0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navigation, screen reader support, and high contrast setting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8D7A" w14:textId="77777777" w:rsidR="001D16FD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relationships dialog</w:t>
            </w:r>
          </w:p>
          <w:p w14:paraId="7B0E5F3E" w14:textId="77777777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Edit relationships dialog</w:t>
            </w:r>
          </w:p>
          <w:p w14:paraId="4C1E3FE1" w14:textId="5BC0FC53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roles dialog for RLS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8A3B" w14:textId="4DA494EB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33D227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E37B" w14:textId="0144C696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AD18" w14:textId="0C39892E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5D809" w14:textId="0D83A3C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DrilldownFilter argument for the Rollup AddIsSubto</w:t>
            </w:r>
          </w:p>
          <w:p w14:paraId="118BED4A" w14:textId="4B91E909" w:rsidR="001D16FD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NonVisual function</w:t>
            </w:r>
          </w:p>
          <w:p w14:paraId="664334AA" w14:textId="341959A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IsInScope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5621" w14:textId="1F929F4E" w:rsidR="00123073" w:rsidRDefault="0012307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IsInScope: better way to detect hierarchy level in a measure expression. Can use to calculate child % of parent subtotal or calc ranks of children under different parents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1597" w14:textId="3F84FE86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0F770D" w:rsidRPr="0013577E" w14:paraId="69BDE0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A358E" w14:textId="01EDC4DC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54B1F" w14:textId="45A17A7B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support for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FC97D" w14:textId="1F426136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Analysis Services Tabular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94EF" w14:textId="27624463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Ask a Question via button on home tab or double-click to ask a question with natural language</w:t>
            </w:r>
          </w:p>
          <w:p w14:paraId="12B1A976" w14:textId="247AB7D1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Not supported for live connections to PBI Service, Multidimensional, and Tabular models earlier than 2016 (1103 or earlier)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EE0AB" w14:textId="33D6F42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24"/>
          </w:p>
        </w:tc>
      </w:tr>
      <w:tr w:rsidR="000F770D" w:rsidRPr="0013577E" w14:paraId="11DAB2B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B7D0" w14:textId="1689CB0D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86222" w14:textId="29727F4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formula bar updates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5AAEA" w14:textId="62B0B3B9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zoom on the formular bar</w:t>
            </w:r>
          </w:p>
          <w:p w14:paraId="45897556" w14:textId="183D41C9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larger view of the DAX formula bar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423C6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ctrl +/- keys or ctrl + mouse to zoom in/out</w:t>
            </w:r>
          </w:p>
          <w:p w14:paraId="45674CEB" w14:textId="4F14BB27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formula bar expands to almost the entire </w:t>
            </w:r>
            <w:r w:rsidR="003E0B8C">
              <w:rPr>
                <w:noProof/>
              </w:rPr>
              <w:t>size of PBI Deskop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FEA3B2" w14:textId="6FCEA08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0F770D" w:rsidRPr="0013577E" w14:paraId="2884237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6E229" w14:textId="7D22119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F03E7" w14:textId="5EC253F3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 accessibility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599EB" w14:textId="4BF0E971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navigate around areas of the data view using Ctrl + F6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EC6E2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07EFA" w14:textId="5C078471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</w:tbl>
    <w:p w14:paraId="7ACFB325" w14:textId="5B907AF0" w:rsidR="00C07CB9" w:rsidRDefault="00C07CB9"/>
    <w:sectPr w:rsidR="00C07CB9" w:rsidSect="00123073">
      <w:headerReference w:type="default" r:id="rId38"/>
      <w:footerReference w:type="default" r:id="rId39"/>
      <w:headerReference w:type="first" r:id="rId40"/>
      <w:pgSz w:w="15840" w:h="12240" w:orient="landscape"/>
      <w:pgMar w:top="1440" w:right="1152" w:bottom="144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7025B" w14:textId="77777777" w:rsidR="00935C22" w:rsidRDefault="00935C22" w:rsidP="0041747F">
      <w:pPr>
        <w:spacing w:after="0" w:line="240" w:lineRule="auto"/>
      </w:pPr>
      <w:r>
        <w:separator/>
      </w:r>
    </w:p>
  </w:endnote>
  <w:endnote w:type="continuationSeparator" w:id="0">
    <w:p w14:paraId="33AE53F9" w14:textId="77777777" w:rsidR="00935C22" w:rsidRDefault="00935C2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935C22" w:rsidRDefault="00935C2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935C22" w:rsidRDefault="00935C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3001F" w14:textId="77777777" w:rsidR="00935C22" w:rsidRDefault="00935C22" w:rsidP="0041747F">
      <w:pPr>
        <w:spacing w:after="0" w:line="240" w:lineRule="auto"/>
      </w:pPr>
      <w:r>
        <w:separator/>
      </w:r>
    </w:p>
  </w:footnote>
  <w:footnote w:type="continuationSeparator" w:id="0">
    <w:p w14:paraId="56BE5FEB" w14:textId="77777777" w:rsidR="00935C22" w:rsidRDefault="00935C2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A3EC506" w:rsidR="00935C22" w:rsidRPr="00651210" w:rsidRDefault="00935C22" w:rsidP="0012307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279E9" w14:textId="78A26458" w:rsidR="00935C22" w:rsidRDefault="00BE62B9" w:rsidP="00123073">
    <w:pPr>
      <w:pStyle w:val="Header"/>
      <w:jc w:val="right"/>
    </w:pPr>
    <w:r>
      <w:t>12</w:t>
    </w:r>
    <w:r w:rsidR="00935C22">
      <w:t>/14/2018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7B55E7"/>
    <w:multiLevelType w:val="hybridMultilevel"/>
    <w:tmpl w:val="2B387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32"/>
  </w:num>
  <w:num w:numId="5">
    <w:abstractNumId w:val="4"/>
  </w:num>
  <w:num w:numId="6">
    <w:abstractNumId w:val="30"/>
  </w:num>
  <w:num w:numId="7">
    <w:abstractNumId w:val="34"/>
  </w:num>
  <w:num w:numId="8">
    <w:abstractNumId w:val="27"/>
  </w:num>
  <w:num w:numId="9">
    <w:abstractNumId w:val="3"/>
  </w:num>
  <w:num w:numId="10">
    <w:abstractNumId w:val="23"/>
  </w:num>
  <w:num w:numId="11">
    <w:abstractNumId w:val="8"/>
  </w:num>
  <w:num w:numId="12">
    <w:abstractNumId w:val="9"/>
  </w:num>
  <w:num w:numId="13">
    <w:abstractNumId w:val="13"/>
  </w:num>
  <w:num w:numId="14">
    <w:abstractNumId w:val="24"/>
  </w:num>
  <w:num w:numId="15">
    <w:abstractNumId w:val="1"/>
  </w:num>
  <w:num w:numId="16">
    <w:abstractNumId w:val="22"/>
  </w:num>
  <w:num w:numId="17">
    <w:abstractNumId w:val="5"/>
  </w:num>
  <w:num w:numId="18">
    <w:abstractNumId w:val="28"/>
  </w:num>
  <w:num w:numId="19">
    <w:abstractNumId w:val="36"/>
  </w:num>
  <w:num w:numId="20">
    <w:abstractNumId w:val="35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5"/>
  </w:num>
  <w:num w:numId="26">
    <w:abstractNumId w:val="31"/>
  </w:num>
  <w:num w:numId="27">
    <w:abstractNumId w:val="10"/>
  </w:num>
  <w:num w:numId="28">
    <w:abstractNumId w:val="26"/>
  </w:num>
  <w:num w:numId="29">
    <w:abstractNumId w:val="6"/>
  </w:num>
  <w:num w:numId="30">
    <w:abstractNumId w:val="33"/>
  </w:num>
  <w:num w:numId="31">
    <w:abstractNumId w:val="37"/>
  </w:num>
  <w:num w:numId="32">
    <w:abstractNumId w:val="12"/>
  </w:num>
  <w:num w:numId="33">
    <w:abstractNumId w:val="21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4A89"/>
    <w:rsid w:val="000225FA"/>
    <w:rsid w:val="00025DDE"/>
    <w:rsid w:val="00053ED3"/>
    <w:rsid w:val="00063897"/>
    <w:rsid w:val="00064E37"/>
    <w:rsid w:val="00083A5E"/>
    <w:rsid w:val="00087027"/>
    <w:rsid w:val="000A683C"/>
    <w:rsid w:val="000C1C9D"/>
    <w:rsid w:val="000D356B"/>
    <w:rsid w:val="000E1AAC"/>
    <w:rsid w:val="000F68E3"/>
    <w:rsid w:val="000F770D"/>
    <w:rsid w:val="00123073"/>
    <w:rsid w:val="00130358"/>
    <w:rsid w:val="0013577E"/>
    <w:rsid w:val="001650BA"/>
    <w:rsid w:val="001B58A0"/>
    <w:rsid w:val="001C0B19"/>
    <w:rsid w:val="001C4065"/>
    <w:rsid w:val="001D16FD"/>
    <w:rsid w:val="001F437C"/>
    <w:rsid w:val="002247DB"/>
    <w:rsid w:val="00231BBB"/>
    <w:rsid w:val="00262C89"/>
    <w:rsid w:val="00275F23"/>
    <w:rsid w:val="002768F5"/>
    <w:rsid w:val="00293EEB"/>
    <w:rsid w:val="002A210C"/>
    <w:rsid w:val="002D088C"/>
    <w:rsid w:val="002E066F"/>
    <w:rsid w:val="002F2693"/>
    <w:rsid w:val="002F4BA9"/>
    <w:rsid w:val="003172A4"/>
    <w:rsid w:val="00353D49"/>
    <w:rsid w:val="00364F9D"/>
    <w:rsid w:val="00370C32"/>
    <w:rsid w:val="00390B4D"/>
    <w:rsid w:val="0039164A"/>
    <w:rsid w:val="003975D2"/>
    <w:rsid w:val="003A0B1A"/>
    <w:rsid w:val="003A4901"/>
    <w:rsid w:val="003B0C6B"/>
    <w:rsid w:val="003D17FC"/>
    <w:rsid w:val="003E0B8C"/>
    <w:rsid w:val="003F0E77"/>
    <w:rsid w:val="003F7678"/>
    <w:rsid w:val="00403455"/>
    <w:rsid w:val="0041747F"/>
    <w:rsid w:val="004210F3"/>
    <w:rsid w:val="00436597"/>
    <w:rsid w:val="004454FA"/>
    <w:rsid w:val="004455A6"/>
    <w:rsid w:val="00460A97"/>
    <w:rsid w:val="004756A1"/>
    <w:rsid w:val="00476E72"/>
    <w:rsid w:val="004B6A29"/>
    <w:rsid w:val="004C295B"/>
    <w:rsid w:val="004D1834"/>
    <w:rsid w:val="004F3022"/>
    <w:rsid w:val="004F31FA"/>
    <w:rsid w:val="004F3BF2"/>
    <w:rsid w:val="00513426"/>
    <w:rsid w:val="00521D1A"/>
    <w:rsid w:val="00575A2D"/>
    <w:rsid w:val="005979B2"/>
    <w:rsid w:val="005A723C"/>
    <w:rsid w:val="005D1EC9"/>
    <w:rsid w:val="005F206C"/>
    <w:rsid w:val="00606025"/>
    <w:rsid w:val="0064188C"/>
    <w:rsid w:val="00645363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2321"/>
    <w:rsid w:val="007676F1"/>
    <w:rsid w:val="00793663"/>
    <w:rsid w:val="007C3F5D"/>
    <w:rsid w:val="007D42C7"/>
    <w:rsid w:val="007E0F01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E6C55"/>
    <w:rsid w:val="00903BC2"/>
    <w:rsid w:val="00931EBA"/>
    <w:rsid w:val="00935C22"/>
    <w:rsid w:val="009545A2"/>
    <w:rsid w:val="00962C00"/>
    <w:rsid w:val="00966094"/>
    <w:rsid w:val="00970B43"/>
    <w:rsid w:val="00970D6F"/>
    <w:rsid w:val="00974B14"/>
    <w:rsid w:val="009757DA"/>
    <w:rsid w:val="00977389"/>
    <w:rsid w:val="009E56B2"/>
    <w:rsid w:val="009F1B6C"/>
    <w:rsid w:val="009F22AC"/>
    <w:rsid w:val="00A2454F"/>
    <w:rsid w:val="00A30F54"/>
    <w:rsid w:val="00A358C6"/>
    <w:rsid w:val="00A369C8"/>
    <w:rsid w:val="00A40D5B"/>
    <w:rsid w:val="00A50C7C"/>
    <w:rsid w:val="00A87EA1"/>
    <w:rsid w:val="00AA62C0"/>
    <w:rsid w:val="00AB2BE3"/>
    <w:rsid w:val="00AD27F9"/>
    <w:rsid w:val="00AE0D3D"/>
    <w:rsid w:val="00B10687"/>
    <w:rsid w:val="00B2245F"/>
    <w:rsid w:val="00B42C0D"/>
    <w:rsid w:val="00B45151"/>
    <w:rsid w:val="00B61E15"/>
    <w:rsid w:val="00B620F1"/>
    <w:rsid w:val="00B82DE6"/>
    <w:rsid w:val="00B92294"/>
    <w:rsid w:val="00BD32D9"/>
    <w:rsid w:val="00BE62B9"/>
    <w:rsid w:val="00BF3470"/>
    <w:rsid w:val="00C00FF1"/>
    <w:rsid w:val="00C07CB9"/>
    <w:rsid w:val="00C113C2"/>
    <w:rsid w:val="00C27556"/>
    <w:rsid w:val="00C6500B"/>
    <w:rsid w:val="00C713D8"/>
    <w:rsid w:val="00C8641E"/>
    <w:rsid w:val="00C87E86"/>
    <w:rsid w:val="00CC2872"/>
    <w:rsid w:val="00CC7ABD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D7EF1"/>
    <w:rsid w:val="00DE08EA"/>
    <w:rsid w:val="00DE688E"/>
    <w:rsid w:val="00E012CE"/>
    <w:rsid w:val="00E16823"/>
    <w:rsid w:val="00E2145D"/>
    <w:rsid w:val="00E41299"/>
    <w:rsid w:val="00E728BF"/>
    <w:rsid w:val="00E72CAA"/>
    <w:rsid w:val="00E73D66"/>
    <w:rsid w:val="00E911C3"/>
    <w:rsid w:val="00EA4C5D"/>
    <w:rsid w:val="00EA60D1"/>
    <w:rsid w:val="00EB4329"/>
    <w:rsid w:val="00EB538F"/>
    <w:rsid w:val="00ED344B"/>
    <w:rsid w:val="00EE06F5"/>
    <w:rsid w:val="00EE1458"/>
    <w:rsid w:val="00F00E9D"/>
    <w:rsid w:val="00F039A6"/>
    <w:rsid w:val="00F07C6B"/>
    <w:rsid w:val="00F109DD"/>
    <w:rsid w:val="00F246E5"/>
    <w:rsid w:val="00F50631"/>
    <w:rsid w:val="00F6274E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21</Pages>
  <Words>2078</Words>
  <Characters>11847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123</cp:revision>
  <dcterms:created xsi:type="dcterms:W3CDTF">2016-03-06T21:00:00Z</dcterms:created>
  <dcterms:modified xsi:type="dcterms:W3CDTF">2018-12-14T23:23:00Z</dcterms:modified>
</cp:coreProperties>
</file>