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19CE" w14:textId="77777777" w:rsidR="000B2FDE" w:rsidRDefault="000B2FDE" w:rsidP="00551411">
      <w:pPr>
        <w:jc w:val="center"/>
        <w:rPr>
          <w:sz w:val="36"/>
          <w:szCs w:val="36"/>
        </w:rPr>
      </w:pPr>
      <w:r>
        <w:rPr>
          <w:sz w:val="36"/>
          <w:szCs w:val="36"/>
        </w:rPr>
        <w:t>OpenDCS</w:t>
      </w:r>
    </w:p>
    <w:p w14:paraId="40ACC715" w14:textId="77777777" w:rsidR="00551411" w:rsidRDefault="000A5A39" w:rsidP="00551411">
      <w:pPr>
        <w:jc w:val="center"/>
        <w:rPr>
          <w:sz w:val="36"/>
          <w:szCs w:val="36"/>
        </w:rPr>
      </w:pPr>
      <w:r>
        <w:rPr>
          <w:sz w:val="36"/>
          <w:szCs w:val="36"/>
        </w:rPr>
        <w:t>Hydrologic Database (HDB)</w:t>
      </w:r>
    </w:p>
    <w:p w14:paraId="3F5E42E7" w14:textId="77777777" w:rsidR="000A5A39" w:rsidRDefault="000A5A39" w:rsidP="00551411">
      <w:pPr>
        <w:jc w:val="center"/>
        <w:rPr>
          <w:sz w:val="36"/>
          <w:szCs w:val="36"/>
        </w:rPr>
      </w:pPr>
      <w:r>
        <w:rPr>
          <w:sz w:val="36"/>
          <w:szCs w:val="36"/>
        </w:rPr>
        <w:t>Time Series Alarms</w:t>
      </w:r>
    </w:p>
    <w:p w14:paraId="2CB12B68" w14:textId="77777777" w:rsidR="00CE69D4" w:rsidRDefault="00CE69D4" w:rsidP="00551411">
      <w:pPr>
        <w:jc w:val="center"/>
        <w:rPr>
          <w:sz w:val="36"/>
          <w:szCs w:val="36"/>
        </w:rPr>
      </w:pPr>
    </w:p>
    <w:p w14:paraId="23DB09AD" w14:textId="77777777" w:rsidR="00CE69D4" w:rsidRDefault="00CE69D4" w:rsidP="00551411">
      <w:pPr>
        <w:jc w:val="center"/>
        <w:rPr>
          <w:sz w:val="36"/>
          <w:szCs w:val="36"/>
        </w:rPr>
      </w:pPr>
    </w:p>
    <w:p w14:paraId="250F03F9" w14:textId="77777777" w:rsidR="00CE69D4" w:rsidRDefault="00CE69D4" w:rsidP="00551411">
      <w:pPr>
        <w:jc w:val="center"/>
        <w:rPr>
          <w:sz w:val="36"/>
          <w:szCs w:val="36"/>
        </w:rPr>
      </w:pPr>
    </w:p>
    <w:p w14:paraId="54410F52" w14:textId="6060ACA7" w:rsidR="00CE69D4" w:rsidRDefault="00CE69D4" w:rsidP="00CE69D4">
      <w:pPr>
        <w:jc w:val="center"/>
      </w:pPr>
      <w:r>
        <w:t xml:space="preserve">Document Revision </w:t>
      </w:r>
      <w:r w:rsidR="00624393">
        <w:t>3</w:t>
      </w:r>
    </w:p>
    <w:p w14:paraId="5EF5B127" w14:textId="2205B527" w:rsidR="00CE69D4" w:rsidRDefault="00624393" w:rsidP="00CE69D4">
      <w:pPr>
        <w:jc w:val="center"/>
      </w:pPr>
      <w:r>
        <w:t>August, 2022</w:t>
      </w:r>
    </w:p>
    <w:p w14:paraId="129A0262" w14:textId="77777777" w:rsidR="00CE69D4" w:rsidRDefault="00CE69D4" w:rsidP="00CE69D4">
      <w:pPr>
        <w:jc w:val="center"/>
      </w:pPr>
    </w:p>
    <w:p w14:paraId="395A1B94" w14:textId="77777777" w:rsidR="00CE69D4" w:rsidRDefault="00CE69D4" w:rsidP="00CE69D4">
      <w:pPr>
        <w:jc w:val="center"/>
      </w:pPr>
    </w:p>
    <w:p w14:paraId="50E0DC86" w14:textId="77777777" w:rsidR="00CE69D4" w:rsidRDefault="00CE69D4" w:rsidP="00CE69D4">
      <w:pPr>
        <w:jc w:val="center"/>
      </w:pPr>
    </w:p>
    <w:p w14:paraId="5D78DFC3" w14:textId="77777777" w:rsidR="00CE69D4" w:rsidRDefault="00CE69D4" w:rsidP="00CE69D4">
      <w:pPr>
        <w:jc w:val="center"/>
      </w:pPr>
    </w:p>
    <w:p w14:paraId="012D28F1" w14:textId="77777777" w:rsidR="00CE69D4" w:rsidRDefault="00CE69D4" w:rsidP="00CE69D4">
      <w:pPr>
        <w:jc w:val="center"/>
      </w:pPr>
    </w:p>
    <w:p w14:paraId="3C8844A6" w14:textId="77777777" w:rsidR="00CE69D4" w:rsidRDefault="00CE69D4" w:rsidP="00CE69D4">
      <w:pPr>
        <w:jc w:val="center"/>
      </w:pPr>
    </w:p>
    <w:p w14:paraId="23563F80" w14:textId="77777777" w:rsidR="00A27714" w:rsidRDefault="00A27714" w:rsidP="00A27714"/>
    <w:p w14:paraId="3ECEC61A" w14:textId="1206E5FF" w:rsidR="00A27714" w:rsidRDefault="00A27714" w:rsidP="00A27714">
      <w:pPr>
        <w:pBdr>
          <w:top w:val="single" w:sz="4" w:space="1" w:color="auto"/>
          <w:left w:val="single" w:sz="4" w:space="4" w:color="auto"/>
          <w:bottom w:val="single" w:sz="4" w:space="1" w:color="auto"/>
          <w:right w:val="single" w:sz="4" w:space="4" w:color="auto"/>
        </w:pBdr>
        <w:jc w:val="center"/>
      </w:pPr>
      <w:r>
        <w:t xml:space="preserve">This Document is part of the OpenDCS Software Suite for environmental data acquisition and processing. The project home is: </w:t>
      </w:r>
      <w:hyperlink r:id="rId7" w:history="1">
        <w:r w:rsidRPr="008C16C6">
          <w:rPr>
            <w:rStyle w:val="Hyperlink"/>
          </w:rPr>
          <w:t>https://github.com/opendcs/opendcs</w:t>
        </w:r>
      </w:hyperlink>
    </w:p>
    <w:p w14:paraId="1D929A8E" w14:textId="77777777" w:rsidR="00A27714" w:rsidRDefault="00A27714" w:rsidP="00A27714">
      <w:pPr>
        <w:pBdr>
          <w:top w:val="single" w:sz="4" w:space="1" w:color="auto"/>
          <w:left w:val="single" w:sz="4" w:space="4" w:color="auto"/>
          <w:bottom w:val="single" w:sz="4" w:space="1" w:color="auto"/>
          <w:right w:val="single" w:sz="4" w:space="4" w:color="auto"/>
        </w:pBdr>
        <w:jc w:val="center"/>
      </w:pPr>
      <w:r>
        <w:t>See INTENT.md at the project home for information on licensing.</w:t>
      </w:r>
    </w:p>
    <w:p w14:paraId="1C3FFB86" w14:textId="77777777" w:rsidR="00A27714" w:rsidRDefault="00A27714" w:rsidP="00A27714">
      <w:pPr>
        <w:jc w:val="center"/>
      </w:pPr>
    </w:p>
    <w:p w14:paraId="52BE5664" w14:textId="77777777" w:rsidR="00CE69D4" w:rsidRDefault="00CE69D4" w:rsidP="00CE69D4">
      <w:pPr>
        <w:jc w:val="center"/>
      </w:pPr>
    </w:p>
    <w:p w14:paraId="6B052792" w14:textId="77777777" w:rsidR="00CE69D4" w:rsidRDefault="00CE69D4" w:rsidP="00CE69D4">
      <w:pPr>
        <w:jc w:val="center"/>
      </w:pPr>
    </w:p>
    <w:p w14:paraId="5E44F942" w14:textId="5DA11786" w:rsidR="00CE69D4" w:rsidRPr="00CC0DF5" w:rsidRDefault="00CE69D4" w:rsidP="0005622C">
      <w:pPr>
        <w:jc w:val="center"/>
        <w:sectPr w:rsidR="00CE69D4" w:rsidRPr="00CC0DF5" w:rsidSect="00381A22">
          <w:footerReference w:type="even" r:id="rId8"/>
          <w:pgSz w:w="12240" w:h="15840"/>
          <w:pgMar w:top="1440" w:right="1800" w:bottom="1440" w:left="1800" w:header="720" w:footer="720" w:gutter="0"/>
          <w:cols w:space="720"/>
          <w:docGrid w:linePitch="360"/>
        </w:sectPr>
      </w:pPr>
    </w:p>
    <w:p w14:paraId="1997D623" w14:textId="77777777" w:rsidR="00551411" w:rsidRDefault="00551411" w:rsidP="0026383C">
      <w:r>
        <w:lastRenderedPageBreak/>
        <w:t>Table of Contents</w:t>
      </w:r>
    </w:p>
    <w:p w14:paraId="48C793B5" w14:textId="3BCCC0A3" w:rsidR="00624393" w:rsidRDefault="00551411">
      <w:pPr>
        <w:pStyle w:val="TOC1"/>
        <w:tabs>
          <w:tab w:val="left" w:pos="480"/>
          <w:tab w:val="right" w:leader="dot" w:pos="8630"/>
        </w:tabs>
        <w:rPr>
          <w:rFonts w:asciiTheme="minorHAnsi" w:hAnsiTheme="minorHAnsi"/>
          <w:noProof/>
        </w:rPr>
      </w:pPr>
      <w:r>
        <w:fldChar w:fldCharType="begin"/>
      </w:r>
      <w:r>
        <w:instrText xml:space="preserve"> TOC \o "1-3" </w:instrText>
      </w:r>
      <w:r>
        <w:fldChar w:fldCharType="separate"/>
      </w:r>
      <w:r w:rsidR="00624393">
        <w:rPr>
          <w:noProof/>
        </w:rPr>
        <w:t>1</w:t>
      </w:r>
      <w:r w:rsidR="00624393">
        <w:rPr>
          <w:rFonts w:asciiTheme="minorHAnsi" w:hAnsiTheme="minorHAnsi"/>
          <w:noProof/>
        </w:rPr>
        <w:tab/>
      </w:r>
      <w:r w:rsidR="00624393">
        <w:rPr>
          <w:noProof/>
        </w:rPr>
        <w:t>Introduction</w:t>
      </w:r>
      <w:r w:rsidR="00624393">
        <w:rPr>
          <w:noProof/>
        </w:rPr>
        <w:tab/>
      </w:r>
      <w:r w:rsidR="00624393">
        <w:rPr>
          <w:noProof/>
        </w:rPr>
        <w:fldChar w:fldCharType="begin"/>
      </w:r>
      <w:r w:rsidR="00624393">
        <w:rPr>
          <w:noProof/>
        </w:rPr>
        <w:instrText xml:space="preserve"> PAGEREF _Toc110238172 \h </w:instrText>
      </w:r>
      <w:r w:rsidR="00624393">
        <w:rPr>
          <w:noProof/>
        </w:rPr>
      </w:r>
      <w:r w:rsidR="00624393">
        <w:rPr>
          <w:noProof/>
        </w:rPr>
        <w:fldChar w:fldCharType="separate"/>
      </w:r>
      <w:r w:rsidR="00624393">
        <w:rPr>
          <w:noProof/>
        </w:rPr>
        <w:t>1</w:t>
      </w:r>
      <w:r w:rsidR="00624393">
        <w:rPr>
          <w:noProof/>
        </w:rPr>
        <w:fldChar w:fldCharType="end"/>
      </w:r>
    </w:p>
    <w:p w14:paraId="2B7A6863" w14:textId="30873F7A" w:rsidR="00624393" w:rsidRDefault="00624393">
      <w:pPr>
        <w:pStyle w:val="TOC1"/>
        <w:tabs>
          <w:tab w:val="left" w:pos="480"/>
          <w:tab w:val="right" w:leader="dot" w:pos="8630"/>
        </w:tabs>
        <w:rPr>
          <w:rFonts w:asciiTheme="minorHAnsi" w:hAnsiTheme="minorHAnsi"/>
          <w:noProof/>
        </w:rPr>
      </w:pPr>
      <w:r>
        <w:rPr>
          <w:noProof/>
        </w:rPr>
        <w:t>2</w:t>
      </w:r>
      <w:r>
        <w:rPr>
          <w:rFonts w:asciiTheme="minorHAnsi" w:hAnsiTheme="minorHAnsi"/>
          <w:noProof/>
        </w:rPr>
        <w:tab/>
      </w:r>
      <w:r>
        <w:rPr>
          <w:noProof/>
        </w:rPr>
        <w:t>Database Tables for Alarms</w:t>
      </w:r>
      <w:r>
        <w:rPr>
          <w:noProof/>
        </w:rPr>
        <w:tab/>
      </w:r>
      <w:r>
        <w:rPr>
          <w:noProof/>
        </w:rPr>
        <w:fldChar w:fldCharType="begin"/>
      </w:r>
      <w:r>
        <w:rPr>
          <w:noProof/>
        </w:rPr>
        <w:instrText xml:space="preserve"> PAGEREF _Toc110238173 \h </w:instrText>
      </w:r>
      <w:r>
        <w:rPr>
          <w:noProof/>
        </w:rPr>
      </w:r>
      <w:r>
        <w:rPr>
          <w:noProof/>
        </w:rPr>
        <w:fldChar w:fldCharType="separate"/>
      </w:r>
      <w:r>
        <w:rPr>
          <w:noProof/>
        </w:rPr>
        <w:t>3</w:t>
      </w:r>
      <w:r>
        <w:rPr>
          <w:noProof/>
        </w:rPr>
        <w:fldChar w:fldCharType="end"/>
      </w:r>
    </w:p>
    <w:p w14:paraId="12036B72" w14:textId="6FF1DF10" w:rsidR="00624393" w:rsidRDefault="00624393">
      <w:pPr>
        <w:pStyle w:val="TOC1"/>
        <w:tabs>
          <w:tab w:val="left" w:pos="480"/>
          <w:tab w:val="right" w:leader="dot" w:pos="8630"/>
        </w:tabs>
        <w:rPr>
          <w:rFonts w:asciiTheme="minorHAnsi" w:hAnsiTheme="minorHAnsi"/>
          <w:noProof/>
        </w:rPr>
      </w:pPr>
      <w:r>
        <w:rPr>
          <w:noProof/>
        </w:rPr>
        <w:t>3</w:t>
      </w:r>
      <w:r>
        <w:rPr>
          <w:rFonts w:asciiTheme="minorHAnsi" w:hAnsiTheme="minorHAnsi"/>
          <w:noProof/>
        </w:rPr>
        <w:tab/>
      </w:r>
      <w:r>
        <w:rPr>
          <w:noProof/>
        </w:rPr>
        <w:t>Alarm Editor</w:t>
      </w:r>
      <w:r>
        <w:rPr>
          <w:noProof/>
        </w:rPr>
        <w:tab/>
      </w:r>
      <w:r>
        <w:rPr>
          <w:noProof/>
        </w:rPr>
        <w:fldChar w:fldCharType="begin"/>
      </w:r>
      <w:r>
        <w:rPr>
          <w:noProof/>
        </w:rPr>
        <w:instrText xml:space="preserve"> PAGEREF _Toc110238174 \h </w:instrText>
      </w:r>
      <w:r>
        <w:rPr>
          <w:noProof/>
        </w:rPr>
      </w:r>
      <w:r>
        <w:rPr>
          <w:noProof/>
        </w:rPr>
        <w:fldChar w:fldCharType="separate"/>
      </w:r>
      <w:r>
        <w:rPr>
          <w:noProof/>
        </w:rPr>
        <w:t>5</w:t>
      </w:r>
      <w:r>
        <w:rPr>
          <w:noProof/>
        </w:rPr>
        <w:fldChar w:fldCharType="end"/>
      </w:r>
    </w:p>
    <w:p w14:paraId="283DA0D9" w14:textId="5287D7F6" w:rsidR="00624393" w:rsidRDefault="00624393">
      <w:pPr>
        <w:pStyle w:val="TOC2"/>
        <w:tabs>
          <w:tab w:val="left" w:pos="960"/>
          <w:tab w:val="right" w:leader="dot" w:pos="8630"/>
        </w:tabs>
        <w:rPr>
          <w:rFonts w:asciiTheme="minorHAnsi" w:hAnsiTheme="minorHAnsi"/>
          <w:noProof/>
        </w:rPr>
      </w:pPr>
      <w:r>
        <w:rPr>
          <w:noProof/>
        </w:rPr>
        <w:t>3.1</w:t>
      </w:r>
      <w:r>
        <w:rPr>
          <w:rFonts w:asciiTheme="minorHAnsi" w:hAnsiTheme="minorHAnsi"/>
          <w:noProof/>
        </w:rPr>
        <w:tab/>
      </w:r>
      <w:r>
        <w:rPr>
          <w:noProof/>
        </w:rPr>
        <w:t>Screenings and Limit Sets</w:t>
      </w:r>
      <w:r>
        <w:rPr>
          <w:noProof/>
        </w:rPr>
        <w:tab/>
      </w:r>
      <w:r>
        <w:rPr>
          <w:noProof/>
        </w:rPr>
        <w:fldChar w:fldCharType="begin"/>
      </w:r>
      <w:r>
        <w:rPr>
          <w:noProof/>
        </w:rPr>
        <w:instrText xml:space="preserve"> PAGEREF _Toc110238175 \h </w:instrText>
      </w:r>
      <w:r>
        <w:rPr>
          <w:noProof/>
        </w:rPr>
      </w:r>
      <w:r>
        <w:rPr>
          <w:noProof/>
        </w:rPr>
        <w:fldChar w:fldCharType="separate"/>
      </w:r>
      <w:r>
        <w:rPr>
          <w:noProof/>
        </w:rPr>
        <w:t>5</w:t>
      </w:r>
      <w:r>
        <w:rPr>
          <w:noProof/>
        </w:rPr>
        <w:fldChar w:fldCharType="end"/>
      </w:r>
    </w:p>
    <w:p w14:paraId="5F5073A8" w14:textId="0D249B36" w:rsidR="00624393" w:rsidRDefault="00624393">
      <w:pPr>
        <w:pStyle w:val="TOC2"/>
        <w:tabs>
          <w:tab w:val="left" w:pos="960"/>
          <w:tab w:val="right" w:leader="dot" w:pos="8630"/>
        </w:tabs>
        <w:rPr>
          <w:rFonts w:asciiTheme="minorHAnsi" w:hAnsiTheme="minorHAnsi"/>
          <w:noProof/>
        </w:rPr>
      </w:pPr>
      <w:r>
        <w:rPr>
          <w:noProof/>
        </w:rPr>
        <w:t>3.2</w:t>
      </w:r>
      <w:r>
        <w:rPr>
          <w:rFonts w:asciiTheme="minorHAnsi" w:hAnsiTheme="minorHAnsi"/>
          <w:noProof/>
        </w:rPr>
        <w:tab/>
      </w:r>
      <w:r>
        <w:rPr>
          <w:noProof/>
        </w:rPr>
        <w:t>Email Groups</w:t>
      </w:r>
      <w:r>
        <w:rPr>
          <w:noProof/>
        </w:rPr>
        <w:tab/>
      </w:r>
      <w:r>
        <w:rPr>
          <w:noProof/>
        </w:rPr>
        <w:fldChar w:fldCharType="begin"/>
      </w:r>
      <w:r>
        <w:rPr>
          <w:noProof/>
        </w:rPr>
        <w:instrText xml:space="preserve"> PAGEREF _Toc110238176 \h </w:instrText>
      </w:r>
      <w:r>
        <w:rPr>
          <w:noProof/>
        </w:rPr>
      </w:r>
      <w:r>
        <w:rPr>
          <w:noProof/>
        </w:rPr>
        <w:fldChar w:fldCharType="separate"/>
      </w:r>
      <w:r>
        <w:rPr>
          <w:noProof/>
        </w:rPr>
        <w:t>7</w:t>
      </w:r>
      <w:r>
        <w:rPr>
          <w:noProof/>
        </w:rPr>
        <w:fldChar w:fldCharType="end"/>
      </w:r>
    </w:p>
    <w:p w14:paraId="2C71D12B" w14:textId="3E740D47" w:rsidR="00624393" w:rsidRDefault="00624393">
      <w:pPr>
        <w:pStyle w:val="TOC1"/>
        <w:tabs>
          <w:tab w:val="left" w:pos="480"/>
          <w:tab w:val="right" w:leader="dot" w:pos="8630"/>
        </w:tabs>
        <w:rPr>
          <w:rFonts w:asciiTheme="minorHAnsi" w:hAnsiTheme="minorHAnsi"/>
          <w:noProof/>
        </w:rPr>
      </w:pPr>
      <w:r>
        <w:rPr>
          <w:noProof/>
        </w:rPr>
        <w:t>4</w:t>
      </w:r>
      <w:r>
        <w:rPr>
          <w:rFonts w:asciiTheme="minorHAnsi" w:hAnsiTheme="minorHAnsi"/>
          <w:noProof/>
        </w:rPr>
        <w:tab/>
      </w:r>
      <w:r>
        <w:rPr>
          <w:noProof/>
        </w:rPr>
        <w:t>Alarm Screening Computations</w:t>
      </w:r>
      <w:r>
        <w:rPr>
          <w:noProof/>
        </w:rPr>
        <w:tab/>
      </w:r>
      <w:r>
        <w:rPr>
          <w:noProof/>
        </w:rPr>
        <w:fldChar w:fldCharType="begin"/>
      </w:r>
      <w:r>
        <w:rPr>
          <w:noProof/>
        </w:rPr>
        <w:instrText xml:space="preserve"> PAGEREF _Toc110238177 \h </w:instrText>
      </w:r>
      <w:r>
        <w:rPr>
          <w:noProof/>
        </w:rPr>
      </w:r>
      <w:r>
        <w:rPr>
          <w:noProof/>
        </w:rPr>
        <w:fldChar w:fldCharType="separate"/>
      </w:r>
      <w:r>
        <w:rPr>
          <w:noProof/>
        </w:rPr>
        <w:t>8</w:t>
      </w:r>
      <w:r>
        <w:rPr>
          <w:noProof/>
        </w:rPr>
        <w:fldChar w:fldCharType="end"/>
      </w:r>
    </w:p>
    <w:p w14:paraId="25722FFF" w14:textId="7A6910C0" w:rsidR="00624393" w:rsidRDefault="00624393">
      <w:pPr>
        <w:pStyle w:val="TOC2"/>
        <w:tabs>
          <w:tab w:val="left" w:pos="960"/>
          <w:tab w:val="right" w:leader="dot" w:pos="8630"/>
        </w:tabs>
        <w:rPr>
          <w:rFonts w:asciiTheme="minorHAnsi" w:hAnsiTheme="minorHAnsi"/>
          <w:noProof/>
        </w:rPr>
      </w:pPr>
      <w:r>
        <w:rPr>
          <w:noProof/>
        </w:rPr>
        <w:t>4.1</w:t>
      </w:r>
      <w:r>
        <w:rPr>
          <w:rFonts w:asciiTheme="minorHAnsi" w:hAnsiTheme="minorHAnsi"/>
          <w:noProof/>
        </w:rPr>
        <w:tab/>
      </w:r>
      <w:r>
        <w:rPr>
          <w:noProof/>
        </w:rPr>
        <w:t>Missing Data Checks</w:t>
      </w:r>
      <w:r>
        <w:rPr>
          <w:noProof/>
        </w:rPr>
        <w:tab/>
      </w:r>
      <w:r>
        <w:rPr>
          <w:noProof/>
        </w:rPr>
        <w:fldChar w:fldCharType="begin"/>
      </w:r>
      <w:r>
        <w:rPr>
          <w:noProof/>
        </w:rPr>
        <w:instrText xml:space="preserve"> PAGEREF _Toc110238178 \h </w:instrText>
      </w:r>
      <w:r>
        <w:rPr>
          <w:noProof/>
        </w:rPr>
      </w:r>
      <w:r>
        <w:rPr>
          <w:noProof/>
        </w:rPr>
        <w:fldChar w:fldCharType="separate"/>
      </w:r>
      <w:r>
        <w:rPr>
          <w:noProof/>
        </w:rPr>
        <w:t>10</w:t>
      </w:r>
      <w:r>
        <w:rPr>
          <w:noProof/>
        </w:rPr>
        <w:fldChar w:fldCharType="end"/>
      </w:r>
    </w:p>
    <w:p w14:paraId="28A80728" w14:textId="0F092FD6" w:rsidR="00624393" w:rsidRDefault="00624393">
      <w:pPr>
        <w:pStyle w:val="TOC2"/>
        <w:tabs>
          <w:tab w:val="left" w:pos="960"/>
          <w:tab w:val="right" w:leader="dot" w:pos="8630"/>
        </w:tabs>
        <w:rPr>
          <w:rFonts w:asciiTheme="minorHAnsi" w:hAnsiTheme="minorHAnsi"/>
          <w:noProof/>
        </w:rPr>
      </w:pPr>
      <w:r>
        <w:rPr>
          <w:noProof/>
        </w:rPr>
        <w:t>4.2</w:t>
      </w:r>
      <w:r>
        <w:rPr>
          <w:rFonts w:asciiTheme="minorHAnsi" w:hAnsiTheme="minorHAnsi"/>
          <w:noProof/>
        </w:rPr>
        <w:tab/>
      </w:r>
      <w:r>
        <w:rPr>
          <w:noProof/>
        </w:rPr>
        <w:t>Configure Computation Process for Email Notifications</w:t>
      </w:r>
      <w:r>
        <w:rPr>
          <w:noProof/>
        </w:rPr>
        <w:tab/>
      </w:r>
      <w:r>
        <w:rPr>
          <w:noProof/>
        </w:rPr>
        <w:fldChar w:fldCharType="begin"/>
      </w:r>
      <w:r>
        <w:rPr>
          <w:noProof/>
        </w:rPr>
        <w:instrText xml:space="preserve"> PAGEREF _Toc110238179 \h </w:instrText>
      </w:r>
      <w:r>
        <w:rPr>
          <w:noProof/>
        </w:rPr>
      </w:r>
      <w:r>
        <w:rPr>
          <w:noProof/>
        </w:rPr>
        <w:fldChar w:fldCharType="separate"/>
      </w:r>
      <w:r>
        <w:rPr>
          <w:noProof/>
        </w:rPr>
        <w:t>11</w:t>
      </w:r>
      <w:r>
        <w:rPr>
          <w:noProof/>
        </w:rPr>
        <w:fldChar w:fldCharType="end"/>
      </w:r>
    </w:p>
    <w:p w14:paraId="512741E0" w14:textId="406DAFC2" w:rsidR="00624393" w:rsidRDefault="00624393">
      <w:pPr>
        <w:pStyle w:val="TOC1"/>
        <w:tabs>
          <w:tab w:val="left" w:pos="480"/>
          <w:tab w:val="right" w:leader="dot" w:pos="8630"/>
        </w:tabs>
        <w:rPr>
          <w:rFonts w:asciiTheme="minorHAnsi" w:hAnsiTheme="minorHAnsi"/>
          <w:noProof/>
        </w:rPr>
      </w:pPr>
      <w:r>
        <w:rPr>
          <w:noProof/>
        </w:rPr>
        <w:t>5</w:t>
      </w:r>
      <w:r>
        <w:rPr>
          <w:rFonts w:asciiTheme="minorHAnsi" w:hAnsiTheme="minorHAnsi"/>
          <w:noProof/>
        </w:rPr>
        <w:tab/>
      </w:r>
      <w:r>
        <w:rPr>
          <w:noProof/>
        </w:rPr>
        <w:t>Import and Export Screening Records</w:t>
      </w:r>
      <w:r>
        <w:rPr>
          <w:noProof/>
        </w:rPr>
        <w:tab/>
      </w:r>
      <w:r>
        <w:rPr>
          <w:noProof/>
        </w:rPr>
        <w:fldChar w:fldCharType="begin"/>
      </w:r>
      <w:r>
        <w:rPr>
          <w:noProof/>
        </w:rPr>
        <w:instrText xml:space="preserve"> PAGEREF _Toc110238180 \h </w:instrText>
      </w:r>
      <w:r>
        <w:rPr>
          <w:noProof/>
        </w:rPr>
      </w:r>
      <w:r>
        <w:rPr>
          <w:noProof/>
        </w:rPr>
        <w:fldChar w:fldCharType="separate"/>
      </w:r>
      <w:r>
        <w:rPr>
          <w:noProof/>
        </w:rPr>
        <w:t>14</w:t>
      </w:r>
      <w:r>
        <w:rPr>
          <w:noProof/>
        </w:rPr>
        <w:fldChar w:fldCharType="end"/>
      </w:r>
    </w:p>
    <w:p w14:paraId="6A171EFD" w14:textId="3E0AC5F6" w:rsidR="00624393" w:rsidRDefault="00624393">
      <w:pPr>
        <w:pStyle w:val="TOC2"/>
        <w:tabs>
          <w:tab w:val="left" w:pos="960"/>
          <w:tab w:val="right" w:leader="dot" w:pos="8630"/>
        </w:tabs>
        <w:rPr>
          <w:rFonts w:asciiTheme="minorHAnsi" w:hAnsiTheme="minorHAnsi"/>
          <w:noProof/>
        </w:rPr>
      </w:pPr>
      <w:r>
        <w:rPr>
          <w:noProof/>
        </w:rPr>
        <w:t>5.1</w:t>
      </w:r>
      <w:r>
        <w:rPr>
          <w:rFonts w:asciiTheme="minorHAnsi" w:hAnsiTheme="minorHAnsi"/>
          <w:noProof/>
        </w:rPr>
        <w:tab/>
      </w:r>
      <w:r>
        <w:rPr>
          <w:noProof/>
        </w:rPr>
        <w:t>Export Alarm Records to XML File</w:t>
      </w:r>
      <w:r>
        <w:rPr>
          <w:noProof/>
        </w:rPr>
        <w:tab/>
      </w:r>
      <w:r>
        <w:rPr>
          <w:noProof/>
        </w:rPr>
        <w:fldChar w:fldCharType="begin"/>
      </w:r>
      <w:r>
        <w:rPr>
          <w:noProof/>
        </w:rPr>
        <w:instrText xml:space="preserve"> PAGEREF _Toc110238181 \h </w:instrText>
      </w:r>
      <w:r>
        <w:rPr>
          <w:noProof/>
        </w:rPr>
      </w:r>
      <w:r>
        <w:rPr>
          <w:noProof/>
        </w:rPr>
        <w:fldChar w:fldCharType="separate"/>
      </w:r>
      <w:r>
        <w:rPr>
          <w:noProof/>
        </w:rPr>
        <w:t>14</w:t>
      </w:r>
      <w:r>
        <w:rPr>
          <w:noProof/>
        </w:rPr>
        <w:fldChar w:fldCharType="end"/>
      </w:r>
    </w:p>
    <w:p w14:paraId="140CD057" w14:textId="04FCC5DF" w:rsidR="00624393" w:rsidRDefault="00624393">
      <w:pPr>
        <w:pStyle w:val="TOC2"/>
        <w:tabs>
          <w:tab w:val="left" w:pos="960"/>
          <w:tab w:val="right" w:leader="dot" w:pos="8630"/>
        </w:tabs>
        <w:rPr>
          <w:rFonts w:asciiTheme="minorHAnsi" w:hAnsiTheme="minorHAnsi"/>
          <w:noProof/>
        </w:rPr>
      </w:pPr>
      <w:r>
        <w:rPr>
          <w:noProof/>
        </w:rPr>
        <w:t>5.2</w:t>
      </w:r>
      <w:r>
        <w:rPr>
          <w:rFonts w:asciiTheme="minorHAnsi" w:hAnsiTheme="minorHAnsi"/>
          <w:noProof/>
        </w:rPr>
        <w:tab/>
      </w:r>
      <w:r>
        <w:rPr>
          <w:noProof/>
        </w:rPr>
        <w:t>Import Alarm Records from XML File</w:t>
      </w:r>
      <w:r>
        <w:rPr>
          <w:noProof/>
        </w:rPr>
        <w:tab/>
      </w:r>
      <w:r>
        <w:rPr>
          <w:noProof/>
        </w:rPr>
        <w:fldChar w:fldCharType="begin"/>
      </w:r>
      <w:r>
        <w:rPr>
          <w:noProof/>
        </w:rPr>
        <w:instrText xml:space="preserve"> PAGEREF _Toc110238182 \h </w:instrText>
      </w:r>
      <w:r>
        <w:rPr>
          <w:noProof/>
        </w:rPr>
      </w:r>
      <w:r>
        <w:rPr>
          <w:noProof/>
        </w:rPr>
        <w:fldChar w:fldCharType="separate"/>
      </w:r>
      <w:r>
        <w:rPr>
          <w:noProof/>
        </w:rPr>
        <w:t>15</w:t>
      </w:r>
      <w:r>
        <w:rPr>
          <w:noProof/>
        </w:rPr>
        <w:fldChar w:fldCharType="end"/>
      </w:r>
    </w:p>
    <w:p w14:paraId="4AA159D2" w14:textId="16A9D647" w:rsidR="00624393" w:rsidRDefault="00624393">
      <w:pPr>
        <w:pStyle w:val="TOC2"/>
        <w:tabs>
          <w:tab w:val="left" w:pos="960"/>
          <w:tab w:val="right" w:leader="dot" w:pos="8630"/>
        </w:tabs>
        <w:rPr>
          <w:rFonts w:asciiTheme="minorHAnsi" w:hAnsiTheme="minorHAnsi"/>
          <w:noProof/>
        </w:rPr>
      </w:pPr>
      <w:r>
        <w:rPr>
          <w:noProof/>
        </w:rPr>
        <w:t>5.3</w:t>
      </w:r>
      <w:r>
        <w:rPr>
          <w:rFonts w:asciiTheme="minorHAnsi" w:hAnsiTheme="minorHAnsi"/>
          <w:noProof/>
        </w:rPr>
        <w:tab/>
      </w:r>
      <w:r>
        <w:rPr>
          <w:noProof/>
        </w:rPr>
        <w:t>XML File Format</w:t>
      </w:r>
      <w:r>
        <w:rPr>
          <w:noProof/>
        </w:rPr>
        <w:tab/>
      </w:r>
      <w:r>
        <w:rPr>
          <w:noProof/>
        </w:rPr>
        <w:fldChar w:fldCharType="begin"/>
      </w:r>
      <w:r>
        <w:rPr>
          <w:noProof/>
        </w:rPr>
        <w:instrText xml:space="preserve"> PAGEREF _Toc110238183 \h </w:instrText>
      </w:r>
      <w:r>
        <w:rPr>
          <w:noProof/>
        </w:rPr>
      </w:r>
      <w:r>
        <w:rPr>
          <w:noProof/>
        </w:rPr>
        <w:fldChar w:fldCharType="separate"/>
      </w:r>
      <w:r>
        <w:rPr>
          <w:noProof/>
        </w:rPr>
        <w:t>15</w:t>
      </w:r>
      <w:r>
        <w:rPr>
          <w:noProof/>
        </w:rPr>
        <w:fldChar w:fldCharType="end"/>
      </w:r>
    </w:p>
    <w:p w14:paraId="2AFF9A51" w14:textId="05E411A9" w:rsidR="00624393" w:rsidRDefault="00624393">
      <w:pPr>
        <w:pStyle w:val="TOC1"/>
        <w:tabs>
          <w:tab w:val="left" w:pos="480"/>
          <w:tab w:val="right" w:leader="dot" w:pos="8630"/>
        </w:tabs>
        <w:rPr>
          <w:rFonts w:asciiTheme="minorHAnsi" w:hAnsiTheme="minorHAnsi"/>
          <w:noProof/>
        </w:rPr>
      </w:pPr>
      <w:r>
        <w:rPr>
          <w:noProof/>
        </w:rPr>
        <w:t>6</w:t>
      </w:r>
      <w:r>
        <w:rPr>
          <w:rFonts w:asciiTheme="minorHAnsi" w:hAnsiTheme="minorHAnsi"/>
          <w:noProof/>
        </w:rPr>
        <w:tab/>
      </w:r>
      <w:r>
        <w:rPr>
          <w:noProof/>
        </w:rPr>
        <w:t>Alarm Flags</w:t>
      </w:r>
      <w:r>
        <w:rPr>
          <w:noProof/>
        </w:rPr>
        <w:tab/>
      </w:r>
      <w:r>
        <w:rPr>
          <w:noProof/>
        </w:rPr>
        <w:fldChar w:fldCharType="begin"/>
      </w:r>
      <w:r>
        <w:rPr>
          <w:noProof/>
        </w:rPr>
        <w:instrText xml:space="preserve"> PAGEREF _Toc110238184 \h </w:instrText>
      </w:r>
      <w:r>
        <w:rPr>
          <w:noProof/>
        </w:rPr>
      </w:r>
      <w:r>
        <w:rPr>
          <w:noProof/>
        </w:rPr>
        <w:fldChar w:fldCharType="separate"/>
      </w:r>
      <w:r>
        <w:rPr>
          <w:noProof/>
        </w:rPr>
        <w:t>16</w:t>
      </w:r>
      <w:r>
        <w:rPr>
          <w:noProof/>
        </w:rPr>
        <w:fldChar w:fldCharType="end"/>
      </w:r>
    </w:p>
    <w:p w14:paraId="2ACFE4C7" w14:textId="5FAAF7F5" w:rsidR="00624393" w:rsidRDefault="00624393">
      <w:pPr>
        <w:pStyle w:val="TOC1"/>
        <w:tabs>
          <w:tab w:val="left" w:pos="480"/>
          <w:tab w:val="right" w:leader="dot" w:pos="8630"/>
        </w:tabs>
        <w:rPr>
          <w:rFonts w:asciiTheme="minorHAnsi" w:hAnsiTheme="minorHAnsi"/>
          <w:noProof/>
        </w:rPr>
      </w:pPr>
      <w:r>
        <w:rPr>
          <w:noProof/>
        </w:rPr>
        <w:t>7</w:t>
      </w:r>
      <w:r>
        <w:rPr>
          <w:rFonts w:asciiTheme="minorHAnsi" w:hAnsiTheme="minorHAnsi"/>
          <w:noProof/>
        </w:rPr>
        <w:tab/>
      </w:r>
      <w:r>
        <w:rPr>
          <w:noProof/>
        </w:rPr>
        <w:t>Display Alarms</w:t>
      </w:r>
      <w:r>
        <w:rPr>
          <w:noProof/>
        </w:rPr>
        <w:tab/>
      </w:r>
      <w:r>
        <w:rPr>
          <w:noProof/>
        </w:rPr>
        <w:fldChar w:fldCharType="begin"/>
      </w:r>
      <w:r>
        <w:rPr>
          <w:noProof/>
        </w:rPr>
        <w:instrText xml:space="preserve"> PAGEREF _Toc110238185 \h </w:instrText>
      </w:r>
      <w:r>
        <w:rPr>
          <w:noProof/>
        </w:rPr>
      </w:r>
      <w:r>
        <w:rPr>
          <w:noProof/>
        </w:rPr>
        <w:fldChar w:fldCharType="separate"/>
      </w:r>
      <w:r>
        <w:rPr>
          <w:noProof/>
        </w:rPr>
        <w:t>18</w:t>
      </w:r>
      <w:r>
        <w:rPr>
          <w:noProof/>
        </w:rPr>
        <w:fldChar w:fldCharType="end"/>
      </w:r>
    </w:p>
    <w:p w14:paraId="0488677C" w14:textId="3A224A6E" w:rsidR="00624393" w:rsidRDefault="00624393">
      <w:pPr>
        <w:pStyle w:val="TOC1"/>
        <w:tabs>
          <w:tab w:val="left" w:pos="480"/>
          <w:tab w:val="right" w:leader="dot" w:pos="8630"/>
        </w:tabs>
        <w:rPr>
          <w:rFonts w:asciiTheme="minorHAnsi" w:hAnsiTheme="minorHAnsi"/>
          <w:noProof/>
        </w:rPr>
      </w:pPr>
      <w:r>
        <w:rPr>
          <w:noProof/>
        </w:rPr>
        <w:t>8</w:t>
      </w:r>
      <w:r>
        <w:rPr>
          <w:rFonts w:asciiTheme="minorHAnsi" w:hAnsiTheme="minorHAnsi"/>
          <w:noProof/>
        </w:rPr>
        <w:tab/>
      </w:r>
      <w:r>
        <w:rPr>
          <w:noProof/>
        </w:rPr>
        <w:t>File Monitors and Process Monitors</w:t>
      </w:r>
      <w:r>
        <w:rPr>
          <w:noProof/>
        </w:rPr>
        <w:tab/>
      </w:r>
      <w:r>
        <w:rPr>
          <w:noProof/>
        </w:rPr>
        <w:fldChar w:fldCharType="begin"/>
      </w:r>
      <w:r>
        <w:rPr>
          <w:noProof/>
        </w:rPr>
        <w:instrText xml:space="preserve"> PAGEREF _Toc110238186 \h </w:instrText>
      </w:r>
      <w:r>
        <w:rPr>
          <w:noProof/>
        </w:rPr>
      </w:r>
      <w:r>
        <w:rPr>
          <w:noProof/>
        </w:rPr>
        <w:fldChar w:fldCharType="separate"/>
      </w:r>
      <w:r>
        <w:rPr>
          <w:noProof/>
        </w:rPr>
        <w:t>19</w:t>
      </w:r>
      <w:r>
        <w:rPr>
          <w:noProof/>
        </w:rPr>
        <w:fldChar w:fldCharType="end"/>
      </w:r>
    </w:p>
    <w:p w14:paraId="7FF6B491" w14:textId="6ED67954" w:rsidR="00624393" w:rsidRDefault="00624393">
      <w:pPr>
        <w:pStyle w:val="TOC2"/>
        <w:tabs>
          <w:tab w:val="left" w:pos="960"/>
          <w:tab w:val="right" w:leader="dot" w:pos="8630"/>
        </w:tabs>
        <w:rPr>
          <w:rFonts w:asciiTheme="minorHAnsi" w:hAnsiTheme="minorHAnsi"/>
          <w:noProof/>
        </w:rPr>
      </w:pPr>
      <w:r>
        <w:rPr>
          <w:noProof/>
        </w:rPr>
        <w:t>8.1</w:t>
      </w:r>
      <w:r>
        <w:rPr>
          <w:rFonts w:asciiTheme="minorHAnsi" w:hAnsiTheme="minorHAnsi"/>
          <w:noProof/>
        </w:rPr>
        <w:tab/>
      </w:r>
      <w:r>
        <w:rPr>
          <w:noProof/>
        </w:rPr>
        <w:t>BC Hydro Alarm Mailer</w:t>
      </w:r>
      <w:r>
        <w:rPr>
          <w:noProof/>
        </w:rPr>
        <w:tab/>
      </w:r>
      <w:r>
        <w:rPr>
          <w:noProof/>
        </w:rPr>
        <w:fldChar w:fldCharType="begin"/>
      </w:r>
      <w:r>
        <w:rPr>
          <w:noProof/>
        </w:rPr>
        <w:instrText xml:space="preserve"> PAGEREF _Toc110238187 \h </w:instrText>
      </w:r>
      <w:r>
        <w:rPr>
          <w:noProof/>
        </w:rPr>
      </w:r>
      <w:r>
        <w:rPr>
          <w:noProof/>
        </w:rPr>
        <w:fldChar w:fldCharType="separate"/>
      </w:r>
      <w:r>
        <w:rPr>
          <w:noProof/>
        </w:rPr>
        <w:t>20</w:t>
      </w:r>
      <w:r>
        <w:rPr>
          <w:noProof/>
        </w:rPr>
        <w:fldChar w:fldCharType="end"/>
      </w:r>
    </w:p>
    <w:p w14:paraId="4B5E4432" w14:textId="367A2B8B" w:rsidR="00551411" w:rsidRDefault="00551411" w:rsidP="0026383C">
      <w:r>
        <w:fldChar w:fldCharType="end"/>
      </w:r>
    </w:p>
    <w:p w14:paraId="7A6AFD9D" w14:textId="77777777" w:rsidR="00551411" w:rsidRDefault="00551411" w:rsidP="0026383C">
      <w:pPr>
        <w:sectPr w:rsidR="00551411" w:rsidSect="00551411">
          <w:footerReference w:type="even" r:id="rId9"/>
          <w:footerReference w:type="default" r:id="rId10"/>
          <w:type w:val="oddPage"/>
          <w:pgSz w:w="12240" w:h="15840"/>
          <w:pgMar w:top="1440" w:right="1800" w:bottom="1440" w:left="1800" w:header="720" w:footer="720" w:gutter="0"/>
          <w:cols w:space="720"/>
          <w:docGrid w:linePitch="360"/>
        </w:sectPr>
      </w:pPr>
    </w:p>
    <w:p w14:paraId="75906CDD" w14:textId="77777777" w:rsidR="0002336E" w:rsidRDefault="000A5A39" w:rsidP="0026383C">
      <w:pPr>
        <w:pStyle w:val="Heading1"/>
      </w:pPr>
      <w:bookmarkStart w:id="0" w:name="_Ref110237850"/>
      <w:bookmarkStart w:id="1" w:name="_Toc110238172"/>
      <w:r>
        <w:lastRenderedPageBreak/>
        <w:t>Introduction</w:t>
      </w:r>
      <w:bookmarkEnd w:id="0"/>
      <w:bookmarkEnd w:id="1"/>
    </w:p>
    <w:p w14:paraId="18B1A09F" w14:textId="0D4C56D5" w:rsidR="0005622C" w:rsidRDefault="0005622C" w:rsidP="0005622C">
      <w:r>
        <w:t>This document describes an enhancement added to the OpenDCS Computation Processor for use by the United States Bureau of Reclamation. The enhancement supports data screening and the generation of automated Alarms based on the results of the screening.</w:t>
      </w:r>
    </w:p>
    <w:p w14:paraId="10E07099" w14:textId="44FAA27D" w:rsidR="0005622C" w:rsidRDefault="004F3FFF" w:rsidP="0005622C">
      <w:r>
        <w:t>There are four types of screening checks:</w:t>
      </w:r>
    </w:p>
    <w:p w14:paraId="04C2EC94" w14:textId="43836D69" w:rsidR="004F3FFF" w:rsidRDefault="004F3FFF" w:rsidP="004F3FFF">
      <w:pPr>
        <w:pStyle w:val="ListParagraph"/>
        <w:numPr>
          <w:ilvl w:val="0"/>
          <w:numId w:val="6"/>
        </w:numPr>
      </w:pPr>
      <w:r>
        <w:t>Value Limits</w:t>
      </w:r>
    </w:p>
    <w:p w14:paraId="718CD990" w14:textId="10B53BB4" w:rsidR="004F3FFF" w:rsidRDefault="004F3FFF" w:rsidP="004F3FFF">
      <w:pPr>
        <w:pStyle w:val="ListParagraph"/>
        <w:numPr>
          <w:ilvl w:val="0"/>
          <w:numId w:val="6"/>
        </w:numPr>
      </w:pPr>
      <w:r>
        <w:t>Rate of Change Limits</w:t>
      </w:r>
    </w:p>
    <w:p w14:paraId="240937FA" w14:textId="4C899EDB" w:rsidR="004F3FFF" w:rsidRDefault="004F3FFF" w:rsidP="004F3FFF">
      <w:pPr>
        <w:pStyle w:val="ListParagraph"/>
        <w:numPr>
          <w:ilvl w:val="0"/>
          <w:numId w:val="6"/>
        </w:numPr>
      </w:pPr>
      <w:r>
        <w:t>Stuck Sensor Checks</w:t>
      </w:r>
    </w:p>
    <w:p w14:paraId="13C01F9E" w14:textId="5394E113" w:rsidR="004F3FFF" w:rsidRDefault="004F3FFF" w:rsidP="004F3FFF">
      <w:pPr>
        <w:pStyle w:val="ListParagraph"/>
        <w:numPr>
          <w:ilvl w:val="0"/>
          <w:numId w:val="6"/>
        </w:numPr>
      </w:pPr>
      <w:r>
        <w:t>Missing Data Checks</w:t>
      </w:r>
    </w:p>
    <w:p w14:paraId="56A002B6" w14:textId="6ECD33B4" w:rsidR="004F3FFF" w:rsidRDefault="004F3FFF" w:rsidP="004F3FFF">
      <w:r>
        <w:t>For both Value and Rate of Change (ROC) Limits, the user can specify different severities which divide the range into seven possibilities:</w:t>
      </w:r>
    </w:p>
    <w:p w14:paraId="6B6FAFD8" w14:textId="34DA1B0E" w:rsidR="004F3FFF" w:rsidRDefault="004F3FFF" w:rsidP="004F3FFF">
      <w:pPr>
        <w:pStyle w:val="ListParagraph"/>
        <w:numPr>
          <w:ilvl w:val="0"/>
          <w:numId w:val="7"/>
        </w:numPr>
      </w:pPr>
      <w:r>
        <w:t>Reject High: Value or ROC is impossibly high – bad data</w:t>
      </w:r>
    </w:p>
    <w:p w14:paraId="58B6754B" w14:textId="0544C476" w:rsidR="004F3FFF" w:rsidRDefault="004F3FFF" w:rsidP="004F3FFF">
      <w:pPr>
        <w:pStyle w:val="ListParagraph"/>
        <w:numPr>
          <w:ilvl w:val="0"/>
          <w:numId w:val="7"/>
        </w:numPr>
      </w:pPr>
      <w:r>
        <w:t>Critical High: Value or ROC is in a critical high range</w:t>
      </w:r>
    </w:p>
    <w:p w14:paraId="2C02DF7F" w14:textId="1B1F629E" w:rsidR="004F3FFF" w:rsidRDefault="004F3FFF" w:rsidP="004F3FFF">
      <w:pPr>
        <w:pStyle w:val="ListParagraph"/>
        <w:numPr>
          <w:ilvl w:val="0"/>
          <w:numId w:val="7"/>
        </w:numPr>
      </w:pPr>
      <w:r>
        <w:t>Warning High: Value or ROC is somewhat high</w:t>
      </w:r>
    </w:p>
    <w:p w14:paraId="73527DC9" w14:textId="4783F563" w:rsidR="004F3FFF" w:rsidRDefault="004F3FFF" w:rsidP="004F3FFF">
      <w:pPr>
        <w:pStyle w:val="ListParagraph"/>
        <w:numPr>
          <w:ilvl w:val="0"/>
          <w:numId w:val="7"/>
        </w:numPr>
      </w:pPr>
      <w:r>
        <w:t>(Good Range – No Limits Violated)</w:t>
      </w:r>
    </w:p>
    <w:p w14:paraId="3A31949F" w14:textId="51ACF349" w:rsidR="004F3FFF" w:rsidRDefault="004F3FFF" w:rsidP="004F3FFF">
      <w:pPr>
        <w:pStyle w:val="ListParagraph"/>
        <w:numPr>
          <w:ilvl w:val="0"/>
          <w:numId w:val="7"/>
        </w:numPr>
      </w:pPr>
      <w:r>
        <w:t>Warning Low: Value or ROC is somewhat low</w:t>
      </w:r>
    </w:p>
    <w:p w14:paraId="2E4CC1A0" w14:textId="72FE2164" w:rsidR="004F3FFF" w:rsidRDefault="004F3FFF" w:rsidP="004F3FFF">
      <w:pPr>
        <w:pStyle w:val="ListParagraph"/>
        <w:numPr>
          <w:ilvl w:val="0"/>
          <w:numId w:val="7"/>
        </w:numPr>
      </w:pPr>
      <w:r>
        <w:t>Critical Low: Value or ROC is in a critical low range</w:t>
      </w:r>
    </w:p>
    <w:p w14:paraId="1A53EC6C" w14:textId="129BCB9B" w:rsidR="004F3FFF" w:rsidRDefault="004F3FFF" w:rsidP="004F3FFF">
      <w:pPr>
        <w:pStyle w:val="ListParagraph"/>
        <w:numPr>
          <w:ilvl w:val="0"/>
          <w:numId w:val="7"/>
        </w:numPr>
      </w:pPr>
      <w:r>
        <w:t>Reject Low: Value or ROC is impossibly low – bad data</w:t>
      </w:r>
    </w:p>
    <w:p w14:paraId="1AD16D5D" w14:textId="0000F785" w:rsidR="004F3FFF" w:rsidRDefault="007C0712" w:rsidP="004F3FFF">
      <w:r>
        <w:t>Any or all of the limits can be specified. E.g., perhaps you just need a Value-Warning-High limit and leave the others undefined.</w:t>
      </w:r>
    </w:p>
    <w:p w14:paraId="5D2C1A7C" w14:textId="40244F15" w:rsidR="007C0712" w:rsidRDefault="007C0712" w:rsidP="004F3FFF">
      <w:r>
        <w:t>To detect stuck sensors, you specify the following:</w:t>
      </w:r>
    </w:p>
    <w:p w14:paraId="31311293" w14:textId="2701FF2B" w:rsidR="00381A22" w:rsidRDefault="00381A22" w:rsidP="00381A22">
      <w:pPr>
        <w:pStyle w:val="ListParagraph"/>
        <w:numPr>
          <w:ilvl w:val="0"/>
          <w:numId w:val="8"/>
        </w:numPr>
      </w:pPr>
      <w:r>
        <w:t>Duration over which to check, e.g., check to see if a sensor value is stuck for more than “1 day”, “48 hours”, “5 days”.</w:t>
      </w:r>
    </w:p>
    <w:p w14:paraId="46AE0468" w14:textId="77777777" w:rsidR="00381A22" w:rsidRDefault="00381A22" w:rsidP="00381A22">
      <w:pPr>
        <w:pStyle w:val="ListParagraph"/>
        <w:numPr>
          <w:ilvl w:val="0"/>
          <w:numId w:val="8"/>
        </w:numPr>
      </w:pPr>
      <w:r>
        <w:t>Tolerance: Defines what it means to be stuck. A value changing by more than this is considered unstuck. Zero or NULL means any change is considered unstuck.</w:t>
      </w:r>
    </w:p>
    <w:p w14:paraId="1BF51362" w14:textId="4514FD96" w:rsidR="00381A22" w:rsidRDefault="00381A22" w:rsidP="00381A22">
      <w:pPr>
        <w:pStyle w:val="ListParagraph"/>
        <w:numPr>
          <w:ilvl w:val="0"/>
          <w:numId w:val="8"/>
        </w:numPr>
      </w:pPr>
      <w:r>
        <w:t xml:space="preserve">Minimum Value to Check:  </w:t>
      </w:r>
      <w:r w:rsidR="00F82787">
        <w:t>Below this, no stuck sensor checking is done.</w:t>
      </w:r>
    </w:p>
    <w:p w14:paraId="5E621682" w14:textId="29E5EA7C" w:rsidR="00381A22" w:rsidRDefault="00381A22" w:rsidP="00381A22">
      <w:pPr>
        <w:pStyle w:val="ListParagraph"/>
        <w:numPr>
          <w:ilvl w:val="0"/>
          <w:numId w:val="8"/>
        </w:numPr>
      </w:pPr>
      <w:r>
        <w:t>Max Gap</w:t>
      </w:r>
      <w:r w:rsidR="00F82787">
        <w:t>: This prevents missing data from being interpreted as a stuck sensor. If you have a gap longer than this in the period being checked, then no alarm is asserted.</w:t>
      </w:r>
    </w:p>
    <w:p w14:paraId="74615289" w14:textId="1D476318" w:rsidR="00F82787" w:rsidRDefault="00F82787" w:rsidP="00F82787">
      <w:r>
        <w:t>For Missing Data Checks, you specify the following:</w:t>
      </w:r>
    </w:p>
    <w:p w14:paraId="2A4E6A0E" w14:textId="4F2FCF28" w:rsidR="00F82787" w:rsidRDefault="00284306" w:rsidP="00F82787">
      <w:pPr>
        <w:pStyle w:val="ListParagraph"/>
        <w:numPr>
          <w:ilvl w:val="0"/>
          <w:numId w:val="9"/>
        </w:numPr>
      </w:pPr>
      <w:r>
        <w:t>Missing Period: The period over which to check for missing data</w:t>
      </w:r>
      <w:r w:rsidR="00F82787">
        <w:t>. E.g. “1 day”, “48 hours”</w:t>
      </w:r>
    </w:p>
    <w:p w14:paraId="1E02E572" w14:textId="76BF00B8" w:rsidR="00F82787" w:rsidRDefault="00F82787" w:rsidP="00F82787">
      <w:pPr>
        <w:pStyle w:val="ListParagraph"/>
        <w:numPr>
          <w:ilvl w:val="0"/>
          <w:numId w:val="9"/>
        </w:numPr>
      </w:pPr>
      <w:r>
        <w:t xml:space="preserve">Missing Interval: </w:t>
      </w:r>
      <w:r w:rsidR="00284306">
        <w:t>The Interval of the time series to check for missing values. This cannot be an INSTANT time series, otherwise the system does not know how many values to expect. The system will check for missing data at this interval.</w:t>
      </w:r>
    </w:p>
    <w:p w14:paraId="42A917B5" w14:textId="4B6D5312" w:rsidR="00F82787" w:rsidRDefault="00F82787" w:rsidP="00F82787">
      <w:pPr>
        <w:pStyle w:val="ListParagraph"/>
        <w:numPr>
          <w:ilvl w:val="0"/>
          <w:numId w:val="9"/>
        </w:numPr>
      </w:pPr>
      <w:r>
        <w:t>Max Missing Values: The maximum number of missing values in the period to accept before declaring an alarm. Missing values do not have to be contiguous.</w:t>
      </w:r>
    </w:p>
    <w:p w14:paraId="188B9346" w14:textId="7C286723" w:rsidR="00284306" w:rsidRDefault="00284306" w:rsidP="00284306">
      <w:r>
        <w:lastRenderedPageBreak/>
        <w:t>For example, if Missing Period is “48 hours”, interval is “Hour”, and Max Missing is 3, this means that if more than three missing hourly values are detected within any 48 hour period, declare a missing data alarm. Note that missing values do not need to be contiguous within the period.</w:t>
      </w:r>
    </w:p>
    <w:p w14:paraId="6AE368D0" w14:textId="3A6A5AAE" w:rsidR="00322995" w:rsidRDefault="00322995" w:rsidP="000C5419">
      <w:r>
        <w:t>When an alarm condition is detected, a “ALARM_CURRENT” record is stored in the database. Later, the alarm may be resolved in a number of ways:</w:t>
      </w:r>
    </w:p>
    <w:p w14:paraId="5A67E9BA" w14:textId="60B8817F" w:rsidR="00322995" w:rsidRDefault="00322995" w:rsidP="00322995">
      <w:pPr>
        <w:pStyle w:val="ListParagraph"/>
        <w:numPr>
          <w:ilvl w:val="0"/>
          <w:numId w:val="10"/>
        </w:numPr>
      </w:pPr>
      <w:r>
        <w:t>Value or ROC returns to normal range.</w:t>
      </w:r>
    </w:p>
    <w:p w14:paraId="2ECA0A7D" w14:textId="5D960E89" w:rsidR="00322995" w:rsidRDefault="00322995" w:rsidP="00322995">
      <w:pPr>
        <w:pStyle w:val="ListParagraph"/>
        <w:numPr>
          <w:ilvl w:val="0"/>
          <w:numId w:val="10"/>
        </w:numPr>
      </w:pPr>
      <w:r>
        <w:t>A stuck sensor becomes unstuck.</w:t>
      </w:r>
    </w:p>
    <w:p w14:paraId="7D4D767C" w14:textId="7A670775" w:rsidR="00322995" w:rsidRDefault="00322995" w:rsidP="00322995">
      <w:pPr>
        <w:pStyle w:val="ListParagraph"/>
        <w:numPr>
          <w:ilvl w:val="0"/>
          <w:numId w:val="10"/>
        </w:numPr>
      </w:pPr>
      <w:r>
        <w:t>New data is received for a time series that was previously declared Missing.</w:t>
      </w:r>
    </w:p>
    <w:p w14:paraId="214CDC46" w14:textId="7026CC69" w:rsidR="00322995" w:rsidRDefault="00322995" w:rsidP="00322995">
      <w:pPr>
        <w:pStyle w:val="ListParagraph"/>
        <w:numPr>
          <w:ilvl w:val="0"/>
          <w:numId w:val="10"/>
        </w:numPr>
      </w:pPr>
      <w:r>
        <w:t>A user manually cancels an alarm.</w:t>
      </w:r>
    </w:p>
    <w:p w14:paraId="6CC24277" w14:textId="77777777" w:rsidR="00322995" w:rsidRDefault="00322995" w:rsidP="00322995">
      <w:r>
        <w:t>When an alarm is resolved it is moved to the “ALARM_HISTORY” table and an end time is assigned.</w:t>
      </w:r>
    </w:p>
    <w:p w14:paraId="1CAB3BEE" w14:textId="610125F2" w:rsidR="00322995" w:rsidRDefault="00322995" w:rsidP="00322995">
      <w:r>
        <w:t>Email Notifications may optionally be sent when alarm conditions are detected and resolved. An ALARM_GROUP defines a list of email addresses.</w:t>
      </w:r>
    </w:p>
    <w:p w14:paraId="48C14F59" w14:textId="77777777" w:rsidR="00322995" w:rsidRDefault="00322995" w:rsidP="000C5419"/>
    <w:p w14:paraId="15126244" w14:textId="04199FEA" w:rsidR="000C5419" w:rsidRDefault="000C5419" w:rsidP="000C5419">
      <w:r>
        <w:t xml:space="preserve">The </w:t>
      </w:r>
      <w:r w:rsidR="00322995">
        <w:t>enhancment to OpenDCS</w:t>
      </w:r>
      <w:r>
        <w:t xml:space="preserve"> presented here expands on </w:t>
      </w:r>
      <w:r w:rsidR="00322995">
        <w:t xml:space="preserve">previous </w:t>
      </w:r>
      <w:r>
        <w:t xml:space="preserve">work done for a </w:t>
      </w:r>
      <w:r w:rsidR="00322995">
        <w:t>different client. That client required alarms to be generated when certain conditions were detected on files or on the event messages being generated by some process.</w:t>
      </w:r>
    </w:p>
    <w:p w14:paraId="40AD4BCD" w14:textId="77777777" w:rsidR="0002336E" w:rsidRDefault="000A5A39" w:rsidP="0002336E">
      <w:pPr>
        <w:pStyle w:val="Heading1"/>
      </w:pPr>
      <w:bookmarkStart w:id="2" w:name="_Ref426784810"/>
      <w:bookmarkStart w:id="3" w:name="_Toc110238173"/>
      <w:r>
        <w:lastRenderedPageBreak/>
        <w:t>Database Tables for Alarms</w:t>
      </w:r>
      <w:bookmarkEnd w:id="2"/>
      <w:bookmarkEnd w:id="3"/>
    </w:p>
    <w:p w14:paraId="5341D881" w14:textId="27D3E37C" w:rsidR="0002336E" w:rsidRDefault="00B74809" w:rsidP="0002336E">
      <w:r>
        <w:t>The Entity Relationship Diagram for Alarms is shown below.</w:t>
      </w:r>
    </w:p>
    <w:p w14:paraId="4D288DC7" w14:textId="4E97CD7F" w:rsidR="00B74809" w:rsidRDefault="003474B9" w:rsidP="0002336E">
      <w:r>
        <w:rPr>
          <w:noProof/>
        </w:rPr>
        <w:drawing>
          <wp:inline distT="0" distB="0" distL="0" distR="0" wp14:anchorId="30B35F06" wp14:editId="64F3E483">
            <wp:extent cx="5814204" cy="665553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835255" cy="6679633"/>
                    </a:xfrm>
                    <a:prstGeom prst="rect">
                      <a:avLst/>
                    </a:prstGeom>
                  </pic:spPr>
                </pic:pic>
              </a:graphicData>
            </a:graphic>
          </wp:inline>
        </w:drawing>
      </w:r>
    </w:p>
    <w:p w14:paraId="6618962B" w14:textId="77777777" w:rsidR="00322995" w:rsidRDefault="00322995" w:rsidP="0002336E"/>
    <w:p w14:paraId="5845D85F" w14:textId="77777777" w:rsidR="00322995" w:rsidRDefault="00322995" w:rsidP="0002336E"/>
    <w:p w14:paraId="0A8A8BCF" w14:textId="3982B342" w:rsidR="00322995" w:rsidRDefault="00322995" w:rsidP="0002336E">
      <w:r>
        <w:lastRenderedPageBreak/>
        <w:t>An ALARM_GROUP contains a list of EMAIL_ADDR records. It is also associated with PROCESS_MONITOR and FILE_MONITOR records described elsewhere.</w:t>
      </w:r>
    </w:p>
    <w:p w14:paraId="002228C5" w14:textId="304130FC" w:rsidR="00322995" w:rsidRDefault="00322995" w:rsidP="0002336E">
      <w:r>
        <w:t xml:space="preserve">An ALARM_SCREENING is associated with a DATATYPE and optionally a SITE. Records without SITE assignment can define a kind of default for a data type. For example, you might </w:t>
      </w:r>
      <w:r w:rsidR="004B5EC2">
        <w:t>define a screening with datatype=Incremental Precip and no site assignment.</w:t>
      </w:r>
    </w:p>
    <w:p w14:paraId="7376D11D" w14:textId="715CE031" w:rsidR="004B5EC2" w:rsidRDefault="004B5EC2" w:rsidP="0002336E">
      <w:r>
        <w:t>When checking a value, the system looks first for a screening with matching SITE and DATATYPE. Then if not found, a match for only DATATYPE will be used.</w:t>
      </w:r>
    </w:p>
    <w:p w14:paraId="5000F94E" w14:textId="039C6DFB" w:rsidR="004B5EC2" w:rsidRDefault="00852384" w:rsidP="0002336E">
      <w:r>
        <w:t>An ALARM_SCREENING may have a START_DATE_TIME. If so, only values after the specified start will be checked with this screening. For example, you may have limits that evolve over time for a given Site/DataType. There may be a series of ALARM_SCREENING records with different START_DATE_TIMEs. The appropriate record will be used depending on the data time.</w:t>
      </w:r>
    </w:p>
    <w:p w14:paraId="48767612" w14:textId="7C9BE9EC" w:rsidR="00852384" w:rsidRDefault="00852384" w:rsidP="0002336E">
      <w:r>
        <w:t>A screening may have multiple seasonal ALARM_LIMIT_SET records. If you do not need seasonal checks, simply leave SEASON_NAME undefined. A limit set with no SEASON_NAME will be the default for data that does not occur within a named season.</w:t>
      </w:r>
    </w:p>
    <w:p w14:paraId="254FAC90" w14:textId="7363F2E5" w:rsidR="00852384" w:rsidRDefault="00852384" w:rsidP="0002336E">
      <w:r>
        <w:t>The Limit Set holds all of the limits that control how checks are done. The names in the ERD above are self explanatory.</w:t>
      </w:r>
    </w:p>
    <w:p w14:paraId="046A0C3B" w14:textId="77777777" w:rsidR="00852384" w:rsidRDefault="00852384" w:rsidP="0002336E"/>
    <w:p w14:paraId="5C6A359F" w14:textId="4B9D33E8" w:rsidR="00852384" w:rsidRDefault="00852384" w:rsidP="0002336E">
      <w:r>
        <w:t>ALARM_CURRENT holds currently-asserted alarms. ALARM_HISTORY holds alarms that have been asserted and resolved in the past.</w:t>
      </w:r>
      <w:r w:rsidR="00294F5A">
        <w:t xml:space="preserve"> In these tables:</w:t>
      </w:r>
    </w:p>
    <w:p w14:paraId="3FAC2F3E" w14:textId="4DB8B7F1" w:rsidR="00294F5A" w:rsidRDefault="00294F5A" w:rsidP="00294F5A">
      <w:pPr>
        <w:pStyle w:val="ListParagraph"/>
        <w:numPr>
          <w:ilvl w:val="0"/>
          <w:numId w:val="17"/>
        </w:numPr>
      </w:pPr>
      <w:r>
        <w:t xml:space="preserve">TS_ID is a foreign key to CP_TS_ID in HDB, or the time series </w:t>
      </w:r>
      <w:r>
        <w:rPr>
          <w:i/>
        </w:rPr>
        <w:t>code</w:t>
      </w:r>
      <w:r>
        <w:t xml:space="preserve"> in CWMS.</w:t>
      </w:r>
    </w:p>
    <w:p w14:paraId="685170E4" w14:textId="310AD0C2" w:rsidR="00294F5A" w:rsidRDefault="00294F5A" w:rsidP="00294F5A">
      <w:pPr>
        <w:pStyle w:val="ListParagraph"/>
        <w:numPr>
          <w:ilvl w:val="0"/>
          <w:numId w:val="17"/>
        </w:numPr>
      </w:pPr>
      <w:r>
        <w:t>LIMIT_SET_ID is a foreign key to ALARM_LIMIT_SET containing the limits used to generate this alarm.</w:t>
      </w:r>
    </w:p>
    <w:p w14:paraId="31053D3B" w14:textId="7EF6BC2B" w:rsidR="00294F5A" w:rsidRDefault="00294F5A" w:rsidP="00294F5A">
      <w:pPr>
        <w:pStyle w:val="ListParagraph"/>
        <w:numPr>
          <w:ilvl w:val="0"/>
          <w:numId w:val="17"/>
        </w:numPr>
      </w:pPr>
      <w:r>
        <w:t>ASSERT_TIME is a Java millisecond time (milliseconds since the Unix epoch Jan 1, 1970 midnight UTC. This is the time that the alarm was initially generated—that is, the time the value limits were first violated.</w:t>
      </w:r>
    </w:p>
    <w:p w14:paraId="5A9DC8E9" w14:textId="06F8F22E" w:rsidR="00294F5A" w:rsidRDefault="00294F5A" w:rsidP="00294F5A">
      <w:pPr>
        <w:pStyle w:val="ListParagraph"/>
        <w:numPr>
          <w:ilvl w:val="0"/>
          <w:numId w:val="17"/>
        </w:numPr>
      </w:pPr>
      <w:r>
        <w:t>DATA_TIME is the time-stamp (Java msec) of the first value that violated the limits.</w:t>
      </w:r>
    </w:p>
    <w:p w14:paraId="7893B071" w14:textId="2930BAD4" w:rsidR="00593066" w:rsidRDefault="00294F5A" w:rsidP="0002336E">
      <w:pPr>
        <w:pStyle w:val="ListParagraph"/>
        <w:numPr>
          <w:ilvl w:val="0"/>
          <w:numId w:val="17"/>
        </w:numPr>
      </w:pPr>
      <w:r>
        <w:t>END_TIME is one of the time-stamp (Java msec) of the first value where the value went back within limits and the alarm was moved from the current table to the history table.</w:t>
      </w:r>
    </w:p>
    <w:p w14:paraId="54E4E7F2" w14:textId="4D7C271D" w:rsidR="00593066" w:rsidRDefault="00593066" w:rsidP="0002336E">
      <w:r>
        <w:t>Note that ALARM_SCREENING is associated with a Site/Datatype but not the other parameters that specify a unique time series such as Interval, Real/Modeled, Model ID. Assigning specific time series is done in the normal way for the Computation Processor: By assigning a time series to a computation.</w:t>
      </w:r>
    </w:p>
    <w:p w14:paraId="2EF5640B" w14:textId="170BD20A" w:rsidR="003474B9" w:rsidRDefault="003474B9" w:rsidP="0002336E"/>
    <w:p w14:paraId="06CADDDF" w14:textId="7F6DE1EC" w:rsidR="00B74809" w:rsidRDefault="003474B9" w:rsidP="0002336E">
      <w:r>
        <w:t>For OpenDCS 6.8, LOADING_APPLICATION_ID was added to ALARM_SCREENING, ALARM_CURRENT, and ALARM_HISTORY. The ID must be set in ALARM_SCREENING and must match the application ID assigned to the screening algorithm.</w:t>
      </w:r>
    </w:p>
    <w:p w14:paraId="0AC59909" w14:textId="77777777" w:rsidR="00613973" w:rsidRDefault="00613973" w:rsidP="00613973">
      <w:pPr>
        <w:pStyle w:val="Heading1"/>
      </w:pPr>
      <w:bookmarkStart w:id="4" w:name="_Toc110238174"/>
      <w:r>
        <w:lastRenderedPageBreak/>
        <w:t>Alarm Editor</w:t>
      </w:r>
      <w:bookmarkEnd w:id="4"/>
    </w:p>
    <w:p w14:paraId="598C9861" w14:textId="77777777" w:rsidR="00613973" w:rsidRDefault="00613973" w:rsidP="00613973">
      <w:r>
        <w:t>The program “alarmedit” will allow you to maintain all of the screening records in a GUI. It is structured like the computations editor and the DECODES database editor. At the top level there are two tabs:</w:t>
      </w:r>
    </w:p>
    <w:p w14:paraId="01BE9E3A" w14:textId="77777777" w:rsidR="00613973" w:rsidRDefault="00613973" w:rsidP="00613973">
      <w:pPr>
        <w:pStyle w:val="ListParagraph"/>
        <w:numPr>
          <w:ilvl w:val="0"/>
          <w:numId w:val="12"/>
        </w:numPr>
      </w:pPr>
      <w:r>
        <w:t>Email Groups – a list of named Email groups in the database from which you can open, create new, copy, or delete</w:t>
      </w:r>
    </w:p>
    <w:p w14:paraId="08C8DA82" w14:textId="77777777" w:rsidR="00613973" w:rsidRDefault="00613973" w:rsidP="00613973">
      <w:pPr>
        <w:pStyle w:val="ListParagraph"/>
        <w:numPr>
          <w:ilvl w:val="0"/>
          <w:numId w:val="12"/>
        </w:numPr>
      </w:pPr>
      <w:r>
        <w:t>Screenings – a list of named screenings in the database</w:t>
      </w:r>
    </w:p>
    <w:p w14:paraId="1C7372FD" w14:textId="77777777" w:rsidR="00613973" w:rsidRDefault="00613973" w:rsidP="00613973">
      <w:r>
        <w:t>In both cases you can sort the list in various ways by clicking the column header.</w:t>
      </w:r>
    </w:p>
    <w:p w14:paraId="140F2281" w14:textId="77777777" w:rsidR="00613973" w:rsidRDefault="00613973" w:rsidP="00613973">
      <w:r>
        <w:rPr>
          <w:noProof/>
        </w:rPr>
        <w:drawing>
          <wp:inline distT="0" distB="0" distL="0" distR="0" wp14:anchorId="3419604F" wp14:editId="4C9077A9">
            <wp:extent cx="5938520" cy="1294765"/>
            <wp:effectExtent l="0" t="0" r="5080" b="635"/>
            <wp:docPr id="5" name="Picture 5" descr="Macintosh HD:Users:mmaloney:Desktop:Screen Shot 2019-08-07 at 8.07.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maloney:Desktop:Screen Shot 2019-08-07 at 8.07.2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1294765"/>
                    </a:xfrm>
                    <a:prstGeom prst="rect">
                      <a:avLst/>
                    </a:prstGeom>
                    <a:noFill/>
                    <a:ln>
                      <a:noFill/>
                    </a:ln>
                  </pic:spPr>
                </pic:pic>
              </a:graphicData>
            </a:graphic>
          </wp:inline>
        </w:drawing>
      </w:r>
    </w:p>
    <w:p w14:paraId="23AB67D9" w14:textId="77777777" w:rsidR="00613973" w:rsidRDefault="00613973" w:rsidP="00613973"/>
    <w:p w14:paraId="01BBBBC7" w14:textId="77777777" w:rsidR="00613973" w:rsidRDefault="00613973" w:rsidP="00613973">
      <w:pPr>
        <w:pStyle w:val="Heading2"/>
      </w:pPr>
      <w:bookmarkStart w:id="5" w:name="_Toc110238175"/>
      <w:r>
        <w:t>Screenings and Limit Sets</w:t>
      </w:r>
      <w:bookmarkEnd w:id="5"/>
    </w:p>
    <w:p w14:paraId="1A1F6526" w14:textId="60EB4C32" w:rsidR="00613973" w:rsidRDefault="00613973" w:rsidP="00613973">
      <w:r>
        <w:t xml:space="preserve">The snapshot below shows a screening open in the editor. You can see that the fields shown in the GUI match the columns in the database tables shown in section </w:t>
      </w:r>
      <w:r>
        <w:fldChar w:fldCharType="begin"/>
      </w:r>
      <w:r>
        <w:instrText xml:space="preserve"> REF _Ref426784810 \r \h </w:instrText>
      </w:r>
      <w:r>
        <w:fldChar w:fldCharType="separate"/>
      </w:r>
      <w:r w:rsidR="00624393">
        <w:t>2</w:t>
      </w:r>
      <w:r>
        <w:fldChar w:fldCharType="end"/>
      </w:r>
      <w:r>
        <w:t>. Note the following:</w:t>
      </w:r>
    </w:p>
    <w:p w14:paraId="41782635" w14:textId="77777777" w:rsidR="00613973" w:rsidRDefault="00613973" w:rsidP="00613973">
      <w:pPr>
        <w:pStyle w:val="ListParagraph"/>
        <w:numPr>
          <w:ilvl w:val="0"/>
          <w:numId w:val="13"/>
        </w:numPr>
      </w:pPr>
      <w:r>
        <w:t>The screening shown is named “GENERIC-65”. All screenings have a unique name.</w:t>
      </w:r>
    </w:p>
    <w:p w14:paraId="395E855A" w14:textId="77777777" w:rsidR="00613973" w:rsidRDefault="00613973" w:rsidP="00613973">
      <w:pPr>
        <w:pStyle w:val="ListParagraph"/>
        <w:numPr>
          <w:ilvl w:val="0"/>
          <w:numId w:val="13"/>
        </w:numPr>
      </w:pPr>
      <w:r>
        <w:t>It is called GENERIC-65 because the datatype is 65 (in HDB this refers to instantaneous stream stage) and no site is defined. This mean that this screening will be used when the algorithm can’t find a screening with a matching site.</w:t>
      </w:r>
    </w:p>
    <w:p w14:paraId="7A2E916D" w14:textId="77777777" w:rsidR="00613973" w:rsidRDefault="00613973" w:rsidP="00613973">
      <w:pPr>
        <w:pStyle w:val="ListParagraph"/>
        <w:numPr>
          <w:ilvl w:val="0"/>
          <w:numId w:val="13"/>
        </w:numPr>
      </w:pPr>
      <w:r>
        <w:t>This screening is associated with Email Group “testgroup”, meaning that when an alarm is generated an email will be sent to the recipients in that group.</w:t>
      </w:r>
    </w:p>
    <w:p w14:paraId="678E0A97" w14:textId="77777777" w:rsidR="00613973" w:rsidRDefault="00613973" w:rsidP="00613973">
      <w:pPr>
        <w:pStyle w:val="ListParagraph"/>
        <w:numPr>
          <w:ilvl w:val="0"/>
          <w:numId w:val="13"/>
        </w:numPr>
      </w:pPr>
      <w:r>
        <w:t>The Units field shows you the units in which alarms are specified. In HDB, these are always the database storage units for the DATATYPE specified.</w:t>
      </w:r>
    </w:p>
    <w:p w14:paraId="4F3936C5" w14:textId="77777777" w:rsidR="00613973" w:rsidRDefault="00613973" w:rsidP="00613973">
      <w:pPr>
        <w:pStyle w:val="ListParagraph"/>
        <w:numPr>
          <w:ilvl w:val="0"/>
          <w:numId w:val="13"/>
        </w:numPr>
      </w:pPr>
      <w:r>
        <w:t>No Effective Start is applied, meaning that there is no lower bound on the time range for this screening.</w:t>
      </w:r>
    </w:p>
    <w:p w14:paraId="60F6FD54" w14:textId="77777777" w:rsidR="00613973" w:rsidRDefault="00613973" w:rsidP="00613973">
      <w:pPr>
        <w:pStyle w:val="ListParagraph"/>
        <w:numPr>
          <w:ilvl w:val="0"/>
          <w:numId w:val="13"/>
        </w:numPr>
      </w:pPr>
      <w:r>
        <w:t>The screening has a single Season Tab labeled “default”. The “default” season is used for date/times not within any of the other seasons. If you don’t need seasonal limits, use only the default season. You can Add, Delete, or Sort the season tabs with the buttons on the right.</w:t>
      </w:r>
    </w:p>
    <w:p w14:paraId="7E617094" w14:textId="77777777" w:rsidR="00613973" w:rsidRDefault="00613973" w:rsidP="00613973">
      <w:pPr>
        <w:pStyle w:val="ListParagraph"/>
        <w:numPr>
          <w:ilvl w:val="0"/>
          <w:numId w:val="13"/>
        </w:numPr>
      </w:pPr>
      <w:r>
        <w:t>For Value and ROC limits, only specify the limits you need.</w:t>
      </w:r>
    </w:p>
    <w:p w14:paraId="7B28E1A3" w14:textId="77777777" w:rsidR="00613973" w:rsidRDefault="00613973" w:rsidP="00613973">
      <w:pPr>
        <w:pStyle w:val="ListParagraph"/>
        <w:numPr>
          <w:ilvl w:val="0"/>
          <w:numId w:val="13"/>
        </w:numPr>
      </w:pPr>
      <w:r>
        <w:t>The screening shown does not define a missing data alarm because the required Check Every field is left blank.</w:t>
      </w:r>
    </w:p>
    <w:p w14:paraId="6A651E6D" w14:textId="77777777" w:rsidR="00613973" w:rsidRDefault="00613973" w:rsidP="00613973"/>
    <w:p w14:paraId="444D314F" w14:textId="42533097" w:rsidR="00613973" w:rsidRDefault="00613973" w:rsidP="00613973"/>
    <w:p w14:paraId="60698B40" w14:textId="77777777" w:rsidR="00613973" w:rsidRDefault="00613973" w:rsidP="00613973"/>
    <w:p w14:paraId="4C0FF123" w14:textId="1E2902AC" w:rsidR="00613973" w:rsidRDefault="00A30E67" w:rsidP="00613973">
      <w:pPr>
        <w:spacing w:after="0"/>
        <w:rPr>
          <w:rFonts w:eastAsiaTheme="majorEastAsia" w:cstheme="majorBidi"/>
          <w:b/>
          <w:bCs/>
          <w:sz w:val="36"/>
          <w:szCs w:val="36"/>
        </w:rPr>
      </w:pPr>
      <w:r>
        <w:rPr>
          <w:rFonts w:eastAsiaTheme="majorEastAsia" w:cstheme="majorBidi"/>
          <w:b/>
          <w:bCs/>
          <w:noProof/>
          <w:sz w:val="36"/>
          <w:szCs w:val="36"/>
        </w:rPr>
        <w:drawing>
          <wp:inline distT="0" distB="0" distL="0" distR="0" wp14:anchorId="26583EAD" wp14:editId="28D7024D">
            <wp:extent cx="5943600" cy="4273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43600" cy="4273550"/>
                    </a:xfrm>
                    <a:prstGeom prst="rect">
                      <a:avLst/>
                    </a:prstGeom>
                  </pic:spPr>
                </pic:pic>
              </a:graphicData>
            </a:graphic>
          </wp:inline>
        </w:drawing>
      </w:r>
      <w:r w:rsidR="00613973">
        <w:br w:type="page"/>
      </w:r>
    </w:p>
    <w:p w14:paraId="1AA2B238" w14:textId="77777777" w:rsidR="00613973" w:rsidRDefault="00613973" w:rsidP="00613973">
      <w:pPr>
        <w:pStyle w:val="Heading2"/>
      </w:pPr>
      <w:bookmarkStart w:id="6" w:name="_Toc110238176"/>
      <w:r>
        <w:lastRenderedPageBreak/>
        <w:t>Email Groups</w:t>
      </w:r>
      <w:bookmarkEnd w:id="6"/>
    </w:p>
    <w:p w14:paraId="6E9BD466" w14:textId="77777777" w:rsidR="00613973" w:rsidRDefault="00613973" w:rsidP="00613973">
      <w:r>
        <w:t>Email groups let you specify a list of email addresses. This feature builds on a previous OpenDCS feature added for another client that allows you to send Email alarms based on file and event conditions.</w:t>
      </w:r>
    </w:p>
    <w:p w14:paraId="6B3046E3" w14:textId="77777777" w:rsidR="00613973" w:rsidRDefault="00613973" w:rsidP="00613973">
      <w:r>
        <w:t>The snapshot below shows an email group with 3 email addresses. When an alarm is generated or resolved that is assigned to this group, email notifications will be sent to each recipient.</w:t>
      </w:r>
    </w:p>
    <w:p w14:paraId="361C59CB" w14:textId="77777777" w:rsidR="00613973" w:rsidRDefault="00613973" w:rsidP="00613973">
      <w:r>
        <w:rPr>
          <w:noProof/>
        </w:rPr>
        <w:drawing>
          <wp:inline distT="0" distB="0" distL="0" distR="0" wp14:anchorId="18B1DAFB" wp14:editId="7A2A86DA">
            <wp:extent cx="5943600" cy="4572000"/>
            <wp:effectExtent l="0" t="0" r="0" b="0"/>
            <wp:docPr id="11" name="Picture 11" descr="Macintosh HD:Users:mmaloney:Desktop:Screen Shot 2019-08-07 at 1.55.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maloney:Desktop:Screen Shot 2019-08-07 at 1.55.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78AD86CD" w14:textId="77777777" w:rsidR="00613973" w:rsidRDefault="00613973" w:rsidP="00613973">
      <w:pPr>
        <w:pStyle w:val="Heading2"/>
        <w:numPr>
          <w:ilvl w:val="0"/>
          <w:numId w:val="0"/>
        </w:numPr>
      </w:pPr>
    </w:p>
    <w:p w14:paraId="234E37F6" w14:textId="77777777" w:rsidR="00613973" w:rsidRDefault="00613973" w:rsidP="0002336E"/>
    <w:p w14:paraId="531FFDD1" w14:textId="41BE146E" w:rsidR="00D9053F" w:rsidRDefault="00177144" w:rsidP="00D9053F">
      <w:pPr>
        <w:pStyle w:val="Heading1"/>
      </w:pPr>
      <w:bookmarkStart w:id="7" w:name="_Toc110238177"/>
      <w:r>
        <w:lastRenderedPageBreak/>
        <w:t>Alarm Screening Computations</w:t>
      </w:r>
      <w:bookmarkEnd w:id="7"/>
    </w:p>
    <w:p w14:paraId="342285A5" w14:textId="33392F75" w:rsidR="00177144" w:rsidRDefault="00177144" w:rsidP="00177144">
      <w:r>
        <w:t>For OpenDCS 6.6 RC04 there is a new Alarm Screening Algorithm. If you do not have this algorithm in your database yet, import it as follows:</w:t>
      </w:r>
    </w:p>
    <w:p w14:paraId="2B6DED66" w14:textId="03594D6B" w:rsidR="00177144" w:rsidRDefault="00177144" w:rsidP="00177144">
      <w:pPr>
        <w:pStyle w:val="code"/>
      </w:pPr>
      <w:r>
        <w:t>compimport $DCSTOOL_HOME/imports/comp-standard/AlarmScreening.xml</w:t>
      </w:r>
    </w:p>
    <w:p w14:paraId="762EFAD2" w14:textId="77777777" w:rsidR="00177144" w:rsidRDefault="00177144" w:rsidP="00177144">
      <w:pPr>
        <w:pStyle w:val="code"/>
      </w:pPr>
    </w:p>
    <w:p w14:paraId="13FBB08E" w14:textId="54252BC0" w:rsidR="00177144" w:rsidRDefault="00177144" w:rsidP="00177144">
      <w:r>
        <w:t>After import, restart the computation editor GUI and the Alarm Screening will now appear on the Algorithms tab.</w:t>
      </w:r>
    </w:p>
    <w:p w14:paraId="39B0F148" w14:textId="20B3E418" w:rsidR="00177144" w:rsidRPr="00177144" w:rsidRDefault="00AD2C5E" w:rsidP="00177144">
      <w:r>
        <w:rPr>
          <w:noProof/>
        </w:rPr>
        <w:drawing>
          <wp:inline distT="0" distB="0" distL="0" distR="0" wp14:anchorId="6E5A1779" wp14:editId="3E6AC27C">
            <wp:extent cx="5938520" cy="4202430"/>
            <wp:effectExtent l="0" t="0" r="5080" b="0"/>
            <wp:docPr id="3" name="Picture 3" descr="Macintosh HD:Users:mmaloney:Desktop:Screen Shot 2019-08-06 at 2.39.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maloney:Desktop:Screen Shot 2019-08-06 at 2.39.2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4202430"/>
                    </a:xfrm>
                    <a:prstGeom prst="rect">
                      <a:avLst/>
                    </a:prstGeom>
                    <a:noFill/>
                    <a:ln>
                      <a:noFill/>
                    </a:ln>
                  </pic:spPr>
                </pic:pic>
              </a:graphicData>
            </a:graphic>
          </wp:inline>
        </w:drawing>
      </w:r>
    </w:p>
    <w:p w14:paraId="1F807A6D" w14:textId="77777777" w:rsidR="00AD2C5E" w:rsidRDefault="00AD2C5E" w:rsidP="00364D75"/>
    <w:p w14:paraId="1EE57CB8" w14:textId="27D2CEB4" w:rsidR="00AD2C5E" w:rsidRDefault="00AD2C5E" w:rsidP="00364D75">
      <w:r>
        <w:t>The AlarmScreening algorithm has one input and one optional output. They may refer to the same time series or you can leave the output undefined. Properties control how flags are set on input and output parameters.</w:t>
      </w:r>
    </w:p>
    <w:p w14:paraId="3005C6D2" w14:textId="77777777" w:rsidR="00244B4E" w:rsidRDefault="00244B4E">
      <w:pPr>
        <w:spacing w:after="0"/>
      </w:pPr>
      <w:r>
        <w:br w:type="page"/>
      </w:r>
    </w:p>
    <w:p w14:paraId="75930908" w14:textId="3151F3E1" w:rsidR="00364D75" w:rsidRDefault="00AD2C5E" w:rsidP="00364D75">
      <w:r>
        <w:lastRenderedPageBreak/>
        <w:t>Properties specific to the algorithm are:</w:t>
      </w:r>
    </w:p>
    <w:tbl>
      <w:tblPr>
        <w:tblStyle w:val="TableGrid"/>
        <w:tblW w:w="0" w:type="auto"/>
        <w:tblLook w:val="04A0" w:firstRow="1" w:lastRow="0" w:firstColumn="1" w:lastColumn="0" w:noHBand="0" w:noVBand="1"/>
      </w:tblPr>
      <w:tblGrid>
        <w:gridCol w:w="2268"/>
        <w:gridCol w:w="1260"/>
        <w:gridCol w:w="6048"/>
      </w:tblGrid>
      <w:tr w:rsidR="00AD2C5E" w14:paraId="384BB517" w14:textId="77777777" w:rsidTr="00AD2C5E">
        <w:tc>
          <w:tcPr>
            <w:tcW w:w="2268" w:type="dxa"/>
          </w:tcPr>
          <w:p w14:paraId="275C2C88" w14:textId="389BE983" w:rsidR="00AD2C5E" w:rsidRDefault="00AD2C5E" w:rsidP="00364D75">
            <w:r>
              <w:t>Name</w:t>
            </w:r>
          </w:p>
        </w:tc>
        <w:tc>
          <w:tcPr>
            <w:tcW w:w="1260" w:type="dxa"/>
          </w:tcPr>
          <w:p w14:paraId="162519F4" w14:textId="505A1A22" w:rsidR="00AD2C5E" w:rsidRDefault="00AD2C5E" w:rsidP="00364D75">
            <w:r>
              <w:t>Type</w:t>
            </w:r>
          </w:p>
        </w:tc>
        <w:tc>
          <w:tcPr>
            <w:tcW w:w="6048" w:type="dxa"/>
          </w:tcPr>
          <w:p w14:paraId="28615020" w14:textId="2BA9787F" w:rsidR="00AD2C5E" w:rsidRDefault="00AD2C5E" w:rsidP="00364D75">
            <w:r>
              <w:t>Description</w:t>
            </w:r>
          </w:p>
        </w:tc>
      </w:tr>
      <w:tr w:rsidR="00AD2C5E" w14:paraId="7B67579D" w14:textId="77777777" w:rsidTr="00AD2C5E">
        <w:tc>
          <w:tcPr>
            <w:tcW w:w="2268" w:type="dxa"/>
          </w:tcPr>
          <w:p w14:paraId="0CC22D97" w14:textId="46992037" w:rsidR="00AD2C5E" w:rsidRDefault="00AD2C5E" w:rsidP="00364D75">
            <w:r>
              <w:t>setInputFlags</w:t>
            </w:r>
          </w:p>
        </w:tc>
        <w:tc>
          <w:tcPr>
            <w:tcW w:w="1260" w:type="dxa"/>
          </w:tcPr>
          <w:p w14:paraId="105BB6ED" w14:textId="7B75B352" w:rsidR="00AD2C5E" w:rsidRDefault="00AD2C5E" w:rsidP="00364D75">
            <w:r>
              <w:t>Boolean</w:t>
            </w:r>
          </w:p>
        </w:tc>
        <w:tc>
          <w:tcPr>
            <w:tcW w:w="6048" w:type="dxa"/>
          </w:tcPr>
          <w:p w14:paraId="29855700" w14:textId="668FAF8E" w:rsidR="00AD2C5E" w:rsidRDefault="00AD2C5E" w:rsidP="00364D75">
            <w:r>
              <w:t>(default=false) Normally the flags are set on the output only</w:t>
            </w:r>
            <w:r w:rsidR="00244B4E">
              <w:t>. Set this to true to have flags set on the input values as well. Recall that the output parameter is optional. If undefined, then you should set ‘setInputFlags’ to TRUE.</w:t>
            </w:r>
          </w:p>
        </w:tc>
      </w:tr>
      <w:tr w:rsidR="00AD2C5E" w14:paraId="7D622114" w14:textId="77777777" w:rsidTr="00AD2C5E">
        <w:tc>
          <w:tcPr>
            <w:tcW w:w="2268" w:type="dxa"/>
          </w:tcPr>
          <w:p w14:paraId="4B6F088C" w14:textId="5D508603" w:rsidR="00AD2C5E" w:rsidRDefault="00AD2C5E" w:rsidP="00364D75">
            <w:r>
              <w:t>noOutputOnReject</w:t>
            </w:r>
          </w:p>
        </w:tc>
        <w:tc>
          <w:tcPr>
            <w:tcW w:w="1260" w:type="dxa"/>
          </w:tcPr>
          <w:p w14:paraId="7DA7D0DA" w14:textId="75320AE3" w:rsidR="00AD2C5E" w:rsidRDefault="00AD2C5E" w:rsidP="00364D75">
            <w:r>
              <w:t>Boolean</w:t>
            </w:r>
          </w:p>
        </w:tc>
        <w:tc>
          <w:tcPr>
            <w:tcW w:w="6048" w:type="dxa"/>
          </w:tcPr>
          <w:p w14:paraId="2A042DEA" w14:textId="64DCAD4E" w:rsidR="00AD2C5E" w:rsidRPr="00AD2C5E" w:rsidRDefault="00AD2C5E" w:rsidP="00364D75">
            <w:r>
              <w:t xml:space="preserve">(default=false) If set, and if the input value is in a rejected value or rate-of-change range, then the output value is </w:t>
            </w:r>
            <w:r>
              <w:rPr>
                <w:i/>
              </w:rPr>
              <w:t>not</w:t>
            </w:r>
            <w:r>
              <w:t xml:space="preserve"> written.</w:t>
            </w:r>
          </w:p>
        </w:tc>
      </w:tr>
      <w:tr w:rsidR="00AD2C5E" w14:paraId="2D550396" w14:textId="77777777" w:rsidTr="00AD2C5E">
        <w:tc>
          <w:tcPr>
            <w:tcW w:w="2268" w:type="dxa"/>
          </w:tcPr>
          <w:p w14:paraId="34EA63EC" w14:textId="5BF8B654" w:rsidR="00AD2C5E" w:rsidRDefault="00244B4E" w:rsidP="00364D75">
            <w:r>
              <w:t>noOverwrite</w:t>
            </w:r>
          </w:p>
        </w:tc>
        <w:tc>
          <w:tcPr>
            <w:tcW w:w="1260" w:type="dxa"/>
          </w:tcPr>
          <w:p w14:paraId="1F082369" w14:textId="6F77916D" w:rsidR="00AD2C5E" w:rsidRDefault="00244B4E" w:rsidP="00364D75">
            <w:r>
              <w:t>Boolean</w:t>
            </w:r>
          </w:p>
        </w:tc>
        <w:tc>
          <w:tcPr>
            <w:tcW w:w="6048" w:type="dxa"/>
          </w:tcPr>
          <w:p w14:paraId="16434259" w14:textId="036E1616" w:rsidR="00AD2C5E" w:rsidRPr="00244B4E" w:rsidRDefault="00244B4E" w:rsidP="00244B4E">
            <w:r>
              <w:t xml:space="preserve">(default=false) If true, then the output is </w:t>
            </w:r>
            <w:r>
              <w:rPr>
                <w:i/>
              </w:rPr>
              <w:t>not</w:t>
            </w:r>
            <w:r>
              <w:t xml:space="preserve"> written if there is already an output value at that time. This allows you to manually modify a value’s flags in HDB without fear that reprocessing will overwrite your manual changes.</w:t>
            </w:r>
          </w:p>
        </w:tc>
      </w:tr>
      <w:tr w:rsidR="00C853E2" w14:paraId="71F423A6" w14:textId="77777777" w:rsidTr="00AD2C5E">
        <w:tc>
          <w:tcPr>
            <w:tcW w:w="2268" w:type="dxa"/>
          </w:tcPr>
          <w:p w14:paraId="4A620AAB" w14:textId="65B9C349" w:rsidR="00C853E2" w:rsidRDefault="00C853E2" w:rsidP="00364D75">
            <w:r>
              <w:t>setDataFlags</w:t>
            </w:r>
          </w:p>
        </w:tc>
        <w:tc>
          <w:tcPr>
            <w:tcW w:w="1260" w:type="dxa"/>
          </w:tcPr>
          <w:p w14:paraId="2E4023C1" w14:textId="2CCB1BCA" w:rsidR="00C853E2" w:rsidRDefault="00C853E2" w:rsidP="00364D75">
            <w:r>
              <w:t>Boolean</w:t>
            </w:r>
          </w:p>
        </w:tc>
        <w:tc>
          <w:tcPr>
            <w:tcW w:w="6048" w:type="dxa"/>
          </w:tcPr>
          <w:p w14:paraId="6DA87096" w14:textId="161F8F18" w:rsidR="00C853E2" w:rsidRPr="00604490" w:rsidRDefault="00C853E2" w:rsidP="00244B4E">
            <w:r>
              <w:t xml:space="preserve">(default=true) Normally, you want the flags resulting from screening to be saved with each time series value. </w:t>
            </w:r>
            <w:r w:rsidR="00604490">
              <w:t xml:space="preserve">An exception would be if you have multiple </w:t>
            </w:r>
            <w:r w:rsidR="00604490">
              <w:rPr>
                <w:i/>
                <w:iCs/>
              </w:rPr>
              <w:t xml:space="preserve">different </w:t>
            </w:r>
            <w:r w:rsidR="00604490">
              <w:t xml:space="preserve">screenings assigned to the same time series to be executed by different loading applications. In this case, you only want one of the screenings to write flags. Set this property to false to the </w:t>
            </w:r>
            <w:r w:rsidR="00604490">
              <w:rPr>
                <w:i/>
                <w:iCs/>
              </w:rPr>
              <w:t>other</w:t>
            </w:r>
            <w:r w:rsidR="00604490">
              <w:t xml:space="preserve"> screening to prevent it from writing flags.</w:t>
            </w:r>
          </w:p>
        </w:tc>
      </w:tr>
    </w:tbl>
    <w:p w14:paraId="3042266A" w14:textId="77777777" w:rsidR="00AD2C5E" w:rsidRDefault="00AD2C5E" w:rsidP="00364D75"/>
    <w:p w14:paraId="39E81B6B" w14:textId="3768FD5C" w:rsidR="00244B4E" w:rsidRDefault="00244B4E" w:rsidP="00364D75">
      <w:r>
        <w:t>The algorithm does the following when an input value arrives and triggers the computation:</w:t>
      </w:r>
    </w:p>
    <w:p w14:paraId="314ECF07" w14:textId="35811924" w:rsidR="00244B4E" w:rsidRDefault="00244B4E" w:rsidP="00244B4E">
      <w:pPr>
        <w:pStyle w:val="ListParagraph"/>
        <w:numPr>
          <w:ilvl w:val="0"/>
          <w:numId w:val="11"/>
        </w:numPr>
      </w:pPr>
      <w:r>
        <w:t>Lookup the applicable screening and limit set according to the input’s datatype and site designation. The screening start date/time and the limit set’s season assignment are also taking into account.</w:t>
      </w:r>
    </w:p>
    <w:p w14:paraId="34AE3E0A" w14:textId="5023811B" w:rsidR="005D78C5" w:rsidRDefault="005D78C5" w:rsidP="005D78C5">
      <w:pPr>
        <w:pStyle w:val="ListParagraph"/>
        <w:numPr>
          <w:ilvl w:val="1"/>
          <w:numId w:val="11"/>
        </w:numPr>
      </w:pPr>
      <w:r>
        <w:rPr>
          <w:i/>
          <w:iCs/>
        </w:rPr>
        <w:t>Note: in OpenDCS 6.8, LOADING_APPLICATION_ID in the screening must also match the ID assigned to the computation. This was added to allow you to have multiple different screenings for each TSID, as long as they’re assigned to different loading applications.</w:t>
      </w:r>
    </w:p>
    <w:p w14:paraId="69F0E33C" w14:textId="30FF68C7" w:rsidR="00244B4E" w:rsidRDefault="00D03546" w:rsidP="00244B4E">
      <w:pPr>
        <w:pStyle w:val="ListParagraph"/>
        <w:numPr>
          <w:ilvl w:val="0"/>
          <w:numId w:val="11"/>
        </w:numPr>
      </w:pPr>
      <w:r>
        <w:t>Perform the value, rate-of-change, and stuck-sensor checks. This results in a set of bit flags.</w:t>
      </w:r>
    </w:p>
    <w:p w14:paraId="7F27B2B3" w14:textId="6AD642C9" w:rsidR="00D03546" w:rsidRDefault="00D03546" w:rsidP="00D03546">
      <w:pPr>
        <w:pStyle w:val="ListParagraph"/>
        <w:numPr>
          <w:ilvl w:val="1"/>
          <w:numId w:val="11"/>
        </w:numPr>
      </w:pPr>
      <w:r>
        <w:t>If (setInputFlags == true), then the flags are set on the input value</w:t>
      </w:r>
    </w:p>
    <w:p w14:paraId="5163558F" w14:textId="79BD8332" w:rsidR="00D03546" w:rsidRDefault="00D03546" w:rsidP="00D03546">
      <w:pPr>
        <w:pStyle w:val="ListParagraph"/>
        <w:numPr>
          <w:ilvl w:val="1"/>
          <w:numId w:val="11"/>
        </w:numPr>
      </w:pPr>
      <w:r>
        <w:t>If an output is defined, set the flags on the output value</w:t>
      </w:r>
    </w:p>
    <w:p w14:paraId="209470F1" w14:textId="20143DFC" w:rsidR="00D03546" w:rsidRDefault="00D03546" w:rsidP="00D03546">
      <w:pPr>
        <w:pStyle w:val="ListParagraph"/>
        <w:numPr>
          <w:ilvl w:val="0"/>
          <w:numId w:val="11"/>
        </w:numPr>
      </w:pPr>
      <w:r>
        <w:t xml:space="preserve">If a </w:t>
      </w:r>
      <w:r w:rsidRPr="00D03546">
        <w:rPr>
          <w:i/>
        </w:rPr>
        <w:t>new</w:t>
      </w:r>
      <w:r>
        <w:t xml:space="preserve"> alarm condition is detected, create or update an entry in the ALARM_CURRENT table.</w:t>
      </w:r>
    </w:p>
    <w:p w14:paraId="5B77DADD" w14:textId="1D86DD07" w:rsidR="00D03546" w:rsidRDefault="00D03546" w:rsidP="00D03546">
      <w:pPr>
        <w:pStyle w:val="ListParagraph"/>
        <w:numPr>
          <w:ilvl w:val="1"/>
          <w:numId w:val="11"/>
        </w:numPr>
      </w:pPr>
      <w:r>
        <w:t>Do not rewrite existing identical records. E.g. if a Value-Warning-High alarm was already in effect and this value is also Value-Warning-High, no change is made to the ALARM_CURRENT record.</w:t>
      </w:r>
    </w:p>
    <w:p w14:paraId="12C2A9FB" w14:textId="77777777" w:rsidR="00D03546" w:rsidRDefault="00D03546" w:rsidP="00D03546">
      <w:pPr>
        <w:pStyle w:val="ListParagraph"/>
        <w:numPr>
          <w:ilvl w:val="0"/>
          <w:numId w:val="11"/>
        </w:numPr>
      </w:pPr>
      <w:r>
        <w:lastRenderedPageBreak/>
        <w:t>If a previous alarm condition is now resolved (e.g. a stuck sensor becomes un-stuck), move the alarm record to ALARM_HISTORY.</w:t>
      </w:r>
    </w:p>
    <w:p w14:paraId="7B200E4C" w14:textId="7D506168" w:rsidR="00D03546" w:rsidRDefault="00D03546" w:rsidP="00D03546">
      <w:pPr>
        <w:pStyle w:val="ListParagraph"/>
        <w:numPr>
          <w:ilvl w:val="0"/>
          <w:numId w:val="11"/>
        </w:numPr>
      </w:pPr>
      <w:r>
        <w:t>When ALARM_CURRENT records are created, updated, or moved to the history table, if an email group is assigned to the screening, send email to the recipients in the group.</w:t>
      </w:r>
    </w:p>
    <w:p w14:paraId="34B0A93E" w14:textId="4A17391D" w:rsidR="003448FE" w:rsidRDefault="003448FE">
      <w:pPr>
        <w:spacing w:after="0"/>
      </w:pPr>
    </w:p>
    <w:p w14:paraId="62A0993A" w14:textId="366085BA" w:rsidR="00D03546" w:rsidRDefault="00D03546" w:rsidP="00D03546">
      <w:r>
        <w:t xml:space="preserve">The Alarm Computation </w:t>
      </w:r>
      <w:r w:rsidR="003448FE">
        <w:t>assigns specific</w:t>
      </w:r>
      <w:r w:rsidR="00581B09">
        <w:t xml:space="preserve"> time series to be screened. The example below is rather contrived. It shows a computation that does a screening on datatype 65 (instantaneous stream stage) at a site TESTSITE1, and writes the output to TESTSITE2.</w:t>
      </w:r>
    </w:p>
    <w:p w14:paraId="261CB535" w14:textId="18CA6831" w:rsidR="00581B09" w:rsidRDefault="00581B09" w:rsidP="00D03546">
      <w:r>
        <w:rPr>
          <w:noProof/>
        </w:rPr>
        <w:drawing>
          <wp:inline distT="0" distB="0" distL="0" distR="0" wp14:anchorId="2F971B03" wp14:editId="0ABD3C99">
            <wp:extent cx="5938520" cy="3996690"/>
            <wp:effectExtent l="0" t="0" r="5080" b="0"/>
            <wp:docPr id="4" name="Picture 4" descr="Macintosh HD:Users:mmaloney:Desktop:Screen Shot 2019-08-06 at 4.1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maloney:Desktop:Screen Shot 2019-08-06 at 4.15.4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996690"/>
                    </a:xfrm>
                    <a:prstGeom prst="rect">
                      <a:avLst/>
                    </a:prstGeom>
                    <a:noFill/>
                    <a:ln>
                      <a:noFill/>
                    </a:ln>
                  </pic:spPr>
                </pic:pic>
              </a:graphicData>
            </a:graphic>
          </wp:inline>
        </w:drawing>
      </w:r>
    </w:p>
    <w:p w14:paraId="6C17C6FE" w14:textId="77777777" w:rsidR="00EA6D7C" w:rsidRDefault="00EA6D7C" w:rsidP="00D03546"/>
    <w:p w14:paraId="6739DCE8" w14:textId="770CFD83" w:rsidR="00EA6D7C" w:rsidRDefault="00EA6D7C" w:rsidP="00EA6D7C">
      <w:pPr>
        <w:pStyle w:val="Heading2"/>
      </w:pPr>
      <w:bookmarkStart w:id="8" w:name="_Toc110238178"/>
      <w:r>
        <w:t>Missing Data Checks</w:t>
      </w:r>
      <w:bookmarkEnd w:id="8"/>
    </w:p>
    <w:p w14:paraId="31DC9A02" w14:textId="22239145" w:rsidR="00EA6D7C" w:rsidRDefault="00EA6D7C" w:rsidP="00EA6D7C">
      <w:r>
        <w:t>Missing Data Checks are specified by:</w:t>
      </w:r>
    </w:p>
    <w:p w14:paraId="48669309" w14:textId="0C2A1299" w:rsidR="00EA6D7C" w:rsidRDefault="00EA6D7C" w:rsidP="00EA6D7C">
      <w:pPr>
        <w:pStyle w:val="ListParagraph"/>
        <w:numPr>
          <w:ilvl w:val="0"/>
          <w:numId w:val="14"/>
        </w:numPr>
      </w:pPr>
      <w:r>
        <w:t xml:space="preserve">The period </w:t>
      </w:r>
      <w:r w:rsidR="00613973">
        <w:t>over</w:t>
      </w:r>
      <w:r>
        <w:t xml:space="preserve"> which the check is done. You specify this with a string like “</w:t>
      </w:r>
      <w:r w:rsidR="003F0967">
        <w:t>72</w:t>
      </w:r>
      <w:r>
        <w:t xml:space="preserve"> hours” or “1 day”.</w:t>
      </w:r>
    </w:p>
    <w:p w14:paraId="45CD81AB" w14:textId="5266C30B" w:rsidR="00EA6D7C" w:rsidRDefault="00EA6D7C" w:rsidP="00EA6D7C">
      <w:pPr>
        <w:pStyle w:val="ListParagraph"/>
        <w:numPr>
          <w:ilvl w:val="0"/>
          <w:numId w:val="14"/>
        </w:numPr>
      </w:pPr>
      <w:r>
        <w:t xml:space="preserve">The time series interval: this tells the algorithm </w:t>
      </w:r>
      <w:r w:rsidR="003F0967">
        <w:t xml:space="preserve">the interval of the time series to check. It also implicitly tells the system </w:t>
      </w:r>
      <w:r>
        <w:t xml:space="preserve">how often to expect a value. </w:t>
      </w:r>
    </w:p>
    <w:p w14:paraId="22F734ED" w14:textId="67B98C23" w:rsidR="00CA649D" w:rsidRDefault="00CA649D" w:rsidP="00EA6D7C">
      <w:pPr>
        <w:pStyle w:val="ListParagraph"/>
        <w:numPr>
          <w:ilvl w:val="0"/>
          <w:numId w:val="14"/>
        </w:numPr>
      </w:pPr>
      <w:r>
        <w:t>Maximum number of Missing Values to tolerate before generating an alarm. If you set to 0, then any missing data generates an alarm. If you set to 4, then an alarm is generated on 5 or more missing values in the period.</w:t>
      </w:r>
    </w:p>
    <w:p w14:paraId="00B62BC3" w14:textId="1D3DAA53" w:rsidR="00CA649D" w:rsidRPr="00EA6D7C" w:rsidRDefault="00CA649D" w:rsidP="00CA649D">
      <w:r>
        <w:lastRenderedPageBreak/>
        <w:t xml:space="preserve">Missing Checks are done by the computation process at the specified </w:t>
      </w:r>
      <w:r w:rsidR="003F0967">
        <w:t>time series interval. Each time, it scans backward over the specified period and determines the number of missing values. If this is greater than the specified threshold</w:t>
      </w:r>
      <w:r w:rsidR="00AC53BC">
        <w:t>, a missing data alarm is asserted.</w:t>
      </w:r>
      <w:r w:rsidR="003F0967">
        <w:t xml:space="preserve"> </w:t>
      </w:r>
    </w:p>
    <w:p w14:paraId="280BD287" w14:textId="77777777" w:rsidR="00581B09" w:rsidRDefault="00581B09" w:rsidP="00D03546"/>
    <w:p w14:paraId="68985DC2" w14:textId="355FF45F" w:rsidR="00581B09" w:rsidRDefault="00DF5432" w:rsidP="00DF5432">
      <w:pPr>
        <w:pStyle w:val="Heading2"/>
      </w:pPr>
      <w:bookmarkStart w:id="9" w:name="_Toc110238179"/>
      <w:r>
        <w:t>Configure Computation Process for Email Notifications</w:t>
      </w:r>
      <w:bookmarkEnd w:id="9"/>
    </w:p>
    <w:p w14:paraId="48F53EF0" w14:textId="77777777" w:rsidR="00A554F9" w:rsidRDefault="00A554F9" w:rsidP="00A554F9">
      <w:r>
        <w:t>The following properties control the connection to the mail SMTP server. These properties are set in the Loading Application Record. In the Computations Editor, click the Processes Tab. Open the process that will run the alarm computations. You may apply the following properties.</w:t>
      </w:r>
    </w:p>
    <w:p w14:paraId="037C499C" w14:textId="77777777" w:rsidR="00A554F9" w:rsidRDefault="00A554F9" w:rsidP="00A554F9">
      <w:r>
        <w:t>Assigning these to the application means that all alarm computations assigned to the same application will use the same mail server settings.</w:t>
      </w:r>
    </w:p>
    <w:p w14:paraId="5220945A" w14:textId="77777777" w:rsidR="00A554F9" w:rsidRDefault="00A554F9" w:rsidP="00A554F9">
      <w:r>
        <w:t>If you want email notifications to come from the computation editor when running an alarm computation, be sure to also set these properties in the “compedit” process record.</w:t>
      </w:r>
    </w:p>
    <w:p w14:paraId="7513426D" w14:textId="299AF6CF" w:rsidR="00447C9B" w:rsidRDefault="00447C9B">
      <w:pPr>
        <w:spacing w:after="0"/>
      </w:pPr>
      <w:r>
        <w:br w:type="page"/>
      </w:r>
    </w:p>
    <w:tbl>
      <w:tblPr>
        <w:tblStyle w:val="TableGrid"/>
        <w:tblW w:w="0" w:type="auto"/>
        <w:tblLayout w:type="fixed"/>
        <w:tblLook w:val="04A0" w:firstRow="1" w:lastRow="0" w:firstColumn="1" w:lastColumn="0" w:noHBand="0" w:noVBand="1"/>
      </w:tblPr>
      <w:tblGrid>
        <w:gridCol w:w="2988"/>
        <w:gridCol w:w="1350"/>
        <w:gridCol w:w="5238"/>
      </w:tblGrid>
      <w:tr w:rsidR="00A345E9" w:rsidRPr="007A642A" w14:paraId="484EA747" w14:textId="77777777" w:rsidTr="00A345E9">
        <w:tc>
          <w:tcPr>
            <w:tcW w:w="2988" w:type="dxa"/>
          </w:tcPr>
          <w:p w14:paraId="7EE84801" w14:textId="77777777" w:rsidR="00A554F9" w:rsidRPr="007A642A" w:rsidRDefault="00A554F9" w:rsidP="00A345E9">
            <w:pPr>
              <w:jc w:val="center"/>
              <w:rPr>
                <w:b/>
                <w:i/>
              </w:rPr>
            </w:pPr>
            <w:r w:rsidRPr="007A642A">
              <w:rPr>
                <w:b/>
                <w:i/>
              </w:rPr>
              <w:lastRenderedPageBreak/>
              <w:t>Property Name</w:t>
            </w:r>
          </w:p>
        </w:tc>
        <w:tc>
          <w:tcPr>
            <w:tcW w:w="1350" w:type="dxa"/>
          </w:tcPr>
          <w:p w14:paraId="301F4AAC" w14:textId="77777777" w:rsidR="00A554F9" w:rsidRPr="007A642A" w:rsidRDefault="00A554F9" w:rsidP="00A345E9">
            <w:pPr>
              <w:jc w:val="center"/>
              <w:rPr>
                <w:b/>
                <w:i/>
              </w:rPr>
            </w:pPr>
            <w:r w:rsidRPr="007A642A">
              <w:rPr>
                <w:b/>
                <w:i/>
              </w:rPr>
              <w:t>Default</w:t>
            </w:r>
          </w:p>
        </w:tc>
        <w:tc>
          <w:tcPr>
            <w:tcW w:w="5238" w:type="dxa"/>
          </w:tcPr>
          <w:p w14:paraId="3B806926" w14:textId="77777777" w:rsidR="00A554F9" w:rsidRPr="007A642A" w:rsidRDefault="00A554F9" w:rsidP="00A345E9">
            <w:pPr>
              <w:jc w:val="center"/>
              <w:rPr>
                <w:b/>
                <w:i/>
              </w:rPr>
            </w:pPr>
            <w:r w:rsidRPr="007A642A">
              <w:rPr>
                <w:b/>
                <w:i/>
              </w:rPr>
              <w:t>Description</w:t>
            </w:r>
          </w:p>
        </w:tc>
      </w:tr>
      <w:tr w:rsidR="00A345E9" w14:paraId="3325FE9B" w14:textId="77777777" w:rsidTr="00A345E9">
        <w:tc>
          <w:tcPr>
            <w:tcW w:w="2988" w:type="dxa"/>
          </w:tcPr>
          <w:p w14:paraId="0C742BC8" w14:textId="77777777" w:rsidR="00A554F9" w:rsidRDefault="00A554F9" w:rsidP="00A16582">
            <w:r>
              <w:t>mail.smtp.host</w:t>
            </w:r>
          </w:p>
        </w:tc>
        <w:tc>
          <w:tcPr>
            <w:tcW w:w="1350" w:type="dxa"/>
          </w:tcPr>
          <w:p w14:paraId="5FC05B17" w14:textId="77777777" w:rsidR="00A554F9" w:rsidRDefault="00A554F9" w:rsidP="00A16582">
            <w:r>
              <w:t>no default</w:t>
            </w:r>
          </w:p>
        </w:tc>
        <w:tc>
          <w:tcPr>
            <w:tcW w:w="5238" w:type="dxa"/>
          </w:tcPr>
          <w:p w14:paraId="71736D79" w14:textId="77777777" w:rsidR="00A554F9" w:rsidRDefault="00A554F9" w:rsidP="00A16582">
            <w:r>
              <w:t>This is required in order to send alarm email. The host name or IP address of the mail server.</w:t>
            </w:r>
          </w:p>
          <w:p w14:paraId="743BBF47" w14:textId="77777777" w:rsidR="00A554F9" w:rsidRDefault="00A554F9" w:rsidP="00A16582">
            <w:r>
              <w:t>Remove this property or set it to blank to disable email output altogether.</w:t>
            </w:r>
          </w:p>
        </w:tc>
      </w:tr>
      <w:tr w:rsidR="00A345E9" w14:paraId="137EB4C2" w14:textId="77777777" w:rsidTr="00A345E9">
        <w:tc>
          <w:tcPr>
            <w:tcW w:w="2988" w:type="dxa"/>
          </w:tcPr>
          <w:p w14:paraId="53A544DE" w14:textId="77777777" w:rsidR="00A554F9" w:rsidRDefault="00A554F9" w:rsidP="00A16582">
            <w:r>
              <w:t>mail.smtp.port</w:t>
            </w:r>
          </w:p>
        </w:tc>
        <w:tc>
          <w:tcPr>
            <w:tcW w:w="1350" w:type="dxa"/>
          </w:tcPr>
          <w:p w14:paraId="064FDA35" w14:textId="77777777" w:rsidR="00A554F9" w:rsidRDefault="00A554F9" w:rsidP="00A16582">
            <w:r>
              <w:t>587</w:t>
            </w:r>
          </w:p>
        </w:tc>
        <w:tc>
          <w:tcPr>
            <w:tcW w:w="5238" w:type="dxa"/>
          </w:tcPr>
          <w:p w14:paraId="4072E9C3" w14:textId="77777777" w:rsidR="00A554F9" w:rsidRDefault="00A554F9" w:rsidP="00A16582">
            <w:r>
              <w:t>TCP port for connecting to mail server</w:t>
            </w:r>
          </w:p>
        </w:tc>
      </w:tr>
      <w:tr w:rsidR="00A345E9" w14:paraId="20F4361B" w14:textId="77777777" w:rsidTr="00A345E9">
        <w:tc>
          <w:tcPr>
            <w:tcW w:w="2988" w:type="dxa"/>
          </w:tcPr>
          <w:p w14:paraId="7EE944EC" w14:textId="77777777" w:rsidR="00A554F9" w:rsidRDefault="00A554F9" w:rsidP="00A16582">
            <w:r>
              <w:t>mail.smtp.auth</w:t>
            </w:r>
          </w:p>
        </w:tc>
        <w:tc>
          <w:tcPr>
            <w:tcW w:w="1350" w:type="dxa"/>
          </w:tcPr>
          <w:p w14:paraId="560618C1" w14:textId="77777777" w:rsidR="00A554F9" w:rsidRDefault="00A554F9" w:rsidP="00A16582">
            <w:r>
              <w:t>false</w:t>
            </w:r>
          </w:p>
        </w:tc>
        <w:tc>
          <w:tcPr>
            <w:tcW w:w="5238" w:type="dxa"/>
          </w:tcPr>
          <w:p w14:paraId="42F08A3E" w14:textId="77777777" w:rsidR="00A554F9" w:rsidRDefault="00A554F9" w:rsidP="00A16582">
            <w:r>
              <w:t>(true/false) if true, then perform an authenticated connection to the mail server. If true, then you must also set smtp.username and smtp.password.</w:t>
            </w:r>
          </w:p>
        </w:tc>
      </w:tr>
      <w:tr w:rsidR="00A345E9" w14:paraId="63DA9C8D" w14:textId="77777777" w:rsidTr="00A345E9">
        <w:tc>
          <w:tcPr>
            <w:tcW w:w="2988" w:type="dxa"/>
          </w:tcPr>
          <w:p w14:paraId="53CC6B85" w14:textId="77777777" w:rsidR="00A554F9" w:rsidRDefault="00A554F9" w:rsidP="00A16582">
            <w:r>
              <w:t>mail.smtp.starttls.enable</w:t>
            </w:r>
          </w:p>
        </w:tc>
        <w:tc>
          <w:tcPr>
            <w:tcW w:w="1350" w:type="dxa"/>
          </w:tcPr>
          <w:p w14:paraId="6445B29E" w14:textId="77777777" w:rsidR="00A554F9" w:rsidRDefault="00A554F9" w:rsidP="00A16582">
            <w:r>
              <w:t>false</w:t>
            </w:r>
          </w:p>
        </w:tc>
        <w:tc>
          <w:tcPr>
            <w:tcW w:w="5238" w:type="dxa"/>
          </w:tcPr>
          <w:p w14:paraId="60E2476A" w14:textId="77777777" w:rsidR="00A554F9" w:rsidRDefault="00A554F9" w:rsidP="00A16582">
            <w:r>
              <w:t>(true/false) if true, then use TLS (SSL) for a secure connection to the mail server.</w:t>
            </w:r>
          </w:p>
        </w:tc>
      </w:tr>
      <w:tr w:rsidR="00A345E9" w14:paraId="559FB2C8" w14:textId="77777777" w:rsidTr="00A345E9">
        <w:tc>
          <w:tcPr>
            <w:tcW w:w="2988" w:type="dxa"/>
          </w:tcPr>
          <w:p w14:paraId="54B4AE67" w14:textId="77777777" w:rsidR="00A554F9" w:rsidRDefault="00A554F9" w:rsidP="00A16582">
            <w:r>
              <w:t>smtp.username</w:t>
            </w:r>
          </w:p>
        </w:tc>
        <w:tc>
          <w:tcPr>
            <w:tcW w:w="1350" w:type="dxa"/>
          </w:tcPr>
          <w:p w14:paraId="329395D0" w14:textId="77777777" w:rsidR="00A554F9" w:rsidRDefault="00A554F9" w:rsidP="00A16582">
            <w:r>
              <w:t>no default</w:t>
            </w:r>
          </w:p>
        </w:tc>
        <w:tc>
          <w:tcPr>
            <w:tcW w:w="5238" w:type="dxa"/>
          </w:tcPr>
          <w:p w14:paraId="62E711B8" w14:textId="77777777" w:rsidR="00A554F9" w:rsidRDefault="00A554F9" w:rsidP="00A16582">
            <w:r>
              <w:t>Required if mail.smtp.auth is true, this is the user name for connecting to the mail server.</w:t>
            </w:r>
          </w:p>
        </w:tc>
      </w:tr>
      <w:tr w:rsidR="00A345E9" w14:paraId="6050042E" w14:textId="77777777" w:rsidTr="00A345E9">
        <w:tc>
          <w:tcPr>
            <w:tcW w:w="2988" w:type="dxa"/>
          </w:tcPr>
          <w:p w14:paraId="6A9A94EB" w14:textId="77777777" w:rsidR="00A554F9" w:rsidRDefault="00A554F9" w:rsidP="00A16582">
            <w:r>
              <w:t>smtp.password</w:t>
            </w:r>
          </w:p>
        </w:tc>
        <w:tc>
          <w:tcPr>
            <w:tcW w:w="1350" w:type="dxa"/>
          </w:tcPr>
          <w:p w14:paraId="474FFBA6" w14:textId="77777777" w:rsidR="00A554F9" w:rsidRDefault="00A554F9" w:rsidP="00A16582">
            <w:r>
              <w:t>no default</w:t>
            </w:r>
          </w:p>
        </w:tc>
        <w:tc>
          <w:tcPr>
            <w:tcW w:w="5238" w:type="dxa"/>
          </w:tcPr>
          <w:p w14:paraId="6275E7F1" w14:textId="77777777" w:rsidR="00A554F9" w:rsidRDefault="00A554F9" w:rsidP="00A16582">
            <w:r>
              <w:t>Required if mail.smtp.auth is true, this is the password for connecting to the mail server.</w:t>
            </w:r>
          </w:p>
        </w:tc>
      </w:tr>
      <w:tr w:rsidR="00A345E9" w14:paraId="717DC9C1" w14:textId="77777777" w:rsidTr="00A345E9">
        <w:tc>
          <w:tcPr>
            <w:tcW w:w="2988" w:type="dxa"/>
          </w:tcPr>
          <w:p w14:paraId="78BD4DAC" w14:textId="77777777" w:rsidR="00A554F9" w:rsidRDefault="00A554F9" w:rsidP="00A16582">
            <w:r>
              <w:t>fromAddr</w:t>
            </w:r>
          </w:p>
        </w:tc>
        <w:tc>
          <w:tcPr>
            <w:tcW w:w="1350" w:type="dxa"/>
          </w:tcPr>
          <w:p w14:paraId="1159AE15" w14:textId="77777777" w:rsidR="00A554F9" w:rsidRDefault="00A554F9" w:rsidP="00A16582">
            <w:r>
              <w:t>no default</w:t>
            </w:r>
          </w:p>
        </w:tc>
        <w:tc>
          <w:tcPr>
            <w:tcW w:w="5238" w:type="dxa"/>
          </w:tcPr>
          <w:p w14:paraId="38781300" w14:textId="77777777" w:rsidR="00A554F9" w:rsidRDefault="00A554F9" w:rsidP="00A16582">
            <w:r>
              <w:t>Set this to the email address to be used in the ‘from’ field of the header.</w:t>
            </w:r>
          </w:p>
        </w:tc>
      </w:tr>
      <w:tr w:rsidR="00A345E9" w14:paraId="11FFDD08" w14:textId="77777777" w:rsidTr="00A345E9">
        <w:tc>
          <w:tcPr>
            <w:tcW w:w="2988" w:type="dxa"/>
          </w:tcPr>
          <w:p w14:paraId="01B1DA64" w14:textId="77777777" w:rsidR="00A554F9" w:rsidRDefault="00A554F9" w:rsidP="00A16582">
            <w:r>
              <w:t>fromName</w:t>
            </w:r>
          </w:p>
        </w:tc>
        <w:tc>
          <w:tcPr>
            <w:tcW w:w="1350" w:type="dxa"/>
          </w:tcPr>
          <w:p w14:paraId="1F13E9C0" w14:textId="77777777" w:rsidR="00A554F9" w:rsidRDefault="00A554F9" w:rsidP="00A16582">
            <w:r>
              <w:t>no default</w:t>
            </w:r>
          </w:p>
        </w:tc>
        <w:tc>
          <w:tcPr>
            <w:tcW w:w="5238" w:type="dxa"/>
          </w:tcPr>
          <w:p w14:paraId="59FB1FCD" w14:textId="77777777" w:rsidR="00A554F9" w:rsidRDefault="00A554F9" w:rsidP="00A16582">
            <w:r>
              <w:t>Set to the name for the from field of the header.</w:t>
            </w:r>
          </w:p>
        </w:tc>
      </w:tr>
      <w:tr w:rsidR="00A345E9" w14:paraId="3DBB4C18" w14:textId="77777777" w:rsidTr="00A345E9">
        <w:tc>
          <w:tcPr>
            <w:tcW w:w="2988" w:type="dxa"/>
          </w:tcPr>
          <w:p w14:paraId="1FCF426B" w14:textId="77777777" w:rsidR="00A554F9" w:rsidRDefault="00A554F9" w:rsidP="00A16582">
            <w:r>
              <w:t>resendSeconds</w:t>
            </w:r>
          </w:p>
        </w:tc>
        <w:tc>
          <w:tcPr>
            <w:tcW w:w="1350" w:type="dxa"/>
          </w:tcPr>
          <w:p w14:paraId="6D33B36C" w14:textId="77777777" w:rsidR="00A554F9" w:rsidRDefault="00A554F9" w:rsidP="00A16582">
            <w:r>
              <w:t>86400</w:t>
            </w:r>
          </w:p>
        </w:tc>
        <w:tc>
          <w:tcPr>
            <w:tcW w:w="5238" w:type="dxa"/>
          </w:tcPr>
          <w:p w14:paraId="73772B0B" w14:textId="77777777" w:rsidR="00A554F9" w:rsidRDefault="00A554F9" w:rsidP="00A16582">
            <w:r>
              <w:t>Number of seconds. Resend email for existing alarms after they have been asserted for this long. Set to -1 to disable resend.</w:t>
            </w:r>
          </w:p>
        </w:tc>
      </w:tr>
      <w:tr w:rsidR="00A345E9" w14:paraId="4C09087C" w14:textId="77777777" w:rsidTr="00A345E9">
        <w:tc>
          <w:tcPr>
            <w:tcW w:w="2988" w:type="dxa"/>
          </w:tcPr>
          <w:p w14:paraId="5562FB60" w14:textId="77777777" w:rsidR="00A554F9" w:rsidRDefault="00A554F9" w:rsidP="00A16582">
            <w:r>
              <w:t>notifyMaxAgeDays</w:t>
            </w:r>
          </w:p>
        </w:tc>
        <w:tc>
          <w:tcPr>
            <w:tcW w:w="1350" w:type="dxa"/>
          </w:tcPr>
          <w:p w14:paraId="515276BA" w14:textId="77777777" w:rsidR="00A554F9" w:rsidRDefault="00A554F9" w:rsidP="00A16582">
            <w:r>
              <w:t>30</w:t>
            </w:r>
          </w:p>
        </w:tc>
        <w:tc>
          <w:tcPr>
            <w:tcW w:w="5238" w:type="dxa"/>
          </w:tcPr>
          <w:p w14:paraId="63A1AA24" w14:textId="77777777" w:rsidR="00A554F9" w:rsidRDefault="00A554F9" w:rsidP="00A16582">
            <w:r>
              <w:t>Do not send email notifications for alarms on data older than this.</w:t>
            </w:r>
          </w:p>
        </w:tc>
      </w:tr>
      <w:tr w:rsidR="00A345E9" w14:paraId="755223BF" w14:textId="77777777" w:rsidTr="00A345E9">
        <w:tc>
          <w:tcPr>
            <w:tcW w:w="2988" w:type="dxa"/>
          </w:tcPr>
          <w:p w14:paraId="218F749D" w14:textId="6B3257EF" w:rsidR="000137FA" w:rsidRDefault="000137FA" w:rsidP="00A16582">
            <w:r>
              <w:t>resendSeconds</w:t>
            </w:r>
          </w:p>
        </w:tc>
        <w:tc>
          <w:tcPr>
            <w:tcW w:w="1350" w:type="dxa"/>
          </w:tcPr>
          <w:p w14:paraId="177968C7" w14:textId="05646E47" w:rsidR="000137FA" w:rsidRDefault="000137FA" w:rsidP="00A16582">
            <w:r>
              <w:t>86400</w:t>
            </w:r>
          </w:p>
        </w:tc>
        <w:tc>
          <w:tcPr>
            <w:tcW w:w="5238" w:type="dxa"/>
          </w:tcPr>
          <w:p w14:paraId="27B5678C" w14:textId="5DEAD1F6" w:rsidR="000137FA" w:rsidRDefault="000137FA" w:rsidP="00A16582">
            <w:r>
              <w:t>Normal email is not sent when an existing alarm is re-asserted, e.g. a WARNING-HIGH value is detected but the previous value was also WARNING-HIGH. Email will be only be sent if the last notification was longer than this many seconds ago (default = 1 day worth of seconds). If you never want repeat emails, set to -1.</w:t>
            </w:r>
          </w:p>
        </w:tc>
      </w:tr>
      <w:tr w:rsidR="00A345E9" w14:paraId="74F71827" w14:textId="77777777" w:rsidTr="00A345E9">
        <w:tc>
          <w:tcPr>
            <w:tcW w:w="2988" w:type="dxa"/>
          </w:tcPr>
          <w:p w14:paraId="32DF0C78" w14:textId="4666795E" w:rsidR="000137FA" w:rsidRDefault="000137FA" w:rsidP="00A16582">
            <w:r>
              <w:t>notifyMaxAgeDays</w:t>
            </w:r>
          </w:p>
        </w:tc>
        <w:tc>
          <w:tcPr>
            <w:tcW w:w="1350" w:type="dxa"/>
          </w:tcPr>
          <w:p w14:paraId="31EE36D4" w14:textId="644AE5E2" w:rsidR="000137FA" w:rsidRDefault="000137FA" w:rsidP="00A16582">
            <w:r>
              <w:t>30</w:t>
            </w:r>
          </w:p>
        </w:tc>
        <w:tc>
          <w:tcPr>
            <w:tcW w:w="5238" w:type="dxa"/>
          </w:tcPr>
          <w:p w14:paraId="1ABA37B0" w14:textId="28620E08" w:rsidR="000137FA" w:rsidRDefault="000137FA" w:rsidP="00A16582">
            <w:r>
              <w:t>Do not send email notifications for alarm conditions on data older than this.</w:t>
            </w:r>
          </w:p>
        </w:tc>
      </w:tr>
      <w:tr w:rsidR="00A0410E" w14:paraId="5A8C9DA8" w14:textId="77777777" w:rsidTr="00A345E9">
        <w:tc>
          <w:tcPr>
            <w:tcW w:w="2988" w:type="dxa"/>
          </w:tcPr>
          <w:p w14:paraId="13663D9C" w14:textId="65FF82A5" w:rsidR="00A0410E" w:rsidRDefault="00A0410E" w:rsidP="00A16582">
            <w:r>
              <w:t>mailer.class</w:t>
            </w:r>
          </w:p>
        </w:tc>
        <w:tc>
          <w:tcPr>
            <w:tcW w:w="1350" w:type="dxa"/>
          </w:tcPr>
          <w:p w14:paraId="54564DA2" w14:textId="77777777" w:rsidR="00A0410E" w:rsidRDefault="00A0410E" w:rsidP="00A16582"/>
        </w:tc>
        <w:tc>
          <w:tcPr>
            <w:tcW w:w="5238" w:type="dxa"/>
          </w:tcPr>
          <w:p w14:paraId="135E5B9E" w14:textId="14D7AFE7" w:rsidR="00A0410E" w:rsidRDefault="00A0410E" w:rsidP="00A16582">
            <w:r>
              <w:t>If you require a particular format or special mail handling, set this to the class name to handle the actual sending of mail.</w:t>
            </w:r>
          </w:p>
          <w:p w14:paraId="2E75CA7E" w14:textId="77777777" w:rsidR="00A0410E" w:rsidRDefault="00A0410E" w:rsidP="00A16582">
            <w:r>
              <w:t xml:space="preserve">If not set, the default class “decodes.tsdb.alarm.mail.AlarmMailer” will be </w:t>
            </w:r>
            <w:r>
              <w:lastRenderedPageBreak/>
              <w:t>used.</w:t>
            </w:r>
          </w:p>
          <w:p w14:paraId="46A4C6EA" w14:textId="77777777" w:rsidR="00A0410E" w:rsidRDefault="00A0410E" w:rsidP="00A16582">
            <w:r>
              <w:t>BC Hydro applications should use:</w:t>
            </w:r>
          </w:p>
          <w:p w14:paraId="0DED1007" w14:textId="40A4741D" w:rsidR="00A0410E" w:rsidRDefault="00A0410E" w:rsidP="00A16582">
            <w:r>
              <w:t>decodes.tsdb.alarm.mail.BCHydroAlarmMailer</w:t>
            </w:r>
          </w:p>
        </w:tc>
      </w:tr>
    </w:tbl>
    <w:p w14:paraId="11975BFC" w14:textId="77777777" w:rsidR="00A554F9" w:rsidRDefault="00A554F9" w:rsidP="00A554F9"/>
    <w:p w14:paraId="523D60B5" w14:textId="77777777" w:rsidR="00A554F9" w:rsidRDefault="00A554F9" w:rsidP="00A554F9"/>
    <w:p w14:paraId="21E7D51B" w14:textId="45181BFF" w:rsidR="00167C57" w:rsidRDefault="00167C57" w:rsidP="00167C57">
      <w:pPr>
        <w:pStyle w:val="Heading1"/>
      </w:pPr>
      <w:bookmarkStart w:id="10" w:name="_Toc110238180"/>
      <w:r>
        <w:lastRenderedPageBreak/>
        <w:t>Import and Export</w:t>
      </w:r>
      <w:r w:rsidR="00613973">
        <w:t xml:space="preserve"> Screening Records</w:t>
      </w:r>
      <w:bookmarkEnd w:id="10"/>
    </w:p>
    <w:p w14:paraId="78F7D511" w14:textId="5C245260" w:rsidR="00167C57" w:rsidRPr="00167C57" w:rsidRDefault="00167C57" w:rsidP="00167C57">
      <w:r>
        <w:t xml:space="preserve">The alarmexport and alarmimport utilities can export screening records to and import from </w:t>
      </w:r>
      <w:r w:rsidR="00270A96">
        <w:t>XML files</w:t>
      </w:r>
      <w:r>
        <w:t>.</w:t>
      </w:r>
    </w:p>
    <w:p w14:paraId="1D526627" w14:textId="2659028E" w:rsidR="00364D75" w:rsidRDefault="00364D75" w:rsidP="00364D75">
      <w:pPr>
        <w:pStyle w:val="Heading2"/>
      </w:pPr>
      <w:bookmarkStart w:id="11" w:name="_Toc110238181"/>
      <w:r>
        <w:t>Export Alarm Records to XML File</w:t>
      </w:r>
      <w:bookmarkEnd w:id="11"/>
    </w:p>
    <w:p w14:paraId="7D259884" w14:textId="56D3A9F6" w:rsidR="00364D75" w:rsidRDefault="00364D75" w:rsidP="00883EB7">
      <w:pPr>
        <w:pStyle w:val="code"/>
        <w:rPr>
          <w:i/>
        </w:rPr>
      </w:pPr>
      <w:r>
        <w:t>alarmexport</w:t>
      </w:r>
      <w:r w:rsidR="00883EB7">
        <w:t xml:space="preserve"> [</w:t>
      </w:r>
      <w:r w:rsidR="00883EB7">
        <w:rPr>
          <w:i/>
        </w:rPr>
        <w:t>options...]</w:t>
      </w:r>
    </w:p>
    <w:p w14:paraId="3837FC37" w14:textId="77777777" w:rsidR="00883EB7" w:rsidRPr="00883EB7" w:rsidRDefault="00883EB7" w:rsidP="00883EB7">
      <w:pPr>
        <w:pStyle w:val="code"/>
        <w:rPr>
          <w:i/>
        </w:rPr>
      </w:pPr>
    </w:p>
    <w:p w14:paraId="78B60ECC" w14:textId="0FD4D9C9" w:rsidR="00364D75" w:rsidRDefault="00364D75" w:rsidP="00364D75">
      <w:r>
        <w:t>The following arguments can be used in combination to filter which screenings are written to the output XML file.</w:t>
      </w:r>
    </w:p>
    <w:p w14:paraId="6A63DFAA" w14:textId="571E9D1B" w:rsidR="00491C25" w:rsidRDefault="00491C25" w:rsidP="00364D75">
      <w:r>
        <w:t>As with most opendcs programs, the –x argument will result in a help message containing all allowable options.</w:t>
      </w:r>
    </w:p>
    <w:p w14:paraId="2C741733" w14:textId="537FD6E5" w:rsidR="00364D75" w:rsidRPr="00364D75" w:rsidRDefault="00364D75" w:rsidP="00364D75">
      <w:pPr>
        <w:tabs>
          <w:tab w:val="left" w:pos="4230"/>
        </w:tabs>
        <w:ind w:left="4230" w:hanging="3870"/>
        <w:rPr>
          <w:rFonts w:cs="Courier New"/>
          <w:i/>
        </w:rPr>
      </w:pPr>
      <w:r>
        <w:rPr>
          <w:rFonts w:ascii="Courier New" w:hAnsi="Courier New" w:cs="Courier New"/>
        </w:rPr>
        <w:t>-</w:t>
      </w:r>
      <w:r w:rsidR="00491C25">
        <w:rPr>
          <w:rFonts w:ascii="Courier New" w:hAnsi="Courier New" w:cs="Courier New"/>
        </w:rPr>
        <w:t>C</w:t>
      </w:r>
      <w:r>
        <w:rPr>
          <w:rFonts w:ascii="Courier New" w:hAnsi="Courier New" w:cs="Courier New"/>
        </w:rPr>
        <w:tab/>
      </w:r>
      <w:r>
        <w:rPr>
          <w:rFonts w:cs="Courier New"/>
        </w:rPr>
        <w:t>Export current alarm screenings only. I.e. not those superseded with a later start date.</w:t>
      </w:r>
    </w:p>
    <w:p w14:paraId="3E42A0C6" w14:textId="14F176B9" w:rsidR="00364D75" w:rsidRDefault="00364D75" w:rsidP="00364D75">
      <w:pPr>
        <w:tabs>
          <w:tab w:val="left" w:pos="4230"/>
        </w:tabs>
        <w:ind w:left="4230" w:hanging="3870"/>
        <w:rPr>
          <w:rFonts w:cs="Courier New"/>
        </w:rPr>
      </w:pPr>
      <w:r>
        <w:rPr>
          <w:rFonts w:ascii="Courier New" w:hAnsi="Courier New" w:cs="Courier New"/>
        </w:rPr>
        <w:t>-</w:t>
      </w:r>
      <w:r w:rsidR="00491C25">
        <w:rPr>
          <w:rFonts w:ascii="Courier New" w:hAnsi="Courier New" w:cs="Courier New"/>
        </w:rPr>
        <w:t>T</w:t>
      </w:r>
      <w:r>
        <w:rPr>
          <w:rFonts w:ascii="Courier New" w:hAnsi="Courier New" w:cs="Courier New"/>
        </w:rPr>
        <w:t xml:space="preserve"> </w:t>
      </w:r>
      <w:r>
        <w:rPr>
          <w:rFonts w:ascii="Courier New" w:hAnsi="Courier New" w:cs="Courier New"/>
          <w:i/>
        </w:rPr>
        <w:t>datatype</w:t>
      </w:r>
      <w:r>
        <w:rPr>
          <w:rFonts w:ascii="Courier New" w:hAnsi="Courier New" w:cs="Courier New"/>
          <w:i/>
        </w:rPr>
        <w:tab/>
      </w:r>
      <w:r>
        <w:rPr>
          <w:rFonts w:cs="Courier New"/>
        </w:rPr>
        <w:t>Export only screenings for a given data type.</w:t>
      </w:r>
    </w:p>
    <w:p w14:paraId="086FA329" w14:textId="39EADDBA" w:rsidR="00364D75" w:rsidRDefault="00364D75" w:rsidP="00364D75">
      <w:pPr>
        <w:tabs>
          <w:tab w:val="left" w:pos="4230"/>
        </w:tabs>
        <w:ind w:left="4230" w:hanging="3870"/>
        <w:rPr>
          <w:rFonts w:cs="Courier New"/>
        </w:rPr>
      </w:pPr>
      <w:r>
        <w:rPr>
          <w:rFonts w:ascii="Courier New" w:hAnsi="Courier New" w:cs="Courier New"/>
        </w:rPr>
        <w:t>-</w:t>
      </w:r>
      <w:r w:rsidR="00491C25">
        <w:rPr>
          <w:rFonts w:ascii="Courier New" w:hAnsi="Courier New" w:cs="Courier New"/>
        </w:rPr>
        <w:t>F</w:t>
      </w:r>
      <w:r>
        <w:rPr>
          <w:rFonts w:ascii="Courier New" w:hAnsi="Courier New" w:cs="Courier New"/>
        </w:rPr>
        <w:tab/>
      </w:r>
      <w:r>
        <w:rPr>
          <w:rFonts w:cs="Courier New"/>
        </w:rPr>
        <w:t>Include file and process alarms in the output.</w:t>
      </w:r>
    </w:p>
    <w:p w14:paraId="73B3AB64" w14:textId="467E015A" w:rsidR="00364D75" w:rsidRPr="00364D75" w:rsidRDefault="00364D75" w:rsidP="00364D75">
      <w:pPr>
        <w:tabs>
          <w:tab w:val="left" w:pos="4230"/>
        </w:tabs>
        <w:ind w:left="4230" w:hanging="3870"/>
        <w:rPr>
          <w:rFonts w:ascii="Courier New" w:hAnsi="Courier New" w:cs="Courier New"/>
        </w:rPr>
      </w:pPr>
      <w:r>
        <w:rPr>
          <w:rFonts w:ascii="Courier New" w:hAnsi="Courier New" w:cs="Courier New"/>
        </w:rPr>
        <w:t>-</w:t>
      </w:r>
      <w:r w:rsidR="00491C25">
        <w:rPr>
          <w:rFonts w:ascii="Courier New" w:hAnsi="Courier New" w:cs="Courier New"/>
        </w:rPr>
        <w:t>G</w:t>
      </w:r>
      <w:r>
        <w:rPr>
          <w:rFonts w:ascii="Courier New" w:hAnsi="Courier New" w:cs="Courier New"/>
        </w:rPr>
        <w:t xml:space="preserve"> </w:t>
      </w:r>
      <w:r>
        <w:rPr>
          <w:rFonts w:ascii="Courier New" w:hAnsi="Courier New" w:cs="Courier New"/>
          <w:i/>
        </w:rPr>
        <w:t>alarmGroupName</w:t>
      </w:r>
      <w:r>
        <w:rPr>
          <w:rFonts w:ascii="Courier New" w:hAnsi="Courier New" w:cs="Courier New"/>
          <w:i/>
        </w:rPr>
        <w:tab/>
      </w:r>
      <w:r>
        <w:rPr>
          <w:rFonts w:cs="Courier New"/>
        </w:rPr>
        <w:t>Export only screenings assigned to the named group.</w:t>
      </w:r>
    </w:p>
    <w:p w14:paraId="3FC3CC24" w14:textId="78EF10CA" w:rsidR="00364D75" w:rsidRPr="00364D75" w:rsidRDefault="00364D75" w:rsidP="00364D75">
      <w:pPr>
        <w:tabs>
          <w:tab w:val="left" w:pos="4230"/>
        </w:tabs>
        <w:ind w:left="4230" w:hanging="3870"/>
        <w:rPr>
          <w:rFonts w:ascii="Courier New" w:hAnsi="Courier New" w:cs="Courier New"/>
        </w:rPr>
      </w:pPr>
      <w:r>
        <w:rPr>
          <w:rFonts w:ascii="Courier New" w:hAnsi="Courier New" w:cs="Courier New"/>
        </w:rPr>
        <w:t>-</w:t>
      </w:r>
      <w:r w:rsidR="00491C25">
        <w:rPr>
          <w:rFonts w:ascii="Courier New" w:hAnsi="Courier New" w:cs="Courier New"/>
        </w:rPr>
        <w:t>S</w:t>
      </w:r>
      <w:r>
        <w:rPr>
          <w:rFonts w:ascii="Courier New" w:hAnsi="Courier New" w:cs="Courier New"/>
        </w:rPr>
        <w:t xml:space="preserve"> </w:t>
      </w:r>
      <w:r>
        <w:rPr>
          <w:rFonts w:ascii="Courier New" w:hAnsi="Courier New" w:cs="Courier New"/>
          <w:i/>
        </w:rPr>
        <w:t>siteName</w:t>
      </w:r>
      <w:r>
        <w:rPr>
          <w:rFonts w:ascii="Courier New" w:hAnsi="Courier New" w:cs="Courier New"/>
          <w:i/>
        </w:rPr>
        <w:tab/>
      </w:r>
      <w:r>
        <w:rPr>
          <w:rFonts w:cs="Courier New"/>
        </w:rPr>
        <w:t>Export only screenings for a given site.</w:t>
      </w:r>
    </w:p>
    <w:p w14:paraId="6E74C35D" w14:textId="77777777" w:rsidR="00364D75" w:rsidRDefault="00364D75" w:rsidP="00364D75">
      <w:pPr>
        <w:ind w:left="360"/>
        <w:rPr>
          <w:rFonts w:ascii="Courier New" w:hAnsi="Courier New" w:cs="Courier New"/>
        </w:rPr>
      </w:pPr>
    </w:p>
    <w:p w14:paraId="2D65B551" w14:textId="66709F72" w:rsidR="00C51A8A" w:rsidRDefault="00C51A8A" w:rsidP="00C51A8A">
      <w:r>
        <w:t>The –d, -g, and –s arguments may occur multiple times for multiple data types, groups, and sites, respectively.</w:t>
      </w:r>
    </w:p>
    <w:p w14:paraId="09A1D1A7" w14:textId="0721CF1A" w:rsidR="00C51A8A" w:rsidRDefault="00C51A8A" w:rsidP="00C51A8A">
      <w:r>
        <w:t>Data Types may be simple strings to match the preferred data type, or of the form:</w:t>
      </w:r>
    </w:p>
    <w:p w14:paraId="1FF4A31A" w14:textId="65EF7C5F" w:rsidR="00C51A8A" w:rsidRDefault="00C51A8A" w:rsidP="00C51A8A">
      <w:r>
        <w:tab/>
      </w:r>
      <w:r>
        <w:rPr>
          <w:i/>
        </w:rPr>
        <w:t>Standard:Code</w:t>
      </w:r>
    </w:p>
    <w:p w14:paraId="16A214B6" w14:textId="77777777" w:rsidR="00C51A8A" w:rsidRDefault="00C51A8A" w:rsidP="00C51A8A">
      <w:r>
        <w:t>to specify data types of a given standard. For example:</w:t>
      </w:r>
    </w:p>
    <w:p w14:paraId="2F8338FB" w14:textId="43344FEA" w:rsidR="00C51A8A" w:rsidRDefault="00C51A8A" w:rsidP="00C51A8A">
      <w:pPr>
        <w:ind w:firstLine="576"/>
      </w:pPr>
      <w:r>
        <w:t>SHEF-PE:HG</w:t>
      </w:r>
    </w:p>
    <w:p w14:paraId="48EAA005" w14:textId="4C74B015" w:rsidR="00C51A8A" w:rsidRDefault="00C51A8A" w:rsidP="00C51A8A">
      <w:pPr>
        <w:ind w:firstLine="576"/>
      </w:pPr>
      <w:r>
        <w:t>CWMS:Stage-Tailwater</w:t>
      </w:r>
    </w:p>
    <w:p w14:paraId="6C09BBC0" w14:textId="3393EEDF" w:rsidR="00C51A8A" w:rsidRDefault="00C51A8A" w:rsidP="00C51A8A">
      <w:pPr>
        <w:ind w:firstLine="576"/>
      </w:pPr>
      <w:r>
        <w:t>HDB:65</w:t>
      </w:r>
    </w:p>
    <w:p w14:paraId="398AAFD9" w14:textId="376BBEDF" w:rsidR="00AB776C" w:rsidRDefault="00AB776C" w:rsidP="00AB776C">
      <w:r>
        <w:t xml:space="preserve">Likewise, Site Names may be simple names to match the preferred name type or may be specified as </w:t>
      </w:r>
      <w:r>
        <w:rPr>
          <w:i/>
        </w:rPr>
        <w:t>nametype:namevalue</w:t>
      </w:r>
      <w:r>
        <w:t>. E.g.</w:t>
      </w:r>
    </w:p>
    <w:p w14:paraId="127F444B" w14:textId="3B8651BF" w:rsidR="00AB776C" w:rsidRDefault="00AB776C" w:rsidP="00AB776C">
      <w:r>
        <w:tab/>
        <w:t>NWSHB5:M1DRN</w:t>
      </w:r>
    </w:p>
    <w:p w14:paraId="5B22869F" w14:textId="6F7885BE" w:rsidR="00FA737B" w:rsidRPr="00AB776C" w:rsidRDefault="00FA737B" w:rsidP="00AB776C">
      <w:r>
        <w:tab/>
        <w:t>CWMS:PatapscoJunction</w:t>
      </w:r>
    </w:p>
    <w:p w14:paraId="5D5A25FF" w14:textId="77777777" w:rsidR="00C51A8A" w:rsidRDefault="00C51A8A" w:rsidP="00C51A8A"/>
    <w:p w14:paraId="696497CA" w14:textId="77777777" w:rsidR="00D9053F" w:rsidRDefault="00D9053F" w:rsidP="00C51A8A"/>
    <w:p w14:paraId="787909C8" w14:textId="77777777" w:rsidR="00270A96" w:rsidRPr="00364D75" w:rsidRDefault="00270A96" w:rsidP="00C51A8A"/>
    <w:p w14:paraId="6298246F" w14:textId="58653800" w:rsidR="000B2FDE" w:rsidRDefault="00C51A8A" w:rsidP="00C51A8A">
      <w:pPr>
        <w:pStyle w:val="Heading2"/>
      </w:pPr>
      <w:bookmarkStart w:id="12" w:name="_Toc110238182"/>
      <w:r>
        <w:lastRenderedPageBreak/>
        <w:t>Import Alarm Records from XML File</w:t>
      </w:r>
      <w:bookmarkEnd w:id="12"/>
    </w:p>
    <w:p w14:paraId="63182080" w14:textId="77777777" w:rsidR="00883EB7" w:rsidRDefault="00883EB7" w:rsidP="00883EB7">
      <w:pPr>
        <w:pStyle w:val="code"/>
      </w:pPr>
    </w:p>
    <w:p w14:paraId="06640E3F" w14:textId="49AD9473" w:rsidR="00491C25" w:rsidRDefault="00491C25" w:rsidP="00511608">
      <w:pPr>
        <w:pStyle w:val="code"/>
      </w:pPr>
      <w:r>
        <w:t>alarmimport [</w:t>
      </w:r>
      <w:r>
        <w:rPr>
          <w:i/>
        </w:rPr>
        <w:t>options...]</w:t>
      </w:r>
      <w:r>
        <w:t xml:space="preserve"> filename(s)</w:t>
      </w:r>
    </w:p>
    <w:p w14:paraId="1A0B2CB9" w14:textId="77777777" w:rsidR="008D6861" w:rsidRDefault="008D6861" w:rsidP="00511608">
      <w:pPr>
        <w:pStyle w:val="code"/>
      </w:pPr>
    </w:p>
    <w:p w14:paraId="2418D231" w14:textId="726C8EC2" w:rsidR="008005C8" w:rsidRDefault="005124B0" w:rsidP="00491C25">
      <w:r>
        <w:t>Include the file name(s) to be imported at the end of the command line.</w:t>
      </w:r>
    </w:p>
    <w:p w14:paraId="16B0E0D5" w14:textId="77777777" w:rsidR="00511608" w:rsidRDefault="00511608" w:rsidP="00511608">
      <w:pPr>
        <w:pStyle w:val="Heading2"/>
      </w:pPr>
      <w:bookmarkStart w:id="13" w:name="_Toc110238183"/>
      <w:r>
        <w:t>XML File Format</w:t>
      </w:r>
      <w:bookmarkEnd w:id="13"/>
    </w:p>
    <w:p w14:paraId="1AAE07C6" w14:textId="77777777" w:rsidR="00511608" w:rsidRDefault="00511608" w:rsidP="00511608">
      <w:r>
        <w:t>Here is an example alarm file that demonstrates the format:</w:t>
      </w:r>
    </w:p>
    <w:p w14:paraId="216CF9D8" w14:textId="77777777" w:rsidR="00511608" w:rsidRPr="00257F82" w:rsidRDefault="00511608" w:rsidP="00511608">
      <w:pPr>
        <w:pStyle w:val="code"/>
        <w:rPr>
          <w:sz w:val="18"/>
          <w:szCs w:val="18"/>
        </w:rPr>
      </w:pPr>
      <w:r w:rsidRPr="00257F82">
        <w:rPr>
          <w:sz w:val="18"/>
          <w:szCs w:val="18"/>
        </w:rPr>
        <w:t>&lt;?xml version="1.0" encoding="UTF-8" standalone="yes"?&gt;</w:t>
      </w:r>
    </w:p>
    <w:p w14:paraId="6CB98ECF" w14:textId="77777777" w:rsidR="00511608" w:rsidRPr="00257F82" w:rsidRDefault="00511608" w:rsidP="00511608">
      <w:pPr>
        <w:pStyle w:val="code"/>
        <w:rPr>
          <w:sz w:val="18"/>
          <w:szCs w:val="18"/>
        </w:rPr>
      </w:pPr>
      <w:r w:rsidRPr="00257F82">
        <w:rPr>
          <w:sz w:val="18"/>
          <w:szCs w:val="18"/>
        </w:rPr>
        <w:t>&lt;AlarmDefinitions&gt;</w:t>
      </w:r>
    </w:p>
    <w:p w14:paraId="25A89602" w14:textId="77777777" w:rsidR="00511608" w:rsidRPr="00257F82" w:rsidRDefault="00511608" w:rsidP="00511608">
      <w:pPr>
        <w:pStyle w:val="code"/>
        <w:rPr>
          <w:sz w:val="18"/>
          <w:szCs w:val="18"/>
        </w:rPr>
      </w:pPr>
      <w:r w:rsidRPr="00257F82">
        <w:rPr>
          <w:sz w:val="18"/>
          <w:szCs w:val="18"/>
        </w:rPr>
        <w:t xml:space="preserve">  &lt;AlarmGroup name="test-group"&gt;</w:t>
      </w:r>
    </w:p>
    <w:p w14:paraId="4F8F997A" w14:textId="77777777" w:rsidR="00511608" w:rsidRPr="00257F82" w:rsidRDefault="00511608" w:rsidP="00511608">
      <w:pPr>
        <w:pStyle w:val="code"/>
        <w:rPr>
          <w:sz w:val="18"/>
          <w:szCs w:val="18"/>
        </w:rPr>
      </w:pPr>
      <w:r w:rsidRPr="00257F82">
        <w:rPr>
          <w:sz w:val="18"/>
          <w:szCs w:val="18"/>
        </w:rPr>
        <w:t xml:space="preserve">    &lt;Email&gt;mike@covesw.com&lt;/Email&gt;</w:t>
      </w:r>
    </w:p>
    <w:p w14:paraId="52FFB37D" w14:textId="77777777" w:rsidR="00511608" w:rsidRPr="00257F82" w:rsidRDefault="00511608" w:rsidP="00511608">
      <w:pPr>
        <w:pStyle w:val="code"/>
        <w:rPr>
          <w:sz w:val="18"/>
          <w:szCs w:val="18"/>
        </w:rPr>
      </w:pPr>
      <w:r w:rsidRPr="00257F82">
        <w:rPr>
          <w:sz w:val="18"/>
          <w:szCs w:val="18"/>
        </w:rPr>
        <w:t xml:space="preserve">    &lt;FileMonitor path="somepath" priority="WARNING"&gt;</w:t>
      </w:r>
    </w:p>
    <w:p w14:paraId="369597E7" w14:textId="77777777" w:rsidR="00511608" w:rsidRPr="00257F82" w:rsidRDefault="00511608" w:rsidP="00511608">
      <w:pPr>
        <w:pStyle w:val="code"/>
        <w:rPr>
          <w:sz w:val="18"/>
          <w:szCs w:val="18"/>
        </w:rPr>
      </w:pPr>
      <w:r w:rsidRPr="00257F82">
        <w:rPr>
          <w:sz w:val="18"/>
          <w:szCs w:val="18"/>
        </w:rPr>
        <w:t xml:space="preserve">      &lt;OnDelete hint="7"/&gt;</w:t>
      </w:r>
    </w:p>
    <w:p w14:paraId="23F15C6D" w14:textId="77777777" w:rsidR="00511608" w:rsidRPr="00257F82" w:rsidRDefault="00511608" w:rsidP="00511608">
      <w:pPr>
        <w:pStyle w:val="code"/>
        <w:rPr>
          <w:sz w:val="18"/>
          <w:szCs w:val="18"/>
        </w:rPr>
      </w:pPr>
      <w:r w:rsidRPr="00257F82">
        <w:rPr>
          <w:sz w:val="18"/>
          <w:szCs w:val="18"/>
        </w:rPr>
        <w:t xml:space="preserve">      &lt;MaxFiles hint="2"&gt;1&lt;/MaxFiles&gt;</w:t>
      </w:r>
    </w:p>
    <w:p w14:paraId="7D737D76" w14:textId="77777777" w:rsidR="00511608" w:rsidRPr="00257F82" w:rsidRDefault="00511608" w:rsidP="00511608">
      <w:pPr>
        <w:pStyle w:val="code"/>
        <w:rPr>
          <w:sz w:val="18"/>
          <w:szCs w:val="18"/>
        </w:rPr>
      </w:pPr>
      <w:r w:rsidRPr="00257F82">
        <w:rPr>
          <w:sz w:val="18"/>
          <w:szCs w:val="18"/>
        </w:rPr>
        <w:t xml:space="preserve">      &lt;MaxSize hint="4"&gt;3&lt;/MaxSize&gt;</w:t>
      </w:r>
    </w:p>
    <w:p w14:paraId="52A11D17" w14:textId="77777777" w:rsidR="00511608" w:rsidRPr="00257F82" w:rsidRDefault="00511608" w:rsidP="00511608">
      <w:pPr>
        <w:pStyle w:val="code"/>
        <w:rPr>
          <w:sz w:val="18"/>
          <w:szCs w:val="18"/>
        </w:rPr>
      </w:pPr>
      <w:r w:rsidRPr="00257F82">
        <w:rPr>
          <w:sz w:val="18"/>
          <w:szCs w:val="18"/>
        </w:rPr>
        <w:t xml:space="preserve">      &lt;MaxLMT hint="6"&gt;5 Seconds&lt;/MaxLMT&gt;</w:t>
      </w:r>
    </w:p>
    <w:p w14:paraId="09E5D3B3" w14:textId="77777777" w:rsidR="00511608" w:rsidRPr="00257F82" w:rsidRDefault="00511608" w:rsidP="00511608">
      <w:pPr>
        <w:pStyle w:val="code"/>
        <w:rPr>
          <w:sz w:val="18"/>
          <w:szCs w:val="18"/>
        </w:rPr>
      </w:pPr>
      <w:r w:rsidRPr="00257F82">
        <w:rPr>
          <w:sz w:val="18"/>
          <w:szCs w:val="18"/>
        </w:rPr>
        <w:t xml:space="preserve">      &lt;Enabled&gt;true&lt;/Enabled&gt;</w:t>
      </w:r>
    </w:p>
    <w:p w14:paraId="50F7336C" w14:textId="77777777" w:rsidR="00511608" w:rsidRPr="00257F82" w:rsidRDefault="00511608" w:rsidP="00511608">
      <w:pPr>
        <w:pStyle w:val="code"/>
        <w:rPr>
          <w:sz w:val="18"/>
          <w:szCs w:val="18"/>
        </w:rPr>
      </w:pPr>
      <w:r w:rsidRPr="00257F82">
        <w:rPr>
          <w:sz w:val="18"/>
          <w:szCs w:val="18"/>
        </w:rPr>
        <w:t xml:space="preserve">    &lt;/FileMonitor&gt;</w:t>
      </w:r>
    </w:p>
    <w:p w14:paraId="367C9552" w14:textId="77777777" w:rsidR="00511608" w:rsidRPr="00257F82" w:rsidRDefault="00511608" w:rsidP="00511608">
      <w:pPr>
        <w:pStyle w:val="code"/>
        <w:rPr>
          <w:sz w:val="18"/>
          <w:szCs w:val="18"/>
        </w:rPr>
      </w:pPr>
      <w:r w:rsidRPr="00257F82">
        <w:rPr>
          <w:sz w:val="18"/>
          <w:szCs w:val="18"/>
        </w:rPr>
        <w:t xml:space="preserve">    &lt;ProcessMonitor name="compproc"&gt;</w:t>
      </w:r>
    </w:p>
    <w:p w14:paraId="64793185" w14:textId="77777777" w:rsidR="00511608" w:rsidRPr="00257F82" w:rsidRDefault="00511608" w:rsidP="00511608">
      <w:pPr>
        <w:pStyle w:val="code"/>
        <w:rPr>
          <w:sz w:val="18"/>
          <w:szCs w:val="18"/>
        </w:rPr>
      </w:pPr>
      <w:r w:rsidRPr="00257F82">
        <w:rPr>
          <w:sz w:val="18"/>
          <w:szCs w:val="18"/>
        </w:rPr>
        <w:t xml:space="preserve">      &lt;Enabled&gt;true&lt;/Enabled&gt;</w:t>
      </w:r>
    </w:p>
    <w:p w14:paraId="186DA724" w14:textId="77777777" w:rsidR="00511608" w:rsidRPr="00257F82" w:rsidRDefault="00511608" w:rsidP="00511608">
      <w:pPr>
        <w:pStyle w:val="code"/>
        <w:rPr>
          <w:sz w:val="18"/>
          <w:szCs w:val="18"/>
        </w:rPr>
      </w:pPr>
      <w:r w:rsidRPr="00257F82">
        <w:rPr>
          <w:sz w:val="18"/>
          <w:szCs w:val="18"/>
        </w:rPr>
        <w:t xml:space="preserve">      &lt;AlarmDef priority="FAILURE"&gt;failure&lt;/AlarmDef&gt;</w:t>
      </w:r>
    </w:p>
    <w:p w14:paraId="41B1D22A" w14:textId="77777777" w:rsidR="00511608" w:rsidRPr="00257F82" w:rsidRDefault="00511608" w:rsidP="00511608">
      <w:pPr>
        <w:pStyle w:val="code"/>
        <w:rPr>
          <w:sz w:val="18"/>
          <w:szCs w:val="18"/>
        </w:rPr>
      </w:pPr>
      <w:r w:rsidRPr="00257F82">
        <w:rPr>
          <w:sz w:val="18"/>
          <w:szCs w:val="18"/>
        </w:rPr>
        <w:t xml:space="preserve">      &lt;AlarmDef priority="WARNING"&gt;WARNING&lt;/AlarmDef&gt;</w:t>
      </w:r>
    </w:p>
    <w:p w14:paraId="5DD8770A" w14:textId="77777777" w:rsidR="00511608" w:rsidRPr="00257F82" w:rsidRDefault="00511608" w:rsidP="00511608">
      <w:pPr>
        <w:pStyle w:val="code"/>
        <w:rPr>
          <w:sz w:val="18"/>
          <w:szCs w:val="18"/>
        </w:rPr>
      </w:pPr>
      <w:r w:rsidRPr="00257F82">
        <w:rPr>
          <w:sz w:val="18"/>
          <w:szCs w:val="18"/>
        </w:rPr>
        <w:t xml:space="preserve">    &lt;/ProcessMonitor&gt;</w:t>
      </w:r>
    </w:p>
    <w:p w14:paraId="545B960B" w14:textId="77777777" w:rsidR="00511608" w:rsidRPr="00257F82" w:rsidRDefault="00511608" w:rsidP="00511608">
      <w:pPr>
        <w:pStyle w:val="code"/>
        <w:rPr>
          <w:sz w:val="18"/>
          <w:szCs w:val="18"/>
        </w:rPr>
      </w:pPr>
      <w:r w:rsidRPr="00257F82">
        <w:rPr>
          <w:sz w:val="18"/>
          <w:szCs w:val="18"/>
        </w:rPr>
        <w:t xml:space="preserve">  &lt;/AlarmGroup&gt;</w:t>
      </w:r>
    </w:p>
    <w:p w14:paraId="589814E9" w14:textId="77777777" w:rsidR="00511608" w:rsidRPr="00257F82" w:rsidRDefault="00511608" w:rsidP="00511608">
      <w:pPr>
        <w:pStyle w:val="code"/>
        <w:rPr>
          <w:sz w:val="18"/>
          <w:szCs w:val="18"/>
        </w:rPr>
      </w:pPr>
      <w:r w:rsidRPr="00257F82">
        <w:rPr>
          <w:sz w:val="18"/>
          <w:szCs w:val="18"/>
        </w:rPr>
        <w:t xml:space="preserve">  &lt;AlarmScreening name="test screening"&gt;</w:t>
      </w:r>
    </w:p>
    <w:p w14:paraId="5D672495" w14:textId="77777777" w:rsidR="00511608" w:rsidRPr="00257F82" w:rsidRDefault="00511608" w:rsidP="00511608">
      <w:pPr>
        <w:pStyle w:val="code"/>
        <w:rPr>
          <w:sz w:val="18"/>
          <w:szCs w:val="18"/>
        </w:rPr>
      </w:pPr>
      <w:r w:rsidRPr="00257F82">
        <w:rPr>
          <w:sz w:val="18"/>
          <w:szCs w:val="18"/>
        </w:rPr>
        <w:t xml:space="preserve">    &lt;alarmGroupName&gt;test-group&lt;/alarmGroupName&gt;</w:t>
      </w:r>
    </w:p>
    <w:p w14:paraId="58F33E38" w14:textId="77777777" w:rsidR="00511608" w:rsidRPr="00257F82" w:rsidRDefault="00511608" w:rsidP="00511608">
      <w:pPr>
        <w:pStyle w:val="code"/>
        <w:rPr>
          <w:sz w:val="18"/>
          <w:szCs w:val="18"/>
        </w:rPr>
      </w:pPr>
      <w:r w:rsidRPr="00257F82">
        <w:rPr>
          <w:sz w:val="18"/>
          <w:szCs w:val="18"/>
        </w:rPr>
        <w:t xml:space="preserve">    &lt;desc&gt;a description of a test screening&lt;/desc&gt;</w:t>
      </w:r>
    </w:p>
    <w:p w14:paraId="06A6DF3C" w14:textId="0076BBAC" w:rsidR="00511608" w:rsidRPr="00257F82" w:rsidRDefault="00511608" w:rsidP="00511608">
      <w:pPr>
        <w:pStyle w:val="code"/>
        <w:rPr>
          <w:sz w:val="18"/>
          <w:szCs w:val="18"/>
        </w:rPr>
      </w:pPr>
      <w:r w:rsidRPr="00257F82">
        <w:rPr>
          <w:sz w:val="18"/>
          <w:szCs w:val="18"/>
        </w:rPr>
        <w:t xml:space="preserve">    &lt;datatype standard="SHEF-PE"&gt;HG&lt;/datatype&gt;</w:t>
      </w:r>
    </w:p>
    <w:p w14:paraId="660A69C8" w14:textId="1095B29D" w:rsidR="00312754" w:rsidRPr="00257F82" w:rsidRDefault="00312754" w:rsidP="00312754">
      <w:pPr>
        <w:pStyle w:val="code"/>
        <w:rPr>
          <w:sz w:val="18"/>
          <w:szCs w:val="18"/>
        </w:rPr>
      </w:pPr>
      <w:r w:rsidRPr="00257F82">
        <w:rPr>
          <w:sz w:val="18"/>
          <w:szCs w:val="18"/>
        </w:rPr>
        <w:t xml:space="preserve">    &lt;Enabled&gt;true&lt;/Enabled&gt;</w:t>
      </w:r>
    </w:p>
    <w:p w14:paraId="59F1D9F2" w14:textId="2892E2AD" w:rsidR="00312754" w:rsidRPr="00257F82" w:rsidRDefault="00312754" w:rsidP="00312754">
      <w:pPr>
        <w:pStyle w:val="code"/>
        <w:rPr>
          <w:sz w:val="18"/>
          <w:szCs w:val="18"/>
        </w:rPr>
      </w:pPr>
      <w:r w:rsidRPr="00257F82">
        <w:rPr>
          <w:sz w:val="18"/>
          <w:szCs w:val="18"/>
        </w:rPr>
        <w:t xml:space="preserve">    &lt;AppName&gt;compproc&lt;/AppName&gt;</w:t>
      </w:r>
    </w:p>
    <w:p w14:paraId="4ACEC20F" w14:textId="77777777" w:rsidR="00511608" w:rsidRPr="00257F82" w:rsidRDefault="00511608" w:rsidP="00511608">
      <w:pPr>
        <w:pStyle w:val="code"/>
        <w:rPr>
          <w:sz w:val="18"/>
          <w:szCs w:val="18"/>
        </w:rPr>
      </w:pPr>
      <w:r w:rsidRPr="00257F82">
        <w:rPr>
          <w:sz w:val="18"/>
          <w:szCs w:val="18"/>
        </w:rPr>
        <w:t xml:space="preserve">    &lt;AlarmLimitSet season="spring"&gt;</w:t>
      </w:r>
    </w:p>
    <w:p w14:paraId="78F79B4D" w14:textId="77777777" w:rsidR="00511608" w:rsidRPr="00257F82" w:rsidRDefault="00511608" w:rsidP="00511608">
      <w:pPr>
        <w:pStyle w:val="code"/>
        <w:rPr>
          <w:sz w:val="18"/>
          <w:szCs w:val="18"/>
        </w:rPr>
      </w:pPr>
      <w:r w:rsidRPr="00257F82">
        <w:rPr>
          <w:sz w:val="18"/>
          <w:szCs w:val="18"/>
        </w:rPr>
        <w:t xml:space="preserve">      &lt;RejectHigh&gt;100.0&lt;/RejectHigh&gt;</w:t>
      </w:r>
    </w:p>
    <w:p w14:paraId="4E0DE1B7" w14:textId="77777777" w:rsidR="00511608" w:rsidRPr="00257F82" w:rsidRDefault="00511608" w:rsidP="00511608">
      <w:pPr>
        <w:pStyle w:val="code"/>
        <w:rPr>
          <w:sz w:val="18"/>
          <w:szCs w:val="18"/>
        </w:rPr>
      </w:pPr>
      <w:r w:rsidRPr="00257F82">
        <w:rPr>
          <w:sz w:val="18"/>
          <w:szCs w:val="18"/>
        </w:rPr>
        <w:t xml:space="preserve">      &lt;CriticalHigh&gt;80.0&lt;/CriticalHigh&gt;</w:t>
      </w:r>
    </w:p>
    <w:p w14:paraId="0599165B" w14:textId="77777777" w:rsidR="00511608" w:rsidRPr="00257F82" w:rsidRDefault="00511608" w:rsidP="00511608">
      <w:pPr>
        <w:pStyle w:val="code"/>
        <w:rPr>
          <w:sz w:val="18"/>
          <w:szCs w:val="18"/>
        </w:rPr>
      </w:pPr>
      <w:r w:rsidRPr="00257F82">
        <w:rPr>
          <w:sz w:val="18"/>
          <w:szCs w:val="18"/>
        </w:rPr>
        <w:t xml:space="preserve">      &lt;WarningHigh&gt;60.0&lt;/WarningHigh&gt;</w:t>
      </w:r>
    </w:p>
    <w:p w14:paraId="5CFB519C" w14:textId="77777777" w:rsidR="00511608" w:rsidRPr="00257F82" w:rsidRDefault="00511608" w:rsidP="00511608">
      <w:pPr>
        <w:pStyle w:val="code"/>
        <w:rPr>
          <w:sz w:val="18"/>
          <w:szCs w:val="18"/>
        </w:rPr>
      </w:pPr>
      <w:r w:rsidRPr="00257F82">
        <w:rPr>
          <w:sz w:val="18"/>
          <w:szCs w:val="18"/>
        </w:rPr>
        <w:t xml:space="preserve">      &lt;WarningLow&gt;40.0&lt;/WarningLow&gt;</w:t>
      </w:r>
    </w:p>
    <w:p w14:paraId="3076C27D" w14:textId="77777777" w:rsidR="00511608" w:rsidRPr="00257F82" w:rsidRDefault="00511608" w:rsidP="00511608">
      <w:pPr>
        <w:pStyle w:val="code"/>
        <w:rPr>
          <w:sz w:val="18"/>
          <w:szCs w:val="18"/>
        </w:rPr>
      </w:pPr>
      <w:r w:rsidRPr="00257F82">
        <w:rPr>
          <w:sz w:val="18"/>
          <w:szCs w:val="18"/>
        </w:rPr>
        <w:t xml:space="preserve">      &lt;CriticalLow&gt;20.0&lt;/CriticalLow&gt;</w:t>
      </w:r>
    </w:p>
    <w:p w14:paraId="570FEFB4" w14:textId="77777777" w:rsidR="00511608" w:rsidRPr="00257F82" w:rsidRDefault="00511608" w:rsidP="00511608">
      <w:pPr>
        <w:pStyle w:val="code"/>
        <w:rPr>
          <w:sz w:val="18"/>
          <w:szCs w:val="18"/>
        </w:rPr>
      </w:pPr>
      <w:r w:rsidRPr="00257F82">
        <w:rPr>
          <w:sz w:val="18"/>
          <w:szCs w:val="18"/>
        </w:rPr>
        <w:t xml:space="preserve">      &lt;RejectLow&gt;0.0&lt;/RejectLow&gt;</w:t>
      </w:r>
    </w:p>
    <w:p w14:paraId="196BB25F" w14:textId="77777777" w:rsidR="00511608" w:rsidRPr="00257F82" w:rsidRDefault="00511608" w:rsidP="00511608">
      <w:pPr>
        <w:pStyle w:val="code"/>
        <w:rPr>
          <w:sz w:val="18"/>
          <w:szCs w:val="18"/>
        </w:rPr>
      </w:pPr>
      <w:r w:rsidRPr="00257F82">
        <w:rPr>
          <w:sz w:val="18"/>
          <w:szCs w:val="18"/>
        </w:rPr>
        <w:t xml:space="preserve">      &lt;stuckDuration&gt;1 day&lt;/stuckDuration&gt;</w:t>
      </w:r>
    </w:p>
    <w:p w14:paraId="53A6A227" w14:textId="77777777" w:rsidR="00511608" w:rsidRPr="00257F82" w:rsidRDefault="00511608" w:rsidP="00511608">
      <w:pPr>
        <w:pStyle w:val="code"/>
        <w:rPr>
          <w:sz w:val="18"/>
          <w:szCs w:val="18"/>
        </w:rPr>
      </w:pPr>
      <w:r w:rsidRPr="00257F82">
        <w:rPr>
          <w:sz w:val="18"/>
          <w:szCs w:val="18"/>
        </w:rPr>
        <w:t xml:space="preserve">      &lt;stuckTolerance&gt;0.0&lt;/stuckTolerance&gt;</w:t>
      </w:r>
    </w:p>
    <w:p w14:paraId="3AA7A27C" w14:textId="77777777" w:rsidR="00511608" w:rsidRPr="00257F82" w:rsidRDefault="00511608" w:rsidP="00511608">
      <w:pPr>
        <w:pStyle w:val="code"/>
        <w:rPr>
          <w:sz w:val="18"/>
          <w:szCs w:val="18"/>
        </w:rPr>
      </w:pPr>
      <w:r w:rsidRPr="00257F82">
        <w:rPr>
          <w:sz w:val="18"/>
          <w:szCs w:val="18"/>
        </w:rPr>
        <w:t xml:space="preserve">      &lt;stuckMinToCheck&gt;0.0&lt;/stuckMinToCheck&gt;</w:t>
      </w:r>
    </w:p>
    <w:p w14:paraId="4C11539A" w14:textId="77777777" w:rsidR="00511608" w:rsidRPr="00257F82" w:rsidRDefault="00511608" w:rsidP="00511608">
      <w:pPr>
        <w:pStyle w:val="code"/>
        <w:rPr>
          <w:sz w:val="18"/>
          <w:szCs w:val="18"/>
        </w:rPr>
      </w:pPr>
      <w:r w:rsidRPr="00257F82">
        <w:rPr>
          <w:sz w:val="18"/>
          <w:szCs w:val="18"/>
        </w:rPr>
        <w:t xml:space="preserve">      &lt;stuckMaxGap&gt;5 hours&lt;/stuckMaxGap&gt;</w:t>
      </w:r>
    </w:p>
    <w:p w14:paraId="4FC10BA4" w14:textId="77777777" w:rsidR="00511608" w:rsidRPr="00257F82" w:rsidRDefault="00511608" w:rsidP="00511608">
      <w:pPr>
        <w:pStyle w:val="code"/>
        <w:rPr>
          <w:sz w:val="18"/>
          <w:szCs w:val="18"/>
        </w:rPr>
      </w:pPr>
      <w:r w:rsidRPr="00257F82">
        <w:rPr>
          <w:sz w:val="18"/>
          <w:szCs w:val="18"/>
        </w:rPr>
        <w:t xml:space="preserve">      &lt;rocInterval&gt;2 hours&lt;/rocInterval&gt;</w:t>
      </w:r>
    </w:p>
    <w:p w14:paraId="3BE88478" w14:textId="77777777" w:rsidR="00511608" w:rsidRPr="00257F82" w:rsidRDefault="00511608" w:rsidP="00511608">
      <w:pPr>
        <w:pStyle w:val="code"/>
        <w:rPr>
          <w:sz w:val="18"/>
          <w:szCs w:val="18"/>
        </w:rPr>
      </w:pPr>
      <w:r w:rsidRPr="00257F82">
        <w:rPr>
          <w:sz w:val="18"/>
          <w:szCs w:val="18"/>
        </w:rPr>
        <w:t xml:space="preserve">      &lt;RejectRocHigh&gt;100.0&lt;/RejectRocHigh&gt;</w:t>
      </w:r>
    </w:p>
    <w:p w14:paraId="622ECD07" w14:textId="77777777" w:rsidR="00511608" w:rsidRPr="00257F82" w:rsidRDefault="00511608" w:rsidP="00511608">
      <w:pPr>
        <w:pStyle w:val="code"/>
        <w:rPr>
          <w:sz w:val="18"/>
          <w:szCs w:val="18"/>
        </w:rPr>
      </w:pPr>
      <w:r w:rsidRPr="00257F82">
        <w:rPr>
          <w:sz w:val="18"/>
          <w:szCs w:val="18"/>
        </w:rPr>
        <w:t xml:space="preserve">      &lt;CriticalRocHigh&gt;80.0&lt;/CriticalRocHigh&gt;</w:t>
      </w:r>
    </w:p>
    <w:p w14:paraId="387C72CA" w14:textId="77777777" w:rsidR="00511608" w:rsidRPr="00257F82" w:rsidRDefault="00511608" w:rsidP="00511608">
      <w:pPr>
        <w:pStyle w:val="code"/>
        <w:rPr>
          <w:sz w:val="18"/>
          <w:szCs w:val="18"/>
        </w:rPr>
      </w:pPr>
      <w:r w:rsidRPr="00257F82">
        <w:rPr>
          <w:sz w:val="18"/>
          <w:szCs w:val="18"/>
        </w:rPr>
        <w:t xml:space="preserve">      &lt;WarningRocHigh&gt;60.0&lt;/WarningRocHigh&gt;</w:t>
      </w:r>
    </w:p>
    <w:p w14:paraId="194C82C8" w14:textId="77777777" w:rsidR="00511608" w:rsidRPr="00257F82" w:rsidRDefault="00511608" w:rsidP="00511608">
      <w:pPr>
        <w:pStyle w:val="code"/>
        <w:rPr>
          <w:sz w:val="18"/>
          <w:szCs w:val="18"/>
        </w:rPr>
      </w:pPr>
      <w:r w:rsidRPr="00257F82">
        <w:rPr>
          <w:sz w:val="18"/>
          <w:szCs w:val="18"/>
        </w:rPr>
        <w:t xml:space="preserve">      &lt;WarningRocLow&gt;40.0&lt;/WarningRocLow&gt;</w:t>
      </w:r>
    </w:p>
    <w:p w14:paraId="2741EC81" w14:textId="77777777" w:rsidR="00511608" w:rsidRPr="00257F82" w:rsidRDefault="00511608" w:rsidP="00511608">
      <w:pPr>
        <w:pStyle w:val="code"/>
        <w:rPr>
          <w:sz w:val="18"/>
          <w:szCs w:val="18"/>
        </w:rPr>
      </w:pPr>
      <w:r w:rsidRPr="00257F82">
        <w:rPr>
          <w:sz w:val="18"/>
          <w:szCs w:val="18"/>
        </w:rPr>
        <w:t xml:space="preserve">      &lt;CriticalRocLow&gt;20.0&lt;/CriticalRocLow&gt;</w:t>
      </w:r>
    </w:p>
    <w:p w14:paraId="271ACD08" w14:textId="77777777" w:rsidR="00511608" w:rsidRPr="00257F82" w:rsidRDefault="00511608" w:rsidP="00511608">
      <w:pPr>
        <w:pStyle w:val="code"/>
        <w:rPr>
          <w:sz w:val="18"/>
          <w:szCs w:val="18"/>
        </w:rPr>
      </w:pPr>
      <w:r w:rsidRPr="00257F82">
        <w:rPr>
          <w:sz w:val="18"/>
          <w:szCs w:val="18"/>
        </w:rPr>
        <w:t xml:space="preserve">      &lt;RejectRocLow&gt;0.0&lt;/RejectRocLow&gt;</w:t>
      </w:r>
    </w:p>
    <w:p w14:paraId="4A388046" w14:textId="77777777" w:rsidR="00511608" w:rsidRPr="00257F82" w:rsidRDefault="00511608" w:rsidP="00511608">
      <w:pPr>
        <w:pStyle w:val="code"/>
        <w:rPr>
          <w:sz w:val="18"/>
          <w:szCs w:val="18"/>
        </w:rPr>
      </w:pPr>
      <w:r w:rsidRPr="00257F82">
        <w:rPr>
          <w:sz w:val="18"/>
          <w:szCs w:val="18"/>
        </w:rPr>
        <w:t xml:space="preserve">      &lt;missingPeriod&gt;1 day&lt;/missingPeriod&gt;</w:t>
      </w:r>
    </w:p>
    <w:p w14:paraId="749DEB7F" w14:textId="77777777" w:rsidR="00511608" w:rsidRPr="00257F82" w:rsidRDefault="00511608" w:rsidP="00511608">
      <w:pPr>
        <w:pStyle w:val="code"/>
        <w:rPr>
          <w:sz w:val="18"/>
          <w:szCs w:val="18"/>
        </w:rPr>
      </w:pPr>
      <w:r w:rsidRPr="00257F82">
        <w:rPr>
          <w:sz w:val="18"/>
          <w:szCs w:val="18"/>
        </w:rPr>
        <w:t xml:space="preserve">      &lt;missingInterval&gt;15Minutes&lt;/missingInterval&gt;</w:t>
      </w:r>
    </w:p>
    <w:p w14:paraId="696060D1" w14:textId="77777777" w:rsidR="00511608" w:rsidRPr="00257F82" w:rsidRDefault="00511608" w:rsidP="00511608">
      <w:pPr>
        <w:pStyle w:val="code"/>
        <w:rPr>
          <w:sz w:val="18"/>
          <w:szCs w:val="18"/>
        </w:rPr>
      </w:pPr>
      <w:r w:rsidRPr="00257F82">
        <w:rPr>
          <w:sz w:val="18"/>
          <w:szCs w:val="18"/>
        </w:rPr>
        <w:t xml:space="preserve">      &lt;missingMaxValues&gt;4&lt;/missingMaxValues&gt;</w:t>
      </w:r>
    </w:p>
    <w:p w14:paraId="316F3188" w14:textId="77777777" w:rsidR="00511608" w:rsidRPr="00257F82" w:rsidRDefault="00511608" w:rsidP="00511608">
      <w:pPr>
        <w:pStyle w:val="code"/>
        <w:rPr>
          <w:sz w:val="18"/>
          <w:szCs w:val="18"/>
        </w:rPr>
      </w:pPr>
      <w:r w:rsidRPr="00257F82">
        <w:rPr>
          <w:sz w:val="18"/>
          <w:szCs w:val="18"/>
        </w:rPr>
        <w:t xml:space="preserve">    &lt;/AlarmLimitSet&gt;</w:t>
      </w:r>
    </w:p>
    <w:p w14:paraId="11CBEEB3" w14:textId="77777777" w:rsidR="00511608" w:rsidRPr="00257F82" w:rsidRDefault="00511608" w:rsidP="00511608">
      <w:pPr>
        <w:pStyle w:val="code"/>
        <w:rPr>
          <w:sz w:val="18"/>
          <w:szCs w:val="18"/>
        </w:rPr>
      </w:pPr>
      <w:r w:rsidRPr="00257F82">
        <w:rPr>
          <w:sz w:val="18"/>
          <w:szCs w:val="18"/>
        </w:rPr>
        <w:t xml:space="preserve">  &lt;/AlarmScreening&gt;</w:t>
      </w:r>
    </w:p>
    <w:p w14:paraId="5790F6A8" w14:textId="77777777" w:rsidR="00511608" w:rsidRPr="00257F82" w:rsidRDefault="00511608" w:rsidP="00511608">
      <w:pPr>
        <w:pStyle w:val="code"/>
        <w:rPr>
          <w:sz w:val="18"/>
          <w:szCs w:val="18"/>
        </w:rPr>
      </w:pPr>
      <w:r w:rsidRPr="00257F82">
        <w:rPr>
          <w:sz w:val="18"/>
          <w:szCs w:val="18"/>
        </w:rPr>
        <w:t>&lt;/AlarmDefinitions&gt;</w:t>
      </w:r>
    </w:p>
    <w:p w14:paraId="67446695" w14:textId="61F3795D" w:rsidR="008005C8" w:rsidRDefault="008005C8" w:rsidP="008005C8">
      <w:pPr>
        <w:pStyle w:val="Heading1"/>
      </w:pPr>
      <w:bookmarkStart w:id="14" w:name="_Toc110238184"/>
      <w:r>
        <w:lastRenderedPageBreak/>
        <w:t>Alarm Flags</w:t>
      </w:r>
      <w:bookmarkEnd w:id="14"/>
    </w:p>
    <w:p w14:paraId="298BC15B" w14:textId="77777777" w:rsidR="00AD4D8A" w:rsidRDefault="00CB7B92" w:rsidP="008005C8">
      <w:r>
        <w:t xml:space="preserve">Each time series value in the database also stores a set of flags. These flags indicate whether </w:t>
      </w:r>
      <w:r w:rsidR="00AD4D8A">
        <w:t xml:space="preserve">the value was screened, and if so, what the results of the screening were. </w:t>
      </w:r>
    </w:p>
    <w:p w14:paraId="04EFC638" w14:textId="5F7965C6" w:rsidR="00AD4D8A" w:rsidRPr="00AD4D8A" w:rsidRDefault="00AD4D8A" w:rsidP="008005C8">
      <w:r>
        <w:t xml:space="preserve">The flags are stored with each record in the time series tables in the database. They are also stored in the ALARM_CURRENT and ALARM_HISTORY tables when alarms are asserted. </w:t>
      </w:r>
      <w:r w:rsidR="00613973">
        <w:t>(</w:t>
      </w:r>
      <w:r>
        <w:t>Obviously the “missing value” code will only be in the a</w:t>
      </w:r>
      <w:r w:rsidR="00613973">
        <w:t>larm tables because there is no</w:t>
      </w:r>
      <w:r>
        <w:t xml:space="preserve"> time series record.</w:t>
      </w:r>
      <w:r w:rsidR="00613973">
        <w:t>)</w:t>
      </w:r>
    </w:p>
    <w:p w14:paraId="46205897" w14:textId="5CEFD4E6" w:rsidR="008005C8" w:rsidRDefault="008005C8" w:rsidP="008005C8">
      <w:r>
        <w:t>The following alarm definitions are applicable to HDB and OpenTSDB:</w:t>
      </w:r>
    </w:p>
    <w:tbl>
      <w:tblPr>
        <w:tblStyle w:val="TableGrid"/>
        <w:tblW w:w="0" w:type="auto"/>
        <w:tblLook w:val="04A0" w:firstRow="1" w:lastRow="0" w:firstColumn="1" w:lastColumn="0" w:noHBand="0" w:noVBand="1"/>
      </w:tblPr>
      <w:tblGrid>
        <w:gridCol w:w="2178"/>
        <w:gridCol w:w="1440"/>
        <w:gridCol w:w="1350"/>
        <w:gridCol w:w="4608"/>
      </w:tblGrid>
      <w:tr w:rsidR="008005C8" w:rsidRPr="008005C8" w14:paraId="0297040C" w14:textId="77777777" w:rsidTr="008005C8">
        <w:tc>
          <w:tcPr>
            <w:tcW w:w="2178" w:type="dxa"/>
          </w:tcPr>
          <w:p w14:paraId="1AA71BE7" w14:textId="2A4D22E2" w:rsidR="008005C8" w:rsidRPr="008005C8" w:rsidRDefault="008005C8" w:rsidP="008005C8">
            <w:pPr>
              <w:jc w:val="center"/>
              <w:rPr>
                <w:b/>
                <w:i/>
              </w:rPr>
            </w:pPr>
            <w:r w:rsidRPr="008005C8">
              <w:rPr>
                <w:b/>
                <w:i/>
              </w:rPr>
              <w:t>Condition</w:t>
            </w:r>
          </w:p>
        </w:tc>
        <w:tc>
          <w:tcPr>
            <w:tcW w:w="1440" w:type="dxa"/>
          </w:tcPr>
          <w:p w14:paraId="17E63D65" w14:textId="7DCBD8AA" w:rsidR="008005C8" w:rsidRPr="008005C8" w:rsidRDefault="008005C8" w:rsidP="008005C8">
            <w:pPr>
              <w:jc w:val="center"/>
              <w:rPr>
                <w:b/>
                <w:i/>
              </w:rPr>
            </w:pPr>
            <w:r w:rsidRPr="008005C8">
              <w:rPr>
                <w:b/>
                <w:i/>
              </w:rPr>
              <w:t>Bits</w:t>
            </w:r>
            <w:r>
              <w:rPr>
                <w:b/>
                <w:i/>
              </w:rPr>
              <w:t xml:space="preserve"> (hex)</w:t>
            </w:r>
          </w:p>
        </w:tc>
        <w:tc>
          <w:tcPr>
            <w:tcW w:w="1350" w:type="dxa"/>
          </w:tcPr>
          <w:p w14:paraId="76CE0250" w14:textId="7FD2C282" w:rsidR="008005C8" w:rsidRPr="008005C8" w:rsidRDefault="008005C8" w:rsidP="008005C8">
            <w:pPr>
              <w:jc w:val="center"/>
              <w:rPr>
                <w:b/>
                <w:i/>
              </w:rPr>
            </w:pPr>
            <w:r>
              <w:rPr>
                <w:b/>
                <w:i/>
              </w:rPr>
              <w:t>Display</w:t>
            </w:r>
          </w:p>
        </w:tc>
        <w:tc>
          <w:tcPr>
            <w:tcW w:w="4608" w:type="dxa"/>
          </w:tcPr>
          <w:p w14:paraId="583BA0DC" w14:textId="3F80CDE6" w:rsidR="008005C8" w:rsidRPr="008005C8" w:rsidRDefault="008005C8" w:rsidP="008005C8">
            <w:pPr>
              <w:jc w:val="center"/>
              <w:rPr>
                <w:b/>
                <w:i/>
              </w:rPr>
            </w:pPr>
            <w:r w:rsidRPr="008005C8">
              <w:rPr>
                <w:b/>
                <w:i/>
              </w:rPr>
              <w:t>Description</w:t>
            </w:r>
          </w:p>
        </w:tc>
      </w:tr>
      <w:tr w:rsidR="008005C8" w14:paraId="3217BC23" w14:textId="77777777" w:rsidTr="008005C8">
        <w:tc>
          <w:tcPr>
            <w:tcW w:w="2178" w:type="dxa"/>
          </w:tcPr>
          <w:p w14:paraId="7682F7F4" w14:textId="178B9084" w:rsidR="008005C8" w:rsidRDefault="008005C8" w:rsidP="008005C8">
            <w:r>
              <w:t>Screened</w:t>
            </w:r>
          </w:p>
        </w:tc>
        <w:tc>
          <w:tcPr>
            <w:tcW w:w="1440" w:type="dxa"/>
          </w:tcPr>
          <w:p w14:paraId="196F434E" w14:textId="1043F14A" w:rsidR="008005C8" w:rsidRPr="005120E0" w:rsidRDefault="008005C8" w:rsidP="008005C8">
            <w:pPr>
              <w:rPr>
                <w:rFonts w:ascii="Courier New" w:hAnsi="Courier New" w:cs="Courier New"/>
              </w:rPr>
            </w:pPr>
            <w:r w:rsidRPr="005120E0">
              <w:rPr>
                <w:rFonts w:ascii="Courier New" w:hAnsi="Courier New" w:cs="Courier New"/>
              </w:rPr>
              <w:t>00010000</w:t>
            </w:r>
          </w:p>
        </w:tc>
        <w:tc>
          <w:tcPr>
            <w:tcW w:w="1350" w:type="dxa"/>
          </w:tcPr>
          <w:p w14:paraId="5C75D4E3" w14:textId="2AF08A13" w:rsidR="008005C8" w:rsidRPr="008005C8" w:rsidRDefault="008005C8" w:rsidP="005120E0">
            <w:pPr>
              <w:jc w:val="center"/>
            </w:pPr>
            <w:r>
              <w:t>S(</w:t>
            </w:r>
            <w:r>
              <w:rPr>
                <w:i/>
              </w:rPr>
              <w:t>codes</w:t>
            </w:r>
            <w:r>
              <w:t>)</w:t>
            </w:r>
          </w:p>
        </w:tc>
        <w:tc>
          <w:tcPr>
            <w:tcW w:w="4608" w:type="dxa"/>
          </w:tcPr>
          <w:p w14:paraId="2F74E23B" w14:textId="68EDC29B" w:rsidR="008005C8" w:rsidRDefault="008005C8" w:rsidP="008005C8">
            <w:r>
              <w:t>Indicates that the value has been screened. Any error codes will be contained within the parentheses.</w:t>
            </w:r>
          </w:p>
        </w:tc>
      </w:tr>
      <w:tr w:rsidR="008005C8" w14:paraId="090A04FC" w14:textId="77777777" w:rsidTr="008005C8">
        <w:tc>
          <w:tcPr>
            <w:tcW w:w="2178" w:type="dxa"/>
          </w:tcPr>
          <w:p w14:paraId="3ED0F254" w14:textId="606DEC85" w:rsidR="008005C8" w:rsidRDefault="008005C8" w:rsidP="008005C8">
            <w:r>
              <w:t>Value Code Mask</w:t>
            </w:r>
          </w:p>
        </w:tc>
        <w:tc>
          <w:tcPr>
            <w:tcW w:w="1440" w:type="dxa"/>
          </w:tcPr>
          <w:p w14:paraId="70ED4DB0" w14:textId="74179443" w:rsidR="008005C8" w:rsidRPr="005120E0" w:rsidRDefault="008005C8" w:rsidP="008005C8">
            <w:pPr>
              <w:rPr>
                <w:rFonts w:ascii="Courier New" w:hAnsi="Courier New" w:cs="Courier New"/>
              </w:rPr>
            </w:pPr>
            <w:r w:rsidRPr="005120E0">
              <w:rPr>
                <w:rFonts w:ascii="Courier New" w:hAnsi="Courier New" w:cs="Courier New"/>
              </w:rPr>
              <w:t>000E0000</w:t>
            </w:r>
          </w:p>
        </w:tc>
        <w:tc>
          <w:tcPr>
            <w:tcW w:w="1350" w:type="dxa"/>
          </w:tcPr>
          <w:p w14:paraId="5ACA5C96" w14:textId="77777777" w:rsidR="008005C8" w:rsidRDefault="008005C8" w:rsidP="005120E0">
            <w:pPr>
              <w:jc w:val="center"/>
            </w:pPr>
          </w:p>
        </w:tc>
        <w:tc>
          <w:tcPr>
            <w:tcW w:w="4608" w:type="dxa"/>
          </w:tcPr>
          <w:p w14:paraId="204EC5E1" w14:textId="57D7C6D9" w:rsidR="008005C8" w:rsidRDefault="008005C8" w:rsidP="008005C8">
            <w:r>
              <w:t>Mask used to extract the value results from the flags word.</w:t>
            </w:r>
          </w:p>
        </w:tc>
      </w:tr>
      <w:tr w:rsidR="008005C8" w14:paraId="058DC1B6" w14:textId="77777777" w:rsidTr="008005C8">
        <w:tc>
          <w:tcPr>
            <w:tcW w:w="2178" w:type="dxa"/>
          </w:tcPr>
          <w:p w14:paraId="53996839" w14:textId="537D023E" w:rsidR="008005C8" w:rsidRDefault="008005C8" w:rsidP="008005C8">
            <w:r>
              <w:t>Value Reject High</w:t>
            </w:r>
          </w:p>
        </w:tc>
        <w:tc>
          <w:tcPr>
            <w:tcW w:w="1440" w:type="dxa"/>
          </w:tcPr>
          <w:p w14:paraId="3F4046EC" w14:textId="0BF44BDA" w:rsidR="008005C8" w:rsidRPr="005120E0" w:rsidRDefault="008005C8" w:rsidP="008005C8">
            <w:pPr>
              <w:rPr>
                <w:rFonts w:ascii="Courier New" w:hAnsi="Courier New" w:cs="Courier New"/>
              </w:rPr>
            </w:pPr>
            <w:r w:rsidRPr="005120E0">
              <w:rPr>
                <w:rFonts w:ascii="Courier New" w:hAnsi="Courier New" w:cs="Courier New"/>
              </w:rPr>
              <w:t>00020000</w:t>
            </w:r>
          </w:p>
        </w:tc>
        <w:tc>
          <w:tcPr>
            <w:tcW w:w="1350" w:type="dxa"/>
          </w:tcPr>
          <w:p w14:paraId="1FED9B03" w14:textId="360E9594" w:rsidR="008005C8" w:rsidRDefault="008005C8" w:rsidP="005120E0">
            <w:pPr>
              <w:jc w:val="center"/>
            </w:pPr>
            <w:r>
              <w:t>R+</w:t>
            </w:r>
          </w:p>
        </w:tc>
        <w:tc>
          <w:tcPr>
            <w:tcW w:w="4608" w:type="dxa"/>
          </w:tcPr>
          <w:p w14:paraId="79607C4E" w14:textId="688D2F1F" w:rsidR="008005C8" w:rsidRDefault="008005C8" w:rsidP="008005C8">
            <w:r>
              <w:t>Value was &gt;= reject high limit</w:t>
            </w:r>
          </w:p>
        </w:tc>
      </w:tr>
      <w:tr w:rsidR="008005C8" w14:paraId="532FAEE2" w14:textId="77777777" w:rsidTr="008005C8">
        <w:tc>
          <w:tcPr>
            <w:tcW w:w="2178" w:type="dxa"/>
          </w:tcPr>
          <w:p w14:paraId="2FEF0210" w14:textId="42F668AB" w:rsidR="008005C8" w:rsidRDefault="008005C8" w:rsidP="008005C8">
            <w:r>
              <w:t>Value Crit High</w:t>
            </w:r>
          </w:p>
        </w:tc>
        <w:tc>
          <w:tcPr>
            <w:tcW w:w="1440" w:type="dxa"/>
          </w:tcPr>
          <w:p w14:paraId="7F2EFDC5" w14:textId="43199AC8" w:rsidR="008005C8" w:rsidRPr="005120E0" w:rsidRDefault="008005C8" w:rsidP="008005C8">
            <w:pPr>
              <w:rPr>
                <w:rFonts w:ascii="Courier New" w:hAnsi="Courier New" w:cs="Courier New"/>
              </w:rPr>
            </w:pPr>
            <w:r w:rsidRPr="005120E0">
              <w:rPr>
                <w:rFonts w:ascii="Courier New" w:hAnsi="Courier New" w:cs="Courier New"/>
              </w:rPr>
              <w:t>00040000</w:t>
            </w:r>
          </w:p>
        </w:tc>
        <w:tc>
          <w:tcPr>
            <w:tcW w:w="1350" w:type="dxa"/>
          </w:tcPr>
          <w:p w14:paraId="48CA663A" w14:textId="51FF154B" w:rsidR="008005C8" w:rsidRDefault="008005C8" w:rsidP="005120E0">
            <w:pPr>
              <w:jc w:val="center"/>
            </w:pPr>
            <w:r>
              <w:t>++</w:t>
            </w:r>
          </w:p>
        </w:tc>
        <w:tc>
          <w:tcPr>
            <w:tcW w:w="4608" w:type="dxa"/>
          </w:tcPr>
          <w:p w14:paraId="17C09C0F" w14:textId="6436DED8" w:rsidR="008005C8" w:rsidRDefault="008005C8" w:rsidP="008005C8">
            <w:r>
              <w:t>Value was &gt;= critical high limit</w:t>
            </w:r>
          </w:p>
        </w:tc>
      </w:tr>
      <w:tr w:rsidR="008005C8" w14:paraId="3FC750C6" w14:textId="77777777" w:rsidTr="008005C8">
        <w:tc>
          <w:tcPr>
            <w:tcW w:w="2178" w:type="dxa"/>
          </w:tcPr>
          <w:p w14:paraId="60F9FD3B" w14:textId="19FFB776" w:rsidR="008005C8" w:rsidRDefault="000F0759" w:rsidP="008005C8">
            <w:r>
              <w:t>Value Warn High</w:t>
            </w:r>
          </w:p>
        </w:tc>
        <w:tc>
          <w:tcPr>
            <w:tcW w:w="1440" w:type="dxa"/>
          </w:tcPr>
          <w:p w14:paraId="7174A6DC" w14:textId="022DFB05" w:rsidR="008005C8" w:rsidRPr="005120E0" w:rsidRDefault="000F0759" w:rsidP="008005C8">
            <w:pPr>
              <w:rPr>
                <w:rFonts w:ascii="Courier New" w:hAnsi="Courier New" w:cs="Courier New"/>
              </w:rPr>
            </w:pPr>
            <w:r w:rsidRPr="005120E0">
              <w:rPr>
                <w:rFonts w:ascii="Courier New" w:hAnsi="Courier New" w:cs="Courier New"/>
              </w:rPr>
              <w:t>00060000</w:t>
            </w:r>
          </w:p>
        </w:tc>
        <w:tc>
          <w:tcPr>
            <w:tcW w:w="1350" w:type="dxa"/>
          </w:tcPr>
          <w:p w14:paraId="23322B60" w14:textId="3903976E" w:rsidR="008005C8" w:rsidRDefault="000F0759" w:rsidP="005120E0">
            <w:pPr>
              <w:jc w:val="center"/>
            </w:pPr>
            <w:r>
              <w:t>+</w:t>
            </w:r>
          </w:p>
        </w:tc>
        <w:tc>
          <w:tcPr>
            <w:tcW w:w="4608" w:type="dxa"/>
          </w:tcPr>
          <w:p w14:paraId="56B6D99D" w14:textId="16CEFADC" w:rsidR="008005C8" w:rsidRDefault="000F0759" w:rsidP="000F0759">
            <w:r>
              <w:t>Value was &gt;= warning high limit</w:t>
            </w:r>
          </w:p>
        </w:tc>
      </w:tr>
      <w:tr w:rsidR="000F0759" w14:paraId="45821DDE" w14:textId="77777777" w:rsidTr="00E2073B">
        <w:tc>
          <w:tcPr>
            <w:tcW w:w="2178" w:type="dxa"/>
          </w:tcPr>
          <w:p w14:paraId="27960C93" w14:textId="1A5EC725" w:rsidR="000F0759" w:rsidRDefault="000F0759" w:rsidP="000F0759">
            <w:r>
              <w:t>Value Warn Low</w:t>
            </w:r>
          </w:p>
        </w:tc>
        <w:tc>
          <w:tcPr>
            <w:tcW w:w="1440" w:type="dxa"/>
          </w:tcPr>
          <w:p w14:paraId="426D1FA5" w14:textId="4BDE339B" w:rsidR="000F0759" w:rsidRPr="005120E0" w:rsidRDefault="000F0759" w:rsidP="000F0759">
            <w:pPr>
              <w:rPr>
                <w:rFonts w:ascii="Courier New" w:hAnsi="Courier New" w:cs="Courier New"/>
              </w:rPr>
            </w:pPr>
            <w:r w:rsidRPr="005120E0">
              <w:rPr>
                <w:rFonts w:ascii="Courier New" w:hAnsi="Courier New" w:cs="Courier New"/>
              </w:rPr>
              <w:t>00080000</w:t>
            </w:r>
          </w:p>
        </w:tc>
        <w:tc>
          <w:tcPr>
            <w:tcW w:w="1350" w:type="dxa"/>
          </w:tcPr>
          <w:p w14:paraId="6F63D847" w14:textId="7A010C78" w:rsidR="000F0759" w:rsidRDefault="000F0759" w:rsidP="005120E0">
            <w:pPr>
              <w:jc w:val="center"/>
            </w:pPr>
            <w:r>
              <w:t>-</w:t>
            </w:r>
          </w:p>
        </w:tc>
        <w:tc>
          <w:tcPr>
            <w:tcW w:w="4608" w:type="dxa"/>
          </w:tcPr>
          <w:p w14:paraId="646D05BD" w14:textId="6D3AF6FD" w:rsidR="000F0759" w:rsidRDefault="000F0759" w:rsidP="000F0759">
            <w:r>
              <w:t>Value was &lt;= warning low limit</w:t>
            </w:r>
          </w:p>
        </w:tc>
      </w:tr>
      <w:tr w:rsidR="000F0759" w14:paraId="3DE5990F" w14:textId="77777777" w:rsidTr="00E2073B">
        <w:tc>
          <w:tcPr>
            <w:tcW w:w="2178" w:type="dxa"/>
          </w:tcPr>
          <w:p w14:paraId="73BD9912" w14:textId="7124EBCD" w:rsidR="000F0759" w:rsidRDefault="000F0759" w:rsidP="000F0759">
            <w:r>
              <w:t>Value Crit Low</w:t>
            </w:r>
          </w:p>
        </w:tc>
        <w:tc>
          <w:tcPr>
            <w:tcW w:w="1440" w:type="dxa"/>
          </w:tcPr>
          <w:p w14:paraId="4BA63130" w14:textId="6072E098" w:rsidR="000F0759" w:rsidRPr="005120E0" w:rsidRDefault="000F0759" w:rsidP="000F0759">
            <w:pPr>
              <w:rPr>
                <w:rFonts w:ascii="Courier New" w:hAnsi="Courier New" w:cs="Courier New"/>
              </w:rPr>
            </w:pPr>
            <w:r w:rsidRPr="005120E0">
              <w:rPr>
                <w:rFonts w:ascii="Courier New" w:hAnsi="Courier New" w:cs="Courier New"/>
              </w:rPr>
              <w:t>000A0000</w:t>
            </w:r>
          </w:p>
        </w:tc>
        <w:tc>
          <w:tcPr>
            <w:tcW w:w="1350" w:type="dxa"/>
          </w:tcPr>
          <w:p w14:paraId="41B9DCC6" w14:textId="6E6960BA" w:rsidR="000F0759" w:rsidRDefault="000F0759" w:rsidP="005120E0">
            <w:pPr>
              <w:jc w:val="center"/>
            </w:pPr>
            <w:r>
              <w:t>--</w:t>
            </w:r>
          </w:p>
        </w:tc>
        <w:tc>
          <w:tcPr>
            <w:tcW w:w="4608" w:type="dxa"/>
          </w:tcPr>
          <w:p w14:paraId="125765B5" w14:textId="543EB00D" w:rsidR="000F0759" w:rsidRDefault="000F0759" w:rsidP="000F0759">
            <w:r>
              <w:t>Value was &lt;= critical low limit</w:t>
            </w:r>
          </w:p>
        </w:tc>
      </w:tr>
      <w:tr w:rsidR="000F0759" w14:paraId="22C0C174" w14:textId="77777777" w:rsidTr="00E2073B">
        <w:tc>
          <w:tcPr>
            <w:tcW w:w="2178" w:type="dxa"/>
          </w:tcPr>
          <w:p w14:paraId="253165E2" w14:textId="0443BAB8" w:rsidR="000F0759" w:rsidRDefault="000F0759" w:rsidP="000F0759">
            <w:r>
              <w:t>Value Reject Low</w:t>
            </w:r>
          </w:p>
        </w:tc>
        <w:tc>
          <w:tcPr>
            <w:tcW w:w="1440" w:type="dxa"/>
          </w:tcPr>
          <w:p w14:paraId="731E4BDE" w14:textId="12FC6F32" w:rsidR="000F0759" w:rsidRPr="005120E0" w:rsidRDefault="000F0759" w:rsidP="000F0759">
            <w:pPr>
              <w:rPr>
                <w:rFonts w:ascii="Courier New" w:hAnsi="Courier New" w:cs="Courier New"/>
              </w:rPr>
            </w:pPr>
            <w:r w:rsidRPr="005120E0">
              <w:rPr>
                <w:rFonts w:ascii="Courier New" w:hAnsi="Courier New" w:cs="Courier New"/>
              </w:rPr>
              <w:t>000C0000</w:t>
            </w:r>
          </w:p>
        </w:tc>
        <w:tc>
          <w:tcPr>
            <w:tcW w:w="1350" w:type="dxa"/>
          </w:tcPr>
          <w:p w14:paraId="6C516966" w14:textId="0A73DBE6" w:rsidR="000F0759" w:rsidRDefault="000F0759" w:rsidP="005120E0">
            <w:pPr>
              <w:jc w:val="center"/>
            </w:pPr>
            <w:r>
              <w:t>R-</w:t>
            </w:r>
          </w:p>
        </w:tc>
        <w:tc>
          <w:tcPr>
            <w:tcW w:w="4608" w:type="dxa"/>
          </w:tcPr>
          <w:p w14:paraId="0A4561AC" w14:textId="7ACAD4CB" w:rsidR="000F0759" w:rsidRDefault="000F0759" w:rsidP="000F0759">
            <w:r>
              <w:t>Value was &lt;= reject low limit</w:t>
            </w:r>
          </w:p>
        </w:tc>
      </w:tr>
      <w:tr w:rsidR="000F0759" w14:paraId="5DC3FE23" w14:textId="77777777" w:rsidTr="00E2073B">
        <w:tc>
          <w:tcPr>
            <w:tcW w:w="2178" w:type="dxa"/>
          </w:tcPr>
          <w:p w14:paraId="0B13C13A" w14:textId="3E09E521" w:rsidR="000F0759" w:rsidRDefault="000F0759" w:rsidP="00E2073B">
            <w:r>
              <w:t>ROC Code Mask</w:t>
            </w:r>
          </w:p>
        </w:tc>
        <w:tc>
          <w:tcPr>
            <w:tcW w:w="1440" w:type="dxa"/>
          </w:tcPr>
          <w:p w14:paraId="0FE89747" w14:textId="484785D2" w:rsidR="000F0759" w:rsidRPr="005120E0" w:rsidRDefault="000F0759" w:rsidP="000F0759">
            <w:pPr>
              <w:rPr>
                <w:rFonts w:ascii="Courier New" w:hAnsi="Courier New" w:cs="Courier New"/>
              </w:rPr>
            </w:pPr>
            <w:r w:rsidRPr="005120E0">
              <w:rPr>
                <w:rFonts w:ascii="Courier New" w:hAnsi="Courier New" w:cs="Courier New"/>
              </w:rPr>
              <w:t>00700000</w:t>
            </w:r>
          </w:p>
        </w:tc>
        <w:tc>
          <w:tcPr>
            <w:tcW w:w="1350" w:type="dxa"/>
          </w:tcPr>
          <w:p w14:paraId="69004406" w14:textId="77777777" w:rsidR="000F0759" w:rsidRDefault="000F0759" w:rsidP="005120E0">
            <w:pPr>
              <w:jc w:val="center"/>
            </w:pPr>
          </w:p>
        </w:tc>
        <w:tc>
          <w:tcPr>
            <w:tcW w:w="4608" w:type="dxa"/>
          </w:tcPr>
          <w:p w14:paraId="4A3E9416" w14:textId="62E0A2E2" w:rsidR="000F0759" w:rsidRDefault="000F0759" w:rsidP="000F0759">
            <w:r>
              <w:t>Mask used to extract the rate-of-change results from the flags word.</w:t>
            </w:r>
          </w:p>
        </w:tc>
      </w:tr>
      <w:tr w:rsidR="000F0759" w14:paraId="337D8ECA" w14:textId="77777777" w:rsidTr="00E2073B">
        <w:tc>
          <w:tcPr>
            <w:tcW w:w="2178" w:type="dxa"/>
          </w:tcPr>
          <w:p w14:paraId="42F95F01" w14:textId="02276974" w:rsidR="000F0759" w:rsidRDefault="000F0759" w:rsidP="00E2073B">
            <w:r>
              <w:t>ROC Reject High</w:t>
            </w:r>
          </w:p>
        </w:tc>
        <w:tc>
          <w:tcPr>
            <w:tcW w:w="1440" w:type="dxa"/>
          </w:tcPr>
          <w:p w14:paraId="73BE7E7B" w14:textId="55AD464C" w:rsidR="000F0759" w:rsidRPr="005120E0" w:rsidRDefault="000F0759" w:rsidP="000F0759">
            <w:pPr>
              <w:rPr>
                <w:rFonts w:ascii="Courier New" w:hAnsi="Courier New" w:cs="Courier New"/>
              </w:rPr>
            </w:pPr>
            <w:r w:rsidRPr="005120E0">
              <w:rPr>
                <w:rFonts w:ascii="Courier New" w:hAnsi="Courier New" w:cs="Courier New"/>
              </w:rPr>
              <w:t>00100000</w:t>
            </w:r>
          </w:p>
        </w:tc>
        <w:tc>
          <w:tcPr>
            <w:tcW w:w="1350" w:type="dxa"/>
          </w:tcPr>
          <w:p w14:paraId="6E071BB5" w14:textId="16ED777F" w:rsidR="000F0759" w:rsidRDefault="000F0759" w:rsidP="005120E0">
            <w:pPr>
              <w:jc w:val="center"/>
            </w:pPr>
            <w:r>
              <w:t>R^</w:t>
            </w:r>
          </w:p>
        </w:tc>
        <w:tc>
          <w:tcPr>
            <w:tcW w:w="4608" w:type="dxa"/>
          </w:tcPr>
          <w:p w14:paraId="21BEE5AB" w14:textId="44DEDE9B" w:rsidR="000F0759" w:rsidRDefault="000F0759" w:rsidP="00E2073B">
            <w:r>
              <w:t>ROC was &gt;= reject high limit</w:t>
            </w:r>
          </w:p>
        </w:tc>
      </w:tr>
      <w:tr w:rsidR="000F0759" w14:paraId="138AE7B1" w14:textId="77777777" w:rsidTr="00E2073B">
        <w:tc>
          <w:tcPr>
            <w:tcW w:w="2178" w:type="dxa"/>
          </w:tcPr>
          <w:p w14:paraId="72DBA1AA" w14:textId="0D86C6FD" w:rsidR="000F0759" w:rsidRDefault="000F0759" w:rsidP="00E2073B">
            <w:r>
              <w:t>ROC Crit High</w:t>
            </w:r>
          </w:p>
        </w:tc>
        <w:tc>
          <w:tcPr>
            <w:tcW w:w="1440" w:type="dxa"/>
          </w:tcPr>
          <w:p w14:paraId="6ED5DF21" w14:textId="7B7A00FE" w:rsidR="000F0759" w:rsidRPr="005120E0" w:rsidRDefault="000F0759" w:rsidP="000F0759">
            <w:pPr>
              <w:rPr>
                <w:rFonts w:ascii="Courier New" w:hAnsi="Courier New" w:cs="Courier New"/>
              </w:rPr>
            </w:pPr>
            <w:r w:rsidRPr="005120E0">
              <w:rPr>
                <w:rFonts w:ascii="Courier New" w:hAnsi="Courier New" w:cs="Courier New"/>
              </w:rPr>
              <w:t>00200000</w:t>
            </w:r>
          </w:p>
        </w:tc>
        <w:tc>
          <w:tcPr>
            <w:tcW w:w="1350" w:type="dxa"/>
          </w:tcPr>
          <w:p w14:paraId="1DDDF63E" w14:textId="44FCFF3E" w:rsidR="000F0759" w:rsidRDefault="000F0759" w:rsidP="005120E0">
            <w:pPr>
              <w:jc w:val="center"/>
            </w:pPr>
            <w:r>
              <w:t>^^</w:t>
            </w:r>
          </w:p>
        </w:tc>
        <w:tc>
          <w:tcPr>
            <w:tcW w:w="4608" w:type="dxa"/>
          </w:tcPr>
          <w:p w14:paraId="673C68BC" w14:textId="2688E6B2" w:rsidR="000F0759" w:rsidRDefault="000F0759" w:rsidP="00E2073B">
            <w:r>
              <w:t>ROC was &gt;= critical high limit</w:t>
            </w:r>
          </w:p>
        </w:tc>
      </w:tr>
      <w:tr w:rsidR="000F0759" w14:paraId="533F9E81" w14:textId="77777777" w:rsidTr="00E2073B">
        <w:tc>
          <w:tcPr>
            <w:tcW w:w="2178" w:type="dxa"/>
          </w:tcPr>
          <w:p w14:paraId="52E71A49" w14:textId="59FFB8CC" w:rsidR="000F0759" w:rsidRDefault="000F0759" w:rsidP="00E2073B">
            <w:r>
              <w:t>ROC Warn High</w:t>
            </w:r>
          </w:p>
        </w:tc>
        <w:tc>
          <w:tcPr>
            <w:tcW w:w="1440" w:type="dxa"/>
          </w:tcPr>
          <w:p w14:paraId="06E84A13" w14:textId="154070CC" w:rsidR="000F0759" w:rsidRPr="005120E0" w:rsidRDefault="000F0759" w:rsidP="000F0759">
            <w:pPr>
              <w:rPr>
                <w:rFonts w:ascii="Courier New" w:hAnsi="Courier New" w:cs="Courier New"/>
              </w:rPr>
            </w:pPr>
            <w:r w:rsidRPr="005120E0">
              <w:rPr>
                <w:rFonts w:ascii="Courier New" w:hAnsi="Courier New" w:cs="Courier New"/>
              </w:rPr>
              <w:t>00300000</w:t>
            </w:r>
          </w:p>
        </w:tc>
        <w:tc>
          <w:tcPr>
            <w:tcW w:w="1350" w:type="dxa"/>
          </w:tcPr>
          <w:p w14:paraId="186E6F6E" w14:textId="6FD80748" w:rsidR="000F0759" w:rsidRDefault="000F0759" w:rsidP="005120E0">
            <w:pPr>
              <w:jc w:val="center"/>
            </w:pPr>
            <w:r>
              <w:t>^</w:t>
            </w:r>
          </w:p>
        </w:tc>
        <w:tc>
          <w:tcPr>
            <w:tcW w:w="4608" w:type="dxa"/>
          </w:tcPr>
          <w:p w14:paraId="5FB58F19" w14:textId="40043491" w:rsidR="000F0759" w:rsidRDefault="000F0759" w:rsidP="00E2073B">
            <w:r>
              <w:t>ROC was &gt;= warning high limit</w:t>
            </w:r>
          </w:p>
        </w:tc>
      </w:tr>
      <w:tr w:rsidR="000F0759" w14:paraId="436A9F49" w14:textId="77777777" w:rsidTr="00E2073B">
        <w:tc>
          <w:tcPr>
            <w:tcW w:w="2178" w:type="dxa"/>
          </w:tcPr>
          <w:p w14:paraId="4AB08E55" w14:textId="2B4FD23B" w:rsidR="000F0759" w:rsidRDefault="000F0759" w:rsidP="00E2073B">
            <w:r>
              <w:t>ROC Warn Low</w:t>
            </w:r>
          </w:p>
        </w:tc>
        <w:tc>
          <w:tcPr>
            <w:tcW w:w="1440" w:type="dxa"/>
          </w:tcPr>
          <w:p w14:paraId="72513A0D" w14:textId="36F9FD55" w:rsidR="000F0759" w:rsidRPr="005120E0" w:rsidRDefault="000F0759" w:rsidP="000F0759">
            <w:pPr>
              <w:rPr>
                <w:rFonts w:ascii="Courier New" w:hAnsi="Courier New" w:cs="Courier New"/>
              </w:rPr>
            </w:pPr>
            <w:r w:rsidRPr="005120E0">
              <w:rPr>
                <w:rFonts w:ascii="Courier New" w:hAnsi="Courier New" w:cs="Courier New"/>
              </w:rPr>
              <w:t>00400000</w:t>
            </w:r>
          </w:p>
        </w:tc>
        <w:tc>
          <w:tcPr>
            <w:tcW w:w="1350" w:type="dxa"/>
          </w:tcPr>
          <w:p w14:paraId="312D097F" w14:textId="7FBD5099" w:rsidR="000F0759" w:rsidRDefault="000F0759" w:rsidP="005120E0">
            <w:pPr>
              <w:jc w:val="center"/>
            </w:pPr>
            <w:r>
              <w:t>v</w:t>
            </w:r>
          </w:p>
        </w:tc>
        <w:tc>
          <w:tcPr>
            <w:tcW w:w="4608" w:type="dxa"/>
          </w:tcPr>
          <w:p w14:paraId="27D221E2" w14:textId="41C97817" w:rsidR="000F0759" w:rsidRDefault="000F0759" w:rsidP="00E2073B">
            <w:r>
              <w:t>ROC was &lt;= warning low limit</w:t>
            </w:r>
          </w:p>
        </w:tc>
      </w:tr>
      <w:tr w:rsidR="000F0759" w14:paraId="1562EC29" w14:textId="77777777" w:rsidTr="00E2073B">
        <w:tc>
          <w:tcPr>
            <w:tcW w:w="2178" w:type="dxa"/>
          </w:tcPr>
          <w:p w14:paraId="6C6D9898" w14:textId="46DDAAA5" w:rsidR="000F0759" w:rsidRDefault="000F0759" w:rsidP="00E2073B">
            <w:r>
              <w:t>ROC Crit Low</w:t>
            </w:r>
          </w:p>
        </w:tc>
        <w:tc>
          <w:tcPr>
            <w:tcW w:w="1440" w:type="dxa"/>
          </w:tcPr>
          <w:p w14:paraId="438400B2" w14:textId="396D0E2F" w:rsidR="000F0759" w:rsidRPr="005120E0" w:rsidRDefault="000F0759" w:rsidP="000F0759">
            <w:pPr>
              <w:rPr>
                <w:rFonts w:ascii="Courier New" w:hAnsi="Courier New" w:cs="Courier New"/>
              </w:rPr>
            </w:pPr>
            <w:r w:rsidRPr="005120E0">
              <w:rPr>
                <w:rFonts w:ascii="Courier New" w:hAnsi="Courier New" w:cs="Courier New"/>
              </w:rPr>
              <w:t>00500000</w:t>
            </w:r>
          </w:p>
        </w:tc>
        <w:tc>
          <w:tcPr>
            <w:tcW w:w="1350" w:type="dxa"/>
          </w:tcPr>
          <w:p w14:paraId="3A1B81B5" w14:textId="48D566B5" w:rsidR="000F0759" w:rsidRDefault="000F0759" w:rsidP="005120E0">
            <w:pPr>
              <w:jc w:val="center"/>
            </w:pPr>
            <w:r>
              <w:t>vv</w:t>
            </w:r>
          </w:p>
        </w:tc>
        <w:tc>
          <w:tcPr>
            <w:tcW w:w="4608" w:type="dxa"/>
          </w:tcPr>
          <w:p w14:paraId="4C4BDCD0" w14:textId="4A200C0A" w:rsidR="000F0759" w:rsidRDefault="000F0759" w:rsidP="00E2073B">
            <w:r>
              <w:t>ROC was &lt;= critical low limit</w:t>
            </w:r>
          </w:p>
        </w:tc>
      </w:tr>
      <w:tr w:rsidR="000F0759" w14:paraId="4248C9FC" w14:textId="77777777" w:rsidTr="00E2073B">
        <w:tc>
          <w:tcPr>
            <w:tcW w:w="2178" w:type="dxa"/>
          </w:tcPr>
          <w:p w14:paraId="0F0A9725" w14:textId="2E88704D" w:rsidR="000F0759" w:rsidRDefault="000F0759" w:rsidP="00E2073B">
            <w:r>
              <w:t>ROC Reject Low</w:t>
            </w:r>
          </w:p>
        </w:tc>
        <w:tc>
          <w:tcPr>
            <w:tcW w:w="1440" w:type="dxa"/>
          </w:tcPr>
          <w:p w14:paraId="24552D67" w14:textId="45552D53" w:rsidR="000F0759" w:rsidRPr="005120E0" w:rsidRDefault="000F0759" w:rsidP="00E2073B">
            <w:pPr>
              <w:rPr>
                <w:rFonts w:ascii="Courier New" w:hAnsi="Courier New" w:cs="Courier New"/>
              </w:rPr>
            </w:pPr>
            <w:r w:rsidRPr="005120E0">
              <w:rPr>
                <w:rFonts w:ascii="Courier New" w:hAnsi="Courier New" w:cs="Courier New"/>
              </w:rPr>
              <w:t>00600000</w:t>
            </w:r>
          </w:p>
        </w:tc>
        <w:tc>
          <w:tcPr>
            <w:tcW w:w="1350" w:type="dxa"/>
          </w:tcPr>
          <w:p w14:paraId="72BB7C6A" w14:textId="3FD5C8BC" w:rsidR="000F0759" w:rsidRDefault="000F0759" w:rsidP="005120E0">
            <w:pPr>
              <w:jc w:val="center"/>
            </w:pPr>
            <w:r>
              <w:t>Rv</w:t>
            </w:r>
          </w:p>
        </w:tc>
        <w:tc>
          <w:tcPr>
            <w:tcW w:w="4608" w:type="dxa"/>
          </w:tcPr>
          <w:p w14:paraId="1DA0F0F6" w14:textId="61D865E2" w:rsidR="000F0759" w:rsidRDefault="000F0759" w:rsidP="00E2073B">
            <w:r>
              <w:t>ROC was &lt;= reject low limit</w:t>
            </w:r>
          </w:p>
        </w:tc>
      </w:tr>
      <w:tr w:rsidR="008005C8" w14:paraId="7C3C61B8" w14:textId="77777777" w:rsidTr="008005C8">
        <w:tc>
          <w:tcPr>
            <w:tcW w:w="2178" w:type="dxa"/>
          </w:tcPr>
          <w:p w14:paraId="3A0128CB" w14:textId="68F46242" w:rsidR="008005C8" w:rsidRDefault="005120E0" w:rsidP="008005C8">
            <w:r>
              <w:t>Stuck Sensor</w:t>
            </w:r>
          </w:p>
        </w:tc>
        <w:tc>
          <w:tcPr>
            <w:tcW w:w="1440" w:type="dxa"/>
          </w:tcPr>
          <w:p w14:paraId="5986C292" w14:textId="06863995" w:rsidR="008005C8" w:rsidRPr="005120E0" w:rsidRDefault="005120E0" w:rsidP="008005C8">
            <w:pPr>
              <w:rPr>
                <w:rFonts w:ascii="Courier New" w:hAnsi="Courier New" w:cs="Courier New"/>
              </w:rPr>
            </w:pPr>
            <w:r w:rsidRPr="005120E0">
              <w:rPr>
                <w:rFonts w:ascii="Courier New" w:hAnsi="Courier New" w:cs="Courier New"/>
              </w:rPr>
              <w:t>00800000</w:t>
            </w:r>
          </w:p>
        </w:tc>
        <w:tc>
          <w:tcPr>
            <w:tcW w:w="1350" w:type="dxa"/>
          </w:tcPr>
          <w:p w14:paraId="21E3382D" w14:textId="026A61B6" w:rsidR="008005C8" w:rsidRDefault="005120E0" w:rsidP="005120E0">
            <w:pPr>
              <w:jc w:val="center"/>
            </w:pPr>
            <w:r>
              <w:t>~</w:t>
            </w:r>
          </w:p>
        </w:tc>
        <w:tc>
          <w:tcPr>
            <w:tcW w:w="4608" w:type="dxa"/>
          </w:tcPr>
          <w:p w14:paraId="24EEE7B9" w14:textId="46332D87" w:rsidR="008005C8" w:rsidRDefault="005120E0" w:rsidP="008005C8">
            <w:r>
              <w:t>Stuck sensor was detected</w:t>
            </w:r>
          </w:p>
        </w:tc>
      </w:tr>
      <w:tr w:rsidR="008005C8" w14:paraId="3EB49714" w14:textId="77777777" w:rsidTr="008005C8">
        <w:tc>
          <w:tcPr>
            <w:tcW w:w="2178" w:type="dxa"/>
          </w:tcPr>
          <w:p w14:paraId="1F1C6B39" w14:textId="3466668B" w:rsidR="008005C8" w:rsidRDefault="005120E0" w:rsidP="008005C8">
            <w:r>
              <w:t>Missing Data</w:t>
            </w:r>
          </w:p>
        </w:tc>
        <w:tc>
          <w:tcPr>
            <w:tcW w:w="1440" w:type="dxa"/>
          </w:tcPr>
          <w:p w14:paraId="204A30D2" w14:textId="665BAE4B" w:rsidR="008005C8" w:rsidRPr="005120E0" w:rsidRDefault="005120E0" w:rsidP="008005C8">
            <w:pPr>
              <w:rPr>
                <w:rFonts w:ascii="Courier New" w:hAnsi="Courier New" w:cs="Courier New"/>
              </w:rPr>
            </w:pPr>
            <w:r w:rsidRPr="005120E0">
              <w:rPr>
                <w:rFonts w:ascii="Courier New" w:hAnsi="Courier New" w:cs="Courier New"/>
              </w:rPr>
              <w:t>01000000</w:t>
            </w:r>
          </w:p>
        </w:tc>
        <w:tc>
          <w:tcPr>
            <w:tcW w:w="1350" w:type="dxa"/>
          </w:tcPr>
          <w:p w14:paraId="593F9ADD" w14:textId="5778AC73" w:rsidR="008005C8" w:rsidRDefault="005120E0" w:rsidP="005120E0">
            <w:pPr>
              <w:jc w:val="center"/>
            </w:pPr>
            <w:r>
              <w:t>m</w:t>
            </w:r>
          </w:p>
        </w:tc>
        <w:tc>
          <w:tcPr>
            <w:tcW w:w="4608" w:type="dxa"/>
          </w:tcPr>
          <w:p w14:paraId="7825016C" w14:textId="4B7C9C55" w:rsidR="008005C8" w:rsidRDefault="005120E0" w:rsidP="008005C8">
            <w:r>
              <w:t>Missing data threshold was reached</w:t>
            </w:r>
          </w:p>
        </w:tc>
      </w:tr>
    </w:tbl>
    <w:p w14:paraId="5483BCD3" w14:textId="77777777" w:rsidR="008005C8" w:rsidRPr="008005C8" w:rsidRDefault="008005C8" w:rsidP="008005C8"/>
    <w:p w14:paraId="18CDB798" w14:textId="77777777" w:rsidR="00656ED8" w:rsidRDefault="00656ED8" w:rsidP="00491C25"/>
    <w:p w14:paraId="2E7876CF" w14:textId="22D18FA8" w:rsidR="002110FA" w:rsidRDefault="002110FA" w:rsidP="00491C25">
      <w:r>
        <w:lastRenderedPageBreak/>
        <w:t>In HDB, the Display codes are stored in the “derivation_flags” values in the R_</w:t>
      </w:r>
      <w:r>
        <w:rPr>
          <w:i/>
        </w:rPr>
        <w:t>interval</w:t>
      </w:r>
      <w:r>
        <w:t xml:space="preserve"> tables.</w:t>
      </w:r>
    </w:p>
    <w:p w14:paraId="5C80D933" w14:textId="46916F51" w:rsidR="002110FA" w:rsidRDefault="002110FA" w:rsidP="00491C25">
      <w:r>
        <w:t xml:space="preserve">Display codes are also used in GUIs and command-line utilities that display the results of validation. Multiple codes are possible resulting from a screening. For example, the following indicates that after a screening, a time series value exceeded the high warning value limit </w:t>
      </w:r>
      <w:r>
        <w:rPr>
          <w:i/>
        </w:rPr>
        <w:t>and</w:t>
      </w:r>
      <w:r>
        <w:t xml:space="preserve"> the critical rate-of-change limit:</w:t>
      </w:r>
    </w:p>
    <w:p w14:paraId="4EBF0F40" w14:textId="435755CB" w:rsidR="002110FA" w:rsidRDefault="002110FA" w:rsidP="002110FA">
      <w:pPr>
        <w:pStyle w:val="code"/>
      </w:pPr>
      <w:r>
        <w:t>S(+ ^^)</w:t>
      </w:r>
    </w:p>
    <w:p w14:paraId="546860D3" w14:textId="77777777" w:rsidR="002110FA" w:rsidRPr="002110FA" w:rsidRDefault="002110FA" w:rsidP="002110FA">
      <w:pPr>
        <w:pStyle w:val="code"/>
      </w:pPr>
    </w:p>
    <w:p w14:paraId="478339EA" w14:textId="601205E1" w:rsidR="00491C25" w:rsidRDefault="002110FA" w:rsidP="00491C25">
      <w:r>
        <w:t>The bits in the above table are used internally inside the computation processor. You will need to use these if you are writing algorithm code in either Java or Python and you need to use screening results.</w:t>
      </w:r>
    </w:p>
    <w:p w14:paraId="27090E93" w14:textId="77777777" w:rsidR="00656ED8" w:rsidRDefault="00656ED8" w:rsidP="00491C25"/>
    <w:p w14:paraId="2180D467" w14:textId="39FB1B65" w:rsidR="00656ED8" w:rsidRDefault="00656ED8" w:rsidP="00491C25">
      <w:r>
        <w:t>In OpenTSDB, the flag word associated with each value uses the bit definitions in the above table.</w:t>
      </w:r>
    </w:p>
    <w:p w14:paraId="66613354" w14:textId="77777777" w:rsidR="00656ED8" w:rsidRDefault="00656ED8" w:rsidP="00491C25"/>
    <w:p w14:paraId="7156D186" w14:textId="2AB0E7BC" w:rsidR="00656ED8" w:rsidRPr="00491C25" w:rsidRDefault="00656ED8" w:rsidP="00491C25">
      <w:r>
        <w:t>In CWMS, the screening conditions will have to be mapped to existing CWMS flag bit definitions. this work is TBD.</w:t>
      </w:r>
    </w:p>
    <w:p w14:paraId="5BE41778" w14:textId="77777777" w:rsidR="00C51A8A" w:rsidRDefault="00C51A8A" w:rsidP="00C51A8A"/>
    <w:p w14:paraId="3E2236EF" w14:textId="77777777" w:rsidR="00C51A8A" w:rsidRDefault="00C51A8A" w:rsidP="00C51A8A"/>
    <w:p w14:paraId="113F8C60" w14:textId="65225996" w:rsidR="006331DA" w:rsidRDefault="006331DA" w:rsidP="00A57052">
      <w:pPr>
        <w:pStyle w:val="Heading1"/>
      </w:pPr>
      <w:bookmarkStart w:id="15" w:name="_Toc110238185"/>
      <w:r>
        <w:lastRenderedPageBreak/>
        <w:t>Display Alarms</w:t>
      </w:r>
      <w:bookmarkEnd w:id="15"/>
    </w:p>
    <w:p w14:paraId="060E82E9" w14:textId="77777777" w:rsidR="006331DA" w:rsidRDefault="006331DA" w:rsidP="006331DA">
      <w:r>
        <w:t>The ‘showAlarms’ utility can be used to show currently asserted and historical alarms. Running without any arguments will display all alarms:</w:t>
      </w:r>
    </w:p>
    <w:p w14:paraId="0304A55E" w14:textId="39F2BD3B" w:rsidR="006331DA" w:rsidRDefault="006331DA" w:rsidP="006331DA">
      <w:pPr>
        <w:pStyle w:val="code"/>
      </w:pPr>
      <w:r>
        <w:t>showAlarms &gt; allAlarms.csv</w:t>
      </w:r>
    </w:p>
    <w:p w14:paraId="5565DB36" w14:textId="77777777" w:rsidR="006331DA" w:rsidRDefault="006331DA" w:rsidP="006331DA">
      <w:pPr>
        <w:pStyle w:val="code"/>
      </w:pPr>
    </w:p>
    <w:p w14:paraId="34AE9D14" w14:textId="77777777" w:rsidR="006331DA" w:rsidRDefault="006331DA" w:rsidP="006331DA">
      <w:r>
        <w:t>To display only alarms for particular time series, add a list of time series identifiers:</w:t>
      </w:r>
    </w:p>
    <w:p w14:paraId="14308B3F" w14:textId="305257F3" w:rsidR="006331DA" w:rsidRDefault="006331DA" w:rsidP="006331DA">
      <w:pPr>
        <w:pStyle w:val="code"/>
      </w:pPr>
      <w:r>
        <w:t>showAlarms TESTSITE1.66.hour.R_ TESTSITE2.66.hour.R_ &gt; someAlarms.csv</w:t>
      </w:r>
    </w:p>
    <w:p w14:paraId="2003866D" w14:textId="77777777" w:rsidR="006331DA" w:rsidRDefault="006331DA" w:rsidP="006331DA">
      <w:pPr>
        <w:pStyle w:val="code"/>
      </w:pPr>
    </w:p>
    <w:p w14:paraId="6428177B" w14:textId="7FF38ECE" w:rsidR="006331DA" w:rsidRDefault="006331DA" w:rsidP="006331DA">
      <w:r>
        <w:t>The format is a comma-separated value format that can be easily imported into Excel. The following shows that there are no currently-asserted alarms and several recent (but historical) alarms for TESTSITE1-66.hour.R_:</w:t>
      </w:r>
    </w:p>
    <w:p w14:paraId="0257DE30" w14:textId="77777777" w:rsidR="006331DA" w:rsidRDefault="006331DA" w:rsidP="006331DA"/>
    <w:p w14:paraId="4C867E71" w14:textId="77777777" w:rsidR="006331DA" w:rsidRDefault="006331DA" w:rsidP="006331DA">
      <w:pPr>
        <w:pStyle w:val="code"/>
        <w:ind w:left="0"/>
        <w:rPr>
          <w:sz w:val="16"/>
          <w:szCs w:val="16"/>
        </w:rPr>
      </w:pPr>
      <w:r w:rsidRPr="006331DA">
        <w:rPr>
          <w:sz w:val="16"/>
          <w:szCs w:val="16"/>
        </w:rPr>
        <w:t xml:space="preserve">All times in UTC  </w:t>
      </w:r>
    </w:p>
    <w:p w14:paraId="45019EF9" w14:textId="77777777" w:rsidR="006331DA" w:rsidRDefault="006331DA" w:rsidP="006331DA">
      <w:pPr>
        <w:pStyle w:val="code"/>
        <w:ind w:left="0"/>
        <w:rPr>
          <w:sz w:val="16"/>
          <w:szCs w:val="16"/>
        </w:rPr>
      </w:pPr>
    </w:p>
    <w:p w14:paraId="1FE5AC51" w14:textId="77777777" w:rsidR="006331DA" w:rsidRDefault="006331DA" w:rsidP="006331DA">
      <w:pPr>
        <w:pStyle w:val="code"/>
        <w:ind w:left="0"/>
        <w:rPr>
          <w:sz w:val="16"/>
          <w:szCs w:val="16"/>
        </w:rPr>
      </w:pPr>
      <w:r>
        <w:rPr>
          <w:sz w:val="16"/>
          <w:szCs w:val="16"/>
        </w:rPr>
        <w:t>Current Alarms</w:t>
      </w:r>
      <w:r w:rsidRPr="006331DA">
        <w:rPr>
          <w:sz w:val="16"/>
          <w:szCs w:val="16"/>
        </w:rPr>
        <w:t xml:space="preserve">(0): </w:t>
      </w:r>
    </w:p>
    <w:p w14:paraId="1684E8D6" w14:textId="6C861563" w:rsidR="006331DA" w:rsidRDefault="006331DA" w:rsidP="006331DA">
      <w:pPr>
        <w:pStyle w:val="code"/>
        <w:ind w:left="0"/>
        <w:rPr>
          <w:sz w:val="16"/>
          <w:szCs w:val="16"/>
        </w:rPr>
      </w:pPr>
      <w:r w:rsidRPr="006331DA">
        <w:rPr>
          <w:sz w:val="16"/>
          <w:szCs w:val="16"/>
        </w:rPr>
        <w:t>tsid,screening,season,assertion,value,data_time,flags,msg,last_notify</w:t>
      </w:r>
      <w:r w:rsidR="007029E9">
        <w:rPr>
          <w:sz w:val="16"/>
          <w:szCs w:val="16"/>
        </w:rPr>
        <w:t>,loading_app</w:t>
      </w:r>
      <w:r w:rsidRPr="006331DA">
        <w:rPr>
          <w:sz w:val="16"/>
          <w:szCs w:val="16"/>
        </w:rPr>
        <w:t xml:space="preserve">  </w:t>
      </w:r>
    </w:p>
    <w:p w14:paraId="080A6E8F" w14:textId="77777777" w:rsidR="006331DA" w:rsidRDefault="006331DA" w:rsidP="006331DA">
      <w:pPr>
        <w:pStyle w:val="code"/>
        <w:ind w:left="0"/>
        <w:rPr>
          <w:sz w:val="16"/>
          <w:szCs w:val="16"/>
        </w:rPr>
      </w:pPr>
    </w:p>
    <w:p w14:paraId="13401867" w14:textId="77777777" w:rsidR="006331DA" w:rsidRDefault="006331DA" w:rsidP="006331DA">
      <w:pPr>
        <w:pStyle w:val="code"/>
        <w:ind w:left="0"/>
        <w:rPr>
          <w:sz w:val="16"/>
          <w:szCs w:val="16"/>
        </w:rPr>
      </w:pPr>
      <w:r w:rsidRPr="006331DA">
        <w:rPr>
          <w:sz w:val="16"/>
          <w:szCs w:val="16"/>
        </w:rPr>
        <w:t xml:space="preserve">Historical Alarms (9): </w:t>
      </w:r>
    </w:p>
    <w:p w14:paraId="7958CB08" w14:textId="1049E32E" w:rsidR="006331DA" w:rsidRDefault="006331DA" w:rsidP="006331DA">
      <w:pPr>
        <w:pStyle w:val="code"/>
        <w:ind w:left="0"/>
        <w:rPr>
          <w:sz w:val="16"/>
          <w:szCs w:val="16"/>
        </w:rPr>
      </w:pPr>
      <w:r w:rsidRPr="006331DA">
        <w:rPr>
          <w:sz w:val="16"/>
          <w:szCs w:val="16"/>
        </w:rPr>
        <w:t>tsid,screening,season,assertion,value,data_time,flags,msg,end_time,cancelled_by</w:t>
      </w:r>
      <w:r w:rsidR="007029E9">
        <w:rPr>
          <w:sz w:val="16"/>
          <w:szCs w:val="16"/>
        </w:rPr>
        <w:t>,loading_app</w:t>
      </w:r>
      <w:r w:rsidRPr="006331DA">
        <w:rPr>
          <w:sz w:val="16"/>
          <w:szCs w:val="16"/>
        </w:rPr>
        <w:t xml:space="preserve"> </w:t>
      </w:r>
    </w:p>
    <w:p w14:paraId="535F398F" w14:textId="25242ECF" w:rsidR="006331DA" w:rsidRDefault="006331DA" w:rsidP="006331DA">
      <w:pPr>
        <w:pStyle w:val="code"/>
        <w:ind w:left="0"/>
        <w:rPr>
          <w:sz w:val="16"/>
          <w:szCs w:val="16"/>
        </w:rPr>
      </w:pPr>
      <w:r w:rsidRPr="006331DA">
        <w:rPr>
          <w:sz w:val="16"/>
          <w:szCs w:val="16"/>
        </w:rPr>
        <w:t>TESTSITE1.66.hour.R_, TESTSITE1-66, default, 2019/08/28-10:47:07, 34.45, 2019/08/28-09:00:00, 0x90000, Value 34.45 at time 2019/08/28-02:00:00: value in WARNING_LOW  range., 2019/08/28-10:00:00,</w:t>
      </w:r>
      <w:r w:rsidR="007029E9">
        <w:rPr>
          <w:sz w:val="16"/>
          <w:szCs w:val="16"/>
        </w:rPr>
        <w:t>compproc</w:t>
      </w:r>
      <w:r w:rsidRPr="006331DA">
        <w:rPr>
          <w:sz w:val="16"/>
          <w:szCs w:val="16"/>
        </w:rPr>
        <w:t xml:space="preserve">  </w:t>
      </w:r>
    </w:p>
    <w:p w14:paraId="6491A2C7" w14:textId="166BCAA9" w:rsidR="006331DA" w:rsidRDefault="006331DA" w:rsidP="006331DA">
      <w:pPr>
        <w:pStyle w:val="code"/>
        <w:ind w:left="0"/>
        <w:rPr>
          <w:sz w:val="16"/>
          <w:szCs w:val="16"/>
        </w:rPr>
      </w:pPr>
      <w:r w:rsidRPr="006331DA">
        <w:rPr>
          <w:sz w:val="16"/>
          <w:szCs w:val="16"/>
        </w:rPr>
        <w:t>TESTSITE1.66.hour.R_, TESTSITE1-66, default, 2019/08/28-07:47:07, 34.5, 2019/08/28-07:00:00, 0x70000, Value 34.5 at time 2019/08/28-00:00:00: value in WARNING_HIGH  range., 2019/08/28-07:00:00,</w:t>
      </w:r>
      <w:r w:rsidR="007029E9">
        <w:rPr>
          <w:sz w:val="16"/>
          <w:szCs w:val="16"/>
        </w:rPr>
        <w:t>compproc</w:t>
      </w:r>
      <w:r w:rsidRPr="006331DA">
        <w:rPr>
          <w:sz w:val="16"/>
          <w:szCs w:val="16"/>
        </w:rPr>
        <w:t xml:space="preserve">  </w:t>
      </w:r>
    </w:p>
    <w:p w14:paraId="385AFAB7" w14:textId="4D0DD2A4" w:rsidR="006331DA" w:rsidRDefault="006331DA" w:rsidP="006331DA">
      <w:pPr>
        <w:pStyle w:val="code"/>
        <w:ind w:left="0"/>
        <w:rPr>
          <w:sz w:val="16"/>
          <w:szCs w:val="16"/>
        </w:rPr>
      </w:pPr>
      <w:r w:rsidRPr="006331DA">
        <w:rPr>
          <w:sz w:val="16"/>
          <w:szCs w:val="16"/>
        </w:rPr>
        <w:t>TESTSITE1.66.hour.R_, TESTSITE1-66, default, 2019/08/28-00:47:08, 34.5, 2019/08/28-05:00:00, 0x70000, Value 34.5 at time 2019/08/27-22:00:00: value in WARNING_HIGH  range., 2019/08/28-06:00:00,</w:t>
      </w:r>
      <w:r w:rsidR="007029E9">
        <w:rPr>
          <w:sz w:val="16"/>
          <w:szCs w:val="16"/>
        </w:rPr>
        <w:t>compproc</w:t>
      </w:r>
      <w:r w:rsidRPr="006331DA">
        <w:rPr>
          <w:sz w:val="16"/>
          <w:szCs w:val="16"/>
        </w:rPr>
        <w:t xml:space="preserve">  </w:t>
      </w:r>
    </w:p>
    <w:p w14:paraId="629EAE3E" w14:textId="4D464266" w:rsidR="006331DA" w:rsidRDefault="006331DA" w:rsidP="006331DA">
      <w:pPr>
        <w:pStyle w:val="code"/>
        <w:ind w:left="0"/>
        <w:rPr>
          <w:sz w:val="16"/>
          <w:szCs w:val="16"/>
        </w:rPr>
      </w:pPr>
      <w:r w:rsidRPr="006331DA">
        <w:rPr>
          <w:sz w:val="16"/>
          <w:szCs w:val="16"/>
        </w:rPr>
        <w:t>TESTSITE1.66.hour.R_, TESTSITE1-66, default, 2019/08/27-22:47:08, 34.52, 2019/08/27-22:00:00, 0x70000, Value 34.52 at time 2019/08/27-15:00:00: value in WARNING_HIGH  range., 2019/08/27-23:00:00,</w:t>
      </w:r>
      <w:r w:rsidR="007029E9">
        <w:rPr>
          <w:sz w:val="16"/>
          <w:szCs w:val="16"/>
        </w:rPr>
        <w:t>compproc</w:t>
      </w:r>
      <w:r w:rsidRPr="006331DA">
        <w:rPr>
          <w:sz w:val="16"/>
          <w:szCs w:val="16"/>
        </w:rPr>
        <w:t xml:space="preserve">  </w:t>
      </w:r>
    </w:p>
    <w:p w14:paraId="248FDC2E" w14:textId="5BE5CFCE" w:rsidR="006331DA" w:rsidRDefault="006331DA" w:rsidP="006331DA">
      <w:pPr>
        <w:pStyle w:val="code"/>
        <w:ind w:left="0"/>
        <w:rPr>
          <w:sz w:val="16"/>
          <w:szCs w:val="16"/>
        </w:rPr>
      </w:pPr>
      <w:r w:rsidRPr="006331DA">
        <w:rPr>
          <w:sz w:val="16"/>
          <w:szCs w:val="16"/>
        </w:rPr>
        <w:t>TESTSITE1.66.hour.R_, TESTSITE1-66, default, 2019/08/27-21:47:15, 34.52, 2019/08/27-20:00:00, 0x70000, Value 34.52 at time 2019/08/27-13:00:00: value in WARNING_HIGH  range., 2019/08/27-21:00:00,</w:t>
      </w:r>
      <w:r w:rsidR="007029E9">
        <w:rPr>
          <w:sz w:val="16"/>
          <w:szCs w:val="16"/>
        </w:rPr>
        <w:t>compproc</w:t>
      </w:r>
      <w:r w:rsidRPr="006331DA">
        <w:rPr>
          <w:sz w:val="16"/>
          <w:szCs w:val="16"/>
        </w:rPr>
        <w:t xml:space="preserve">  </w:t>
      </w:r>
    </w:p>
    <w:p w14:paraId="6BE7CBA7" w14:textId="12F496D6" w:rsidR="006331DA" w:rsidRDefault="006331DA" w:rsidP="006331DA">
      <w:pPr>
        <w:pStyle w:val="code"/>
        <w:ind w:left="0"/>
        <w:rPr>
          <w:sz w:val="16"/>
          <w:szCs w:val="16"/>
        </w:rPr>
      </w:pPr>
      <w:r w:rsidRPr="006331DA">
        <w:rPr>
          <w:sz w:val="16"/>
          <w:szCs w:val="16"/>
        </w:rPr>
        <w:t>TESTSITE1.66.hour.R_, TESTSITE1-66, default, 2019/08/27-19:47:09, 34.5, 2019/08/27-19:00:00, 0x70000, Value 34.5 at time 2019/08/27-12:00:00: value in WARNING_HIGH  range., 2019/08/27-19:00:00,</w:t>
      </w:r>
      <w:r w:rsidR="007029E9">
        <w:rPr>
          <w:sz w:val="16"/>
          <w:szCs w:val="16"/>
        </w:rPr>
        <w:t>compproc</w:t>
      </w:r>
      <w:r w:rsidRPr="006331DA">
        <w:rPr>
          <w:sz w:val="16"/>
          <w:szCs w:val="16"/>
        </w:rPr>
        <w:t xml:space="preserve">  </w:t>
      </w:r>
    </w:p>
    <w:p w14:paraId="3DBA7DF5" w14:textId="77777777" w:rsidR="006331DA" w:rsidRPr="006331DA" w:rsidRDefault="006331DA" w:rsidP="006331DA"/>
    <w:p w14:paraId="4E0DFFC5" w14:textId="729C8495" w:rsidR="00A57052" w:rsidRDefault="00A57052" w:rsidP="00A57052">
      <w:pPr>
        <w:pStyle w:val="Heading1"/>
      </w:pPr>
      <w:bookmarkStart w:id="16" w:name="_Toc110238186"/>
      <w:r>
        <w:lastRenderedPageBreak/>
        <w:t>File Monitors and Process Monitors</w:t>
      </w:r>
      <w:bookmarkEnd w:id="16"/>
    </w:p>
    <w:p w14:paraId="337CCA9E" w14:textId="0D2BCAD6" w:rsidR="00A57052" w:rsidRDefault="00A57052" w:rsidP="00A57052">
      <w:r>
        <w:t xml:space="preserve">These are legacy features and have nothing to do with the Computation Processor. </w:t>
      </w:r>
      <w:r w:rsidR="008871B5">
        <w:t xml:space="preserve">A special “Alarm Monitor” task </w:t>
      </w:r>
      <w:r w:rsidR="00656ED8">
        <w:t>can be</w:t>
      </w:r>
      <w:r w:rsidR="008871B5">
        <w:t xml:space="preserve"> started with the “alarmmonitor” script. </w:t>
      </w:r>
      <w:r w:rsidR="00656ED8">
        <w:t>The AlarmMonitor daemon will look in the database for Email Groups, File Monitors, and Process Monitors and then run in the background performing the indicated checks.</w:t>
      </w:r>
    </w:p>
    <w:p w14:paraId="55C76561" w14:textId="627C64DB" w:rsidR="00A57052" w:rsidRDefault="000B52AB" w:rsidP="00A57052">
      <w:r>
        <w:t>The AlarmMonitor process record should be given the same properties described above for the Computation Processor in section 4.2.</w:t>
      </w:r>
    </w:p>
    <w:p w14:paraId="6411239F" w14:textId="0090673A" w:rsidR="00656ED8" w:rsidRDefault="00656ED8" w:rsidP="00A57052">
      <w:r>
        <w:t>A File Monitor allows you to watch a directory or normal file for abnormal conditions, and then to send email notifications when they are detected. A record in the GUI is shown below.</w:t>
      </w:r>
    </w:p>
    <w:p w14:paraId="1591558A" w14:textId="5A2C5A99" w:rsidR="00A57052" w:rsidRDefault="00A57052" w:rsidP="00A57052">
      <w:r>
        <w:rPr>
          <w:noProof/>
        </w:rPr>
        <w:drawing>
          <wp:inline distT="0" distB="0" distL="0" distR="0" wp14:anchorId="1030F03A" wp14:editId="7454879C">
            <wp:extent cx="4965221" cy="3009900"/>
            <wp:effectExtent l="0" t="0" r="0" b="0"/>
            <wp:docPr id="12" name="Picture 12" descr="Macintosh HD:Users:mmaloney:Desktop:Screen Shot 2019-08-07 at 2.0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maloney:Desktop:Screen Shot 2019-08-07 at 2.03.5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221" cy="3009900"/>
                    </a:xfrm>
                    <a:prstGeom prst="rect">
                      <a:avLst/>
                    </a:prstGeom>
                    <a:noFill/>
                    <a:ln>
                      <a:noFill/>
                    </a:ln>
                  </pic:spPr>
                </pic:pic>
              </a:graphicData>
            </a:graphic>
          </wp:inline>
        </w:drawing>
      </w:r>
    </w:p>
    <w:p w14:paraId="4B7E1154" w14:textId="05FFB5F7" w:rsidR="00A57052" w:rsidRDefault="00A57052" w:rsidP="00A57052">
      <w:r>
        <w:t xml:space="preserve">You can cause email notifications to be sent on the following </w:t>
      </w:r>
      <w:r w:rsidR="00656ED8">
        <w:t>conditions</w:t>
      </w:r>
      <w:r>
        <w:t>.</w:t>
      </w:r>
    </w:p>
    <w:p w14:paraId="69E35924" w14:textId="214D748B" w:rsidR="00A57052" w:rsidRDefault="00A57052" w:rsidP="00A57052">
      <w:pPr>
        <w:pStyle w:val="ListParagraph"/>
        <w:numPr>
          <w:ilvl w:val="0"/>
          <w:numId w:val="15"/>
        </w:numPr>
      </w:pPr>
      <w:r>
        <w:t>If the Path specifies a directory, you can specify the maximum number of files that can be in the directory before an email notification is sent.</w:t>
      </w:r>
    </w:p>
    <w:p w14:paraId="2357C64D" w14:textId="3B0DCE3C" w:rsidR="008871B5" w:rsidRDefault="008871B5" w:rsidP="008871B5">
      <w:pPr>
        <w:pStyle w:val="ListParagraph"/>
        <w:numPr>
          <w:ilvl w:val="0"/>
          <w:numId w:val="15"/>
        </w:numPr>
      </w:pPr>
      <w:r>
        <w:t>If the Path specifies a regular file, you can specify the maximum file size.</w:t>
      </w:r>
    </w:p>
    <w:p w14:paraId="1BADA4A6" w14:textId="54FE95F9" w:rsidR="008871B5" w:rsidRDefault="008871B5" w:rsidP="008871B5">
      <w:pPr>
        <w:pStyle w:val="ListParagraph"/>
        <w:numPr>
          <w:ilvl w:val="0"/>
          <w:numId w:val="15"/>
        </w:numPr>
      </w:pPr>
      <w:r>
        <w:t>For either file or directory you can specify the maximum age, that is, the amount of time elapsed since the file or directory was last modified.</w:t>
      </w:r>
    </w:p>
    <w:p w14:paraId="6F922767" w14:textId="4C79915D" w:rsidR="008871B5" w:rsidRDefault="008871B5" w:rsidP="008871B5">
      <w:pPr>
        <w:pStyle w:val="ListParagraph"/>
        <w:numPr>
          <w:ilvl w:val="0"/>
          <w:numId w:val="15"/>
        </w:numPr>
      </w:pPr>
      <w:r>
        <w:t>You can alarm if the file does not exist (i.e. was deleted.</w:t>
      </w:r>
    </w:p>
    <w:p w14:paraId="45CC5F87" w14:textId="30431F28" w:rsidR="008871B5" w:rsidRDefault="008871B5" w:rsidP="008871B5">
      <w:r>
        <w:t>For each notification you can specify additional text to be included in the email notifications.</w:t>
      </w:r>
    </w:p>
    <w:p w14:paraId="22159007" w14:textId="77777777" w:rsidR="008871B5" w:rsidRDefault="008871B5" w:rsidP="008871B5"/>
    <w:p w14:paraId="68A5A48D" w14:textId="77777777" w:rsidR="00656ED8" w:rsidRDefault="00656ED8">
      <w:pPr>
        <w:spacing w:after="0"/>
      </w:pPr>
      <w:r>
        <w:br w:type="page"/>
      </w:r>
    </w:p>
    <w:p w14:paraId="2AAADD2A" w14:textId="3DF4852B" w:rsidR="008871B5" w:rsidRDefault="008871B5" w:rsidP="008871B5">
      <w:r>
        <w:lastRenderedPageBreak/>
        <w:t xml:space="preserve">For Process Monitors, </w:t>
      </w:r>
      <w:r w:rsidR="0052425C">
        <w:t>the alarm monitor task will connect to one of the supported OpenDCS processes and collect events as they happen. It searches for events with a matching priority that contains the specified pattern. If these are detected then become email notifications.</w:t>
      </w:r>
    </w:p>
    <w:p w14:paraId="1A0F075E" w14:textId="54D5D721" w:rsidR="008871B5" w:rsidRDefault="008871B5" w:rsidP="008871B5">
      <w:r>
        <w:rPr>
          <w:noProof/>
        </w:rPr>
        <w:drawing>
          <wp:inline distT="0" distB="0" distL="0" distR="0" wp14:anchorId="3656BCA8" wp14:editId="4AD23BC6">
            <wp:extent cx="4628613" cy="3314700"/>
            <wp:effectExtent l="0" t="0" r="0" b="0"/>
            <wp:docPr id="13" name="Picture 13" descr="Macintosh HD:Users:mmaloney:Desktop:Screen Shot 2019-08-07 at 2.0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maloney:Desktop:Screen Shot 2019-08-07 at 2.08.4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8613" cy="3314700"/>
                    </a:xfrm>
                    <a:prstGeom prst="rect">
                      <a:avLst/>
                    </a:prstGeom>
                    <a:noFill/>
                    <a:ln>
                      <a:noFill/>
                    </a:ln>
                  </pic:spPr>
                </pic:pic>
              </a:graphicData>
            </a:graphic>
          </wp:inline>
        </w:drawing>
      </w:r>
    </w:p>
    <w:p w14:paraId="35A69E93" w14:textId="6A8B49A5" w:rsidR="00656ED8" w:rsidRDefault="00656ED8" w:rsidP="008871B5">
      <w:r>
        <w:t>In the above example, the Alarm Monitor task will connect to the application named “compproc” and monitor the events being generated by it. (Note: only INFO, WARNING, FAILURE, and FATAL events will be monitored, not DEBUG messages.)</w:t>
      </w:r>
    </w:p>
    <w:p w14:paraId="5EA13C18" w14:textId="3FE5CEFF" w:rsidR="00656ED8" w:rsidRPr="00A57052" w:rsidRDefault="00656ED8" w:rsidP="008871B5">
      <w:r>
        <w:t>When it sees a WARNING message containing the string “Cannot find rating table”. The event message will be emailed to the members of the group.</w:t>
      </w:r>
    </w:p>
    <w:p w14:paraId="0BD23365" w14:textId="77777777" w:rsidR="001E7CCE" w:rsidRDefault="001E7CCE" w:rsidP="00E2073B"/>
    <w:p w14:paraId="1A0A6C15" w14:textId="7FC9B4B0" w:rsidR="001E7CCE" w:rsidRDefault="00682E1F" w:rsidP="00682E1F">
      <w:pPr>
        <w:pStyle w:val="Heading2"/>
      </w:pPr>
      <w:bookmarkStart w:id="17" w:name="_Toc110238187"/>
      <w:r>
        <w:t>BC Hydro Alarm Mailer</w:t>
      </w:r>
      <w:bookmarkEnd w:id="17"/>
    </w:p>
    <w:p w14:paraId="0A6369FE" w14:textId="77777777" w:rsidR="00682E1F" w:rsidRDefault="00682E1F" w:rsidP="00682E1F">
      <w:r>
        <w:t xml:space="preserve">For version 7.0.2, a special alarm mailer class was added to support the special alarm email format required by BC Hydro. To activate this, add a property “mailer.class” to the process record and set the value to: </w:t>
      </w:r>
    </w:p>
    <w:p w14:paraId="7825C0B1" w14:textId="4B51562A" w:rsidR="00682E1F" w:rsidRPr="00682E1F" w:rsidRDefault="00682E1F" w:rsidP="00682E1F">
      <w:pPr>
        <w:pStyle w:val="code"/>
      </w:pPr>
      <w:r>
        <w:t>decodes.tsdb.alarm.mail.BCHydroAlarmMailer</w:t>
      </w:r>
    </w:p>
    <w:p w14:paraId="1CE1128F" w14:textId="77777777" w:rsidR="001E7CCE" w:rsidRDefault="001E7CCE" w:rsidP="00E2073B"/>
    <w:p w14:paraId="0191C2E2" w14:textId="77777777" w:rsidR="001E7CCE" w:rsidRDefault="001E7CCE" w:rsidP="00E2073B"/>
    <w:p w14:paraId="4FEDFDCA" w14:textId="77777777" w:rsidR="001E7CCE" w:rsidRDefault="001E7CCE" w:rsidP="00E2073B"/>
    <w:sectPr w:rsidR="001E7CCE" w:rsidSect="00B74809">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0E7C" w14:textId="77777777" w:rsidR="00223C30" w:rsidRDefault="00223C30" w:rsidP="00551411">
      <w:pPr>
        <w:spacing w:after="0"/>
      </w:pPr>
      <w:r>
        <w:separator/>
      </w:r>
    </w:p>
  </w:endnote>
  <w:endnote w:type="continuationSeparator" w:id="0">
    <w:p w14:paraId="0AEF8E14" w14:textId="77777777" w:rsidR="00223C30" w:rsidRDefault="00223C30" w:rsidP="00551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1037" w14:textId="77777777" w:rsidR="00DF5432" w:rsidRDefault="00DF5432" w:rsidP="00381A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FDDA08" w14:textId="77777777" w:rsidR="00DF5432" w:rsidRDefault="00DF5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164E" w14:textId="77777777" w:rsidR="00DF5432" w:rsidRDefault="00DF5432" w:rsidP="000905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115DEB" w14:textId="77777777" w:rsidR="00DF5432" w:rsidRDefault="00DF54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7DE0" w14:textId="77777777" w:rsidR="00DF5432" w:rsidRDefault="00DF5432" w:rsidP="000905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008D">
      <w:rPr>
        <w:rStyle w:val="PageNumber"/>
        <w:noProof/>
      </w:rPr>
      <w:t>19</w:t>
    </w:r>
    <w:r>
      <w:rPr>
        <w:rStyle w:val="PageNumber"/>
      </w:rPr>
      <w:fldChar w:fldCharType="end"/>
    </w:r>
  </w:p>
  <w:p w14:paraId="0050D26C" w14:textId="77777777" w:rsidR="00DF5432" w:rsidRDefault="00DF5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FC856" w14:textId="77777777" w:rsidR="00223C30" w:rsidRDefault="00223C30" w:rsidP="00551411">
      <w:pPr>
        <w:spacing w:after="0"/>
      </w:pPr>
      <w:r>
        <w:separator/>
      </w:r>
    </w:p>
  </w:footnote>
  <w:footnote w:type="continuationSeparator" w:id="0">
    <w:p w14:paraId="7BC4B19C" w14:textId="77777777" w:rsidR="00223C30" w:rsidRDefault="00223C30" w:rsidP="00551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4E62"/>
    <w:multiLevelType w:val="hybridMultilevel"/>
    <w:tmpl w:val="9358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41010"/>
    <w:multiLevelType w:val="hybridMultilevel"/>
    <w:tmpl w:val="ECBE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1160E"/>
    <w:multiLevelType w:val="hybridMultilevel"/>
    <w:tmpl w:val="B1C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A2D38"/>
    <w:multiLevelType w:val="multilevel"/>
    <w:tmpl w:val="8E2A4E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FDF7044"/>
    <w:multiLevelType w:val="multilevel"/>
    <w:tmpl w:val="3ACAC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ED7E56"/>
    <w:multiLevelType w:val="hybridMultilevel"/>
    <w:tmpl w:val="F04E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D73AC"/>
    <w:multiLevelType w:val="hybridMultilevel"/>
    <w:tmpl w:val="C00C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167BF"/>
    <w:multiLevelType w:val="hybridMultilevel"/>
    <w:tmpl w:val="A4BA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81EFE"/>
    <w:multiLevelType w:val="hybridMultilevel"/>
    <w:tmpl w:val="4256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B2E55"/>
    <w:multiLevelType w:val="hybridMultilevel"/>
    <w:tmpl w:val="72AE0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E0B68"/>
    <w:multiLevelType w:val="hybridMultilevel"/>
    <w:tmpl w:val="668A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50E0C"/>
    <w:multiLevelType w:val="multilevel"/>
    <w:tmpl w:val="A0322834"/>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6B06C9E"/>
    <w:multiLevelType w:val="hybridMultilevel"/>
    <w:tmpl w:val="4C9E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3333"/>
    <w:multiLevelType w:val="hybridMultilevel"/>
    <w:tmpl w:val="C5C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C0716"/>
    <w:multiLevelType w:val="hybridMultilevel"/>
    <w:tmpl w:val="1F58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77DBB"/>
    <w:multiLevelType w:val="hybridMultilevel"/>
    <w:tmpl w:val="6F78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658F4"/>
    <w:multiLevelType w:val="multilevel"/>
    <w:tmpl w:val="041AA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21160541">
    <w:abstractNumId w:val="4"/>
  </w:num>
  <w:num w:numId="2" w16cid:durableId="1978295749">
    <w:abstractNumId w:val="11"/>
  </w:num>
  <w:num w:numId="3" w16cid:durableId="1025205151">
    <w:abstractNumId w:val="3"/>
  </w:num>
  <w:num w:numId="4" w16cid:durableId="663361934">
    <w:abstractNumId w:val="2"/>
  </w:num>
  <w:num w:numId="5" w16cid:durableId="1067536592">
    <w:abstractNumId w:val="16"/>
  </w:num>
  <w:num w:numId="6" w16cid:durableId="1532842707">
    <w:abstractNumId w:val="13"/>
  </w:num>
  <w:num w:numId="7" w16cid:durableId="729957441">
    <w:abstractNumId w:val="1"/>
  </w:num>
  <w:num w:numId="8" w16cid:durableId="1988243011">
    <w:abstractNumId w:val="7"/>
  </w:num>
  <w:num w:numId="9" w16cid:durableId="1870751376">
    <w:abstractNumId w:val="12"/>
  </w:num>
  <w:num w:numId="10" w16cid:durableId="575631177">
    <w:abstractNumId w:val="0"/>
  </w:num>
  <w:num w:numId="11" w16cid:durableId="459569778">
    <w:abstractNumId w:val="9"/>
  </w:num>
  <w:num w:numId="12" w16cid:durableId="2115006940">
    <w:abstractNumId w:val="15"/>
  </w:num>
  <w:num w:numId="13" w16cid:durableId="1112898637">
    <w:abstractNumId w:val="5"/>
  </w:num>
  <w:num w:numId="14" w16cid:durableId="764837593">
    <w:abstractNumId w:val="8"/>
  </w:num>
  <w:num w:numId="15" w16cid:durableId="403066912">
    <w:abstractNumId w:val="10"/>
  </w:num>
  <w:num w:numId="16" w16cid:durableId="192571896">
    <w:abstractNumId w:val="6"/>
  </w:num>
  <w:num w:numId="17" w16cid:durableId="6226158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A39"/>
    <w:rsid w:val="000137FA"/>
    <w:rsid w:val="0002336E"/>
    <w:rsid w:val="00025D25"/>
    <w:rsid w:val="0005622C"/>
    <w:rsid w:val="0009058A"/>
    <w:rsid w:val="00093752"/>
    <w:rsid w:val="000A5A39"/>
    <w:rsid w:val="000B2FDE"/>
    <w:rsid w:val="000B52AB"/>
    <w:rsid w:val="000C5419"/>
    <w:rsid w:val="000F0759"/>
    <w:rsid w:val="00103A9A"/>
    <w:rsid w:val="00146D76"/>
    <w:rsid w:val="00167C57"/>
    <w:rsid w:val="00177144"/>
    <w:rsid w:val="001E7CCE"/>
    <w:rsid w:val="0020255C"/>
    <w:rsid w:val="002110FA"/>
    <w:rsid w:val="00223C30"/>
    <w:rsid w:val="00244B4E"/>
    <w:rsid w:val="00257F82"/>
    <w:rsid w:val="0026383C"/>
    <w:rsid w:val="00270A96"/>
    <w:rsid w:val="00284306"/>
    <w:rsid w:val="00294F5A"/>
    <w:rsid w:val="002D008D"/>
    <w:rsid w:val="00312754"/>
    <w:rsid w:val="00322995"/>
    <w:rsid w:val="003448FE"/>
    <w:rsid w:val="003474B9"/>
    <w:rsid w:val="00364D75"/>
    <w:rsid w:val="00381A22"/>
    <w:rsid w:val="003D26DB"/>
    <w:rsid w:val="003E4D84"/>
    <w:rsid w:val="003F0967"/>
    <w:rsid w:val="00411E9E"/>
    <w:rsid w:val="00412B32"/>
    <w:rsid w:val="00447C9B"/>
    <w:rsid w:val="00461110"/>
    <w:rsid w:val="00491C25"/>
    <w:rsid w:val="004A7273"/>
    <w:rsid w:val="004B5EC2"/>
    <w:rsid w:val="004F3FFF"/>
    <w:rsid w:val="00511608"/>
    <w:rsid w:val="005120E0"/>
    <w:rsid w:val="005124B0"/>
    <w:rsid w:val="00513201"/>
    <w:rsid w:val="0052425C"/>
    <w:rsid w:val="0052539C"/>
    <w:rsid w:val="00551411"/>
    <w:rsid w:val="00581B09"/>
    <w:rsid w:val="00593066"/>
    <w:rsid w:val="005D78C5"/>
    <w:rsid w:val="00604490"/>
    <w:rsid w:val="00613973"/>
    <w:rsid w:val="00624393"/>
    <w:rsid w:val="006331DA"/>
    <w:rsid w:val="00656ED8"/>
    <w:rsid w:val="00682E1F"/>
    <w:rsid w:val="006979A3"/>
    <w:rsid w:val="006C7380"/>
    <w:rsid w:val="007029E9"/>
    <w:rsid w:val="007069EF"/>
    <w:rsid w:val="007A642A"/>
    <w:rsid w:val="007C00CD"/>
    <w:rsid w:val="007C0712"/>
    <w:rsid w:val="008005C8"/>
    <w:rsid w:val="008141AE"/>
    <w:rsid w:val="00820A43"/>
    <w:rsid w:val="00825F12"/>
    <w:rsid w:val="00831AD3"/>
    <w:rsid w:val="00852384"/>
    <w:rsid w:val="0086044F"/>
    <w:rsid w:val="00883EB7"/>
    <w:rsid w:val="008871B5"/>
    <w:rsid w:val="008B00B7"/>
    <w:rsid w:val="008D6861"/>
    <w:rsid w:val="00902950"/>
    <w:rsid w:val="009D1E2B"/>
    <w:rsid w:val="00A0410E"/>
    <w:rsid w:val="00A17DD5"/>
    <w:rsid w:val="00A27714"/>
    <w:rsid w:val="00A30E67"/>
    <w:rsid w:val="00A345E9"/>
    <w:rsid w:val="00A554F9"/>
    <w:rsid w:val="00A57052"/>
    <w:rsid w:val="00A97EB0"/>
    <w:rsid w:val="00AB776C"/>
    <w:rsid w:val="00AC53BC"/>
    <w:rsid w:val="00AD2C5E"/>
    <w:rsid w:val="00AD4D8A"/>
    <w:rsid w:val="00B52C53"/>
    <w:rsid w:val="00B63CE4"/>
    <w:rsid w:val="00B74809"/>
    <w:rsid w:val="00C32825"/>
    <w:rsid w:val="00C422BE"/>
    <w:rsid w:val="00C4574F"/>
    <w:rsid w:val="00C51A8A"/>
    <w:rsid w:val="00C853E2"/>
    <w:rsid w:val="00CA3F9B"/>
    <w:rsid w:val="00CA649D"/>
    <w:rsid w:val="00CB7B92"/>
    <w:rsid w:val="00CC4B38"/>
    <w:rsid w:val="00CE69D4"/>
    <w:rsid w:val="00D03546"/>
    <w:rsid w:val="00D34137"/>
    <w:rsid w:val="00D517B2"/>
    <w:rsid w:val="00D9053F"/>
    <w:rsid w:val="00DC027B"/>
    <w:rsid w:val="00DF5432"/>
    <w:rsid w:val="00DF6AB7"/>
    <w:rsid w:val="00E2073B"/>
    <w:rsid w:val="00E249A6"/>
    <w:rsid w:val="00E269E1"/>
    <w:rsid w:val="00E307D8"/>
    <w:rsid w:val="00EA6D7C"/>
    <w:rsid w:val="00ED1F46"/>
    <w:rsid w:val="00F35859"/>
    <w:rsid w:val="00F82787"/>
    <w:rsid w:val="00FA737B"/>
    <w:rsid w:val="00FB2472"/>
    <w:rsid w:val="00FB6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766EB"/>
  <w14:defaultImageDpi w14:val="300"/>
  <w15:docId w15:val="{40BE8023-3F2B-C543-9B32-ED5FA5E0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6E"/>
    <w:pPr>
      <w:spacing w:after="120"/>
    </w:pPr>
    <w:rPr>
      <w:rFonts w:ascii="Georgia" w:hAnsi="Georgia"/>
    </w:rPr>
  </w:style>
  <w:style w:type="paragraph" w:styleId="Heading1">
    <w:name w:val="heading 1"/>
    <w:basedOn w:val="Normal"/>
    <w:next w:val="Normal"/>
    <w:link w:val="Heading1Char"/>
    <w:uiPriority w:val="9"/>
    <w:qFormat/>
    <w:rsid w:val="00C51A8A"/>
    <w:pPr>
      <w:keepNext/>
      <w:keepLines/>
      <w:pageBreakBefore/>
      <w:numPr>
        <w:numId w:val="2"/>
      </w:numPr>
      <w:spacing w:before="4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C51A8A"/>
    <w:pPr>
      <w:keepNext/>
      <w:keepLines/>
      <w:numPr>
        <w:ilvl w:val="1"/>
        <w:numId w:val="2"/>
      </w:numPr>
      <w:spacing w:before="200"/>
      <w:outlineLvl w:val="1"/>
    </w:pPr>
    <w:rPr>
      <w:rFonts w:eastAsiaTheme="majorEastAsia" w:cstheme="majorBidi"/>
      <w:b/>
      <w:bCs/>
      <w:sz w:val="36"/>
      <w:szCs w:val="36"/>
    </w:rPr>
  </w:style>
  <w:style w:type="paragraph" w:styleId="Heading3">
    <w:name w:val="heading 3"/>
    <w:basedOn w:val="Normal"/>
    <w:next w:val="Normal"/>
    <w:link w:val="Heading3Char"/>
    <w:uiPriority w:val="9"/>
    <w:unhideWhenUsed/>
    <w:qFormat/>
    <w:rsid w:val="00C51A8A"/>
    <w:pPr>
      <w:keepNext/>
      <w:keepLines/>
      <w:numPr>
        <w:ilvl w:val="2"/>
        <w:numId w:val="2"/>
      </w:numPr>
      <w:spacing w:before="200"/>
      <w:outlineLvl w:val="2"/>
    </w:pPr>
    <w:rPr>
      <w:rFonts w:eastAsiaTheme="majorEastAsia" w:cstheme="majorBidi"/>
      <w:b/>
      <w:bCs/>
      <w:sz w:val="32"/>
      <w:szCs w:val="32"/>
    </w:rPr>
  </w:style>
  <w:style w:type="paragraph" w:styleId="Heading4">
    <w:name w:val="heading 4"/>
    <w:basedOn w:val="Normal"/>
    <w:next w:val="Normal"/>
    <w:link w:val="Heading4Char"/>
    <w:uiPriority w:val="9"/>
    <w:unhideWhenUsed/>
    <w:qFormat/>
    <w:rsid w:val="00C51A8A"/>
    <w:pPr>
      <w:keepNext/>
      <w:keepLines/>
      <w:numPr>
        <w:ilvl w:val="3"/>
        <w:numId w:val="2"/>
      </w:numPr>
      <w:spacing w:before="200"/>
      <w:outlineLvl w:val="3"/>
    </w:pPr>
    <w:rPr>
      <w:rFonts w:eastAsiaTheme="majorEastAsia" w:cstheme="majorBidi"/>
      <w:b/>
      <w:bCs/>
      <w:i/>
      <w:iCs/>
      <w:sz w:val="28"/>
      <w:szCs w:val="28"/>
    </w:rPr>
  </w:style>
  <w:style w:type="paragraph" w:styleId="Heading5">
    <w:name w:val="heading 5"/>
    <w:basedOn w:val="Normal"/>
    <w:next w:val="Normal"/>
    <w:link w:val="Heading5Char"/>
    <w:uiPriority w:val="9"/>
    <w:semiHidden/>
    <w:unhideWhenUsed/>
    <w:qFormat/>
    <w:rsid w:val="00C51A8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1A8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1A8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1A8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1A8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8A"/>
    <w:rPr>
      <w:rFonts w:ascii="Georgia" w:eastAsiaTheme="majorEastAsia" w:hAnsi="Georgia" w:cstheme="majorBidi"/>
      <w:b/>
      <w:bCs/>
      <w:sz w:val="40"/>
      <w:szCs w:val="40"/>
    </w:rPr>
  </w:style>
  <w:style w:type="character" w:customStyle="1" w:styleId="Heading2Char">
    <w:name w:val="Heading 2 Char"/>
    <w:basedOn w:val="DefaultParagraphFont"/>
    <w:link w:val="Heading2"/>
    <w:uiPriority w:val="9"/>
    <w:rsid w:val="00C51A8A"/>
    <w:rPr>
      <w:rFonts w:ascii="Georgia" w:eastAsiaTheme="majorEastAsia" w:hAnsi="Georgia" w:cstheme="majorBidi"/>
      <w:b/>
      <w:bCs/>
      <w:sz w:val="36"/>
      <w:szCs w:val="36"/>
    </w:rPr>
  </w:style>
  <w:style w:type="character" w:customStyle="1" w:styleId="Heading3Char">
    <w:name w:val="Heading 3 Char"/>
    <w:basedOn w:val="DefaultParagraphFont"/>
    <w:link w:val="Heading3"/>
    <w:uiPriority w:val="9"/>
    <w:rsid w:val="00C51A8A"/>
    <w:rPr>
      <w:rFonts w:ascii="Georgia" w:eastAsiaTheme="majorEastAsia" w:hAnsi="Georgia" w:cstheme="majorBidi"/>
      <w:b/>
      <w:bCs/>
      <w:sz w:val="32"/>
      <w:szCs w:val="32"/>
    </w:rPr>
  </w:style>
  <w:style w:type="character" w:customStyle="1" w:styleId="Heading4Char">
    <w:name w:val="Heading 4 Char"/>
    <w:basedOn w:val="DefaultParagraphFont"/>
    <w:link w:val="Heading4"/>
    <w:uiPriority w:val="9"/>
    <w:rsid w:val="00C51A8A"/>
    <w:rPr>
      <w:rFonts w:ascii="Georgia" w:eastAsiaTheme="majorEastAsia" w:hAnsi="Georgia" w:cstheme="majorBidi"/>
      <w:b/>
      <w:bCs/>
      <w:i/>
      <w:iCs/>
      <w:sz w:val="28"/>
      <w:szCs w:val="28"/>
    </w:rPr>
  </w:style>
  <w:style w:type="paragraph" w:styleId="ListParagraph">
    <w:name w:val="List Paragraph"/>
    <w:basedOn w:val="Normal"/>
    <w:uiPriority w:val="34"/>
    <w:qFormat/>
    <w:rsid w:val="0026383C"/>
    <w:pPr>
      <w:ind w:left="720"/>
      <w:contextualSpacing/>
    </w:pPr>
  </w:style>
  <w:style w:type="character" w:customStyle="1" w:styleId="Heading5Char">
    <w:name w:val="Heading 5 Char"/>
    <w:basedOn w:val="DefaultParagraphFont"/>
    <w:link w:val="Heading5"/>
    <w:uiPriority w:val="9"/>
    <w:semiHidden/>
    <w:rsid w:val="00C51A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1A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1A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1A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1A8A"/>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26383C"/>
    <w:pPr>
      <w:spacing w:after="0"/>
      <w:ind w:left="288"/>
    </w:pPr>
    <w:rPr>
      <w:rFonts w:ascii="Courier New" w:hAnsi="Courier New"/>
      <w:noProof/>
      <w:sz w:val="20"/>
      <w:szCs w:val="20"/>
    </w:rPr>
  </w:style>
  <w:style w:type="paragraph" w:styleId="Footer">
    <w:name w:val="footer"/>
    <w:basedOn w:val="Normal"/>
    <w:link w:val="FooterChar"/>
    <w:uiPriority w:val="99"/>
    <w:unhideWhenUsed/>
    <w:rsid w:val="00551411"/>
    <w:pPr>
      <w:tabs>
        <w:tab w:val="center" w:pos="4320"/>
        <w:tab w:val="right" w:pos="8640"/>
      </w:tabs>
      <w:spacing w:after="0"/>
    </w:pPr>
  </w:style>
  <w:style w:type="character" w:customStyle="1" w:styleId="FooterChar">
    <w:name w:val="Footer Char"/>
    <w:basedOn w:val="DefaultParagraphFont"/>
    <w:link w:val="Footer"/>
    <w:uiPriority w:val="99"/>
    <w:rsid w:val="00551411"/>
    <w:rPr>
      <w:rFonts w:ascii="Georgia" w:hAnsi="Georgia"/>
    </w:rPr>
  </w:style>
  <w:style w:type="character" w:styleId="PageNumber">
    <w:name w:val="page number"/>
    <w:basedOn w:val="DefaultParagraphFont"/>
    <w:uiPriority w:val="99"/>
    <w:semiHidden/>
    <w:unhideWhenUsed/>
    <w:rsid w:val="00551411"/>
  </w:style>
  <w:style w:type="paragraph" w:styleId="TOC1">
    <w:name w:val="toc 1"/>
    <w:basedOn w:val="Normal"/>
    <w:next w:val="Normal"/>
    <w:autoRedefine/>
    <w:uiPriority w:val="39"/>
    <w:unhideWhenUsed/>
    <w:rsid w:val="00551411"/>
  </w:style>
  <w:style w:type="paragraph" w:styleId="TOC2">
    <w:name w:val="toc 2"/>
    <w:basedOn w:val="Normal"/>
    <w:next w:val="Normal"/>
    <w:autoRedefine/>
    <w:uiPriority w:val="39"/>
    <w:unhideWhenUsed/>
    <w:rsid w:val="00551411"/>
    <w:pPr>
      <w:ind w:left="240"/>
    </w:pPr>
  </w:style>
  <w:style w:type="paragraph" w:styleId="TOC3">
    <w:name w:val="toc 3"/>
    <w:basedOn w:val="Normal"/>
    <w:next w:val="Normal"/>
    <w:autoRedefine/>
    <w:uiPriority w:val="39"/>
    <w:unhideWhenUsed/>
    <w:rsid w:val="00551411"/>
    <w:pPr>
      <w:ind w:left="480"/>
    </w:pPr>
  </w:style>
  <w:style w:type="paragraph" w:styleId="TOC4">
    <w:name w:val="toc 4"/>
    <w:basedOn w:val="Normal"/>
    <w:next w:val="Normal"/>
    <w:autoRedefine/>
    <w:uiPriority w:val="39"/>
    <w:unhideWhenUsed/>
    <w:rsid w:val="00551411"/>
    <w:pPr>
      <w:ind w:left="720"/>
    </w:pPr>
  </w:style>
  <w:style w:type="paragraph" w:styleId="TOC5">
    <w:name w:val="toc 5"/>
    <w:basedOn w:val="Normal"/>
    <w:next w:val="Normal"/>
    <w:autoRedefine/>
    <w:uiPriority w:val="39"/>
    <w:unhideWhenUsed/>
    <w:rsid w:val="00551411"/>
    <w:pPr>
      <w:ind w:left="960"/>
    </w:pPr>
  </w:style>
  <w:style w:type="paragraph" w:styleId="TOC6">
    <w:name w:val="toc 6"/>
    <w:basedOn w:val="Normal"/>
    <w:next w:val="Normal"/>
    <w:autoRedefine/>
    <w:uiPriority w:val="39"/>
    <w:unhideWhenUsed/>
    <w:rsid w:val="00551411"/>
    <w:pPr>
      <w:ind w:left="1200"/>
    </w:pPr>
  </w:style>
  <w:style w:type="paragraph" w:styleId="TOC7">
    <w:name w:val="toc 7"/>
    <w:basedOn w:val="Normal"/>
    <w:next w:val="Normal"/>
    <w:autoRedefine/>
    <w:uiPriority w:val="39"/>
    <w:unhideWhenUsed/>
    <w:rsid w:val="00551411"/>
    <w:pPr>
      <w:ind w:left="1440"/>
    </w:pPr>
  </w:style>
  <w:style w:type="paragraph" w:styleId="TOC8">
    <w:name w:val="toc 8"/>
    <w:basedOn w:val="Normal"/>
    <w:next w:val="Normal"/>
    <w:autoRedefine/>
    <w:uiPriority w:val="39"/>
    <w:unhideWhenUsed/>
    <w:rsid w:val="00551411"/>
    <w:pPr>
      <w:ind w:left="1680"/>
    </w:pPr>
  </w:style>
  <w:style w:type="paragraph" w:styleId="TOC9">
    <w:name w:val="toc 9"/>
    <w:basedOn w:val="Normal"/>
    <w:next w:val="Normal"/>
    <w:autoRedefine/>
    <w:uiPriority w:val="39"/>
    <w:unhideWhenUsed/>
    <w:rsid w:val="00551411"/>
    <w:pPr>
      <w:ind w:left="1920"/>
    </w:pPr>
  </w:style>
  <w:style w:type="paragraph" w:styleId="BalloonText">
    <w:name w:val="Balloon Text"/>
    <w:basedOn w:val="Normal"/>
    <w:link w:val="BalloonTextChar"/>
    <w:uiPriority w:val="99"/>
    <w:semiHidden/>
    <w:unhideWhenUsed/>
    <w:rsid w:val="000905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58A"/>
    <w:rPr>
      <w:rFonts w:ascii="Lucida Grande" w:hAnsi="Lucida Grande" w:cs="Lucida Grande"/>
      <w:sz w:val="18"/>
      <w:szCs w:val="18"/>
    </w:rPr>
  </w:style>
  <w:style w:type="table" w:styleId="TableGrid">
    <w:name w:val="Table Grid"/>
    <w:basedOn w:val="TableNormal"/>
    <w:uiPriority w:val="59"/>
    <w:rsid w:val="00800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7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opendcs/opendc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maloney:Library:Application%20Support:Microsoft:Office:User%20Templates:My%20Templates:CoveS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Macintosh%20HD:Users:mmaloney:Library:Application%20Support:Microsoft:Office:User%20Templates:My%20Templates:CoveSW2.dotx</Template>
  <TotalTime>365</TotalTime>
  <Pages>23</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Maloney</dc:creator>
  <cp:keywords/>
  <dc:description/>
  <cp:lastModifiedBy>Michael Maloney</cp:lastModifiedBy>
  <cp:revision>76</cp:revision>
  <cp:lastPrinted>2020-09-09T14:41:00Z</cp:lastPrinted>
  <dcterms:created xsi:type="dcterms:W3CDTF">2019-04-26T19:27:00Z</dcterms:created>
  <dcterms:modified xsi:type="dcterms:W3CDTF">2022-08-01T13:22:00Z</dcterms:modified>
</cp:coreProperties>
</file>