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9CCA5" w14:textId="77777777" w:rsidR="0099750F" w:rsidRDefault="0099750F" w:rsidP="0099750F">
      <w:pPr>
        <w:jc w:val="center"/>
        <w:rPr>
          <w:sz w:val="36"/>
          <w:szCs w:val="36"/>
        </w:rPr>
      </w:pPr>
      <w:r>
        <w:rPr>
          <w:sz w:val="36"/>
          <w:szCs w:val="36"/>
        </w:rPr>
        <w:t>OPENDCS 6</w:t>
      </w:r>
    </w:p>
    <w:p w14:paraId="1DB31604" w14:textId="602C4453" w:rsidR="0099750F" w:rsidRDefault="0099750F" w:rsidP="0099750F">
      <w:pPr>
        <w:jc w:val="center"/>
        <w:rPr>
          <w:sz w:val="36"/>
          <w:szCs w:val="36"/>
        </w:rPr>
      </w:pPr>
      <w:r>
        <w:rPr>
          <w:sz w:val="36"/>
          <w:szCs w:val="36"/>
        </w:rPr>
        <w:t>CP</w:t>
      </w:r>
    </w:p>
    <w:p w14:paraId="7A606C6B" w14:textId="21058CC2" w:rsidR="0099750F" w:rsidRDefault="0099750F" w:rsidP="0099750F">
      <w:pPr>
        <w:jc w:val="center"/>
        <w:rPr>
          <w:sz w:val="36"/>
          <w:szCs w:val="36"/>
        </w:rPr>
      </w:pPr>
      <w:r>
        <w:rPr>
          <w:sz w:val="36"/>
          <w:szCs w:val="36"/>
        </w:rPr>
        <w:t>Computation Processor</w:t>
      </w:r>
    </w:p>
    <w:p w14:paraId="1D45FCF2" w14:textId="29273EB9" w:rsidR="0099750F" w:rsidRDefault="0099750F" w:rsidP="0099750F">
      <w:pPr>
        <w:jc w:val="center"/>
        <w:rPr>
          <w:sz w:val="36"/>
          <w:szCs w:val="36"/>
        </w:rPr>
      </w:pPr>
      <w:r>
        <w:rPr>
          <w:sz w:val="36"/>
          <w:szCs w:val="36"/>
        </w:rPr>
        <w:t>User Guide</w:t>
      </w:r>
    </w:p>
    <w:p w14:paraId="0E11FFAE" w14:textId="77777777" w:rsidR="0095618A" w:rsidRDefault="0095618A" w:rsidP="0095618A">
      <w:pPr>
        <w:jc w:val="center"/>
      </w:pPr>
    </w:p>
    <w:p w14:paraId="4FE2D829" w14:textId="5B6F4BF6" w:rsidR="0095618A" w:rsidRDefault="00D56E4B" w:rsidP="0095618A">
      <w:pPr>
        <w:jc w:val="center"/>
      </w:pPr>
      <w:r>
        <w:t>Document Revision 2</w:t>
      </w:r>
      <w:r w:rsidR="00644295">
        <w:t>7</w:t>
      </w:r>
    </w:p>
    <w:p w14:paraId="1EEF099B" w14:textId="304E8986" w:rsidR="0095618A" w:rsidRDefault="00644295" w:rsidP="0095618A">
      <w:pPr>
        <w:jc w:val="center"/>
      </w:pPr>
      <w:r>
        <w:t>October</w:t>
      </w:r>
      <w:r w:rsidR="00E41383">
        <w:t>, 202</w:t>
      </w:r>
      <w:r w:rsidR="003A72E9">
        <w:t>1</w:t>
      </w:r>
    </w:p>
    <w:p w14:paraId="53504EF5" w14:textId="6B0CFE8E" w:rsidR="0095618A" w:rsidRDefault="0095618A" w:rsidP="0095618A">
      <w:pPr>
        <w:jc w:val="center"/>
      </w:pPr>
    </w:p>
    <w:p w14:paraId="3124EFB0" w14:textId="77777777" w:rsidR="005013FD" w:rsidRDefault="005013FD" w:rsidP="005013FD"/>
    <w:p w14:paraId="710BF519" w14:textId="77777777" w:rsidR="005013FD" w:rsidRDefault="005013FD" w:rsidP="005013FD">
      <w:pPr>
        <w:pBdr>
          <w:top w:val="single" w:sz="4" w:space="1" w:color="auto"/>
          <w:left w:val="single" w:sz="4" w:space="4" w:color="auto"/>
          <w:bottom w:val="single" w:sz="4" w:space="1" w:color="auto"/>
          <w:right w:val="single" w:sz="4" w:space="4" w:color="auto"/>
        </w:pBdr>
        <w:jc w:val="center"/>
      </w:pPr>
      <w:r>
        <w:t xml:space="preserve">This Document is part of the OpenDCS Software Suite for environmental data acquisition and processing. The project home is: </w:t>
      </w:r>
      <w:hyperlink r:id="rId8" w:history="1">
        <w:r w:rsidRPr="008C16C6">
          <w:rPr>
            <w:rStyle w:val="Hyperlink"/>
          </w:rPr>
          <w:t>https://github.com/opendcs/opendcs</w:t>
        </w:r>
      </w:hyperlink>
    </w:p>
    <w:p w14:paraId="72C6A8D4" w14:textId="77777777" w:rsidR="005013FD" w:rsidRDefault="005013FD" w:rsidP="005013FD">
      <w:pPr>
        <w:pBdr>
          <w:top w:val="single" w:sz="4" w:space="1" w:color="auto"/>
          <w:left w:val="single" w:sz="4" w:space="4" w:color="auto"/>
          <w:bottom w:val="single" w:sz="4" w:space="1" w:color="auto"/>
          <w:right w:val="single" w:sz="4" w:space="4" w:color="auto"/>
        </w:pBdr>
        <w:jc w:val="center"/>
      </w:pPr>
      <w:r>
        <w:t>See INTENT.md at the project home for information on licensing.</w:t>
      </w:r>
    </w:p>
    <w:p w14:paraId="4A47CAD2" w14:textId="77777777" w:rsidR="005013FD" w:rsidRDefault="005013FD" w:rsidP="005013FD">
      <w:pPr>
        <w:jc w:val="center"/>
      </w:pPr>
    </w:p>
    <w:p w14:paraId="6C8E7B81" w14:textId="77777777" w:rsidR="005013FD" w:rsidRDefault="005013FD" w:rsidP="0095618A">
      <w:pPr>
        <w:jc w:val="center"/>
      </w:pPr>
    </w:p>
    <w:p w14:paraId="4AF1EA11" w14:textId="77777777" w:rsidR="0095618A" w:rsidRDefault="0095618A" w:rsidP="0095618A">
      <w:pPr>
        <w:jc w:val="center"/>
      </w:pPr>
    </w:p>
    <w:p w14:paraId="38613FC6" w14:textId="2BCC6119" w:rsidR="0099750F" w:rsidRDefault="0099750F" w:rsidP="0099750F">
      <w:pPr>
        <w:jc w:val="center"/>
      </w:pPr>
    </w:p>
    <w:p w14:paraId="71125037" w14:textId="77777777" w:rsidR="00D37DB8" w:rsidRDefault="00D37DB8" w:rsidP="0099750F">
      <w:pPr>
        <w:jc w:val="center"/>
      </w:pPr>
    </w:p>
    <w:p w14:paraId="669C4258" w14:textId="13AA0742" w:rsidR="00D37DB8" w:rsidRDefault="00D37DB8">
      <w:pPr>
        <w:spacing w:after="200"/>
      </w:pPr>
      <w:r>
        <w:br w:type="page"/>
      </w:r>
    </w:p>
    <w:p w14:paraId="05D853F1" w14:textId="77777777" w:rsidR="0099750F" w:rsidRDefault="0099750F" w:rsidP="0099750F"/>
    <w:p w14:paraId="5B4836C8" w14:textId="77777777" w:rsidR="00D37DB8" w:rsidRDefault="00D37DB8" w:rsidP="0099750F"/>
    <w:p w14:paraId="7C6A8A6B" w14:textId="77777777" w:rsidR="00D37DB8" w:rsidRDefault="00D37DB8" w:rsidP="0099750F"/>
    <w:p w14:paraId="1E4D1D10" w14:textId="0F60C1C3" w:rsidR="00D37DB8" w:rsidRDefault="00D37DB8">
      <w:pPr>
        <w:spacing w:after="200"/>
      </w:pPr>
      <w:r>
        <w:br w:type="page"/>
      </w:r>
    </w:p>
    <w:p w14:paraId="0DF60C3E" w14:textId="77777777" w:rsidR="00D37DB8" w:rsidRPr="00CC0DF5" w:rsidRDefault="00D37DB8" w:rsidP="0099750F">
      <w:pPr>
        <w:sectPr w:rsidR="00D37DB8" w:rsidRPr="00CC0DF5" w:rsidSect="000417B3">
          <w:footerReference w:type="even" r:id="rId9"/>
          <w:pgSz w:w="12240" w:h="15840"/>
          <w:pgMar w:top="1440" w:right="1800" w:bottom="1440" w:left="1800" w:header="720" w:footer="720" w:gutter="0"/>
          <w:cols w:space="720"/>
          <w:docGrid w:linePitch="360"/>
        </w:sectPr>
      </w:pPr>
    </w:p>
    <w:sdt>
      <w:sdtPr>
        <w:rPr>
          <w:rFonts w:ascii="Garamond" w:eastAsiaTheme="minorEastAsia" w:hAnsi="Garamond" w:cstheme="minorBidi"/>
          <w:b w:val="0"/>
          <w:bCs w:val="0"/>
          <w:color w:val="auto"/>
          <w:sz w:val="24"/>
          <w:szCs w:val="22"/>
          <w:lang w:eastAsia="en-US"/>
        </w:rPr>
        <w:id w:val="-195858308"/>
        <w:docPartObj>
          <w:docPartGallery w:val="Table of Contents"/>
          <w:docPartUnique/>
        </w:docPartObj>
      </w:sdtPr>
      <w:sdtEndPr>
        <w:rPr>
          <w:noProof/>
        </w:rPr>
      </w:sdtEndPr>
      <w:sdtContent>
        <w:p w14:paraId="45D9F4B2" w14:textId="77777777" w:rsidR="00436A34" w:rsidRDefault="00436A34">
          <w:pPr>
            <w:pStyle w:val="TOCHeading"/>
          </w:pPr>
          <w:r>
            <w:t>Contents</w:t>
          </w:r>
        </w:p>
        <w:p w14:paraId="09FDF717" w14:textId="596CCD9C" w:rsidR="003A72E9" w:rsidRDefault="007A6752">
          <w:pPr>
            <w:pStyle w:val="TOC1"/>
            <w:tabs>
              <w:tab w:val="left" w:pos="480"/>
              <w:tab w:val="right" w:leader="dot" w:pos="9350"/>
            </w:tabs>
            <w:rPr>
              <w:rFonts w:asciiTheme="minorHAnsi" w:eastAsiaTheme="minorEastAsia" w:hAnsiTheme="minorHAnsi" w:cstheme="minorBidi"/>
              <w:noProof/>
              <w:lang w:eastAsia="en-US"/>
            </w:rPr>
          </w:pPr>
          <w:r>
            <w:fldChar w:fldCharType="begin"/>
          </w:r>
          <w:r w:rsidR="00436A34">
            <w:instrText xml:space="preserve"> TOC \o "1-3" \h \z \u </w:instrText>
          </w:r>
          <w:r>
            <w:fldChar w:fldCharType="separate"/>
          </w:r>
          <w:hyperlink w:anchor="_Toc66281540" w:history="1">
            <w:r w:rsidR="003A72E9" w:rsidRPr="009C19F6">
              <w:rPr>
                <w:rStyle w:val="Hyperlink"/>
                <w:noProof/>
              </w:rPr>
              <w:t>1</w:t>
            </w:r>
            <w:r w:rsidR="003A72E9">
              <w:rPr>
                <w:rFonts w:asciiTheme="minorHAnsi" w:eastAsiaTheme="minorEastAsia" w:hAnsiTheme="minorHAnsi" w:cstheme="minorBidi"/>
                <w:noProof/>
                <w:lang w:eastAsia="en-US"/>
              </w:rPr>
              <w:tab/>
            </w:r>
            <w:r w:rsidR="003A72E9" w:rsidRPr="009C19F6">
              <w:rPr>
                <w:rStyle w:val="Hyperlink"/>
                <w:noProof/>
              </w:rPr>
              <w:t>Overview</w:t>
            </w:r>
            <w:r w:rsidR="003A72E9">
              <w:rPr>
                <w:noProof/>
                <w:webHidden/>
              </w:rPr>
              <w:tab/>
            </w:r>
            <w:r w:rsidR="003A72E9">
              <w:rPr>
                <w:noProof/>
                <w:webHidden/>
              </w:rPr>
              <w:fldChar w:fldCharType="begin"/>
            </w:r>
            <w:r w:rsidR="003A72E9">
              <w:rPr>
                <w:noProof/>
                <w:webHidden/>
              </w:rPr>
              <w:instrText xml:space="preserve"> PAGEREF _Toc66281540 \h </w:instrText>
            </w:r>
            <w:r w:rsidR="003A72E9">
              <w:rPr>
                <w:noProof/>
                <w:webHidden/>
              </w:rPr>
            </w:r>
            <w:r w:rsidR="003A72E9">
              <w:rPr>
                <w:noProof/>
                <w:webHidden/>
              </w:rPr>
              <w:fldChar w:fldCharType="separate"/>
            </w:r>
            <w:r w:rsidR="003A72E9">
              <w:rPr>
                <w:noProof/>
                <w:webHidden/>
              </w:rPr>
              <w:t>1</w:t>
            </w:r>
            <w:r w:rsidR="003A72E9">
              <w:rPr>
                <w:noProof/>
                <w:webHidden/>
              </w:rPr>
              <w:fldChar w:fldCharType="end"/>
            </w:r>
          </w:hyperlink>
        </w:p>
        <w:p w14:paraId="6EFCF2A9" w14:textId="574EFBDE" w:rsidR="003A72E9" w:rsidRDefault="00446551">
          <w:pPr>
            <w:pStyle w:val="TOC2"/>
            <w:tabs>
              <w:tab w:val="left" w:pos="849"/>
              <w:tab w:val="right" w:leader="dot" w:pos="9350"/>
            </w:tabs>
            <w:rPr>
              <w:rFonts w:asciiTheme="minorHAnsi" w:eastAsiaTheme="minorEastAsia" w:hAnsiTheme="minorHAnsi" w:cstheme="minorBidi"/>
              <w:noProof/>
              <w:lang w:eastAsia="en-US"/>
            </w:rPr>
          </w:pPr>
          <w:hyperlink w:anchor="_Toc66281541" w:history="1">
            <w:r w:rsidR="003A72E9" w:rsidRPr="009C19F6">
              <w:rPr>
                <w:rStyle w:val="Hyperlink"/>
                <w:noProof/>
              </w:rPr>
              <w:t>1.1</w:t>
            </w:r>
            <w:r w:rsidR="003A72E9">
              <w:rPr>
                <w:rFonts w:asciiTheme="minorHAnsi" w:eastAsiaTheme="minorEastAsia" w:hAnsiTheme="minorHAnsi" w:cstheme="minorBidi"/>
                <w:noProof/>
                <w:lang w:eastAsia="en-US"/>
              </w:rPr>
              <w:tab/>
            </w:r>
            <w:r w:rsidR="003A72E9" w:rsidRPr="009C19F6">
              <w:rPr>
                <w:rStyle w:val="Hyperlink"/>
                <w:noProof/>
              </w:rPr>
              <w:t>Glossary and List of Acronyms</w:t>
            </w:r>
            <w:r w:rsidR="003A72E9">
              <w:rPr>
                <w:noProof/>
                <w:webHidden/>
              </w:rPr>
              <w:tab/>
            </w:r>
            <w:r w:rsidR="003A72E9">
              <w:rPr>
                <w:noProof/>
                <w:webHidden/>
              </w:rPr>
              <w:fldChar w:fldCharType="begin"/>
            </w:r>
            <w:r w:rsidR="003A72E9">
              <w:rPr>
                <w:noProof/>
                <w:webHidden/>
              </w:rPr>
              <w:instrText xml:space="preserve"> PAGEREF _Toc66281541 \h </w:instrText>
            </w:r>
            <w:r w:rsidR="003A72E9">
              <w:rPr>
                <w:noProof/>
                <w:webHidden/>
              </w:rPr>
            </w:r>
            <w:r w:rsidR="003A72E9">
              <w:rPr>
                <w:noProof/>
                <w:webHidden/>
              </w:rPr>
              <w:fldChar w:fldCharType="separate"/>
            </w:r>
            <w:r w:rsidR="003A72E9">
              <w:rPr>
                <w:noProof/>
                <w:webHidden/>
              </w:rPr>
              <w:t>3</w:t>
            </w:r>
            <w:r w:rsidR="003A72E9">
              <w:rPr>
                <w:noProof/>
                <w:webHidden/>
              </w:rPr>
              <w:fldChar w:fldCharType="end"/>
            </w:r>
          </w:hyperlink>
        </w:p>
        <w:p w14:paraId="78F63E45" w14:textId="78EDB4CE" w:rsidR="003A72E9" w:rsidRDefault="00446551">
          <w:pPr>
            <w:pStyle w:val="TOC2"/>
            <w:tabs>
              <w:tab w:val="left" w:pos="849"/>
              <w:tab w:val="right" w:leader="dot" w:pos="9350"/>
            </w:tabs>
            <w:rPr>
              <w:rFonts w:asciiTheme="minorHAnsi" w:eastAsiaTheme="minorEastAsia" w:hAnsiTheme="minorHAnsi" w:cstheme="minorBidi"/>
              <w:noProof/>
              <w:lang w:eastAsia="en-US"/>
            </w:rPr>
          </w:pPr>
          <w:hyperlink w:anchor="_Toc66281542" w:history="1">
            <w:r w:rsidR="003A72E9" w:rsidRPr="009C19F6">
              <w:rPr>
                <w:rStyle w:val="Hyperlink"/>
                <w:noProof/>
              </w:rPr>
              <w:t>1.2</w:t>
            </w:r>
            <w:r w:rsidR="003A72E9">
              <w:rPr>
                <w:rFonts w:asciiTheme="minorHAnsi" w:eastAsiaTheme="minorEastAsia" w:hAnsiTheme="minorHAnsi" w:cstheme="minorBidi"/>
                <w:noProof/>
                <w:lang w:eastAsia="en-US"/>
              </w:rPr>
              <w:tab/>
            </w:r>
            <w:r w:rsidR="003A72E9" w:rsidRPr="009C19F6">
              <w:rPr>
                <w:rStyle w:val="Hyperlink"/>
                <w:noProof/>
              </w:rPr>
              <w:t>Document History</w:t>
            </w:r>
            <w:r w:rsidR="003A72E9">
              <w:rPr>
                <w:noProof/>
                <w:webHidden/>
              </w:rPr>
              <w:tab/>
            </w:r>
            <w:r w:rsidR="003A72E9">
              <w:rPr>
                <w:noProof/>
                <w:webHidden/>
              </w:rPr>
              <w:fldChar w:fldCharType="begin"/>
            </w:r>
            <w:r w:rsidR="003A72E9">
              <w:rPr>
                <w:noProof/>
                <w:webHidden/>
              </w:rPr>
              <w:instrText xml:space="preserve"> PAGEREF _Toc66281542 \h </w:instrText>
            </w:r>
            <w:r w:rsidR="003A72E9">
              <w:rPr>
                <w:noProof/>
                <w:webHidden/>
              </w:rPr>
            </w:r>
            <w:r w:rsidR="003A72E9">
              <w:rPr>
                <w:noProof/>
                <w:webHidden/>
              </w:rPr>
              <w:fldChar w:fldCharType="separate"/>
            </w:r>
            <w:r w:rsidR="003A72E9">
              <w:rPr>
                <w:noProof/>
                <w:webHidden/>
              </w:rPr>
              <w:t>4</w:t>
            </w:r>
            <w:r w:rsidR="003A72E9">
              <w:rPr>
                <w:noProof/>
                <w:webHidden/>
              </w:rPr>
              <w:fldChar w:fldCharType="end"/>
            </w:r>
          </w:hyperlink>
        </w:p>
        <w:p w14:paraId="19BFC718" w14:textId="39F7C472" w:rsidR="003A72E9" w:rsidRDefault="00446551">
          <w:pPr>
            <w:pStyle w:val="TOC1"/>
            <w:tabs>
              <w:tab w:val="left" w:pos="480"/>
              <w:tab w:val="right" w:leader="dot" w:pos="9350"/>
            </w:tabs>
            <w:rPr>
              <w:rFonts w:asciiTheme="minorHAnsi" w:eastAsiaTheme="minorEastAsia" w:hAnsiTheme="minorHAnsi" w:cstheme="minorBidi"/>
              <w:noProof/>
              <w:lang w:eastAsia="en-US"/>
            </w:rPr>
          </w:pPr>
          <w:hyperlink w:anchor="_Toc66281543" w:history="1">
            <w:r w:rsidR="003A72E9" w:rsidRPr="009C19F6">
              <w:rPr>
                <w:rStyle w:val="Hyperlink"/>
                <w:noProof/>
              </w:rPr>
              <w:t>2</w:t>
            </w:r>
            <w:r w:rsidR="003A72E9">
              <w:rPr>
                <w:rFonts w:asciiTheme="minorHAnsi" w:eastAsiaTheme="minorEastAsia" w:hAnsiTheme="minorHAnsi" w:cstheme="minorBidi"/>
                <w:noProof/>
                <w:lang w:eastAsia="en-US"/>
              </w:rPr>
              <w:tab/>
            </w:r>
            <w:r w:rsidR="003A72E9" w:rsidRPr="009C19F6">
              <w:rPr>
                <w:rStyle w:val="Hyperlink"/>
                <w:noProof/>
              </w:rPr>
              <w:t>Theory of Operation</w:t>
            </w:r>
            <w:r w:rsidR="003A72E9">
              <w:rPr>
                <w:noProof/>
                <w:webHidden/>
              </w:rPr>
              <w:tab/>
            </w:r>
            <w:r w:rsidR="003A72E9">
              <w:rPr>
                <w:noProof/>
                <w:webHidden/>
              </w:rPr>
              <w:fldChar w:fldCharType="begin"/>
            </w:r>
            <w:r w:rsidR="003A72E9">
              <w:rPr>
                <w:noProof/>
                <w:webHidden/>
              </w:rPr>
              <w:instrText xml:space="preserve"> PAGEREF _Toc66281543 \h </w:instrText>
            </w:r>
            <w:r w:rsidR="003A72E9">
              <w:rPr>
                <w:noProof/>
                <w:webHidden/>
              </w:rPr>
            </w:r>
            <w:r w:rsidR="003A72E9">
              <w:rPr>
                <w:noProof/>
                <w:webHidden/>
              </w:rPr>
              <w:fldChar w:fldCharType="separate"/>
            </w:r>
            <w:r w:rsidR="003A72E9">
              <w:rPr>
                <w:noProof/>
                <w:webHidden/>
              </w:rPr>
              <w:t>6</w:t>
            </w:r>
            <w:r w:rsidR="003A72E9">
              <w:rPr>
                <w:noProof/>
                <w:webHidden/>
              </w:rPr>
              <w:fldChar w:fldCharType="end"/>
            </w:r>
          </w:hyperlink>
        </w:p>
        <w:p w14:paraId="6D459817" w14:textId="11CCE4DE" w:rsidR="003A72E9" w:rsidRDefault="00446551">
          <w:pPr>
            <w:pStyle w:val="TOC2"/>
            <w:tabs>
              <w:tab w:val="left" w:pos="849"/>
              <w:tab w:val="right" w:leader="dot" w:pos="9350"/>
            </w:tabs>
            <w:rPr>
              <w:rFonts w:asciiTheme="minorHAnsi" w:eastAsiaTheme="minorEastAsia" w:hAnsiTheme="minorHAnsi" w:cstheme="minorBidi"/>
              <w:noProof/>
              <w:lang w:eastAsia="en-US"/>
            </w:rPr>
          </w:pPr>
          <w:hyperlink w:anchor="_Toc66281544" w:history="1">
            <w:r w:rsidR="003A72E9" w:rsidRPr="009C19F6">
              <w:rPr>
                <w:rStyle w:val="Hyperlink"/>
                <w:noProof/>
              </w:rPr>
              <w:t>2.1</w:t>
            </w:r>
            <w:r w:rsidR="003A72E9">
              <w:rPr>
                <w:rFonts w:asciiTheme="minorHAnsi" w:eastAsiaTheme="minorEastAsia" w:hAnsiTheme="minorHAnsi" w:cstheme="minorBidi"/>
                <w:noProof/>
                <w:lang w:eastAsia="en-US"/>
              </w:rPr>
              <w:tab/>
            </w:r>
            <w:r w:rsidR="003A72E9" w:rsidRPr="009C19F6">
              <w:rPr>
                <w:rStyle w:val="Hyperlink"/>
                <w:noProof/>
              </w:rPr>
              <w:t>Time Series Database Assumptions</w:t>
            </w:r>
            <w:r w:rsidR="003A72E9">
              <w:rPr>
                <w:noProof/>
                <w:webHidden/>
              </w:rPr>
              <w:tab/>
            </w:r>
            <w:r w:rsidR="003A72E9">
              <w:rPr>
                <w:noProof/>
                <w:webHidden/>
              </w:rPr>
              <w:fldChar w:fldCharType="begin"/>
            </w:r>
            <w:r w:rsidR="003A72E9">
              <w:rPr>
                <w:noProof/>
                <w:webHidden/>
              </w:rPr>
              <w:instrText xml:space="preserve"> PAGEREF _Toc66281544 \h </w:instrText>
            </w:r>
            <w:r w:rsidR="003A72E9">
              <w:rPr>
                <w:noProof/>
                <w:webHidden/>
              </w:rPr>
            </w:r>
            <w:r w:rsidR="003A72E9">
              <w:rPr>
                <w:noProof/>
                <w:webHidden/>
              </w:rPr>
              <w:fldChar w:fldCharType="separate"/>
            </w:r>
            <w:r w:rsidR="003A72E9">
              <w:rPr>
                <w:noProof/>
                <w:webHidden/>
              </w:rPr>
              <w:t>7</w:t>
            </w:r>
            <w:r w:rsidR="003A72E9">
              <w:rPr>
                <w:noProof/>
                <w:webHidden/>
              </w:rPr>
              <w:fldChar w:fldCharType="end"/>
            </w:r>
          </w:hyperlink>
        </w:p>
        <w:p w14:paraId="21E8A949" w14:textId="26AE05F9" w:rsidR="003A72E9" w:rsidRDefault="00446551">
          <w:pPr>
            <w:pStyle w:val="TOC2"/>
            <w:tabs>
              <w:tab w:val="left" w:pos="849"/>
              <w:tab w:val="right" w:leader="dot" w:pos="9350"/>
            </w:tabs>
            <w:rPr>
              <w:rFonts w:asciiTheme="minorHAnsi" w:eastAsiaTheme="minorEastAsia" w:hAnsiTheme="minorHAnsi" w:cstheme="minorBidi"/>
              <w:noProof/>
              <w:lang w:eastAsia="en-US"/>
            </w:rPr>
          </w:pPr>
          <w:hyperlink w:anchor="_Toc66281545" w:history="1">
            <w:r w:rsidR="003A72E9" w:rsidRPr="009C19F6">
              <w:rPr>
                <w:rStyle w:val="Hyperlink"/>
                <w:noProof/>
              </w:rPr>
              <w:t>2.2</w:t>
            </w:r>
            <w:r w:rsidR="003A72E9">
              <w:rPr>
                <w:rFonts w:asciiTheme="minorHAnsi" w:eastAsiaTheme="minorEastAsia" w:hAnsiTheme="minorHAnsi" w:cstheme="minorBidi"/>
                <w:noProof/>
                <w:lang w:eastAsia="en-US"/>
              </w:rPr>
              <w:tab/>
            </w:r>
            <w:r w:rsidR="003A72E9" w:rsidRPr="009C19F6">
              <w:rPr>
                <w:rStyle w:val="Hyperlink"/>
                <w:noProof/>
              </w:rPr>
              <w:t>CP and DECODES Mapping to HDB</w:t>
            </w:r>
            <w:r w:rsidR="003A72E9">
              <w:rPr>
                <w:noProof/>
                <w:webHidden/>
              </w:rPr>
              <w:tab/>
            </w:r>
            <w:r w:rsidR="003A72E9">
              <w:rPr>
                <w:noProof/>
                <w:webHidden/>
              </w:rPr>
              <w:fldChar w:fldCharType="begin"/>
            </w:r>
            <w:r w:rsidR="003A72E9">
              <w:rPr>
                <w:noProof/>
                <w:webHidden/>
              </w:rPr>
              <w:instrText xml:space="preserve"> PAGEREF _Toc66281545 \h </w:instrText>
            </w:r>
            <w:r w:rsidR="003A72E9">
              <w:rPr>
                <w:noProof/>
                <w:webHidden/>
              </w:rPr>
            </w:r>
            <w:r w:rsidR="003A72E9">
              <w:rPr>
                <w:noProof/>
                <w:webHidden/>
              </w:rPr>
              <w:fldChar w:fldCharType="separate"/>
            </w:r>
            <w:r w:rsidR="003A72E9">
              <w:rPr>
                <w:noProof/>
                <w:webHidden/>
              </w:rPr>
              <w:t>8</w:t>
            </w:r>
            <w:r w:rsidR="003A72E9">
              <w:rPr>
                <w:noProof/>
                <w:webHidden/>
              </w:rPr>
              <w:fldChar w:fldCharType="end"/>
            </w:r>
          </w:hyperlink>
        </w:p>
        <w:p w14:paraId="75B323F7" w14:textId="7F17845A" w:rsidR="003A72E9" w:rsidRDefault="00446551">
          <w:pPr>
            <w:pStyle w:val="TOC2"/>
            <w:tabs>
              <w:tab w:val="left" w:pos="849"/>
              <w:tab w:val="right" w:leader="dot" w:pos="9350"/>
            </w:tabs>
            <w:rPr>
              <w:rFonts w:asciiTheme="minorHAnsi" w:eastAsiaTheme="minorEastAsia" w:hAnsiTheme="minorHAnsi" w:cstheme="minorBidi"/>
              <w:noProof/>
              <w:lang w:eastAsia="en-US"/>
            </w:rPr>
          </w:pPr>
          <w:hyperlink w:anchor="_Toc66281546" w:history="1">
            <w:r w:rsidR="003A72E9" w:rsidRPr="009C19F6">
              <w:rPr>
                <w:rStyle w:val="Hyperlink"/>
                <w:noProof/>
              </w:rPr>
              <w:t>2.3</w:t>
            </w:r>
            <w:r w:rsidR="003A72E9">
              <w:rPr>
                <w:rFonts w:asciiTheme="minorHAnsi" w:eastAsiaTheme="minorEastAsia" w:hAnsiTheme="minorHAnsi" w:cstheme="minorBidi"/>
                <w:noProof/>
                <w:lang w:eastAsia="en-US"/>
              </w:rPr>
              <w:tab/>
            </w:r>
            <w:r w:rsidR="003A72E9" w:rsidRPr="009C19F6">
              <w:rPr>
                <w:rStyle w:val="Hyperlink"/>
                <w:noProof/>
              </w:rPr>
              <w:t>Computation Meta-Data</w:t>
            </w:r>
            <w:r w:rsidR="003A72E9">
              <w:rPr>
                <w:noProof/>
                <w:webHidden/>
              </w:rPr>
              <w:tab/>
            </w:r>
            <w:r w:rsidR="003A72E9">
              <w:rPr>
                <w:noProof/>
                <w:webHidden/>
              </w:rPr>
              <w:fldChar w:fldCharType="begin"/>
            </w:r>
            <w:r w:rsidR="003A72E9">
              <w:rPr>
                <w:noProof/>
                <w:webHidden/>
              </w:rPr>
              <w:instrText xml:space="preserve"> PAGEREF _Toc66281546 \h </w:instrText>
            </w:r>
            <w:r w:rsidR="003A72E9">
              <w:rPr>
                <w:noProof/>
                <w:webHidden/>
              </w:rPr>
            </w:r>
            <w:r w:rsidR="003A72E9">
              <w:rPr>
                <w:noProof/>
                <w:webHidden/>
              </w:rPr>
              <w:fldChar w:fldCharType="separate"/>
            </w:r>
            <w:r w:rsidR="003A72E9">
              <w:rPr>
                <w:noProof/>
                <w:webHidden/>
              </w:rPr>
              <w:t>11</w:t>
            </w:r>
            <w:r w:rsidR="003A72E9">
              <w:rPr>
                <w:noProof/>
                <w:webHidden/>
              </w:rPr>
              <w:fldChar w:fldCharType="end"/>
            </w:r>
          </w:hyperlink>
        </w:p>
        <w:p w14:paraId="7477C1C0" w14:textId="0204919E" w:rsidR="003A72E9" w:rsidRDefault="00446551">
          <w:pPr>
            <w:pStyle w:val="TOC3"/>
            <w:tabs>
              <w:tab w:val="left" w:pos="1415"/>
              <w:tab w:val="right" w:leader="dot" w:pos="9350"/>
            </w:tabs>
            <w:rPr>
              <w:rFonts w:asciiTheme="minorHAnsi" w:eastAsiaTheme="minorEastAsia" w:hAnsiTheme="minorHAnsi" w:cstheme="minorBidi"/>
              <w:noProof/>
              <w:lang w:eastAsia="en-US"/>
            </w:rPr>
          </w:pPr>
          <w:hyperlink w:anchor="_Toc66281547" w:history="1">
            <w:r w:rsidR="003A72E9" w:rsidRPr="009C19F6">
              <w:rPr>
                <w:rStyle w:val="Hyperlink"/>
                <w:noProof/>
              </w:rPr>
              <w:t>2.3.1</w:t>
            </w:r>
            <w:r w:rsidR="003A72E9">
              <w:rPr>
                <w:rFonts w:asciiTheme="minorHAnsi" w:eastAsiaTheme="minorEastAsia" w:hAnsiTheme="minorHAnsi" w:cstheme="minorBidi"/>
                <w:noProof/>
                <w:lang w:eastAsia="en-US"/>
              </w:rPr>
              <w:tab/>
            </w:r>
            <w:r w:rsidR="003A72E9" w:rsidRPr="009C19F6">
              <w:rPr>
                <w:rStyle w:val="Hyperlink"/>
                <w:noProof/>
              </w:rPr>
              <w:t>Computations Meta-Data ERD</w:t>
            </w:r>
            <w:r w:rsidR="003A72E9">
              <w:rPr>
                <w:noProof/>
                <w:webHidden/>
              </w:rPr>
              <w:tab/>
            </w:r>
            <w:r w:rsidR="003A72E9">
              <w:rPr>
                <w:noProof/>
                <w:webHidden/>
              </w:rPr>
              <w:fldChar w:fldCharType="begin"/>
            </w:r>
            <w:r w:rsidR="003A72E9">
              <w:rPr>
                <w:noProof/>
                <w:webHidden/>
              </w:rPr>
              <w:instrText xml:space="preserve"> PAGEREF _Toc66281547 \h </w:instrText>
            </w:r>
            <w:r w:rsidR="003A72E9">
              <w:rPr>
                <w:noProof/>
                <w:webHidden/>
              </w:rPr>
            </w:r>
            <w:r w:rsidR="003A72E9">
              <w:rPr>
                <w:noProof/>
                <w:webHidden/>
              </w:rPr>
              <w:fldChar w:fldCharType="separate"/>
            </w:r>
            <w:r w:rsidR="003A72E9">
              <w:rPr>
                <w:noProof/>
                <w:webHidden/>
              </w:rPr>
              <w:t>13</w:t>
            </w:r>
            <w:r w:rsidR="003A72E9">
              <w:rPr>
                <w:noProof/>
                <w:webHidden/>
              </w:rPr>
              <w:fldChar w:fldCharType="end"/>
            </w:r>
          </w:hyperlink>
        </w:p>
        <w:p w14:paraId="3150C8E1" w14:textId="0361A3DF" w:rsidR="003A72E9" w:rsidRDefault="00446551">
          <w:pPr>
            <w:pStyle w:val="TOC2"/>
            <w:tabs>
              <w:tab w:val="left" w:pos="849"/>
              <w:tab w:val="right" w:leader="dot" w:pos="9350"/>
            </w:tabs>
            <w:rPr>
              <w:rFonts w:asciiTheme="minorHAnsi" w:eastAsiaTheme="minorEastAsia" w:hAnsiTheme="minorHAnsi" w:cstheme="minorBidi"/>
              <w:noProof/>
              <w:lang w:eastAsia="en-US"/>
            </w:rPr>
          </w:pPr>
          <w:hyperlink w:anchor="_Toc66281548" w:history="1">
            <w:r w:rsidR="003A72E9" w:rsidRPr="009C19F6">
              <w:rPr>
                <w:rStyle w:val="Hyperlink"/>
                <w:noProof/>
              </w:rPr>
              <w:t>2.4</w:t>
            </w:r>
            <w:r w:rsidR="003A72E9">
              <w:rPr>
                <w:rFonts w:asciiTheme="minorHAnsi" w:eastAsiaTheme="minorEastAsia" w:hAnsiTheme="minorHAnsi" w:cstheme="minorBidi"/>
                <w:noProof/>
                <w:lang w:eastAsia="en-US"/>
              </w:rPr>
              <w:tab/>
            </w:r>
            <w:r w:rsidR="003A72E9" w:rsidRPr="009C19F6">
              <w:rPr>
                <w:rStyle w:val="Hyperlink"/>
                <w:noProof/>
              </w:rPr>
              <w:t>Tools Provided with the CP</w:t>
            </w:r>
            <w:r w:rsidR="003A72E9">
              <w:rPr>
                <w:noProof/>
                <w:webHidden/>
              </w:rPr>
              <w:tab/>
            </w:r>
            <w:r w:rsidR="003A72E9">
              <w:rPr>
                <w:noProof/>
                <w:webHidden/>
              </w:rPr>
              <w:fldChar w:fldCharType="begin"/>
            </w:r>
            <w:r w:rsidR="003A72E9">
              <w:rPr>
                <w:noProof/>
                <w:webHidden/>
              </w:rPr>
              <w:instrText xml:space="preserve"> PAGEREF _Toc66281548 \h </w:instrText>
            </w:r>
            <w:r w:rsidR="003A72E9">
              <w:rPr>
                <w:noProof/>
                <w:webHidden/>
              </w:rPr>
            </w:r>
            <w:r w:rsidR="003A72E9">
              <w:rPr>
                <w:noProof/>
                <w:webHidden/>
              </w:rPr>
              <w:fldChar w:fldCharType="separate"/>
            </w:r>
            <w:r w:rsidR="003A72E9">
              <w:rPr>
                <w:noProof/>
                <w:webHidden/>
              </w:rPr>
              <w:t>14</w:t>
            </w:r>
            <w:r w:rsidR="003A72E9">
              <w:rPr>
                <w:noProof/>
                <w:webHidden/>
              </w:rPr>
              <w:fldChar w:fldCharType="end"/>
            </w:r>
          </w:hyperlink>
        </w:p>
        <w:p w14:paraId="03372966" w14:textId="2A743335" w:rsidR="003A72E9" w:rsidRDefault="00446551">
          <w:pPr>
            <w:pStyle w:val="TOC2"/>
            <w:tabs>
              <w:tab w:val="left" w:pos="849"/>
              <w:tab w:val="right" w:leader="dot" w:pos="9350"/>
            </w:tabs>
            <w:rPr>
              <w:rFonts w:asciiTheme="minorHAnsi" w:eastAsiaTheme="minorEastAsia" w:hAnsiTheme="minorHAnsi" w:cstheme="minorBidi"/>
              <w:noProof/>
              <w:lang w:eastAsia="en-US"/>
            </w:rPr>
          </w:pPr>
          <w:hyperlink w:anchor="_Toc66281549" w:history="1">
            <w:r w:rsidR="003A72E9" w:rsidRPr="009C19F6">
              <w:rPr>
                <w:rStyle w:val="Hyperlink"/>
                <w:noProof/>
              </w:rPr>
              <w:t>2.5</w:t>
            </w:r>
            <w:r w:rsidR="003A72E9">
              <w:rPr>
                <w:rFonts w:asciiTheme="minorHAnsi" w:eastAsiaTheme="minorEastAsia" w:hAnsiTheme="minorHAnsi" w:cstheme="minorBidi"/>
                <w:noProof/>
                <w:lang w:eastAsia="en-US"/>
              </w:rPr>
              <w:tab/>
            </w:r>
            <w:r w:rsidR="003A72E9" w:rsidRPr="009C19F6">
              <w:rPr>
                <w:rStyle w:val="Hyperlink"/>
                <w:noProof/>
              </w:rPr>
              <w:t>How the Computation Processor Works</w:t>
            </w:r>
            <w:r w:rsidR="003A72E9">
              <w:rPr>
                <w:noProof/>
                <w:webHidden/>
              </w:rPr>
              <w:tab/>
            </w:r>
            <w:r w:rsidR="003A72E9">
              <w:rPr>
                <w:noProof/>
                <w:webHidden/>
              </w:rPr>
              <w:fldChar w:fldCharType="begin"/>
            </w:r>
            <w:r w:rsidR="003A72E9">
              <w:rPr>
                <w:noProof/>
                <w:webHidden/>
              </w:rPr>
              <w:instrText xml:space="preserve"> PAGEREF _Toc66281549 \h </w:instrText>
            </w:r>
            <w:r w:rsidR="003A72E9">
              <w:rPr>
                <w:noProof/>
                <w:webHidden/>
              </w:rPr>
            </w:r>
            <w:r w:rsidR="003A72E9">
              <w:rPr>
                <w:noProof/>
                <w:webHidden/>
              </w:rPr>
              <w:fldChar w:fldCharType="separate"/>
            </w:r>
            <w:r w:rsidR="003A72E9">
              <w:rPr>
                <w:noProof/>
                <w:webHidden/>
              </w:rPr>
              <w:t>15</w:t>
            </w:r>
            <w:r w:rsidR="003A72E9">
              <w:rPr>
                <w:noProof/>
                <w:webHidden/>
              </w:rPr>
              <w:fldChar w:fldCharType="end"/>
            </w:r>
          </w:hyperlink>
        </w:p>
        <w:p w14:paraId="763BD05E" w14:textId="317E2D18" w:rsidR="003A72E9" w:rsidRDefault="00446551">
          <w:pPr>
            <w:pStyle w:val="TOC3"/>
            <w:tabs>
              <w:tab w:val="left" w:pos="1415"/>
              <w:tab w:val="right" w:leader="dot" w:pos="9350"/>
            </w:tabs>
            <w:rPr>
              <w:rFonts w:asciiTheme="minorHAnsi" w:eastAsiaTheme="minorEastAsia" w:hAnsiTheme="minorHAnsi" w:cstheme="minorBidi"/>
              <w:noProof/>
              <w:lang w:eastAsia="en-US"/>
            </w:rPr>
          </w:pPr>
          <w:hyperlink w:anchor="_Toc66281550" w:history="1">
            <w:r w:rsidR="003A72E9" w:rsidRPr="009C19F6">
              <w:rPr>
                <w:rStyle w:val="Hyperlink"/>
                <w:noProof/>
              </w:rPr>
              <w:t>2.5.1</w:t>
            </w:r>
            <w:r w:rsidR="003A72E9">
              <w:rPr>
                <w:rFonts w:asciiTheme="minorHAnsi" w:eastAsiaTheme="minorEastAsia" w:hAnsiTheme="minorHAnsi" w:cstheme="minorBidi"/>
                <w:noProof/>
                <w:lang w:eastAsia="en-US"/>
              </w:rPr>
              <w:tab/>
            </w:r>
            <w:r w:rsidR="003A72E9" w:rsidRPr="009C19F6">
              <w:rPr>
                <w:rStyle w:val="Hyperlink"/>
                <w:noProof/>
              </w:rPr>
              <w:t>Algorithms and Computations</w:t>
            </w:r>
            <w:r w:rsidR="003A72E9">
              <w:rPr>
                <w:noProof/>
                <w:webHidden/>
              </w:rPr>
              <w:tab/>
            </w:r>
            <w:r w:rsidR="003A72E9">
              <w:rPr>
                <w:noProof/>
                <w:webHidden/>
              </w:rPr>
              <w:fldChar w:fldCharType="begin"/>
            </w:r>
            <w:r w:rsidR="003A72E9">
              <w:rPr>
                <w:noProof/>
                <w:webHidden/>
              </w:rPr>
              <w:instrText xml:space="preserve"> PAGEREF _Toc66281550 \h </w:instrText>
            </w:r>
            <w:r w:rsidR="003A72E9">
              <w:rPr>
                <w:noProof/>
                <w:webHidden/>
              </w:rPr>
            </w:r>
            <w:r w:rsidR="003A72E9">
              <w:rPr>
                <w:noProof/>
                <w:webHidden/>
              </w:rPr>
              <w:fldChar w:fldCharType="separate"/>
            </w:r>
            <w:r w:rsidR="003A72E9">
              <w:rPr>
                <w:noProof/>
                <w:webHidden/>
              </w:rPr>
              <w:t>15</w:t>
            </w:r>
            <w:r w:rsidR="003A72E9">
              <w:rPr>
                <w:noProof/>
                <w:webHidden/>
              </w:rPr>
              <w:fldChar w:fldCharType="end"/>
            </w:r>
          </w:hyperlink>
        </w:p>
        <w:p w14:paraId="6FB5ADB2" w14:textId="747ABF56" w:rsidR="003A72E9" w:rsidRDefault="00446551">
          <w:pPr>
            <w:pStyle w:val="TOC3"/>
            <w:tabs>
              <w:tab w:val="left" w:pos="1415"/>
              <w:tab w:val="right" w:leader="dot" w:pos="9350"/>
            </w:tabs>
            <w:rPr>
              <w:rFonts w:asciiTheme="minorHAnsi" w:eastAsiaTheme="minorEastAsia" w:hAnsiTheme="minorHAnsi" w:cstheme="minorBidi"/>
              <w:noProof/>
              <w:lang w:eastAsia="en-US"/>
            </w:rPr>
          </w:pPr>
          <w:hyperlink w:anchor="_Toc66281551" w:history="1">
            <w:r w:rsidR="003A72E9" w:rsidRPr="009C19F6">
              <w:rPr>
                <w:rStyle w:val="Hyperlink"/>
                <w:noProof/>
              </w:rPr>
              <w:t>2.5.2</w:t>
            </w:r>
            <w:r w:rsidR="003A72E9">
              <w:rPr>
                <w:rFonts w:asciiTheme="minorHAnsi" w:eastAsiaTheme="minorEastAsia" w:hAnsiTheme="minorHAnsi" w:cstheme="minorBidi"/>
                <w:noProof/>
                <w:lang w:eastAsia="en-US"/>
              </w:rPr>
              <w:tab/>
            </w:r>
            <w:r w:rsidR="003A72E9" w:rsidRPr="009C19F6">
              <w:rPr>
                <w:rStyle w:val="Hyperlink"/>
                <w:noProof/>
              </w:rPr>
              <w:t>How to Determine which Computations to Execute</w:t>
            </w:r>
            <w:r w:rsidR="003A72E9">
              <w:rPr>
                <w:noProof/>
                <w:webHidden/>
              </w:rPr>
              <w:tab/>
            </w:r>
            <w:r w:rsidR="003A72E9">
              <w:rPr>
                <w:noProof/>
                <w:webHidden/>
              </w:rPr>
              <w:fldChar w:fldCharType="begin"/>
            </w:r>
            <w:r w:rsidR="003A72E9">
              <w:rPr>
                <w:noProof/>
                <w:webHidden/>
              </w:rPr>
              <w:instrText xml:space="preserve"> PAGEREF _Toc66281551 \h </w:instrText>
            </w:r>
            <w:r w:rsidR="003A72E9">
              <w:rPr>
                <w:noProof/>
                <w:webHidden/>
              </w:rPr>
            </w:r>
            <w:r w:rsidR="003A72E9">
              <w:rPr>
                <w:noProof/>
                <w:webHidden/>
              </w:rPr>
              <w:fldChar w:fldCharType="separate"/>
            </w:r>
            <w:r w:rsidR="003A72E9">
              <w:rPr>
                <w:noProof/>
                <w:webHidden/>
              </w:rPr>
              <w:t>15</w:t>
            </w:r>
            <w:r w:rsidR="003A72E9">
              <w:rPr>
                <w:noProof/>
                <w:webHidden/>
              </w:rPr>
              <w:fldChar w:fldCharType="end"/>
            </w:r>
          </w:hyperlink>
        </w:p>
        <w:p w14:paraId="27D566B3" w14:textId="608EAA17" w:rsidR="003A72E9" w:rsidRDefault="00446551">
          <w:pPr>
            <w:pStyle w:val="TOC3"/>
            <w:tabs>
              <w:tab w:val="left" w:pos="1415"/>
              <w:tab w:val="right" w:leader="dot" w:pos="9350"/>
            </w:tabs>
            <w:rPr>
              <w:rFonts w:asciiTheme="minorHAnsi" w:eastAsiaTheme="minorEastAsia" w:hAnsiTheme="minorHAnsi" w:cstheme="minorBidi"/>
              <w:noProof/>
              <w:lang w:eastAsia="en-US"/>
            </w:rPr>
          </w:pPr>
          <w:hyperlink w:anchor="_Toc66281552" w:history="1">
            <w:r w:rsidR="003A72E9" w:rsidRPr="009C19F6">
              <w:rPr>
                <w:rStyle w:val="Hyperlink"/>
                <w:noProof/>
              </w:rPr>
              <w:t>2.5.3</w:t>
            </w:r>
            <w:r w:rsidR="003A72E9">
              <w:rPr>
                <w:rFonts w:asciiTheme="minorHAnsi" w:eastAsiaTheme="minorEastAsia" w:hAnsiTheme="minorHAnsi" w:cstheme="minorBidi"/>
                <w:noProof/>
                <w:lang w:eastAsia="en-US"/>
              </w:rPr>
              <w:tab/>
            </w:r>
            <w:r w:rsidR="003A72E9" w:rsidRPr="009C19F6">
              <w:rPr>
                <w:rStyle w:val="Hyperlink"/>
                <w:noProof/>
              </w:rPr>
              <w:t>Retrieving Additional Data Needed in a Computation</w:t>
            </w:r>
            <w:r w:rsidR="003A72E9">
              <w:rPr>
                <w:noProof/>
                <w:webHidden/>
              </w:rPr>
              <w:tab/>
            </w:r>
            <w:r w:rsidR="003A72E9">
              <w:rPr>
                <w:noProof/>
                <w:webHidden/>
              </w:rPr>
              <w:fldChar w:fldCharType="begin"/>
            </w:r>
            <w:r w:rsidR="003A72E9">
              <w:rPr>
                <w:noProof/>
                <w:webHidden/>
              </w:rPr>
              <w:instrText xml:space="preserve"> PAGEREF _Toc66281552 \h </w:instrText>
            </w:r>
            <w:r w:rsidR="003A72E9">
              <w:rPr>
                <w:noProof/>
                <w:webHidden/>
              </w:rPr>
            </w:r>
            <w:r w:rsidR="003A72E9">
              <w:rPr>
                <w:noProof/>
                <w:webHidden/>
              </w:rPr>
              <w:fldChar w:fldCharType="separate"/>
            </w:r>
            <w:r w:rsidR="003A72E9">
              <w:rPr>
                <w:noProof/>
                <w:webHidden/>
              </w:rPr>
              <w:t>16</w:t>
            </w:r>
            <w:r w:rsidR="003A72E9">
              <w:rPr>
                <w:noProof/>
                <w:webHidden/>
              </w:rPr>
              <w:fldChar w:fldCharType="end"/>
            </w:r>
          </w:hyperlink>
        </w:p>
        <w:p w14:paraId="40D19D32" w14:textId="59BB4D10" w:rsidR="003A72E9" w:rsidRDefault="00446551">
          <w:pPr>
            <w:pStyle w:val="TOC3"/>
            <w:tabs>
              <w:tab w:val="left" w:pos="1415"/>
              <w:tab w:val="right" w:leader="dot" w:pos="9350"/>
            </w:tabs>
            <w:rPr>
              <w:rFonts w:asciiTheme="minorHAnsi" w:eastAsiaTheme="minorEastAsia" w:hAnsiTheme="minorHAnsi" w:cstheme="minorBidi"/>
              <w:noProof/>
              <w:lang w:eastAsia="en-US"/>
            </w:rPr>
          </w:pPr>
          <w:hyperlink w:anchor="_Toc66281553" w:history="1">
            <w:r w:rsidR="003A72E9" w:rsidRPr="009C19F6">
              <w:rPr>
                <w:rStyle w:val="Hyperlink"/>
                <w:noProof/>
              </w:rPr>
              <w:t>2.5.4</w:t>
            </w:r>
            <w:r w:rsidR="003A72E9">
              <w:rPr>
                <w:rFonts w:asciiTheme="minorHAnsi" w:eastAsiaTheme="minorEastAsia" w:hAnsiTheme="minorHAnsi" w:cstheme="minorBidi"/>
                <w:noProof/>
                <w:lang w:eastAsia="en-US"/>
              </w:rPr>
              <w:tab/>
            </w:r>
            <w:r w:rsidR="003A72E9" w:rsidRPr="009C19F6">
              <w:rPr>
                <w:rStyle w:val="Hyperlink"/>
                <w:noProof/>
              </w:rPr>
              <w:t>Time Slice and Aggregating Algorithms</w:t>
            </w:r>
            <w:r w:rsidR="003A72E9">
              <w:rPr>
                <w:noProof/>
                <w:webHidden/>
              </w:rPr>
              <w:tab/>
            </w:r>
            <w:r w:rsidR="003A72E9">
              <w:rPr>
                <w:noProof/>
                <w:webHidden/>
              </w:rPr>
              <w:fldChar w:fldCharType="begin"/>
            </w:r>
            <w:r w:rsidR="003A72E9">
              <w:rPr>
                <w:noProof/>
                <w:webHidden/>
              </w:rPr>
              <w:instrText xml:space="preserve"> PAGEREF _Toc66281553 \h </w:instrText>
            </w:r>
            <w:r w:rsidR="003A72E9">
              <w:rPr>
                <w:noProof/>
                <w:webHidden/>
              </w:rPr>
            </w:r>
            <w:r w:rsidR="003A72E9">
              <w:rPr>
                <w:noProof/>
                <w:webHidden/>
              </w:rPr>
              <w:fldChar w:fldCharType="separate"/>
            </w:r>
            <w:r w:rsidR="003A72E9">
              <w:rPr>
                <w:noProof/>
                <w:webHidden/>
              </w:rPr>
              <w:t>16</w:t>
            </w:r>
            <w:r w:rsidR="003A72E9">
              <w:rPr>
                <w:noProof/>
                <w:webHidden/>
              </w:rPr>
              <w:fldChar w:fldCharType="end"/>
            </w:r>
          </w:hyperlink>
        </w:p>
        <w:p w14:paraId="44885B89" w14:textId="60F81B97" w:rsidR="003A72E9" w:rsidRDefault="00446551">
          <w:pPr>
            <w:pStyle w:val="TOC3"/>
            <w:tabs>
              <w:tab w:val="left" w:pos="1415"/>
              <w:tab w:val="right" w:leader="dot" w:pos="9350"/>
            </w:tabs>
            <w:rPr>
              <w:rFonts w:asciiTheme="minorHAnsi" w:eastAsiaTheme="minorEastAsia" w:hAnsiTheme="minorHAnsi" w:cstheme="minorBidi"/>
              <w:noProof/>
              <w:lang w:eastAsia="en-US"/>
            </w:rPr>
          </w:pPr>
          <w:hyperlink w:anchor="_Toc66281554" w:history="1">
            <w:r w:rsidR="003A72E9" w:rsidRPr="009C19F6">
              <w:rPr>
                <w:rStyle w:val="Hyperlink"/>
                <w:noProof/>
              </w:rPr>
              <w:t>2.5.5</w:t>
            </w:r>
            <w:r w:rsidR="003A72E9">
              <w:rPr>
                <w:rFonts w:asciiTheme="minorHAnsi" w:eastAsiaTheme="minorEastAsia" w:hAnsiTheme="minorHAnsi" w:cstheme="minorBidi"/>
                <w:noProof/>
                <w:lang w:eastAsia="en-US"/>
              </w:rPr>
              <w:tab/>
            </w:r>
            <w:r w:rsidR="003A72E9" w:rsidRPr="009C19F6">
              <w:rPr>
                <w:rStyle w:val="Hyperlink"/>
                <w:noProof/>
              </w:rPr>
              <w:t>Handling Deleted Data</w:t>
            </w:r>
            <w:r w:rsidR="003A72E9">
              <w:rPr>
                <w:noProof/>
                <w:webHidden/>
              </w:rPr>
              <w:tab/>
            </w:r>
            <w:r w:rsidR="003A72E9">
              <w:rPr>
                <w:noProof/>
                <w:webHidden/>
              </w:rPr>
              <w:fldChar w:fldCharType="begin"/>
            </w:r>
            <w:r w:rsidR="003A72E9">
              <w:rPr>
                <w:noProof/>
                <w:webHidden/>
              </w:rPr>
              <w:instrText xml:space="preserve"> PAGEREF _Toc66281554 \h </w:instrText>
            </w:r>
            <w:r w:rsidR="003A72E9">
              <w:rPr>
                <w:noProof/>
                <w:webHidden/>
              </w:rPr>
            </w:r>
            <w:r w:rsidR="003A72E9">
              <w:rPr>
                <w:noProof/>
                <w:webHidden/>
              </w:rPr>
              <w:fldChar w:fldCharType="separate"/>
            </w:r>
            <w:r w:rsidR="003A72E9">
              <w:rPr>
                <w:noProof/>
                <w:webHidden/>
              </w:rPr>
              <w:t>18</w:t>
            </w:r>
            <w:r w:rsidR="003A72E9">
              <w:rPr>
                <w:noProof/>
                <w:webHidden/>
              </w:rPr>
              <w:fldChar w:fldCharType="end"/>
            </w:r>
          </w:hyperlink>
        </w:p>
        <w:p w14:paraId="3E2C5E7A" w14:textId="30CE98B0" w:rsidR="003A72E9" w:rsidRDefault="00446551">
          <w:pPr>
            <w:pStyle w:val="TOC3"/>
            <w:tabs>
              <w:tab w:val="left" w:pos="1415"/>
              <w:tab w:val="right" w:leader="dot" w:pos="9350"/>
            </w:tabs>
            <w:rPr>
              <w:rFonts w:asciiTheme="minorHAnsi" w:eastAsiaTheme="minorEastAsia" w:hAnsiTheme="minorHAnsi" w:cstheme="minorBidi"/>
              <w:noProof/>
              <w:lang w:eastAsia="en-US"/>
            </w:rPr>
          </w:pPr>
          <w:hyperlink w:anchor="_Toc66281555" w:history="1">
            <w:r w:rsidR="003A72E9" w:rsidRPr="009C19F6">
              <w:rPr>
                <w:rStyle w:val="Hyperlink"/>
                <w:noProof/>
              </w:rPr>
              <w:t>2.5.6</w:t>
            </w:r>
            <w:r w:rsidR="003A72E9">
              <w:rPr>
                <w:rFonts w:asciiTheme="minorHAnsi" w:eastAsiaTheme="minorEastAsia" w:hAnsiTheme="minorHAnsi" w:cstheme="minorBidi"/>
                <w:noProof/>
                <w:lang w:eastAsia="en-US"/>
              </w:rPr>
              <w:tab/>
            </w:r>
            <w:r w:rsidR="003A72E9" w:rsidRPr="009C19F6">
              <w:rPr>
                <w:rStyle w:val="Hyperlink"/>
                <w:noProof/>
              </w:rPr>
              <w:t>Handling Missing Data</w:t>
            </w:r>
            <w:r w:rsidR="003A72E9">
              <w:rPr>
                <w:noProof/>
                <w:webHidden/>
              </w:rPr>
              <w:tab/>
            </w:r>
            <w:r w:rsidR="003A72E9">
              <w:rPr>
                <w:noProof/>
                <w:webHidden/>
              </w:rPr>
              <w:fldChar w:fldCharType="begin"/>
            </w:r>
            <w:r w:rsidR="003A72E9">
              <w:rPr>
                <w:noProof/>
                <w:webHidden/>
              </w:rPr>
              <w:instrText xml:space="preserve"> PAGEREF _Toc66281555 \h </w:instrText>
            </w:r>
            <w:r w:rsidR="003A72E9">
              <w:rPr>
                <w:noProof/>
                <w:webHidden/>
              </w:rPr>
            </w:r>
            <w:r w:rsidR="003A72E9">
              <w:rPr>
                <w:noProof/>
                <w:webHidden/>
              </w:rPr>
              <w:fldChar w:fldCharType="separate"/>
            </w:r>
            <w:r w:rsidR="003A72E9">
              <w:rPr>
                <w:noProof/>
                <w:webHidden/>
              </w:rPr>
              <w:t>18</w:t>
            </w:r>
            <w:r w:rsidR="003A72E9">
              <w:rPr>
                <w:noProof/>
                <w:webHidden/>
              </w:rPr>
              <w:fldChar w:fldCharType="end"/>
            </w:r>
          </w:hyperlink>
        </w:p>
        <w:p w14:paraId="473141A4" w14:textId="07E99806" w:rsidR="003A72E9" w:rsidRDefault="00446551">
          <w:pPr>
            <w:pStyle w:val="TOC3"/>
            <w:tabs>
              <w:tab w:val="left" w:pos="1415"/>
              <w:tab w:val="right" w:leader="dot" w:pos="9350"/>
            </w:tabs>
            <w:rPr>
              <w:rFonts w:asciiTheme="minorHAnsi" w:eastAsiaTheme="minorEastAsia" w:hAnsiTheme="minorHAnsi" w:cstheme="minorBidi"/>
              <w:noProof/>
              <w:lang w:eastAsia="en-US"/>
            </w:rPr>
          </w:pPr>
          <w:hyperlink w:anchor="_Toc66281556" w:history="1">
            <w:r w:rsidR="003A72E9" w:rsidRPr="009C19F6">
              <w:rPr>
                <w:rStyle w:val="Hyperlink"/>
                <w:noProof/>
              </w:rPr>
              <w:t>2.5.7</w:t>
            </w:r>
            <w:r w:rsidR="003A72E9">
              <w:rPr>
                <w:rFonts w:asciiTheme="minorHAnsi" w:eastAsiaTheme="minorEastAsia" w:hAnsiTheme="minorHAnsi" w:cstheme="minorBidi"/>
                <w:noProof/>
                <w:lang w:eastAsia="en-US"/>
              </w:rPr>
              <w:tab/>
            </w:r>
            <w:r w:rsidR="003A72E9" w:rsidRPr="009C19F6">
              <w:rPr>
                <w:rStyle w:val="Hyperlink"/>
                <w:noProof/>
              </w:rPr>
              <w:t>Handling Questionable Data</w:t>
            </w:r>
            <w:r w:rsidR="003A72E9">
              <w:rPr>
                <w:noProof/>
                <w:webHidden/>
              </w:rPr>
              <w:tab/>
            </w:r>
            <w:r w:rsidR="003A72E9">
              <w:rPr>
                <w:noProof/>
                <w:webHidden/>
              </w:rPr>
              <w:fldChar w:fldCharType="begin"/>
            </w:r>
            <w:r w:rsidR="003A72E9">
              <w:rPr>
                <w:noProof/>
                <w:webHidden/>
              </w:rPr>
              <w:instrText xml:space="preserve"> PAGEREF _Toc66281556 \h </w:instrText>
            </w:r>
            <w:r w:rsidR="003A72E9">
              <w:rPr>
                <w:noProof/>
                <w:webHidden/>
              </w:rPr>
            </w:r>
            <w:r w:rsidR="003A72E9">
              <w:rPr>
                <w:noProof/>
                <w:webHidden/>
              </w:rPr>
              <w:fldChar w:fldCharType="separate"/>
            </w:r>
            <w:r w:rsidR="003A72E9">
              <w:rPr>
                <w:noProof/>
                <w:webHidden/>
              </w:rPr>
              <w:t>19</w:t>
            </w:r>
            <w:r w:rsidR="003A72E9">
              <w:rPr>
                <w:noProof/>
                <w:webHidden/>
              </w:rPr>
              <w:fldChar w:fldCharType="end"/>
            </w:r>
          </w:hyperlink>
        </w:p>
        <w:p w14:paraId="47B009D1" w14:textId="09E55AC2" w:rsidR="003A72E9" w:rsidRDefault="00446551">
          <w:pPr>
            <w:pStyle w:val="TOC3"/>
            <w:tabs>
              <w:tab w:val="left" w:pos="1415"/>
              <w:tab w:val="right" w:leader="dot" w:pos="9350"/>
            </w:tabs>
            <w:rPr>
              <w:rFonts w:asciiTheme="minorHAnsi" w:eastAsiaTheme="minorEastAsia" w:hAnsiTheme="minorHAnsi" w:cstheme="minorBidi"/>
              <w:noProof/>
              <w:lang w:eastAsia="en-US"/>
            </w:rPr>
          </w:pPr>
          <w:hyperlink w:anchor="_Toc66281557" w:history="1">
            <w:r w:rsidR="003A72E9" w:rsidRPr="009C19F6">
              <w:rPr>
                <w:rStyle w:val="Hyperlink"/>
                <w:noProof/>
              </w:rPr>
              <w:t>2.5.8</w:t>
            </w:r>
            <w:r w:rsidR="003A72E9">
              <w:rPr>
                <w:rFonts w:asciiTheme="minorHAnsi" w:eastAsiaTheme="minorEastAsia" w:hAnsiTheme="minorHAnsi" w:cstheme="minorBidi"/>
                <w:noProof/>
                <w:lang w:eastAsia="en-US"/>
              </w:rPr>
              <w:tab/>
            </w:r>
            <w:r w:rsidR="003A72E9" w:rsidRPr="009C19F6">
              <w:rPr>
                <w:rStyle w:val="Hyperlink"/>
                <w:noProof/>
              </w:rPr>
              <w:t>Automatic Deltas</w:t>
            </w:r>
            <w:r w:rsidR="003A72E9">
              <w:rPr>
                <w:noProof/>
                <w:webHidden/>
              </w:rPr>
              <w:tab/>
            </w:r>
            <w:r w:rsidR="003A72E9">
              <w:rPr>
                <w:noProof/>
                <w:webHidden/>
              </w:rPr>
              <w:fldChar w:fldCharType="begin"/>
            </w:r>
            <w:r w:rsidR="003A72E9">
              <w:rPr>
                <w:noProof/>
                <w:webHidden/>
              </w:rPr>
              <w:instrText xml:space="preserve"> PAGEREF _Toc66281557 \h </w:instrText>
            </w:r>
            <w:r w:rsidR="003A72E9">
              <w:rPr>
                <w:noProof/>
                <w:webHidden/>
              </w:rPr>
            </w:r>
            <w:r w:rsidR="003A72E9">
              <w:rPr>
                <w:noProof/>
                <w:webHidden/>
              </w:rPr>
              <w:fldChar w:fldCharType="separate"/>
            </w:r>
            <w:r w:rsidR="003A72E9">
              <w:rPr>
                <w:noProof/>
                <w:webHidden/>
              </w:rPr>
              <w:t>20</w:t>
            </w:r>
            <w:r w:rsidR="003A72E9">
              <w:rPr>
                <w:noProof/>
                <w:webHidden/>
              </w:rPr>
              <w:fldChar w:fldCharType="end"/>
            </w:r>
          </w:hyperlink>
        </w:p>
        <w:p w14:paraId="47757D94" w14:textId="699EFEB4" w:rsidR="003A72E9" w:rsidRDefault="00446551">
          <w:pPr>
            <w:pStyle w:val="TOC3"/>
            <w:tabs>
              <w:tab w:val="left" w:pos="1415"/>
              <w:tab w:val="right" w:leader="dot" w:pos="9350"/>
            </w:tabs>
            <w:rPr>
              <w:rFonts w:asciiTheme="minorHAnsi" w:eastAsiaTheme="minorEastAsia" w:hAnsiTheme="minorHAnsi" w:cstheme="minorBidi"/>
              <w:noProof/>
              <w:lang w:eastAsia="en-US"/>
            </w:rPr>
          </w:pPr>
          <w:hyperlink w:anchor="_Toc66281558" w:history="1">
            <w:r w:rsidR="003A72E9" w:rsidRPr="009C19F6">
              <w:rPr>
                <w:rStyle w:val="Hyperlink"/>
                <w:noProof/>
              </w:rPr>
              <w:t>2.5.9</w:t>
            </w:r>
            <w:r w:rsidR="003A72E9">
              <w:rPr>
                <w:rFonts w:asciiTheme="minorHAnsi" w:eastAsiaTheme="minorEastAsia" w:hAnsiTheme="minorHAnsi" w:cstheme="minorBidi"/>
                <w:noProof/>
                <w:lang w:eastAsia="en-US"/>
              </w:rPr>
              <w:tab/>
            </w:r>
            <w:r w:rsidR="003A72E9" w:rsidRPr="009C19F6">
              <w:rPr>
                <w:rStyle w:val="Hyperlink"/>
                <w:noProof/>
              </w:rPr>
              <w:t>Handling Failed Computations</w:t>
            </w:r>
            <w:r w:rsidR="003A72E9">
              <w:rPr>
                <w:noProof/>
                <w:webHidden/>
              </w:rPr>
              <w:tab/>
            </w:r>
            <w:r w:rsidR="003A72E9">
              <w:rPr>
                <w:noProof/>
                <w:webHidden/>
              </w:rPr>
              <w:fldChar w:fldCharType="begin"/>
            </w:r>
            <w:r w:rsidR="003A72E9">
              <w:rPr>
                <w:noProof/>
                <w:webHidden/>
              </w:rPr>
              <w:instrText xml:space="preserve"> PAGEREF _Toc66281558 \h </w:instrText>
            </w:r>
            <w:r w:rsidR="003A72E9">
              <w:rPr>
                <w:noProof/>
                <w:webHidden/>
              </w:rPr>
            </w:r>
            <w:r w:rsidR="003A72E9">
              <w:rPr>
                <w:noProof/>
                <w:webHidden/>
              </w:rPr>
              <w:fldChar w:fldCharType="separate"/>
            </w:r>
            <w:r w:rsidR="003A72E9">
              <w:rPr>
                <w:noProof/>
                <w:webHidden/>
              </w:rPr>
              <w:t>21</w:t>
            </w:r>
            <w:r w:rsidR="003A72E9">
              <w:rPr>
                <w:noProof/>
                <w:webHidden/>
              </w:rPr>
              <w:fldChar w:fldCharType="end"/>
            </w:r>
          </w:hyperlink>
        </w:p>
        <w:p w14:paraId="015F6AC4" w14:textId="389BA029" w:rsidR="003A72E9" w:rsidRDefault="00446551">
          <w:pPr>
            <w:pStyle w:val="TOC2"/>
            <w:tabs>
              <w:tab w:val="left" w:pos="849"/>
              <w:tab w:val="right" w:leader="dot" w:pos="9350"/>
            </w:tabs>
            <w:rPr>
              <w:rFonts w:asciiTheme="minorHAnsi" w:eastAsiaTheme="minorEastAsia" w:hAnsiTheme="minorHAnsi" w:cstheme="minorBidi"/>
              <w:noProof/>
              <w:lang w:eastAsia="en-US"/>
            </w:rPr>
          </w:pPr>
          <w:hyperlink w:anchor="_Toc66281559" w:history="1">
            <w:r w:rsidR="003A72E9" w:rsidRPr="009C19F6">
              <w:rPr>
                <w:rStyle w:val="Hyperlink"/>
                <w:noProof/>
              </w:rPr>
              <w:t>2.6</w:t>
            </w:r>
            <w:r w:rsidR="003A72E9">
              <w:rPr>
                <w:rFonts w:asciiTheme="minorHAnsi" w:eastAsiaTheme="minorEastAsia" w:hAnsiTheme="minorHAnsi" w:cstheme="minorBidi"/>
                <w:noProof/>
                <w:lang w:eastAsia="en-US"/>
              </w:rPr>
              <w:tab/>
            </w:r>
            <w:r w:rsidR="003A72E9" w:rsidRPr="009C19F6">
              <w:rPr>
                <w:rStyle w:val="Hyperlink"/>
                <w:noProof/>
              </w:rPr>
              <w:t>Executable Programs Included with CP</w:t>
            </w:r>
            <w:r w:rsidR="003A72E9">
              <w:rPr>
                <w:noProof/>
                <w:webHidden/>
              </w:rPr>
              <w:tab/>
            </w:r>
            <w:r w:rsidR="003A72E9">
              <w:rPr>
                <w:noProof/>
                <w:webHidden/>
              </w:rPr>
              <w:fldChar w:fldCharType="begin"/>
            </w:r>
            <w:r w:rsidR="003A72E9">
              <w:rPr>
                <w:noProof/>
                <w:webHidden/>
              </w:rPr>
              <w:instrText xml:space="preserve"> PAGEREF _Toc66281559 \h </w:instrText>
            </w:r>
            <w:r w:rsidR="003A72E9">
              <w:rPr>
                <w:noProof/>
                <w:webHidden/>
              </w:rPr>
            </w:r>
            <w:r w:rsidR="003A72E9">
              <w:rPr>
                <w:noProof/>
                <w:webHidden/>
              </w:rPr>
              <w:fldChar w:fldCharType="separate"/>
            </w:r>
            <w:r w:rsidR="003A72E9">
              <w:rPr>
                <w:noProof/>
                <w:webHidden/>
              </w:rPr>
              <w:t>22</w:t>
            </w:r>
            <w:r w:rsidR="003A72E9">
              <w:rPr>
                <w:noProof/>
                <w:webHidden/>
              </w:rPr>
              <w:fldChar w:fldCharType="end"/>
            </w:r>
          </w:hyperlink>
        </w:p>
        <w:p w14:paraId="448F8611" w14:textId="7764E2E0" w:rsidR="003A72E9" w:rsidRDefault="00446551">
          <w:pPr>
            <w:pStyle w:val="TOC2"/>
            <w:tabs>
              <w:tab w:val="left" w:pos="849"/>
              <w:tab w:val="right" w:leader="dot" w:pos="9350"/>
            </w:tabs>
            <w:rPr>
              <w:rFonts w:asciiTheme="minorHAnsi" w:eastAsiaTheme="minorEastAsia" w:hAnsiTheme="minorHAnsi" w:cstheme="minorBidi"/>
              <w:noProof/>
              <w:lang w:eastAsia="en-US"/>
            </w:rPr>
          </w:pPr>
          <w:hyperlink w:anchor="_Toc66281560" w:history="1">
            <w:r w:rsidR="003A72E9" w:rsidRPr="009C19F6">
              <w:rPr>
                <w:rStyle w:val="Hyperlink"/>
                <w:noProof/>
              </w:rPr>
              <w:t>2.7</w:t>
            </w:r>
            <w:r w:rsidR="003A72E9">
              <w:rPr>
                <w:rFonts w:asciiTheme="minorHAnsi" w:eastAsiaTheme="minorEastAsia" w:hAnsiTheme="minorHAnsi" w:cstheme="minorBidi"/>
                <w:noProof/>
                <w:lang w:eastAsia="en-US"/>
              </w:rPr>
              <w:tab/>
            </w:r>
            <w:r w:rsidR="003A72E9" w:rsidRPr="009C19F6">
              <w:rPr>
                <w:rStyle w:val="Hyperlink"/>
                <w:noProof/>
              </w:rPr>
              <w:t>Timed Computations</w:t>
            </w:r>
            <w:r w:rsidR="003A72E9">
              <w:rPr>
                <w:noProof/>
                <w:webHidden/>
              </w:rPr>
              <w:tab/>
            </w:r>
            <w:r w:rsidR="003A72E9">
              <w:rPr>
                <w:noProof/>
                <w:webHidden/>
              </w:rPr>
              <w:fldChar w:fldCharType="begin"/>
            </w:r>
            <w:r w:rsidR="003A72E9">
              <w:rPr>
                <w:noProof/>
                <w:webHidden/>
              </w:rPr>
              <w:instrText xml:space="preserve"> PAGEREF _Toc66281560 \h </w:instrText>
            </w:r>
            <w:r w:rsidR="003A72E9">
              <w:rPr>
                <w:noProof/>
                <w:webHidden/>
              </w:rPr>
            </w:r>
            <w:r w:rsidR="003A72E9">
              <w:rPr>
                <w:noProof/>
                <w:webHidden/>
              </w:rPr>
              <w:fldChar w:fldCharType="separate"/>
            </w:r>
            <w:r w:rsidR="003A72E9">
              <w:rPr>
                <w:noProof/>
                <w:webHidden/>
              </w:rPr>
              <w:t>23</w:t>
            </w:r>
            <w:r w:rsidR="003A72E9">
              <w:rPr>
                <w:noProof/>
                <w:webHidden/>
              </w:rPr>
              <w:fldChar w:fldCharType="end"/>
            </w:r>
          </w:hyperlink>
        </w:p>
        <w:p w14:paraId="5117221A" w14:textId="39B1D4F6" w:rsidR="003A72E9" w:rsidRDefault="00446551">
          <w:pPr>
            <w:pStyle w:val="TOC1"/>
            <w:tabs>
              <w:tab w:val="left" w:pos="480"/>
              <w:tab w:val="right" w:leader="dot" w:pos="9350"/>
            </w:tabs>
            <w:rPr>
              <w:rFonts w:asciiTheme="minorHAnsi" w:eastAsiaTheme="minorEastAsia" w:hAnsiTheme="minorHAnsi" w:cstheme="minorBidi"/>
              <w:noProof/>
              <w:lang w:eastAsia="en-US"/>
            </w:rPr>
          </w:pPr>
          <w:hyperlink w:anchor="_Toc66281561" w:history="1">
            <w:r w:rsidR="003A72E9" w:rsidRPr="009C19F6">
              <w:rPr>
                <w:rStyle w:val="Hyperlink"/>
                <w:noProof/>
              </w:rPr>
              <w:t>3</w:t>
            </w:r>
            <w:r w:rsidR="003A72E9">
              <w:rPr>
                <w:rFonts w:asciiTheme="minorHAnsi" w:eastAsiaTheme="minorEastAsia" w:hAnsiTheme="minorHAnsi" w:cstheme="minorBidi"/>
                <w:noProof/>
                <w:lang w:eastAsia="en-US"/>
              </w:rPr>
              <w:tab/>
            </w:r>
            <w:r w:rsidR="003A72E9" w:rsidRPr="009C19F6">
              <w:rPr>
                <w:rStyle w:val="Hyperlink"/>
                <w:noProof/>
              </w:rPr>
              <w:t>The Computation Editor</w:t>
            </w:r>
            <w:r w:rsidR="003A72E9">
              <w:rPr>
                <w:noProof/>
                <w:webHidden/>
              </w:rPr>
              <w:tab/>
            </w:r>
            <w:r w:rsidR="003A72E9">
              <w:rPr>
                <w:noProof/>
                <w:webHidden/>
              </w:rPr>
              <w:fldChar w:fldCharType="begin"/>
            </w:r>
            <w:r w:rsidR="003A72E9">
              <w:rPr>
                <w:noProof/>
                <w:webHidden/>
              </w:rPr>
              <w:instrText xml:space="preserve"> PAGEREF _Toc66281561 \h </w:instrText>
            </w:r>
            <w:r w:rsidR="003A72E9">
              <w:rPr>
                <w:noProof/>
                <w:webHidden/>
              </w:rPr>
            </w:r>
            <w:r w:rsidR="003A72E9">
              <w:rPr>
                <w:noProof/>
                <w:webHidden/>
              </w:rPr>
              <w:fldChar w:fldCharType="separate"/>
            </w:r>
            <w:r w:rsidR="003A72E9">
              <w:rPr>
                <w:noProof/>
                <w:webHidden/>
              </w:rPr>
              <w:t>24</w:t>
            </w:r>
            <w:r w:rsidR="003A72E9">
              <w:rPr>
                <w:noProof/>
                <w:webHidden/>
              </w:rPr>
              <w:fldChar w:fldCharType="end"/>
            </w:r>
          </w:hyperlink>
        </w:p>
        <w:p w14:paraId="7F842246" w14:textId="1F15B611" w:rsidR="003A72E9" w:rsidRDefault="00446551">
          <w:pPr>
            <w:pStyle w:val="TOC2"/>
            <w:tabs>
              <w:tab w:val="left" w:pos="849"/>
              <w:tab w:val="right" w:leader="dot" w:pos="9350"/>
            </w:tabs>
            <w:rPr>
              <w:rFonts w:asciiTheme="minorHAnsi" w:eastAsiaTheme="minorEastAsia" w:hAnsiTheme="minorHAnsi" w:cstheme="minorBidi"/>
              <w:noProof/>
              <w:lang w:eastAsia="en-US"/>
            </w:rPr>
          </w:pPr>
          <w:hyperlink w:anchor="_Toc66281562" w:history="1">
            <w:r w:rsidR="003A72E9" w:rsidRPr="009C19F6">
              <w:rPr>
                <w:rStyle w:val="Hyperlink"/>
                <w:noProof/>
              </w:rPr>
              <w:t>3.1</w:t>
            </w:r>
            <w:r w:rsidR="003A72E9">
              <w:rPr>
                <w:rFonts w:asciiTheme="minorHAnsi" w:eastAsiaTheme="minorEastAsia" w:hAnsiTheme="minorHAnsi" w:cstheme="minorBidi"/>
                <w:noProof/>
                <w:lang w:eastAsia="en-US"/>
              </w:rPr>
              <w:tab/>
            </w:r>
            <w:r w:rsidR="003A72E9" w:rsidRPr="009C19F6">
              <w:rPr>
                <w:rStyle w:val="Hyperlink"/>
                <w:noProof/>
              </w:rPr>
              <w:t>The List Tabs</w:t>
            </w:r>
            <w:r w:rsidR="003A72E9">
              <w:rPr>
                <w:noProof/>
                <w:webHidden/>
              </w:rPr>
              <w:tab/>
            </w:r>
            <w:r w:rsidR="003A72E9">
              <w:rPr>
                <w:noProof/>
                <w:webHidden/>
              </w:rPr>
              <w:fldChar w:fldCharType="begin"/>
            </w:r>
            <w:r w:rsidR="003A72E9">
              <w:rPr>
                <w:noProof/>
                <w:webHidden/>
              </w:rPr>
              <w:instrText xml:space="preserve"> PAGEREF _Toc66281562 \h </w:instrText>
            </w:r>
            <w:r w:rsidR="003A72E9">
              <w:rPr>
                <w:noProof/>
                <w:webHidden/>
              </w:rPr>
            </w:r>
            <w:r w:rsidR="003A72E9">
              <w:rPr>
                <w:noProof/>
                <w:webHidden/>
              </w:rPr>
              <w:fldChar w:fldCharType="separate"/>
            </w:r>
            <w:r w:rsidR="003A72E9">
              <w:rPr>
                <w:noProof/>
                <w:webHidden/>
              </w:rPr>
              <w:t>25</w:t>
            </w:r>
            <w:r w:rsidR="003A72E9">
              <w:rPr>
                <w:noProof/>
                <w:webHidden/>
              </w:rPr>
              <w:fldChar w:fldCharType="end"/>
            </w:r>
          </w:hyperlink>
        </w:p>
        <w:p w14:paraId="0B23C7AD" w14:textId="6EEC04E3" w:rsidR="003A72E9" w:rsidRDefault="00446551">
          <w:pPr>
            <w:pStyle w:val="TOC3"/>
            <w:tabs>
              <w:tab w:val="left" w:pos="1415"/>
              <w:tab w:val="right" w:leader="dot" w:pos="9350"/>
            </w:tabs>
            <w:rPr>
              <w:rFonts w:asciiTheme="minorHAnsi" w:eastAsiaTheme="minorEastAsia" w:hAnsiTheme="minorHAnsi" w:cstheme="minorBidi"/>
              <w:noProof/>
              <w:lang w:eastAsia="en-US"/>
            </w:rPr>
          </w:pPr>
          <w:hyperlink w:anchor="_Toc66281563" w:history="1">
            <w:r w:rsidR="003A72E9" w:rsidRPr="009C19F6">
              <w:rPr>
                <w:rStyle w:val="Hyperlink"/>
                <w:noProof/>
              </w:rPr>
              <w:t>3.1.1</w:t>
            </w:r>
            <w:r w:rsidR="003A72E9">
              <w:rPr>
                <w:rFonts w:asciiTheme="minorHAnsi" w:eastAsiaTheme="minorEastAsia" w:hAnsiTheme="minorHAnsi" w:cstheme="minorBidi"/>
                <w:noProof/>
                <w:lang w:eastAsia="en-US"/>
              </w:rPr>
              <w:tab/>
            </w:r>
            <w:r w:rsidR="003A72E9" w:rsidRPr="009C19F6">
              <w:rPr>
                <w:rStyle w:val="Hyperlink"/>
                <w:noProof/>
              </w:rPr>
              <w:t>Action Buttons</w:t>
            </w:r>
            <w:r w:rsidR="003A72E9">
              <w:rPr>
                <w:noProof/>
                <w:webHidden/>
              </w:rPr>
              <w:tab/>
            </w:r>
            <w:r w:rsidR="003A72E9">
              <w:rPr>
                <w:noProof/>
                <w:webHidden/>
              </w:rPr>
              <w:fldChar w:fldCharType="begin"/>
            </w:r>
            <w:r w:rsidR="003A72E9">
              <w:rPr>
                <w:noProof/>
                <w:webHidden/>
              </w:rPr>
              <w:instrText xml:space="preserve"> PAGEREF _Toc66281563 \h </w:instrText>
            </w:r>
            <w:r w:rsidR="003A72E9">
              <w:rPr>
                <w:noProof/>
                <w:webHidden/>
              </w:rPr>
            </w:r>
            <w:r w:rsidR="003A72E9">
              <w:rPr>
                <w:noProof/>
                <w:webHidden/>
              </w:rPr>
              <w:fldChar w:fldCharType="separate"/>
            </w:r>
            <w:r w:rsidR="003A72E9">
              <w:rPr>
                <w:noProof/>
                <w:webHidden/>
              </w:rPr>
              <w:t>27</w:t>
            </w:r>
            <w:r w:rsidR="003A72E9">
              <w:rPr>
                <w:noProof/>
                <w:webHidden/>
              </w:rPr>
              <w:fldChar w:fldCharType="end"/>
            </w:r>
          </w:hyperlink>
        </w:p>
        <w:p w14:paraId="76AFEF37" w14:textId="4461748C" w:rsidR="003A72E9" w:rsidRDefault="00446551">
          <w:pPr>
            <w:pStyle w:val="TOC3"/>
            <w:tabs>
              <w:tab w:val="left" w:pos="1415"/>
              <w:tab w:val="right" w:leader="dot" w:pos="9350"/>
            </w:tabs>
            <w:rPr>
              <w:rFonts w:asciiTheme="minorHAnsi" w:eastAsiaTheme="minorEastAsia" w:hAnsiTheme="minorHAnsi" w:cstheme="minorBidi"/>
              <w:noProof/>
              <w:lang w:eastAsia="en-US"/>
            </w:rPr>
          </w:pPr>
          <w:hyperlink w:anchor="_Toc66281564" w:history="1">
            <w:r w:rsidR="003A72E9" w:rsidRPr="009C19F6">
              <w:rPr>
                <w:rStyle w:val="Hyperlink"/>
                <w:noProof/>
              </w:rPr>
              <w:t>3.1.2</w:t>
            </w:r>
            <w:r w:rsidR="003A72E9">
              <w:rPr>
                <w:rFonts w:asciiTheme="minorHAnsi" w:eastAsiaTheme="minorEastAsia" w:hAnsiTheme="minorHAnsi" w:cstheme="minorBidi"/>
                <w:noProof/>
                <w:lang w:eastAsia="en-US"/>
              </w:rPr>
              <w:tab/>
            </w:r>
            <w:r w:rsidR="003A72E9" w:rsidRPr="009C19F6">
              <w:rPr>
                <w:rStyle w:val="Hyperlink"/>
                <w:noProof/>
              </w:rPr>
              <w:t>Deleting Records that are ‘In Use’</w:t>
            </w:r>
            <w:r w:rsidR="003A72E9">
              <w:rPr>
                <w:noProof/>
                <w:webHidden/>
              </w:rPr>
              <w:tab/>
            </w:r>
            <w:r w:rsidR="003A72E9">
              <w:rPr>
                <w:noProof/>
                <w:webHidden/>
              </w:rPr>
              <w:fldChar w:fldCharType="begin"/>
            </w:r>
            <w:r w:rsidR="003A72E9">
              <w:rPr>
                <w:noProof/>
                <w:webHidden/>
              </w:rPr>
              <w:instrText xml:space="preserve"> PAGEREF _Toc66281564 \h </w:instrText>
            </w:r>
            <w:r w:rsidR="003A72E9">
              <w:rPr>
                <w:noProof/>
                <w:webHidden/>
              </w:rPr>
            </w:r>
            <w:r w:rsidR="003A72E9">
              <w:rPr>
                <w:noProof/>
                <w:webHidden/>
              </w:rPr>
              <w:fldChar w:fldCharType="separate"/>
            </w:r>
            <w:r w:rsidR="003A72E9">
              <w:rPr>
                <w:noProof/>
                <w:webHidden/>
              </w:rPr>
              <w:t>28</w:t>
            </w:r>
            <w:r w:rsidR="003A72E9">
              <w:rPr>
                <w:noProof/>
                <w:webHidden/>
              </w:rPr>
              <w:fldChar w:fldCharType="end"/>
            </w:r>
          </w:hyperlink>
        </w:p>
        <w:p w14:paraId="56791A19" w14:textId="28E415CA" w:rsidR="003A72E9" w:rsidRDefault="00446551">
          <w:pPr>
            <w:pStyle w:val="TOC3"/>
            <w:tabs>
              <w:tab w:val="left" w:pos="1415"/>
              <w:tab w:val="right" w:leader="dot" w:pos="9350"/>
            </w:tabs>
            <w:rPr>
              <w:rFonts w:asciiTheme="minorHAnsi" w:eastAsiaTheme="minorEastAsia" w:hAnsiTheme="minorHAnsi" w:cstheme="minorBidi"/>
              <w:noProof/>
              <w:lang w:eastAsia="en-US"/>
            </w:rPr>
          </w:pPr>
          <w:hyperlink w:anchor="_Toc66281565" w:history="1">
            <w:r w:rsidR="003A72E9" w:rsidRPr="009C19F6">
              <w:rPr>
                <w:rStyle w:val="Hyperlink"/>
                <w:noProof/>
              </w:rPr>
              <w:t>3.1.3</w:t>
            </w:r>
            <w:r w:rsidR="003A72E9">
              <w:rPr>
                <w:rFonts w:asciiTheme="minorHAnsi" w:eastAsiaTheme="minorEastAsia" w:hAnsiTheme="minorHAnsi" w:cstheme="minorBidi"/>
                <w:noProof/>
                <w:lang w:eastAsia="en-US"/>
              </w:rPr>
              <w:tab/>
            </w:r>
            <w:r w:rsidR="003A72E9" w:rsidRPr="009C19F6">
              <w:rPr>
                <w:rStyle w:val="Hyperlink"/>
                <w:noProof/>
              </w:rPr>
              <w:t>Crisp First Line in Comment Areas</w:t>
            </w:r>
            <w:r w:rsidR="003A72E9">
              <w:rPr>
                <w:noProof/>
                <w:webHidden/>
              </w:rPr>
              <w:tab/>
            </w:r>
            <w:r w:rsidR="003A72E9">
              <w:rPr>
                <w:noProof/>
                <w:webHidden/>
              </w:rPr>
              <w:fldChar w:fldCharType="begin"/>
            </w:r>
            <w:r w:rsidR="003A72E9">
              <w:rPr>
                <w:noProof/>
                <w:webHidden/>
              </w:rPr>
              <w:instrText xml:space="preserve"> PAGEREF _Toc66281565 \h </w:instrText>
            </w:r>
            <w:r w:rsidR="003A72E9">
              <w:rPr>
                <w:noProof/>
                <w:webHidden/>
              </w:rPr>
            </w:r>
            <w:r w:rsidR="003A72E9">
              <w:rPr>
                <w:noProof/>
                <w:webHidden/>
              </w:rPr>
              <w:fldChar w:fldCharType="separate"/>
            </w:r>
            <w:r w:rsidR="003A72E9">
              <w:rPr>
                <w:noProof/>
                <w:webHidden/>
              </w:rPr>
              <w:t>28</w:t>
            </w:r>
            <w:r w:rsidR="003A72E9">
              <w:rPr>
                <w:noProof/>
                <w:webHidden/>
              </w:rPr>
              <w:fldChar w:fldCharType="end"/>
            </w:r>
          </w:hyperlink>
        </w:p>
        <w:p w14:paraId="7EEB1A81" w14:textId="08F227C3" w:rsidR="003A72E9" w:rsidRDefault="00446551">
          <w:pPr>
            <w:pStyle w:val="TOC3"/>
            <w:tabs>
              <w:tab w:val="left" w:pos="1415"/>
              <w:tab w:val="right" w:leader="dot" w:pos="9350"/>
            </w:tabs>
            <w:rPr>
              <w:rFonts w:asciiTheme="minorHAnsi" w:eastAsiaTheme="minorEastAsia" w:hAnsiTheme="minorHAnsi" w:cstheme="minorBidi"/>
              <w:noProof/>
              <w:lang w:eastAsia="en-US"/>
            </w:rPr>
          </w:pPr>
          <w:hyperlink w:anchor="_Toc66281566" w:history="1">
            <w:r w:rsidR="003A72E9" w:rsidRPr="009C19F6">
              <w:rPr>
                <w:rStyle w:val="Hyperlink"/>
                <w:noProof/>
              </w:rPr>
              <w:t>3.1.4</w:t>
            </w:r>
            <w:r w:rsidR="003A72E9">
              <w:rPr>
                <w:rFonts w:asciiTheme="minorHAnsi" w:eastAsiaTheme="minorEastAsia" w:hAnsiTheme="minorHAnsi" w:cstheme="minorBidi"/>
                <w:noProof/>
                <w:lang w:eastAsia="en-US"/>
              </w:rPr>
              <w:tab/>
            </w:r>
            <w:r w:rsidR="003A72E9" w:rsidRPr="009C19F6">
              <w:rPr>
                <w:rStyle w:val="Hyperlink"/>
                <w:noProof/>
              </w:rPr>
              <w:t>Sorting the Lists</w:t>
            </w:r>
            <w:r w:rsidR="003A72E9">
              <w:rPr>
                <w:noProof/>
                <w:webHidden/>
              </w:rPr>
              <w:tab/>
            </w:r>
            <w:r w:rsidR="003A72E9">
              <w:rPr>
                <w:noProof/>
                <w:webHidden/>
              </w:rPr>
              <w:fldChar w:fldCharType="begin"/>
            </w:r>
            <w:r w:rsidR="003A72E9">
              <w:rPr>
                <w:noProof/>
                <w:webHidden/>
              </w:rPr>
              <w:instrText xml:space="preserve"> PAGEREF _Toc66281566 \h </w:instrText>
            </w:r>
            <w:r w:rsidR="003A72E9">
              <w:rPr>
                <w:noProof/>
                <w:webHidden/>
              </w:rPr>
            </w:r>
            <w:r w:rsidR="003A72E9">
              <w:rPr>
                <w:noProof/>
                <w:webHidden/>
              </w:rPr>
              <w:fldChar w:fldCharType="separate"/>
            </w:r>
            <w:r w:rsidR="003A72E9">
              <w:rPr>
                <w:noProof/>
                <w:webHidden/>
              </w:rPr>
              <w:t>28</w:t>
            </w:r>
            <w:r w:rsidR="003A72E9">
              <w:rPr>
                <w:noProof/>
                <w:webHidden/>
              </w:rPr>
              <w:fldChar w:fldCharType="end"/>
            </w:r>
          </w:hyperlink>
        </w:p>
        <w:p w14:paraId="1C64B682" w14:textId="1AD0F2DF" w:rsidR="003A72E9" w:rsidRDefault="00446551">
          <w:pPr>
            <w:pStyle w:val="TOC2"/>
            <w:tabs>
              <w:tab w:val="left" w:pos="849"/>
              <w:tab w:val="right" w:leader="dot" w:pos="9350"/>
            </w:tabs>
            <w:rPr>
              <w:rFonts w:asciiTheme="minorHAnsi" w:eastAsiaTheme="minorEastAsia" w:hAnsiTheme="minorHAnsi" w:cstheme="minorBidi"/>
              <w:noProof/>
              <w:lang w:eastAsia="en-US"/>
            </w:rPr>
          </w:pPr>
          <w:hyperlink w:anchor="_Toc66281567" w:history="1">
            <w:r w:rsidR="003A72E9" w:rsidRPr="009C19F6">
              <w:rPr>
                <w:rStyle w:val="Hyperlink"/>
                <w:noProof/>
              </w:rPr>
              <w:t>3.2</w:t>
            </w:r>
            <w:r w:rsidR="003A72E9">
              <w:rPr>
                <w:rFonts w:asciiTheme="minorHAnsi" w:eastAsiaTheme="minorEastAsia" w:hAnsiTheme="minorHAnsi" w:cstheme="minorBidi"/>
                <w:noProof/>
                <w:lang w:eastAsia="en-US"/>
              </w:rPr>
              <w:tab/>
            </w:r>
            <w:r w:rsidR="003A72E9" w:rsidRPr="009C19F6">
              <w:rPr>
                <w:rStyle w:val="Hyperlink"/>
                <w:noProof/>
              </w:rPr>
              <w:t>Algorithm Edit Tab</w:t>
            </w:r>
            <w:r w:rsidR="003A72E9">
              <w:rPr>
                <w:noProof/>
                <w:webHidden/>
              </w:rPr>
              <w:tab/>
            </w:r>
            <w:r w:rsidR="003A72E9">
              <w:rPr>
                <w:noProof/>
                <w:webHidden/>
              </w:rPr>
              <w:fldChar w:fldCharType="begin"/>
            </w:r>
            <w:r w:rsidR="003A72E9">
              <w:rPr>
                <w:noProof/>
                <w:webHidden/>
              </w:rPr>
              <w:instrText xml:space="preserve"> PAGEREF _Toc66281567 \h </w:instrText>
            </w:r>
            <w:r w:rsidR="003A72E9">
              <w:rPr>
                <w:noProof/>
                <w:webHidden/>
              </w:rPr>
            </w:r>
            <w:r w:rsidR="003A72E9">
              <w:rPr>
                <w:noProof/>
                <w:webHidden/>
              </w:rPr>
              <w:fldChar w:fldCharType="separate"/>
            </w:r>
            <w:r w:rsidR="003A72E9">
              <w:rPr>
                <w:noProof/>
                <w:webHidden/>
              </w:rPr>
              <w:t>29</w:t>
            </w:r>
            <w:r w:rsidR="003A72E9">
              <w:rPr>
                <w:noProof/>
                <w:webHidden/>
              </w:rPr>
              <w:fldChar w:fldCharType="end"/>
            </w:r>
          </w:hyperlink>
        </w:p>
        <w:p w14:paraId="5EBA6594" w14:textId="3622C602" w:rsidR="003A72E9" w:rsidRDefault="00446551">
          <w:pPr>
            <w:pStyle w:val="TOC3"/>
            <w:tabs>
              <w:tab w:val="left" w:pos="1415"/>
              <w:tab w:val="right" w:leader="dot" w:pos="9350"/>
            </w:tabs>
            <w:rPr>
              <w:rFonts w:asciiTheme="minorHAnsi" w:eastAsiaTheme="minorEastAsia" w:hAnsiTheme="minorHAnsi" w:cstheme="minorBidi"/>
              <w:noProof/>
              <w:lang w:eastAsia="en-US"/>
            </w:rPr>
          </w:pPr>
          <w:hyperlink w:anchor="_Toc66281568" w:history="1">
            <w:r w:rsidR="003A72E9" w:rsidRPr="009C19F6">
              <w:rPr>
                <w:rStyle w:val="Hyperlink"/>
                <w:noProof/>
              </w:rPr>
              <w:t>3.2.1</w:t>
            </w:r>
            <w:r w:rsidR="003A72E9">
              <w:rPr>
                <w:rFonts w:asciiTheme="minorHAnsi" w:eastAsiaTheme="minorEastAsia" w:hAnsiTheme="minorHAnsi" w:cstheme="minorBidi"/>
                <w:noProof/>
                <w:lang w:eastAsia="en-US"/>
              </w:rPr>
              <w:tab/>
            </w:r>
            <w:r w:rsidR="003A72E9" w:rsidRPr="009C19F6">
              <w:rPr>
                <w:rStyle w:val="Hyperlink"/>
                <w:noProof/>
              </w:rPr>
              <w:t>Select Algorithm Executable Class</w:t>
            </w:r>
            <w:r w:rsidR="003A72E9">
              <w:rPr>
                <w:noProof/>
                <w:webHidden/>
              </w:rPr>
              <w:tab/>
            </w:r>
            <w:r w:rsidR="003A72E9">
              <w:rPr>
                <w:noProof/>
                <w:webHidden/>
              </w:rPr>
              <w:fldChar w:fldCharType="begin"/>
            </w:r>
            <w:r w:rsidR="003A72E9">
              <w:rPr>
                <w:noProof/>
                <w:webHidden/>
              </w:rPr>
              <w:instrText xml:space="preserve"> PAGEREF _Toc66281568 \h </w:instrText>
            </w:r>
            <w:r w:rsidR="003A72E9">
              <w:rPr>
                <w:noProof/>
                <w:webHidden/>
              </w:rPr>
            </w:r>
            <w:r w:rsidR="003A72E9">
              <w:rPr>
                <w:noProof/>
                <w:webHidden/>
              </w:rPr>
              <w:fldChar w:fldCharType="separate"/>
            </w:r>
            <w:r w:rsidR="003A72E9">
              <w:rPr>
                <w:noProof/>
                <w:webHidden/>
              </w:rPr>
              <w:t>31</w:t>
            </w:r>
            <w:r w:rsidR="003A72E9">
              <w:rPr>
                <w:noProof/>
                <w:webHidden/>
              </w:rPr>
              <w:fldChar w:fldCharType="end"/>
            </w:r>
          </w:hyperlink>
        </w:p>
        <w:p w14:paraId="2FD7BC21" w14:textId="496217D9" w:rsidR="003A72E9" w:rsidRDefault="00446551">
          <w:pPr>
            <w:pStyle w:val="TOC2"/>
            <w:tabs>
              <w:tab w:val="left" w:pos="849"/>
              <w:tab w:val="right" w:leader="dot" w:pos="9350"/>
            </w:tabs>
            <w:rPr>
              <w:rFonts w:asciiTheme="minorHAnsi" w:eastAsiaTheme="minorEastAsia" w:hAnsiTheme="minorHAnsi" w:cstheme="minorBidi"/>
              <w:noProof/>
              <w:lang w:eastAsia="en-US"/>
            </w:rPr>
          </w:pPr>
          <w:hyperlink w:anchor="_Toc66281569" w:history="1">
            <w:r w:rsidR="003A72E9" w:rsidRPr="009C19F6">
              <w:rPr>
                <w:rStyle w:val="Hyperlink"/>
                <w:noProof/>
              </w:rPr>
              <w:t>3.3</w:t>
            </w:r>
            <w:r w:rsidR="003A72E9">
              <w:rPr>
                <w:rFonts w:asciiTheme="minorHAnsi" w:eastAsiaTheme="minorEastAsia" w:hAnsiTheme="minorHAnsi" w:cstheme="minorBidi"/>
                <w:noProof/>
                <w:lang w:eastAsia="en-US"/>
              </w:rPr>
              <w:tab/>
            </w:r>
            <w:r w:rsidR="003A72E9" w:rsidRPr="009C19F6">
              <w:rPr>
                <w:rStyle w:val="Hyperlink"/>
                <w:noProof/>
              </w:rPr>
              <w:t>6-Hour Holdout Algorithm Example</w:t>
            </w:r>
            <w:r w:rsidR="003A72E9">
              <w:rPr>
                <w:noProof/>
                <w:webHidden/>
              </w:rPr>
              <w:tab/>
            </w:r>
            <w:r w:rsidR="003A72E9">
              <w:rPr>
                <w:noProof/>
                <w:webHidden/>
              </w:rPr>
              <w:fldChar w:fldCharType="begin"/>
            </w:r>
            <w:r w:rsidR="003A72E9">
              <w:rPr>
                <w:noProof/>
                <w:webHidden/>
              </w:rPr>
              <w:instrText xml:space="preserve"> PAGEREF _Toc66281569 \h </w:instrText>
            </w:r>
            <w:r w:rsidR="003A72E9">
              <w:rPr>
                <w:noProof/>
                <w:webHidden/>
              </w:rPr>
            </w:r>
            <w:r w:rsidR="003A72E9">
              <w:rPr>
                <w:noProof/>
                <w:webHidden/>
              </w:rPr>
              <w:fldChar w:fldCharType="separate"/>
            </w:r>
            <w:r w:rsidR="003A72E9">
              <w:rPr>
                <w:noProof/>
                <w:webHidden/>
              </w:rPr>
              <w:t>32</w:t>
            </w:r>
            <w:r w:rsidR="003A72E9">
              <w:rPr>
                <w:noProof/>
                <w:webHidden/>
              </w:rPr>
              <w:fldChar w:fldCharType="end"/>
            </w:r>
          </w:hyperlink>
        </w:p>
        <w:p w14:paraId="0258FDE8" w14:textId="69D6BEAB" w:rsidR="003A72E9" w:rsidRDefault="00446551">
          <w:pPr>
            <w:pStyle w:val="TOC2"/>
            <w:tabs>
              <w:tab w:val="left" w:pos="849"/>
              <w:tab w:val="right" w:leader="dot" w:pos="9350"/>
            </w:tabs>
            <w:rPr>
              <w:rFonts w:asciiTheme="minorHAnsi" w:eastAsiaTheme="minorEastAsia" w:hAnsiTheme="minorHAnsi" w:cstheme="minorBidi"/>
              <w:noProof/>
              <w:lang w:eastAsia="en-US"/>
            </w:rPr>
          </w:pPr>
          <w:hyperlink w:anchor="_Toc66281570" w:history="1">
            <w:r w:rsidR="003A72E9" w:rsidRPr="009C19F6">
              <w:rPr>
                <w:rStyle w:val="Hyperlink"/>
                <w:noProof/>
              </w:rPr>
              <w:t>3.4</w:t>
            </w:r>
            <w:r w:rsidR="003A72E9">
              <w:rPr>
                <w:rFonts w:asciiTheme="minorHAnsi" w:eastAsiaTheme="minorEastAsia" w:hAnsiTheme="minorHAnsi" w:cstheme="minorBidi"/>
                <w:noProof/>
                <w:lang w:eastAsia="en-US"/>
              </w:rPr>
              <w:tab/>
            </w:r>
            <w:r w:rsidR="003A72E9" w:rsidRPr="009C19F6">
              <w:rPr>
                <w:rStyle w:val="Hyperlink"/>
                <w:noProof/>
              </w:rPr>
              <w:t>Computation Edit Tab</w:t>
            </w:r>
            <w:r w:rsidR="003A72E9">
              <w:rPr>
                <w:noProof/>
                <w:webHidden/>
              </w:rPr>
              <w:tab/>
            </w:r>
            <w:r w:rsidR="003A72E9">
              <w:rPr>
                <w:noProof/>
                <w:webHidden/>
              </w:rPr>
              <w:fldChar w:fldCharType="begin"/>
            </w:r>
            <w:r w:rsidR="003A72E9">
              <w:rPr>
                <w:noProof/>
                <w:webHidden/>
              </w:rPr>
              <w:instrText xml:space="preserve"> PAGEREF _Toc66281570 \h </w:instrText>
            </w:r>
            <w:r w:rsidR="003A72E9">
              <w:rPr>
                <w:noProof/>
                <w:webHidden/>
              </w:rPr>
            </w:r>
            <w:r w:rsidR="003A72E9">
              <w:rPr>
                <w:noProof/>
                <w:webHidden/>
              </w:rPr>
              <w:fldChar w:fldCharType="separate"/>
            </w:r>
            <w:r w:rsidR="003A72E9">
              <w:rPr>
                <w:noProof/>
                <w:webHidden/>
              </w:rPr>
              <w:t>33</w:t>
            </w:r>
            <w:r w:rsidR="003A72E9">
              <w:rPr>
                <w:noProof/>
                <w:webHidden/>
              </w:rPr>
              <w:fldChar w:fldCharType="end"/>
            </w:r>
          </w:hyperlink>
        </w:p>
        <w:p w14:paraId="2B115E70" w14:textId="198352AC" w:rsidR="003A72E9" w:rsidRDefault="00446551">
          <w:pPr>
            <w:pStyle w:val="TOC3"/>
            <w:tabs>
              <w:tab w:val="left" w:pos="1415"/>
              <w:tab w:val="right" w:leader="dot" w:pos="9350"/>
            </w:tabs>
            <w:rPr>
              <w:rFonts w:asciiTheme="minorHAnsi" w:eastAsiaTheme="minorEastAsia" w:hAnsiTheme="minorHAnsi" w:cstheme="minorBidi"/>
              <w:noProof/>
              <w:lang w:eastAsia="en-US"/>
            </w:rPr>
          </w:pPr>
          <w:hyperlink w:anchor="_Toc66281571" w:history="1">
            <w:r w:rsidR="003A72E9" w:rsidRPr="009C19F6">
              <w:rPr>
                <w:rStyle w:val="Hyperlink"/>
                <w:noProof/>
              </w:rPr>
              <w:t>3.4.1</w:t>
            </w:r>
            <w:r w:rsidR="003A72E9">
              <w:rPr>
                <w:rFonts w:asciiTheme="minorHAnsi" w:eastAsiaTheme="minorEastAsia" w:hAnsiTheme="minorHAnsi" w:cstheme="minorBidi"/>
                <w:noProof/>
                <w:lang w:eastAsia="en-US"/>
              </w:rPr>
              <w:tab/>
            </w:r>
            <w:r w:rsidR="003A72E9" w:rsidRPr="009C19F6">
              <w:rPr>
                <w:rStyle w:val="Hyperlink"/>
                <w:noProof/>
              </w:rPr>
              <w:t>Engineering Units</w:t>
            </w:r>
            <w:r w:rsidR="003A72E9">
              <w:rPr>
                <w:noProof/>
                <w:webHidden/>
              </w:rPr>
              <w:tab/>
            </w:r>
            <w:r w:rsidR="003A72E9">
              <w:rPr>
                <w:noProof/>
                <w:webHidden/>
              </w:rPr>
              <w:fldChar w:fldCharType="begin"/>
            </w:r>
            <w:r w:rsidR="003A72E9">
              <w:rPr>
                <w:noProof/>
                <w:webHidden/>
              </w:rPr>
              <w:instrText xml:space="preserve"> PAGEREF _Toc66281571 \h </w:instrText>
            </w:r>
            <w:r w:rsidR="003A72E9">
              <w:rPr>
                <w:noProof/>
                <w:webHidden/>
              </w:rPr>
            </w:r>
            <w:r w:rsidR="003A72E9">
              <w:rPr>
                <w:noProof/>
                <w:webHidden/>
              </w:rPr>
              <w:fldChar w:fldCharType="separate"/>
            </w:r>
            <w:r w:rsidR="003A72E9">
              <w:rPr>
                <w:noProof/>
                <w:webHidden/>
              </w:rPr>
              <w:t>36</w:t>
            </w:r>
            <w:r w:rsidR="003A72E9">
              <w:rPr>
                <w:noProof/>
                <w:webHidden/>
              </w:rPr>
              <w:fldChar w:fldCharType="end"/>
            </w:r>
          </w:hyperlink>
        </w:p>
        <w:p w14:paraId="5460A829" w14:textId="59CC6EC2" w:rsidR="003A72E9" w:rsidRDefault="00446551">
          <w:pPr>
            <w:pStyle w:val="TOC3"/>
            <w:tabs>
              <w:tab w:val="left" w:pos="1415"/>
              <w:tab w:val="right" w:leader="dot" w:pos="9350"/>
            </w:tabs>
            <w:rPr>
              <w:rFonts w:asciiTheme="minorHAnsi" w:eastAsiaTheme="minorEastAsia" w:hAnsiTheme="minorHAnsi" w:cstheme="minorBidi"/>
              <w:noProof/>
              <w:lang w:eastAsia="en-US"/>
            </w:rPr>
          </w:pPr>
          <w:hyperlink w:anchor="_Toc66281572" w:history="1">
            <w:r w:rsidR="003A72E9" w:rsidRPr="009C19F6">
              <w:rPr>
                <w:rStyle w:val="Hyperlink"/>
                <w:noProof/>
              </w:rPr>
              <w:t>3.4.2</w:t>
            </w:r>
            <w:r w:rsidR="003A72E9">
              <w:rPr>
                <w:rFonts w:asciiTheme="minorHAnsi" w:eastAsiaTheme="minorEastAsia" w:hAnsiTheme="minorHAnsi" w:cstheme="minorBidi"/>
                <w:noProof/>
                <w:lang w:eastAsia="en-US"/>
              </w:rPr>
              <w:tab/>
            </w:r>
            <w:r w:rsidR="003A72E9" w:rsidRPr="009C19F6">
              <w:rPr>
                <w:rStyle w:val="Hyperlink"/>
                <w:noProof/>
              </w:rPr>
              <w:t>Options for handling Missing Data</w:t>
            </w:r>
            <w:r w:rsidR="003A72E9">
              <w:rPr>
                <w:noProof/>
                <w:webHidden/>
              </w:rPr>
              <w:tab/>
            </w:r>
            <w:r w:rsidR="003A72E9">
              <w:rPr>
                <w:noProof/>
                <w:webHidden/>
              </w:rPr>
              <w:fldChar w:fldCharType="begin"/>
            </w:r>
            <w:r w:rsidR="003A72E9">
              <w:rPr>
                <w:noProof/>
                <w:webHidden/>
              </w:rPr>
              <w:instrText xml:space="preserve"> PAGEREF _Toc66281572 \h </w:instrText>
            </w:r>
            <w:r w:rsidR="003A72E9">
              <w:rPr>
                <w:noProof/>
                <w:webHidden/>
              </w:rPr>
            </w:r>
            <w:r w:rsidR="003A72E9">
              <w:rPr>
                <w:noProof/>
                <w:webHidden/>
              </w:rPr>
              <w:fldChar w:fldCharType="separate"/>
            </w:r>
            <w:r w:rsidR="003A72E9">
              <w:rPr>
                <w:noProof/>
                <w:webHidden/>
              </w:rPr>
              <w:t>36</w:t>
            </w:r>
            <w:r w:rsidR="003A72E9">
              <w:rPr>
                <w:noProof/>
                <w:webHidden/>
              </w:rPr>
              <w:fldChar w:fldCharType="end"/>
            </w:r>
          </w:hyperlink>
        </w:p>
        <w:p w14:paraId="1B200397" w14:textId="36D423E7" w:rsidR="003A72E9" w:rsidRDefault="00446551">
          <w:pPr>
            <w:pStyle w:val="TOC3"/>
            <w:tabs>
              <w:tab w:val="left" w:pos="1415"/>
              <w:tab w:val="right" w:leader="dot" w:pos="9350"/>
            </w:tabs>
            <w:rPr>
              <w:rFonts w:asciiTheme="minorHAnsi" w:eastAsiaTheme="minorEastAsia" w:hAnsiTheme="minorHAnsi" w:cstheme="minorBidi"/>
              <w:noProof/>
              <w:lang w:eastAsia="en-US"/>
            </w:rPr>
          </w:pPr>
          <w:hyperlink w:anchor="_Toc66281573" w:history="1">
            <w:r w:rsidR="003A72E9" w:rsidRPr="009C19F6">
              <w:rPr>
                <w:rStyle w:val="Hyperlink"/>
                <w:noProof/>
              </w:rPr>
              <w:t>3.4.3</w:t>
            </w:r>
            <w:r w:rsidR="003A72E9">
              <w:rPr>
                <w:rFonts w:asciiTheme="minorHAnsi" w:eastAsiaTheme="minorEastAsia" w:hAnsiTheme="minorHAnsi" w:cstheme="minorBidi"/>
                <w:noProof/>
                <w:lang w:eastAsia="en-US"/>
              </w:rPr>
              <w:tab/>
            </w:r>
            <w:r w:rsidR="003A72E9" w:rsidRPr="009C19F6">
              <w:rPr>
                <w:rStyle w:val="Hyperlink"/>
                <w:noProof/>
              </w:rPr>
              <w:t>Computation Properties</w:t>
            </w:r>
            <w:r w:rsidR="003A72E9">
              <w:rPr>
                <w:noProof/>
                <w:webHidden/>
              </w:rPr>
              <w:tab/>
            </w:r>
            <w:r w:rsidR="003A72E9">
              <w:rPr>
                <w:noProof/>
                <w:webHidden/>
              </w:rPr>
              <w:fldChar w:fldCharType="begin"/>
            </w:r>
            <w:r w:rsidR="003A72E9">
              <w:rPr>
                <w:noProof/>
                <w:webHidden/>
              </w:rPr>
              <w:instrText xml:space="preserve"> PAGEREF _Toc66281573 \h </w:instrText>
            </w:r>
            <w:r w:rsidR="003A72E9">
              <w:rPr>
                <w:noProof/>
                <w:webHidden/>
              </w:rPr>
            </w:r>
            <w:r w:rsidR="003A72E9">
              <w:rPr>
                <w:noProof/>
                <w:webHidden/>
              </w:rPr>
              <w:fldChar w:fldCharType="separate"/>
            </w:r>
            <w:r w:rsidR="003A72E9">
              <w:rPr>
                <w:noProof/>
                <w:webHidden/>
              </w:rPr>
              <w:t>36</w:t>
            </w:r>
            <w:r w:rsidR="003A72E9">
              <w:rPr>
                <w:noProof/>
                <w:webHidden/>
              </w:rPr>
              <w:fldChar w:fldCharType="end"/>
            </w:r>
          </w:hyperlink>
        </w:p>
        <w:p w14:paraId="36367167" w14:textId="4F1992E8" w:rsidR="003A72E9" w:rsidRDefault="00446551">
          <w:pPr>
            <w:pStyle w:val="TOC3"/>
            <w:tabs>
              <w:tab w:val="left" w:pos="1415"/>
              <w:tab w:val="right" w:leader="dot" w:pos="9350"/>
            </w:tabs>
            <w:rPr>
              <w:rFonts w:asciiTheme="minorHAnsi" w:eastAsiaTheme="minorEastAsia" w:hAnsiTheme="minorHAnsi" w:cstheme="minorBidi"/>
              <w:noProof/>
              <w:lang w:eastAsia="en-US"/>
            </w:rPr>
          </w:pPr>
          <w:hyperlink w:anchor="_Toc66281574" w:history="1">
            <w:r w:rsidR="003A72E9" w:rsidRPr="009C19F6">
              <w:rPr>
                <w:rStyle w:val="Hyperlink"/>
                <w:noProof/>
              </w:rPr>
              <w:t>3.4.4</w:t>
            </w:r>
            <w:r w:rsidR="003A72E9">
              <w:rPr>
                <w:rFonts w:asciiTheme="minorHAnsi" w:eastAsiaTheme="minorEastAsia" w:hAnsiTheme="minorHAnsi" w:cstheme="minorBidi"/>
                <w:noProof/>
                <w:lang w:eastAsia="en-US"/>
              </w:rPr>
              <w:tab/>
            </w:r>
            <w:r w:rsidR="003A72E9" w:rsidRPr="009C19F6">
              <w:rPr>
                <w:rStyle w:val="Hyperlink"/>
                <w:noProof/>
              </w:rPr>
              <w:t>Running Computations Interactively</w:t>
            </w:r>
            <w:r w:rsidR="003A72E9">
              <w:rPr>
                <w:noProof/>
                <w:webHidden/>
              </w:rPr>
              <w:tab/>
            </w:r>
            <w:r w:rsidR="003A72E9">
              <w:rPr>
                <w:noProof/>
                <w:webHidden/>
              </w:rPr>
              <w:fldChar w:fldCharType="begin"/>
            </w:r>
            <w:r w:rsidR="003A72E9">
              <w:rPr>
                <w:noProof/>
                <w:webHidden/>
              </w:rPr>
              <w:instrText xml:space="preserve"> PAGEREF _Toc66281574 \h </w:instrText>
            </w:r>
            <w:r w:rsidR="003A72E9">
              <w:rPr>
                <w:noProof/>
                <w:webHidden/>
              </w:rPr>
            </w:r>
            <w:r w:rsidR="003A72E9">
              <w:rPr>
                <w:noProof/>
                <w:webHidden/>
              </w:rPr>
              <w:fldChar w:fldCharType="separate"/>
            </w:r>
            <w:r w:rsidR="003A72E9">
              <w:rPr>
                <w:noProof/>
                <w:webHidden/>
              </w:rPr>
              <w:t>36</w:t>
            </w:r>
            <w:r w:rsidR="003A72E9">
              <w:rPr>
                <w:noProof/>
                <w:webHidden/>
              </w:rPr>
              <w:fldChar w:fldCharType="end"/>
            </w:r>
          </w:hyperlink>
        </w:p>
        <w:p w14:paraId="61A94313" w14:textId="768740BE" w:rsidR="003A72E9" w:rsidRDefault="00446551">
          <w:pPr>
            <w:pStyle w:val="TOC2"/>
            <w:tabs>
              <w:tab w:val="left" w:pos="849"/>
              <w:tab w:val="right" w:leader="dot" w:pos="9350"/>
            </w:tabs>
            <w:rPr>
              <w:rFonts w:asciiTheme="minorHAnsi" w:eastAsiaTheme="minorEastAsia" w:hAnsiTheme="minorHAnsi" w:cstheme="minorBidi"/>
              <w:noProof/>
              <w:lang w:eastAsia="en-US"/>
            </w:rPr>
          </w:pPr>
          <w:hyperlink w:anchor="_Toc66281575" w:history="1">
            <w:r w:rsidR="003A72E9" w:rsidRPr="009C19F6">
              <w:rPr>
                <w:rStyle w:val="Hyperlink"/>
                <w:noProof/>
              </w:rPr>
              <w:t>3.5</w:t>
            </w:r>
            <w:r w:rsidR="003A72E9">
              <w:rPr>
                <w:rFonts w:asciiTheme="minorHAnsi" w:eastAsiaTheme="minorEastAsia" w:hAnsiTheme="minorHAnsi" w:cstheme="minorBidi"/>
                <w:noProof/>
                <w:lang w:eastAsia="en-US"/>
              </w:rPr>
              <w:tab/>
            </w:r>
            <w:r w:rsidR="003A72E9" w:rsidRPr="009C19F6">
              <w:rPr>
                <w:rStyle w:val="Hyperlink"/>
                <w:noProof/>
              </w:rPr>
              <w:t>Process Edit Tab</w:t>
            </w:r>
            <w:r w:rsidR="003A72E9">
              <w:rPr>
                <w:noProof/>
                <w:webHidden/>
              </w:rPr>
              <w:tab/>
            </w:r>
            <w:r w:rsidR="003A72E9">
              <w:rPr>
                <w:noProof/>
                <w:webHidden/>
              </w:rPr>
              <w:fldChar w:fldCharType="begin"/>
            </w:r>
            <w:r w:rsidR="003A72E9">
              <w:rPr>
                <w:noProof/>
                <w:webHidden/>
              </w:rPr>
              <w:instrText xml:space="preserve"> PAGEREF _Toc66281575 \h </w:instrText>
            </w:r>
            <w:r w:rsidR="003A72E9">
              <w:rPr>
                <w:noProof/>
                <w:webHidden/>
              </w:rPr>
            </w:r>
            <w:r w:rsidR="003A72E9">
              <w:rPr>
                <w:noProof/>
                <w:webHidden/>
              </w:rPr>
              <w:fldChar w:fldCharType="separate"/>
            </w:r>
            <w:r w:rsidR="003A72E9">
              <w:rPr>
                <w:noProof/>
                <w:webHidden/>
              </w:rPr>
              <w:t>38</w:t>
            </w:r>
            <w:r w:rsidR="003A72E9">
              <w:rPr>
                <w:noProof/>
                <w:webHidden/>
              </w:rPr>
              <w:fldChar w:fldCharType="end"/>
            </w:r>
          </w:hyperlink>
        </w:p>
        <w:p w14:paraId="357F14C2" w14:textId="48A25971" w:rsidR="003A72E9" w:rsidRDefault="00446551">
          <w:pPr>
            <w:pStyle w:val="TOC1"/>
            <w:tabs>
              <w:tab w:val="left" w:pos="480"/>
              <w:tab w:val="right" w:leader="dot" w:pos="9350"/>
            </w:tabs>
            <w:rPr>
              <w:rFonts w:asciiTheme="minorHAnsi" w:eastAsiaTheme="minorEastAsia" w:hAnsiTheme="minorHAnsi" w:cstheme="minorBidi"/>
              <w:noProof/>
              <w:lang w:eastAsia="en-US"/>
            </w:rPr>
          </w:pPr>
          <w:hyperlink w:anchor="_Toc66281576" w:history="1">
            <w:r w:rsidR="003A72E9" w:rsidRPr="009C19F6">
              <w:rPr>
                <w:rStyle w:val="Hyperlink"/>
                <w:noProof/>
              </w:rPr>
              <w:t>4</w:t>
            </w:r>
            <w:r w:rsidR="003A72E9">
              <w:rPr>
                <w:rFonts w:asciiTheme="minorHAnsi" w:eastAsiaTheme="minorEastAsia" w:hAnsiTheme="minorHAnsi" w:cstheme="minorBidi"/>
                <w:noProof/>
                <w:lang w:eastAsia="en-US"/>
              </w:rPr>
              <w:tab/>
            </w:r>
            <w:r w:rsidR="003A72E9" w:rsidRPr="009C19F6">
              <w:rPr>
                <w:rStyle w:val="Hyperlink"/>
                <w:noProof/>
              </w:rPr>
              <w:t>Time Series Groups and Computations</w:t>
            </w:r>
            <w:r w:rsidR="003A72E9">
              <w:rPr>
                <w:noProof/>
                <w:webHidden/>
              </w:rPr>
              <w:tab/>
            </w:r>
            <w:r w:rsidR="003A72E9">
              <w:rPr>
                <w:noProof/>
                <w:webHidden/>
              </w:rPr>
              <w:fldChar w:fldCharType="begin"/>
            </w:r>
            <w:r w:rsidR="003A72E9">
              <w:rPr>
                <w:noProof/>
                <w:webHidden/>
              </w:rPr>
              <w:instrText xml:space="preserve"> PAGEREF _Toc66281576 \h </w:instrText>
            </w:r>
            <w:r w:rsidR="003A72E9">
              <w:rPr>
                <w:noProof/>
                <w:webHidden/>
              </w:rPr>
            </w:r>
            <w:r w:rsidR="003A72E9">
              <w:rPr>
                <w:noProof/>
                <w:webHidden/>
              </w:rPr>
              <w:fldChar w:fldCharType="separate"/>
            </w:r>
            <w:r w:rsidR="003A72E9">
              <w:rPr>
                <w:noProof/>
                <w:webHidden/>
              </w:rPr>
              <w:t>40</w:t>
            </w:r>
            <w:r w:rsidR="003A72E9">
              <w:rPr>
                <w:noProof/>
                <w:webHidden/>
              </w:rPr>
              <w:fldChar w:fldCharType="end"/>
            </w:r>
          </w:hyperlink>
        </w:p>
        <w:p w14:paraId="674C1CAF" w14:textId="2B701EE8" w:rsidR="003A72E9" w:rsidRDefault="00446551">
          <w:pPr>
            <w:pStyle w:val="TOC2"/>
            <w:tabs>
              <w:tab w:val="left" w:pos="849"/>
              <w:tab w:val="right" w:leader="dot" w:pos="9350"/>
            </w:tabs>
            <w:rPr>
              <w:rFonts w:asciiTheme="minorHAnsi" w:eastAsiaTheme="minorEastAsia" w:hAnsiTheme="minorHAnsi" w:cstheme="minorBidi"/>
              <w:noProof/>
              <w:lang w:eastAsia="en-US"/>
            </w:rPr>
          </w:pPr>
          <w:hyperlink w:anchor="_Toc66281577" w:history="1">
            <w:r w:rsidR="003A72E9" w:rsidRPr="009C19F6">
              <w:rPr>
                <w:rStyle w:val="Hyperlink"/>
                <w:noProof/>
              </w:rPr>
              <w:t>4.1</w:t>
            </w:r>
            <w:r w:rsidR="003A72E9">
              <w:rPr>
                <w:rFonts w:asciiTheme="minorHAnsi" w:eastAsiaTheme="minorEastAsia" w:hAnsiTheme="minorHAnsi" w:cstheme="minorBidi"/>
                <w:noProof/>
                <w:lang w:eastAsia="en-US"/>
              </w:rPr>
              <w:tab/>
            </w:r>
            <w:r w:rsidR="003A72E9" w:rsidRPr="009C19F6">
              <w:rPr>
                <w:rStyle w:val="Hyperlink"/>
                <w:noProof/>
              </w:rPr>
              <w:t>Time Series Identifiers in HDB</w:t>
            </w:r>
            <w:r w:rsidR="003A72E9">
              <w:rPr>
                <w:noProof/>
                <w:webHidden/>
              </w:rPr>
              <w:tab/>
            </w:r>
            <w:r w:rsidR="003A72E9">
              <w:rPr>
                <w:noProof/>
                <w:webHidden/>
              </w:rPr>
              <w:fldChar w:fldCharType="begin"/>
            </w:r>
            <w:r w:rsidR="003A72E9">
              <w:rPr>
                <w:noProof/>
                <w:webHidden/>
              </w:rPr>
              <w:instrText xml:space="preserve"> PAGEREF _Toc66281577 \h </w:instrText>
            </w:r>
            <w:r w:rsidR="003A72E9">
              <w:rPr>
                <w:noProof/>
                <w:webHidden/>
              </w:rPr>
            </w:r>
            <w:r w:rsidR="003A72E9">
              <w:rPr>
                <w:noProof/>
                <w:webHidden/>
              </w:rPr>
              <w:fldChar w:fldCharType="separate"/>
            </w:r>
            <w:r w:rsidR="003A72E9">
              <w:rPr>
                <w:noProof/>
                <w:webHidden/>
              </w:rPr>
              <w:t>40</w:t>
            </w:r>
            <w:r w:rsidR="003A72E9">
              <w:rPr>
                <w:noProof/>
                <w:webHidden/>
              </w:rPr>
              <w:fldChar w:fldCharType="end"/>
            </w:r>
          </w:hyperlink>
        </w:p>
        <w:p w14:paraId="6DF546FB" w14:textId="4D2DEB65" w:rsidR="003A72E9" w:rsidRDefault="00446551">
          <w:pPr>
            <w:pStyle w:val="TOC2"/>
            <w:tabs>
              <w:tab w:val="left" w:pos="849"/>
              <w:tab w:val="right" w:leader="dot" w:pos="9350"/>
            </w:tabs>
            <w:rPr>
              <w:rFonts w:asciiTheme="minorHAnsi" w:eastAsiaTheme="minorEastAsia" w:hAnsiTheme="minorHAnsi" w:cstheme="minorBidi"/>
              <w:noProof/>
              <w:lang w:eastAsia="en-US"/>
            </w:rPr>
          </w:pPr>
          <w:hyperlink w:anchor="_Toc66281578" w:history="1">
            <w:r w:rsidR="003A72E9" w:rsidRPr="009C19F6">
              <w:rPr>
                <w:rStyle w:val="Hyperlink"/>
                <w:noProof/>
              </w:rPr>
              <w:t>4.2</w:t>
            </w:r>
            <w:r w:rsidR="003A72E9">
              <w:rPr>
                <w:rFonts w:asciiTheme="minorHAnsi" w:eastAsiaTheme="minorEastAsia" w:hAnsiTheme="minorHAnsi" w:cstheme="minorBidi"/>
                <w:noProof/>
                <w:lang w:eastAsia="en-US"/>
              </w:rPr>
              <w:tab/>
            </w:r>
            <w:r w:rsidR="003A72E9" w:rsidRPr="009C19F6">
              <w:rPr>
                <w:rStyle w:val="Hyperlink"/>
                <w:noProof/>
              </w:rPr>
              <w:t>Time Series Identifiers in CWMS</w:t>
            </w:r>
            <w:r w:rsidR="003A72E9">
              <w:rPr>
                <w:noProof/>
                <w:webHidden/>
              </w:rPr>
              <w:tab/>
            </w:r>
            <w:r w:rsidR="003A72E9">
              <w:rPr>
                <w:noProof/>
                <w:webHidden/>
              </w:rPr>
              <w:fldChar w:fldCharType="begin"/>
            </w:r>
            <w:r w:rsidR="003A72E9">
              <w:rPr>
                <w:noProof/>
                <w:webHidden/>
              </w:rPr>
              <w:instrText xml:space="preserve"> PAGEREF _Toc66281578 \h </w:instrText>
            </w:r>
            <w:r w:rsidR="003A72E9">
              <w:rPr>
                <w:noProof/>
                <w:webHidden/>
              </w:rPr>
            </w:r>
            <w:r w:rsidR="003A72E9">
              <w:rPr>
                <w:noProof/>
                <w:webHidden/>
              </w:rPr>
              <w:fldChar w:fldCharType="separate"/>
            </w:r>
            <w:r w:rsidR="003A72E9">
              <w:rPr>
                <w:noProof/>
                <w:webHidden/>
              </w:rPr>
              <w:t>40</w:t>
            </w:r>
            <w:r w:rsidR="003A72E9">
              <w:rPr>
                <w:noProof/>
                <w:webHidden/>
              </w:rPr>
              <w:fldChar w:fldCharType="end"/>
            </w:r>
          </w:hyperlink>
        </w:p>
        <w:p w14:paraId="75B0EA1D" w14:textId="6FF8654F" w:rsidR="003A72E9" w:rsidRDefault="00446551">
          <w:pPr>
            <w:pStyle w:val="TOC2"/>
            <w:tabs>
              <w:tab w:val="left" w:pos="849"/>
              <w:tab w:val="right" w:leader="dot" w:pos="9350"/>
            </w:tabs>
            <w:rPr>
              <w:rFonts w:asciiTheme="minorHAnsi" w:eastAsiaTheme="minorEastAsia" w:hAnsiTheme="minorHAnsi" w:cstheme="minorBidi"/>
              <w:noProof/>
              <w:lang w:eastAsia="en-US"/>
            </w:rPr>
          </w:pPr>
          <w:hyperlink w:anchor="_Toc66281579" w:history="1">
            <w:r w:rsidR="003A72E9" w:rsidRPr="009C19F6">
              <w:rPr>
                <w:rStyle w:val="Hyperlink"/>
                <w:noProof/>
              </w:rPr>
              <w:t>4.3</w:t>
            </w:r>
            <w:r w:rsidR="003A72E9">
              <w:rPr>
                <w:rFonts w:asciiTheme="minorHAnsi" w:eastAsiaTheme="minorEastAsia" w:hAnsiTheme="minorHAnsi" w:cstheme="minorBidi"/>
                <w:noProof/>
                <w:lang w:eastAsia="en-US"/>
              </w:rPr>
              <w:tab/>
            </w:r>
            <w:r w:rsidR="003A72E9" w:rsidRPr="009C19F6">
              <w:rPr>
                <w:rStyle w:val="Hyperlink"/>
                <w:noProof/>
              </w:rPr>
              <w:t>What is a Time Series Group?</w:t>
            </w:r>
            <w:r w:rsidR="003A72E9">
              <w:rPr>
                <w:noProof/>
                <w:webHidden/>
              </w:rPr>
              <w:tab/>
            </w:r>
            <w:r w:rsidR="003A72E9">
              <w:rPr>
                <w:noProof/>
                <w:webHidden/>
              </w:rPr>
              <w:fldChar w:fldCharType="begin"/>
            </w:r>
            <w:r w:rsidR="003A72E9">
              <w:rPr>
                <w:noProof/>
                <w:webHidden/>
              </w:rPr>
              <w:instrText xml:space="preserve"> PAGEREF _Toc66281579 \h </w:instrText>
            </w:r>
            <w:r w:rsidR="003A72E9">
              <w:rPr>
                <w:noProof/>
                <w:webHidden/>
              </w:rPr>
            </w:r>
            <w:r w:rsidR="003A72E9">
              <w:rPr>
                <w:noProof/>
                <w:webHidden/>
              </w:rPr>
              <w:fldChar w:fldCharType="separate"/>
            </w:r>
            <w:r w:rsidR="003A72E9">
              <w:rPr>
                <w:noProof/>
                <w:webHidden/>
              </w:rPr>
              <w:t>41</w:t>
            </w:r>
            <w:r w:rsidR="003A72E9">
              <w:rPr>
                <w:noProof/>
                <w:webHidden/>
              </w:rPr>
              <w:fldChar w:fldCharType="end"/>
            </w:r>
          </w:hyperlink>
        </w:p>
        <w:p w14:paraId="1F126022" w14:textId="48B45022" w:rsidR="003A72E9" w:rsidRDefault="00446551">
          <w:pPr>
            <w:pStyle w:val="TOC2"/>
            <w:tabs>
              <w:tab w:val="left" w:pos="849"/>
              <w:tab w:val="right" w:leader="dot" w:pos="9350"/>
            </w:tabs>
            <w:rPr>
              <w:rFonts w:asciiTheme="minorHAnsi" w:eastAsiaTheme="minorEastAsia" w:hAnsiTheme="minorHAnsi" w:cstheme="minorBidi"/>
              <w:noProof/>
              <w:lang w:eastAsia="en-US"/>
            </w:rPr>
          </w:pPr>
          <w:hyperlink w:anchor="_Toc66281580" w:history="1">
            <w:r w:rsidR="003A72E9" w:rsidRPr="009C19F6">
              <w:rPr>
                <w:rStyle w:val="Hyperlink"/>
                <w:noProof/>
              </w:rPr>
              <w:t>4.4</w:t>
            </w:r>
            <w:r w:rsidR="003A72E9">
              <w:rPr>
                <w:rFonts w:asciiTheme="minorHAnsi" w:eastAsiaTheme="minorEastAsia" w:hAnsiTheme="minorHAnsi" w:cstheme="minorBidi"/>
                <w:noProof/>
                <w:lang w:eastAsia="en-US"/>
              </w:rPr>
              <w:tab/>
            </w:r>
            <w:r w:rsidR="003A72E9" w:rsidRPr="009C19F6">
              <w:rPr>
                <w:rStyle w:val="Hyperlink"/>
                <w:noProof/>
              </w:rPr>
              <w:t>Time Series Group Editor</w:t>
            </w:r>
            <w:r w:rsidR="003A72E9">
              <w:rPr>
                <w:noProof/>
                <w:webHidden/>
              </w:rPr>
              <w:tab/>
            </w:r>
            <w:r w:rsidR="003A72E9">
              <w:rPr>
                <w:noProof/>
                <w:webHidden/>
              </w:rPr>
              <w:fldChar w:fldCharType="begin"/>
            </w:r>
            <w:r w:rsidR="003A72E9">
              <w:rPr>
                <w:noProof/>
                <w:webHidden/>
              </w:rPr>
              <w:instrText xml:space="preserve"> PAGEREF _Toc66281580 \h </w:instrText>
            </w:r>
            <w:r w:rsidR="003A72E9">
              <w:rPr>
                <w:noProof/>
                <w:webHidden/>
              </w:rPr>
            </w:r>
            <w:r w:rsidR="003A72E9">
              <w:rPr>
                <w:noProof/>
                <w:webHidden/>
              </w:rPr>
              <w:fldChar w:fldCharType="separate"/>
            </w:r>
            <w:r w:rsidR="003A72E9">
              <w:rPr>
                <w:noProof/>
                <w:webHidden/>
              </w:rPr>
              <w:t>42</w:t>
            </w:r>
            <w:r w:rsidR="003A72E9">
              <w:rPr>
                <w:noProof/>
                <w:webHidden/>
              </w:rPr>
              <w:fldChar w:fldCharType="end"/>
            </w:r>
          </w:hyperlink>
        </w:p>
        <w:p w14:paraId="1EFECD19" w14:textId="7F2AC357" w:rsidR="003A72E9" w:rsidRDefault="00446551">
          <w:pPr>
            <w:pStyle w:val="TOC3"/>
            <w:tabs>
              <w:tab w:val="left" w:pos="1415"/>
              <w:tab w:val="right" w:leader="dot" w:pos="9350"/>
            </w:tabs>
            <w:rPr>
              <w:rFonts w:asciiTheme="minorHAnsi" w:eastAsiaTheme="minorEastAsia" w:hAnsiTheme="minorHAnsi" w:cstheme="minorBidi"/>
              <w:noProof/>
              <w:lang w:eastAsia="en-US"/>
            </w:rPr>
          </w:pPr>
          <w:hyperlink w:anchor="_Toc66281581" w:history="1">
            <w:r w:rsidR="003A72E9" w:rsidRPr="009C19F6">
              <w:rPr>
                <w:rStyle w:val="Hyperlink"/>
                <w:noProof/>
              </w:rPr>
              <w:t>4.4.1</w:t>
            </w:r>
            <w:r w:rsidR="003A72E9">
              <w:rPr>
                <w:rFonts w:asciiTheme="minorHAnsi" w:eastAsiaTheme="minorEastAsia" w:hAnsiTheme="minorHAnsi" w:cstheme="minorBidi"/>
                <w:noProof/>
                <w:lang w:eastAsia="en-US"/>
              </w:rPr>
              <w:tab/>
            </w:r>
            <w:r w:rsidR="003A72E9" w:rsidRPr="009C19F6">
              <w:rPr>
                <w:rStyle w:val="Hyperlink"/>
                <w:noProof/>
              </w:rPr>
              <w:t>Filtering by Location, Param, and Version in CWMS</w:t>
            </w:r>
            <w:r w:rsidR="003A72E9">
              <w:rPr>
                <w:noProof/>
                <w:webHidden/>
              </w:rPr>
              <w:tab/>
            </w:r>
            <w:r w:rsidR="003A72E9">
              <w:rPr>
                <w:noProof/>
                <w:webHidden/>
              </w:rPr>
              <w:fldChar w:fldCharType="begin"/>
            </w:r>
            <w:r w:rsidR="003A72E9">
              <w:rPr>
                <w:noProof/>
                <w:webHidden/>
              </w:rPr>
              <w:instrText xml:space="preserve"> PAGEREF _Toc66281581 \h </w:instrText>
            </w:r>
            <w:r w:rsidR="003A72E9">
              <w:rPr>
                <w:noProof/>
                <w:webHidden/>
              </w:rPr>
            </w:r>
            <w:r w:rsidR="003A72E9">
              <w:rPr>
                <w:noProof/>
                <w:webHidden/>
              </w:rPr>
              <w:fldChar w:fldCharType="separate"/>
            </w:r>
            <w:r w:rsidR="003A72E9">
              <w:rPr>
                <w:noProof/>
                <w:webHidden/>
              </w:rPr>
              <w:t>46</w:t>
            </w:r>
            <w:r w:rsidR="003A72E9">
              <w:rPr>
                <w:noProof/>
                <w:webHidden/>
              </w:rPr>
              <w:fldChar w:fldCharType="end"/>
            </w:r>
          </w:hyperlink>
        </w:p>
        <w:p w14:paraId="300EFC45" w14:textId="37D1DEE9" w:rsidR="003A72E9" w:rsidRDefault="00446551">
          <w:pPr>
            <w:pStyle w:val="TOC3"/>
            <w:tabs>
              <w:tab w:val="left" w:pos="1415"/>
              <w:tab w:val="right" w:leader="dot" w:pos="9350"/>
            </w:tabs>
            <w:rPr>
              <w:rFonts w:asciiTheme="minorHAnsi" w:eastAsiaTheme="minorEastAsia" w:hAnsiTheme="minorHAnsi" w:cstheme="minorBidi"/>
              <w:noProof/>
              <w:lang w:eastAsia="en-US"/>
            </w:rPr>
          </w:pPr>
          <w:hyperlink w:anchor="_Toc66281582" w:history="1">
            <w:r w:rsidR="003A72E9" w:rsidRPr="009C19F6">
              <w:rPr>
                <w:rStyle w:val="Hyperlink"/>
                <w:noProof/>
              </w:rPr>
              <w:t>4.4.2</w:t>
            </w:r>
            <w:r w:rsidR="003A72E9">
              <w:rPr>
                <w:rFonts w:asciiTheme="minorHAnsi" w:eastAsiaTheme="minorEastAsia" w:hAnsiTheme="minorHAnsi" w:cstheme="minorBidi"/>
                <w:noProof/>
                <w:lang w:eastAsia="en-US"/>
              </w:rPr>
              <w:tab/>
            </w:r>
            <w:r w:rsidR="003A72E9" w:rsidRPr="009C19F6">
              <w:rPr>
                <w:rStyle w:val="Hyperlink"/>
                <w:noProof/>
              </w:rPr>
              <w:t>Evaluating Time Series ID Components</w:t>
            </w:r>
            <w:r w:rsidR="003A72E9">
              <w:rPr>
                <w:noProof/>
                <w:webHidden/>
              </w:rPr>
              <w:tab/>
            </w:r>
            <w:r w:rsidR="003A72E9">
              <w:rPr>
                <w:noProof/>
                <w:webHidden/>
              </w:rPr>
              <w:fldChar w:fldCharType="begin"/>
            </w:r>
            <w:r w:rsidR="003A72E9">
              <w:rPr>
                <w:noProof/>
                <w:webHidden/>
              </w:rPr>
              <w:instrText xml:space="preserve"> PAGEREF _Toc66281582 \h </w:instrText>
            </w:r>
            <w:r w:rsidR="003A72E9">
              <w:rPr>
                <w:noProof/>
                <w:webHidden/>
              </w:rPr>
            </w:r>
            <w:r w:rsidR="003A72E9">
              <w:rPr>
                <w:noProof/>
                <w:webHidden/>
              </w:rPr>
              <w:fldChar w:fldCharType="separate"/>
            </w:r>
            <w:r w:rsidR="003A72E9">
              <w:rPr>
                <w:noProof/>
                <w:webHidden/>
              </w:rPr>
              <w:t>47</w:t>
            </w:r>
            <w:r w:rsidR="003A72E9">
              <w:rPr>
                <w:noProof/>
                <w:webHidden/>
              </w:rPr>
              <w:fldChar w:fldCharType="end"/>
            </w:r>
          </w:hyperlink>
        </w:p>
        <w:p w14:paraId="49F0A1C8" w14:textId="78B20F0D" w:rsidR="003A72E9" w:rsidRDefault="00446551">
          <w:pPr>
            <w:pStyle w:val="TOC2"/>
            <w:tabs>
              <w:tab w:val="left" w:pos="849"/>
              <w:tab w:val="right" w:leader="dot" w:pos="9350"/>
            </w:tabs>
            <w:rPr>
              <w:rFonts w:asciiTheme="minorHAnsi" w:eastAsiaTheme="minorEastAsia" w:hAnsiTheme="minorHAnsi" w:cstheme="minorBidi"/>
              <w:noProof/>
              <w:lang w:eastAsia="en-US"/>
            </w:rPr>
          </w:pPr>
          <w:hyperlink w:anchor="_Toc66281583" w:history="1">
            <w:r w:rsidR="003A72E9" w:rsidRPr="009C19F6">
              <w:rPr>
                <w:rStyle w:val="Hyperlink"/>
                <w:noProof/>
              </w:rPr>
              <w:t>4.5</w:t>
            </w:r>
            <w:r w:rsidR="003A72E9">
              <w:rPr>
                <w:rFonts w:asciiTheme="minorHAnsi" w:eastAsiaTheme="minorEastAsia" w:hAnsiTheme="minorHAnsi" w:cstheme="minorBidi"/>
                <w:noProof/>
                <w:lang w:eastAsia="en-US"/>
              </w:rPr>
              <w:tab/>
            </w:r>
            <w:r w:rsidR="003A72E9" w:rsidRPr="009C19F6">
              <w:rPr>
                <w:rStyle w:val="Hyperlink"/>
                <w:noProof/>
              </w:rPr>
              <w:t>Using a Group in a Computation</w:t>
            </w:r>
            <w:r w:rsidR="003A72E9">
              <w:rPr>
                <w:noProof/>
                <w:webHidden/>
              </w:rPr>
              <w:tab/>
            </w:r>
            <w:r w:rsidR="003A72E9">
              <w:rPr>
                <w:noProof/>
                <w:webHidden/>
              </w:rPr>
              <w:fldChar w:fldCharType="begin"/>
            </w:r>
            <w:r w:rsidR="003A72E9">
              <w:rPr>
                <w:noProof/>
                <w:webHidden/>
              </w:rPr>
              <w:instrText xml:space="preserve"> PAGEREF _Toc66281583 \h </w:instrText>
            </w:r>
            <w:r w:rsidR="003A72E9">
              <w:rPr>
                <w:noProof/>
                <w:webHidden/>
              </w:rPr>
            </w:r>
            <w:r w:rsidR="003A72E9">
              <w:rPr>
                <w:noProof/>
                <w:webHidden/>
              </w:rPr>
              <w:fldChar w:fldCharType="separate"/>
            </w:r>
            <w:r w:rsidR="003A72E9">
              <w:rPr>
                <w:noProof/>
                <w:webHidden/>
              </w:rPr>
              <w:t>48</w:t>
            </w:r>
            <w:r w:rsidR="003A72E9">
              <w:rPr>
                <w:noProof/>
                <w:webHidden/>
              </w:rPr>
              <w:fldChar w:fldCharType="end"/>
            </w:r>
          </w:hyperlink>
        </w:p>
        <w:p w14:paraId="2F7B50C5" w14:textId="12DDD617" w:rsidR="003A72E9" w:rsidRDefault="00446551">
          <w:pPr>
            <w:pStyle w:val="TOC2"/>
            <w:tabs>
              <w:tab w:val="left" w:pos="849"/>
              <w:tab w:val="right" w:leader="dot" w:pos="9350"/>
            </w:tabs>
            <w:rPr>
              <w:rFonts w:asciiTheme="minorHAnsi" w:eastAsiaTheme="minorEastAsia" w:hAnsiTheme="minorHAnsi" w:cstheme="minorBidi"/>
              <w:noProof/>
              <w:lang w:eastAsia="en-US"/>
            </w:rPr>
          </w:pPr>
          <w:hyperlink w:anchor="_Toc66281584" w:history="1">
            <w:r w:rsidR="003A72E9" w:rsidRPr="009C19F6">
              <w:rPr>
                <w:rStyle w:val="Hyperlink"/>
                <w:noProof/>
              </w:rPr>
              <w:t>4.6</w:t>
            </w:r>
            <w:r w:rsidR="003A72E9">
              <w:rPr>
                <w:rFonts w:asciiTheme="minorHAnsi" w:eastAsiaTheme="minorEastAsia" w:hAnsiTheme="minorHAnsi" w:cstheme="minorBidi"/>
                <w:noProof/>
                <w:lang w:eastAsia="en-US"/>
              </w:rPr>
              <w:tab/>
            </w:r>
            <w:r w:rsidR="003A72E9" w:rsidRPr="009C19F6">
              <w:rPr>
                <w:rStyle w:val="Hyperlink"/>
                <w:noProof/>
              </w:rPr>
              <w:t>A Group Computation Example (HDB)</w:t>
            </w:r>
            <w:r w:rsidR="003A72E9">
              <w:rPr>
                <w:noProof/>
                <w:webHidden/>
              </w:rPr>
              <w:tab/>
            </w:r>
            <w:r w:rsidR="003A72E9">
              <w:rPr>
                <w:noProof/>
                <w:webHidden/>
              </w:rPr>
              <w:fldChar w:fldCharType="begin"/>
            </w:r>
            <w:r w:rsidR="003A72E9">
              <w:rPr>
                <w:noProof/>
                <w:webHidden/>
              </w:rPr>
              <w:instrText xml:space="preserve"> PAGEREF _Toc66281584 \h </w:instrText>
            </w:r>
            <w:r w:rsidR="003A72E9">
              <w:rPr>
                <w:noProof/>
                <w:webHidden/>
              </w:rPr>
            </w:r>
            <w:r w:rsidR="003A72E9">
              <w:rPr>
                <w:noProof/>
                <w:webHidden/>
              </w:rPr>
              <w:fldChar w:fldCharType="separate"/>
            </w:r>
            <w:r w:rsidR="003A72E9">
              <w:rPr>
                <w:noProof/>
                <w:webHidden/>
              </w:rPr>
              <w:t>50</w:t>
            </w:r>
            <w:r w:rsidR="003A72E9">
              <w:rPr>
                <w:noProof/>
                <w:webHidden/>
              </w:rPr>
              <w:fldChar w:fldCharType="end"/>
            </w:r>
          </w:hyperlink>
        </w:p>
        <w:p w14:paraId="28D66A9D" w14:textId="1773CB64" w:rsidR="003A72E9" w:rsidRDefault="00446551">
          <w:pPr>
            <w:pStyle w:val="TOC2"/>
            <w:tabs>
              <w:tab w:val="left" w:pos="849"/>
              <w:tab w:val="right" w:leader="dot" w:pos="9350"/>
            </w:tabs>
            <w:rPr>
              <w:rFonts w:asciiTheme="minorHAnsi" w:eastAsiaTheme="minorEastAsia" w:hAnsiTheme="minorHAnsi" w:cstheme="minorBidi"/>
              <w:noProof/>
              <w:lang w:eastAsia="en-US"/>
            </w:rPr>
          </w:pPr>
          <w:hyperlink w:anchor="_Toc66281585" w:history="1">
            <w:r w:rsidR="003A72E9" w:rsidRPr="009C19F6">
              <w:rPr>
                <w:rStyle w:val="Hyperlink"/>
                <w:noProof/>
              </w:rPr>
              <w:t>4.7</w:t>
            </w:r>
            <w:r w:rsidR="003A72E9">
              <w:rPr>
                <w:rFonts w:asciiTheme="minorHAnsi" w:eastAsiaTheme="minorEastAsia" w:hAnsiTheme="minorHAnsi" w:cstheme="minorBidi"/>
                <w:noProof/>
                <w:lang w:eastAsia="en-US"/>
              </w:rPr>
              <w:tab/>
            </w:r>
            <w:r w:rsidR="003A72E9" w:rsidRPr="009C19F6">
              <w:rPr>
                <w:rStyle w:val="Hyperlink"/>
                <w:noProof/>
              </w:rPr>
              <w:t>Computation Chains with Groups</w:t>
            </w:r>
            <w:r w:rsidR="003A72E9">
              <w:rPr>
                <w:noProof/>
                <w:webHidden/>
              </w:rPr>
              <w:tab/>
            </w:r>
            <w:r w:rsidR="003A72E9">
              <w:rPr>
                <w:noProof/>
                <w:webHidden/>
              </w:rPr>
              <w:fldChar w:fldCharType="begin"/>
            </w:r>
            <w:r w:rsidR="003A72E9">
              <w:rPr>
                <w:noProof/>
                <w:webHidden/>
              </w:rPr>
              <w:instrText xml:space="preserve"> PAGEREF _Toc66281585 \h </w:instrText>
            </w:r>
            <w:r w:rsidR="003A72E9">
              <w:rPr>
                <w:noProof/>
                <w:webHidden/>
              </w:rPr>
            </w:r>
            <w:r w:rsidR="003A72E9">
              <w:rPr>
                <w:noProof/>
                <w:webHidden/>
              </w:rPr>
              <w:fldChar w:fldCharType="separate"/>
            </w:r>
            <w:r w:rsidR="003A72E9">
              <w:rPr>
                <w:noProof/>
                <w:webHidden/>
              </w:rPr>
              <w:t>51</w:t>
            </w:r>
            <w:r w:rsidR="003A72E9">
              <w:rPr>
                <w:noProof/>
                <w:webHidden/>
              </w:rPr>
              <w:fldChar w:fldCharType="end"/>
            </w:r>
          </w:hyperlink>
        </w:p>
        <w:p w14:paraId="44C4C2BB" w14:textId="6ACA1458" w:rsidR="003A72E9" w:rsidRDefault="00446551">
          <w:pPr>
            <w:pStyle w:val="TOC2"/>
            <w:tabs>
              <w:tab w:val="left" w:pos="849"/>
              <w:tab w:val="right" w:leader="dot" w:pos="9350"/>
            </w:tabs>
            <w:rPr>
              <w:rFonts w:asciiTheme="minorHAnsi" w:eastAsiaTheme="minorEastAsia" w:hAnsiTheme="minorHAnsi" w:cstheme="minorBidi"/>
              <w:noProof/>
              <w:lang w:eastAsia="en-US"/>
            </w:rPr>
          </w:pPr>
          <w:hyperlink w:anchor="_Toc66281586" w:history="1">
            <w:r w:rsidR="003A72E9" w:rsidRPr="009C19F6">
              <w:rPr>
                <w:rStyle w:val="Hyperlink"/>
                <w:noProof/>
              </w:rPr>
              <w:t>4.8</w:t>
            </w:r>
            <w:r w:rsidR="003A72E9">
              <w:rPr>
                <w:rFonts w:asciiTheme="minorHAnsi" w:eastAsiaTheme="minorEastAsia" w:hAnsiTheme="minorHAnsi" w:cstheme="minorBidi"/>
                <w:noProof/>
                <w:lang w:eastAsia="en-US"/>
              </w:rPr>
              <w:tab/>
            </w:r>
            <w:r w:rsidR="003A72E9" w:rsidRPr="009C19F6">
              <w:rPr>
                <w:rStyle w:val="Hyperlink"/>
                <w:noProof/>
              </w:rPr>
              <w:t>CWMS Comp Param Substitution with Wildcards</w:t>
            </w:r>
            <w:r w:rsidR="003A72E9">
              <w:rPr>
                <w:noProof/>
                <w:webHidden/>
              </w:rPr>
              <w:tab/>
            </w:r>
            <w:r w:rsidR="003A72E9">
              <w:rPr>
                <w:noProof/>
                <w:webHidden/>
              </w:rPr>
              <w:fldChar w:fldCharType="begin"/>
            </w:r>
            <w:r w:rsidR="003A72E9">
              <w:rPr>
                <w:noProof/>
                <w:webHidden/>
              </w:rPr>
              <w:instrText xml:space="preserve"> PAGEREF _Toc66281586 \h </w:instrText>
            </w:r>
            <w:r w:rsidR="003A72E9">
              <w:rPr>
                <w:noProof/>
                <w:webHidden/>
              </w:rPr>
            </w:r>
            <w:r w:rsidR="003A72E9">
              <w:rPr>
                <w:noProof/>
                <w:webHidden/>
              </w:rPr>
              <w:fldChar w:fldCharType="separate"/>
            </w:r>
            <w:r w:rsidR="003A72E9">
              <w:rPr>
                <w:noProof/>
                <w:webHidden/>
              </w:rPr>
              <w:t>52</w:t>
            </w:r>
            <w:r w:rsidR="003A72E9">
              <w:rPr>
                <w:noProof/>
                <w:webHidden/>
              </w:rPr>
              <w:fldChar w:fldCharType="end"/>
            </w:r>
          </w:hyperlink>
        </w:p>
        <w:p w14:paraId="4B6F5487" w14:textId="492AD014" w:rsidR="003A72E9" w:rsidRDefault="00446551">
          <w:pPr>
            <w:pStyle w:val="TOC1"/>
            <w:tabs>
              <w:tab w:val="left" w:pos="480"/>
              <w:tab w:val="right" w:leader="dot" w:pos="9350"/>
            </w:tabs>
            <w:rPr>
              <w:rFonts w:asciiTheme="minorHAnsi" w:eastAsiaTheme="minorEastAsia" w:hAnsiTheme="minorHAnsi" w:cstheme="minorBidi"/>
              <w:noProof/>
              <w:lang w:eastAsia="en-US"/>
            </w:rPr>
          </w:pPr>
          <w:hyperlink w:anchor="_Toc66281587" w:history="1">
            <w:r w:rsidR="003A72E9" w:rsidRPr="009C19F6">
              <w:rPr>
                <w:rStyle w:val="Hyperlink"/>
                <w:noProof/>
              </w:rPr>
              <w:t>5</w:t>
            </w:r>
            <w:r w:rsidR="003A72E9">
              <w:rPr>
                <w:rFonts w:asciiTheme="minorHAnsi" w:eastAsiaTheme="minorEastAsia" w:hAnsiTheme="minorHAnsi" w:cstheme="minorBidi"/>
                <w:noProof/>
                <w:lang w:eastAsia="en-US"/>
              </w:rPr>
              <w:tab/>
            </w:r>
            <w:r w:rsidR="003A72E9" w:rsidRPr="009C19F6">
              <w:rPr>
                <w:rStyle w:val="Hyperlink"/>
                <w:noProof/>
              </w:rPr>
              <w:t>Algorithms Provided in the Computation Processor</w:t>
            </w:r>
            <w:r w:rsidR="003A72E9">
              <w:rPr>
                <w:noProof/>
                <w:webHidden/>
              </w:rPr>
              <w:tab/>
            </w:r>
            <w:r w:rsidR="003A72E9">
              <w:rPr>
                <w:noProof/>
                <w:webHidden/>
              </w:rPr>
              <w:fldChar w:fldCharType="begin"/>
            </w:r>
            <w:r w:rsidR="003A72E9">
              <w:rPr>
                <w:noProof/>
                <w:webHidden/>
              </w:rPr>
              <w:instrText xml:space="preserve"> PAGEREF _Toc66281587 \h </w:instrText>
            </w:r>
            <w:r w:rsidR="003A72E9">
              <w:rPr>
                <w:noProof/>
                <w:webHidden/>
              </w:rPr>
            </w:r>
            <w:r w:rsidR="003A72E9">
              <w:rPr>
                <w:noProof/>
                <w:webHidden/>
              </w:rPr>
              <w:fldChar w:fldCharType="separate"/>
            </w:r>
            <w:r w:rsidR="003A72E9">
              <w:rPr>
                <w:noProof/>
                <w:webHidden/>
              </w:rPr>
              <w:t>53</w:t>
            </w:r>
            <w:r w:rsidR="003A72E9">
              <w:rPr>
                <w:noProof/>
                <w:webHidden/>
              </w:rPr>
              <w:fldChar w:fldCharType="end"/>
            </w:r>
          </w:hyperlink>
        </w:p>
        <w:p w14:paraId="090A9BA8" w14:textId="072AAE83" w:rsidR="003A72E9" w:rsidRDefault="00446551">
          <w:pPr>
            <w:pStyle w:val="TOC2"/>
            <w:tabs>
              <w:tab w:val="left" w:pos="849"/>
              <w:tab w:val="right" w:leader="dot" w:pos="9350"/>
            </w:tabs>
            <w:rPr>
              <w:rFonts w:asciiTheme="minorHAnsi" w:eastAsiaTheme="minorEastAsia" w:hAnsiTheme="minorHAnsi" w:cstheme="minorBidi"/>
              <w:noProof/>
              <w:lang w:eastAsia="en-US"/>
            </w:rPr>
          </w:pPr>
          <w:hyperlink w:anchor="_Toc66281588" w:history="1">
            <w:r w:rsidR="003A72E9" w:rsidRPr="009C19F6">
              <w:rPr>
                <w:rStyle w:val="Hyperlink"/>
                <w:noProof/>
              </w:rPr>
              <w:t>5.1</w:t>
            </w:r>
            <w:r w:rsidR="003A72E9">
              <w:rPr>
                <w:rFonts w:asciiTheme="minorHAnsi" w:eastAsiaTheme="minorEastAsia" w:hAnsiTheme="minorHAnsi" w:cstheme="minorBidi"/>
                <w:noProof/>
                <w:lang w:eastAsia="en-US"/>
              </w:rPr>
              <w:tab/>
            </w:r>
            <w:r w:rsidR="003A72E9" w:rsidRPr="009C19F6">
              <w:rPr>
                <w:rStyle w:val="Hyperlink"/>
                <w:noProof/>
              </w:rPr>
              <w:t>Common Properties to Algorithms</w:t>
            </w:r>
            <w:r w:rsidR="003A72E9">
              <w:rPr>
                <w:noProof/>
                <w:webHidden/>
              </w:rPr>
              <w:tab/>
            </w:r>
            <w:r w:rsidR="003A72E9">
              <w:rPr>
                <w:noProof/>
                <w:webHidden/>
              </w:rPr>
              <w:fldChar w:fldCharType="begin"/>
            </w:r>
            <w:r w:rsidR="003A72E9">
              <w:rPr>
                <w:noProof/>
                <w:webHidden/>
              </w:rPr>
              <w:instrText xml:space="preserve"> PAGEREF _Toc66281588 \h </w:instrText>
            </w:r>
            <w:r w:rsidR="003A72E9">
              <w:rPr>
                <w:noProof/>
                <w:webHidden/>
              </w:rPr>
            </w:r>
            <w:r w:rsidR="003A72E9">
              <w:rPr>
                <w:noProof/>
                <w:webHidden/>
              </w:rPr>
              <w:fldChar w:fldCharType="separate"/>
            </w:r>
            <w:r w:rsidR="003A72E9">
              <w:rPr>
                <w:noProof/>
                <w:webHidden/>
              </w:rPr>
              <w:t>53</w:t>
            </w:r>
            <w:r w:rsidR="003A72E9">
              <w:rPr>
                <w:noProof/>
                <w:webHidden/>
              </w:rPr>
              <w:fldChar w:fldCharType="end"/>
            </w:r>
          </w:hyperlink>
        </w:p>
        <w:p w14:paraId="770242FC" w14:textId="37453E45" w:rsidR="003A72E9" w:rsidRDefault="00446551">
          <w:pPr>
            <w:pStyle w:val="TOC2"/>
            <w:tabs>
              <w:tab w:val="left" w:pos="849"/>
              <w:tab w:val="right" w:leader="dot" w:pos="9350"/>
            </w:tabs>
            <w:rPr>
              <w:rFonts w:asciiTheme="minorHAnsi" w:eastAsiaTheme="minorEastAsia" w:hAnsiTheme="minorHAnsi" w:cstheme="minorBidi"/>
              <w:noProof/>
              <w:lang w:eastAsia="en-US"/>
            </w:rPr>
          </w:pPr>
          <w:hyperlink w:anchor="_Toc66281589" w:history="1">
            <w:r w:rsidR="003A72E9" w:rsidRPr="009C19F6">
              <w:rPr>
                <w:rStyle w:val="Hyperlink"/>
                <w:noProof/>
              </w:rPr>
              <w:t>5.2</w:t>
            </w:r>
            <w:r w:rsidR="003A72E9">
              <w:rPr>
                <w:rFonts w:asciiTheme="minorHAnsi" w:eastAsiaTheme="minorEastAsia" w:hAnsiTheme="minorHAnsi" w:cstheme="minorBidi"/>
                <w:noProof/>
                <w:lang w:eastAsia="en-US"/>
              </w:rPr>
              <w:tab/>
            </w:r>
            <w:r w:rsidR="003A72E9" w:rsidRPr="009C19F6">
              <w:rPr>
                <w:rStyle w:val="Hyperlink"/>
                <w:noProof/>
              </w:rPr>
              <w:t>AddToPrevious</w:t>
            </w:r>
            <w:r w:rsidR="003A72E9">
              <w:rPr>
                <w:noProof/>
                <w:webHidden/>
              </w:rPr>
              <w:tab/>
            </w:r>
            <w:r w:rsidR="003A72E9">
              <w:rPr>
                <w:noProof/>
                <w:webHidden/>
              </w:rPr>
              <w:fldChar w:fldCharType="begin"/>
            </w:r>
            <w:r w:rsidR="003A72E9">
              <w:rPr>
                <w:noProof/>
                <w:webHidden/>
              </w:rPr>
              <w:instrText xml:space="preserve"> PAGEREF _Toc66281589 \h </w:instrText>
            </w:r>
            <w:r w:rsidR="003A72E9">
              <w:rPr>
                <w:noProof/>
                <w:webHidden/>
              </w:rPr>
            </w:r>
            <w:r w:rsidR="003A72E9">
              <w:rPr>
                <w:noProof/>
                <w:webHidden/>
              </w:rPr>
              <w:fldChar w:fldCharType="separate"/>
            </w:r>
            <w:r w:rsidR="003A72E9">
              <w:rPr>
                <w:noProof/>
                <w:webHidden/>
              </w:rPr>
              <w:t>55</w:t>
            </w:r>
            <w:r w:rsidR="003A72E9">
              <w:rPr>
                <w:noProof/>
                <w:webHidden/>
              </w:rPr>
              <w:fldChar w:fldCharType="end"/>
            </w:r>
          </w:hyperlink>
        </w:p>
        <w:p w14:paraId="2CD0BE46" w14:textId="2AD9C8B4" w:rsidR="003A72E9" w:rsidRDefault="00446551">
          <w:pPr>
            <w:pStyle w:val="TOC2"/>
            <w:tabs>
              <w:tab w:val="left" w:pos="849"/>
              <w:tab w:val="right" w:leader="dot" w:pos="9350"/>
            </w:tabs>
            <w:rPr>
              <w:rFonts w:asciiTheme="minorHAnsi" w:eastAsiaTheme="minorEastAsia" w:hAnsiTheme="minorHAnsi" w:cstheme="minorBidi"/>
              <w:noProof/>
              <w:lang w:eastAsia="en-US"/>
            </w:rPr>
          </w:pPr>
          <w:hyperlink w:anchor="_Toc66281590" w:history="1">
            <w:r w:rsidR="003A72E9" w:rsidRPr="009C19F6">
              <w:rPr>
                <w:rStyle w:val="Hyperlink"/>
                <w:noProof/>
              </w:rPr>
              <w:t>5.3</w:t>
            </w:r>
            <w:r w:rsidR="003A72E9">
              <w:rPr>
                <w:rFonts w:asciiTheme="minorHAnsi" w:eastAsiaTheme="minorEastAsia" w:hAnsiTheme="minorHAnsi" w:cstheme="minorBidi"/>
                <w:noProof/>
                <w:lang w:eastAsia="en-US"/>
              </w:rPr>
              <w:tab/>
            </w:r>
            <w:r w:rsidR="003A72E9" w:rsidRPr="009C19F6">
              <w:rPr>
                <w:rStyle w:val="Hyperlink"/>
                <w:noProof/>
              </w:rPr>
              <w:t>Average</w:t>
            </w:r>
            <w:r w:rsidR="003A72E9">
              <w:rPr>
                <w:noProof/>
                <w:webHidden/>
              </w:rPr>
              <w:tab/>
            </w:r>
            <w:r w:rsidR="003A72E9">
              <w:rPr>
                <w:noProof/>
                <w:webHidden/>
              </w:rPr>
              <w:fldChar w:fldCharType="begin"/>
            </w:r>
            <w:r w:rsidR="003A72E9">
              <w:rPr>
                <w:noProof/>
                <w:webHidden/>
              </w:rPr>
              <w:instrText xml:space="preserve"> PAGEREF _Toc66281590 \h </w:instrText>
            </w:r>
            <w:r w:rsidR="003A72E9">
              <w:rPr>
                <w:noProof/>
                <w:webHidden/>
              </w:rPr>
            </w:r>
            <w:r w:rsidR="003A72E9">
              <w:rPr>
                <w:noProof/>
                <w:webHidden/>
              </w:rPr>
              <w:fldChar w:fldCharType="separate"/>
            </w:r>
            <w:r w:rsidR="003A72E9">
              <w:rPr>
                <w:noProof/>
                <w:webHidden/>
              </w:rPr>
              <w:t>56</w:t>
            </w:r>
            <w:r w:rsidR="003A72E9">
              <w:rPr>
                <w:noProof/>
                <w:webHidden/>
              </w:rPr>
              <w:fldChar w:fldCharType="end"/>
            </w:r>
          </w:hyperlink>
        </w:p>
        <w:p w14:paraId="5F205FAA" w14:textId="057A2FA6" w:rsidR="003A72E9" w:rsidRDefault="00446551">
          <w:pPr>
            <w:pStyle w:val="TOC2"/>
            <w:tabs>
              <w:tab w:val="left" w:pos="849"/>
              <w:tab w:val="right" w:leader="dot" w:pos="9350"/>
            </w:tabs>
            <w:rPr>
              <w:rFonts w:asciiTheme="minorHAnsi" w:eastAsiaTheme="minorEastAsia" w:hAnsiTheme="minorHAnsi" w:cstheme="minorBidi"/>
              <w:noProof/>
              <w:lang w:eastAsia="en-US"/>
            </w:rPr>
          </w:pPr>
          <w:hyperlink w:anchor="_Toc66281591" w:history="1">
            <w:r w:rsidR="003A72E9" w:rsidRPr="009C19F6">
              <w:rPr>
                <w:rStyle w:val="Hyperlink"/>
                <w:noProof/>
              </w:rPr>
              <w:t>5.4</w:t>
            </w:r>
            <w:r w:rsidR="003A72E9">
              <w:rPr>
                <w:rFonts w:asciiTheme="minorHAnsi" w:eastAsiaTheme="minorEastAsia" w:hAnsiTheme="minorHAnsi" w:cstheme="minorBidi"/>
                <w:noProof/>
                <w:lang w:eastAsia="en-US"/>
              </w:rPr>
              <w:tab/>
            </w:r>
            <w:r w:rsidR="003A72E9" w:rsidRPr="009C19F6">
              <w:rPr>
                <w:rStyle w:val="Hyperlink"/>
                <w:noProof/>
              </w:rPr>
              <w:t>Bridge Clearance</w:t>
            </w:r>
            <w:r w:rsidR="003A72E9">
              <w:rPr>
                <w:noProof/>
                <w:webHidden/>
              </w:rPr>
              <w:tab/>
            </w:r>
            <w:r w:rsidR="003A72E9">
              <w:rPr>
                <w:noProof/>
                <w:webHidden/>
              </w:rPr>
              <w:fldChar w:fldCharType="begin"/>
            </w:r>
            <w:r w:rsidR="003A72E9">
              <w:rPr>
                <w:noProof/>
                <w:webHidden/>
              </w:rPr>
              <w:instrText xml:space="preserve"> PAGEREF _Toc66281591 \h </w:instrText>
            </w:r>
            <w:r w:rsidR="003A72E9">
              <w:rPr>
                <w:noProof/>
                <w:webHidden/>
              </w:rPr>
            </w:r>
            <w:r w:rsidR="003A72E9">
              <w:rPr>
                <w:noProof/>
                <w:webHidden/>
              </w:rPr>
              <w:fldChar w:fldCharType="separate"/>
            </w:r>
            <w:r w:rsidR="003A72E9">
              <w:rPr>
                <w:noProof/>
                <w:webHidden/>
              </w:rPr>
              <w:t>57</w:t>
            </w:r>
            <w:r w:rsidR="003A72E9">
              <w:rPr>
                <w:noProof/>
                <w:webHidden/>
              </w:rPr>
              <w:fldChar w:fldCharType="end"/>
            </w:r>
          </w:hyperlink>
        </w:p>
        <w:p w14:paraId="7802ED99" w14:textId="1B9EB6DA" w:rsidR="003A72E9" w:rsidRDefault="00446551">
          <w:pPr>
            <w:pStyle w:val="TOC2"/>
            <w:tabs>
              <w:tab w:val="left" w:pos="849"/>
              <w:tab w:val="right" w:leader="dot" w:pos="9350"/>
            </w:tabs>
            <w:rPr>
              <w:rFonts w:asciiTheme="minorHAnsi" w:eastAsiaTheme="minorEastAsia" w:hAnsiTheme="minorHAnsi" w:cstheme="minorBidi"/>
              <w:noProof/>
              <w:lang w:eastAsia="en-US"/>
            </w:rPr>
          </w:pPr>
          <w:hyperlink w:anchor="_Toc66281592" w:history="1">
            <w:r w:rsidR="003A72E9" w:rsidRPr="009C19F6">
              <w:rPr>
                <w:rStyle w:val="Hyperlink"/>
                <w:noProof/>
              </w:rPr>
              <w:t>5.5</w:t>
            </w:r>
            <w:r w:rsidR="003A72E9">
              <w:rPr>
                <w:rFonts w:asciiTheme="minorHAnsi" w:eastAsiaTheme="minorEastAsia" w:hAnsiTheme="minorHAnsi" w:cstheme="minorBidi"/>
                <w:noProof/>
                <w:lang w:eastAsia="en-US"/>
              </w:rPr>
              <w:tab/>
            </w:r>
            <w:r w:rsidR="003A72E9" w:rsidRPr="009C19F6">
              <w:rPr>
                <w:rStyle w:val="Hyperlink"/>
                <w:noProof/>
              </w:rPr>
              <w:t>Choose One</w:t>
            </w:r>
            <w:r w:rsidR="003A72E9">
              <w:rPr>
                <w:noProof/>
                <w:webHidden/>
              </w:rPr>
              <w:tab/>
            </w:r>
            <w:r w:rsidR="003A72E9">
              <w:rPr>
                <w:noProof/>
                <w:webHidden/>
              </w:rPr>
              <w:fldChar w:fldCharType="begin"/>
            </w:r>
            <w:r w:rsidR="003A72E9">
              <w:rPr>
                <w:noProof/>
                <w:webHidden/>
              </w:rPr>
              <w:instrText xml:space="preserve"> PAGEREF _Toc66281592 \h </w:instrText>
            </w:r>
            <w:r w:rsidR="003A72E9">
              <w:rPr>
                <w:noProof/>
                <w:webHidden/>
              </w:rPr>
            </w:r>
            <w:r w:rsidR="003A72E9">
              <w:rPr>
                <w:noProof/>
                <w:webHidden/>
              </w:rPr>
              <w:fldChar w:fldCharType="separate"/>
            </w:r>
            <w:r w:rsidR="003A72E9">
              <w:rPr>
                <w:noProof/>
                <w:webHidden/>
              </w:rPr>
              <w:t>58</w:t>
            </w:r>
            <w:r w:rsidR="003A72E9">
              <w:rPr>
                <w:noProof/>
                <w:webHidden/>
              </w:rPr>
              <w:fldChar w:fldCharType="end"/>
            </w:r>
          </w:hyperlink>
        </w:p>
        <w:p w14:paraId="2361F58E" w14:textId="5E84CDA7" w:rsidR="003A72E9" w:rsidRDefault="00446551">
          <w:pPr>
            <w:pStyle w:val="TOC2"/>
            <w:tabs>
              <w:tab w:val="left" w:pos="849"/>
              <w:tab w:val="right" w:leader="dot" w:pos="9350"/>
            </w:tabs>
            <w:rPr>
              <w:rFonts w:asciiTheme="minorHAnsi" w:eastAsiaTheme="minorEastAsia" w:hAnsiTheme="minorHAnsi" w:cstheme="minorBidi"/>
              <w:noProof/>
              <w:lang w:eastAsia="en-US"/>
            </w:rPr>
          </w:pPr>
          <w:hyperlink w:anchor="_Toc66281593" w:history="1">
            <w:r w:rsidR="003A72E9" w:rsidRPr="009C19F6">
              <w:rPr>
                <w:rStyle w:val="Hyperlink"/>
                <w:noProof/>
              </w:rPr>
              <w:t>5.6</w:t>
            </w:r>
            <w:r w:rsidR="003A72E9">
              <w:rPr>
                <w:rFonts w:asciiTheme="minorHAnsi" w:eastAsiaTheme="minorEastAsia" w:hAnsiTheme="minorHAnsi" w:cstheme="minorBidi"/>
                <w:noProof/>
                <w:lang w:eastAsia="en-US"/>
              </w:rPr>
              <w:tab/>
            </w:r>
            <w:r w:rsidR="003A72E9" w:rsidRPr="009C19F6">
              <w:rPr>
                <w:rStyle w:val="Hyperlink"/>
                <w:noProof/>
              </w:rPr>
              <w:t>Copy</w:t>
            </w:r>
            <w:r w:rsidR="003A72E9">
              <w:rPr>
                <w:noProof/>
                <w:webHidden/>
              </w:rPr>
              <w:tab/>
            </w:r>
            <w:r w:rsidR="003A72E9">
              <w:rPr>
                <w:noProof/>
                <w:webHidden/>
              </w:rPr>
              <w:fldChar w:fldCharType="begin"/>
            </w:r>
            <w:r w:rsidR="003A72E9">
              <w:rPr>
                <w:noProof/>
                <w:webHidden/>
              </w:rPr>
              <w:instrText xml:space="preserve"> PAGEREF _Toc66281593 \h </w:instrText>
            </w:r>
            <w:r w:rsidR="003A72E9">
              <w:rPr>
                <w:noProof/>
                <w:webHidden/>
              </w:rPr>
            </w:r>
            <w:r w:rsidR="003A72E9">
              <w:rPr>
                <w:noProof/>
                <w:webHidden/>
              </w:rPr>
              <w:fldChar w:fldCharType="separate"/>
            </w:r>
            <w:r w:rsidR="003A72E9">
              <w:rPr>
                <w:noProof/>
                <w:webHidden/>
              </w:rPr>
              <w:t>59</w:t>
            </w:r>
            <w:r w:rsidR="003A72E9">
              <w:rPr>
                <w:noProof/>
                <w:webHidden/>
              </w:rPr>
              <w:fldChar w:fldCharType="end"/>
            </w:r>
          </w:hyperlink>
        </w:p>
        <w:p w14:paraId="0015FC84" w14:textId="4D758E3E" w:rsidR="003A72E9" w:rsidRDefault="00446551">
          <w:pPr>
            <w:pStyle w:val="TOC2"/>
            <w:tabs>
              <w:tab w:val="left" w:pos="849"/>
              <w:tab w:val="right" w:leader="dot" w:pos="9350"/>
            </w:tabs>
            <w:rPr>
              <w:rFonts w:asciiTheme="minorHAnsi" w:eastAsiaTheme="minorEastAsia" w:hAnsiTheme="minorHAnsi" w:cstheme="minorBidi"/>
              <w:noProof/>
              <w:lang w:eastAsia="en-US"/>
            </w:rPr>
          </w:pPr>
          <w:hyperlink w:anchor="_Toc66281594" w:history="1">
            <w:r w:rsidR="003A72E9" w:rsidRPr="009C19F6">
              <w:rPr>
                <w:rStyle w:val="Hyperlink"/>
                <w:noProof/>
              </w:rPr>
              <w:t>5.7</w:t>
            </w:r>
            <w:r w:rsidR="003A72E9">
              <w:rPr>
                <w:rFonts w:asciiTheme="minorHAnsi" w:eastAsiaTheme="minorEastAsia" w:hAnsiTheme="minorHAnsi" w:cstheme="minorBidi"/>
                <w:noProof/>
                <w:lang w:eastAsia="en-US"/>
              </w:rPr>
              <w:tab/>
            </w:r>
            <w:r w:rsidR="003A72E9" w:rsidRPr="009C19F6">
              <w:rPr>
                <w:rStyle w:val="Hyperlink"/>
                <w:noProof/>
              </w:rPr>
              <w:t>Copy No Overwrite</w:t>
            </w:r>
            <w:r w:rsidR="003A72E9">
              <w:rPr>
                <w:noProof/>
                <w:webHidden/>
              </w:rPr>
              <w:tab/>
            </w:r>
            <w:r w:rsidR="003A72E9">
              <w:rPr>
                <w:noProof/>
                <w:webHidden/>
              </w:rPr>
              <w:fldChar w:fldCharType="begin"/>
            </w:r>
            <w:r w:rsidR="003A72E9">
              <w:rPr>
                <w:noProof/>
                <w:webHidden/>
              </w:rPr>
              <w:instrText xml:space="preserve"> PAGEREF _Toc66281594 \h </w:instrText>
            </w:r>
            <w:r w:rsidR="003A72E9">
              <w:rPr>
                <w:noProof/>
                <w:webHidden/>
              </w:rPr>
            </w:r>
            <w:r w:rsidR="003A72E9">
              <w:rPr>
                <w:noProof/>
                <w:webHidden/>
              </w:rPr>
              <w:fldChar w:fldCharType="separate"/>
            </w:r>
            <w:r w:rsidR="003A72E9">
              <w:rPr>
                <w:noProof/>
                <w:webHidden/>
              </w:rPr>
              <w:t>59</w:t>
            </w:r>
            <w:r w:rsidR="003A72E9">
              <w:rPr>
                <w:noProof/>
                <w:webHidden/>
              </w:rPr>
              <w:fldChar w:fldCharType="end"/>
            </w:r>
          </w:hyperlink>
        </w:p>
        <w:p w14:paraId="668502B5" w14:textId="46AC29F6" w:rsidR="003A72E9" w:rsidRDefault="00446551">
          <w:pPr>
            <w:pStyle w:val="TOC2"/>
            <w:tabs>
              <w:tab w:val="left" w:pos="849"/>
              <w:tab w:val="right" w:leader="dot" w:pos="9350"/>
            </w:tabs>
            <w:rPr>
              <w:rFonts w:asciiTheme="minorHAnsi" w:eastAsiaTheme="minorEastAsia" w:hAnsiTheme="minorHAnsi" w:cstheme="minorBidi"/>
              <w:noProof/>
              <w:lang w:eastAsia="en-US"/>
            </w:rPr>
          </w:pPr>
          <w:hyperlink w:anchor="_Toc66281595" w:history="1">
            <w:r w:rsidR="003A72E9" w:rsidRPr="009C19F6">
              <w:rPr>
                <w:rStyle w:val="Hyperlink"/>
                <w:noProof/>
              </w:rPr>
              <w:t>5.8</w:t>
            </w:r>
            <w:r w:rsidR="003A72E9">
              <w:rPr>
                <w:rFonts w:asciiTheme="minorHAnsi" w:eastAsiaTheme="minorEastAsia" w:hAnsiTheme="minorHAnsi" w:cstheme="minorBidi"/>
                <w:noProof/>
                <w:lang w:eastAsia="en-US"/>
              </w:rPr>
              <w:tab/>
            </w:r>
            <w:r w:rsidR="003A72E9" w:rsidRPr="009C19F6">
              <w:rPr>
                <w:rStyle w:val="Hyperlink"/>
                <w:noProof/>
              </w:rPr>
              <w:t>Dis-Aggregate</w:t>
            </w:r>
            <w:r w:rsidR="003A72E9">
              <w:rPr>
                <w:noProof/>
                <w:webHidden/>
              </w:rPr>
              <w:tab/>
            </w:r>
            <w:r w:rsidR="003A72E9">
              <w:rPr>
                <w:noProof/>
                <w:webHidden/>
              </w:rPr>
              <w:fldChar w:fldCharType="begin"/>
            </w:r>
            <w:r w:rsidR="003A72E9">
              <w:rPr>
                <w:noProof/>
                <w:webHidden/>
              </w:rPr>
              <w:instrText xml:space="preserve"> PAGEREF _Toc66281595 \h </w:instrText>
            </w:r>
            <w:r w:rsidR="003A72E9">
              <w:rPr>
                <w:noProof/>
                <w:webHidden/>
              </w:rPr>
            </w:r>
            <w:r w:rsidR="003A72E9">
              <w:rPr>
                <w:noProof/>
                <w:webHidden/>
              </w:rPr>
              <w:fldChar w:fldCharType="separate"/>
            </w:r>
            <w:r w:rsidR="003A72E9">
              <w:rPr>
                <w:noProof/>
                <w:webHidden/>
              </w:rPr>
              <w:t>60</w:t>
            </w:r>
            <w:r w:rsidR="003A72E9">
              <w:rPr>
                <w:noProof/>
                <w:webHidden/>
              </w:rPr>
              <w:fldChar w:fldCharType="end"/>
            </w:r>
          </w:hyperlink>
        </w:p>
        <w:p w14:paraId="17C5C0C9" w14:textId="09E80424" w:rsidR="003A72E9" w:rsidRDefault="00446551">
          <w:pPr>
            <w:pStyle w:val="TOC2"/>
            <w:tabs>
              <w:tab w:val="left" w:pos="849"/>
              <w:tab w:val="right" w:leader="dot" w:pos="9350"/>
            </w:tabs>
            <w:rPr>
              <w:rFonts w:asciiTheme="minorHAnsi" w:eastAsiaTheme="minorEastAsia" w:hAnsiTheme="minorHAnsi" w:cstheme="minorBidi"/>
              <w:noProof/>
              <w:lang w:eastAsia="en-US"/>
            </w:rPr>
          </w:pPr>
          <w:hyperlink w:anchor="_Toc66281596" w:history="1">
            <w:r w:rsidR="003A72E9" w:rsidRPr="009C19F6">
              <w:rPr>
                <w:rStyle w:val="Hyperlink"/>
                <w:noProof/>
              </w:rPr>
              <w:t>5.9</w:t>
            </w:r>
            <w:r w:rsidR="003A72E9">
              <w:rPr>
                <w:rFonts w:asciiTheme="minorHAnsi" w:eastAsiaTheme="minorEastAsia" w:hAnsiTheme="minorHAnsi" w:cstheme="minorBidi"/>
                <w:noProof/>
                <w:lang w:eastAsia="en-US"/>
              </w:rPr>
              <w:tab/>
            </w:r>
            <w:r w:rsidR="003A72E9" w:rsidRPr="009C19F6">
              <w:rPr>
                <w:rStyle w:val="Hyperlink"/>
                <w:noProof/>
              </w:rPr>
              <w:t>Incremental Precip</w:t>
            </w:r>
            <w:r w:rsidR="003A72E9">
              <w:rPr>
                <w:noProof/>
                <w:webHidden/>
              </w:rPr>
              <w:tab/>
            </w:r>
            <w:r w:rsidR="003A72E9">
              <w:rPr>
                <w:noProof/>
                <w:webHidden/>
              </w:rPr>
              <w:fldChar w:fldCharType="begin"/>
            </w:r>
            <w:r w:rsidR="003A72E9">
              <w:rPr>
                <w:noProof/>
                <w:webHidden/>
              </w:rPr>
              <w:instrText xml:space="preserve"> PAGEREF _Toc66281596 \h </w:instrText>
            </w:r>
            <w:r w:rsidR="003A72E9">
              <w:rPr>
                <w:noProof/>
                <w:webHidden/>
              </w:rPr>
            </w:r>
            <w:r w:rsidR="003A72E9">
              <w:rPr>
                <w:noProof/>
                <w:webHidden/>
              </w:rPr>
              <w:fldChar w:fldCharType="separate"/>
            </w:r>
            <w:r w:rsidR="003A72E9">
              <w:rPr>
                <w:noProof/>
                <w:webHidden/>
              </w:rPr>
              <w:t>61</w:t>
            </w:r>
            <w:r w:rsidR="003A72E9">
              <w:rPr>
                <w:noProof/>
                <w:webHidden/>
              </w:rPr>
              <w:fldChar w:fldCharType="end"/>
            </w:r>
          </w:hyperlink>
        </w:p>
        <w:p w14:paraId="188196C5" w14:textId="2C1F4F62" w:rsidR="003A72E9" w:rsidRDefault="00446551">
          <w:pPr>
            <w:pStyle w:val="TOC2"/>
            <w:tabs>
              <w:tab w:val="left" w:pos="1132"/>
              <w:tab w:val="right" w:leader="dot" w:pos="9350"/>
            </w:tabs>
            <w:rPr>
              <w:rFonts w:asciiTheme="minorHAnsi" w:eastAsiaTheme="minorEastAsia" w:hAnsiTheme="minorHAnsi" w:cstheme="minorBidi"/>
              <w:noProof/>
              <w:lang w:eastAsia="en-US"/>
            </w:rPr>
          </w:pPr>
          <w:hyperlink w:anchor="_Toc66281597" w:history="1">
            <w:r w:rsidR="003A72E9" w:rsidRPr="009C19F6">
              <w:rPr>
                <w:rStyle w:val="Hyperlink"/>
                <w:noProof/>
              </w:rPr>
              <w:t>5.10</w:t>
            </w:r>
            <w:r w:rsidR="003A72E9">
              <w:rPr>
                <w:rFonts w:asciiTheme="minorHAnsi" w:eastAsiaTheme="minorEastAsia" w:hAnsiTheme="minorHAnsi" w:cstheme="minorBidi"/>
                <w:noProof/>
                <w:lang w:eastAsia="en-US"/>
              </w:rPr>
              <w:tab/>
            </w:r>
            <w:r w:rsidR="003A72E9" w:rsidRPr="009C19F6">
              <w:rPr>
                <w:rStyle w:val="Hyperlink"/>
                <w:noProof/>
              </w:rPr>
              <w:t>Resample</w:t>
            </w:r>
            <w:r w:rsidR="003A72E9">
              <w:rPr>
                <w:noProof/>
                <w:webHidden/>
              </w:rPr>
              <w:tab/>
            </w:r>
            <w:r w:rsidR="003A72E9">
              <w:rPr>
                <w:noProof/>
                <w:webHidden/>
              </w:rPr>
              <w:fldChar w:fldCharType="begin"/>
            </w:r>
            <w:r w:rsidR="003A72E9">
              <w:rPr>
                <w:noProof/>
                <w:webHidden/>
              </w:rPr>
              <w:instrText xml:space="preserve"> PAGEREF _Toc66281597 \h </w:instrText>
            </w:r>
            <w:r w:rsidR="003A72E9">
              <w:rPr>
                <w:noProof/>
                <w:webHidden/>
              </w:rPr>
            </w:r>
            <w:r w:rsidR="003A72E9">
              <w:rPr>
                <w:noProof/>
                <w:webHidden/>
              </w:rPr>
              <w:fldChar w:fldCharType="separate"/>
            </w:r>
            <w:r w:rsidR="003A72E9">
              <w:rPr>
                <w:noProof/>
                <w:webHidden/>
              </w:rPr>
              <w:t>62</w:t>
            </w:r>
            <w:r w:rsidR="003A72E9">
              <w:rPr>
                <w:noProof/>
                <w:webHidden/>
              </w:rPr>
              <w:fldChar w:fldCharType="end"/>
            </w:r>
          </w:hyperlink>
        </w:p>
        <w:p w14:paraId="3E81BC70" w14:textId="3B90A16A" w:rsidR="003A72E9" w:rsidRDefault="00446551">
          <w:pPr>
            <w:pStyle w:val="TOC2"/>
            <w:tabs>
              <w:tab w:val="left" w:pos="1132"/>
              <w:tab w:val="right" w:leader="dot" w:pos="9350"/>
            </w:tabs>
            <w:rPr>
              <w:rFonts w:asciiTheme="minorHAnsi" w:eastAsiaTheme="minorEastAsia" w:hAnsiTheme="minorHAnsi" w:cstheme="minorBidi"/>
              <w:noProof/>
              <w:lang w:eastAsia="en-US"/>
            </w:rPr>
          </w:pPr>
          <w:hyperlink w:anchor="_Toc66281598" w:history="1">
            <w:r w:rsidR="003A72E9" w:rsidRPr="009C19F6">
              <w:rPr>
                <w:rStyle w:val="Hyperlink"/>
                <w:noProof/>
              </w:rPr>
              <w:t>5.11</w:t>
            </w:r>
            <w:r w:rsidR="003A72E9">
              <w:rPr>
                <w:rFonts w:asciiTheme="minorHAnsi" w:eastAsiaTheme="minorEastAsia" w:hAnsiTheme="minorHAnsi" w:cstheme="minorBidi"/>
                <w:noProof/>
                <w:lang w:eastAsia="en-US"/>
              </w:rPr>
              <w:tab/>
            </w:r>
            <w:r w:rsidR="003A72E9" w:rsidRPr="009C19F6">
              <w:rPr>
                <w:rStyle w:val="Hyperlink"/>
                <w:noProof/>
              </w:rPr>
              <w:t>Reservoir Full</w:t>
            </w:r>
            <w:r w:rsidR="003A72E9">
              <w:rPr>
                <w:noProof/>
                <w:webHidden/>
              </w:rPr>
              <w:tab/>
            </w:r>
            <w:r w:rsidR="003A72E9">
              <w:rPr>
                <w:noProof/>
                <w:webHidden/>
              </w:rPr>
              <w:fldChar w:fldCharType="begin"/>
            </w:r>
            <w:r w:rsidR="003A72E9">
              <w:rPr>
                <w:noProof/>
                <w:webHidden/>
              </w:rPr>
              <w:instrText xml:space="preserve"> PAGEREF _Toc66281598 \h </w:instrText>
            </w:r>
            <w:r w:rsidR="003A72E9">
              <w:rPr>
                <w:noProof/>
                <w:webHidden/>
              </w:rPr>
            </w:r>
            <w:r w:rsidR="003A72E9">
              <w:rPr>
                <w:noProof/>
                <w:webHidden/>
              </w:rPr>
              <w:fldChar w:fldCharType="separate"/>
            </w:r>
            <w:r w:rsidR="003A72E9">
              <w:rPr>
                <w:noProof/>
                <w:webHidden/>
              </w:rPr>
              <w:t>62</w:t>
            </w:r>
            <w:r w:rsidR="003A72E9">
              <w:rPr>
                <w:noProof/>
                <w:webHidden/>
              </w:rPr>
              <w:fldChar w:fldCharType="end"/>
            </w:r>
          </w:hyperlink>
        </w:p>
        <w:p w14:paraId="1226E95C" w14:textId="63E0915D" w:rsidR="003A72E9" w:rsidRDefault="00446551">
          <w:pPr>
            <w:pStyle w:val="TOC2"/>
            <w:tabs>
              <w:tab w:val="left" w:pos="1132"/>
              <w:tab w:val="right" w:leader="dot" w:pos="9350"/>
            </w:tabs>
            <w:rPr>
              <w:rFonts w:asciiTheme="minorHAnsi" w:eastAsiaTheme="minorEastAsia" w:hAnsiTheme="minorHAnsi" w:cstheme="minorBidi"/>
              <w:noProof/>
              <w:lang w:eastAsia="en-US"/>
            </w:rPr>
          </w:pPr>
          <w:hyperlink w:anchor="_Toc66281599" w:history="1">
            <w:r w:rsidR="003A72E9" w:rsidRPr="009C19F6">
              <w:rPr>
                <w:rStyle w:val="Hyperlink"/>
                <w:noProof/>
              </w:rPr>
              <w:t>5.12</w:t>
            </w:r>
            <w:r w:rsidR="003A72E9">
              <w:rPr>
                <w:rFonts w:asciiTheme="minorHAnsi" w:eastAsiaTheme="minorEastAsia" w:hAnsiTheme="minorHAnsi" w:cstheme="minorBidi"/>
                <w:noProof/>
                <w:lang w:eastAsia="en-US"/>
              </w:rPr>
              <w:tab/>
            </w:r>
            <w:r w:rsidR="003A72E9" w:rsidRPr="009C19F6">
              <w:rPr>
                <w:rStyle w:val="Hyperlink"/>
                <w:noProof/>
              </w:rPr>
              <w:t>Running Average</w:t>
            </w:r>
            <w:r w:rsidR="003A72E9">
              <w:rPr>
                <w:noProof/>
                <w:webHidden/>
              </w:rPr>
              <w:tab/>
            </w:r>
            <w:r w:rsidR="003A72E9">
              <w:rPr>
                <w:noProof/>
                <w:webHidden/>
              </w:rPr>
              <w:fldChar w:fldCharType="begin"/>
            </w:r>
            <w:r w:rsidR="003A72E9">
              <w:rPr>
                <w:noProof/>
                <w:webHidden/>
              </w:rPr>
              <w:instrText xml:space="preserve"> PAGEREF _Toc66281599 \h </w:instrText>
            </w:r>
            <w:r w:rsidR="003A72E9">
              <w:rPr>
                <w:noProof/>
                <w:webHidden/>
              </w:rPr>
            </w:r>
            <w:r w:rsidR="003A72E9">
              <w:rPr>
                <w:noProof/>
                <w:webHidden/>
              </w:rPr>
              <w:fldChar w:fldCharType="separate"/>
            </w:r>
            <w:r w:rsidR="003A72E9">
              <w:rPr>
                <w:noProof/>
                <w:webHidden/>
              </w:rPr>
              <w:t>63</w:t>
            </w:r>
            <w:r w:rsidR="003A72E9">
              <w:rPr>
                <w:noProof/>
                <w:webHidden/>
              </w:rPr>
              <w:fldChar w:fldCharType="end"/>
            </w:r>
          </w:hyperlink>
        </w:p>
        <w:p w14:paraId="79D32BA3" w14:textId="54EC1496" w:rsidR="003A72E9" w:rsidRDefault="00446551">
          <w:pPr>
            <w:pStyle w:val="TOC3"/>
            <w:tabs>
              <w:tab w:val="left" w:pos="1415"/>
              <w:tab w:val="right" w:leader="dot" w:pos="9350"/>
            </w:tabs>
            <w:rPr>
              <w:rFonts w:asciiTheme="minorHAnsi" w:eastAsiaTheme="minorEastAsia" w:hAnsiTheme="minorHAnsi" w:cstheme="minorBidi"/>
              <w:noProof/>
              <w:lang w:eastAsia="en-US"/>
            </w:rPr>
          </w:pPr>
          <w:hyperlink w:anchor="_Toc66281600" w:history="1">
            <w:r w:rsidR="003A72E9" w:rsidRPr="009C19F6">
              <w:rPr>
                <w:rStyle w:val="Hyperlink"/>
                <w:noProof/>
              </w:rPr>
              <w:t>5.12.1</w:t>
            </w:r>
            <w:r w:rsidR="003A72E9">
              <w:rPr>
                <w:rFonts w:asciiTheme="minorHAnsi" w:eastAsiaTheme="minorEastAsia" w:hAnsiTheme="minorHAnsi" w:cstheme="minorBidi"/>
                <w:noProof/>
                <w:lang w:eastAsia="en-US"/>
              </w:rPr>
              <w:tab/>
            </w:r>
            <w:r w:rsidR="003A72E9" w:rsidRPr="009C19F6">
              <w:rPr>
                <w:rStyle w:val="Hyperlink"/>
                <w:noProof/>
              </w:rPr>
              <w:t>CentralRunningAverage</w:t>
            </w:r>
            <w:r w:rsidR="003A72E9">
              <w:rPr>
                <w:noProof/>
                <w:webHidden/>
              </w:rPr>
              <w:tab/>
            </w:r>
            <w:r w:rsidR="003A72E9">
              <w:rPr>
                <w:noProof/>
                <w:webHidden/>
              </w:rPr>
              <w:fldChar w:fldCharType="begin"/>
            </w:r>
            <w:r w:rsidR="003A72E9">
              <w:rPr>
                <w:noProof/>
                <w:webHidden/>
              </w:rPr>
              <w:instrText xml:space="preserve"> PAGEREF _Toc66281600 \h </w:instrText>
            </w:r>
            <w:r w:rsidR="003A72E9">
              <w:rPr>
                <w:noProof/>
                <w:webHidden/>
              </w:rPr>
            </w:r>
            <w:r w:rsidR="003A72E9">
              <w:rPr>
                <w:noProof/>
                <w:webHidden/>
              </w:rPr>
              <w:fldChar w:fldCharType="separate"/>
            </w:r>
            <w:r w:rsidR="003A72E9">
              <w:rPr>
                <w:noProof/>
                <w:webHidden/>
              </w:rPr>
              <w:t>65</w:t>
            </w:r>
            <w:r w:rsidR="003A72E9">
              <w:rPr>
                <w:noProof/>
                <w:webHidden/>
              </w:rPr>
              <w:fldChar w:fldCharType="end"/>
            </w:r>
          </w:hyperlink>
        </w:p>
        <w:p w14:paraId="353DF56A" w14:textId="1BA8EDFB" w:rsidR="003A72E9" w:rsidRDefault="00446551">
          <w:pPr>
            <w:pStyle w:val="TOC2"/>
            <w:tabs>
              <w:tab w:val="left" w:pos="1132"/>
              <w:tab w:val="right" w:leader="dot" w:pos="9350"/>
            </w:tabs>
            <w:rPr>
              <w:rFonts w:asciiTheme="minorHAnsi" w:eastAsiaTheme="minorEastAsia" w:hAnsiTheme="minorHAnsi" w:cstheme="minorBidi"/>
              <w:noProof/>
              <w:lang w:eastAsia="en-US"/>
            </w:rPr>
          </w:pPr>
          <w:hyperlink w:anchor="_Toc66281601" w:history="1">
            <w:r w:rsidR="003A72E9" w:rsidRPr="009C19F6">
              <w:rPr>
                <w:rStyle w:val="Hyperlink"/>
                <w:noProof/>
              </w:rPr>
              <w:t>5.13</w:t>
            </w:r>
            <w:r w:rsidR="003A72E9">
              <w:rPr>
                <w:rFonts w:asciiTheme="minorHAnsi" w:eastAsiaTheme="minorEastAsia" w:hAnsiTheme="minorHAnsi" w:cstheme="minorBidi"/>
                <w:noProof/>
                <w:lang w:eastAsia="en-US"/>
              </w:rPr>
              <w:tab/>
            </w:r>
            <w:r w:rsidR="003A72E9" w:rsidRPr="009C19F6">
              <w:rPr>
                <w:rStyle w:val="Hyperlink"/>
                <w:noProof/>
              </w:rPr>
              <w:t>ScalerAdder</w:t>
            </w:r>
            <w:r w:rsidR="003A72E9">
              <w:rPr>
                <w:noProof/>
                <w:webHidden/>
              </w:rPr>
              <w:tab/>
            </w:r>
            <w:r w:rsidR="003A72E9">
              <w:rPr>
                <w:noProof/>
                <w:webHidden/>
              </w:rPr>
              <w:fldChar w:fldCharType="begin"/>
            </w:r>
            <w:r w:rsidR="003A72E9">
              <w:rPr>
                <w:noProof/>
                <w:webHidden/>
              </w:rPr>
              <w:instrText xml:space="preserve"> PAGEREF _Toc66281601 \h </w:instrText>
            </w:r>
            <w:r w:rsidR="003A72E9">
              <w:rPr>
                <w:noProof/>
                <w:webHidden/>
              </w:rPr>
            </w:r>
            <w:r w:rsidR="003A72E9">
              <w:rPr>
                <w:noProof/>
                <w:webHidden/>
              </w:rPr>
              <w:fldChar w:fldCharType="separate"/>
            </w:r>
            <w:r w:rsidR="003A72E9">
              <w:rPr>
                <w:noProof/>
                <w:webHidden/>
              </w:rPr>
              <w:t>66</w:t>
            </w:r>
            <w:r w:rsidR="003A72E9">
              <w:rPr>
                <w:noProof/>
                <w:webHidden/>
              </w:rPr>
              <w:fldChar w:fldCharType="end"/>
            </w:r>
          </w:hyperlink>
        </w:p>
        <w:p w14:paraId="24FCBE3F" w14:textId="393B23C9" w:rsidR="003A72E9" w:rsidRDefault="00446551">
          <w:pPr>
            <w:pStyle w:val="TOC2"/>
            <w:tabs>
              <w:tab w:val="left" w:pos="1132"/>
              <w:tab w:val="right" w:leader="dot" w:pos="9350"/>
            </w:tabs>
            <w:rPr>
              <w:rFonts w:asciiTheme="minorHAnsi" w:eastAsiaTheme="minorEastAsia" w:hAnsiTheme="minorHAnsi" w:cstheme="minorBidi"/>
              <w:noProof/>
              <w:lang w:eastAsia="en-US"/>
            </w:rPr>
          </w:pPr>
          <w:hyperlink w:anchor="_Toc66281602" w:history="1">
            <w:r w:rsidR="003A72E9" w:rsidRPr="009C19F6">
              <w:rPr>
                <w:rStyle w:val="Hyperlink"/>
                <w:noProof/>
              </w:rPr>
              <w:t>5.14</w:t>
            </w:r>
            <w:r w:rsidR="003A72E9">
              <w:rPr>
                <w:rFonts w:asciiTheme="minorHAnsi" w:eastAsiaTheme="minorEastAsia" w:hAnsiTheme="minorHAnsi" w:cstheme="minorBidi"/>
                <w:noProof/>
                <w:lang w:eastAsia="en-US"/>
              </w:rPr>
              <w:tab/>
            </w:r>
            <w:r w:rsidR="003A72E9" w:rsidRPr="009C19F6">
              <w:rPr>
                <w:rStyle w:val="Hyperlink"/>
                <w:noProof/>
              </w:rPr>
              <w:t>Subsample</w:t>
            </w:r>
            <w:r w:rsidR="003A72E9">
              <w:rPr>
                <w:noProof/>
                <w:webHidden/>
              </w:rPr>
              <w:tab/>
            </w:r>
            <w:r w:rsidR="003A72E9">
              <w:rPr>
                <w:noProof/>
                <w:webHidden/>
              </w:rPr>
              <w:fldChar w:fldCharType="begin"/>
            </w:r>
            <w:r w:rsidR="003A72E9">
              <w:rPr>
                <w:noProof/>
                <w:webHidden/>
              </w:rPr>
              <w:instrText xml:space="preserve"> PAGEREF _Toc66281602 \h </w:instrText>
            </w:r>
            <w:r w:rsidR="003A72E9">
              <w:rPr>
                <w:noProof/>
                <w:webHidden/>
              </w:rPr>
            </w:r>
            <w:r w:rsidR="003A72E9">
              <w:rPr>
                <w:noProof/>
                <w:webHidden/>
              </w:rPr>
              <w:fldChar w:fldCharType="separate"/>
            </w:r>
            <w:r w:rsidR="003A72E9">
              <w:rPr>
                <w:noProof/>
                <w:webHidden/>
              </w:rPr>
              <w:t>67</w:t>
            </w:r>
            <w:r w:rsidR="003A72E9">
              <w:rPr>
                <w:noProof/>
                <w:webHidden/>
              </w:rPr>
              <w:fldChar w:fldCharType="end"/>
            </w:r>
          </w:hyperlink>
        </w:p>
        <w:p w14:paraId="0F1B4F75" w14:textId="10F90FEC" w:rsidR="003A72E9" w:rsidRDefault="00446551">
          <w:pPr>
            <w:pStyle w:val="TOC2"/>
            <w:tabs>
              <w:tab w:val="left" w:pos="1132"/>
              <w:tab w:val="right" w:leader="dot" w:pos="9350"/>
            </w:tabs>
            <w:rPr>
              <w:rFonts w:asciiTheme="minorHAnsi" w:eastAsiaTheme="minorEastAsia" w:hAnsiTheme="minorHAnsi" w:cstheme="minorBidi"/>
              <w:noProof/>
              <w:lang w:eastAsia="en-US"/>
            </w:rPr>
          </w:pPr>
          <w:hyperlink w:anchor="_Toc66281603" w:history="1">
            <w:r w:rsidR="003A72E9" w:rsidRPr="009C19F6">
              <w:rPr>
                <w:rStyle w:val="Hyperlink"/>
                <w:noProof/>
              </w:rPr>
              <w:t>5.15</w:t>
            </w:r>
            <w:r w:rsidR="003A72E9">
              <w:rPr>
                <w:rFonts w:asciiTheme="minorHAnsi" w:eastAsiaTheme="minorEastAsia" w:hAnsiTheme="minorHAnsi" w:cstheme="minorBidi"/>
                <w:noProof/>
                <w:lang w:eastAsia="en-US"/>
              </w:rPr>
              <w:tab/>
            </w:r>
            <w:r w:rsidR="003A72E9" w:rsidRPr="009C19F6">
              <w:rPr>
                <w:rStyle w:val="Hyperlink"/>
                <w:noProof/>
              </w:rPr>
              <w:t>Sum Over Time</w:t>
            </w:r>
            <w:r w:rsidR="003A72E9">
              <w:rPr>
                <w:noProof/>
                <w:webHidden/>
              </w:rPr>
              <w:tab/>
            </w:r>
            <w:r w:rsidR="003A72E9">
              <w:rPr>
                <w:noProof/>
                <w:webHidden/>
              </w:rPr>
              <w:fldChar w:fldCharType="begin"/>
            </w:r>
            <w:r w:rsidR="003A72E9">
              <w:rPr>
                <w:noProof/>
                <w:webHidden/>
              </w:rPr>
              <w:instrText xml:space="preserve"> PAGEREF _Toc66281603 \h </w:instrText>
            </w:r>
            <w:r w:rsidR="003A72E9">
              <w:rPr>
                <w:noProof/>
                <w:webHidden/>
              </w:rPr>
            </w:r>
            <w:r w:rsidR="003A72E9">
              <w:rPr>
                <w:noProof/>
                <w:webHidden/>
              </w:rPr>
              <w:fldChar w:fldCharType="separate"/>
            </w:r>
            <w:r w:rsidR="003A72E9">
              <w:rPr>
                <w:noProof/>
                <w:webHidden/>
              </w:rPr>
              <w:t>68</w:t>
            </w:r>
            <w:r w:rsidR="003A72E9">
              <w:rPr>
                <w:noProof/>
                <w:webHidden/>
              </w:rPr>
              <w:fldChar w:fldCharType="end"/>
            </w:r>
          </w:hyperlink>
        </w:p>
        <w:p w14:paraId="25C3E371" w14:textId="05573EC6" w:rsidR="003A72E9" w:rsidRDefault="00446551">
          <w:pPr>
            <w:pStyle w:val="TOC2"/>
            <w:tabs>
              <w:tab w:val="left" w:pos="1132"/>
              <w:tab w:val="right" w:leader="dot" w:pos="9350"/>
            </w:tabs>
            <w:rPr>
              <w:rFonts w:asciiTheme="minorHAnsi" w:eastAsiaTheme="minorEastAsia" w:hAnsiTheme="minorHAnsi" w:cstheme="minorBidi"/>
              <w:noProof/>
              <w:lang w:eastAsia="en-US"/>
            </w:rPr>
          </w:pPr>
          <w:hyperlink w:anchor="_Toc66281604" w:history="1">
            <w:r w:rsidR="003A72E9" w:rsidRPr="009C19F6">
              <w:rPr>
                <w:rStyle w:val="Hyperlink"/>
                <w:noProof/>
              </w:rPr>
              <w:t>5.16</w:t>
            </w:r>
            <w:r w:rsidR="003A72E9">
              <w:rPr>
                <w:rFonts w:asciiTheme="minorHAnsi" w:eastAsiaTheme="minorEastAsia" w:hAnsiTheme="minorHAnsi" w:cstheme="minorBidi"/>
                <w:noProof/>
                <w:lang w:eastAsia="en-US"/>
              </w:rPr>
              <w:tab/>
            </w:r>
            <w:r w:rsidR="003A72E9" w:rsidRPr="009C19F6">
              <w:rPr>
                <w:rStyle w:val="Hyperlink"/>
                <w:noProof/>
              </w:rPr>
              <w:t>Rating Calculations with USGS RDB Files</w:t>
            </w:r>
            <w:r w:rsidR="003A72E9">
              <w:rPr>
                <w:noProof/>
                <w:webHidden/>
              </w:rPr>
              <w:tab/>
            </w:r>
            <w:r w:rsidR="003A72E9">
              <w:rPr>
                <w:noProof/>
                <w:webHidden/>
              </w:rPr>
              <w:fldChar w:fldCharType="begin"/>
            </w:r>
            <w:r w:rsidR="003A72E9">
              <w:rPr>
                <w:noProof/>
                <w:webHidden/>
              </w:rPr>
              <w:instrText xml:space="preserve"> PAGEREF _Toc66281604 \h </w:instrText>
            </w:r>
            <w:r w:rsidR="003A72E9">
              <w:rPr>
                <w:noProof/>
                <w:webHidden/>
              </w:rPr>
            </w:r>
            <w:r w:rsidR="003A72E9">
              <w:rPr>
                <w:noProof/>
                <w:webHidden/>
              </w:rPr>
              <w:fldChar w:fldCharType="separate"/>
            </w:r>
            <w:r w:rsidR="003A72E9">
              <w:rPr>
                <w:noProof/>
                <w:webHidden/>
              </w:rPr>
              <w:t>69</w:t>
            </w:r>
            <w:r w:rsidR="003A72E9">
              <w:rPr>
                <w:noProof/>
                <w:webHidden/>
              </w:rPr>
              <w:fldChar w:fldCharType="end"/>
            </w:r>
          </w:hyperlink>
        </w:p>
        <w:p w14:paraId="66F938C5" w14:textId="1DC9F083" w:rsidR="003A72E9" w:rsidRDefault="00446551">
          <w:pPr>
            <w:pStyle w:val="TOC2"/>
            <w:tabs>
              <w:tab w:val="left" w:pos="1132"/>
              <w:tab w:val="right" w:leader="dot" w:pos="9350"/>
            </w:tabs>
            <w:rPr>
              <w:rFonts w:asciiTheme="minorHAnsi" w:eastAsiaTheme="minorEastAsia" w:hAnsiTheme="minorHAnsi" w:cstheme="minorBidi"/>
              <w:noProof/>
              <w:lang w:eastAsia="en-US"/>
            </w:rPr>
          </w:pPr>
          <w:hyperlink w:anchor="_Toc66281605" w:history="1">
            <w:r w:rsidR="003A72E9" w:rsidRPr="009C19F6">
              <w:rPr>
                <w:rStyle w:val="Hyperlink"/>
                <w:noProof/>
              </w:rPr>
              <w:t>5.17</w:t>
            </w:r>
            <w:r w:rsidR="003A72E9">
              <w:rPr>
                <w:rFonts w:asciiTheme="minorHAnsi" w:eastAsiaTheme="minorEastAsia" w:hAnsiTheme="minorHAnsi" w:cstheme="minorBidi"/>
                <w:noProof/>
                <w:lang w:eastAsia="en-US"/>
              </w:rPr>
              <w:tab/>
            </w:r>
            <w:r w:rsidR="003A72E9" w:rsidRPr="009C19F6">
              <w:rPr>
                <w:rStyle w:val="Hyperlink"/>
                <w:noProof/>
              </w:rPr>
              <w:t>Rating with simple ASCII Table Files</w:t>
            </w:r>
            <w:r w:rsidR="003A72E9">
              <w:rPr>
                <w:noProof/>
                <w:webHidden/>
              </w:rPr>
              <w:tab/>
            </w:r>
            <w:r w:rsidR="003A72E9">
              <w:rPr>
                <w:noProof/>
                <w:webHidden/>
              </w:rPr>
              <w:fldChar w:fldCharType="begin"/>
            </w:r>
            <w:r w:rsidR="003A72E9">
              <w:rPr>
                <w:noProof/>
                <w:webHidden/>
              </w:rPr>
              <w:instrText xml:space="preserve"> PAGEREF _Toc66281605 \h </w:instrText>
            </w:r>
            <w:r w:rsidR="003A72E9">
              <w:rPr>
                <w:noProof/>
                <w:webHidden/>
              </w:rPr>
            </w:r>
            <w:r w:rsidR="003A72E9">
              <w:rPr>
                <w:noProof/>
                <w:webHidden/>
              </w:rPr>
              <w:fldChar w:fldCharType="separate"/>
            </w:r>
            <w:r w:rsidR="003A72E9">
              <w:rPr>
                <w:noProof/>
                <w:webHidden/>
              </w:rPr>
              <w:t>70</w:t>
            </w:r>
            <w:r w:rsidR="003A72E9">
              <w:rPr>
                <w:noProof/>
                <w:webHidden/>
              </w:rPr>
              <w:fldChar w:fldCharType="end"/>
            </w:r>
          </w:hyperlink>
        </w:p>
        <w:p w14:paraId="0203CBCA" w14:textId="4BFBB0EB" w:rsidR="003A72E9" w:rsidRDefault="00446551">
          <w:pPr>
            <w:pStyle w:val="TOC2"/>
            <w:tabs>
              <w:tab w:val="left" w:pos="1132"/>
              <w:tab w:val="right" w:leader="dot" w:pos="9350"/>
            </w:tabs>
            <w:rPr>
              <w:rFonts w:asciiTheme="minorHAnsi" w:eastAsiaTheme="minorEastAsia" w:hAnsiTheme="minorHAnsi" w:cstheme="minorBidi"/>
              <w:noProof/>
              <w:lang w:eastAsia="en-US"/>
            </w:rPr>
          </w:pPr>
          <w:hyperlink w:anchor="_Toc66281606" w:history="1">
            <w:r w:rsidR="003A72E9" w:rsidRPr="009C19F6">
              <w:rPr>
                <w:rStyle w:val="Hyperlink"/>
                <w:noProof/>
              </w:rPr>
              <w:t>5.18</w:t>
            </w:r>
            <w:r w:rsidR="003A72E9">
              <w:rPr>
                <w:rFonts w:asciiTheme="minorHAnsi" w:eastAsiaTheme="minorEastAsia" w:hAnsiTheme="minorHAnsi" w:cstheme="minorBidi"/>
                <w:noProof/>
                <w:lang w:eastAsia="en-US"/>
              </w:rPr>
              <w:tab/>
            </w:r>
            <w:r w:rsidR="003A72E9" w:rsidRPr="009C19F6">
              <w:rPr>
                <w:rStyle w:val="Hyperlink"/>
                <w:noProof/>
              </w:rPr>
              <w:t>USGS Equation</w:t>
            </w:r>
            <w:r w:rsidR="003A72E9">
              <w:rPr>
                <w:noProof/>
                <w:webHidden/>
              </w:rPr>
              <w:tab/>
            </w:r>
            <w:r w:rsidR="003A72E9">
              <w:rPr>
                <w:noProof/>
                <w:webHidden/>
              </w:rPr>
              <w:fldChar w:fldCharType="begin"/>
            </w:r>
            <w:r w:rsidR="003A72E9">
              <w:rPr>
                <w:noProof/>
                <w:webHidden/>
              </w:rPr>
              <w:instrText xml:space="preserve"> PAGEREF _Toc66281606 \h </w:instrText>
            </w:r>
            <w:r w:rsidR="003A72E9">
              <w:rPr>
                <w:noProof/>
                <w:webHidden/>
              </w:rPr>
            </w:r>
            <w:r w:rsidR="003A72E9">
              <w:rPr>
                <w:noProof/>
                <w:webHidden/>
              </w:rPr>
              <w:fldChar w:fldCharType="separate"/>
            </w:r>
            <w:r w:rsidR="003A72E9">
              <w:rPr>
                <w:noProof/>
                <w:webHidden/>
              </w:rPr>
              <w:t>71</w:t>
            </w:r>
            <w:r w:rsidR="003A72E9">
              <w:rPr>
                <w:noProof/>
                <w:webHidden/>
              </w:rPr>
              <w:fldChar w:fldCharType="end"/>
            </w:r>
          </w:hyperlink>
        </w:p>
        <w:p w14:paraId="66ADBF46" w14:textId="65EF19B0" w:rsidR="003A72E9" w:rsidRDefault="00446551">
          <w:pPr>
            <w:pStyle w:val="TOC2"/>
            <w:tabs>
              <w:tab w:val="left" w:pos="1132"/>
              <w:tab w:val="right" w:leader="dot" w:pos="9350"/>
            </w:tabs>
            <w:rPr>
              <w:rFonts w:asciiTheme="minorHAnsi" w:eastAsiaTheme="minorEastAsia" w:hAnsiTheme="minorHAnsi" w:cstheme="minorBidi"/>
              <w:noProof/>
              <w:lang w:eastAsia="en-US"/>
            </w:rPr>
          </w:pPr>
          <w:hyperlink w:anchor="_Toc66281607" w:history="1">
            <w:r w:rsidR="003A72E9" w:rsidRPr="009C19F6">
              <w:rPr>
                <w:rStyle w:val="Hyperlink"/>
                <w:noProof/>
              </w:rPr>
              <w:t>5.19</w:t>
            </w:r>
            <w:r w:rsidR="003A72E9">
              <w:rPr>
                <w:rFonts w:asciiTheme="minorHAnsi" w:eastAsiaTheme="minorEastAsia" w:hAnsiTheme="minorHAnsi" w:cstheme="minorBidi"/>
                <w:noProof/>
                <w:lang w:eastAsia="en-US"/>
              </w:rPr>
              <w:tab/>
            </w:r>
            <w:r w:rsidR="003A72E9" w:rsidRPr="009C19F6">
              <w:rPr>
                <w:rStyle w:val="Hyperlink"/>
                <w:noProof/>
              </w:rPr>
              <w:t>Fill Forward</w:t>
            </w:r>
            <w:r w:rsidR="003A72E9">
              <w:rPr>
                <w:noProof/>
                <w:webHidden/>
              </w:rPr>
              <w:tab/>
            </w:r>
            <w:r w:rsidR="003A72E9">
              <w:rPr>
                <w:noProof/>
                <w:webHidden/>
              </w:rPr>
              <w:fldChar w:fldCharType="begin"/>
            </w:r>
            <w:r w:rsidR="003A72E9">
              <w:rPr>
                <w:noProof/>
                <w:webHidden/>
              </w:rPr>
              <w:instrText xml:space="preserve"> PAGEREF _Toc66281607 \h </w:instrText>
            </w:r>
            <w:r w:rsidR="003A72E9">
              <w:rPr>
                <w:noProof/>
                <w:webHidden/>
              </w:rPr>
            </w:r>
            <w:r w:rsidR="003A72E9">
              <w:rPr>
                <w:noProof/>
                <w:webHidden/>
              </w:rPr>
              <w:fldChar w:fldCharType="separate"/>
            </w:r>
            <w:r w:rsidR="003A72E9">
              <w:rPr>
                <w:noProof/>
                <w:webHidden/>
              </w:rPr>
              <w:t>72</w:t>
            </w:r>
            <w:r w:rsidR="003A72E9">
              <w:rPr>
                <w:noProof/>
                <w:webHidden/>
              </w:rPr>
              <w:fldChar w:fldCharType="end"/>
            </w:r>
          </w:hyperlink>
        </w:p>
        <w:p w14:paraId="328FD7CB" w14:textId="00A5733E" w:rsidR="003A72E9" w:rsidRDefault="00446551">
          <w:pPr>
            <w:pStyle w:val="TOC2"/>
            <w:tabs>
              <w:tab w:val="left" w:pos="1132"/>
              <w:tab w:val="right" w:leader="dot" w:pos="9350"/>
            </w:tabs>
            <w:rPr>
              <w:rFonts w:asciiTheme="minorHAnsi" w:eastAsiaTheme="minorEastAsia" w:hAnsiTheme="minorHAnsi" w:cstheme="minorBidi"/>
              <w:noProof/>
              <w:lang w:eastAsia="en-US"/>
            </w:rPr>
          </w:pPr>
          <w:hyperlink w:anchor="_Toc66281608" w:history="1">
            <w:r w:rsidR="003A72E9" w:rsidRPr="009C19F6">
              <w:rPr>
                <w:rStyle w:val="Hyperlink"/>
                <w:noProof/>
              </w:rPr>
              <w:t>5.20</w:t>
            </w:r>
            <w:r w:rsidR="003A72E9">
              <w:rPr>
                <w:rFonts w:asciiTheme="minorHAnsi" w:eastAsiaTheme="minorEastAsia" w:hAnsiTheme="minorHAnsi" w:cstheme="minorBidi"/>
                <w:noProof/>
                <w:lang w:eastAsia="en-US"/>
              </w:rPr>
              <w:tab/>
            </w:r>
            <w:r w:rsidR="003A72E9" w:rsidRPr="009C19F6">
              <w:rPr>
                <w:rStyle w:val="Hyperlink"/>
                <w:noProof/>
              </w:rPr>
              <w:t>Expression Parser Algorithm</w:t>
            </w:r>
            <w:r w:rsidR="003A72E9">
              <w:rPr>
                <w:noProof/>
                <w:webHidden/>
              </w:rPr>
              <w:tab/>
            </w:r>
            <w:r w:rsidR="003A72E9">
              <w:rPr>
                <w:noProof/>
                <w:webHidden/>
              </w:rPr>
              <w:fldChar w:fldCharType="begin"/>
            </w:r>
            <w:r w:rsidR="003A72E9">
              <w:rPr>
                <w:noProof/>
                <w:webHidden/>
              </w:rPr>
              <w:instrText xml:space="preserve"> PAGEREF _Toc66281608 \h </w:instrText>
            </w:r>
            <w:r w:rsidR="003A72E9">
              <w:rPr>
                <w:noProof/>
                <w:webHidden/>
              </w:rPr>
            </w:r>
            <w:r w:rsidR="003A72E9">
              <w:rPr>
                <w:noProof/>
                <w:webHidden/>
              </w:rPr>
              <w:fldChar w:fldCharType="separate"/>
            </w:r>
            <w:r w:rsidR="003A72E9">
              <w:rPr>
                <w:noProof/>
                <w:webHidden/>
              </w:rPr>
              <w:t>74</w:t>
            </w:r>
            <w:r w:rsidR="003A72E9">
              <w:rPr>
                <w:noProof/>
                <w:webHidden/>
              </w:rPr>
              <w:fldChar w:fldCharType="end"/>
            </w:r>
          </w:hyperlink>
        </w:p>
        <w:p w14:paraId="53565EC9" w14:textId="2CDC8809" w:rsidR="003A72E9" w:rsidRDefault="00446551">
          <w:pPr>
            <w:pStyle w:val="TOC3"/>
            <w:tabs>
              <w:tab w:val="left" w:pos="1415"/>
              <w:tab w:val="right" w:leader="dot" w:pos="9350"/>
            </w:tabs>
            <w:rPr>
              <w:rFonts w:asciiTheme="minorHAnsi" w:eastAsiaTheme="minorEastAsia" w:hAnsiTheme="minorHAnsi" w:cstheme="minorBidi"/>
              <w:noProof/>
              <w:lang w:eastAsia="en-US"/>
            </w:rPr>
          </w:pPr>
          <w:hyperlink w:anchor="_Toc66281609" w:history="1">
            <w:r w:rsidR="003A72E9" w:rsidRPr="009C19F6">
              <w:rPr>
                <w:rStyle w:val="Hyperlink"/>
                <w:noProof/>
              </w:rPr>
              <w:t>5.20.1</w:t>
            </w:r>
            <w:r w:rsidR="003A72E9">
              <w:rPr>
                <w:rFonts w:asciiTheme="minorHAnsi" w:eastAsiaTheme="minorEastAsia" w:hAnsiTheme="minorHAnsi" w:cstheme="minorBidi"/>
                <w:noProof/>
                <w:lang w:eastAsia="en-US"/>
              </w:rPr>
              <w:tab/>
            </w:r>
            <w:r w:rsidR="003A72E9" w:rsidRPr="009C19F6">
              <w:rPr>
                <w:rStyle w:val="Hyperlink"/>
                <w:noProof/>
              </w:rPr>
              <w:t>Example of Using Expression Parser for Conditional Rating</w:t>
            </w:r>
            <w:r w:rsidR="003A72E9">
              <w:rPr>
                <w:noProof/>
                <w:webHidden/>
              </w:rPr>
              <w:tab/>
            </w:r>
            <w:r w:rsidR="003A72E9">
              <w:rPr>
                <w:noProof/>
                <w:webHidden/>
              </w:rPr>
              <w:fldChar w:fldCharType="begin"/>
            </w:r>
            <w:r w:rsidR="003A72E9">
              <w:rPr>
                <w:noProof/>
                <w:webHidden/>
              </w:rPr>
              <w:instrText xml:space="preserve"> PAGEREF _Toc66281609 \h </w:instrText>
            </w:r>
            <w:r w:rsidR="003A72E9">
              <w:rPr>
                <w:noProof/>
                <w:webHidden/>
              </w:rPr>
            </w:r>
            <w:r w:rsidR="003A72E9">
              <w:rPr>
                <w:noProof/>
                <w:webHidden/>
              </w:rPr>
              <w:fldChar w:fldCharType="separate"/>
            </w:r>
            <w:r w:rsidR="003A72E9">
              <w:rPr>
                <w:noProof/>
                <w:webHidden/>
              </w:rPr>
              <w:t>78</w:t>
            </w:r>
            <w:r w:rsidR="003A72E9">
              <w:rPr>
                <w:noProof/>
                <w:webHidden/>
              </w:rPr>
              <w:fldChar w:fldCharType="end"/>
            </w:r>
          </w:hyperlink>
        </w:p>
        <w:p w14:paraId="337F2F45" w14:textId="07836A96" w:rsidR="003A72E9" w:rsidRDefault="00446551">
          <w:pPr>
            <w:pStyle w:val="TOC2"/>
            <w:tabs>
              <w:tab w:val="left" w:pos="1132"/>
              <w:tab w:val="right" w:leader="dot" w:pos="9350"/>
            </w:tabs>
            <w:rPr>
              <w:rFonts w:asciiTheme="minorHAnsi" w:eastAsiaTheme="minorEastAsia" w:hAnsiTheme="minorHAnsi" w:cstheme="minorBidi"/>
              <w:noProof/>
              <w:lang w:eastAsia="en-US"/>
            </w:rPr>
          </w:pPr>
          <w:hyperlink w:anchor="_Toc66281610" w:history="1">
            <w:r w:rsidR="003A72E9" w:rsidRPr="009C19F6">
              <w:rPr>
                <w:rStyle w:val="Hyperlink"/>
                <w:noProof/>
              </w:rPr>
              <w:t>5.21</w:t>
            </w:r>
            <w:r w:rsidR="003A72E9">
              <w:rPr>
                <w:rFonts w:asciiTheme="minorHAnsi" w:eastAsiaTheme="minorEastAsia" w:hAnsiTheme="minorHAnsi" w:cstheme="minorBidi"/>
                <w:noProof/>
                <w:lang w:eastAsia="en-US"/>
              </w:rPr>
              <w:tab/>
            </w:r>
            <w:r w:rsidR="003A72E9" w:rsidRPr="009C19F6">
              <w:rPr>
                <w:rStyle w:val="Hyperlink"/>
                <w:noProof/>
              </w:rPr>
              <w:t>Division Algorithm</w:t>
            </w:r>
            <w:r w:rsidR="003A72E9">
              <w:rPr>
                <w:noProof/>
                <w:webHidden/>
              </w:rPr>
              <w:tab/>
            </w:r>
            <w:r w:rsidR="003A72E9">
              <w:rPr>
                <w:noProof/>
                <w:webHidden/>
              </w:rPr>
              <w:fldChar w:fldCharType="begin"/>
            </w:r>
            <w:r w:rsidR="003A72E9">
              <w:rPr>
                <w:noProof/>
                <w:webHidden/>
              </w:rPr>
              <w:instrText xml:space="preserve"> PAGEREF _Toc66281610 \h </w:instrText>
            </w:r>
            <w:r w:rsidR="003A72E9">
              <w:rPr>
                <w:noProof/>
                <w:webHidden/>
              </w:rPr>
            </w:r>
            <w:r w:rsidR="003A72E9">
              <w:rPr>
                <w:noProof/>
                <w:webHidden/>
              </w:rPr>
              <w:fldChar w:fldCharType="separate"/>
            </w:r>
            <w:r w:rsidR="003A72E9">
              <w:rPr>
                <w:noProof/>
                <w:webHidden/>
              </w:rPr>
              <w:t>79</w:t>
            </w:r>
            <w:r w:rsidR="003A72E9">
              <w:rPr>
                <w:noProof/>
                <w:webHidden/>
              </w:rPr>
              <w:fldChar w:fldCharType="end"/>
            </w:r>
          </w:hyperlink>
        </w:p>
        <w:p w14:paraId="31453346" w14:textId="32BE1BC1" w:rsidR="003A72E9" w:rsidRDefault="00446551">
          <w:pPr>
            <w:pStyle w:val="TOC2"/>
            <w:tabs>
              <w:tab w:val="left" w:pos="1132"/>
              <w:tab w:val="right" w:leader="dot" w:pos="9350"/>
            </w:tabs>
            <w:rPr>
              <w:rFonts w:asciiTheme="minorHAnsi" w:eastAsiaTheme="minorEastAsia" w:hAnsiTheme="minorHAnsi" w:cstheme="minorBidi"/>
              <w:noProof/>
              <w:lang w:eastAsia="en-US"/>
            </w:rPr>
          </w:pPr>
          <w:hyperlink w:anchor="_Toc66281611" w:history="1">
            <w:r w:rsidR="003A72E9" w:rsidRPr="009C19F6">
              <w:rPr>
                <w:rStyle w:val="Hyperlink"/>
                <w:noProof/>
              </w:rPr>
              <w:t>5.22</w:t>
            </w:r>
            <w:r w:rsidR="003A72E9">
              <w:rPr>
                <w:rFonts w:asciiTheme="minorHAnsi" w:eastAsiaTheme="minorEastAsia" w:hAnsiTheme="minorHAnsi" w:cstheme="minorBidi"/>
                <w:noProof/>
                <w:lang w:eastAsia="en-US"/>
              </w:rPr>
              <w:tab/>
            </w:r>
            <w:r w:rsidR="003A72E9" w:rsidRPr="009C19F6">
              <w:rPr>
                <w:rStyle w:val="Hyperlink"/>
                <w:noProof/>
              </w:rPr>
              <w:t>Weighted Water Temperature</w:t>
            </w:r>
            <w:r w:rsidR="003A72E9">
              <w:rPr>
                <w:noProof/>
                <w:webHidden/>
              </w:rPr>
              <w:tab/>
            </w:r>
            <w:r w:rsidR="003A72E9">
              <w:rPr>
                <w:noProof/>
                <w:webHidden/>
              </w:rPr>
              <w:fldChar w:fldCharType="begin"/>
            </w:r>
            <w:r w:rsidR="003A72E9">
              <w:rPr>
                <w:noProof/>
                <w:webHidden/>
              </w:rPr>
              <w:instrText xml:space="preserve"> PAGEREF _Toc66281611 \h </w:instrText>
            </w:r>
            <w:r w:rsidR="003A72E9">
              <w:rPr>
                <w:noProof/>
                <w:webHidden/>
              </w:rPr>
            </w:r>
            <w:r w:rsidR="003A72E9">
              <w:rPr>
                <w:noProof/>
                <w:webHidden/>
              </w:rPr>
              <w:fldChar w:fldCharType="separate"/>
            </w:r>
            <w:r w:rsidR="003A72E9">
              <w:rPr>
                <w:noProof/>
                <w:webHidden/>
              </w:rPr>
              <w:t>80</w:t>
            </w:r>
            <w:r w:rsidR="003A72E9">
              <w:rPr>
                <w:noProof/>
                <w:webHidden/>
              </w:rPr>
              <w:fldChar w:fldCharType="end"/>
            </w:r>
          </w:hyperlink>
        </w:p>
        <w:p w14:paraId="46CCC9AA" w14:textId="03F07941" w:rsidR="003A72E9" w:rsidRDefault="00446551">
          <w:pPr>
            <w:pStyle w:val="TOC2"/>
            <w:tabs>
              <w:tab w:val="left" w:pos="1132"/>
              <w:tab w:val="right" w:leader="dot" w:pos="9350"/>
            </w:tabs>
            <w:rPr>
              <w:rFonts w:asciiTheme="minorHAnsi" w:eastAsiaTheme="minorEastAsia" w:hAnsiTheme="minorHAnsi" w:cstheme="minorBidi"/>
              <w:noProof/>
              <w:lang w:eastAsia="en-US"/>
            </w:rPr>
          </w:pPr>
          <w:hyperlink w:anchor="_Toc66281612" w:history="1">
            <w:r w:rsidR="003A72E9" w:rsidRPr="009C19F6">
              <w:rPr>
                <w:rStyle w:val="Hyperlink"/>
                <w:noProof/>
              </w:rPr>
              <w:t>5.23</w:t>
            </w:r>
            <w:r w:rsidR="003A72E9">
              <w:rPr>
                <w:rFonts w:asciiTheme="minorHAnsi" w:eastAsiaTheme="minorEastAsia" w:hAnsiTheme="minorHAnsi" w:cstheme="minorBidi"/>
                <w:noProof/>
                <w:lang w:eastAsia="en-US"/>
              </w:rPr>
              <w:tab/>
            </w:r>
            <w:r w:rsidR="003A72E9" w:rsidRPr="009C19F6">
              <w:rPr>
                <w:rStyle w:val="Hyperlink"/>
                <w:noProof/>
              </w:rPr>
              <w:t>FlowResIn – Compute Reservoir Inflow at LRP</w:t>
            </w:r>
            <w:r w:rsidR="003A72E9">
              <w:rPr>
                <w:noProof/>
                <w:webHidden/>
              </w:rPr>
              <w:tab/>
            </w:r>
            <w:r w:rsidR="003A72E9">
              <w:rPr>
                <w:noProof/>
                <w:webHidden/>
              </w:rPr>
              <w:fldChar w:fldCharType="begin"/>
            </w:r>
            <w:r w:rsidR="003A72E9">
              <w:rPr>
                <w:noProof/>
                <w:webHidden/>
              </w:rPr>
              <w:instrText xml:space="preserve"> PAGEREF _Toc66281612 \h </w:instrText>
            </w:r>
            <w:r w:rsidR="003A72E9">
              <w:rPr>
                <w:noProof/>
                <w:webHidden/>
              </w:rPr>
            </w:r>
            <w:r w:rsidR="003A72E9">
              <w:rPr>
                <w:noProof/>
                <w:webHidden/>
              </w:rPr>
              <w:fldChar w:fldCharType="separate"/>
            </w:r>
            <w:r w:rsidR="003A72E9">
              <w:rPr>
                <w:noProof/>
                <w:webHidden/>
              </w:rPr>
              <w:t>81</w:t>
            </w:r>
            <w:r w:rsidR="003A72E9">
              <w:rPr>
                <w:noProof/>
                <w:webHidden/>
              </w:rPr>
              <w:fldChar w:fldCharType="end"/>
            </w:r>
          </w:hyperlink>
        </w:p>
        <w:p w14:paraId="3961524E" w14:textId="2FED68D9" w:rsidR="003A72E9" w:rsidRDefault="00446551">
          <w:pPr>
            <w:pStyle w:val="TOC2"/>
            <w:tabs>
              <w:tab w:val="left" w:pos="1132"/>
              <w:tab w:val="right" w:leader="dot" w:pos="9350"/>
            </w:tabs>
            <w:rPr>
              <w:rFonts w:asciiTheme="minorHAnsi" w:eastAsiaTheme="minorEastAsia" w:hAnsiTheme="minorHAnsi" w:cstheme="minorBidi"/>
              <w:noProof/>
              <w:lang w:eastAsia="en-US"/>
            </w:rPr>
          </w:pPr>
          <w:hyperlink w:anchor="_Toc66281613" w:history="1">
            <w:r w:rsidR="003A72E9" w:rsidRPr="009C19F6">
              <w:rPr>
                <w:rStyle w:val="Hyperlink"/>
                <w:noProof/>
              </w:rPr>
              <w:t>5.24</w:t>
            </w:r>
            <w:r w:rsidR="003A72E9">
              <w:rPr>
                <w:rFonts w:asciiTheme="minorHAnsi" w:eastAsiaTheme="minorEastAsia" w:hAnsiTheme="minorHAnsi" w:cstheme="minorBidi"/>
                <w:noProof/>
                <w:lang w:eastAsia="en-US"/>
              </w:rPr>
              <w:tab/>
            </w:r>
            <w:r w:rsidR="003A72E9" w:rsidRPr="009C19F6">
              <w:rPr>
                <w:rStyle w:val="Hyperlink"/>
                <w:noProof/>
              </w:rPr>
              <w:t>Multiplication Algorithm</w:t>
            </w:r>
            <w:r w:rsidR="003A72E9">
              <w:rPr>
                <w:noProof/>
                <w:webHidden/>
              </w:rPr>
              <w:tab/>
            </w:r>
            <w:r w:rsidR="003A72E9">
              <w:rPr>
                <w:noProof/>
                <w:webHidden/>
              </w:rPr>
              <w:fldChar w:fldCharType="begin"/>
            </w:r>
            <w:r w:rsidR="003A72E9">
              <w:rPr>
                <w:noProof/>
                <w:webHidden/>
              </w:rPr>
              <w:instrText xml:space="preserve"> PAGEREF _Toc66281613 \h </w:instrText>
            </w:r>
            <w:r w:rsidR="003A72E9">
              <w:rPr>
                <w:noProof/>
                <w:webHidden/>
              </w:rPr>
            </w:r>
            <w:r w:rsidR="003A72E9">
              <w:rPr>
                <w:noProof/>
                <w:webHidden/>
              </w:rPr>
              <w:fldChar w:fldCharType="separate"/>
            </w:r>
            <w:r w:rsidR="003A72E9">
              <w:rPr>
                <w:noProof/>
                <w:webHidden/>
              </w:rPr>
              <w:t>82</w:t>
            </w:r>
            <w:r w:rsidR="003A72E9">
              <w:rPr>
                <w:noProof/>
                <w:webHidden/>
              </w:rPr>
              <w:fldChar w:fldCharType="end"/>
            </w:r>
          </w:hyperlink>
        </w:p>
        <w:p w14:paraId="659F421E" w14:textId="32187072" w:rsidR="003A72E9" w:rsidRDefault="00446551">
          <w:pPr>
            <w:pStyle w:val="TOC2"/>
            <w:tabs>
              <w:tab w:val="left" w:pos="1132"/>
              <w:tab w:val="right" w:leader="dot" w:pos="9350"/>
            </w:tabs>
            <w:rPr>
              <w:rFonts w:asciiTheme="minorHAnsi" w:eastAsiaTheme="minorEastAsia" w:hAnsiTheme="minorHAnsi" w:cstheme="minorBidi"/>
              <w:noProof/>
              <w:lang w:eastAsia="en-US"/>
            </w:rPr>
          </w:pPr>
          <w:hyperlink w:anchor="_Toc66281614" w:history="1">
            <w:r w:rsidR="003A72E9" w:rsidRPr="009C19F6">
              <w:rPr>
                <w:rStyle w:val="Hyperlink"/>
                <w:noProof/>
              </w:rPr>
              <w:t>5.25</w:t>
            </w:r>
            <w:r w:rsidR="003A72E9">
              <w:rPr>
                <w:rFonts w:asciiTheme="minorHAnsi" w:eastAsiaTheme="minorEastAsia" w:hAnsiTheme="minorHAnsi" w:cstheme="minorBidi"/>
                <w:noProof/>
                <w:lang w:eastAsia="en-US"/>
              </w:rPr>
              <w:tab/>
            </w:r>
            <w:r w:rsidR="003A72E9" w:rsidRPr="009C19F6">
              <w:rPr>
                <w:rStyle w:val="Hyperlink"/>
                <w:noProof/>
              </w:rPr>
              <w:t>Stat (Statistics) Algorithm</w:t>
            </w:r>
            <w:r w:rsidR="003A72E9">
              <w:rPr>
                <w:noProof/>
                <w:webHidden/>
              </w:rPr>
              <w:tab/>
            </w:r>
            <w:r w:rsidR="003A72E9">
              <w:rPr>
                <w:noProof/>
                <w:webHidden/>
              </w:rPr>
              <w:fldChar w:fldCharType="begin"/>
            </w:r>
            <w:r w:rsidR="003A72E9">
              <w:rPr>
                <w:noProof/>
                <w:webHidden/>
              </w:rPr>
              <w:instrText xml:space="preserve"> PAGEREF _Toc66281614 \h </w:instrText>
            </w:r>
            <w:r w:rsidR="003A72E9">
              <w:rPr>
                <w:noProof/>
                <w:webHidden/>
              </w:rPr>
            </w:r>
            <w:r w:rsidR="003A72E9">
              <w:rPr>
                <w:noProof/>
                <w:webHidden/>
              </w:rPr>
              <w:fldChar w:fldCharType="separate"/>
            </w:r>
            <w:r w:rsidR="003A72E9">
              <w:rPr>
                <w:noProof/>
                <w:webHidden/>
              </w:rPr>
              <w:t>82</w:t>
            </w:r>
            <w:r w:rsidR="003A72E9">
              <w:rPr>
                <w:noProof/>
                <w:webHidden/>
              </w:rPr>
              <w:fldChar w:fldCharType="end"/>
            </w:r>
          </w:hyperlink>
        </w:p>
        <w:p w14:paraId="29B85330" w14:textId="56F9EAA7" w:rsidR="003A72E9" w:rsidRDefault="00446551">
          <w:pPr>
            <w:pStyle w:val="TOC2"/>
            <w:tabs>
              <w:tab w:val="left" w:pos="1132"/>
              <w:tab w:val="right" w:leader="dot" w:pos="9350"/>
            </w:tabs>
            <w:rPr>
              <w:rFonts w:asciiTheme="minorHAnsi" w:eastAsiaTheme="minorEastAsia" w:hAnsiTheme="minorHAnsi" w:cstheme="minorBidi"/>
              <w:noProof/>
              <w:lang w:eastAsia="en-US"/>
            </w:rPr>
          </w:pPr>
          <w:hyperlink w:anchor="_Toc66281615" w:history="1">
            <w:r w:rsidR="003A72E9" w:rsidRPr="009C19F6">
              <w:rPr>
                <w:rStyle w:val="Hyperlink"/>
                <w:noProof/>
              </w:rPr>
              <w:t>5.26</w:t>
            </w:r>
            <w:r w:rsidR="003A72E9">
              <w:rPr>
                <w:rFonts w:asciiTheme="minorHAnsi" w:eastAsiaTheme="minorEastAsia" w:hAnsiTheme="minorHAnsi" w:cstheme="minorBidi"/>
                <w:noProof/>
                <w:lang w:eastAsia="en-US"/>
              </w:rPr>
              <w:tab/>
            </w:r>
            <w:r w:rsidR="003A72E9" w:rsidRPr="009C19F6">
              <w:rPr>
                <w:rStyle w:val="Hyperlink"/>
                <w:noProof/>
              </w:rPr>
              <w:t>PeriodToDate Algorithm</w:t>
            </w:r>
            <w:r w:rsidR="003A72E9">
              <w:rPr>
                <w:noProof/>
                <w:webHidden/>
              </w:rPr>
              <w:tab/>
            </w:r>
            <w:r w:rsidR="003A72E9">
              <w:rPr>
                <w:noProof/>
                <w:webHidden/>
              </w:rPr>
              <w:fldChar w:fldCharType="begin"/>
            </w:r>
            <w:r w:rsidR="003A72E9">
              <w:rPr>
                <w:noProof/>
                <w:webHidden/>
              </w:rPr>
              <w:instrText xml:space="preserve"> PAGEREF _Toc66281615 \h </w:instrText>
            </w:r>
            <w:r w:rsidR="003A72E9">
              <w:rPr>
                <w:noProof/>
                <w:webHidden/>
              </w:rPr>
            </w:r>
            <w:r w:rsidR="003A72E9">
              <w:rPr>
                <w:noProof/>
                <w:webHidden/>
              </w:rPr>
              <w:fldChar w:fldCharType="separate"/>
            </w:r>
            <w:r w:rsidR="003A72E9">
              <w:rPr>
                <w:noProof/>
                <w:webHidden/>
              </w:rPr>
              <w:t>84</w:t>
            </w:r>
            <w:r w:rsidR="003A72E9">
              <w:rPr>
                <w:noProof/>
                <w:webHidden/>
              </w:rPr>
              <w:fldChar w:fldCharType="end"/>
            </w:r>
          </w:hyperlink>
        </w:p>
        <w:p w14:paraId="1F5C2D8F" w14:textId="7CDD7BB3" w:rsidR="003A72E9" w:rsidRDefault="00446551">
          <w:pPr>
            <w:pStyle w:val="TOC2"/>
            <w:tabs>
              <w:tab w:val="left" w:pos="1132"/>
              <w:tab w:val="right" w:leader="dot" w:pos="9350"/>
            </w:tabs>
            <w:rPr>
              <w:rFonts w:asciiTheme="minorHAnsi" w:eastAsiaTheme="minorEastAsia" w:hAnsiTheme="minorHAnsi" w:cstheme="minorBidi"/>
              <w:noProof/>
              <w:lang w:eastAsia="en-US"/>
            </w:rPr>
          </w:pPr>
          <w:hyperlink w:anchor="_Toc66281616" w:history="1">
            <w:r w:rsidR="003A72E9" w:rsidRPr="009C19F6">
              <w:rPr>
                <w:rStyle w:val="Hyperlink"/>
                <w:noProof/>
              </w:rPr>
              <w:t>5.27</w:t>
            </w:r>
            <w:r w:rsidR="003A72E9">
              <w:rPr>
                <w:rFonts w:asciiTheme="minorHAnsi" w:eastAsiaTheme="minorEastAsia" w:hAnsiTheme="minorHAnsi" w:cstheme="minorBidi"/>
                <w:noProof/>
                <w:lang w:eastAsia="en-US"/>
              </w:rPr>
              <w:tab/>
            </w:r>
            <w:r w:rsidR="003A72E9" w:rsidRPr="009C19F6">
              <w:rPr>
                <w:rStyle w:val="Hyperlink"/>
                <w:noProof/>
              </w:rPr>
              <w:t>GroupAdder Algorithm</w:t>
            </w:r>
            <w:r w:rsidR="003A72E9">
              <w:rPr>
                <w:noProof/>
                <w:webHidden/>
              </w:rPr>
              <w:tab/>
            </w:r>
            <w:r w:rsidR="003A72E9">
              <w:rPr>
                <w:noProof/>
                <w:webHidden/>
              </w:rPr>
              <w:fldChar w:fldCharType="begin"/>
            </w:r>
            <w:r w:rsidR="003A72E9">
              <w:rPr>
                <w:noProof/>
                <w:webHidden/>
              </w:rPr>
              <w:instrText xml:space="preserve"> PAGEREF _Toc66281616 \h </w:instrText>
            </w:r>
            <w:r w:rsidR="003A72E9">
              <w:rPr>
                <w:noProof/>
                <w:webHidden/>
              </w:rPr>
            </w:r>
            <w:r w:rsidR="003A72E9">
              <w:rPr>
                <w:noProof/>
                <w:webHidden/>
              </w:rPr>
              <w:fldChar w:fldCharType="separate"/>
            </w:r>
            <w:r w:rsidR="003A72E9">
              <w:rPr>
                <w:noProof/>
                <w:webHidden/>
              </w:rPr>
              <w:t>85</w:t>
            </w:r>
            <w:r w:rsidR="003A72E9">
              <w:rPr>
                <w:noProof/>
                <w:webHidden/>
              </w:rPr>
              <w:fldChar w:fldCharType="end"/>
            </w:r>
          </w:hyperlink>
        </w:p>
        <w:p w14:paraId="2E4C879D" w14:textId="3534DBF0" w:rsidR="003A72E9" w:rsidRDefault="00446551">
          <w:pPr>
            <w:pStyle w:val="TOC1"/>
            <w:tabs>
              <w:tab w:val="left" w:pos="480"/>
              <w:tab w:val="right" w:leader="dot" w:pos="9350"/>
            </w:tabs>
            <w:rPr>
              <w:rFonts w:asciiTheme="minorHAnsi" w:eastAsiaTheme="minorEastAsia" w:hAnsiTheme="minorHAnsi" w:cstheme="minorBidi"/>
              <w:noProof/>
              <w:lang w:eastAsia="en-US"/>
            </w:rPr>
          </w:pPr>
          <w:hyperlink w:anchor="_Toc66281617" w:history="1">
            <w:r w:rsidR="003A72E9" w:rsidRPr="009C19F6">
              <w:rPr>
                <w:rStyle w:val="Hyperlink"/>
                <w:noProof/>
              </w:rPr>
              <w:t>6</w:t>
            </w:r>
            <w:r w:rsidR="003A72E9">
              <w:rPr>
                <w:rFonts w:asciiTheme="minorHAnsi" w:eastAsiaTheme="minorEastAsia" w:hAnsiTheme="minorHAnsi" w:cstheme="minorBidi"/>
                <w:noProof/>
                <w:lang w:eastAsia="en-US"/>
              </w:rPr>
              <w:tab/>
            </w:r>
            <w:r w:rsidR="003A72E9" w:rsidRPr="009C19F6">
              <w:rPr>
                <w:rStyle w:val="Hyperlink"/>
                <w:noProof/>
              </w:rPr>
              <w:t>Python Algorithms</w:t>
            </w:r>
            <w:r w:rsidR="003A72E9">
              <w:rPr>
                <w:noProof/>
                <w:webHidden/>
              </w:rPr>
              <w:tab/>
            </w:r>
            <w:r w:rsidR="003A72E9">
              <w:rPr>
                <w:noProof/>
                <w:webHidden/>
              </w:rPr>
              <w:fldChar w:fldCharType="begin"/>
            </w:r>
            <w:r w:rsidR="003A72E9">
              <w:rPr>
                <w:noProof/>
                <w:webHidden/>
              </w:rPr>
              <w:instrText xml:space="preserve"> PAGEREF _Toc66281617 \h </w:instrText>
            </w:r>
            <w:r w:rsidR="003A72E9">
              <w:rPr>
                <w:noProof/>
                <w:webHidden/>
              </w:rPr>
            </w:r>
            <w:r w:rsidR="003A72E9">
              <w:rPr>
                <w:noProof/>
                <w:webHidden/>
              </w:rPr>
              <w:fldChar w:fldCharType="separate"/>
            </w:r>
            <w:r w:rsidR="003A72E9">
              <w:rPr>
                <w:noProof/>
                <w:webHidden/>
              </w:rPr>
              <w:t>86</w:t>
            </w:r>
            <w:r w:rsidR="003A72E9">
              <w:rPr>
                <w:noProof/>
                <w:webHidden/>
              </w:rPr>
              <w:fldChar w:fldCharType="end"/>
            </w:r>
          </w:hyperlink>
        </w:p>
        <w:p w14:paraId="48FB6282" w14:textId="6CE1D3FF" w:rsidR="003A72E9" w:rsidRDefault="00446551">
          <w:pPr>
            <w:pStyle w:val="TOC2"/>
            <w:tabs>
              <w:tab w:val="left" w:pos="849"/>
              <w:tab w:val="right" w:leader="dot" w:pos="9350"/>
            </w:tabs>
            <w:rPr>
              <w:rFonts w:asciiTheme="minorHAnsi" w:eastAsiaTheme="minorEastAsia" w:hAnsiTheme="minorHAnsi" w:cstheme="minorBidi"/>
              <w:noProof/>
              <w:lang w:eastAsia="en-US"/>
            </w:rPr>
          </w:pPr>
          <w:hyperlink w:anchor="_Toc66281618" w:history="1">
            <w:r w:rsidR="003A72E9" w:rsidRPr="009C19F6">
              <w:rPr>
                <w:rStyle w:val="Hyperlink"/>
                <w:noProof/>
              </w:rPr>
              <w:t>6.1</w:t>
            </w:r>
            <w:r w:rsidR="003A72E9">
              <w:rPr>
                <w:rFonts w:asciiTheme="minorHAnsi" w:eastAsiaTheme="minorEastAsia" w:hAnsiTheme="minorHAnsi" w:cstheme="minorBidi"/>
                <w:noProof/>
                <w:lang w:eastAsia="en-US"/>
              </w:rPr>
              <w:tab/>
            </w:r>
            <w:r w:rsidR="003A72E9" w:rsidRPr="009C19F6">
              <w:rPr>
                <w:rStyle w:val="Hyperlink"/>
                <w:noProof/>
              </w:rPr>
              <w:t>Creating a New Python Algorithm</w:t>
            </w:r>
            <w:r w:rsidR="003A72E9">
              <w:rPr>
                <w:noProof/>
                <w:webHidden/>
              </w:rPr>
              <w:tab/>
            </w:r>
            <w:r w:rsidR="003A72E9">
              <w:rPr>
                <w:noProof/>
                <w:webHidden/>
              </w:rPr>
              <w:fldChar w:fldCharType="begin"/>
            </w:r>
            <w:r w:rsidR="003A72E9">
              <w:rPr>
                <w:noProof/>
                <w:webHidden/>
              </w:rPr>
              <w:instrText xml:space="preserve"> PAGEREF _Toc66281618 \h </w:instrText>
            </w:r>
            <w:r w:rsidR="003A72E9">
              <w:rPr>
                <w:noProof/>
                <w:webHidden/>
              </w:rPr>
            </w:r>
            <w:r w:rsidR="003A72E9">
              <w:rPr>
                <w:noProof/>
                <w:webHidden/>
              </w:rPr>
              <w:fldChar w:fldCharType="separate"/>
            </w:r>
            <w:r w:rsidR="003A72E9">
              <w:rPr>
                <w:noProof/>
                <w:webHidden/>
              </w:rPr>
              <w:t>86</w:t>
            </w:r>
            <w:r w:rsidR="003A72E9">
              <w:rPr>
                <w:noProof/>
                <w:webHidden/>
              </w:rPr>
              <w:fldChar w:fldCharType="end"/>
            </w:r>
          </w:hyperlink>
        </w:p>
        <w:p w14:paraId="6EFEF236" w14:textId="370453C2" w:rsidR="003A72E9" w:rsidRDefault="00446551">
          <w:pPr>
            <w:pStyle w:val="TOC2"/>
            <w:tabs>
              <w:tab w:val="left" w:pos="849"/>
              <w:tab w:val="right" w:leader="dot" w:pos="9350"/>
            </w:tabs>
            <w:rPr>
              <w:rFonts w:asciiTheme="minorHAnsi" w:eastAsiaTheme="minorEastAsia" w:hAnsiTheme="minorHAnsi" w:cstheme="minorBidi"/>
              <w:noProof/>
              <w:lang w:eastAsia="en-US"/>
            </w:rPr>
          </w:pPr>
          <w:hyperlink w:anchor="_Toc66281619" w:history="1">
            <w:r w:rsidR="003A72E9" w:rsidRPr="009C19F6">
              <w:rPr>
                <w:rStyle w:val="Hyperlink"/>
                <w:noProof/>
              </w:rPr>
              <w:t>6.2</w:t>
            </w:r>
            <w:r w:rsidR="003A72E9">
              <w:rPr>
                <w:rFonts w:asciiTheme="minorHAnsi" w:eastAsiaTheme="minorEastAsia" w:hAnsiTheme="minorHAnsi" w:cstheme="minorBidi"/>
                <w:noProof/>
                <w:lang w:eastAsia="en-US"/>
              </w:rPr>
              <w:tab/>
            </w:r>
            <w:r w:rsidR="003A72E9" w:rsidRPr="009C19F6">
              <w:rPr>
                <w:rStyle w:val="Hyperlink"/>
                <w:noProof/>
              </w:rPr>
              <w:t>Accessing the Time Slice Time Value</w:t>
            </w:r>
            <w:r w:rsidR="003A72E9">
              <w:rPr>
                <w:noProof/>
                <w:webHidden/>
              </w:rPr>
              <w:tab/>
            </w:r>
            <w:r w:rsidR="003A72E9">
              <w:rPr>
                <w:noProof/>
                <w:webHidden/>
              </w:rPr>
              <w:fldChar w:fldCharType="begin"/>
            </w:r>
            <w:r w:rsidR="003A72E9">
              <w:rPr>
                <w:noProof/>
                <w:webHidden/>
              </w:rPr>
              <w:instrText xml:space="preserve"> PAGEREF _Toc66281619 \h </w:instrText>
            </w:r>
            <w:r w:rsidR="003A72E9">
              <w:rPr>
                <w:noProof/>
                <w:webHidden/>
              </w:rPr>
            </w:r>
            <w:r w:rsidR="003A72E9">
              <w:rPr>
                <w:noProof/>
                <w:webHidden/>
              </w:rPr>
              <w:fldChar w:fldCharType="separate"/>
            </w:r>
            <w:r w:rsidR="003A72E9">
              <w:rPr>
                <w:noProof/>
                <w:webHidden/>
              </w:rPr>
              <w:t>91</w:t>
            </w:r>
            <w:r w:rsidR="003A72E9">
              <w:rPr>
                <w:noProof/>
                <w:webHidden/>
              </w:rPr>
              <w:fldChar w:fldCharType="end"/>
            </w:r>
          </w:hyperlink>
        </w:p>
        <w:p w14:paraId="459EEB6A" w14:textId="7F78A517" w:rsidR="003A72E9" w:rsidRDefault="00446551">
          <w:pPr>
            <w:pStyle w:val="TOC2"/>
            <w:tabs>
              <w:tab w:val="left" w:pos="849"/>
              <w:tab w:val="right" w:leader="dot" w:pos="9350"/>
            </w:tabs>
            <w:rPr>
              <w:rFonts w:asciiTheme="minorHAnsi" w:eastAsiaTheme="minorEastAsia" w:hAnsiTheme="minorHAnsi" w:cstheme="minorBidi"/>
              <w:noProof/>
              <w:lang w:eastAsia="en-US"/>
            </w:rPr>
          </w:pPr>
          <w:hyperlink w:anchor="_Toc66281620" w:history="1">
            <w:r w:rsidR="003A72E9" w:rsidRPr="009C19F6">
              <w:rPr>
                <w:rStyle w:val="Hyperlink"/>
                <w:noProof/>
              </w:rPr>
              <w:t>6.3</w:t>
            </w:r>
            <w:r w:rsidR="003A72E9">
              <w:rPr>
                <w:rFonts w:asciiTheme="minorHAnsi" w:eastAsiaTheme="minorEastAsia" w:hAnsiTheme="minorHAnsi" w:cstheme="minorBidi"/>
                <w:noProof/>
                <w:lang w:eastAsia="en-US"/>
              </w:rPr>
              <w:tab/>
            </w:r>
            <w:r w:rsidR="003A72E9" w:rsidRPr="009C19F6">
              <w:rPr>
                <w:rStyle w:val="Hyperlink"/>
                <w:noProof/>
              </w:rPr>
              <w:t>Creating a Computation that Uses the Algorithm</w:t>
            </w:r>
            <w:r w:rsidR="003A72E9">
              <w:rPr>
                <w:noProof/>
                <w:webHidden/>
              </w:rPr>
              <w:tab/>
            </w:r>
            <w:r w:rsidR="003A72E9">
              <w:rPr>
                <w:noProof/>
                <w:webHidden/>
              </w:rPr>
              <w:fldChar w:fldCharType="begin"/>
            </w:r>
            <w:r w:rsidR="003A72E9">
              <w:rPr>
                <w:noProof/>
                <w:webHidden/>
              </w:rPr>
              <w:instrText xml:space="preserve"> PAGEREF _Toc66281620 \h </w:instrText>
            </w:r>
            <w:r w:rsidR="003A72E9">
              <w:rPr>
                <w:noProof/>
                <w:webHidden/>
              </w:rPr>
            </w:r>
            <w:r w:rsidR="003A72E9">
              <w:rPr>
                <w:noProof/>
                <w:webHidden/>
              </w:rPr>
              <w:fldChar w:fldCharType="separate"/>
            </w:r>
            <w:r w:rsidR="003A72E9">
              <w:rPr>
                <w:noProof/>
                <w:webHidden/>
              </w:rPr>
              <w:t>92</w:t>
            </w:r>
            <w:r w:rsidR="003A72E9">
              <w:rPr>
                <w:noProof/>
                <w:webHidden/>
              </w:rPr>
              <w:fldChar w:fldCharType="end"/>
            </w:r>
          </w:hyperlink>
        </w:p>
        <w:p w14:paraId="7CBA2DA0" w14:textId="23CE93E8" w:rsidR="003A72E9" w:rsidRDefault="00446551">
          <w:pPr>
            <w:pStyle w:val="TOC2"/>
            <w:tabs>
              <w:tab w:val="left" w:pos="849"/>
              <w:tab w:val="right" w:leader="dot" w:pos="9350"/>
            </w:tabs>
            <w:rPr>
              <w:rFonts w:asciiTheme="minorHAnsi" w:eastAsiaTheme="minorEastAsia" w:hAnsiTheme="minorHAnsi" w:cstheme="minorBidi"/>
              <w:noProof/>
              <w:lang w:eastAsia="en-US"/>
            </w:rPr>
          </w:pPr>
          <w:hyperlink w:anchor="_Toc66281621" w:history="1">
            <w:r w:rsidR="003A72E9" w:rsidRPr="009C19F6">
              <w:rPr>
                <w:rStyle w:val="Hyperlink"/>
                <w:noProof/>
              </w:rPr>
              <w:t>6.4</w:t>
            </w:r>
            <w:r w:rsidR="003A72E9">
              <w:rPr>
                <w:rFonts w:asciiTheme="minorHAnsi" w:eastAsiaTheme="minorEastAsia" w:hAnsiTheme="minorHAnsi" w:cstheme="minorBidi"/>
                <w:noProof/>
                <w:lang w:eastAsia="en-US"/>
              </w:rPr>
              <w:tab/>
            </w:r>
            <w:r w:rsidR="003A72E9" w:rsidRPr="009C19F6">
              <w:rPr>
                <w:rStyle w:val="Hyperlink"/>
                <w:noProof/>
              </w:rPr>
              <w:t>Time Series Parameters in the Python Scripts</w:t>
            </w:r>
            <w:r w:rsidR="003A72E9">
              <w:rPr>
                <w:noProof/>
                <w:webHidden/>
              </w:rPr>
              <w:tab/>
            </w:r>
            <w:r w:rsidR="003A72E9">
              <w:rPr>
                <w:noProof/>
                <w:webHidden/>
              </w:rPr>
              <w:fldChar w:fldCharType="begin"/>
            </w:r>
            <w:r w:rsidR="003A72E9">
              <w:rPr>
                <w:noProof/>
                <w:webHidden/>
              </w:rPr>
              <w:instrText xml:space="preserve"> PAGEREF _Toc66281621 \h </w:instrText>
            </w:r>
            <w:r w:rsidR="003A72E9">
              <w:rPr>
                <w:noProof/>
                <w:webHidden/>
              </w:rPr>
            </w:r>
            <w:r w:rsidR="003A72E9">
              <w:rPr>
                <w:noProof/>
                <w:webHidden/>
              </w:rPr>
              <w:fldChar w:fldCharType="separate"/>
            </w:r>
            <w:r w:rsidR="003A72E9">
              <w:rPr>
                <w:noProof/>
                <w:webHidden/>
              </w:rPr>
              <w:t>93</w:t>
            </w:r>
            <w:r w:rsidR="003A72E9">
              <w:rPr>
                <w:noProof/>
                <w:webHidden/>
              </w:rPr>
              <w:fldChar w:fldCharType="end"/>
            </w:r>
          </w:hyperlink>
        </w:p>
        <w:p w14:paraId="0D755774" w14:textId="580079A6" w:rsidR="003A72E9" w:rsidRDefault="00446551">
          <w:pPr>
            <w:pStyle w:val="TOC2"/>
            <w:tabs>
              <w:tab w:val="left" w:pos="849"/>
              <w:tab w:val="right" w:leader="dot" w:pos="9350"/>
            </w:tabs>
            <w:rPr>
              <w:rFonts w:asciiTheme="minorHAnsi" w:eastAsiaTheme="minorEastAsia" w:hAnsiTheme="minorHAnsi" w:cstheme="minorBidi"/>
              <w:noProof/>
              <w:lang w:eastAsia="en-US"/>
            </w:rPr>
          </w:pPr>
          <w:hyperlink w:anchor="_Toc66281622" w:history="1">
            <w:r w:rsidR="003A72E9" w:rsidRPr="009C19F6">
              <w:rPr>
                <w:rStyle w:val="Hyperlink"/>
                <w:noProof/>
              </w:rPr>
              <w:t>6.5</w:t>
            </w:r>
            <w:r w:rsidR="003A72E9">
              <w:rPr>
                <w:rFonts w:asciiTheme="minorHAnsi" w:eastAsiaTheme="minorEastAsia" w:hAnsiTheme="minorHAnsi" w:cstheme="minorBidi"/>
                <w:noProof/>
                <w:lang w:eastAsia="en-US"/>
              </w:rPr>
              <w:tab/>
            </w:r>
            <w:r w:rsidR="003A72E9" w:rsidRPr="009C19F6">
              <w:rPr>
                <w:rStyle w:val="Hyperlink"/>
                <w:noProof/>
              </w:rPr>
              <w:t>Conditional Rating Example</w:t>
            </w:r>
            <w:r w:rsidR="003A72E9">
              <w:rPr>
                <w:noProof/>
                <w:webHidden/>
              </w:rPr>
              <w:tab/>
            </w:r>
            <w:r w:rsidR="003A72E9">
              <w:rPr>
                <w:noProof/>
                <w:webHidden/>
              </w:rPr>
              <w:fldChar w:fldCharType="begin"/>
            </w:r>
            <w:r w:rsidR="003A72E9">
              <w:rPr>
                <w:noProof/>
                <w:webHidden/>
              </w:rPr>
              <w:instrText xml:space="preserve"> PAGEREF _Toc66281622 \h </w:instrText>
            </w:r>
            <w:r w:rsidR="003A72E9">
              <w:rPr>
                <w:noProof/>
                <w:webHidden/>
              </w:rPr>
            </w:r>
            <w:r w:rsidR="003A72E9">
              <w:rPr>
                <w:noProof/>
                <w:webHidden/>
              </w:rPr>
              <w:fldChar w:fldCharType="separate"/>
            </w:r>
            <w:r w:rsidR="003A72E9">
              <w:rPr>
                <w:noProof/>
                <w:webHidden/>
              </w:rPr>
              <w:t>94</w:t>
            </w:r>
            <w:r w:rsidR="003A72E9">
              <w:rPr>
                <w:noProof/>
                <w:webHidden/>
              </w:rPr>
              <w:fldChar w:fldCharType="end"/>
            </w:r>
          </w:hyperlink>
        </w:p>
        <w:p w14:paraId="69A8A839" w14:textId="4E24A16D" w:rsidR="003A72E9" w:rsidRDefault="00446551">
          <w:pPr>
            <w:pStyle w:val="TOC2"/>
            <w:tabs>
              <w:tab w:val="left" w:pos="849"/>
              <w:tab w:val="right" w:leader="dot" w:pos="9350"/>
            </w:tabs>
            <w:rPr>
              <w:rFonts w:asciiTheme="minorHAnsi" w:eastAsiaTheme="minorEastAsia" w:hAnsiTheme="minorHAnsi" w:cstheme="minorBidi"/>
              <w:noProof/>
              <w:lang w:eastAsia="en-US"/>
            </w:rPr>
          </w:pPr>
          <w:hyperlink w:anchor="_Toc66281623" w:history="1">
            <w:r w:rsidR="003A72E9" w:rsidRPr="009C19F6">
              <w:rPr>
                <w:rStyle w:val="Hyperlink"/>
                <w:noProof/>
              </w:rPr>
              <w:t>6.6</w:t>
            </w:r>
            <w:r w:rsidR="003A72E9">
              <w:rPr>
                <w:rFonts w:asciiTheme="minorHAnsi" w:eastAsiaTheme="minorEastAsia" w:hAnsiTheme="minorHAnsi" w:cstheme="minorBidi"/>
                <w:noProof/>
                <w:lang w:eastAsia="en-US"/>
              </w:rPr>
              <w:tab/>
            </w:r>
            <w:r w:rsidR="003A72E9" w:rsidRPr="009C19F6">
              <w:rPr>
                <w:rStyle w:val="Hyperlink"/>
                <w:noProof/>
              </w:rPr>
              <w:t>Reservoir Estimated Inflow</w:t>
            </w:r>
            <w:r w:rsidR="003A72E9">
              <w:rPr>
                <w:noProof/>
                <w:webHidden/>
              </w:rPr>
              <w:tab/>
            </w:r>
            <w:r w:rsidR="003A72E9">
              <w:rPr>
                <w:noProof/>
                <w:webHidden/>
              </w:rPr>
              <w:fldChar w:fldCharType="begin"/>
            </w:r>
            <w:r w:rsidR="003A72E9">
              <w:rPr>
                <w:noProof/>
                <w:webHidden/>
              </w:rPr>
              <w:instrText xml:space="preserve"> PAGEREF _Toc66281623 \h </w:instrText>
            </w:r>
            <w:r w:rsidR="003A72E9">
              <w:rPr>
                <w:noProof/>
                <w:webHidden/>
              </w:rPr>
            </w:r>
            <w:r w:rsidR="003A72E9">
              <w:rPr>
                <w:noProof/>
                <w:webHidden/>
              </w:rPr>
              <w:fldChar w:fldCharType="separate"/>
            </w:r>
            <w:r w:rsidR="003A72E9">
              <w:rPr>
                <w:noProof/>
                <w:webHidden/>
              </w:rPr>
              <w:t>96</w:t>
            </w:r>
            <w:r w:rsidR="003A72E9">
              <w:rPr>
                <w:noProof/>
                <w:webHidden/>
              </w:rPr>
              <w:fldChar w:fldCharType="end"/>
            </w:r>
          </w:hyperlink>
        </w:p>
        <w:p w14:paraId="064A7D8F" w14:textId="4F84A885" w:rsidR="003A72E9" w:rsidRDefault="00446551">
          <w:pPr>
            <w:pStyle w:val="TOC1"/>
            <w:tabs>
              <w:tab w:val="left" w:pos="480"/>
              <w:tab w:val="right" w:leader="dot" w:pos="9350"/>
            </w:tabs>
            <w:rPr>
              <w:rFonts w:asciiTheme="minorHAnsi" w:eastAsiaTheme="minorEastAsia" w:hAnsiTheme="minorHAnsi" w:cstheme="minorBidi"/>
              <w:noProof/>
              <w:lang w:eastAsia="en-US"/>
            </w:rPr>
          </w:pPr>
          <w:hyperlink w:anchor="_Toc66281624" w:history="1">
            <w:r w:rsidR="003A72E9" w:rsidRPr="009C19F6">
              <w:rPr>
                <w:rStyle w:val="Hyperlink"/>
                <w:noProof/>
              </w:rPr>
              <w:t>7</w:t>
            </w:r>
            <w:r w:rsidR="003A72E9">
              <w:rPr>
                <w:rFonts w:asciiTheme="minorHAnsi" w:eastAsiaTheme="minorEastAsia" w:hAnsiTheme="minorHAnsi" w:cstheme="minorBidi"/>
                <w:noProof/>
                <w:lang w:eastAsia="en-US"/>
              </w:rPr>
              <w:tab/>
            </w:r>
            <w:r w:rsidR="003A72E9" w:rsidRPr="009C19F6">
              <w:rPr>
                <w:rStyle w:val="Hyperlink"/>
                <w:noProof/>
              </w:rPr>
              <w:t>XML Import/Export Utilities</w:t>
            </w:r>
            <w:r w:rsidR="003A72E9">
              <w:rPr>
                <w:noProof/>
                <w:webHidden/>
              </w:rPr>
              <w:tab/>
            </w:r>
            <w:r w:rsidR="003A72E9">
              <w:rPr>
                <w:noProof/>
                <w:webHidden/>
              </w:rPr>
              <w:fldChar w:fldCharType="begin"/>
            </w:r>
            <w:r w:rsidR="003A72E9">
              <w:rPr>
                <w:noProof/>
                <w:webHidden/>
              </w:rPr>
              <w:instrText xml:space="preserve"> PAGEREF _Toc66281624 \h </w:instrText>
            </w:r>
            <w:r w:rsidR="003A72E9">
              <w:rPr>
                <w:noProof/>
                <w:webHidden/>
              </w:rPr>
            </w:r>
            <w:r w:rsidR="003A72E9">
              <w:rPr>
                <w:noProof/>
                <w:webHidden/>
              </w:rPr>
              <w:fldChar w:fldCharType="separate"/>
            </w:r>
            <w:r w:rsidR="003A72E9">
              <w:rPr>
                <w:noProof/>
                <w:webHidden/>
              </w:rPr>
              <w:t>100</w:t>
            </w:r>
            <w:r w:rsidR="003A72E9">
              <w:rPr>
                <w:noProof/>
                <w:webHidden/>
              </w:rPr>
              <w:fldChar w:fldCharType="end"/>
            </w:r>
          </w:hyperlink>
        </w:p>
        <w:p w14:paraId="72BF8B2C" w14:textId="0DB57F5C" w:rsidR="003A72E9" w:rsidRDefault="00446551">
          <w:pPr>
            <w:pStyle w:val="TOC2"/>
            <w:tabs>
              <w:tab w:val="left" w:pos="849"/>
              <w:tab w:val="right" w:leader="dot" w:pos="9350"/>
            </w:tabs>
            <w:rPr>
              <w:rFonts w:asciiTheme="minorHAnsi" w:eastAsiaTheme="minorEastAsia" w:hAnsiTheme="minorHAnsi" w:cstheme="minorBidi"/>
              <w:noProof/>
              <w:lang w:eastAsia="en-US"/>
            </w:rPr>
          </w:pPr>
          <w:hyperlink w:anchor="_Toc66281625" w:history="1">
            <w:r w:rsidR="003A72E9" w:rsidRPr="009C19F6">
              <w:rPr>
                <w:rStyle w:val="Hyperlink"/>
                <w:noProof/>
              </w:rPr>
              <w:t>7.1</w:t>
            </w:r>
            <w:r w:rsidR="003A72E9">
              <w:rPr>
                <w:rFonts w:asciiTheme="minorHAnsi" w:eastAsiaTheme="minorEastAsia" w:hAnsiTheme="minorHAnsi" w:cstheme="minorBidi"/>
                <w:noProof/>
                <w:lang w:eastAsia="en-US"/>
              </w:rPr>
              <w:tab/>
            </w:r>
            <w:r w:rsidR="003A72E9" w:rsidRPr="009C19F6">
              <w:rPr>
                <w:rStyle w:val="Hyperlink"/>
                <w:noProof/>
              </w:rPr>
              <w:t>XML Format for Computation Meta-Data</w:t>
            </w:r>
            <w:r w:rsidR="003A72E9">
              <w:rPr>
                <w:noProof/>
                <w:webHidden/>
              </w:rPr>
              <w:tab/>
            </w:r>
            <w:r w:rsidR="003A72E9">
              <w:rPr>
                <w:noProof/>
                <w:webHidden/>
              </w:rPr>
              <w:fldChar w:fldCharType="begin"/>
            </w:r>
            <w:r w:rsidR="003A72E9">
              <w:rPr>
                <w:noProof/>
                <w:webHidden/>
              </w:rPr>
              <w:instrText xml:space="preserve"> PAGEREF _Toc66281625 \h </w:instrText>
            </w:r>
            <w:r w:rsidR="003A72E9">
              <w:rPr>
                <w:noProof/>
                <w:webHidden/>
              </w:rPr>
            </w:r>
            <w:r w:rsidR="003A72E9">
              <w:rPr>
                <w:noProof/>
                <w:webHidden/>
              </w:rPr>
              <w:fldChar w:fldCharType="separate"/>
            </w:r>
            <w:r w:rsidR="003A72E9">
              <w:rPr>
                <w:noProof/>
                <w:webHidden/>
              </w:rPr>
              <w:t>100</w:t>
            </w:r>
            <w:r w:rsidR="003A72E9">
              <w:rPr>
                <w:noProof/>
                <w:webHidden/>
              </w:rPr>
              <w:fldChar w:fldCharType="end"/>
            </w:r>
          </w:hyperlink>
        </w:p>
        <w:p w14:paraId="394B07FA" w14:textId="63C51FE2" w:rsidR="003A72E9" w:rsidRDefault="00446551">
          <w:pPr>
            <w:pStyle w:val="TOC2"/>
            <w:tabs>
              <w:tab w:val="left" w:pos="849"/>
              <w:tab w:val="right" w:leader="dot" w:pos="9350"/>
            </w:tabs>
            <w:rPr>
              <w:rFonts w:asciiTheme="minorHAnsi" w:eastAsiaTheme="minorEastAsia" w:hAnsiTheme="minorHAnsi" w:cstheme="minorBidi"/>
              <w:noProof/>
              <w:lang w:eastAsia="en-US"/>
            </w:rPr>
          </w:pPr>
          <w:hyperlink w:anchor="_Toc66281626" w:history="1">
            <w:r w:rsidR="003A72E9" w:rsidRPr="009C19F6">
              <w:rPr>
                <w:rStyle w:val="Hyperlink"/>
                <w:noProof/>
              </w:rPr>
              <w:t>7.2</w:t>
            </w:r>
            <w:r w:rsidR="003A72E9">
              <w:rPr>
                <w:rFonts w:asciiTheme="minorHAnsi" w:eastAsiaTheme="minorEastAsia" w:hAnsiTheme="minorHAnsi" w:cstheme="minorBidi"/>
                <w:noProof/>
                <w:lang w:eastAsia="en-US"/>
              </w:rPr>
              <w:tab/>
            </w:r>
            <w:r w:rsidR="003A72E9" w:rsidRPr="009C19F6">
              <w:rPr>
                <w:rStyle w:val="Hyperlink"/>
                <w:noProof/>
              </w:rPr>
              <w:t>Import Utility</w:t>
            </w:r>
            <w:r w:rsidR="003A72E9">
              <w:rPr>
                <w:noProof/>
                <w:webHidden/>
              </w:rPr>
              <w:tab/>
            </w:r>
            <w:r w:rsidR="003A72E9">
              <w:rPr>
                <w:noProof/>
                <w:webHidden/>
              </w:rPr>
              <w:fldChar w:fldCharType="begin"/>
            </w:r>
            <w:r w:rsidR="003A72E9">
              <w:rPr>
                <w:noProof/>
                <w:webHidden/>
              </w:rPr>
              <w:instrText xml:space="preserve"> PAGEREF _Toc66281626 \h </w:instrText>
            </w:r>
            <w:r w:rsidR="003A72E9">
              <w:rPr>
                <w:noProof/>
                <w:webHidden/>
              </w:rPr>
            </w:r>
            <w:r w:rsidR="003A72E9">
              <w:rPr>
                <w:noProof/>
                <w:webHidden/>
              </w:rPr>
              <w:fldChar w:fldCharType="separate"/>
            </w:r>
            <w:r w:rsidR="003A72E9">
              <w:rPr>
                <w:noProof/>
                <w:webHidden/>
              </w:rPr>
              <w:t>102</w:t>
            </w:r>
            <w:r w:rsidR="003A72E9">
              <w:rPr>
                <w:noProof/>
                <w:webHidden/>
              </w:rPr>
              <w:fldChar w:fldCharType="end"/>
            </w:r>
          </w:hyperlink>
        </w:p>
        <w:p w14:paraId="0E7DD85E" w14:textId="6ACD6C45" w:rsidR="003A72E9" w:rsidRDefault="00446551">
          <w:pPr>
            <w:pStyle w:val="TOC2"/>
            <w:tabs>
              <w:tab w:val="left" w:pos="849"/>
              <w:tab w:val="right" w:leader="dot" w:pos="9350"/>
            </w:tabs>
            <w:rPr>
              <w:rFonts w:asciiTheme="minorHAnsi" w:eastAsiaTheme="minorEastAsia" w:hAnsiTheme="minorHAnsi" w:cstheme="minorBidi"/>
              <w:noProof/>
              <w:lang w:eastAsia="en-US"/>
            </w:rPr>
          </w:pPr>
          <w:hyperlink w:anchor="_Toc66281627" w:history="1">
            <w:r w:rsidR="003A72E9" w:rsidRPr="009C19F6">
              <w:rPr>
                <w:rStyle w:val="Hyperlink"/>
                <w:noProof/>
              </w:rPr>
              <w:t>7.3</w:t>
            </w:r>
            <w:r w:rsidR="003A72E9">
              <w:rPr>
                <w:rFonts w:asciiTheme="minorHAnsi" w:eastAsiaTheme="minorEastAsia" w:hAnsiTheme="minorHAnsi" w:cstheme="minorBidi"/>
                <w:noProof/>
                <w:lang w:eastAsia="en-US"/>
              </w:rPr>
              <w:tab/>
            </w:r>
            <w:r w:rsidR="003A72E9" w:rsidRPr="009C19F6">
              <w:rPr>
                <w:rStyle w:val="Hyperlink"/>
                <w:noProof/>
              </w:rPr>
              <w:t>Export Utility</w:t>
            </w:r>
            <w:r w:rsidR="003A72E9">
              <w:rPr>
                <w:noProof/>
                <w:webHidden/>
              </w:rPr>
              <w:tab/>
            </w:r>
            <w:r w:rsidR="003A72E9">
              <w:rPr>
                <w:noProof/>
                <w:webHidden/>
              </w:rPr>
              <w:fldChar w:fldCharType="begin"/>
            </w:r>
            <w:r w:rsidR="003A72E9">
              <w:rPr>
                <w:noProof/>
                <w:webHidden/>
              </w:rPr>
              <w:instrText xml:space="preserve"> PAGEREF _Toc66281627 \h </w:instrText>
            </w:r>
            <w:r w:rsidR="003A72E9">
              <w:rPr>
                <w:noProof/>
                <w:webHidden/>
              </w:rPr>
            </w:r>
            <w:r w:rsidR="003A72E9">
              <w:rPr>
                <w:noProof/>
                <w:webHidden/>
              </w:rPr>
              <w:fldChar w:fldCharType="separate"/>
            </w:r>
            <w:r w:rsidR="003A72E9">
              <w:rPr>
                <w:noProof/>
                <w:webHidden/>
              </w:rPr>
              <w:t>102</w:t>
            </w:r>
            <w:r w:rsidR="003A72E9">
              <w:rPr>
                <w:noProof/>
                <w:webHidden/>
              </w:rPr>
              <w:fldChar w:fldCharType="end"/>
            </w:r>
          </w:hyperlink>
        </w:p>
        <w:p w14:paraId="0CE239C3" w14:textId="7F202B3A" w:rsidR="003A72E9" w:rsidRDefault="00446551">
          <w:pPr>
            <w:pStyle w:val="TOC1"/>
            <w:tabs>
              <w:tab w:val="left" w:pos="480"/>
              <w:tab w:val="right" w:leader="dot" w:pos="9350"/>
            </w:tabs>
            <w:rPr>
              <w:rFonts w:asciiTheme="minorHAnsi" w:eastAsiaTheme="minorEastAsia" w:hAnsiTheme="minorHAnsi" w:cstheme="minorBidi"/>
              <w:noProof/>
              <w:lang w:eastAsia="en-US"/>
            </w:rPr>
          </w:pPr>
          <w:hyperlink w:anchor="_Toc66281628" w:history="1">
            <w:r w:rsidR="003A72E9" w:rsidRPr="009C19F6">
              <w:rPr>
                <w:rStyle w:val="Hyperlink"/>
                <w:noProof/>
              </w:rPr>
              <w:t>8</w:t>
            </w:r>
            <w:r w:rsidR="003A72E9">
              <w:rPr>
                <w:rFonts w:asciiTheme="minorHAnsi" w:eastAsiaTheme="minorEastAsia" w:hAnsiTheme="minorHAnsi" w:cstheme="minorBidi"/>
                <w:noProof/>
                <w:lang w:eastAsia="en-US"/>
              </w:rPr>
              <w:tab/>
            </w:r>
            <w:r w:rsidR="003A72E9" w:rsidRPr="009C19F6">
              <w:rPr>
                <w:rStyle w:val="Hyperlink"/>
                <w:noProof/>
              </w:rPr>
              <w:t>Starting the Computation Processor Daemons</w:t>
            </w:r>
            <w:r w:rsidR="003A72E9">
              <w:rPr>
                <w:noProof/>
                <w:webHidden/>
              </w:rPr>
              <w:tab/>
            </w:r>
            <w:r w:rsidR="003A72E9">
              <w:rPr>
                <w:noProof/>
                <w:webHidden/>
              </w:rPr>
              <w:fldChar w:fldCharType="begin"/>
            </w:r>
            <w:r w:rsidR="003A72E9">
              <w:rPr>
                <w:noProof/>
                <w:webHidden/>
              </w:rPr>
              <w:instrText xml:space="preserve"> PAGEREF _Toc66281628 \h </w:instrText>
            </w:r>
            <w:r w:rsidR="003A72E9">
              <w:rPr>
                <w:noProof/>
                <w:webHidden/>
              </w:rPr>
            </w:r>
            <w:r w:rsidR="003A72E9">
              <w:rPr>
                <w:noProof/>
                <w:webHidden/>
              </w:rPr>
              <w:fldChar w:fldCharType="separate"/>
            </w:r>
            <w:r w:rsidR="003A72E9">
              <w:rPr>
                <w:noProof/>
                <w:webHidden/>
              </w:rPr>
              <w:t>103</w:t>
            </w:r>
            <w:r w:rsidR="003A72E9">
              <w:rPr>
                <w:noProof/>
                <w:webHidden/>
              </w:rPr>
              <w:fldChar w:fldCharType="end"/>
            </w:r>
          </w:hyperlink>
        </w:p>
        <w:p w14:paraId="5DCE9660" w14:textId="4EEC0300" w:rsidR="003A72E9" w:rsidRDefault="00446551">
          <w:pPr>
            <w:pStyle w:val="TOC2"/>
            <w:tabs>
              <w:tab w:val="left" w:pos="849"/>
              <w:tab w:val="right" w:leader="dot" w:pos="9350"/>
            </w:tabs>
            <w:rPr>
              <w:rFonts w:asciiTheme="minorHAnsi" w:eastAsiaTheme="minorEastAsia" w:hAnsiTheme="minorHAnsi" w:cstheme="minorBidi"/>
              <w:noProof/>
              <w:lang w:eastAsia="en-US"/>
            </w:rPr>
          </w:pPr>
          <w:hyperlink w:anchor="_Toc66281629" w:history="1">
            <w:r w:rsidR="003A72E9" w:rsidRPr="009C19F6">
              <w:rPr>
                <w:rStyle w:val="Hyperlink"/>
                <w:noProof/>
              </w:rPr>
              <w:t>8.1</w:t>
            </w:r>
            <w:r w:rsidR="003A72E9">
              <w:rPr>
                <w:rFonts w:asciiTheme="minorHAnsi" w:eastAsiaTheme="minorEastAsia" w:hAnsiTheme="minorHAnsi" w:cstheme="minorBidi"/>
                <w:noProof/>
                <w:lang w:eastAsia="en-US"/>
              </w:rPr>
              <w:tab/>
            </w:r>
            <w:r w:rsidR="003A72E9" w:rsidRPr="009C19F6">
              <w:rPr>
                <w:rStyle w:val="Hyperlink"/>
                <w:noProof/>
              </w:rPr>
              <w:t>The Computation Processor</w:t>
            </w:r>
            <w:r w:rsidR="003A72E9">
              <w:rPr>
                <w:noProof/>
                <w:webHidden/>
              </w:rPr>
              <w:tab/>
            </w:r>
            <w:r w:rsidR="003A72E9">
              <w:rPr>
                <w:noProof/>
                <w:webHidden/>
              </w:rPr>
              <w:fldChar w:fldCharType="begin"/>
            </w:r>
            <w:r w:rsidR="003A72E9">
              <w:rPr>
                <w:noProof/>
                <w:webHidden/>
              </w:rPr>
              <w:instrText xml:space="preserve"> PAGEREF _Toc66281629 \h </w:instrText>
            </w:r>
            <w:r w:rsidR="003A72E9">
              <w:rPr>
                <w:noProof/>
                <w:webHidden/>
              </w:rPr>
            </w:r>
            <w:r w:rsidR="003A72E9">
              <w:rPr>
                <w:noProof/>
                <w:webHidden/>
              </w:rPr>
              <w:fldChar w:fldCharType="separate"/>
            </w:r>
            <w:r w:rsidR="003A72E9">
              <w:rPr>
                <w:noProof/>
                <w:webHidden/>
              </w:rPr>
              <w:t>103</w:t>
            </w:r>
            <w:r w:rsidR="003A72E9">
              <w:rPr>
                <w:noProof/>
                <w:webHidden/>
              </w:rPr>
              <w:fldChar w:fldCharType="end"/>
            </w:r>
          </w:hyperlink>
        </w:p>
        <w:p w14:paraId="596BC4FA" w14:textId="4C423ADE" w:rsidR="003A72E9" w:rsidRDefault="00446551">
          <w:pPr>
            <w:pStyle w:val="TOC2"/>
            <w:tabs>
              <w:tab w:val="left" w:pos="849"/>
              <w:tab w:val="right" w:leader="dot" w:pos="9350"/>
            </w:tabs>
            <w:rPr>
              <w:rFonts w:asciiTheme="minorHAnsi" w:eastAsiaTheme="minorEastAsia" w:hAnsiTheme="minorHAnsi" w:cstheme="minorBidi"/>
              <w:noProof/>
              <w:lang w:eastAsia="en-US"/>
            </w:rPr>
          </w:pPr>
          <w:hyperlink w:anchor="_Toc66281630" w:history="1">
            <w:r w:rsidR="003A72E9" w:rsidRPr="009C19F6">
              <w:rPr>
                <w:rStyle w:val="Hyperlink"/>
                <w:noProof/>
              </w:rPr>
              <w:t>8.2</w:t>
            </w:r>
            <w:r w:rsidR="003A72E9">
              <w:rPr>
                <w:rFonts w:asciiTheme="minorHAnsi" w:eastAsiaTheme="minorEastAsia" w:hAnsiTheme="minorHAnsi" w:cstheme="minorBidi"/>
                <w:noProof/>
                <w:lang w:eastAsia="en-US"/>
              </w:rPr>
              <w:tab/>
            </w:r>
            <w:r w:rsidR="003A72E9" w:rsidRPr="009C19F6">
              <w:rPr>
                <w:rStyle w:val="Hyperlink"/>
                <w:noProof/>
              </w:rPr>
              <w:t>The Computation Dependencies Daemon</w:t>
            </w:r>
            <w:r w:rsidR="003A72E9">
              <w:rPr>
                <w:noProof/>
                <w:webHidden/>
              </w:rPr>
              <w:tab/>
            </w:r>
            <w:r w:rsidR="003A72E9">
              <w:rPr>
                <w:noProof/>
                <w:webHidden/>
              </w:rPr>
              <w:fldChar w:fldCharType="begin"/>
            </w:r>
            <w:r w:rsidR="003A72E9">
              <w:rPr>
                <w:noProof/>
                <w:webHidden/>
              </w:rPr>
              <w:instrText xml:space="preserve"> PAGEREF _Toc66281630 \h </w:instrText>
            </w:r>
            <w:r w:rsidR="003A72E9">
              <w:rPr>
                <w:noProof/>
                <w:webHidden/>
              </w:rPr>
            </w:r>
            <w:r w:rsidR="003A72E9">
              <w:rPr>
                <w:noProof/>
                <w:webHidden/>
              </w:rPr>
              <w:fldChar w:fldCharType="separate"/>
            </w:r>
            <w:r w:rsidR="003A72E9">
              <w:rPr>
                <w:noProof/>
                <w:webHidden/>
              </w:rPr>
              <w:t>104</w:t>
            </w:r>
            <w:r w:rsidR="003A72E9">
              <w:rPr>
                <w:noProof/>
                <w:webHidden/>
              </w:rPr>
              <w:fldChar w:fldCharType="end"/>
            </w:r>
          </w:hyperlink>
        </w:p>
        <w:p w14:paraId="16709E70" w14:textId="5FF4C842" w:rsidR="003A72E9" w:rsidRDefault="00446551">
          <w:pPr>
            <w:pStyle w:val="TOC1"/>
            <w:tabs>
              <w:tab w:val="left" w:pos="480"/>
              <w:tab w:val="right" w:leader="dot" w:pos="9350"/>
            </w:tabs>
            <w:rPr>
              <w:rFonts w:asciiTheme="minorHAnsi" w:eastAsiaTheme="minorEastAsia" w:hAnsiTheme="minorHAnsi" w:cstheme="minorBidi"/>
              <w:noProof/>
              <w:lang w:eastAsia="en-US"/>
            </w:rPr>
          </w:pPr>
          <w:hyperlink w:anchor="_Toc66281631" w:history="1">
            <w:r w:rsidR="003A72E9" w:rsidRPr="009C19F6">
              <w:rPr>
                <w:rStyle w:val="Hyperlink"/>
                <w:noProof/>
              </w:rPr>
              <w:t>9</w:t>
            </w:r>
            <w:r w:rsidR="003A72E9">
              <w:rPr>
                <w:rFonts w:asciiTheme="minorHAnsi" w:eastAsiaTheme="minorEastAsia" w:hAnsiTheme="minorHAnsi" w:cstheme="minorBidi"/>
                <w:noProof/>
                <w:lang w:eastAsia="en-US"/>
              </w:rPr>
              <w:tab/>
            </w:r>
            <w:r w:rsidR="003A72E9" w:rsidRPr="009C19F6">
              <w:rPr>
                <w:rStyle w:val="Hyperlink"/>
                <w:noProof/>
              </w:rPr>
              <w:t>Interactive Run-Computations GUI</w:t>
            </w:r>
            <w:r w:rsidR="003A72E9">
              <w:rPr>
                <w:noProof/>
                <w:webHidden/>
              </w:rPr>
              <w:tab/>
            </w:r>
            <w:r w:rsidR="003A72E9">
              <w:rPr>
                <w:noProof/>
                <w:webHidden/>
              </w:rPr>
              <w:fldChar w:fldCharType="begin"/>
            </w:r>
            <w:r w:rsidR="003A72E9">
              <w:rPr>
                <w:noProof/>
                <w:webHidden/>
              </w:rPr>
              <w:instrText xml:space="preserve"> PAGEREF _Toc66281631 \h </w:instrText>
            </w:r>
            <w:r w:rsidR="003A72E9">
              <w:rPr>
                <w:noProof/>
                <w:webHidden/>
              </w:rPr>
            </w:r>
            <w:r w:rsidR="003A72E9">
              <w:rPr>
                <w:noProof/>
                <w:webHidden/>
              </w:rPr>
              <w:fldChar w:fldCharType="separate"/>
            </w:r>
            <w:r w:rsidR="003A72E9">
              <w:rPr>
                <w:noProof/>
                <w:webHidden/>
              </w:rPr>
              <w:t>106</w:t>
            </w:r>
            <w:r w:rsidR="003A72E9">
              <w:rPr>
                <w:noProof/>
                <w:webHidden/>
              </w:rPr>
              <w:fldChar w:fldCharType="end"/>
            </w:r>
          </w:hyperlink>
        </w:p>
        <w:p w14:paraId="797AEC93" w14:textId="1D5246B0" w:rsidR="003A72E9" w:rsidRDefault="00446551">
          <w:pPr>
            <w:pStyle w:val="TOC1"/>
            <w:tabs>
              <w:tab w:val="left" w:pos="849"/>
              <w:tab w:val="right" w:leader="dot" w:pos="9350"/>
            </w:tabs>
            <w:rPr>
              <w:rFonts w:asciiTheme="minorHAnsi" w:eastAsiaTheme="minorEastAsia" w:hAnsiTheme="minorHAnsi" w:cstheme="minorBidi"/>
              <w:noProof/>
              <w:lang w:eastAsia="en-US"/>
            </w:rPr>
          </w:pPr>
          <w:hyperlink w:anchor="_Toc66281632" w:history="1">
            <w:r w:rsidR="003A72E9" w:rsidRPr="009C19F6">
              <w:rPr>
                <w:rStyle w:val="Hyperlink"/>
                <w:noProof/>
              </w:rPr>
              <w:t>10</w:t>
            </w:r>
            <w:r w:rsidR="003A72E9">
              <w:rPr>
                <w:rFonts w:asciiTheme="minorHAnsi" w:eastAsiaTheme="minorEastAsia" w:hAnsiTheme="minorHAnsi" w:cstheme="minorBidi"/>
                <w:noProof/>
                <w:lang w:eastAsia="en-US"/>
              </w:rPr>
              <w:tab/>
            </w:r>
            <w:r w:rsidR="003A72E9" w:rsidRPr="009C19F6">
              <w:rPr>
                <w:rStyle w:val="Hyperlink"/>
                <w:noProof/>
              </w:rPr>
              <w:t>Other Utilities</w:t>
            </w:r>
            <w:r w:rsidR="003A72E9">
              <w:rPr>
                <w:noProof/>
                <w:webHidden/>
              </w:rPr>
              <w:tab/>
            </w:r>
            <w:r w:rsidR="003A72E9">
              <w:rPr>
                <w:noProof/>
                <w:webHidden/>
              </w:rPr>
              <w:fldChar w:fldCharType="begin"/>
            </w:r>
            <w:r w:rsidR="003A72E9">
              <w:rPr>
                <w:noProof/>
                <w:webHidden/>
              </w:rPr>
              <w:instrText xml:space="preserve"> PAGEREF _Toc66281632 \h </w:instrText>
            </w:r>
            <w:r w:rsidR="003A72E9">
              <w:rPr>
                <w:noProof/>
                <w:webHidden/>
              </w:rPr>
            </w:r>
            <w:r w:rsidR="003A72E9">
              <w:rPr>
                <w:noProof/>
                <w:webHidden/>
              </w:rPr>
              <w:fldChar w:fldCharType="separate"/>
            </w:r>
            <w:r w:rsidR="003A72E9">
              <w:rPr>
                <w:noProof/>
                <w:webHidden/>
              </w:rPr>
              <w:t>108</w:t>
            </w:r>
            <w:r w:rsidR="003A72E9">
              <w:rPr>
                <w:noProof/>
                <w:webHidden/>
              </w:rPr>
              <w:fldChar w:fldCharType="end"/>
            </w:r>
          </w:hyperlink>
        </w:p>
        <w:p w14:paraId="7BD2C4F3" w14:textId="474FB8AA" w:rsidR="003A72E9" w:rsidRDefault="00446551">
          <w:pPr>
            <w:pStyle w:val="TOC2"/>
            <w:tabs>
              <w:tab w:val="left" w:pos="1132"/>
              <w:tab w:val="right" w:leader="dot" w:pos="9350"/>
            </w:tabs>
            <w:rPr>
              <w:rFonts w:asciiTheme="minorHAnsi" w:eastAsiaTheme="minorEastAsia" w:hAnsiTheme="minorHAnsi" w:cstheme="minorBidi"/>
              <w:noProof/>
              <w:lang w:eastAsia="en-US"/>
            </w:rPr>
          </w:pPr>
          <w:hyperlink w:anchor="_Toc66281633" w:history="1">
            <w:r w:rsidR="003A72E9" w:rsidRPr="009C19F6">
              <w:rPr>
                <w:rStyle w:val="Hyperlink"/>
                <w:noProof/>
              </w:rPr>
              <w:t>10.1</w:t>
            </w:r>
            <w:r w:rsidR="003A72E9">
              <w:rPr>
                <w:rFonts w:asciiTheme="minorHAnsi" w:eastAsiaTheme="minorEastAsia" w:hAnsiTheme="minorHAnsi" w:cstheme="minorBidi"/>
                <w:noProof/>
                <w:lang w:eastAsia="en-US"/>
              </w:rPr>
              <w:tab/>
            </w:r>
            <w:r w:rsidR="003A72E9" w:rsidRPr="009C19F6">
              <w:rPr>
                <w:rStyle w:val="Hyperlink"/>
                <w:noProof/>
              </w:rPr>
              <w:t>List All Computations</w:t>
            </w:r>
            <w:r w:rsidR="003A72E9">
              <w:rPr>
                <w:noProof/>
                <w:webHidden/>
              </w:rPr>
              <w:tab/>
            </w:r>
            <w:r w:rsidR="003A72E9">
              <w:rPr>
                <w:noProof/>
                <w:webHidden/>
              </w:rPr>
              <w:fldChar w:fldCharType="begin"/>
            </w:r>
            <w:r w:rsidR="003A72E9">
              <w:rPr>
                <w:noProof/>
                <w:webHidden/>
              </w:rPr>
              <w:instrText xml:space="preserve"> PAGEREF _Toc66281633 \h </w:instrText>
            </w:r>
            <w:r w:rsidR="003A72E9">
              <w:rPr>
                <w:noProof/>
                <w:webHidden/>
              </w:rPr>
            </w:r>
            <w:r w:rsidR="003A72E9">
              <w:rPr>
                <w:noProof/>
                <w:webHidden/>
              </w:rPr>
              <w:fldChar w:fldCharType="separate"/>
            </w:r>
            <w:r w:rsidR="003A72E9">
              <w:rPr>
                <w:noProof/>
                <w:webHidden/>
              </w:rPr>
              <w:t>108</w:t>
            </w:r>
            <w:r w:rsidR="003A72E9">
              <w:rPr>
                <w:noProof/>
                <w:webHidden/>
              </w:rPr>
              <w:fldChar w:fldCharType="end"/>
            </w:r>
          </w:hyperlink>
        </w:p>
        <w:p w14:paraId="5FDAA0BA" w14:textId="49165B26" w:rsidR="003A72E9" w:rsidRDefault="00446551">
          <w:pPr>
            <w:pStyle w:val="TOC2"/>
            <w:tabs>
              <w:tab w:val="left" w:pos="1132"/>
              <w:tab w:val="right" w:leader="dot" w:pos="9350"/>
            </w:tabs>
            <w:rPr>
              <w:rFonts w:asciiTheme="minorHAnsi" w:eastAsiaTheme="minorEastAsia" w:hAnsiTheme="minorHAnsi" w:cstheme="minorBidi"/>
              <w:noProof/>
              <w:lang w:eastAsia="en-US"/>
            </w:rPr>
          </w:pPr>
          <w:hyperlink w:anchor="_Toc66281634" w:history="1">
            <w:r w:rsidR="003A72E9" w:rsidRPr="009C19F6">
              <w:rPr>
                <w:rStyle w:val="Hyperlink"/>
                <w:noProof/>
              </w:rPr>
              <w:t>10.2</w:t>
            </w:r>
            <w:r w:rsidR="003A72E9">
              <w:rPr>
                <w:rFonts w:asciiTheme="minorHAnsi" w:eastAsiaTheme="minorEastAsia" w:hAnsiTheme="minorHAnsi" w:cstheme="minorBidi"/>
                <w:noProof/>
                <w:lang w:eastAsia="en-US"/>
              </w:rPr>
              <w:tab/>
            </w:r>
            <w:r w:rsidR="003A72E9" w:rsidRPr="009C19F6">
              <w:rPr>
                <w:rStyle w:val="Hyperlink"/>
                <w:noProof/>
              </w:rPr>
              <w:t>List All Algorithms</w:t>
            </w:r>
            <w:r w:rsidR="003A72E9">
              <w:rPr>
                <w:noProof/>
                <w:webHidden/>
              </w:rPr>
              <w:tab/>
            </w:r>
            <w:r w:rsidR="003A72E9">
              <w:rPr>
                <w:noProof/>
                <w:webHidden/>
              </w:rPr>
              <w:fldChar w:fldCharType="begin"/>
            </w:r>
            <w:r w:rsidR="003A72E9">
              <w:rPr>
                <w:noProof/>
                <w:webHidden/>
              </w:rPr>
              <w:instrText xml:space="preserve"> PAGEREF _Toc66281634 \h </w:instrText>
            </w:r>
            <w:r w:rsidR="003A72E9">
              <w:rPr>
                <w:noProof/>
                <w:webHidden/>
              </w:rPr>
            </w:r>
            <w:r w:rsidR="003A72E9">
              <w:rPr>
                <w:noProof/>
                <w:webHidden/>
              </w:rPr>
              <w:fldChar w:fldCharType="separate"/>
            </w:r>
            <w:r w:rsidR="003A72E9">
              <w:rPr>
                <w:noProof/>
                <w:webHidden/>
              </w:rPr>
              <w:t>108</w:t>
            </w:r>
            <w:r w:rsidR="003A72E9">
              <w:rPr>
                <w:noProof/>
                <w:webHidden/>
              </w:rPr>
              <w:fldChar w:fldCharType="end"/>
            </w:r>
          </w:hyperlink>
        </w:p>
        <w:p w14:paraId="6154E28D" w14:textId="7C9C2274" w:rsidR="003A72E9" w:rsidRDefault="00446551">
          <w:pPr>
            <w:pStyle w:val="TOC2"/>
            <w:tabs>
              <w:tab w:val="left" w:pos="1132"/>
              <w:tab w:val="right" w:leader="dot" w:pos="9350"/>
            </w:tabs>
            <w:rPr>
              <w:rFonts w:asciiTheme="minorHAnsi" w:eastAsiaTheme="minorEastAsia" w:hAnsiTheme="minorHAnsi" w:cstheme="minorBidi"/>
              <w:noProof/>
              <w:lang w:eastAsia="en-US"/>
            </w:rPr>
          </w:pPr>
          <w:hyperlink w:anchor="_Toc66281635" w:history="1">
            <w:r w:rsidR="003A72E9" w:rsidRPr="009C19F6">
              <w:rPr>
                <w:rStyle w:val="Hyperlink"/>
                <w:noProof/>
              </w:rPr>
              <w:t>10.3</w:t>
            </w:r>
            <w:r w:rsidR="003A72E9">
              <w:rPr>
                <w:rFonts w:asciiTheme="minorHAnsi" w:eastAsiaTheme="minorEastAsia" w:hAnsiTheme="minorHAnsi" w:cstheme="minorBidi"/>
                <w:noProof/>
                <w:lang w:eastAsia="en-US"/>
              </w:rPr>
              <w:tab/>
            </w:r>
            <w:r w:rsidR="003A72E9" w:rsidRPr="009C19F6">
              <w:rPr>
                <w:rStyle w:val="Hyperlink"/>
                <w:noProof/>
              </w:rPr>
              <w:t>List Locks Used by Computation Processes</w:t>
            </w:r>
            <w:r w:rsidR="003A72E9">
              <w:rPr>
                <w:noProof/>
                <w:webHidden/>
              </w:rPr>
              <w:tab/>
            </w:r>
            <w:r w:rsidR="003A72E9">
              <w:rPr>
                <w:noProof/>
                <w:webHidden/>
              </w:rPr>
              <w:fldChar w:fldCharType="begin"/>
            </w:r>
            <w:r w:rsidR="003A72E9">
              <w:rPr>
                <w:noProof/>
                <w:webHidden/>
              </w:rPr>
              <w:instrText xml:space="preserve"> PAGEREF _Toc66281635 \h </w:instrText>
            </w:r>
            <w:r w:rsidR="003A72E9">
              <w:rPr>
                <w:noProof/>
                <w:webHidden/>
              </w:rPr>
            </w:r>
            <w:r w:rsidR="003A72E9">
              <w:rPr>
                <w:noProof/>
                <w:webHidden/>
              </w:rPr>
              <w:fldChar w:fldCharType="separate"/>
            </w:r>
            <w:r w:rsidR="003A72E9">
              <w:rPr>
                <w:noProof/>
                <w:webHidden/>
              </w:rPr>
              <w:t>108</w:t>
            </w:r>
            <w:r w:rsidR="003A72E9">
              <w:rPr>
                <w:noProof/>
                <w:webHidden/>
              </w:rPr>
              <w:fldChar w:fldCharType="end"/>
            </w:r>
          </w:hyperlink>
        </w:p>
        <w:p w14:paraId="1084130B" w14:textId="6E18F37A" w:rsidR="003A72E9" w:rsidRDefault="00446551">
          <w:pPr>
            <w:pStyle w:val="TOC2"/>
            <w:tabs>
              <w:tab w:val="left" w:pos="1132"/>
              <w:tab w:val="right" w:leader="dot" w:pos="9350"/>
            </w:tabs>
            <w:rPr>
              <w:rFonts w:asciiTheme="minorHAnsi" w:eastAsiaTheme="minorEastAsia" w:hAnsiTheme="minorHAnsi" w:cstheme="minorBidi"/>
              <w:noProof/>
              <w:lang w:eastAsia="en-US"/>
            </w:rPr>
          </w:pPr>
          <w:hyperlink w:anchor="_Toc66281636" w:history="1">
            <w:r w:rsidR="003A72E9" w:rsidRPr="009C19F6">
              <w:rPr>
                <w:rStyle w:val="Hyperlink"/>
                <w:noProof/>
              </w:rPr>
              <w:t>10.4</w:t>
            </w:r>
            <w:r w:rsidR="003A72E9">
              <w:rPr>
                <w:rFonts w:asciiTheme="minorHAnsi" w:eastAsiaTheme="minorEastAsia" w:hAnsiTheme="minorHAnsi" w:cstheme="minorBidi"/>
                <w:noProof/>
                <w:lang w:eastAsia="en-US"/>
              </w:rPr>
              <w:tab/>
            </w:r>
            <w:r w:rsidR="003A72E9" w:rsidRPr="009C19F6">
              <w:rPr>
                <w:rStyle w:val="Hyperlink"/>
                <w:noProof/>
              </w:rPr>
              <w:t>List the CP_COMP_DEPENDS Table</w:t>
            </w:r>
            <w:r w:rsidR="003A72E9">
              <w:rPr>
                <w:noProof/>
                <w:webHidden/>
              </w:rPr>
              <w:tab/>
            </w:r>
            <w:r w:rsidR="003A72E9">
              <w:rPr>
                <w:noProof/>
                <w:webHidden/>
              </w:rPr>
              <w:fldChar w:fldCharType="begin"/>
            </w:r>
            <w:r w:rsidR="003A72E9">
              <w:rPr>
                <w:noProof/>
                <w:webHidden/>
              </w:rPr>
              <w:instrText xml:space="preserve"> PAGEREF _Toc66281636 \h </w:instrText>
            </w:r>
            <w:r w:rsidR="003A72E9">
              <w:rPr>
                <w:noProof/>
                <w:webHidden/>
              </w:rPr>
            </w:r>
            <w:r w:rsidR="003A72E9">
              <w:rPr>
                <w:noProof/>
                <w:webHidden/>
              </w:rPr>
              <w:fldChar w:fldCharType="separate"/>
            </w:r>
            <w:r w:rsidR="003A72E9">
              <w:rPr>
                <w:noProof/>
                <w:webHidden/>
              </w:rPr>
              <w:t>109</w:t>
            </w:r>
            <w:r w:rsidR="003A72E9">
              <w:rPr>
                <w:noProof/>
                <w:webHidden/>
              </w:rPr>
              <w:fldChar w:fldCharType="end"/>
            </w:r>
          </w:hyperlink>
        </w:p>
        <w:p w14:paraId="35DB3BFA" w14:textId="41829827" w:rsidR="003A72E9" w:rsidRDefault="00446551">
          <w:pPr>
            <w:pStyle w:val="TOC2"/>
            <w:tabs>
              <w:tab w:val="left" w:pos="1132"/>
              <w:tab w:val="right" w:leader="dot" w:pos="9350"/>
            </w:tabs>
            <w:rPr>
              <w:rFonts w:asciiTheme="minorHAnsi" w:eastAsiaTheme="minorEastAsia" w:hAnsiTheme="minorHAnsi" w:cstheme="minorBidi"/>
              <w:noProof/>
              <w:lang w:eastAsia="en-US"/>
            </w:rPr>
          </w:pPr>
          <w:hyperlink w:anchor="_Toc66281637" w:history="1">
            <w:r w:rsidR="003A72E9" w:rsidRPr="009C19F6">
              <w:rPr>
                <w:rStyle w:val="Hyperlink"/>
                <w:noProof/>
              </w:rPr>
              <w:t>10.5</w:t>
            </w:r>
            <w:r w:rsidR="003A72E9">
              <w:rPr>
                <w:rFonts w:asciiTheme="minorHAnsi" w:eastAsiaTheme="minorEastAsia" w:hAnsiTheme="minorHAnsi" w:cstheme="minorBidi"/>
                <w:noProof/>
                <w:lang w:eastAsia="en-US"/>
              </w:rPr>
              <w:tab/>
            </w:r>
            <w:r w:rsidR="003A72E9" w:rsidRPr="009C19F6">
              <w:rPr>
                <w:rStyle w:val="Hyperlink"/>
                <w:noProof/>
              </w:rPr>
              <w:t>Output Time Series Data</w:t>
            </w:r>
            <w:r w:rsidR="003A72E9">
              <w:rPr>
                <w:noProof/>
                <w:webHidden/>
              </w:rPr>
              <w:tab/>
            </w:r>
            <w:r w:rsidR="003A72E9">
              <w:rPr>
                <w:noProof/>
                <w:webHidden/>
              </w:rPr>
              <w:fldChar w:fldCharType="begin"/>
            </w:r>
            <w:r w:rsidR="003A72E9">
              <w:rPr>
                <w:noProof/>
                <w:webHidden/>
              </w:rPr>
              <w:instrText xml:space="preserve"> PAGEREF _Toc66281637 \h </w:instrText>
            </w:r>
            <w:r w:rsidR="003A72E9">
              <w:rPr>
                <w:noProof/>
                <w:webHidden/>
              </w:rPr>
            </w:r>
            <w:r w:rsidR="003A72E9">
              <w:rPr>
                <w:noProof/>
                <w:webHidden/>
              </w:rPr>
              <w:fldChar w:fldCharType="separate"/>
            </w:r>
            <w:r w:rsidR="003A72E9">
              <w:rPr>
                <w:noProof/>
                <w:webHidden/>
              </w:rPr>
              <w:t>110</w:t>
            </w:r>
            <w:r w:rsidR="003A72E9">
              <w:rPr>
                <w:noProof/>
                <w:webHidden/>
              </w:rPr>
              <w:fldChar w:fldCharType="end"/>
            </w:r>
          </w:hyperlink>
        </w:p>
        <w:p w14:paraId="3698BB64" w14:textId="77EE4CF1" w:rsidR="003A72E9" w:rsidRDefault="00446551">
          <w:pPr>
            <w:pStyle w:val="TOC2"/>
            <w:tabs>
              <w:tab w:val="left" w:pos="1132"/>
              <w:tab w:val="right" w:leader="dot" w:pos="9350"/>
            </w:tabs>
            <w:rPr>
              <w:rFonts w:asciiTheme="minorHAnsi" w:eastAsiaTheme="minorEastAsia" w:hAnsiTheme="minorHAnsi" w:cstheme="minorBidi"/>
              <w:noProof/>
              <w:lang w:eastAsia="en-US"/>
            </w:rPr>
          </w:pPr>
          <w:hyperlink w:anchor="_Toc66281638" w:history="1">
            <w:r w:rsidR="003A72E9" w:rsidRPr="009C19F6">
              <w:rPr>
                <w:rStyle w:val="Hyperlink"/>
                <w:noProof/>
              </w:rPr>
              <w:t>10.6</w:t>
            </w:r>
            <w:r w:rsidR="003A72E9">
              <w:rPr>
                <w:rFonts w:asciiTheme="minorHAnsi" w:eastAsiaTheme="minorEastAsia" w:hAnsiTheme="minorHAnsi" w:cstheme="minorBidi"/>
                <w:noProof/>
                <w:lang w:eastAsia="en-US"/>
              </w:rPr>
              <w:tab/>
            </w:r>
            <w:r w:rsidR="003A72E9" w:rsidRPr="009C19F6">
              <w:rPr>
                <w:rStyle w:val="Hyperlink"/>
                <w:noProof/>
              </w:rPr>
              <w:t>Show New Data Assigned to Computations</w:t>
            </w:r>
            <w:r w:rsidR="003A72E9">
              <w:rPr>
                <w:noProof/>
                <w:webHidden/>
              </w:rPr>
              <w:tab/>
            </w:r>
            <w:r w:rsidR="003A72E9">
              <w:rPr>
                <w:noProof/>
                <w:webHidden/>
              </w:rPr>
              <w:fldChar w:fldCharType="begin"/>
            </w:r>
            <w:r w:rsidR="003A72E9">
              <w:rPr>
                <w:noProof/>
                <w:webHidden/>
              </w:rPr>
              <w:instrText xml:space="preserve"> PAGEREF _Toc66281638 \h </w:instrText>
            </w:r>
            <w:r w:rsidR="003A72E9">
              <w:rPr>
                <w:noProof/>
                <w:webHidden/>
              </w:rPr>
            </w:r>
            <w:r w:rsidR="003A72E9">
              <w:rPr>
                <w:noProof/>
                <w:webHidden/>
              </w:rPr>
              <w:fldChar w:fldCharType="separate"/>
            </w:r>
            <w:r w:rsidR="003A72E9">
              <w:rPr>
                <w:noProof/>
                <w:webHidden/>
              </w:rPr>
              <w:t>110</w:t>
            </w:r>
            <w:r w:rsidR="003A72E9">
              <w:rPr>
                <w:noProof/>
                <w:webHidden/>
              </w:rPr>
              <w:fldChar w:fldCharType="end"/>
            </w:r>
          </w:hyperlink>
        </w:p>
        <w:p w14:paraId="1C59AF71" w14:textId="0F1DF9F9" w:rsidR="003A72E9" w:rsidRDefault="00446551">
          <w:pPr>
            <w:pStyle w:val="TOC2"/>
            <w:tabs>
              <w:tab w:val="left" w:pos="1132"/>
              <w:tab w:val="right" w:leader="dot" w:pos="9350"/>
            </w:tabs>
            <w:rPr>
              <w:rFonts w:asciiTheme="minorHAnsi" w:eastAsiaTheme="minorEastAsia" w:hAnsiTheme="minorHAnsi" w:cstheme="minorBidi"/>
              <w:noProof/>
              <w:lang w:eastAsia="en-US"/>
            </w:rPr>
          </w:pPr>
          <w:hyperlink w:anchor="_Toc66281639" w:history="1">
            <w:r w:rsidR="003A72E9" w:rsidRPr="009C19F6">
              <w:rPr>
                <w:rStyle w:val="Hyperlink"/>
                <w:noProof/>
              </w:rPr>
              <w:t>10.7</w:t>
            </w:r>
            <w:r w:rsidR="003A72E9">
              <w:rPr>
                <w:rFonts w:asciiTheme="minorHAnsi" w:eastAsiaTheme="minorEastAsia" w:hAnsiTheme="minorHAnsi" w:cstheme="minorBidi"/>
                <w:noProof/>
                <w:lang w:eastAsia="en-US"/>
              </w:rPr>
              <w:tab/>
            </w:r>
            <w:r w:rsidR="003A72E9" w:rsidRPr="009C19F6">
              <w:rPr>
                <w:rStyle w:val="Hyperlink"/>
                <w:noProof/>
              </w:rPr>
              <w:t>Delete a Time Series</w:t>
            </w:r>
            <w:r w:rsidR="003A72E9">
              <w:rPr>
                <w:noProof/>
                <w:webHidden/>
              </w:rPr>
              <w:tab/>
            </w:r>
            <w:r w:rsidR="003A72E9">
              <w:rPr>
                <w:noProof/>
                <w:webHidden/>
              </w:rPr>
              <w:fldChar w:fldCharType="begin"/>
            </w:r>
            <w:r w:rsidR="003A72E9">
              <w:rPr>
                <w:noProof/>
                <w:webHidden/>
              </w:rPr>
              <w:instrText xml:space="preserve"> PAGEREF _Toc66281639 \h </w:instrText>
            </w:r>
            <w:r w:rsidR="003A72E9">
              <w:rPr>
                <w:noProof/>
                <w:webHidden/>
              </w:rPr>
            </w:r>
            <w:r w:rsidR="003A72E9">
              <w:rPr>
                <w:noProof/>
                <w:webHidden/>
              </w:rPr>
              <w:fldChar w:fldCharType="separate"/>
            </w:r>
            <w:r w:rsidR="003A72E9">
              <w:rPr>
                <w:noProof/>
                <w:webHidden/>
              </w:rPr>
              <w:t>111</w:t>
            </w:r>
            <w:r w:rsidR="003A72E9">
              <w:rPr>
                <w:noProof/>
                <w:webHidden/>
              </w:rPr>
              <w:fldChar w:fldCharType="end"/>
            </w:r>
          </w:hyperlink>
        </w:p>
        <w:p w14:paraId="37AC39CC" w14:textId="3241B6EF" w:rsidR="003A72E9" w:rsidRDefault="00446551">
          <w:pPr>
            <w:pStyle w:val="TOC2"/>
            <w:tabs>
              <w:tab w:val="left" w:pos="1132"/>
              <w:tab w:val="right" w:leader="dot" w:pos="9350"/>
            </w:tabs>
            <w:rPr>
              <w:rFonts w:asciiTheme="minorHAnsi" w:eastAsiaTheme="minorEastAsia" w:hAnsiTheme="minorHAnsi" w:cstheme="minorBidi"/>
              <w:noProof/>
              <w:lang w:eastAsia="en-US"/>
            </w:rPr>
          </w:pPr>
          <w:hyperlink w:anchor="_Toc66281640" w:history="1">
            <w:r w:rsidR="003A72E9" w:rsidRPr="009C19F6">
              <w:rPr>
                <w:rStyle w:val="Hyperlink"/>
                <w:noProof/>
              </w:rPr>
              <w:t>10.8</w:t>
            </w:r>
            <w:r w:rsidR="003A72E9">
              <w:rPr>
                <w:rFonts w:asciiTheme="minorHAnsi" w:eastAsiaTheme="minorEastAsia" w:hAnsiTheme="minorHAnsi" w:cstheme="minorBidi"/>
                <w:noProof/>
                <w:lang w:eastAsia="en-US"/>
              </w:rPr>
              <w:tab/>
            </w:r>
            <w:r w:rsidR="003A72E9" w:rsidRPr="009C19F6">
              <w:rPr>
                <w:rStyle w:val="Hyperlink"/>
                <w:noProof/>
              </w:rPr>
              <w:t>Import Time Series Data from a File</w:t>
            </w:r>
            <w:r w:rsidR="003A72E9">
              <w:rPr>
                <w:noProof/>
                <w:webHidden/>
              </w:rPr>
              <w:tab/>
            </w:r>
            <w:r w:rsidR="003A72E9">
              <w:rPr>
                <w:noProof/>
                <w:webHidden/>
              </w:rPr>
              <w:fldChar w:fldCharType="begin"/>
            </w:r>
            <w:r w:rsidR="003A72E9">
              <w:rPr>
                <w:noProof/>
                <w:webHidden/>
              </w:rPr>
              <w:instrText xml:space="preserve"> PAGEREF _Toc66281640 \h </w:instrText>
            </w:r>
            <w:r w:rsidR="003A72E9">
              <w:rPr>
                <w:noProof/>
                <w:webHidden/>
              </w:rPr>
            </w:r>
            <w:r w:rsidR="003A72E9">
              <w:rPr>
                <w:noProof/>
                <w:webHidden/>
              </w:rPr>
              <w:fldChar w:fldCharType="separate"/>
            </w:r>
            <w:r w:rsidR="003A72E9">
              <w:rPr>
                <w:noProof/>
                <w:webHidden/>
              </w:rPr>
              <w:t>111</w:t>
            </w:r>
            <w:r w:rsidR="003A72E9">
              <w:rPr>
                <w:noProof/>
                <w:webHidden/>
              </w:rPr>
              <w:fldChar w:fldCharType="end"/>
            </w:r>
          </w:hyperlink>
        </w:p>
        <w:p w14:paraId="65322657" w14:textId="74D87807" w:rsidR="003A72E9" w:rsidRDefault="00446551">
          <w:pPr>
            <w:pStyle w:val="TOC2"/>
            <w:tabs>
              <w:tab w:val="left" w:pos="1132"/>
              <w:tab w:val="right" w:leader="dot" w:pos="9350"/>
            </w:tabs>
            <w:rPr>
              <w:rFonts w:asciiTheme="minorHAnsi" w:eastAsiaTheme="minorEastAsia" w:hAnsiTheme="minorHAnsi" w:cstheme="minorBidi"/>
              <w:noProof/>
              <w:lang w:eastAsia="en-US"/>
            </w:rPr>
          </w:pPr>
          <w:hyperlink w:anchor="_Toc66281641" w:history="1">
            <w:r w:rsidR="003A72E9" w:rsidRPr="009C19F6">
              <w:rPr>
                <w:rStyle w:val="Hyperlink"/>
                <w:noProof/>
              </w:rPr>
              <w:t>10.9</w:t>
            </w:r>
            <w:r w:rsidR="003A72E9">
              <w:rPr>
                <w:rFonts w:asciiTheme="minorHAnsi" w:eastAsiaTheme="minorEastAsia" w:hAnsiTheme="minorHAnsi" w:cstheme="minorBidi"/>
                <w:noProof/>
                <w:lang w:eastAsia="en-US"/>
              </w:rPr>
              <w:tab/>
            </w:r>
            <w:r w:rsidR="003A72E9" w:rsidRPr="009C19F6">
              <w:rPr>
                <w:rStyle w:val="Hyperlink"/>
                <w:noProof/>
              </w:rPr>
              <w:t>Evaluate a Time Series Group</w:t>
            </w:r>
            <w:r w:rsidR="003A72E9">
              <w:rPr>
                <w:noProof/>
                <w:webHidden/>
              </w:rPr>
              <w:tab/>
            </w:r>
            <w:r w:rsidR="003A72E9">
              <w:rPr>
                <w:noProof/>
                <w:webHidden/>
              </w:rPr>
              <w:fldChar w:fldCharType="begin"/>
            </w:r>
            <w:r w:rsidR="003A72E9">
              <w:rPr>
                <w:noProof/>
                <w:webHidden/>
              </w:rPr>
              <w:instrText xml:space="preserve"> PAGEREF _Toc66281641 \h </w:instrText>
            </w:r>
            <w:r w:rsidR="003A72E9">
              <w:rPr>
                <w:noProof/>
                <w:webHidden/>
              </w:rPr>
            </w:r>
            <w:r w:rsidR="003A72E9">
              <w:rPr>
                <w:noProof/>
                <w:webHidden/>
              </w:rPr>
              <w:fldChar w:fldCharType="separate"/>
            </w:r>
            <w:r w:rsidR="003A72E9">
              <w:rPr>
                <w:noProof/>
                <w:webHidden/>
              </w:rPr>
              <w:t>112</w:t>
            </w:r>
            <w:r w:rsidR="003A72E9">
              <w:rPr>
                <w:noProof/>
                <w:webHidden/>
              </w:rPr>
              <w:fldChar w:fldCharType="end"/>
            </w:r>
          </w:hyperlink>
        </w:p>
        <w:p w14:paraId="4FF5D2A3" w14:textId="18164DB1" w:rsidR="003A72E9" w:rsidRDefault="00446551">
          <w:pPr>
            <w:pStyle w:val="TOC2"/>
            <w:tabs>
              <w:tab w:val="left" w:pos="1132"/>
              <w:tab w:val="right" w:leader="dot" w:pos="9350"/>
            </w:tabs>
            <w:rPr>
              <w:rFonts w:asciiTheme="minorHAnsi" w:eastAsiaTheme="minorEastAsia" w:hAnsiTheme="minorHAnsi" w:cstheme="minorBidi"/>
              <w:noProof/>
              <w:lang w:eastAsia="en-US"/>
            </w:rPr>
          </w:pPr>
          <w:hyperlink w:anchor="_Toc66281642" w:history="1">
            <w:r w:rsidR="003A72E9" w:rsidRPr="009C19F6">
              <w:rPr>
                <w:rStyle w:val="Hyperlink"/>
                <w:noProof/>
              </w:rPr>
              <w:t>10.10</w:t>
            </w:r>
            <w:r w:rsidR="003A72E9">
              <w:rPr>
                <w:rFonts w:asciiTheme="minorHAnsi" w:eastAsiaTheme="minorEastAsia" w:hAnsiTheme="minorHAnsi" w:cstheme="minorBidi"/>
                <w:noProof/>
                <w:lang w:eastAsia="en-US"/>
              </w:rPr>
              <w:tab/>
            </w:r>
            <w:r w:rsidR="003A72E9" w:rsidRPr="009C19F6">
              <w:rPr>
                <w:rStyle w:val="Hyperlink"/>
                <w:noProof/>
              </w:rPr>
              <w:t>Convert Individual Computations to Groups (HDB Only)</w:t>
            </w:r>
            <w:r w:rsidR="003A72E9">
              <w:rPr>
                <w:noProof/>
                <w:webHidden/>
              </w:rPr>
              <w:tab/>
            </w:r>
            <w:r w:rsidR="003A72E9">
              <w:rPr>
                <w:noProof/>
                <w:webHidden/>
              </w:rPr>
              <w:fldChar w:fldCharType="begin"/>
            </w:r>
            <w:r w:rsidR="003A72E9">
              <w:rPr>
                <w:noProof/>
                <w:webHidden/>
              </w:rPr>
              <w:instrText xml:space="preserve"> PAGEREF _Toc66281642 \h </w:instrText>
            </w:r>
            <w:r w:rsidR="003A72E9">
              <w:rPr>
                <w:noProof/>
                <w:webHidden/>
              </w:rPr>
            </w:r>
            <w:r w:rsidR="003A72E9">
              <w:rPr>
                <w:noProof/>
                <w:webHidden/>
              </w:rPr>
              <w:fldChar w:fldCharType="separate"/>
            </w:r>
            <w:r w:rsidR="003A72E9">
              <w:rPr>
                <w:noProof/>
                <w:webHidden/>
              </w:rPr>
              <w:t>112</w:t>
            </w:r>
            <w:r w:rsidR="003A72E9">
              <w:rPr>
                <w:noProof/>
                <w:webHidden/>
              </w:rPr>
              <w:fldChar w:fldCharType="end"/>
            </w:r>
          </w:hyperlink>
        </w:p>
        <w:p w14:paraId="249E9ACC" w14:textId="1E166FA6" w:rsidR="003A72E9" w:rsidRDefault="00446551">
          <w:pPr>
            <w:pStyle w:val="TOC3"/>
            <w:tabs>
              <w:tab w:val="left" w:pos="1698"/>
              <w:tab w:val="right" w:leader="dot" w:pos="9350"/>
            </w:tabs>
            <w:rPr>
              <w:rFonts w:asciiTheme="minorHAnsi" w:eastAsiaTheme="minorEastAsia" w:hAnsiTheme="minorHAnsi" w:cstheme="minorBidi"/>
              <w:noProof/>
              <w:lang w:eastAsia="en-US"/>
            </w:rPr>
          </w:pPr>
          <w:hyperlink w:anchor="_Toc66281643" w:history="1">
            <w:r w:rsidR="003A72E9" w:rsidRPr="009C19F6">
              <w:rPr>
                <w:rStyle w:val="Hyperlink"/>
                <w:noProof/>
              </w:rPr>
              <w:t>10.10.2</w:t>
            </w:r>
            <w:r w:rsidR="003A72E9">
              <w:rPr>
                <w:rFonts w:asciiTheme="minorHAnsi" w:eastAsiaTheme="minorEastAsia" w:hAnsiTheme="minorHAnsi" w:cstheme="minorBidi"/>
                <w:noProof/>
                <w:lang w:eastAsia="en-US"/>
              </w:rPr>
              <w:tab/>
            </w:r>
            <w:r w:rsidR="003A72E9" w:rsidRPr="009C19F6">
              <w:rPr>
                <w:rStyle w:val="Hyperlink"/>
                <w:noProof/>
              </w:rPr>
              <w:t>Prepare Time Series Group</w:t>
            </w:r>
            <w:r w:rsidR="003A72E9">
              <w:rPr>
                <w:noProof/>
                <w:webHidden/>
              </w:rPr>
              <w:tab/>
            </w:r>
            <w:r w:rsidR="003A72E9">
              <w:rPr>
                <w:noProof/>
                <w:webHidden/>
              </w:rPr>
              <w:fldChar w:fldCharType="begin"/>
            </w:r>
            <w:r w:rsidR="003A72E9">
              <w:rPr>
                <w:noProof/>
                <w:webHidden/>
              </w:rPr>
              <w:instrText xml:space="preserve"> PAGEREF _Toc66281643 \h </w:instrText>
            </w:r>
            <w:r w:rsidR="003A72E9">
              <w:rPr>
                <w:noProof/>
                <w:webHidden/>
              </w:rPr>
            </w:r>
            <w:r w:rsidR="003A72E9">
              <w:rPr>
                <w:noProof/>
                <w:webHidden/>
              </w:rPr>
              <w:fldChar w:fldCharType="separate"/>
            </w:r>
            <w:r w:rsidR="003A72E9">
              <w:rPr>
                <w:noProof/>
                <w:webHidden/>
              </w:rPr>
              <w:t>112</w:t>
            </w:r>
            <w:r w:rsidR="003A72E9">
              <w:rPr>
                <w:noProof/>
                <w:webHidden/>
              </w:rPr>
              <w:fldChar w:fldCharType="end"/>
            </w:r>
          </w:hyperlink>
        </w:p>
        <w:p w14:paraId="73A546F1" w14:textId="0E699EDB" w:rsidR="003A72E9" w:rsidRDefault="00446551">
          <w:pPr>
            <w:pStyle w:val="TOC3"/>
            <w:tabs>
              <w:tab w:val="left" w:pos="1698"/>
              <w:tab w:val="right" w:leader="dot" w:pos="9350"/>
            </w:tabs>
            <w:rPr>
              <w:rFonts w:asciiTheme="minorHAnsi" w:eastAsiaTheme="minorEastAsia" w:hAnsiTheme="minorHAnsi" w:cstheme="minorBidi"/>
              <w:noProof/>
              <w:lang w:eastAsia="en-US"/>
            </w:rPr>
          </w:pPr>
          <w:hyperlink w:anchor="_Toc66281644" w:history="1">
            <w:r w:rsidR="003A72E9" w:rsidRPr="009C19F6">
              <w:rPr>
                <w:rStyle w:val="Hyperlink"/>
                <w:noProof/>
              </w:rPr>
              <w:t>10.10.3</w:t>
            </w:r>
            <w:r w:rsidR="003A72E9">
              <w:rPr>
                <w:rFonts w:asciiTheme="minorHAnsi" w:eastAsiaTheme="minorEastAsia" w:hAnsiTheme="minorHAnsi" w:cstheme="minorBidi"/>
                <w:noProof/>
                <w:lang w:eastAsia="en-US"/>
              </w:rPr>
              <w:tab/>
            </w:r>
            <w:r w:rsidR="003A72E9" w:rsidRPr="009C19F6">
              <w:rPr>
                <w:rStyle w:val="Hyperlink"/>
                <w:noProof/>
              </w:rPr>
              <w:t>Prepare a Computation that uses the Group</w:t>
            </w:r>
            <w:r w:rsidR="003A72E9">
              <w:rPr>
                <w:noProof/>
                <w:webHidden/>
              </w:rPr>
              <w:tab/>
            </w:r>
            <w:r w:rsidR="003A72E9">
              <w:rPr>
                <w:noProof/>
                <w:webHidden/>
              </w:rPr>
              <w:fldChar w:fldCharType="begin"/>
            </w:r>
            <w:r w:rsidR="003A72E9">
              <w:rPr>
                <w:noProof/>
                <w:webHidden/>
              </w:rPr>
              <w:instrText xml:space="preserve"> PAGEREF _Toc66281644 \h </w:instrText>
            </w:r>
            <w:r w:rsidR="003A72E9">
              <w:rPr>
                <w:noProof/>
                <w:webHidden/>
              </w:rPr>
            </w:r>
            <w:r w:rsidR="003A72E9">
              <w:rPr>
                <w:noProof/>
                <w:webHidden/>
              </w:rPr>
              <w:fldChar w:fldCharType="separate"/>
            </w:r>
            <w:r w:rsidR="003A72E9">
              <w:rPr>
                <w:noProof/>
                <w:webHidden/>
              </w:rPr>
              <w:t>113</w:t>
            </w:r>
            <w:r w:rsidR="003A72E9">
              <w:rPr>
                <w:noProof/>
                <w:webHidden/>
              </w:rPr>
              <w:fldChar w:fldCharType="end"/>
            </w:r>
          </w:hyperlink>
        </w:p>
        <w:p w14:paraId="269F8CA7" w14:textId="67E8B573" w:rsidR="003A72E9" w:rsidRDefault="00446551">
          <w:pPr>
            <w:pStyle w:val="TOC3"/>
            <w:tabs>
              <w:tab w:val="left" w:pos="1698"/>
              <w:tab w:val="right" w:leader="dot" w:pos="9350"/>
            </w:tabs>
            <w:rPr>
              <w:rFonts w:asciiTheme="minorHAnsi" w:eastAsiaTheme="minorEastAsia" w:hAnsiTheme="minorHAnsi" w:cstheme="minorBidi"/>
              <w:noProof/>
              <w:lang w:eastAsia="en-US"/>
            </w:rPr>
          </w:pPr>
          <w:hyperlink w:anchor="_Toc66281645" w:history="1">
            <w:r w:rsidR="003A72E9" w:rsidRPr="009C19F6">
              <w:rPr>
                <w:rStyle w:val="Hyperlink"/>
                <w:noProof/>
              </w:rPr>
              <w:t>10.10.4</w:t>
            </w:r>
            <w:r w:rsidR="003A72E9">
              <w:rPr>
                <w:rFonts w:asciiTheme="minorHAnsi" w:eastAsiaTheme="minorEastAsia" w:hAnsiTheme="minorHAnsi" w:cstheme="minorBidi"/>
                <w:noProof/>
                <w:lang w:eastAsia="en-US"/>
              </w:rPr>
              <w:tab/>
            </w:r>
            <w:r w:rsidR="003A72E9" w:rsidRPr="009C19F6">
              <w:rPr>
                <w:rStyle w:val="Hyperlink"/>
                <w:noProof/>
              </w:rPr>
              <w:t>Run the Utility</w:t>
            </w:r>
            <w:r w:rsidR="003A72E9">
              <w:rPr>
                <w:noProof/>
                <w:webHidden/>
              </w:rPr>
              <w:tab/>
            </w:r>
            <w:r w:rsidR="003A72E9">
              <w:rPr>
                <w:noProof/>
                <w:webHidden/>
              </w:rPr>
              <w:fldChar w:fldCharType="begin"/>
            </w:r>
            <w:r w:rsidR="003A72E9">
              <w:rPr>
                <w:noProof/>
                <w:webHidden/>
              </w:rPr>
              <w:instrText xml:space="preserve"> PAGEREF _Toc66281645 \h </w:instrText>
            </w:r>
            <w:r w:rsidR="003A72E9">
              <w:rPr>
                <w:noProof/>
                <w:webHidden/>
              </w:rPr>
            </w:r>
            <w:r w:rsidR="003A72E9">
              <w:rPr>
                <w:noProof/>
                <w:webHidden/>
              </w:rPr>
              <w:fldChar w:fldCharType="separate"/>
            </w:r>
            <w:r w:rsidR="003A72E9">
              <w:rPr>
                <w:noProof/>
                <w:webHidden/>
              </w:rPr>
              <w:t>114</w:t>
            </w:r>
            <w:r w:rsidR="003A72E9">
              <w:rPr>
                <w:noProof/>
                <w:webHidden/>
              </w:rPr>
              <w:fldChar w:fldCharType="end"/>
            </w:r>
          </w:hyperlink>
        </w:p>
        <w:p w14:paraId="51E3BB4F" w14:textId="5DAEF8BA" w:rsidR="003A72E9" w:rsidRDefault="00446551">
          <w:pPr>
            <w:pStyle w:val="TOC3"/>
            <w:tabs>
              <w:tab w:val="left" w:pos="1698"/>
              <w:tab w:val="right" w:leader="dot" w:pos="9350"/>
            </w:tabs>
            <w:rPr>
              <w:rFonts w:asciiTheme="minorHAnsi" w:eastAsiaTheme="minorEastAsia" w:hAnsiTheme="minorHAnsi" w:cstheme="minorBidi"/>
              <w:noProof/>
              <w:lang w:eastAsia="en-US"/>
            </w:rPr>
          </w:pPr>
          <w:hyperlink w:anchor="_Toc66281646" w:history="1">
            <w:r w:rsidR="003A72E9" w:rsidRPr="009C19F6">
              <w:rPr>
                <w:rStyle w:val="Hyperlink"/>
                <w:noProof/>
              </w:rPr>
              <w:t>10.10.5</w:t>
            </w:r>
            <w:r w:rsidR="003A72E9">
              <w:rPr>
                <w:rFonts w:asciiTheme="minorHAnsi" w:eastAsiaTheme="minorEastAsia" w:hAnsiTheme="minorHAnsi" w:cstheme="minorBidi"/>
                <w:noProof/>
                <w:lang w:eastAsia="en-US"/>
              </w:rPr>
              <w:tab/>
            </w:r>
            <w:r w:rsidR="003A72E9" w:rsidRPr="009C19F6">
              <w:rPr>
                <w:rStyle w:val="Hyperlink"/>
                <w:noProof/>
              </w:rPr>
              <w:t>How the Matching is Done</w:t>
            </w:r>
            <w:r w:rsidR="003A72E9">
              <w:rPr>
                <w:noProof/>
                <w:webHidden/>
              </w:rPr>
              <w:tab/>
            </w:r>
            <w:r w:rsidR="003A72E9">
              <w:rPr>
                <w:noProof/>
                <w:webHidden/>
              </w:rPr>
              <w:fldChar w:fldCharType="begin"/>
            </w:r>
            <w:r w:rsidR="003A72E9">
              <w:rPr>
                <w:noProof/>
                <w:webHidden/>
              </w:rPr>
              <w:instrText xml:space="preserve"> PAGEREF _Toc66281646 \h </w:instrText>
            </w:r>
            <w:r w:rsidR="003A72E9">
              <w:rPr>
                <w:noProof/>
                <w:webHidden/>
              </w:rPr>
            </w:r>
            <w:r w:rsidR="003A72E9">
              <w:rPr>
                <w:noProof/>
                <w:webHidden/>
              </w:rPr>
              <w:fldChar w:fldCharType="separate"/>
            </w:r>
            <w:r w:rsidR="003A72E9">
              <w:rPr>
                <w:noProof/>
                <w:webHidden/>
              </w:rPr>
              <w:t>114</w:t>
            </w:r>
            <w:r w:rsidR="003A72E9">
              <w:rPr>
                <w:noProof/>
                <w:webHidden/>
              </w:rPr>
              <w:fldChar w:fldCharType="end"/>
            </w:r>
          </w:hyperlink>
        </w:p>
        <w:p w14:paraId="28959AF8" w14:textId="4C73E5AA" w:rsidR="003A72E9" w:rsidRDefault="00446551">
          <w:pPr>
            <w:pStyle w:val="TOC2"/>
            <w:tabs>
              <w:tab w:val="left" w:pos="1132"/>
              <w:tab w:val="right" w:leader="dot" w:pos="9350"/>
            </w:tabs>
            <w:rPr>
              <w:rFonts w:asciiTheme="minorHAnsi" w:eastAsiaTheme="minorEastAsia" w:hAnsiTheme="minorHAnsi" w:cstheme="minorBidi"/>
              <w:noProof/>
              <w:lang w:eastAsia="en-US"/>
            </w:rPr>
          </w:pPr>
          <w:hyperlink w:anchor="_Toc66281647" w:history="1">
            <w:r w:rsidR="003A72E9" w:rsidRPr="009C19F6">
              <w:rPr>
                <w:rStyle w:val="Hyperlink"/>
                <w:noProof/>
              </w:rPr>
              <w:t>10.11</w:t>
            </w:r>
            <w:r w:rsidR="003A72E9">
              <w:rPr>
                <w:rFonts w:asciiTheme="minorHAnsi" w:eastAsiaTheme="minorEastAsia" w:hAnsiTheme="minorHAnsi" w:cstheme="minorBidi"/>
                <w:noProof/>
                <w:lang w:eastAsia="en-US"/>
              </w:rPr>
              <w:tab/>
            </w:r>
            <w:r w:rsidR="003A72E9" w:rsidRPr="009C19F6">
              <w:rPr>
                <w:rStyle w:val="Hyperlink"/>
                <w:noProof/>
              </w:rPr>
              <w:t>Execute Computations over Time Range from Command Line</w:t>
            </w:r>
            <w:r w:rsidR="003A72E9">
              <w:rPr>
                <w:noProof/>
                <w:webHidden/>
              </w:rPr>
              <w:tab/>
            </w:r>
            <w:r w:rsidR="003A72E9">
              <w:rPr>
                <w:noProof/>
                <w:webHidden/>
              </w:rPr>
              <w:fldChar w:fldCharType="begin"/>
            </w:r>
            <w:r w:rsidR="003A72E9">
              <w:rPr>
                <w:noProof/>
                <w:webHidden/>
              </w:rPr>
              <w:instrText xml:space="preserve"> PAGEREF _Toc66281647 \h </w:instrText>
            </w:r>
            <w:r w:rsidR="003A72E9">
              <w:rPr>
                <w:noProof/>
                <w:webHidden/>
              </w:rPr>
            </w:r>
            <w:r w:rsidR="003A72E9">
              <w:rPr>
                <w:noProof/>
                <w:webHidden/>
              </w:rPr>
              <w:fldChar w:fldCharType="separate"/>
            </w:r>
            <w:r w:rsidR="003A72E9">
              <w:rPr>
                <w:noProof/>
                <w:webHidden/>
              </w:rPr>
              <w:t>116</w:t>
            </w:r>
            <w:r w:rsidR="003A72E9">
              <w:rPr>
                <w:noProof/>
                <w:webHidden/>
              </w:rPr>
              <w:fldChar w:fldCharType="end"/>
            </w:r>
          </w:hyperlink>
        </w:p>
        <w:p w14:paraId="0E66EAB2" w14:textId="19831DFE" w:rsidR="003A72E9" w:rsidRDefault="00446551">
          <w:pPr>
            <w:pStyle w:val="TOC1"/>
            <w:tabs>
              <w:tab w:val="left" w:pos="849"/>
              <w:tab w:val="right" w:leader="dot" w:pos="9350"/>
            </w:tabs>
            <w:rPr>
              <w:rFonts w:asciiTheme="minorHAnsi" w:eastAsiaTheme="minorEastAsia" w:hAnsiTheme="minorHAnsi" w:cstheme="minorBidi"/>
              <w:noProof/>
              <w:lang w:eastAsia="en-US"/>
            </w:rPr>
          </w:pPr>
          <w:hyperlink w:anchor="_Toc66281648" w:history="1">
            <w:r w:rsidR="003A72E9" w:rsidRPr="009C19F6">
              <w:rPr>
                <w:rStyle w:val="Hyperlink"/>
                <w:noProof/>
              </w:rPr>
              <w:t>11</w:t>
            </w:r>
            <w:r w:rsidR="003A72E9">
              <w:rPr>
                <w:rFonts w:asciiTheme="minorHAnsi" w:eastAsiaTheme="minorEastAsia" w:hAnsiTheme="minorHAnsi" w:cstheme="minorBidi"/>
                <w:noProof/>
                <w:lang w:eastAsia="en-US"/>
              </w:rPr>
              <w:tab/>
            </w:r>
            <w:r w:rsidR="003A72E9" w:rsidRPr="009C19F6">
              <w:rPr>
                <w:rStyle w:val="Hyperlink"/>
                <w:noProof/>
              </w:rPr>
              <w:t>Features Specific to USBR HDB</w:t>
            </w:r>
            <w:r w:rsidR="003A72E9">
              <w:rPr>
                <w:noProof/>
                <w:webHidden/>
              </w:rPr>
              <w:tab/>
            </w:r>
            <w:r w:rsidR="003A72E9">
              <w:rPr>
                <w:noProof/>
                <w:webHidden/>
              </w:rPr>
              <w:fldChar w:fldCharType="begin"/>
            </w:r>
            <w:r w:rsidR="003A72E9">
              <w:rPr>
                <w:noProof/>
                <w:webHidden/>
              </w:rPr>
              <w:instrText xml:space="preserve"> PAGEREF _Toc66281648 \h </w:instrText>
            </w:r>
            <w:r w:rsidR="003A72E9">
              <w:rPr>
                <w:noProof/>
                <w:webHidden/>
              </w:rPr>
            </w:r>
            <w:r w:rsidR="003A72E9">
              <w:rPr>
                <w:noProof/>
                <w:webHidden/>
              </w:rPr>
              <w:fldChar w:fldCharType="separate"/>
            </w:r>
            <w:r w:rsidR="003A72E9">
              <w:rPr>
                <w:noProof/>
                <w:webHidden/>
              </w:rPr>
              <w:t>119</w:t>
            </w:r>
            <w:r w:rsidR="003A72E9">
              <w:rPr>
                <w:noProof/>
                <w:webHidden/>
              </w:rPr>
              <w:fldChar w:fldCharType="end"/>
            </w:r>
          </w:hyperlink>
        </w:p>
        <w:p w14:paraId="1D4676E6" w14:textId="7C5A59C1" w:rsidR="003A72E9" w:rsidRDefault="00446551">
          <w:pPr>
            <w:pStyle w:val="TOC2"/>
            <w:tabs>
              <w:tab w:val="left" w:pos="1132"/>
              <w:tab w:val="right" w:leader="dot" w:pos="9350"/>
            </w:tabs>
            <w:rPr>
              <w:rFonts w:asciiTheme="minorHAnsi" w:eastAsiaTheme="minorEastAsia" w:hAnsiTheme="minorHAnsi" w:cstheme="minorBidi"/>
              <w:noProof/>
              <w:lang w:eastAsia="en-US"/>
            </w:rPr>
          </w:pPr>
          <w:hyperlink w:anchor="_Toc66281649" w:history="1">
            <w:r w:rsidR="003A72E9" w:rsidRPr="009C19F6">
              <w:rPr>
                <w:rStyle w:val="Hyperlink"/>
                <w:noProof/>
              </w:rPr>
              <w:t>11.1</w:t>
            </w:r>
            <w:r w:rsidR="003A72E9">
              <w:rPr>
                <w:rFonts w:asciiTheme="minorHAnsi" w:eastAsiaTheme="minorEastAsia" w:hAnsiTheme="minorHAnsi" w:cstheme="minorBidi"/>
                <w:noProof/>
                <w:lang w:eastAsia="en-US"/>
              </w:rPr>
              <w:tab/>
            </w:r>
            <w:r w:rsidR="003A72E9" w:rsidRPr="009C19F6">
              <w:rPr>
                <w:rStyle w:val="Hyperlink"/>
                <w:noProof/>
              </w:rPr>
              <w:t>Model Run ID</w:t>
            </w:r>
            <w:r w:rsidR="003A72E9">
              <w:rPr>
                <w:noProof/>
                <w:webHidden/>
              </w:rPr>
              <w:tab/>
            </w:r>
            <w:r w:rsidR="003A72E9">
              <w:rPr>
                <w:noProof/>
                <w:webHidden/>
              </w:rPr>
              <w:fldChar w:fldCharType="begin"/>
            </w:r>
            <w:r w:rsidR="003A72E9">
              <w:rPr>
                <w:noProof/>
                <w:webHidden/>
              </w:rPr>
              <w:instrText xml:space="preserve"> PAGEREF _Toc66281649 \h </w:instrText>
            </w:r>
            <w:r w:rsidR="003A72E9">
              <w:rPr>
                <w:noProof/>
                <w:webHidden/>
              </w:rPr>
            </w:r>
            <w:r w:rsidR="003A72E9">
              <w:rPr>
                <w:noProof/>
                <w:webHidden/>
              </w:rPr>
              <w:fldChar w:fldCharType="separate"/>
            </w:r>
            <w:r w:rsidR="003A72E9">
              <w:rPr>
                <w:noProof/>
                <w:webHidden/>
              </w:rPr>
              <w:t>119</w:t>
            </w:r>
            <w:r w:rsidR="003A72E9">
              <w:rPr>
                <w:noProof/>
                <w:webHidden/>
              </w:rPr>
              <w:fldChar w:fldCharType="end"/>
            </w:r>
          </w:hyperlink>
        </w:p>
        <w:p w14:paraId="334C0CEE" w14:textId="71736169" w:rsidR="003A72E9" w:rsidRDefault="00446551">
          <w:pPr>
            <w:pStyle w:val="TOC2"/>
            <w:tabs>
              <w:tab w:val="left" w:pos="1132"/>
              <w:tab w:val="right" w:leader="dot" w:pos="9350"/>
            </w:tabs>
            <w:rPr>
              <w:rFonts w:asciiTheme="minorHAnsi" w:eastAsiaTheme="minorEastAsia" w:hAnsiTheme="minorHAnsi" w:cstheme="minorBidi"/>
              <w:noProof/>
              <w:lang w:eastAsia="en-US"/>
            </w:rPr>
          </w:pPr>
          <w:hyperlink w:anchor="_Toc66281650" w:history="1">
            <w:r w:rsidR="003A72E9" w:rsidRPr="009C19F6">
              <w:rPr>
                <w:rStyle w:val="Hyperlink"/>
                <w:noProof/>
              </w:rPr>
              <w:t>11.2</w:t>
            </w:r>
            <w:r w:rsidR="003A72E9">
              <w:rPr>
                <w:rFonts w:asciiTheme="minorHAnsi" w:eastAsiaTheme="minorEastAsia" w:hAnsiTheme="minorHAnsi" w:cstheme="minorBidi"/>
                <w:noProof/>
                <w:lang w:eastAsia="en-US"/>
              </w:rPr>
              <w:tab/>
            </w:r>
            <w:r w:rsidR="003A72E9" w:rsidRPr="009C19F6">
              <w:rPr>
                <w:rStyle w:val="Hyperlink"/>
                <w:noProof/>
              </w:rPr>
              <w:t>HDB Specific Algorithms</w:t>
            </w:r>
            <w:r w:rsidR="003A72E9">
              <w:rPr>
                <w:noProof/>
                <w:webHidden/>
              </w:rPr>
              <w:tab/>
            </w:r>
            <w:r w:rsidR="003A72E9">
              <w:rPr>
                <w:noProof/>
                <w:webHidden/>
              </w:rPr>
              <w:fldChar w:fldCharType="begin"/>
            </w:r>
            <w:r w:rsidR="003A72E9">
              <w:rPr>
                <w:noProof/>
                <w:webHidden/>
              </w:rPr>
              <w:instrText xml:space="preserve"> PAGEREF _Toc66281650 \h </w:instrText>
            </w:r>
            <w:r w:rsidR="003A72E9">
              <w:rPr>
                <w:noProof/>
                <w:webHidden/>
              </w:rPr>
            </w:r>
            <w:r w:rsidR="003A72E9">
              <w:rPr>
                <w:noProof/>
                <w:webHidden/>
              </w:rPr>
              <w:fldChar w:fldCharType="separate"/>
            </w:r>
            <w:r w:rsidR="003A72E9">
              <w:rPr>
                <w:noProof/>
                <w:webHidden/>
              </w:rPr>
              <w:t>119</w:t>
            </w:r>
            <w:r w:rsidR="003A72E9">
              <w:rPr>
                <w:noProof/>
                <w:webHidden/>
              </w:rPr>
              <w:fldChar w:fldCharType="end"/>
            </w:r>
          </w:hyperlink>
        </w:p>
        <w:p w14:paraId="0798C2DB" w14:textId="5A67347D" w:rsidR="003A72E9" w:rsidRDefault="00446551">
          <w:pPr>
            <w:pStyle w:val="TOC3"/>
            <w:tabs>
              <w:tab w:val="left" w:pos="1415"/>
              <w:tab w:val="right" w:leader="dot" w:pos="9350"/>
            </w:tabs>
            <w:rPr>
              <w:rFonts w:asciiTheme="minorHAnsi" w:eastAsiaTheme="minorEastAsia" w:hAnsiTheme="minorHAnsi" w:cstheme="minorBidi"/>
              <w:noProof/>
              <w:lang w:eastAsia="en-US"/>
            </w:rPr>
          </w:pPr>
          <w:hyperlink w:anchor="_Toc66281651" w:history="1">
            <w:r w:rsidR="003A72E9" w:rsidRPr="009C19F6">
              <w:rPr>
                <w:rStyle w:val="Hyperlink"/>
                <w:noProof/>
              </w:rPr>
              <w:t>11.2.1</w:t>
            </w:r>
            <w:r w:rsidR="003A72E9">
              <w:rPr>
                <w:rFonts w:asciiTheme="minorHAnsi" w:eastAsiaTheme="minorEastAsia" w:hAnsiTheme="minorHAnsi" w:cstheme="minorBidi"/>
                <w:noProof/>
                <w:lang w:eastAsia="en-US"/>
              </w:rPr>
              <w:tab/>
            </w:r>
            <w:r w:rsidR="003A72E9" w:rsidRPr="009C19F6">
              <w:rPr>
                <w:rStyle w:val="Hyperlink"/>
                <w:noProof/>
              </w:rPr>
              <w:t>BeginofPeriodAlg</w:t>
            </w:r>
            <w:r w:rsidR="003A72E9">
              <w:rPr>
                <w:noProof/>
                <w:webHidden/>
              </w:rPr>
              <w:tab/>
            </w:r>
            <w:r w:rsidR="003A72E9">
              <w:rPr>
                <w:noProof/>
                <w:webHidden/>
              </w:rPr>
              <w:fldChar w:fldCharType="begin"/>
            </w:r>
            <w:r w:rsidR="003A72E9">
              <w:rPr>
                <w:noProof/>
                <w:webHidden/>
              </w:rPr>
              <w:instrText xml:space="preserve"> PAGEREF _Toc66281651 \h </w:instrText>
            </w:r>
            <w:r w:rsidR="003A72E9">
              <w:rPr>
                <w:noProof/>
                <w:webHidden/>
              </w:rPr>
            </w:r>
            <w:r w:rsidR="003A72E9">
              <w:rPr>
                <w:noProof/>
                <w:webHidden/>
              </w:rPr>
              <w:fldChar w:fldCharType="separate"/>
            </w:r>
            <w:r w:rsidR="003A72E9">
              <w:rPr>
                <w:noProof/>
                <w:webHidden/>
              </w:rPr>
              <w:t>120</w:t>
            </w:r>
            <w:r w:rsidR="003A72E9">
              <w:rPr>
                <w:noProof/>
                <w:webHidden/>
              </w:rPr>
              <w:fldChar w:fldCharType="end"/>
            </w:r>
          </w:hyperlink>
        </w:p>
        <w:p w14:paraId="0A780E79" w14:textId="1EFF5394" w:rsidR="003A72E9" w:rsidRDefault="00446551">
          <w:pPr>
            <w:pStyle w:val="TOC3"/>
            <w:tabs>
              <w:tab w:val="left" w:pos="1415"/>
              <w:tab w:val="right" w:leader="dot" w:pos="9350"/>
            </w:tabs>
            <w:rPr>
              <w:rFonts w:asciiTheme="minorHAnsi" w:eastAsiaTheme="minorEastAsia" w:hAnsiTheme="minorHAnsi" w:cstheme="minorBidi"/>
              <w:noProof/>
              <w:lang w:eastAsia="en-US"/>
            </w:rPr>
          </w:pPr>
          <w:hyperlink w:anchor="_Toc66281652" w:history="1">
            <w:r w:rsidR="003A72E9" w:rsidRPr="009C19F6">
              <w:rPr>
                <w:rStyle w:val="Hyperlink"/>
                <w:noProof/>
              </w:rPr>
              <w:t>11.2.2</w:t>
            </w:r>
            <w:r w:rsidR="003A72E9">
              <w:rPr>
                <w:rFonts w:asciiTheme="minorHAnsi" w:eastAsiaTheme="minorEastAsia" w:hAnsiTheme="minorHAnsi" w:cstheme="minorBidi"/>
                <w:noProof/>
                <w:lang w:eastAsia="en-US"/>
              </w:rPr>
              <w:tab/>
            </w:r>
            <w:r w:rsidR="003A72E9" w:rsidRPr="009C19F6">
              <w:rPr>
                <w:rStyle w:val="Hyperlink"/>
                <w:noProof/>
              </w:rPr>
              <w:t>CallProcAlg</w:t>
            </w:r>
            <w:r w:rsidR="003A72E9">
              <w:rPr>
                <w:noProof/>
                <w:webHidden/>
              </w:rPr>
              <w:tab/>
            </w:r>
            <w:r w:rsidR="003A72E9">
              <w:rPr>
                <w:noProof/>
                <w:webHidden/>
              </w:rPr>
              <w:fldChar w:fldCharType="begin"/>
            </w:r>
            <w:r w:rsidR="003A72E9">
              <w:rPr>
                <w:noProof/>
                <w:webHidden/>
              </w:rPr>
              <w:instrText xml:space="preserve"> PAGEREF _Toc66281652 \h </w:instrText>
            </w:r>
            <w:r w:rsidR="003A72E9">
              <w:rPr>
                <w:noProof/>
                <w:webHidden/>
              </w:rPr>
            </w:r>
            <w:r w:rsidR="003A72E9">
              <w:rPr>
                <w:noProof/>
                <w:webHidden/>
              </w:rPr>
              <w:fldChar w:fldCharType="separate"/>
            </w:r>
            <w:r w:rsidR="003A72E9">
              <w:rPr>
                <w:noProof/>
                <w:webHidden/>
              </w:rPr>
              <w:t>121</w:t>
            </w:r>
            <w:r w:rsidR="003A72E9">
              <w:rPr>
                <w:noProof/>
                <w:webHidden/>
              </w:rPr>
              <w:fldChar w:fldCharType="end"/>
            </w:r>
          </w:hyperlink>
        </w:p>
        <w:p w14:paraId="3ACFF34D" w14:textId="6A2BAA12" w:rsidR="003A72E9" w:rsidRDefault="00446551">
          <w:pPr>
            <w:pStyle w:val="TOC3"/>
            <w:tabs>
              <w:tab w:val="left" w:pos="1415"/>
              <w:tab w:val="right" w:leader="dot" w:pos="9350"/>
            </w:tabs>
            <w:rPr>
              <w:rFonts w:asciiTheme="minorHAnsi" w:eastAsiaTheme="minorEastAsia" w:hAnsiTheme="minorHAnsi" w:cstheme="minorBidi"/>
              <w:noProof/>
              <w:lang w:eastAsia="en-US"/>
            </w:rPr>
          </w:pPr>
          <w:hyperlink w:anchor="_Toc66281653" w:history="1">
            <w:r w:rsidR="003A72E9" w:rsidRPr="009C19F6">
              <w:rPr>
                <w:rStyle w:val="Hyperlink"/>
                <w:noProof/>
              </w:rPr>
              <w:t>11.2.3</w:t>
            </w:r>
            <w:r w:rsidR="003A72E9">
              <w:rPr>
                <w:rFonts w:asciiTheme="minorHAnsi" w:eastAsiaTheme="minorEastAsia" w:hAnsiTheme="minorHAnsi" w:cstheme="minorBidi"/>
                <w:noProof/>
                <w:lang w:eastAsia="en-US"/>
              </w:rPr>
              <w:tab/>
            </w:r>
            <w:r w:rsidR="003A72E9" w:rsidRPr="009C19F6">
              <w:rPr>
                <w:rStyle w:val="Hyperlink"/>
                <w:noProof/>
              </w:rPr>
              <w:t>DynamicAggregatesAlg</w:t>
            </w:r>
            <w:r w:rsidR="003A72E9">
              <w:rPr>
                <w:noProof/>
                <w:webHidden/>
              </w:rPr>
              <w:tab/>
            </w:r>
            <w:r w:rsidR="003A72E9">
              <w:rPr>
                <w:noProof/>
                <w:webHidden/>
              </w:rPr>
              <w:fldChar w:fldCharType="begin"/>
            </w:r>
            <w:r w:rsidR="003A72E9">
              <w:rPr>
                <w:noProof/>
                <w:webHidden/>
              </w:rPr>
              <w:instrText xml:space="preserve"> PAGEREF _Toc66281653 \h </w:instrText>
            </w:r>
            <w:r w:rsidR="003A72E9">
              <w:rPr>
                <w:noProof/>
                <w:webHidden/>
              </w:rPr>
            </w:r>
            <w:r w:rsidR="003A72E9">
              <w:rPr>
                <w:noProof/>
                <w:webHidden/>
              </w:rPr>
              <w:fldChar w:fldCharType="separate"/>
            </w:r>
            <w:r w:rsidR="003A72E9">
              <w:rPr>
                <w:noProof/>
                <w:webHidden/>
              </w:rPr>
              <w:t>122</w:t>
            </w:r>
            <w:r w:rsidR="003A72E9">
              <w:rPr>
                <w:noProof/>
                <w:webHidden/>
              </w:rPr>
              <w:fldChar w:fldCharType="end"/>
            </w:r>
          </w:hyperlink>
        </w:p>
        <w:p w14:paraId="56B5A56A" w14:textId="2EFD1DC5" w:rsidR="003A72E9" w:rsidRDefault="00446551">
          <w:pPr>
            <w:pStyle w:val="TOC3"/>
            <w:tabs>
              <w:tab w:val="left" w:pos="1415"/>
              <w:tab w:val="right" w:leader="dot" w:pos="9350"/>
            </w:tabs>
            <w:rPr>
              <w:rFonts w:asciiTheme="minorHAnsi" w:eastAsiaTheme="minorEastAsia" w:hAnsiTheme="minorHAnsi" w:cstheme="minorBidi"/>
              <w:noProof/>
              <w:lang w:eastAsia="en-US"/>
            </w:rPr>
          </w:pPr>
          <w:hyperlink w:anchor="_Toc66281654" w:history="1">
            <w:r w:rsidR="003A72E9" w:rsidRPr="009C19F6">
              <w:rPr>
                <w:rStyle w:val="Hyperlink"/>
                <w:noProof/>
              </w:rPr>
              <w:t>11.2.4</w:t>
            </w:r>
            <w:r w:rsidR="003A72E9">
              <w:rPr>
                <w:rFonts w:asciiTheme="minorHAnsi" w:eastAsiaTheme="minorEastAsia" w:hAnsiTheme="minorHAnsi" w:cstheme="minorBidi"/>
                <w:noProof/>
                <w:lang w:eastAsia="en-US"/>
              </w:rPr>
              <w:tab/>
            </w:r>
            <w:r w:rsidR="003A72E9" w:rsidRPr="009C19F6">
              <w:rPr>
                <w:rStyle w:val="Hyperlink"/>
                <w:noProof/>
              </w:rPr>
              <w:t>End Of Period Algorithm</w:t>
            </w:r>
            <w:r w:rsidR="003A72E9">
              <w:rPr>
                <w:noProof/>
                <w:webHidden/>
              </w:rPr>
              <w:tab/>
            </w:r>
            <w:r w:rsidR="003A72E9">
              <w:rPr>
                <w:noProof/>
                <w:webHidden/>
              </w:rPr>
              <w:fldChar w:fldCharType="begin"/>
            </w:r>
            <w:r w:rsidR="003A72E9">
              <w:rPr>
                <w:noProof/>
                <w:webHidden/>
              </w:rPr>
              <w:instrText xml:space="preserve"> PAGEREF _Toc66281654 \h </w:instrText>
            </w:r>
            <w:r w:rsidR="003A72E9">
              <w:rPr>
                <w:noProof/>
                <w:webHidden/>
              </w:rPr>
            </w:r>
            <w:r w:rsidR="003A72E9">
              <w:rPr>
                <w:noProof/>
                <w:webHidden/>
              </w:rPr>
              <w:fldChar w:fldCharType="separate"/>
            </w:r>
            <w:r w:rsidR="003A72E9">
              <w:rPr>
                <w:noProof/>
                <w:webHidden/>
              </w:rPr>
              <w:t>124</w:t>
            </w:r>
            <w:r w:rsidR="003A72E9">
              <w:rPr>
                <w:noProof/>
                <w:webHidden/>
              </w:rPr>
              <w:fldChar w:fldCharType="end"/>
            </w:r>
          </w:hyperlink>
        </w:p>
        <w:p w14:paraId="1197C88D" w14:textId="2A43E981" w:rsidR="003A72E9" w:rsidRDefault="00446551">
          <w:pPr>
            <w:pStyle w:val="TOC3"/>
            <w:tabs>
              <w:tab w:val="left" w:pos="1415"/>
              <w:tab w:val="right" w:leader="dot" w:pos="9350"/>
            </w:tabs>
            <w:rPr>
              <w:rFonts w:asciiTheme="minorHAnsi" w:eastAsiaTheme="minorEastAsia" w:hAnsiTheme="minorHAnsi" w:cstheme="minorBidi"/>
              <w:noProof/>
              <w:lang w:eastAsia="en-US"/>
            </w:rPr>
          </w:pPr>
          <w:hyperlink w:anchor="_Toc66281655" w:history="1">
            <w:r w:rsidR="003A72E9" w:rsidRPr="009C19F6">
              <w:rPr>
                <w:rStyle w:val="Hyperlink"/>
                <w:noProof/>
              </w:rPr>
              <w:t>11.2.5</w:t>
            </w:r>
            <w:r w:rsidR="003A72E9">
              <w:rPr>
                <w:rFonts w:asciiTheme="minorHAnsi" w:eastAsiaTheme="minorEastAsia" w:hAnsiTheme="minorHAnsi" w:cstheme="minorBidi"/>
                <w:noProof/>
                <w:lang w:eastAsia="en-US"/>
              </w:rPr>
              <w:tab/>
            </w:r>
            <w:r w:rsidR="003A72E9" w:rsidRPr="009C19F6">
              <w:rPr>
                <w:rStyle w:val="Hyperlink"/>
                <w:noProof/>
              </w:rPr>
              <w:t>EOPInterpAlg (End Of Period Interpolating)</w:t>
            </w:r>
            <w:r w:rsidR="003A72E9">
              <w:rPr>
                <w:noProof/>
                <w:webHidden/>
              </w:rPr>
              <w:tab/>
            </w:r>
            <w:r w:rsidR="003A72E9">
              <w:rPr>
                <w:noProof/>
                <w:webHidden/>
              </w:rPr>
              <w:fldChar w:fldCharType="begin"/>
            </w:r>
            <w:r w:rsidR="003A72E9">
              <w:rPr>
                <w:noProof/>
                <w:webHidden/>
              </w:rPr>
              <w:instrText xml:space="preserve"> PAGEREF _Toc66281655 \h </w:instrText>
            </w:r>
            <w:r w:rsidR="003A72E9">
              <w:rPr>
                <w:noProof/>
                <w:webHidden/>
              </w:rPr>
            </w:r>
            <w:r w:rsidR="003A72E9">
              <w:rPr>
                <w:noProof/>
                <w:webHidden/>
              </w:rPr>
              <w:fldChar w:fldCharType="separate"/>
            </w:r>
            <w:r w:rsidR="003A72E9">
              <w:rPr>
                <w:noProof/>
                <w:webHidden/>
              </w:rPr>
              <w:t>124</w:t>
            </w:r>
            <w:r w:rsidR="003A72E9">
              <w:rPr>
                <w:noProof/>
                <w:webHidden/>
              </w:rPr>
              <w:fldChar w:fldCharType="end"/>
            </w:r>
          </w:hyperlink>
        </w:p>
        <w:p w14:paraId="06F57210" w14:textId="66486EF5" w:rsidR="003A72E9" w:rsidRDefault="00446551">
          <w:pPr>
            <w:pStyle w:val="TOC3"/>
            <w:tabs>
              <w:tab w:val="left" w:pos="1415"/>
              <w:tab w:val="right" w:leader="dot" w:pos="9350"/>
            </w:tabs>
            <w:rPr>
              <w:rFonts w:asciiTheme="minorHAnsi" w:eastAsiaTheme="minorEastAsia" w:hAnsiTheme="minorHAnsi" w:cstheme="minorBidi"/>
              <w:noProof/>
              <w:lang w:eastAsia="en-US"/>
            </w:rPr>
          </w:pPr>
          <w:hyperlink w:anchor="_Toc66281656" w:history="1">
            <w:r w:rsidR="003A72E9" w:rsidRPr="009C19F6">
              <w:rPr>
                <w:rStyle w:val="Hyperlink"/>
                <w:noProof/>
              </w:rPr>
              <w:t>11.2.6</w:t>
            </w:r>
            <w:r w:rsidR="003A72E9">
              <w:rPr>
                <w:rFonts w:asciiTheme="minorHAnsi" w:eastAsiaTheme="minorEastAsia" w:hAnsiTheme="minorHAnsi" w:cstheme="minorBidi"/>
                <w:noProof/>
                <w:lang w:eastAsia="en-US"/>
              </w:rPr>
              <w:tab/>
            </w:r>
            <w:r w:rsidR="003A72E9" w:rsidRPr="009C19F6">
              <w:rPr>
                <w:rStyle w:val="Hyperlink"/>
                <w:noProof/>
              </w:rPr>
              <w:t>EquationSolverAlg</w:t>
            </w:r>
            <w:r w:rsidR="003A72E9">
              <w:rPr>
                <w:noProof/>
                <w:webHidden/>
              </w:rPr>
              <w:tab/>
            </w:r>
            <w:r w:rsidR="003A72E9">
              <w:rPr>
                <w:noProof/>
                <w:webHidden/>
              </w:rPr>
              <w:fldChar w:fldCharType="begin"/>
            </w:r>
            <w:r w:rsidR="003A72E9">
              <w:rPr>
                <w:noProof/>
                <w:webHidden/>
              </w:rPr>
              <w:instrText xml:space="preserve"> PAGEREF _Toc66281656 \h </w:instrText>
            </w:r>
            <w:r w:rsidR="003A72E9">
              <w:rPr>
                <w:noProof/>
                <w:webHidden/>
              </w:rPr>
            </w:r>
            <w:r w:rsidR="003A72E9">
              <w:rPr>
                <w:noProof/>
                <w:webHidden/>
              </w:rPr>
              <w:fldChar w:fldCharType="separate"/>
            </w:r>
            <w:r w:rsidR="003A72E9">
              <w:rPr>
                <w:noProof/>
                <w:webHidden/>
              </w:rPr>
              <w:t>125</w:t>
            </w:r>
            <w:r w:rsidR="003A72E9">
              <w:rPr>
                <w:noProof/>
                <w:webHidden/>
              </w:rPr>
              <w:fldChar w:fldCharType="end"/>
            </w:r>
          </w:hyperlink>
        </w:p>
        <w:p w14:paraId="11258311" w14:textId="33FE82FC" w:rsidR="003A72E9" w:rsidRDefault="00446551">
          <w:pPr>
            <w:pStyle w:val="TOC3"/>
            <w:tabs>
              <w:tab w:val="left" w:pos="1415"/>
              <w:tab w:val="right" w:leader="dot" w:pos="9350"/>
            </w:tabs>
            <w:rPr>
              <w:rFonts w:asciiTheme="minorHAnsi" w:eastAsiaTheme="minorEastAsia" w:hAnsiTheme="minorHAnsi" w:cstheme="minorBidi"/>
              <w:noProof/>
              <w:lang w:eastAsia="en-US"/>
            </w:rPr>
          </w:pPr>
          <w:hyperlink w:anchor="_Toc66281657" w:history="1">
            <w:r w:rsidR="003A72E9" w:rsidRPr="009C19F6">
              <w:rPr>
                <w:rStyle w:val="Hyperlink"/>
                <w:noProof/>
              </w:rPr>
              <w:t>11.2.7</w:t>
            </w:r>
            <w:r w:rsidR="003A72E9">
              <w:rPr>
                <w:rFonts w:asciiTheme="minorHAnsi" w:eastAsiaTheme="minorEastAsia" w:hAnsiTheme="minorHAnsi" w:cstheme="minorBidi"/>
                <w:noProof/>
                <w:lang w:eastAsia="en-US"/>
              </w:rPr>
              <w:tab/>
            </w:r>
            <w:r w:rsidR="003A72E9" w:rsidRPr="009C19F6">
              <w:rPr>
                <w:rStyle w:val="Hyperlink"/>
                <w:noProof/>
              </w:rPr>
              <w:t>FlowToVolumeAlg</w:t>
            </w:r>
            <w:r w:rsidR="003A72E9">
              <w:rPr>
                <w:noProof/>
                <w:webHidden/>
              </w:rPr>
              <w:tab/>
            </w:r>
            <w:r w:rsidR="003A72E9">
              <w:rPr>
                <w:noProof/>
                <w:webHidden/>
              </w:rPr>
              <w:fldChar w:fldCharType="begin"/>
            </w:r>
            <w:r w:rsidR="003A72E9">
              <w:rPr>
                <w:noProof/>
                <w:webHidden/>
              </w:rPr>
              <w:instrText xml:space="preserve"> PAGEREF _Toc66281657 \h </w:instrText>
            </w:r>
            <w:r w:rsidR="003A72E9">
              <w:rPr>
                <w:noProof/>
                <w:webHidden/>
              </w:rPr>
            </w:r>
            <w:r w:rsidR="003A72E9">
              <w:rPr>
                <w:noProof/>
                <w:webHidden/>
              </w:rPr>
              <w:fldChar w:fldCharType="separate"/>
            </w:r>
            <w:r w:rsidR="003A72E9">
              <w:rPr>
                <w:noProof/>
                <w:webHidden/>
              </w:rPr>
              <w:t>126</w:t>
            </w:r>
            <w:r w:rsidR="003A72E9">
              <w:rPr>
                <w:noProof/>
                <w:webHidden/>
              </w:rPr>
              <w:fldChar w:fldCharType="end"/>
            </w:r>
          </w:hyperlink>
        </w:p>
        <w:p w14:paraId="6721DFF1" w14:textId="33536867" w:rsidR="003A72E9" w:rsidRDefault="00446551">
          <w:pPr>
            <w:pStyle w:val="TOC3"/>
            <w:tabs>
              <w:tab w:val="left" w:pos="1415"/>
              <w:tab w:val="right" w:leader="dot" w:pos="9350"/>
            </w:tabs>
            <w:rPr>
              <w:rFonts w:asciiTheme="minorHAnsi" w:eastAsiaTheme="minorEastAsia" w:hAnsiTheme="minorHAnsi" w:cstheme="minorBidi"/>
              <w:noProof/>
              <w:lang w:eastAsia="en-US"/>
            </w:rPr>
          </w:pPr>
          <w:hyperlink w:anchor="_Toc66281658" w:history="1">
            <w:r w:rsidR="003A72E9" w:rsidRPr="009C19F6">
              <w:rPr>
                <w:rStyle w:val="Hyperlink"/>
                <w:noProof/>
              </w:rPr>
              <w:t>11.2.8</w:t>
            </w:r>
            <w:r w:rsidR="003A72E9">
              <w:rPr>
                <w:rFonts w:asciiTheme="minorHAnsi" w:eastAsiaTheme="minorEastAsia" w:hAnsiTheme="minorHAnsi" w:cstheme="minorBidi"/>
                <w:noProof/>
                <w:lang w:eastAsia="en-US"/>
              </w:rPr>
              <w:tab/>
            </w:r>
            <w:r w:rsidR="003A72E9" w:rsidRPr="009C19F6">
              <w:rPr>
                <w:rStyle w:val="Hyperlink"/>
                <w:noProof/>
              </w:rPr>
              <w:t>HdbACAPSRating</w:t>
            </w:r>
            <w:r w:rsidR="003A72E9">
              <w:rPr>
                <w:noProof/>
                <w:webHidden/>
              </w:rPr>
              <w:tab/>
            </w:r>
            <w:r w:rsidR="003A72E9">
              <w:rPr>
                <w:noProof/>
                <w:webHidden/>
              </w:rPr>
              <w:fldChar w:fldCharType="begin"/>
            </w:r>
            <w:r w:rsidR="003A72E9">
              <w:rPr>
                <w:noProof/>
                <w:webHidden/>
              </w:rPr>
              <w:instrText xml:space="preserve"> PAGEREF _Toc66281658 \h </w:instrText>
            </w:r>
            <w:r w:rsidR="003A72E9">
              <w:rPr>
                <w:noProof/>
                <w:webHidden/>
              </w:rPr>
            </w:r>
            <w:r w:rsidR="003A72E9">
              <w:rPr>
                <w:noProof/>
                <w:webHidden/>
              </w:rPr>
              <w:fldChar w:fldCharType="separate"/>
            </w:r>
            <w:r w:rsidR="003A72E9">
              <w:rPr>
                <w:noProof/>
                <w:webHidden/>
              </w:rPr>
              <w:t>127</w:t>
            </w:r>
            <w:r w:rsidR="003A72E9">
              <w:rPr>
                <w:noProof/>
                <w:webHidden/>
              </w:rPr>
              <w:fldChar w:fldCharType="end"/>
            </w:r>
          </w:hyperlink>
        </w:p>
        <w:p w14:paraId="1999064E" w14:textId="1BC34D54" w:rsidR="003A72E9" w:rsidRDefault="00446551">
          <w:pPr>
            <w:pStyle w:val="TOC3"/>
            <w:tabs>
              <w:tab w:val="left" w:pos="1415"/>
              <w:tab w:val="right" w:leader="dot" w:pos="9350"/>
            </w:tabs>
            <w:rPr>
              <w:rFonts w:asciiTheme="minorHAnsi" w:eastAsiaTheme="minorEastAsia" w:hAnsiTheme="minorHAnsi" w:cstheme="minorBidi"/>
              <w:noProof/>
              <w:lang w:eastAsia="en-US"/>
            </w:rPr>
          </w:pPr>
          <w:hyperlink w:anchor="_Toc66281659" w:history="1">
            <w:r w:rsidR="003A72E9" w:rsidRPr="009C19F6">
              <w:rPr>
                <w:rStyle w:val="Hyperlink"/>
                <w:noProof/>
              </w:rPr>
              <w:t>11.2.9</w:t>
            </w:r>
            <w:r w:rsidR="003A72E9">
              <w:rPr>
                <w:rFonts w:asciiTheme="minorHAnsi" w:eastAsiaTheme="minorEastAsia" w:hAnsiTheme="minorHAnsi" w:cstheme="minorBidi"/>
                <w:noProof/>
                <w:lang w:eastAsia="en-US"/>
              </w:rPr>
              <w:tab/>
            </w:r>
            <w:r w:rsidR="003A72E9" w:rsidRPr="009C19F6">
              <w:rPr>
                <w:rStyle w:val="Hyperlink"/>
                <w:noProof/>
              </w:rPr>
              <w:t>HdbEvaporation</w:t>
            </w:r>
            <w:r w:rsidR="003A72E9">
              <w:rPr>
                <w:noProof/>
                <w:webHidden/>
              </w:rPr>
              <w:tab/>
            </w:r>
            <w:r w:rsidR="003A72E9">
              <w:rPr>
                <w:noProof/>
                <w:webHidden/>
              </w:rPr>
              <w:fldChar w:fldCharType="begin"/>
            </w:r>
            <w:r w:rsidR="003A72E9">
              <w:rPr>
                <w:noProof/>
                <w:webHidden/>
              </w:rPr>
              <w:instrText xml:space="preserve"> PAGEREF _Toc66281659 \h </w:instrText>
            </w:r>
            <w:r w:rsidR="003A72E9">
              <w:rPr>
                <w:noProof/>
                <w:webHidden/>
              </w:rPr>
            </w:r>
            <w:r w:rsidR="003A72E9">
              <w:rPr>
                <w:noProof/>
                <w:webHidden/>
              </w:rPr>
              <w:fldChar w:fldCharType="separate"/>
            </w:r>
            <w:r w:rsidR="003A72E9">
              <w:rPr>
                <w:noProof/>
                <w:webHidden/>
              </w:rPr>
              <w:t>127</w:t>
            </w:r>
            <w:r w:rsidR="003A72E9">
              <w:rPr>
                <w:noProof/>
                <w:webHidden/>
              </w:rPr>
              <w:fldChar w:fldCharType="end"/>
            </w:r>
          </w:hyperlink>
        </w:p>
        <w:p w14:paraId="1E93AB71" w14:textId="25ECBEFA" w:rsidR="003A72E9" w:rsidRDefault="00446551">
          <w:pPr>
            <w:pStyle w:val="TOC3"/>
            <w:tabs>
              <w:tab w:val="left" w:pos="1698"/>
              <w:tab w:val="right" w:leader="dot" w:pos="9350"/>
            </w:tabs>
            <w:rPr>
              <w:rFonts w:asciiTheme="minorHAnsi" w:eastAsiaTheme="minorEastAsia" w:hAnsiTheme="minorHAnsi" w:cstheme="minorBidi"/>
              <w:noProof/>
              <w:lang w:eastAsia="en-US"/>
            </w:rPr>
          </w:pPr>
          <w:hyperlink w:anchor="_Toc66281660" w:history="1">
            <w:r w:rsidR="003A72E9" w:rsidRPr="009C19F6">
              <w:rPr>
                <w:rStyle w:val="Hyperlink"/>
                <w:noProof/>
              </w:rPr>
              <w:t>11.2.10</w:t>
            </w:r>
            <w:r w:rsidR="003A72E9">
              <w:rPr>
                <w:rFonts w:asciiTheme="minorHAnsi" w:eastAsiaTheme="minorEastAsia" w:hAnsiTheme="minorHAnsi" w:cstheme="minorBidi"/>
                <w:noProof/>
                <w:lang w:eastAsia="en-US"/>
              </w:rPr>
              <w:tab/>
            </w:r>
            <w:r w:rsidR="003A72E9" w:rsidRPr="009C19F6">
              <w:rPr>
                <w:rStyle w:val="Hyperlink"/>
                <w:noProof/>
              </w:rPr>
              <w:t>HdbRating Algorithm</w:t>
            </w:r>
            <w:r w:rsidR="003A72E9">
              <w:rPr>
                <w:noProof/>
                <w:webHidden/>
              </w:rPr>
              <w:tab/>
            </w:r>
            <w:r w:rsidR="003A72E9">
              <w:rPr>
                <w:noProof/>
                <w:webHidden/>
              </w:rPr>
              <w:fldChar w:fldCharType="begin"/>
            </w:r>
            <w:r w:rsidR="003A72E9">
              <w:rPr>
                <w:noProof/>
                <w:webHidden/>
              </w:rPr>
              <w:instrText xml:space="preserve"> PAGEREF _Toc66281660 \h </w:instrText>
            </w:r>
            <w:r w:rsidR="003A72E9">
              <w:rPr>
                <w:noProof/>
                <w:webHidden/>
              </w:rPr>
            </w:r>
            <w:r w:rsidR="003A72E9">
              <w:rPr>
                <w:noProof/>
                <w:webHidden/>
              </w:rPr>
              <w:fldChar w:fldCharType="separate"/>
            </w:r>
            <w:r w:rsidR="003A72E9">
              <w:rPr>
                <w:noProof/>
                <w:webHidden/>
              </w:rPr>
              <w:t>128</w:t>
            </w:r>
            <w:r w:rsidR="003A72E9">
              <w:rPr>
                <w:noProof/>
                <w:webHidden/>
              </w:rPr>
              <w:fldChar w:fldCharType="end"/>
            </w:r>
          </w:hyperlink>
        </w:p>
        <w:p w14:paraId="2224BE02" w14:textId="450727FB" w:rsidR="003A72E9" w:rsidRDefault="00446551">
          <w:pPr>
            <w:pStyle w:val="TOC3"/>
            <w:tabs>
              <w:tab w:val="left" w:pos="1698"/>
              <w:tab w:val="right" w:leader="dot" w:pos="9350"/>
            </w:tabs>
            <w:rPr>
              <w:rFonts w:asciiTheme="minorHAnsi" w:eastAsiaTheme="minorEastAsia" w:hAnsiTheme="minorHAnsi" w:cstheme="minorBidi"/>
              <w:noProof/>
              <w:lang w:eastAsia="en-US"/>
            </w:rPr>
          </w:pPr>
          <w:hyperlink w:anchor="_Toc66281661" w:history="1">
            <w:r w:rsidR="003A72E9" w:rsidRPr="009C19F6">
              <w:rPr>
                <w:rStyle w:val="Hyperlink"/>
                <w:noProof/>
              </w:rPr>
              <w:t>11.2.11</w:t>
            </w:r>
            <w:r w:rsidR="003A72E9">
              <w:rPr>
                <w:rFonts w:asciiTheme="minorHAnsi" w:eastAsiaTheme="minorEastAsia" w:hAnsiTheme="minorHAnsi" w:cstheme="minorBidi"/>
                <w:noProof/>
                <w:lang w:eastAsia="en-US"/>
              </w:rPr>
              <w:tab/>
            </w:r>
            <w:r w:rsidR="003A72E9" w:rsidRPr="009C19F6">
              <w:rPr>
                <w:rStyle w:val="Hyperlink"/>
                <w:noProof/>
              </w:rPr>
              <w:t>HdbShiftRating Algorithm</w:t>
            </w:r>
            <w:r w:rsidR="003A72E9">
              <w:rPr>
                <w:noProof/>
                <w:webHidden/>
              </w:rPr>
              <w:tab/>
            </w:r>
            <w:r w:rsidR="003A72E9">
              <w:rPr>
                <w:noProof/>
                <w:webHidden/>
              </w:rPr>
              <w:fldChar w:fldCharType="begin"/>
            </w:r>
            <w:r w:rsidR="003A72E9">
              <w:rPr>
                <w:noProof/>
                <w:webHidden/>
              </w:rPr>
              <w:instrText xml:space="preserve"> PAGEREF _Toc66281661 \h </w:instrText>
            </w:r>
            <w:r w:rsidR="003A72E9">
              <w:rPr>
                <w:noProof/>
                <w:webHidden/>
              </w:rPr>
            </w:r>
            <w:r w:rsidR="003A72E9">
              <w:rPr>
                <w:noProof/>
                <w:webHidden/>
              </w:rPr>
              <w:fldChar w:fldCharType="separate"/>
            </w:r>
            <w:r w:rsidR="003A72E9">
              <w:rPr>
                <w:noProof/>
                <w:webHidden/>
              </w:rPr>
              <w:t>129</w:t>
            </w:r>
            <w:r w:rsidR="003A72E9">
              <w:rPr>
                <w:noProof/>
                <w:webHidden/>
              </w:rPr>
              <w:fldChar w:fldCharType="end"/>
            </w:r>
          </w:hyperlink>
        </w:p>
        <w:p w14:paraId="769A0FCA" w14:textId="0DDD0D33" w:rsidR="003A72E9" w:rsidRDefault="00446551">
          <w:pPr>
            <w:pStyle w:val="TOC3"/>
            <w:tabs>
              <w:tab w:val="left" w:pos="1698"/>
              <w:tab w:val="right" w:leader="dot" w:pos="9350"/>
            </w:tabs>
            <w:rPr>
              <w:rFonts w:asciiTheme="minorHAnsi" w:eastAsiaTheme="minorEastAsia" w:hAnsiTheme="minorHAnsi" w:cstheme="minorBidi"/>
              <w:noProof/>
              <w:lang w:eastAsia="en-US"/>
            </w:rPr>
          </w:pPr>
          <w:hyperlink w:anchor="_Toc66281662" w:history="1">
            <w:r w:rsidR="003A72E9" w:rsidRPr="009C19F6">
              <w:rPr>
                <w:rStyle w:val="Hyperlink"/>
                <w:noProof/>
              </w:rPr>
              <w:t>11.2.12</w:t>
            </w:r>
            <w:r w:rsidR="003A72E9">
              <w:rPr>
                <w:rFonts w:asciiTheme="minorHAnsi" w:eastAsiaTheme="minorEastAsia" w:hAnsiTheme="minorHAnsi" w:cstheme="minorBidi"/>
                <w:noProof/>
                <w:lang w:eastAsia="en-US"/>
              </w:rPr>
              <w:tab/>
            </w:r>
            <w:r w:rsidR="003A72E9" w:rsidRPr="009C19F6">
              <w:rPr>
                <w:rStyle w:val="Hyperlink"/>
                <w:noProof/>
              </w:rPr>
              <w:t>InflowAdvancedAlg</w:t>
            </w:r>
            <w:r w:rsidR="003A72E9">
              <w:rPr>
                <w:noProof/>
                <w:webHidden/>
              </w:rPr>
              <w:tab/>
            </w:r>
            <w:r w:rsidR="003A72E9">
              <w:rPr>
                <w:noProof/>
                <w:webHidden/>
              </w:rPr>
              <w:fldChar w:fldCharType="begin"/>
            </w:r>
            <w:r w:rsidR="003A72E9">
              <w:rPr>
                <w:noProof/>
                <w:webHidden/>
              </w:rPr>
              <w:instrText xml:space="preserve"> PAGEREF _Toc66281662 \h </w:instrText>
            </w:r>
            <w:r w:rsidR="003A72E9">
              <w:rPr>
                <w:noProof/>
                <w:webHidden/>
              </w:rPr>
            </w:r>
            <w:r w:rsidR="003A72E9">
              <w:rPr>
                <w:noProof/>
                <w:webHidden/>
              </w:rPr>
              <w:fldChar w:fldCharType="separate"/>
            </w:r>
            <w:r w:rsidR="003A72E9">
              <w:rPr>
                <w:noProof/>
                <w:webHidden/>
              </w:rPr>
              <w:t>130</w:t>
            </w:r>
            <w:r w:rsidR="003A72E9">
              <w:rPr>
                <w:noProof/>
                <w:webHidden/>
              </w:rPr>
              <w:fldChar w:fldCharType="end"/>
            </w:r>
          </w:hyperlink>
        </w:p>
        <w:p w14:paraId="0F5CBA03" w14:textId="3F5B5D04" w:rsidR="003A72E9" w:rsidRDefault="00446551">
          <w:pPr>
            <w:pStyle w:val="TOC3"/>
            <w:tabs>
              <w:tab w:val="left" w:pos="1698"/>
              <w:tab w:val="right" w:leader="dot" w:pos="9350"/>
            </w:tabs>
            <w:rPr>
              <w:rFonts w:asciiTheme="minorHAnsi" w:eastAsiaTheme="minorEastAsia" w:hAnsiTheme="minorHAnsi" w:cstheme="minorBidi"/>
              <w:noProof/>
              <w:lang w:eastAsia="en-US"/>
            </w:rPr>
          </w:pPr>
          <w:hyperlink w:anchor="_Toc66281663" w:history="1">
            <w:r w:rsidR="003A72E9" w:rsidRPr="009C19F6">
              <w:rPr>
                <w:rStyle w:val="Hyperlink"/>
                <w:noProof/>
              </w:rPr>
              <w:t>11.2.13</w:t>
            </w:r>
            <w:r w:rsidR="003A72E9">
              <w:rPr>
                <w:rFonts w:asciiTheme="minorHAnsi" w:eastAsiaTheme="minorEastAsia" w:hAnsiTheme="minorHAnsi" w:cstheme="minorBidi"/>
                <w:noProof/>
                <w:lang w:eastAsia="en-US"/>
              </w:rPr>
              <w:tab/>
            </w:r>
            <w:r w:rsidR="003A72E9" w:rsidRPr="009C19F6">
              <w:rPr>
                <w:rStyle w:val="Hyperlink"/>
                <w:noProof/>
              </w:rPr>
              <w:t>InflowBasicAlg</w:t>
            </w:r>
            <w:r w:rsidR="003A72E9">
              <w:rPr>
                <w:noProof/>
                <w:webHidden/>
              </w:rPr>
              <w:tab/>
            </w:r>
            <w:r w:rsidR="003A72E9">
              <w:rPr>
                <w:noProof/>
                <w:webHidden/>
              </w:rPr>
              <w:fldChar w:fldCharType="begin"/>
            </w:r>
            <w:r w:rsidR="003A72E9">
              <w:rPr>
                <w:noProof/>
                <w:webHidden/>
              </w:rPr>
              <w:instrText xml:space="preserve"> PAGEREF _Toc66281663 \h </w:instrText>
            </w:r>
            <w:r w:rsidR="003A72E9">
              <w:rPr>
                <w:noProof/>
                <w:webHidden/>
              </w:rPr>
            </w:r>
            <w:r w:rsidR="003A72E9">
              <w:rPr>
                <w:noProof/>
                <w:webHidden/>
              </w:rPr>
              <w:fldChar w:fldCharType="separate"/>
            </w:r>
            <w:r w:rsidR="003A72E9">
              <w:rPr>
                <w:noProof/>
                <w:webHidden/>
              </w:rPr>
              <w:t>131</w:t>
            </w:r>
            <w:r w:rsidR="003A72E9">
              <w:rPr>
                <w:noProof/>
                <w:webHidden/>
              </w:rPr>
              <w:fldChar w:fldCharType="end"/>
            </w:r>
          </w:hyperlink>
        </w:p>
        <w:p w14:paraId="7358C1DB" w14:textId="0554C532" w:rsidR="003A72E9" w:rsidRDefault="00446551">
          <w:pPr>
            <w:pStyle w:val="TOC3"/>
            <w:tabs>
              <w:tab w:val="left" w:pos="1698"/>
              <w:tab w:val="right" w:leader="dot" w:pos="9350"/>
            </w:tabs>
            <w:rPr>
              <w:rFonts w:asciiTheme="minorHAnsi" w:eastAsiaTheme="minorEastAsia" w:hAnsiTheme="minorHAnsi" w:cstheme="minorBidi"/>
              <w:noProof/>
              <w:lang w:eastAsia="en-US"/>
            </w:rPr>
          </w:pPr>
          <w:hyperlink w:anchor="_Toc66281664" w:history="1">
            <w:r w:rsidR="003A72E9" w:rsidRPr="009C19F6">
              <w:rPr>
                <w:rStyle w:val="Hyperlink"/>
                <w:noProof/>
              </w:rPr>
              <w:t>11.2.14</w:t>
            </w:r>
            <w:r w:rsidR="003A72E9">
              <w:rPr>
                <w:rFonts w:asciiTheme="minorHAnsi" w:eastAsiaTheme="minorEastAsia" w:hAnsiTheme="minorHAnsi" w:cstheme="minorBidi"/>
                <w:noProof/>
                <w:lang w:eastAsia="en-US"/>
              </w:rPr>
              <w:tab/>
            </w:r>
            <w:r w:rsidR="003A72E9" w:rsidRPr="009C19F6">
              <w:rPr>
                <w:rStyle w:val="Hyperlink"/>
                <w:noProof/>
              </w:rPr>
              <w:t>PowerToEnergyAlg</w:t>
            </w:r>
            <w:r w:rsidR="003A72E9">
              <w:rPr>
                <w:noProof/>
                <w:webHidden/>
              </w:rPr>
              <w:tab/>
            </w:r>
            <w:r w:rsidR="003A72E9">
              <w:rPr>
                <w:noProof/>
                <w:webHidden/>
              </w:rPr>
              <w:fldChar w:fldCharType="begin"/>
            </w:r>
            <w:r w:rsidR="003A72E9">
              <w:rPr>
                <w:noProof/>
                <w:webHidden/>
              </w:rPr>
              <w:instrText xml:space="preserve"> PAGEREF _Toc66281664 \h </w:instrText>
            </w:r>
            <w:r w:rsidR="003A72E9">
              <w:rPr>
                <w:noProof/>
                <w:webHidden/>
              </w:rPr>
            </w:r>
            <w:r w:rsidR="003A72E9">
              <w:rPr>
                <w:noProof/>
                <w:webHidden/>
              </w:rPr>
              <w:fldChar w:fldCharType="separate"/>
            </w:r>
            <w:r w:rsidR="003A72E9">
              <w:rPr>
                <w:noProof/>
                <w:webHidden/>
              </w:rPr>
              <w:t>132</w:t>
            </w:r>
            <w:r w:rsidR="003A72E9">
              <w:rPr>
                <w:noProof/>
                <w:webHidden/>
              </w:rPr>
              <w:fldChar w:fldCharType="end"/>
            </w:r>
          </w:hyperlink>
        </w:p>
        <w:p w14:paraId="2F11D450" w14:textId="306AA322" w:rsidR="003A72E9" w:rsidRDefault="00446551">
          <w:pPr>
            <w:pStyle w:val="TOC3"/>
            <w:tabs>
              <w:tab w:val="left" w:pos="1698"/>
              <w:tab w:val="right" w:leader="dot" w:pos="9350"/>
            </w:tabs>
            <w:rPr>
              <w:rFonts w:asciiTheme="minorHAnsi" w:eastAsiaTheme="minorEastAsia" w:hAnsiTheme="minorHAnsi" w:cstheme="minorBidi"/>
              <w:noProof/>
              <w:lang w:eastAsia="en-US"/>
            </w:rPr>
          </w:pPr>
          <w:hyperlink w:anchor="_Toc66281665" w:history="1">
            <w:r w:rsidR="003A72E9" w:rsidRPr="009C19F6">
              <w:rPr>
                <w:rStyle w:val="Hyperlink"/>
                <w:noProof/>
              </w:rPr>
              <w:t>11.2.15</w:t>
            </w:r>
            <w:r w:rsidR="003A72E9">
              <w:rPr>
                <w:rFonts w:asciiTheme="minorHAnsi" w:eastAsiaTheme="minorEastAsia" w:hAnsiTheme="minorHAnsi" w:cstheme="minorBidi"/>
                <w:noProof/>
                <w:lang w:eastAsia="en-US"/>
              </w:rPr>
              <w:tab/>
            </w:r>
            <w:r w:rsidR="003A72E9" w:rsidRPr="009C19F6">
              <w:rPr>
                <w:rStyle w:val="Hyperlink"/>
                <w:noProof/>
              </w:rPr>
              <w:t>SideInflowAlg</w:t>
            </w:r>
            <w:r w:rsidR="003A72E9">
              <w:rPr>
                <w:noProof/>
                <w:webHidden/>
              </w:rPr>
              <w:tab/>
            </w:r>
            <w:r w:rsidR="003A72E9">
              <w:rPr>
                <w:noProof/>
                <w:webHidden/>
              </w:rPr>
              <w:fldChar w:fldCharType="begin"/>
            </w:r>
            <w:r w:rsidR="003A72E9">
              <w:rPr>
                <w:noProof/>
                <w:webHidden/>
              </w:rPr>
              <w:instrText xml:space="preserve"> PAGEREF _Toc66281665 \h </w:instrText>
            </w:r>
            <w:r w:rsidR="003A72E9">
              <w:rPr>
                <w:noProof/>
                <w:webHidden/>
              </w:rPr>
            </w:r>
            <w:r w:rsidR="003A72E9">
              <w:rPr>
                <w:noProof/>
                <w:webHidden/>
              </w:rPr>
              <w:fldChar w:fldCharType="separate"/>
            </w:r>
            <w:r w:rsidR="003A72E9">
              <w:rPr>
                <w:noProof/>
                <w:webHidden/>
              </w:rPr>
              <w:t>133</w:t>
            </w:r>
            <w:r w:rsidR="003A72E9">
              <w:rPr>
                <w:noProof/>
                <w:webHidden/>
              </w:rPr>
              <w:fldChar w:fldCharType="end"/>
            </w:r>
          </w:hyperlink>
        </w:p>
        <w:p w14:paraId="5A0ACE50" w14:textId="710CC2B8" w:rsidR="003A72E9" w:rsidRDefault="00446551">
          <w:pPr>
            <w:pStyle w:val="TOC3"/>
            <w:tabs>
              <w:tab w:val="left" w:pos="1698"/>
              <w:tab w:val="right" w:leader="dot" w:pos="9350"/>
            </w:tabs>
            <w:rPr>
              <w:rFonts w:asciiTheme="minorHAnsi" w:eastAsiaTheme="minorEastAsia" w:hAnsiTheme="minorHAnsi" w:cstheme="minorBidi"/>
              <w:noProof/>
              <w:lang w:eastAsia="en-US"/>
            </w:rPr>
          </w:pPr>
          <w:hyperlink w:anchor="_Toc66281666" w:history="1">
            <w:r w:rsidR="003A72E9" w:rsidRPr="009C19F6">
              <w:rPr>
                <w:rStyle w:val="Hyperlink"/>
                <w:noProof/>
              </w:rPr>
              <w:t>11.2.16</w:t>
            </w:r>
            <w:r w:rsidR="003A72E9">
              <w:rPr>
                <w:rFonts w:asciiTheme="minorHAnsi" w:eastAsiaTheme="minorEastAsia" w:hAnsiTheme="minorHAnsi" w:cstheme="minorBidi"/>
                <w:noProof/>
                <w:lang w:eastAsia="en-US"/>
              </w:rPr>
              <w:tab/>
            </w:r>
            <w:r w:rsidR="003A72E9" w:rsidRPr="009C19F6">
              <w:rPr>
                <w:rStyle w:val="Hyperlink"/>
                <w:noProof/>
              </w:rPr>
              <w:t>VolumeToFlowAlg</w:t>
            </w:r>
            <w:r w:rsidR="003A72E9">
              <w:rPr>
                <w:noProof/>
                <w:webHidden/>
              </w:rPr>
              <w:tab/>
            </w:r>
            <w:r w:rsidR="003A72E9">
              <w:rPr>
                <w:noProof/>
                <w:webHidden/>
              </w:rPr>
              <w:fldChar w:fldCharType="begin"/>
            </w:r>
            <w:r w:rsidR="003A72E9">
              <w:rPr>
                <w:noProof/>
                <w:webHidden/>
              </w:rPr>
              <w:instrText xml:space="preserve"> PAGEREF _Toc66281666 \h </w:instrText>
            </w:r>
            <w:r w:rsidR="003A72E9">
              <w:rPr>
                <w:noProof/>
                <w:webHidden/>
              </w:rPr>
            </w:r>
            <w:r w:rsidR="003A72E9">
              <w:rPr>
                <w:noProof/>
                <w:webHidden/>
              </w:rPr>
              <w:fldChar w:fldCharType="separate"/>
            </w:r>
            <w:r w:rsidR="003A72E9">
              <w:rPr>
                <w:noProof/>
                <w:webHidden/>
              </w:rPr>
              <w:t>134</w:t>
            </w:r>
            <w:r w:rsidR="003A72E9">
              <w:rPr>
                <w:noProof/>
                <w:webHidden/>
              </w:rPr>
              <w:fldChar w:fldCharType="end"/>
            </w:r>
          </w:hyperlink>
        </w:p>
        <w:p w14:paraId="6B99B750" w14:textId="6755BFB6" w:rsidR="003A72E9" w:rsidRDefault="00446551">
          <w:pPr>
            <w:pStyle w:val="TOC2"/>
            <w:tabs>
              <w:tab w:val="left" w:pos="1132"/>
              <w:tab w:val="right" w:leader="dot" w:pos="9350"/>
            </w:tabs>
            <w:rPr>
              <w:rFonts w:asciiTheme="minorHAnsi" w:eastAsiaTheme="minorEastAsia" w:hAnsiTheme="minorHAnsi" w:cstheme="minorBidi"/>
              <w:noProof/>
              <w:lang w:eastAsia="en-US"/>
            </w:rPr>
          </w:pPr>
          <w:hyperlink w:anchor="_Toc66281667" w:history="1">
            <w:r w:rsidR="003A72E9" w:rsidRPr="009C19F6">
              <w:rPr>
                <w:rStyle w:val="Hyperlink"/>
                <w:noProof/>
              </w:rPr>
              <w:t>11.3</w:t>
            </w:r>
            <w:r w:rsidR="003A72E9">
              <w:rPr>
                <w:rFonts w:asciiTheme="minorHAnsi" w:eastAsiaTheme="minorEastAsia" w:hAnsiTheme="minorHAnsi" w:cstheme="minorBidi"/>
                <w:noProof/>
                <w:lang w:eastAsia="en-US"/>
              </w:rPr>
              <w:tab/>
            </w:r>
            <w:r w:rsidR="003A72E9" w:rsidRPr="009C19F6">
              <w:rPr>
                <w:rStyle w:val="Hyperlink"/>
                <w:noProof/>
              </w:rPr>
              <w:t>HDB Site Specific Algorithms</w:t>
            </w:r>
            <w:r w:rsidR="003A72E9">
              <w:rPr>
                <w:noProof/>
                <w:webHidden/>
              </w:rPr>
              <w:tab/>
            </w:r>
            <w:r w:rsidR="003A72E9">
              <w:rPr>
                <w:noProof/>
                <w:webHidden/>
              </w:rPr>
              <w:fldChar w:fldCharType="begin"/>
            </w:r>
            <w:r w:rsidR="003A72E9">
              <w:rPr>
                <w:noProof/>
                <w:webHidden/>
              </w:rPr>
              <w:instrText xml:space="preserve"> PAGEREF _Toc66281667 \h </w:instrText>
            </w:r>
            <w:r w:rsidR="003A72E9">
              <w:rPr>
                <w:noProof/>
                <w:webHidden/>
              </w:rPr>
            </w:r>
            <w:r w:rsidR="003A72E9">
              <w:rPr>
                <w:noProof/>
                <w:webHidden/>
              </w:rPr>
              <w:fldChar w:fldCharType="separate"/>
            </w:r>
            <w:r w:rsidR="003A72E9">
              <w:rPr>
                <w:noProof/>
                <w:webHidden/>
              </w:rPr>
              <w:t>135</w:t>
            </w:r>
            <w:r w:rsidR="003A72E9">
              <w:rPr>
                <w:noProof/>
                <w:webHidden/>
              </w:rPr>
              <w:fldChar w:fldCharType="end"/>
            </w:r>
          </w:hyperlink>
        </w:p>
        <w:p w14:paraId="031A799E" w14:textId="63E1E70E" w:rsidR="003A72E9" w:rsidRDefault="00446551">
          <w:pPr>
            <w:pStyle w:val="TOC1"/>
            <w:tabs>
              <w:tab w:val="left" w:pos="849"/>
              <w:tab w:val="right" w:leader="dot" w:pos="9350"/>
            </w:tabs>
            <w:rPr>
              <w:rFonts w:asciiTheme="minorHAnsi" w:eastAsiaTheme="minorEastAsia" w:hAnsiTheme="minorHAnsi" w:cstheme="minorBidi"/>
              <w:noProof/>
              <w:lang w:eastAsia="en-US"/>
            </w:rPr>
          </w:pPr>
          <w:hyperlink w:anchor="_Toc66281668" w:history="1">
            <w:r w:rsidR="003A72E9" w:rsidRPr="009C19F6">
              <w:rPr>
                <w:rStyle w:val="Hyperlink"/>
                <w:noProof/>
              </w:rPr>
              <w:t>12</w:t>
            </w:r>
            <w:r w:rsidR="003A72E9">
              <w:rPr>
                <w:rFonts w:asciiTheme="minorHAnsi" w:eastAsiaTheme="minorEastAsia" w:hAnsiTheme="minorHAnsi" w:cstheme="minorBidi"/>
                <w:noProof/>
                <w:lang w:eastAsia="en-US"/>
              </w:rPr>
              <w:tab/>
            </w:r>
            <w:r w:rsidR="003A72E9" w:rsidRPr="009C19F6">
              <w:rPr>
                <w:rStyle w:val="Hyperlink"/>
                <w:noProof/>
              </w:rPr>
              <w:t>Features Specific to CWMS</w:t>
            </w:r>
            <w:r w:rsidR="003A72E9">
              <w:rPr>
                <w:noProof/>
                <w:webHidden/>
              </w:rPr>
              <w:tab/>
            </w:r>
            <w:r w:rsidR="003A72E9">
              <w:rPr>
                <w:noProof/>
                <w:webHidden/>
              </w:rPr>
              <w:fldChar w:fldCharType="begin"/>
            </w:r>
            <w:r w:rsidR="003A72E9">
              <w:rPr>
                <w:noProof/>
                <w:webHidden/>
              </w:rPr>
              <w:instrText xml:space="preserve"> PAGEREF _Toc66281668 \h </w:instrText>
            </w:r>
            <w:r w:rsidR="003A72E9">
              <w:rPr>
                <w:noProof/>
                <w:webHidden/>
              </w:rPr>
            </w:r>
            <w:r w:rsidR="003A72E9">
              <w:rPr>
                <w:noProof/>
                <w:webHidden/>
              </w:rPr>
              <w:fldChar w:fldCharType="separate"/>
            </w:r>
            <w:r w:rsidR="003A72E9">
              <w:rPr>
                <w:noProof/>
                <w:webHidden/>
              </w:rPr>
              <w:t>136</w:t>
            </w:r>
            <w:r w:rsidR="003A72E9">
              <w:rPr>
                <w:noProof/>
                <w:webHidden/>
              </w:rPr>
              <w:fldChar w:fldCharType="end"/>
            </w:r>
          </w:hyperlink>
        </w:p>
        <w:p w14:paraId="29B85820" w14:textId="37229FDD" w:rsidR="003A72E9" w:rsidRDefault="00446551">
          <w:pPr>
            <w:pStyle w:val="TOC2"/>
            <w:tabs>
              <w:tab w:val="left" w:pos="1132"/>
              <w:tab w:val="right" w:leader="dot" w:pos="9350"/>
            </w:tabs>
            <w:rPr>
              <w:rFonts w:asciiTheme="minorHAnsi" w:eastAsiaTheme="minorEastAsia" w:hAnsiTheme="minorHAnsi" w:cstheme="minorBidi"/>
              <w:noProof/>
              <w:lang w:eastAsia="en-US"/>
            </w:rPr>
          </w:pPr>
          <w:hyperlink w:anchor="_Toc66281669" w:history="1">
            <w:r w:rsidR="003A72E9" w:rsidRPr="009C19F6">
              <w:rPr>
                <w:rStyle w:val="Hyperlink"/>
                <w:noProof/>
              </w:rPr>
              <w:t>12.1</w:t>
            </w:r>
            <w:r w:rsidR="003A72E9">
              <w:rPr>
                <w:rFonts w:asciiTheme="minorHAnsi" w:eastAsiaTheme="minorEastAsia" w:hAnsiTheme="minorHAnsi" w:cstheme="minorBidi"/>
                <w:noProof/>
                <w:lang w:eastAsia="en-US"/>
              </w:rPr>
              <w:tab/>
            </w:r>
            <w:r w:rsidR="003A72E9" w:rsidRPr="009C19F6">
              <w:rPr>
                <w:rStyle w:val="Hyperlink"/>
                <w:noProof/>
              </w:rPr>
              <w:t>Rating Tables within the CWMS Database</w:t>
            </w:r>
            <w:r w:rsidR="003A72E9">
              <w:rPr>
                <w:noProof/>
                <w:webHidden/>
              </w:rPr>
              <w:tab/>
            </w:r>
            <w:r w:rsidR="003A72E9">
              <w:rPr>
                <w:noProof/>
                <w:webHidden/>
              </w:rPr>
              <w:fldChar w:fldCharType="begin"/>
            </w:r>
            <w:r w:rsidR="003A72E9">
              <w:rPr>
                <w:noProof/>
                <w:webHidden/>
              </w:rPr>
              <w:instrText xml:space="preserve"> PAGEREF _Toc66281669 \h </w:instrText>
            </w:r>
            <w:r w:rsidR="003A72E9">
              <w:rPr>
                <w:noProof/>
                <w:webHidden/>
              </w:rPr>
            </w:r>
            <w:r w:rsidR="003A72E9">
              <w:rPr>
                <w:noProof/>
                <w:webHidden/>
              </w:rPr>
              <w:fldChar w:fldCharType="separate"/>
            </w:r>
            <w:r w:rsidR="003A72E9">
              <w:rPr>
                <w:noProof/>
                <w:webHidden/>
              </w:rPr>
              <w:t>136</w:t>
            </w:r>
            <w:r w:rsidR="003A72E9">
              <w:rPr>
                <w:noProof/>
                <w:webHidden/>
              </w:rPr>
              <w:fldChar w:fldCharType="end"/>
            </w:r>
          </w:hyperlink>
        </w:p>
        <w:p w14:paraId="2019802C" w14:textId="44387990" w:rsidR="003A72E9" w:rsidRDefault="00446551">
          <w:pPr>
            <w:pStyle w:val="TOC2"/>
            <w:tabs>
              <w:tab w:val="left" w:pos="1132"/>
              <w:tab w:val="right" w:leader="dot" w:pos="9350"/>
            </w:tabs>
            <w:rPr>
              <w:rFonts w:asciiTheme="minorHAnsi" w:eastAsiaTheme="minorEastAsia" w:hAnsiTheme="minorHAnsi" w:cstheme="minorBidi"/>
              <w:noProof/>
              <w:lang w:eastAsia="en-US"/>
            </w:rPr>
          </w:pPr>
          <w:hyperlink w:anchor="_Toc66281670" w:history="1">
            <w:r w:rsidR="003A72E9" w:rsidRPr="009C19F6">
              <w:rPr>
                <w:rStyle w:val="Hyperlink"/>
                <w:noProof/>
              </w:rPr>
              <w:t>12.2</w:t>
            </w:r>
            <w:r w:rsidR="003A72E9">
              <w:rPr>
                <w:rFonts w:asciiTheme="minorHAnsi" w:eastAsiaTheme="minorEastAsia" w:hAnsiTheme="minorHAnsi" w:cstheme="minorBidi"/>
                <w:noProof/>
                <w:lang w:eastAsia="en-US"/>
              </w:rPr>
              <w:tab/>
            </w:r>
            <w:r w:rsidR="003A72E9" w:rsidRPr="009C19F6">
              <w:rPr>
                <w:rStyle w:val="Hyperlink"/>
                <w:noProof/>
              </w:rPr>
              <w:t>Virtual Gage Algorithm</w:t>
            </w:r>
            <w:r w:rsidR="003A72E9">
              <w:rPr>
                <w:noProof/>
                <w:webHidden/>
              </w:rPr>
              <w:tab/>
            </w:r>
            <w:r w:rsidR="003A72E9">
              <w:rPr>
                <w:noProof/>
                <w:webHidden/>
              </w:rPr>
              <w:fldChar w:fldCharType="begin"/>
            </w:r>
            <w:r w:rsidR="003A72E9">
              <w:rPr>
                <w:noProof/>
                <w:webHidden/>
              </w:rPr>
              <w:instrText xml:space="preserve"> PAGEREF _Toc66281670 \h </w:instrText>
            </w:r>
            <w:r w:rsidR="003A72E9">
              <w:rPr>
                <w:noProof/>
                <w:webHidden/>
              </w:rPr>
            </w:r>
            <w:r w:rsidR="003A72E9">
              <w:rPr>
                <w:noProof/>
                <w:webHidden/>
              </w:rPr>
              <w:fldChar w:fldCharType="separate"/>
            </w:r>
            <w:r w:rsidR="003A72E9">
              <w:rPr>
                <w:noProof/>
                <w:webHidden/>
              </w:rPr>
              <w:t>136</w:t>
            </w:r>
            <w:r w:rsidR="003A72E9">
              <w:rPr>
                <w:noProof/>
                <w:webHidden/>
              </w:rPr>
              <w:fldChar w:fldCharType="end"/>
            </w:r>
          </w:hyperlink>
        </w:p>
        <w:p w14:paraId="0D56D97A" w14:textId="19333C42" w:rsidR="003A72E9" w:rsidRDefault="00446551">
          <w:pPr>
            <w:pStyle w:val="TOC2"/>
            <w:tabs>
              <w:tab w:val="left" w:pos="1132"/>
              <w:tab w:val="right" w:leader="dot" w:pos="9350"/>
            </w:tabs>
            <w:rPr>
              <w:rFonts w:asciiTheme="minorHAnsi" w:eastAsiaTheme="minorEastAsia" w:hAnsiTheme="minorHAnsi" w:cstheme="minorBidi"/>
              <w:noProof/>
              <w:lang w:eastAsia="en-US"/>
            </w:rPr>
          </w:pPr>
          <w:hyperlink w:anchor="_Toc66281671" w:history="1">
            <w:r w:rsidR="003A72E9" w:rsidRPr="009C19F6">
              <w:rPr>
                <w:rStyle w:val="Hyperlink"/>
                <w:noProof/>
              </w:rPr>
              <w:t>12.3</w:t>
            </w:r>
            <w:r w:rsidR="003A72E9">
              <w:rPr>
                <w:rFonts w:asciiTheme="minorHAnsi" w:eastAsiaTheme="minorEastAsia" w:hAnsiTheme="minorHAnsi" w:cstheme="minorBidi"/>
                <w:noProof/>
                <w:lang w:eastAsia="en-US"/>
              </w:rPr>
              <w:tab/>
            </w:r>
            <w:r w:rsidR="003A72E9" w:rsidRPr="009C19F6">
              <w:rPr>
                <w:rStyle w:val="Hyperlink"/>
                <w:noProof/>
              </w:rPr>
              <w:t>Validation with DATCHK Files</w:t>
            </w:r>
            <w:r w:rsidR="003A72E9">
              <w:rPr>
                <w:noProof/>
                <w:webHidden/>
              </w:rPr>
              <w:tab/>
            </w:r>
            <w:r w:rsidR="003A72E9">
              <w:rPr>
                <w:noProof/>
                <w:webHidden/>
              </w:rPr>
              <w:fldChar w:fldCharType="begin"/>
            </w:r>
            <w:r w:rsidR="003A72E9">
              <w:rPr>
                <w:noProof/>
                <w:webHidden/>
              </w:rPr>
              <w:instrText xml:space="preserve"> PAGEREF _Toc66281671 \h </w:instrText>
            </w:r>
            <w:r w:rsidR="003A72E9">
              <w:rPr>
                <w:noProof/>
                <w:webHidden/>
              </w:rPr>
            </w:r>
            <w:r w:rsidR="003A72E9">
              <w:rPr>
                <w:noProof/>
                <w:webHidden/>
              </w:rPr>
              <w:fldChar w:fldCharType="separate"/>
            </w:r>
            <w:r w:rsidR="003A72E9">
              <w:rPr>
                <w:noProof/>
                <w:webHidden/>
              </w:rPr>
              <w:t>137</w:t>
            </w:r>
            <w:r w:rsidR="003A72E9">
              <w:rPr>
                <w:noProof/>
                <w:webHidden/>
              </w:rPr>
              <w:fldChar w:fldCharType="end"/>
            </w:r>
          </w:hyperlink>
        </w:p>
        <w:p w14:paraId="57E1C75B" w14:textId="31A43860" w:rsidR="003A72E9" w:rsidRDefault="00446551">
          <w:pPr>
            <w:pStyle w:val="TOC3"/>
            <w:tabs>
              <w:tab w:val="left" w:pos="1415"/>
              <w:tab w:val="right" w:leader="dot" w:pos="9350"/>
            </w:tabs>
            <w:rPr>
              <w:rFonts w:asciiTheme="minorHAnsi" w:eastAsiaTheme="minorEastAsia" w:hAnsiTheme="minorHAnsi" w:cstheme="minorBidi"/>
              <w:noProof/>
              <w:lang w:eastAsia="en-US"/>
            </w:rPr>
          </w:pPr>
          <w:hyperlink w:anchor="_Toc66281672" w:history="1">
            <w:r w:rsidR="003A72E9" w:rsidRPr="009C19F6">
              <w:rPr>
                <w:rStyle w:val="Hyperlink"/>
                <w:noProof/>
              </w:rPr>
              <w:t>12.3.1</w:t>
            </w:r>
            <w:r w:rsidR="003A72E9">
              <w:rPr>
                <w:rFonts w:asciiTheme="minorHAnsi" w:eastAsiaTheme="minorEastAsia" w:hAnsiTheme="minorHAnsi" w:cstheme="minorBidi"/>
                <w:noProof/>
                <w:lang w:eastAsia="en-US"/>
              </w:rPr>
              <w:tab/>
            </w:r>
            <w:r w:rsidR="003A72E9" w:rsidRPr="009C19F6">
              <w:rPr>
                <w:rStyle w:val="Hyperlink"/>
                <w:noProof/>
              </w:rPr>
              <w:t>Results of Validation</w:t>
            </w:r>
            <w:r w:rsidR="003A72E9">
              <w:rPr>
                <w:noProof/>
                <w:webHidden/>
              </w:rPr>
              <w:tab/>
            </w:r>
            <w:r w:rsidR="003A72E9">
              <w:rPr>
                <w:noProof/>
                <w:webHidden/>
              </w:rPr>
              <w:fldChar w:fldCharType="begin"/>
            </w:r>
            <w:r w:rsidR="003A72E9">
              <w:rPr>
                <w:noProof/>
                <w:webHidden/>
              </w:rPr>
              <w:instrText xml:space="preserve"> PAGEREF _Toc66281672 \h </w:instrText>
            </w:r>
            <w:r w:rsidR="003A72E9">
              <w:rPr>
                <w:noProof/>
                <w:webHidden/>
              </w:rPr>
            </w:r>
            <w:r w:rsidR="003A72E9">
              <w:rPr>
                <w:noProof/>
                <w:webHidden/>
              </w:rPr>
              <w:fldChar w:fldCharType="separate"/>
            </w:r>
            <w:r w:rsidR="003A72E9">
              <w:rPr>
                <w:noProof/>
                <w:webHidden/>
              </w:rPr>
              <w:t>138</w:t>
            </w:r>
            <w:r w:rsidR="003A72E9">
              <w:rPr>
                <w:noProof/>
                <w:webHidden/>
              </w:rPr>
              <w:fldChar w:fldCharType="end"/>
            </w:r>
          </w:hyperlink>
        </w:p>
        <w:p w14:paraId="0BA9C414" w14:textId="7EC6FBF1" w:rsidR="003A72E9" w:rsidRDefault="00446551">
          <w:pPr>
            <w:pStyle w:val="TOC3"/>
            <w:tabs>
              <w:tab w:val="left" w:pos="1415"/>
              <w:tab w:val="right" w:leader="dot" w:pos="9350"/>
            </w:tabs>
            <w:rPr>
              <w:rFonts w:asciiTheme="minorHAnsi" w:eastAsiaTheme="minorEastAsia" w:hAnsiTheme="minorHAnsi" w:cstheme="minorBidi"/>
              <w:noProof/>
              <w:lang w:eastAsia="en-US"/>
            </w:rPr>
          </w:pPr>
          <w:hyperlink w:anchor="_Toc66281673" w:history="1">
            <w:r w:rsidR="003A72E9" w:rsidRPr="009C19F6">
              <w:rPr>
                <w:rStyle w:val="Hyperlink"/>
                <w:noProof/>
              </w:rPr>
              <w:t>12.3.2</w:t>
            </w:r>
            <w:r w:rsidR="003A72E9">
              <w:rPr>
                <w:rFonts w:asciiTheme="minorHAnsi" w:eastAsiaTheme="minorEastAsia" w:hAnsiTheme="minorHAnsi" w:cstheme="minorBidi"/>
                <w:noProof/>
                <w:lang w:eastAsia="en-US"/>
              </w:rPr>
              <w:tab/>
            </w:r>
            <w:r w:rsidR="003A72E9" w:rsidRPr="009C19F6">
              <w:rPr>
                <w:rStyle w:val="Hyperlink"/>
                <w:noProof/>
              </w:rPr>
              <w:t>DATCHK Configuration Files</w:t>
            </w:r>
            <w:r w:rsidR="003A72E9">
              <w:rPr>
                <w:noProof/>
                <w:webHidden/>
              </w:rPr>
              <w:tab/>
            </w:r>
            <w:r w:rsidR="003A72E9">
              <w:rPr>
                <w:noProof/>
                <w:webHidden/>
              </w:rPr>
              <w:fldChar w:fldCharType="begin"/>
            </w:r>
            <w:r w:rsidR="003A72E9">
              <w:rPr>
                <w:noProof/>
                <w:webHidden/>
              </w:rPr>
              <w:instrText xml:space="preserve"> PAGEREF _Toc66281673 \h </w:instrText>
            </w:r>
            <w:r w:rsidR="003A72E9">
              <w:rPr>
                <w:noProof/>
                <w:webHidden/>
              </w:rPr>
            </w:r>
            <w:r w:rsidR="003A72E9">
              <w:rPr>
                <w:noProof/>
                <w:webHidden/>
              </w:rPr>
              <w:fldChar w:fldCharType="separate"/>
            </w:r>
            <w:r w:rsidR="003A72E9">
              <w:rPr>
                <w:noProof/>
                <w:webHidden/>
              </w:rPr>
              <w:t>139</w:t>
            </w:r>
            <w:r w:rsidR="003A72E9">
              <w:rPr>
                <w:noProof/>
                <w:webHidden/>
              </w:rPr>
              <w:fldChar w:fldCharType="end"/>
            </w:r>
          </w:hyperlink>
        </w:p>
        <w:p w14:paraId="0AD3FAD3" w14:textId="7BE224FB" w:rsidR="003A72E9" w:rsidRDefault="00446551">
          <w:pPr>
            <w:pStyle w:val="TOC2"/>
            <w:tabs>
              <w:tab w:val="left" w:pos="1132"/>
              <w:tab w:val="right" w:leader="dot" w:pos="9350"/>
            </w:tabs>
            <w:rPr>
              <w:rFonts w:asciiTheme="minorHAnsi" w:eastAsiaTheme="minorEastAsia" w:hAnsiTheme="minorHAnsi" w:cstheme="minorBidi"/>
              <w:noProof/>
              <w:lang w:eastAsia="en-US"/>
            </w:rPr>
          </w:pPr>
          <w:hyperlink w:anchor="_Toc66281674" w:history="1">
            <w:r w:rsidR="003A72E9" w:rsidRPr="009C19F6">
              <w:rPr>
                <w:rStyle w:val="Hyperlink"/>
                <w:noProof/>
              </w:rPr>
              <w:t>12.4</w:t>
            </w:r>
            <w:r w:rsidR="003A72E9">
              <w:rPr>
                <w:rFonts w:asciiTheme="minorHAnsi" w:eastAsiaTheme="minorEastAsia" w:hAnsiTheme="minorHAnsi" w:cstheme="minorBidi"/>
                <w:noProof/>
                <w:lang w:eastAsia="en-US"/>
              </w:rPr>
              <w:tab/>
            </w:r>
            <w:r w:rsidR="003A72E9" w:rsidRPr="009C19F6">
              <w:rPr>
                <w:rStyle w:val="Hyperlink"/>
                <w:noProof/>
              </w:rPr>
              <w:t>Rating Algorithm for a Single Independent Value</w:t>
            </w:r>
            <w:r w:rsidR="003A72E9">
              <w:rPr>
                <w:noProof/>
                <w:webHidden/>
              </w:rPr>
              <w:tab/>
            </w:r>
            <w:r w:rsidR="003A72E9">
              <w:rPr>
                <w:noProof/>
                <w:webHidden/>
              </w:rPr>
              <w:fldChar w:fldCharType="begin"/>
            </w:r>
            <w:r w:rsidR="003A72E9">
              <w:rPr>
                <w:noProof/>
                <w:webHidden/>
              </w:rPr>
              <w:instrText xml:space="preserve"> PAGEREF _Toc66281674 \h </w:instrText>
            </w:r>
            <w:r w:rsidR="003A72E9">
              <w:rPr>
                <w:noProof/>
                <w:webHidden/>
              </w:rPr>
            </w:r>
            <w:r w:rsidR="003A72E9">
              <w:rPr>
                <w:noProof/>
                <w:webHidden/>
              </w:rPr>
              <w:fldChar w:fldCharType="separate"/>
            </w:r>
            <w:r w:rsidR="003A72E9">
              <w:rPr>
                <w:noProof/>
                <w:webHidden/>
              </w:rPr>
              <w:t>141</w:t>
            </w:r>
            <w:r w:rsidR="003A72E9">
              <w:rPr>
                <w:noProof/>
                <w:webHidden/>
              </w:rPr>
              <w:fldChar w:fldCharType="end"/>
            </w:r>
          </w:hyperlink>
        </w:p>
        <w:p w14:paraId="014A360A" w14:textId="1187FBD3" w:rsidR="003A72E9" w:rsidRDefault="00446551">
          <w:pPr>
            <w:pStyle w:val="TOC2"/>
            <w:tabs>
              <w:tab w:val="left" w:pos="1132"/>
              <w:tab w:val="right" w:leader="dot" w:pos="9350"/>
            </w:tabs>
            <w:rPr>
              <w:rFonts w:asciiTheme="minorHAnsi" w:eastAsiaTheme="minorEastAsia" w:hAnsiTheme="minorHAnsi" w:cstheme="minorBidi"/>
              <w:noProof/>
              <w:lang w:eastAsia="en-US"/>
            </w:rPr>
          </w:pPr>
          <w:hyperlink w:anchor="_Toc66281675" w:history="1">
            <w:r w:rsidR="003A72E9" w:rsidRPr="009C19F6">
              <w:rPr>
                <w:rStyle w:val="Hyperlink"/>
                <w:noProof/>
              </w:rPr>
              <w:t>12.5</w:t>
            </w:r>
            <w:r w:rsidR="003A72E9">
              <w:rPr>
                <w:rFonts w:asciiTheme="minorHAnsi" w:eastAsiaTheme="minorEastAsia" w:hAnsiTheme="minorHAnsi" w:cstheme="minorBidi"/>
                <w:noProof/>
                <w:lang w:eastAsia="en-US"/>
              </w:rPr>
              <w:tab/>
            </w:r>
            <w:r w:rsidR="003A72E9" w:rsidRPr="009C19F6">
              <w:rPr>
                <w:rStyle w:val="Hyperlink"/>
                <w:noProof/>
              </w:rPr>
              <w:t>Rating Algorithm for Multiple Independent Values</w:t>
            </w:r>
            <w:r w:rsidR="003A72E9">
              <w:rPr>
                <w:noProof/>
                <w:webHidden/>
              </w:rPr>
              <w:tab/>
            </w:r>
            <w:r w:rsidR="003A72E9">
              <w:rPr>
                <w:noProof/>
                <w:webHidden/>
              </w:rPr>
              <w:fldChar w:fldCharType="begin"/>
            </w:r>
            <w:r w:rsidR="003A72E9">
              <w:rPr>
                <w:noProof/>
                <w:webHidden/>
              </w:rPr>
              <w:instrText xml:space="preserve"> PAGEREF _Toc66281675 \h </w:instrText>
            </w:r>
            <w:r w:rsidR="003A72E9">
              <w:rPr>
                <w:noProof/>
                <w:webHidden/>
              </w:rPr>
            </w:r>
            <w:r w:rsidR="003A72E9">
              <w:rPr>
                <w:noProof/>
                <w:webHidden/>
              </w:rPr>
              <w:fldChar w:fldCharType="separate"/>
            </w:r>
            <w:r w:rsidR="003A72E9">
              <w:rPr>
                <w:noProof/>
                <w:webHidden/>
              </w:rPr>
              <w:t>142</w:t>
            </w:r>
            <w:r w:rsidR="003A72E9">
              <w:rPr>
                <w:noProof/>
                <w:webHidden/>
              </w:rPr>
              <w:fldChar w:fldCharType="end"/>
            </w:r>
          </w:hyperlink>
        </w:p>
        <w:p w14:paraId="1707D8C1" w14:textId="7E811D18" w:rsidR="003A72E9" w:rsidRDefault="00446551">
          <w:pPr>
            <w:pStyle w:val="TOC2"/>
            <w:tabs>
              <w:tab w:val="left" w:pos="1132"/>
              <w:tab w:val="right" w:leader="dot" w:pos="9350"/>
            </w:tabs>
            <w:rPr>
              <w:rFonts w:asciiTheme="minorHAnsi" w:eastAsiaTheme="minorEastAsia" w:hAnsiTheme="minorHAnsi" w:cstheme="minorBidi"/>
              <w:noProof/>
              <w:lang w:eastAsia="en-US"/>
            </w:rPr>
          </w:pPr>
          <w:hyperlink w:anchor="_Toc66281676" w:history="1">
            <w:r w:rsidR="003A72E9" w:rsidRPr="009C19F6">
              <w:rPr>
                <w:rStyle w:val="Hyperlink"/>
                <w:noProof/>
              </w:rPr>
              <w:t>12.6</w:t>
            </w:r>
            <w:r w:rsidR="003A72E9">
              <w:rPr>
                <w:rFonts w:asciiTheme="minorHAnsi" w:eastAsiaTheme="minorEastAsia" w:hAnsiTheme="minorHAnsi" w:cstheme="minorBidi"/>
                <w:noProof/>
                <w:lang w:eastAsia="en-US"/>
              </w:rPr>
              <w:tab/>
            </w:r>
            <w:r w:rsidR="003A72E9" w:rsidRPr="009C19F6">
              <w:rPr>
                <w:rStyle w:val="Hyperlink"/>
                <w:noProof/>
              </w:rPr>
              <w:t>CWMS Parameters and DECODES Data Types</w:t>
            </w:r>
            <w:r w:rsidR="003A72E9">
              <w:rPr>
                <w:noProof/>
                <w:webHidden/>
              </w:rPr>
              <w:tab/>
            </w:r>
            <w:r w:rsidR="003A72E9">
              <w:rPr>
                <w:noProof/>
                <w:webHidden/>
              </w:rPr>
              <w:fldChar w:fldCharType="begin"/>
            </w:r>
            <w:r w:rsidR="003A72E9">
              <w:rPr>
                <w:noProof/>
                <w:webHidden/>
              </w:rPr>
              <w:instrText xml:space="preserve"> PAGEREF _Toc66281676 \h </w:instrText>
            </w:r>
            <w:r w:rsidR="003A72E9">
              <w:rPr>
                <w:noProof/>
                <w:webHidden/>
              </w:rPr>
            </w:r>
            <w:r w:rsidR="003A72E9">
              <w:rPr>
                <w:noProof/>
                <w:webHidden/>
              </w:rPr>
              <w:fldChar w:fldCharType="separate"/>
            </w:r>
            <w:r w:rsidR="003A72E9">
              <w:rPr>
                <w:noProof/>
                <w:webHidden/>
              </w:rPr>
              <w:t>146</w:t>
            </w:r>
            <w:r w:rsidR="003A72E9">
              <w:rPr>
                <w:noProof/>
                <w:webHidden/>
              </w:rPr>
              <w:fldChar w:fldCharType="end"/>
            </w:r>
          </w:hyperlink>
        </w:p>
        <w:p w14:paraId="231323A8" w14:textId="2C62B102" w:rsidR="003A72E9" w:rsidRDefault="00446551">
          <w:pPr>
            <w:pStyle w:val="TOC2"/>
            <w:tabs>
              <w:tab w:val="left" w:pos="1132"/>
              <w:tab w:val="right" w:leader="dot" w:pos="9350"/>
            </w:tabs>
            <w:rPr>
              <w:rFonts w:asciiTheme="minorHAnsi" w:eastAsiaTheme="minorEastAsia" w:hAnsiTheme="minorHAnsi" w:cstheme="minorBidi"/>
              <w:noProof/>
              <w:lang w:eastAsia="en-US"/>
            </w:rPr>
          </w:pPr>
          <w:hyperlink w:anchor="_Toc66281677" w:history="1">
            <w:r w:rsidR="003A72E9" w:rsidRPr="009C19F6">
              <w:rPr>
                <w:rStyle w:val="Hyperlink"/>
                <w:noProof/>
              </w:rPr>
              <w:t>12.7</w:t>
            </w:r>
            <w:r w:rsidR="003A72E9">
              <w:rPr>
                <w:rFonts w:asciiTheme="minorHAnsi" w:eastAsiaTheme="minorEastAsia" w:hAnsiTheme="minorHAnsi" w:cstheme="minorBidi"/>
                <w:noProof/>
                <w:lang w:eastAsia="en-US"/>
              </w:rPr>
              <w:tab/>
            </w:r>
            <w:r w:rsidR="003A72E9" w:rsidRPr="009C19F6">
              <w:rPr>
                <w:rStyle w:val="Hyperlink"/>
                <w:noProof/>
              </w:rPr>
              <w:t>Validation from CWMS Screening Database</w:t>
            </w:r>
            <w:r w:rsidR="003A72E9">
              <w:rPr>
                <w:noProof/>
                <w:webHidden/>
              </w:rPr>
              <w:tab/>
            </w:r>
            <w:r w:rsidR="003A72E9">
              <w:rPr>
                <w:noProof/>
                <w:webHidden/>
              </w:rPr>
              <w:fldChar w:fldCharType="begin"/>
            </w:r>
            <w:r w:rsidR="003A72E9">
              <w:rPr>
                <w:noProof/>
                <w:webHidden/>
              </w:rPr>
              <w:instrText xml:space="preserve"> PAGEREF _Toc66281677 \h </w:instrText>
            </w:r>
            <w:r w:rsidR="003A72E9">
              <w:rPr>
                <w:noProof/>
                <w:webHidden/>
              </w:rPr>
            </w:r>
            <w:r w:rsidR="003A72E9">
              <w:rPr>
                <w:noProof/>
                <w:webHidden/>
              </w:rPr>
              <w:fldChar w:fldCharType="separate"/>
            </w:r>
            <w:r w:rsidR="003A72E9">
              <w:rPr>
                <w:noProof/>
                <w:webHidden/>
              </w:rPr>
              <w:t>147</w:t>
            </w:r>
            <w:r w:rsidR="003A72E9">
              <w:rPr>
                <w:noProof/>
                <w:webHidden/>
              </w:rPr>
              <w:fldChar w:fldCharType="end"/>
            </w:r>
          </w:hyperlink>
        </w:p>
        <w:p w14:paraId="304BA435" w14:textId="24339BD4" w:rsidR="003A72E9" w:rsidRDefault="00446551">
          <w:pPr>
            <w:pStyle w:val="TOC3"/>
            <w:tabs>
              <w:tab w:val="left" w:pos="1415"/>
              <w:tab w:val="right" w:leader="dot" w:pos="9350"/>
            </w:tabs>
            <w:rPr>
              <w:rFonts w:asciiTheme="minorHAnsi" w:eastAsiaTheme="minorEastAsia" w:hAnsiTheme="minorHAnsi" w:cstheme="minorBidi"/>
              <w:noProof/>
              <w:lang w:eastAsia="en-US"/>
            </w:rPr>
          </w:pPr>
          <w:hyperlink w:anchor="_Toc66281678" w:history="1">
            <w:r w:rsidR="003A72E9" w:rsidRPr="009C19F6">
              <w:rPr>
                <w:rStyle w:val="Hyperlink"/>
                <w:noProof/>
              </w:rPr>
              <w:t>12.7.1</w:t>
            </w:r>
            <w:r w:rsidR="003A72E9">
              <w:rPr>
                <w:rFonts w:asciiTheme="minorHAnsi" w:eastAsiaTheme="minorEastAsia" w:hAnsiTheme="minorHAnsi" w:cstheme="minorBidi"/>
                <w:noProof/>
                <w:lang w:eastAsia="en-US"/>
              </w:rPr>
              <w:tab/>
            </w:r>
            <w:r w:rsidR="003A72E9" w:rsidRPr="009C19F6">
              <w:rPr>
                <w:rStyle w:val="Hyperlink"/>
                <w:noProof/>
              </w:rPr>
              <w:t>CWMS Screening Database Records</w:t>
            </w:r>
            <w:r w:rsidR="003A72E9">
              <w:rPr>
                <w:noProof/>
                <w:webHidden/>
              </w:rPr>
              <w:tab/>
            </w:r>
            <w:r w:rsidR="003A72E9">
              <w:rPr>
                <w:noProof/>
                <w:webHidden/>
              </w:rPr>
              <w:fldChar w:fldCharType="begin"/>
            </w:r>
            <w:r w:rsidR="003A72E9">
              <w:rPr>
                <w:noProof/>
                <w:webHidden/>
              </w:rPr>
              <w:instrText xml:space="preserve"> PAGEREF _Toc66281678 \h </w:instrText>
            </w:r>
            <w:r w:rsidR="003A72E9">
              <w:rPr>
                <w:noProof/>
                <w:webHidden/>
              </w:rPr>
            </w:r>
            <w:r w:rsidR="003A72E9">
              <w:rPr>
                <w:noProof/>
                <w:webHidden/>
              </w:rPr>
              <w:fldChar w:fldCharType="separate"/>
            </w:r>
            <w:r w:rsidR="003A72E9">
              <w:rPr>
                <w:noProof/>
                <w:webHidden/>
              </w:rPr>
              <w:t>147</w:t>
            </w:r>
            <w:r w:rsidR="003A72E9">
              <w:rPr>
                <w:noProof/>
                <w:webHidden/>
              </w:rPr>
              <w:fldChar w:fldCharType="end"/>
            </w:r>
          </w:hyperlink>
        </w:p>
        <w:p w14:paraId="60E761FA" w14:textId="428EB5F7" w:rsidR="003A72E9" w:rsidRDefault="00446551">
          <w:pPr>
            <w:pStyle w:val="TOC3"/>
            <w:tabs>
              <w:tab w:val="left" w:pos="1415"/>
              <w:tab w:val="right" w:leader="dot" w:pos="9350"/>
            </w:tabs>
            <w:rPr>
              <w:rFonts w:asciiTheme="minorHAnsi" w:eastAsiaTheme="minorEastAsia" w:hAnsiTheme="minorHAnsi" w:cstheme="minorBidi"/>
              <w:noProof/>
              <w:lang w:eastAsia="en-US"/>
            </w:rPr>
          </w:pPr>
          <w:hyperlink w:anchor="_Toc66281679" w:history="1">
            <w:r w:rsidR="003A72E9" w:rsidRPr="009C19F6">
              <w:rPr>
                <w:rStyle w:val="Hyperlink"/>
                <w:noProof/>
              </w:rPr>
              <w:t>12.7.2</w:t>
            </w:r>
            <w:r w:rsidR="003A72E9">
              <w:rPr>
                <w:rFonts w:asciiTheme="minorHAnsi" w:eastAsiaTheme="minorEastAsia" w:hAnsiTheme="minorHAnsi" w:cstheme="minorBidi"/>
                <w:noProof/>
                <w:lang w:eastAsia="en-US"/>
              </w:rPr>
              <w:tab/>
            </w:r>
            <w:r w:rsidR="003A72E9" w:rsidRPr="009C19F6">
              <w:rPr>
                <w:rStyle w:val="Hyperlink"/>
                <w:noProof/>
              </w:rPr>
              <w:t>Importing DATCHK Screening Information</w:t>
            </w:r>
            <w:r w:rsidR="003A72E9">
              <w:rPr>
                <w:noProof/>
                <w:webHidden/>
              </w:rPr>
              <w:tab/>
            </w:r>
            <w:r w:rsidR="003A72E9">
              <w:rPr>
                <w:noProof/>
                <w:webHidden/>
              </w:rPr>
              <w:fldChar w:fldCharType="begin"/>
            </w:r>
            <w:r w:rsidR="003A72E9">
              <w:rPr>
                <w:noProof/>
                <w:webHidden/>
              </w:rPr>
              <w:instrText xml:space="preserve"> PAGEREF _Toc66281679 \h </w:instrText>
            </w:r>
            <w:r w:rsidR="003A72E9">
              <w:rPr>
                <w:noProof/>
                <w:webHidden/>
              </w:rPr>
            </w:r>
            <w:r w:rsidR="003A72E9">
              <w:rPr>
                <w:noProof/>
                <w:webHidden/>
              </w:rPr>
              <w:fldChar w:fldCharType="separate"/>
            </w:r>
            <w:r w:rsidR="003A72E9">
              <w:rPr>
                <w:noProof/>
                <w:webHidden/>
              </w:rPr>
              <w:t>148</w:t>
            </w:r>
            <w:r w:rsidR="003A72E9">
              <w:rPr>
                <w:noProof/>
                <w:webHidden/>
              </w:rPr>
              <w:fldChar w:fldCharType="end"/>
            </w:r>
          </w:hyperlink>
        </w:p>
        <w:p w14:paraId="27A6986A" w14:textId="0DD78067" w:rsidR="003A72E9" w:rsidRDefault="00446551">
          <w:pPr>
            <w:pStyle w:val="TOC3"/>
            <w:tabs>
              <w:tab w:val="left" w:pos="1415"/>
              <w:tab w:val="right" w:leader="dot" w:pos="9350"/>
            </w:tabs>
            <w:rPr>
              <w:rFonts w:asciiTheme="minorHAnsi" w:eastAsiaTheme="minorEastAsia" w:hAnsiTheme="minorHAnsi" w:cstheme="minorBidi"/>
              <w:noProof/>
              <w:lang w:eastAsia="en-US"/>
            </w:rPr>
          </w:pPr>
          <w:hyperlink w:anchor="_Toc66281680" w:history="1">
            <w:r w:rsidR="003A72E9" w:rsidRPr="009C19F6">
              <w:rPr>
                <w:rStyle w:val="Hyperlink"/>
                <w:noProof/>
              </w:rPr>
              <w:t>12.7.3</w:t>
            </w:r>
            <w:r w:rsidR="003A72E9">
              <w:rPr>
                <w:rFonts w:asciiTheme="minorHAnsi" w:eastAsiaTheme="minorEastAsia" w:hAnsiTheme="minorHAnsi" w:cstheme="minorBidi"/>
                <w:noProof/>
                <w:lang w:eastAsia="en-US"/>
              </w:rPr>
              <w:tab/>
            </w:r>
            <w:r w:rsidR="003A72E9" w:rsidRPr="009C19F6">
              <w:rPr>
                <w:rStyle w:val="Hyperlink"/>
                <w:noProof/>
              </w:rPr>
              <w:t>Export Screening Information</w:t>
            </w:r>
            <w:r w:rsidR="003A72E9">
              <w:rPr>
                <w:noProof/>
                <w:webHidden/>
              </w:rPr>
              <w:tab/>
            </w:r>
            <w:r w:rsidR="003A72E9">
              <w:rPr>
                <w:noProof/>
                <w:webHidden/>
              </w:rPr>
              <w:fldChar w:fldCharType="begin"/>
            </w:r>
            <w:r w:rsidR="003A72E9">
              <w:rPr>
                <w:noProof/>
                <w:webHidden/>
              </w:rPr>
              <w:instrText xml:space="preserve"> PAGEREF _Toc66281680 \h </w:instrText>
            </w:r>
            <w:r w:rsidR="003A72E9">
              <w:rPr>
                <w:noProof/>
                <w:webHidden/>
              </w:rPr>
            </w:r>
            <w:r w:rsidR="003A72E9">
              <w:rPr>
                <w:noProof/>
                <w:webHidden/>
              </w:rPr>
              <w:fldChar w:fldCharType="separate"/>
            </w:r>
            <w:r w:rsidR="003A72E9">
              <w:rPr>
                <w:noProof/>
                <w:webHidden/>
              </w:rPr>
              <w:t>149</w:t>
            </w:r>
            <w:r w:rsidR="003A72E9">
              <w:rPr>
                <w:noProof/>
                <w:webHidden/>
              </w:rPr>
              <w:fldChar w:fldCharType="end"/>
            </w:r>
          </w:hyperlink>
        </w:p>
        <w:p w14:paraId="3D31DB8C" w14:textId="17FC0A51" w:rsidR="003A72E9" w:rsidRDefault="00446551">
          <w:pPr>
            <w:pStyle w:val="TOC3"/>
            <w:tabs>
              <w:tab w:val="left" w:pos="1415"/>
              <w:tab w:val="right" w:leader="dot" w:pos="9350"/>
            </w:tabs>
            <w:rPr>
              <w:rFonts w:asciiTheme="minorHAnsi" w:eastAsiaTheme="minorEastAsia" w:hAnsiTheme="minorHAnsi" w:cstheme="minorBidi"/>
              <w:noProof/>
              <w:lang w:eastAsia="en-US"/>
            </w:rPr>
          </w:pPr>
          <w:hyperlink w:anchor="_Toc66281681" w:history="1">
            <w:r w:rsidR="003A72E9" w:rsidRPr="009C19F6">
              <w:rPr>
                <w:rStyle w:val="Hyperlink"/>
                <w:noProof/>
              </w:rPr>
              <w:t>12.7.4</w:t>
            </w:r>
            <w:r w:rsidR="003A72E9">
              <w:rPr>
                <w:rFonts w:asciiTheme="minorHAnsi" w:eastAsiaTheme="minorEastAsia" w:hAnsiTheme="minorHAnsi" w:cstheme="minorBidi"/>
                <w:noProof/>
                <w:lang w:eastAsia="en-US"/>
              </w:rPr>
              <w:tab/>
            </w:r>
            <w:r w:rsidR="003A72E9" w:rsidRPr="009C19F6">
              <w:rPr>
                <w:rStyle w:val="Hyperlink"/>
                <w:noProof/>
              </w:rPr>
              <w:t>Importing Screening Records</w:t>
            </w:r>
            <w:r w:rsidR="003A72E9">
              <w:rPr>
                <w:noProof/>
                <w:webHidden/>
              </w:rPr>
              <w:tab/>
            </w:r>
            <w:r w:rsidR="003A72E9">
              <w:rPr>
                <w:noProof/>
                <w:webHidden/>
              </w:rPr>
              <w:fldChar w:fldCharType="begin"/>
            </w:r>
            <w:r w:rsidR="003A72E9">
              <w:rPr>
                <w:noProof/>
                <w:webHidden/>
              </w:rPr>
              <w:instrText xml:space="preserve"> PAGEREF _Toc66281681 \h </w:instrText>
            </w:r>
            <w:r w:rsidR="003A72E9">
              <w:rPr>
                <w:noProof/>
                <w:webHidden/>
              </w:rPr>
            </w:r>
            <w:r w:rsidR="003A72E9">
              <w:rPr>
                <w:noProof/>
                <w:webHidden/>
              </w:rPr>
              <w:fldChar w:fldCharType="separate"/>
            </w:r>
            <w:r w:rsidR="003A72E9">
              <w:rPr>
                <w:noProof/>
                <w:webHidden/>
              </w:rPr>
              <w:t>151</w:t>
            </w:r>
            <w:r w:rsidR="003A72E9">
              <w:rPr>
                <w:noProof/>
                <w:webHidden/>
              </w:rPr>
              <w:fldChar w:fldCharType="end"/>
            </w:r>
          </w:hyperlink>
        </w:p>
        <w:p w14:paraId="3CC056D0" w14:textId="022ABCFD" w:rsidR="003A72E9" w:rsidRDefault="00446551">
          <w:pPr>
            <w:pStyle w:val="TOC3"/>
            <w:tabs>
              <w:tab w:val="left" w:pos="1415"/>
              <w:tab w:val="right" w:leader="dot" w:pos="9350"/>
            </w:tabs>
            <w:rPr>
              <w:rFonts w:asciiTheme="minorHAnsi" w:eastAsiaTheme="minorEastAsia" w:hAnsiTheme="minorHAnsi" w:cstheme="minorBidi"/>
              <w:noProof/>
              <w:lang w:eastAsia="en-US"/>
            </w:rPr>
          </w:pPr>
          <w:hyperlink w:anchor="_Toc66281682" w:history="1">
            <w:r w:rsidR="003A72E9" w:rsidRPr="009C19F6">
              <w:rPr>
                <w:rStyle w:val="Hyperlink"/>
                <w:noProof/>
              </w:rPr>
              <w:t>12.7.5</w:t>
            </w:r>
            <w:r w:rsidR="003A72E9">
              <w:rPr>
                <w:rFonts w:asciiTheme="minorHAnsi" w:eastAsiaTheme="minorEastAsia" w:hAnsiTheme="minorHAnsi" w:cstheme="minorBidi"/>
                <w:noProof/>
                <w:lang w:eastAsia="en-US"/>
              </w:rPr>
              <w:tab/>
            </w:r>
            <w:r w:rsidR="003A72E9" w:rsidRPr="009C19F6">
              <w:rPr>
                <w:rStyle w:val="Hyperlink"/>
                <w:noProof/>
              </w:rPr>
              <w:t>The Screening Algorithm</w:t>
            </w:r>
            <w:r w:rsidR="003A72E9">
              <w:rPr>
                <w:noProof/>
                <w:webHidden/>
              </w:rPr>
              <w:tab/>
            </w:r>
            <w:r w:rsidR="003A72E9">
              <w:rPr>
                <w:noProof/>
                <w:webHidden/>
              </w:rPr>
              <w:fldChar w:fldCharType="begin"/>
            </w:r>
            <w:r w:rsidR="003A72E9">
              <w:rPr>
                <w:noProof/>
                <w:webHidden/>
              </w:rPr>
              <w:instrText xml:space="preserve"> PAGEREF _Toc66281682 \h </w:instrText>
            </w:r>
            <w:r w:rsidR="003A72E9">
              <w:rPr>
                <w:noProof/>
                <w:webHidden/>
              </w:rPr>
            </w:r>
            <w:r w:rsidR="003A72E9">
              <w:rPr>
                <w:noProof/>
                <w:webHidden/>
              </w:rPr>
              <w:fldChar w:fldCharType="separate"/>
            </w:r>
            <w:r w:rsidR="003A72E9">
              <w:rPr>
                <w:noProof/>
                <w:webHidden/>
              </w:rPr>
              <w:t>151</w:t>
            </w:r>
            <w:r w:rsidR="003A72E9">
              <w:rPr>
                <w:noProof/>
                <w:webHidden/>
              </w:rPr>
              <w:fldChar w:fldCharType="end"/>
            </w:r>
          </w:hyperlink>
        </w:p>
        <w:p w14:paraId="39CF31F2" w14:textId="052EC0BF" w:rsidR="003A72E9" w:rsidRDefault="00446551">
          <w:pPr>
            <w:pStyle w:val="TOC2"/>
            <w:tabs>
              <w:tab w:val="left" w:pos="1132"/>
              <w:tab w:val="right" w:leader="dot" w:pos="9350"/>
            </w:tabs>
            <w:rPr>
              <w:rFonts w:asciiTheme="minorHAnsi" w:eastAsiaTheme="minorEastAsia" w:hAnsiTheme="minorHAnsi" w:cstheme="minorBidi"/>
              <w:noProof/>
              <w:lang w:eastAsia="en-US"/>
            </w:rPr>
          </w:pPr>
          <w:hyperlink w:anchor="_Toc66281683" w:history="1">
            <w:r w:rsidR="003A72E9" w:rsidRPr="009C19F6">
              <w:rPr>
                <w:rStyle w:val="Hyperlink"/>
                <w:noProof/>
              </w:rPr>
              <w:t>12.8</w:t>
            </w:r>
            <w:r w:rsidR="003A72E9">
              <w:rPr>
                <w:rFonts w:asciiTheme="minorHAnsi" w:eastAsiaTheme="minorEastAsia" w:hAnsiTheme="minorHAnsi" w:cstheme="minorBidi"/>
                <w:noProof/>
                <w:lang w:eastAsia="en-US"/>
              </w:rPr>
              <w:tab/>
            </w:r>
            <w:r w:rsidR="003A72E9" w:rsidRPr="009C19F6">
              <w:rPr>
                <w:rStyle w:val="Hyperlink"/>
                <w:noProof/>
              </w:rPr>
              <w:t>CWMS Screening Editor</w:t>
            </w:r>
            <w:r w:rsidR="003A72E9">
              <w:rPr>
                <w:noProof/>
                <w:webHidden/>
              </w:rPr>
              <w:tab/>
            </w:r>
            <w:r w:rsidR="003A72E9">
              <w:rPr>
                <w:noProof/>
                <w:webHidden/>
              </w:rPr>
              <w:fldChar w:fldCharType="begin"/>
            </w:r>
            <w:r w:rsidR="003A72E9">
              <w:rPr>
                <w:noProof/>
                <w:webHidden/>
              </w:rPr>
              <w:instrText xml:space="preserve"> PAGEREF _Toc66281683 \h </w:instrText>
            </w:r>
            <w:r w:rsidR="003A72E9">
              <w:rPr>
                <w:noProof/>
                <w:webHidden/>
              </w:rPr>
            </w:r>
            <w:r w:rsidR="003A72E9">
              <w:rPr>
                <w:noProof/>
                <w:webHidden/>
              </w:rPr>
              <w:fldChar w:fldCharType="separate"/>
            </w:r>
            <w:r w:rsidR="003A72E9">
              <w:rPr>
                <w:noProof/>
                <w:webHidden/>
              </w:rPr>
              <w:t>152</w:t>
            </w:r>
            <w:r w:rsidR="003A72E9">
              <w:rPr>
                <w:noProof/>
                <w:webHidden/>
              </w:rPr>
              <w:fldChar w:fldCharType="end"/>
            </w:r>
          </w:hyperlink>
        </w:p>
        <w:p w14:paraId="5A952ACA" w14:textId="5CBBD639" w:rsidR="00436A34" w:rsidRDefault="007A6752">
          <w:r>
            <w:rPr>
              <w:b/>
              <w:bCs/>
              <w:noProof/>
            </w:rPr>
            <w:fldChar w:fldCharType="end"/>
          </w:r>
        </w:p>
      </w:sdtContent>
    </w:sdt>
    <w:p w14:paraId="27977FF2" w14:textId="77777777" w:rsidR="00436A34" w:rsidRDefault="00436A34" w:rsidP="0095618A">
      <w:pPr>
        <w:rPr>
          <w:b/>
        </w:rPr>
        <w:sectPr w:rsidR="00436A34">
          <w:footerReference w:type="default" r:id="rId10"/>
          <w:pgSz w:w="12240" w:h="15840"/>
          <w:pgMar w:top="1440" w:right="1440" w:bottom="1440" w:left="1440" w:header="720" w:footer="720" w:gutter="0"/>
          <w:cols w:space="720"/>
          <w:docGrid w:linePitch="360"/>
        </w:sectPr>
      </w:pPr>
    </w:p>
    <w:p w14:paraId="7A14245A" w14:textId="77777777" w:rsidR="0095618A" w:rsidRDefault="0095618A" w:rsidP="002712D0">
      <w:pPr>
        <w:pStyle w:val="Heading1"/>
      </w:pPr>
      <w:bookmarkStart w:id="0" w:name="_Toc266792660"/>
      <w:bookmarkStart w:id="1" w:name="_Toc66281540"/>
      <w:r>
        <w:lastRenderedPageBreak/>
        <w:t>Overview</w:t>
      </w:r>
      <w:bookmarkEnd w:id="0"/>
      <w:bookmarkEnd w:id="1"/>
    </w:p>
    <w:p w14:paraId="5315D10B" w14:textId="76DE66C1" w:rsidR="008800A5" w:rsidRDefault="008800A5" w:rsidP="0095618A">
      <w:r>
        <w:t xml:space="preserve">The Computation Processor is </w:t>
      </w:r>
      <w:r w:rsidR="0095618A">
        <w:t xml:space="preserve">a suite of programs for executing computations on data stored </w:t>
      </w:r>
      <w:r w:rsidR="00896E3A">
        <w:t xml:space="preserve">in a time-series database. </w:t>
      </w:r>
      <w:r>
        <w:t>It is currently supported for the U.S. Bureau of Reclamation Hydrologic Database (HDB) and the U.S. Army Corps of Engineers Corps Water Management System (CWMS, pronounced ‘swims’).</w:t>
      </w:r>
    </w:p>
    <w:p w14:paraId="71C38ECC" w14:textId="07016BB7" w:rsidR="0095618A" w:rsidRDefault="00896E3A" w:rsidP="0095618A">
      <w:r>
        <w:t xml:space="preserve">The </w:t>
      </w:r>
      <w:r w:rsidR="0095618A">
        <w:t>CP is designed to handle many types of computations:</w:t>
      </w:r>
    </w:p>
    <w:p w14:paraId="764A1CEB" w14:textId="77777777" w:rsidR="0095618A" w:rsidRDefault="0095618A" w:rsidP="0095618A">
      <w:pPr>
        <w:pStyle w:val="ListBullet"/>
      </w:pPr>
      <w:r>
        <w:t>USGS Rating Algorithm: Table lookup with shifts.</w:t>
      </w:r>
    </w:p>
    <w:p w14:paraId="14446A78" w14:textId="77777777" w:rsidR="0095618A" w:rsidRDefault="0095618A" w:rsidP="0095618A">
      <w:pPr>
        <w:pStyle w:val="ListBullet"/>
      </w:pPr>
      <w:r>
        <w:t>Consumptive Use = Subtract return flow from diversion.</w:t>
      </w:r>
    </w:p>
    <w:p w14:paraId="1FB54441" w14:textId="77777777" w:rsidR="0095618A" w:rsidRDefault="0095618A" w:rsidP="0095618A">
      <w:pPr>
        <w:pStyle w:val="ListBullet"/>
      </w:pPr>
      <w:r>
        <w:t>Periodic averages, minimums, maximums, and other statistics</w:t>
      </w:r>
    </w:p>
    <w:p w14:paraId="0808301B" w14:textId="77777777" w:rsidR="0095618A" w:rsidRDefault="0095618A" w:rsidP="0095618A">
      <w:pPr>
        <w:pStyle w:val="ListBullet"/>
      </w:pPr>
      <w:r>
        <w:t>Total flow at several stream gages to calculate reservoir inflow.</w:t>
      </w:r>
    </w:p>
    <w:p w14:paraId="3D2A4204" w14:textId="77777777" w:rsidR="0095618A" w:rsidRDefault="0095618A" w:rsidP="0095618A">
      <w:pPr>
        <w:pStyle w:val="ListBullet"/>
      </w:pPr>
      <w:r>
        <w:t>Variation on total flow: gages could be far upstream, allow a time-offset on each gage. Note that this could result in future (forecasted) flows.</w:t>
      </w:r>
    </w:p>
    <w:p w14:paraId="193374DD" w14:textId="77777777" w:rsidR="0095618A" w:rsidRDefault="0095618A" w:rsidP="0095618A">
      <w:pPr>
        <w:pStyle w:val="ListBullet"/>
      </w:pPr>
      <w:r>
        <w:t>Reservoir surface elevation = gage height + base elevation.</w:t>
      </w:r>
    </w:p>
    <w:p w14:paraId="6616FADB" w14:textId="77777777" w:rsidR="0095618A" w:rsidRDefault="0095618A" w:rsidP="0095618A">
      <w:pPr>
        <w:pStyle w:val="ListBullet"/>
      </w:pPr>
      <w:r>
        <w:t>Total reservoir release = bypass releases + turbine releases + spill.</w:t>
      </w:r>
    </w:p>
    <w:p w14:paraId="1AA282B8" w14:textId="77777777" w:rsidR="0095618A" w:rsidRDefault="0095618A" w:rsidP="0095618A">
      <w:pPr>
        <w:pStyle w:val="ListBullet"/>
      </w:pPr>
      <w:r>
        <w:t>Cumulative annual precip = previous value plus delta from recording device. Omit negative deltas (which would mean the device was reset).</w:t>
      </w:r>
    </w:p>
    <w:p w14:paraId="677D9A8B" w14:textId="77777777" w:rsidR="0095618A" w:rsidRDefault="0095618A" w:rsidP="0095618A">
      <w:pPr>
        <w:pStyle w:val="ListBullet"/>
      </w:pPr>
      <w:r>
        <w:t>Percent of normal precip = specified year’s cumulative annual precip / cumulative annual precip averaged for number of years.</w:t>
      </w:r>
    </w:p>
    <w:p w14:paraId="589EAE32" w14:textId="77777777" w:rsidR="0095618A" w:rsidRDefault="0095618A" w:rsidP="0095618A">
      <w:pPr>
        <w:pStyle w:val="ListBullet"/>
      </w:pPr>
      <w:r>
        <w:t>Polynomial with constant or seasonally-changing coefficients.</w:t>
      </w:r>
    </w:p>
    <w:p w14:paraId="5A8D9CFD" w14:textId="77777777" w:rsidR="00902D08" w:rsidRDefault="0095618A" w:rsidP="00902D08">
      <w:pPr>
        <w:pStyle w:val="ListBullet"/>
      </w:pPr>
      <w:r>
        <w:t>Interpolate between two other computations. Example: transi</w:t>
      </w:r>
      <w:r w:rsidR="00902D08">
        <w:t>tion from one rating to another</w:t>
      </w:r>
    </w:p>
    <w:p w14:paraId="05CC742C" w14:textId="77777777" w:rsidR="0095618A" w:rsidRDefault="0095618A" w:rsidP="00902D08">
      <w:pPr>
        <w:pStyle w:val="ListBullet"/>
      </w:pPr>
      <w:r>
        <w:t>3D Table Lookup: Two input parameters, one output parameter.</w:t>
      </w:r>
    </w:p>
    <w:p w14:paraId="0F9182CB" w14:textId="77777777" w:rsidR="0095618A" w:rsidRDefault="0095618A" w:rsidP="0095618A">
      <w:r>
        <w:t xml:space="preserve">A composite computation might also be defined that combines several of </w:t>
      </w:r>
      <w:r w:rsidR="00896E3A">
        <w:t xml:space="preserve">the above primitive types. The </w:t>
      </w:r>
      <w:r>
        <w:t>CP is packaged with the following components:</w:t>
      </w:r>
    </w:p>
    <w:p w14:paraId="5C53722C" w14:textId="77777777" w:rsidR="0095618A" w:rsidRDefault="0095618A" w:rsidP="0095618A">
      <w:pPr>
        <w:pStyle w:val="ListBullet"/>
      </w:pPr>
      <w:r>
        <w:t>Generic Time Series Database Interface with extensions to support USBR (U.S. Bureau of Reclamation) HDB (Hydrologic Database), and USACE (U.S. Army Corps of Engineers) CWMS (Corps Water Management System).</w:t>
      </w:r>
    </w:p>
    <w:p w14:paraId="084FE651" w14:textId="77777777" w:rsidR="0095618A" w:rsidRDefault="0095618A" w:rsidP="0095618A">
      <w:pPr>
        <w:pStyle w:val="ListBullet"/>
      </w:pPr>
      <w:r>
        <w:t>DECODES Consumer to ingest incoming DCP (Data Collection Platform) data and store it directly into either HDB or CWMS.</w:t>
      </w:r>
    </w:p>
    <w:p w14:paraId="7C436D37" w14:textId="77777777" w:rsidR="0095618A" w:rsidRDefault="0095618A" w:rsidP="0095618A">
      <w:pPr>
        <w:pStyle w:val="ListBullet"/>
      </w:pPr>
      <w:r>
        <w:t>The background Computation Processor that watches the database for incoming data and performs computations as needed.</w:t>
      </w:r>
    </w:p>
    <w:p w14:paraId="41C1D53C" w14:textId="77777777" w:rsidR="0095618A" w:rsidRDefault="0095618A" w:rsidP="0095618A">
      <w:pPr>
        <w:pStyle w:val="ListBullet"/>
      </w:pPr>
      <w:r>
        <w:t>An initial set of algorithms (periodic averages, adding &amp; scaling, stage to flow conversions with USGS RDB files, deltas).</w:t>
      </w:r>
    </w:p>
    <w:p w14:paraId="441E3B2F" w14:textId="77777777" w:rsidR="0095618A" w:rsidRDefault="0095618A" w:rsidP="0095618A">
      <w:pPr>
        <w:pStyle w:val="ListBullet"/>
      </w:pPr>
      <w:r>
        <w:t>GUI (Graphical User Interface) editors for computational meta-data and Java algorithms.</w:t>
      </w:r>
    </w:p>
    <w:p w14:paraId="56D1527D" w14:textId="77777777" w:rsidR="0095618A" w:rsidRDefault="0095618A" w:rsidP="0095618A">
      <w:pPr>
        <w:pStyle w:val="ListBullet"/>
      </w:pPr>
      <w:r>
        <w:t>XML (Extensible Markup Language) Import and Export utilities for archiving and transferring computational meta-data.</w:t>
      </w:r>
    </w:p>
    <w:p w14:paraId="37566C23" w14:textId="77777777" w:rsidR="0095618A" w:rsidRDefault="0095618A" w:rsidP="0095618A">
      <w:pPr>
        <w:pStyle w:val="ListBullet"/>
      </w:pPr>
      <w:r>
        <w:t>This manual.</w:t>
      </w:r>
    </w:p>
    <w:p w14:paraId="7506BB51" w14:textId="77777777" w:rsidR="0095618A" w:rsidRDefault="0095618A" w:rsidP="0095618A">
      <w:r>
        <w:lastRenderedPageBreak/>
        <w:t>The CP is designed for flexibility in several ways:</w:t>
      </w:r>
    </w:p>
    <w:p w14:paraId="1E4CFABA" w14:textId="77777777" w:rsidR="0095618A" w:rsidRDefault="0095618A" w:rsidP="00533253">
      <w:pPr>
        <w:pStyle w:val="ListBullet"/>
        <w:numPr>
          <w:ilvl w:val="0"/>
          <w:numId w:val="4"/>
        </w:numPr>
        <w:suppressAutoHyphens/>
        <w:spacing w:line="240" w:lineRule="auto"/>
        <w:contextualSpacing w:val="0"/>
      </w:pPr>
      <w:r>
        <w:t>The GUI algorithm editor makes it is easy to add new types of algorithms without an expert-level understanding of Java.</w:t>
      </w:r>
    </w:p>
    <w:p w14:paraId="0A3B856B" w14:textId="77777777" w:rsidR="0095618A" w:rsidRDefault="0095618A" w:rsidP="00533253">
      <w:pPr>
        <w:pStyle w:val="ListBullet"/>
        <w:numPr>
          <w:ilvl w:val="0"/>
          <w:numId w:val="4"/>
        </w:numPr>
        <w:suppressAutoHyphens/>
        <w:spacing w:line="240" w:lineRule="auto"/>
        <w:contextualSpacing w:val="0"/>
      </w:pPr>
      <w:r>
        <w:t>The database interface is designed to work with any SQL DBMS.</w:t>
      </w:r>
    </w:p>
    <w:p w14:paraId="287A172A" w14:textId="77777777" w:rsidR="0095618A" w:rsidRDefault="0095618A" w:rsidP="00533253">
      <w:pPr>
        <w:pStyle w:val="ListParagraph"/>
        <w:numPr>
          <w:ilvl w:val="0"/>
          <w:numId w:val="4"/>
        </w:numPr>
      </w:pPr>
      <w:r>
        <w:t>The data structures and operational concepts are designed to accommodate HDB, NWIS, CWMS, and Sutron’s commercial Tempest Hydro-Met Analysis product.</w:t>
      </w:r>
    </w:p>
    <w:p w14:paraId="6ED7700F" w14:textId="77777777" w:rsidR="0095618A" w:rsidRDefault="0095618A" w:rsidP="0095618A">
      <w:r>
        <w:t xml:space="preserve">The last item requires some elaboration: </w:t>
      </w:r>
    </w:p>
    <w:p w14:paraId="59F2EC6E" w14:textId="7D7D7EC4" w:rsidR="0095618A" w:rsidRDefault="0095618A" w:rsidP="0095618A">
      <w:r>
        <w:t xml:space="preserve">Funding for the CP was provided by USBR, USGS (U.S. Geological Survey), and USACE. We initially developed and tested the code against USBR’s Hydrologic Database. </w:t>
      </w:r>
      <w:r w:rsidR="008800A5">
        <w:t>Sutron has</w:t>
      </w:r>
      <w:r>
        <w:t xml:space="preserve"> use</w:t>
      </w:r>
      <w:r w:rsidR="008800A5">
        <w:t>d it extensively within thei</w:t>
      </w:r>
      <w:r>
        <w:t>r Tempest</w:t>
      </w:r>
      <w:r w:rsidR="008800A5">
        <w:t>™</w:t>
      </w:r>
      <w:r>
        <w:t xml:space="preserve"> Hydro-Met Analysis product for derived parameters and limit-checking. In 2008 and 2009 </w:t>
      </w:r>
      <w:r w:rsidR="008800A5">
        <w:t>it was</w:t>
      </w:r>
      <w:r>
        <w:t xml:space="preserve"> ported to work with USACE’s CWMS database. Thus the CP is currently operational in 3 different database systems, each with different schema.</w:t>
      </w:r>
    </w:p>
    <w:p w14:paraId="576510E6" w14:textId="77777777" w:rsidR="0095618A" w:rsidRDefault="0095618A" w:rsidP="0095618A">
      <w:pPr>
        <w:pStyle w:val="Heading2"/>
        <w:pageBreakBefore/>
      </w:pPr>
      <w:bookmarkStart w:id="2" w:name="_Toc266792661"/>
      <w:bookmarkStart w:id="3" w:name="_Toc66281541"/>
      <w:r>
        <w:lastRenderedPageBreak/>
        <w:t>Glossary and List of Acronyms</w:t>
      </w:r>
      <w:bookmarkEnd w:id="2"/>
      <w:bookmarkEnd w:id="3"/>
    </w:p>
    <w:p w14:paraId="5B4638B2" w14:textId="77777777" w:rsidR="0095618A" w:rsidRDefault="0095618A" w:rsidP="0095618A">
      <w:pPr>
        <w:tabs>
          <w:tab w:val="left" w:pos="2160"/>
        </w:tabs>
        <w:ind w:left="2160" w:hanging="2160"/>
      </w:pPr>
      <w:r>
        <w:t>CP</w:t>
      </w:r>
      <w:r>
        <w:tab/>
        <w:t>Computation Processor – the background program that executes computations as new data arrives.</w:t>
      </w:r>
    </w:p>
    <w:p w14:paraId="2FF9E925" w14:textId="77777777" w:rsidR="0095618A" w:rsidRDefault="0095618A" w:rsidP="0095618A">
      <w:pPr>
        <w:tabs>
          <w:tab w:val="left" w:pos="2160"/>
        </w:tabs>
        <w:ind w:left="2160" w:hanging="2160"/>
      </w:pPr>
      <w:r>
        <w:t>CCP</w:t>
      </w:r>
      <w:r>
        <w:tab/>
        <w:t>CWMS Computation Processor – i.e. the CP configured for CWMS.</w:t>
      </w:r>
    </w:p>
    <w:p w14:paraId="2171FA2C" w14:textId="77777777" w:rsidR="0095618A" w:rsidRDefault="0095618A" w:rsidP="0095618A">
      <w:pPr>
        <w:tabs>
          <w:tab w:val="left" w:pos="2160"/>
        </w:tabs>
        <w:ind w:left="2160" w:hanging="2160"/>
      </w:pPr>
      <w:r>
        <w:t>CWMS</w:t>
      </w:r>
      <w:r>
        <w:tab/>
        <w:t>Corps Water Management System (pronounced ‘swims’) - A system for hydrologic data storage and analysis used by USACE.</w:t>
      </w:r>
    </w:p>
    <w:p w14:paraId="2C9739A2" w14:textId="77777777" w:rsidR="0095618A" w:rsidRDefault="0095618A" w:rsidP="0095618A">
      <w:pPr>
        <w:tabs>
          <w:tab w:val="left" w:pos="2160"/>
        </w:tabs>
        <w:ind w:left="2160" w:hanging="2160"/>
      </w:pPr>
      <w:r>
        <w:t>DBMS</w:t>
      </w:r>
      <w:r>
        <w:tab/>
        <w:t>Database Management System</w:t>
      </w:r>
    </w:p>
    <w:p w14:paraId="408AD8EA" w14:textId="77777777" w:rsidR="0095618A" w:rsidRDefault="0095618A" w:rsidP="0095618A">
      <w:pPr>
        <w:tabs>
          <w:tab w:val="left" w:pos="2160"/>
        </w:tabs>
        <w:ind w:left="2160" w:hanging="2160"/>
      </w:pPr>
      <w:r>
        <w:t>DCP</w:t>
      </w:r>
      <w:r>
        <w:tab/>
        <w:t>Data Collection Platform – equipment in the field that collects and transmits raw environmental measurements.</w:t>
      </w:r>
    </w:p>
    <w:p w14:paraId="29B0536A" w14:textId="77777777" w:rsidR="0095618A" w:rsidRDefault="0095618A" w:rsidP="0095618A">
      <w:pPr>
        <w:tabs>
          <w:tab w:val="left" w:pos="2160"/>
        </w:tabs>
        <w:ind w:left="2160" w:hanging="2160"/>
      </w:pPr>
      <w:r>
        <w:t>DECODES</w:t>
      </w:r>
      <w:r>
        <w:tab/>
        <w:t>DEviceCOnversion and DElivery System – A collection of software for decoding raw environmental data, and converting it to a time-series in a variety of formats.</w:t>
      </w:r>
    </w:p>
    <w:p w14:paraId="6C7CCB25" w14:textId="77777777" w:rsidR="0095618A" w:rsidRDefault="0095618A" w:rsidP="0095618A">
      <w:pPr>
        <w:tabs>
          <w:tab w:val="left" w:pos="2160"/>
        </w:tabs>
        <w:ind w:left="2160" w:hanging="2160"/>
      </w:pPr>
      <w:r>
        <w:t>ERD</w:t>
      </w:r>
      <w:r>
        <w:tab/>
        <w:t>Entity Relationship Diagram</w:t>
      </w:r>
    </w:p>
    <w:p w14:paraId="0A8A28C8" w14:textId="77777777" w:rsidR="0095618A" w:rsidRDefault="0095618A" w:rsidP="0095618A">
      <w:pPr>
        <w:tabs>
          <w:tab w:val="left" w:pos="2160"/>
        </w:tabs>
        <w:ind w:left="2160" w:hanging="2160"/>
      </w:pPr>
      <w:r>
        <w:t>GUI</w:t>
      </w:r>
      <w:r>
        <w:tab/>
        <w:t>Graphical User Interface</w:t>
      </w:r>
    </w:p>
    <w:p w14:paraId="714B2824" w14:textId="77777777" w:rsidR="0095618A" w:rsidRDefault="0095618A" w:rsidP="0095618A">
      <w:pPr>
        <w:tabs>
          <w:tab w:val="left" w:pos="2160"/>
        </w:tabs>
        <w:ind w:left="2160" w:hanging="2160"/>
      </w:pPr>
      <w:r>
        <w:t>HDB</w:t>
      </w:r>
      <w:r>
        <w:tab/>
        <w:t>Hydrologic Database – A system for hydrologic data storage an analysis used by USBR.</w:t>
      </w:r>
    </w:p>
    <w:p w14:paraId="6B4FE2B7" w14:textId="77777777" w:rsidR="0095618A" w:rsidRDefault="0095618A" w:rsidP="0095618A">
      <w:pPr>
        <w:tabs>
          <w:tab w:val="left" w:pos="2160"/>
        </w:tabs>
        <w:ind w:left="2160" w:hanging="2160"/>
      </w:pPr>
      <w:r>
        <w:t>NWIS</w:t>
      </w:r>
      <w:r>
        <w:tab/>
        <w:t>National Water Information System - A system for hydrologic data storage an analysis used by USGS.</w:t>
      </w:r>
    </w:p>
    <w:p w14:paraId="33B60A8B" w14:textId="004B59BB" w:rsidR="00CC03CB" w:rsidRDefault="00CC03CB" w:rsidP="0095618A">
      <w:pPr>
        <w:tabs>
          <w:tab w:val="left" w:pos="2160"/>
        </w:tabs>
        <w:ind w:left="2160" w:hanging="2160"/>
      </w:pPr>
      <w:r>
        <w:t>SDI</w:t>
      </w:r>
      <w:r>
        <w:tab/>
        <w:t>Site Data-type ID. In HDB this is used to denote a particular parameter at a particular site. It is stored as a numeric ID.</w:t>
      </w:r>
    </w:p>
    <w:p w14:paraId="72B96736" w14:textId="77777777" w:rsidR="0095618A" w:rsidRDefault="0095618A" w:rsidP="0095618A">
      <w:pPr>
        <w:tabs>
          <w:tab w:val="left" w:pos="2160"/>
        </w:tabs>
        <w:ind w:left="2160" w:hanging="2160"/>
      </w:pPr>
      <w:r>
        <w:t>SQL</w:t>
      </w:r>
      <w:r>
        <w:tab/>
        <w:t>(a.k.a. “sequel”) Structured Query Language</w:t>
      </w:r>
    </w:p>
    <w:p w14:paraId="4DB96FA3" w14:textId="77777777" w:rsidR="0095618A" w:rsidRDefault="0095618A" w:rsidP="0095618A">
      <w:pPr>
        <w:tabs>
          <w:tab w:val="left" w:pos="2160"/>
        </w:tabs>
        <w:ind w:left="2160" w:hanging="2160"/>
      </w:pPr>
      <w:r>
        <w:t>TSDB</w:t>
      </w:r>
      <w:r>
        <w:tab/>
        <w:t>Time Series Database</w:t>
      </w:r>
    </w:p>
    <w:p w14:paraId="5DFCA524" w14:textId="77777777" w:rsidR="0095618A" w:rsidRDefault="0095618A" w:rsidP="0095618A">
      <w:pPr>
        <w:tabs>
          <w:tab w:val="left" w:pos="2160"/>
        </w:tabs>
        <w:ind w:left="2160" w:hanging="2160"/>
      </w:pPr>
      <w:r>
        <w:t>USACE</w:t>
      </w:r>
      <w:r>
        <w:tab/>
        <w:t>U. S. Army Corps of Engineers</w:t>
      </w:r>
    </w:p>
    <w:p w14:paraId="4058499E" w14:textId="77777777" w:rsidR="0095618A" w:rsidRDefault="0095618A" w:rsidP="0095618A">
      <w:pPr>
        <w:tabs>
          <w:tab w:val="left" w:pos="2160"/>
        </w:tabs>
        <w:ind w:left="2160" w:hanging="2160"/>
      </w:pPr>
      <w:r>
        <w:t>USBR</w:t>
      </w:r>
      <w:r>
        <w:tab/>
        <w:t>U. S. Bureau of Reclamation</w:t>
      </w:r>
    </w:p>
    <w:p w14:paraId="160D0FB0" w14:textId="77777777" w:rsidR="0095618A" w:rsidRDefault="0095618A" w:rsidP="0095618A">
      <w:pPr>
        <w:tabs>
          <w:tab w:val="left" w:pos="2160"/>
        </w:tabs>
        <w:ind w:left="2160" w:hanging="2160"/>
      </w:pPr>
      <w:r>
        <w:t>USGS</w:t>
      </w:r>
      <w:r>
        <w:tab/>
        <w:t>U. S. Geological Survey</w:t>
      </w:r>
    </w:p>
    <w:p w14:paraId="0E1F8BE3" w14:textId="77777777" w:rsidR="0095618A" w:rsidRDefault="0095618A" w:rsidP="0095618A">
      <w:pPr>
        <w:tabs>
          <w:tab w:val="left" w:pos="2160"/>
        </w:tabs>
        <w:ind w:left="2160" w:hanging="2160"/>
      </w:pPr>
      <w:r>
        <w:t>XML</w:t>
      </w:r>
      <w:r>
        <w:tab/>
        <w:t>Extensible Markup Language</w:t>
      </w:r>
    </w:p>
    <w:p w14:paraId="4423F703" w14:textId="77777777" w:rsidR="00D92E4D" w:rsidRDefault="00D92E4D">
      <w:pPr>
        <w:spacing w:after="200"/>
        <w:rPr>
          <w:rFonts w:eastAsiaTheme="majorEastAsia" w:cstheme="majorBidi"/>
          <w:b/>
          <w:sz w:val="32"/>
          <w:szCs w:val="26"/>
        </w:rPr>
      </w:pPr>
      <w:r>
        <w:br w:type="page"/>
      </w:r>
    </w:p>
    <w:p w14:paraId="77383E50" w14:textId="68A6053D" w:rsidR="00F65482" w:rsidRDefault="003F13E5" w:rsidP="00F65482">
      <w:pPr>
        <w:pStyle w:val="Heading2"/>
      </w:pPr>
      <w:bookmarkStart w:id="4" w:name="_Toc66281542"/>
      <w:r>
        <w:lastRenderedPageBreak/>
        <w:t>Document History</w:t>
      </w:r>
      <w:bookmarkEnd w:id="4"/>
    </w:p>
    <w:p w14:paraId="43BB776D" w14:textId="3F523DD8" w:rsidR="00F65482" w:rsidRDefault="003F13E5" w:rsidP="00F65482">
      <w:r>
        <w:t>Changes made for Revision 2 (April, 2015)</w:t>
      </w:r>
    </w:p>
    <w:p w14:paraId="02A2EC5C" w14:textId="6F1F6D7C" w:rsidR="003F13E5" w:rsidRPr="00F65482" w:rsidRDefault="003F13E5" w:rsidP="00F04DFE">
      <w:pPr>
        <w:pStyle w:val="ListParagraph"/>
        <w:numPr>
          <w:ilvl w:val="0"/>
          <w:numId w:val="36"/>
        </w:numPr>
      </w:pPr>
      <w:r>
        <w:t xml:space="preserve">DATCHK Configuration Files are described in section </w:t>
      </w:r>
      <w:r>
        <w:fldChar w:fldCharType="begin"/>
      </w:r>
      <w:r>
        <w:instrText xml:space="preserve"> REF _Ref292094511 \r \h </w:instrText>
      </w:r>
      <w:r>
        <w:fldChar w:fldCharType="separate"/>
      </w:r>
      <w:r w:rsidR="003A72E9">
        <w:t>12.3.2</w:t>
      </w:r>
      <w:r>
        <w:fldChar w:fldCharType="end"/>
      </w:r>
      <w:r>
        <w:t>.</w:t>
      </w:r>
    </w:p>
    <w:p w14:paraId="55F08FD2" w14:textId="5257D9D5" w:rsidR="00D92E4D" w:rsidRDefault="00D92E4D" w:rsidP="00914332">
      <w:bookmarkStart w:id="5" w:name="_Toc266792662"/>
      <w:r>
        <w:t>Changes made for Revision 11 (July 2016)</w:t>
      </w:r>
    </w:p>
    <w:p w14:paraId="08CA4222" w14:textId="3DA5F57D" w:rsidR="00D92E4D" w:rsidRDefault="00D92E4D" w:rsidP="00F04DFE">
      <w:pPr>
        <w:pStyle w:val="ListParagraph"/>
        <w:numPr>
          <w:ilvl w:val="0"/>
          <w:numId w:val="36"/>
        </w:numPr>
      </w:pPr>
      <w:r>
        <w:t>Added chapter on HDB-specific features.</w:t>
      </w:r>
    </w:p>
    <w:p w14:paraId="6DA524B5" w14:textId="0D897F69" w:rsidR="00D95884" w:rsidRDefault="00D95884" w:rsidP="00F04DFE">
      <w:pPr>
        <w:pStyle w:val="ListParagraph"/>
        <w:numPr>
          <w:ilvl w:val="0"/>
          <w:numId w:val="36"/>
        </w:numPr>
      </w:pPr>
      <w:r>
        <w:t>Added section on the Stat (Statistics) Algorithm.</w:t>
      </w:r>
    </w:p>
    <w:p w14:paraId="189C3F64" w14:textId="32B6D9F4" w:rsidR="00C076DC" w:rsidRDefault="00C076DC" w:rsidP="00F04DFE">
      <w:pPr>
        <w:pStyle w:val="ListParagraph"/>
        <w:numPr>
          <w:ilvl w:val="0"/>
          <w:numId w:val="36"/>
        </w:numPr>
      </w:pPr>
      <w:r>
        <w:t>Added description of the Resample Algorithm “method” property.</w:t>
      </w:r>
    </w:p>
    <w:p w14:paraId="02E2D073" w14:textId="61152188" w:rsidR="008E6180" w:rsidRDefault="008E6180" w:rsidP="008E6180">
      <w:r>
        <w:t>Changes made for Revision 12 (September 2016)</w:t>
      </w:r>
    </w:p>
    <w:p w14:paraId="24B8D020" w14:textId="5D6D8B26" w:rsidR="008E6180" w:rsidRDefault="008E6180" w:rsidP="00F04DFE">
      <w:pPr>
        <w:pStyle w:val="ListParagraph"/>
        <w:numPr>
          <w:ilvl w:val="0"/>
          <w:numId w:val="56"/>
        </w:numPr>
      </w:pPr>
      <w:r>
        <w:t>Sections added to Chapter 15 on the HDB-specific algorithms.</w:t>
      </w:r>
    </w:p>
    <w:p w14:paraId="7971BF26" w14:textId="3AF49332" w:rsidR="00CF7B8A" w:rsidRDefault="00CF7B8A" w:rsidP="00F04DFE">
      <w:pPr>
        <w:pStyle w:val="ListParagraph"/>
        <w:numPr>
          <w:ilvl w:val="0"/>
          <w:numId w:val="56"/>
        </w:numPr>
      </w:pPr>
      <w:r>
        <w:t>Improved section 9.2 on the compimport utility by describing the command line arguments, including the new –o (no overwrite) argument for OpenDCS 6.2 RC13.</w:t>
      </w:r>
    </w:p>
    <w:p w14:paraId="14BF166F" w14:textId="3CFFAA0C" w:rsidR="00896871" w:rsidRDefault="00896871" w:rsidP="00896871">
      <w:r>
        <w:t>Changes for revision 13 (November 2016)</w:t>
      </w:r>
    </w:p>
    <w:p w14:paraId="44744ECB" w14:textId="456BB9BE" w:rsidR="00896871" w:rsidRDefault="00896871" w:rsidP="00F04DFE">
      <w:pPr>
        <w:pStyle w:val="ListParagraph"/>
        <w:numPr>
          <w:ilvl w:val="0"/>
          <w:numId w:val="57"/>
        </w:numPr>
      </w:pPr>
      <w:r>
        <w:t>Consolidated HDB-specific stuff into a single chapter. Previously there were two separate chapters.</w:t>
      </w:r>
    </w:p>
    <w:p w14:paraId="1675EF58" w14:textId="4F5CC0D4" w:rsidR="00896871" w:rsidRDefault="00896871" w:rsidP="00F04DFE">
      <w:pPr>
        <w:pStyle w:val="ListParagraph"/>
        <w:numPr>
          <w:ilvl w:val="0"/>
          <w:numId w:val="57"/>
        </w:numPr>
      </w:pPr>
      <w:r>
        <w:t>Removed information on the obsolete “local tasklist” feature. This is no longer necessary or supported.</w:t>
      </w:r>
    </w:p>
    <w:p w14:paraId="5AC19422" w14:textId="5C2A3A19" w:rsidR="00896871" w:rsidRDefault="00896871" w:rsidP="00F04DFE">
      <w:pPr>
        <w:pStyle w:val="ListParagraph"/>
        <w:numPr>
          <w:ilvl w:val="0"/>
          <w:numId w:val="57"/>
        </w:numPr>
      </w:pPr>
      <w:r>
        <w:t>The previous section 3 on HDB-specific installation has been removed. All installation instructions are in the separate OpenDCS Installation Guide.</w:t>
      </w:r>
    </w:p>
    <w:p w14:paraId="61A2E722" w14:textId="5E614233" w:rsidR="00896871" w:rsidRDefault="00896871" w:rsidP="00F04DFE">
      <w:pPr>
        <w:pStyle w:val="ListParagraph"/>
        <w:numPr>
          <w:ilvl w:val="0"/>
          <w:numId w:val="57"/>
        </w:numPr>
      </w:pPr>
      <w:r>
        <w:t>Likewise, the previous section 4 on configuration has been removed. The OpenDCS Installation Guide covers this information.</w:t>
      </w:r>
    </w:p>
    <w:p w14:paraId="0EAFEA5E" w14:textId="6749D33E" w:rsidR="00F04DFE" w:rsidRDefault="00F04DFE" w:rsidP="00F04DFE">
      <w:pPr>
        <w:pStyle w:val="ListParagraph"/>
        <w:numPr>
          <w:ilvl w:val="0"/>
          <w:numId w:val="57"/>
        </w:numPr>
      </w:pPr>
      <w:r>
        <w:t xml:space="preserve">Added discussion of Process Types to the section of compedit that deals with the Process Edit Tab (section </w:t>
      </w:r>
      <w:r>
        <w:fldChar w:fldCharType="begin"/>
      </w:r>
      <w:r>
        <w:instrText xml:space="preserve"> REF _Ref339789750 \r \h </w:instrText>
      </w:r>
      <w:r>
        <w:fldChar w:fldCharType="separate"/>
      </w:r>
      <w:r w:rsidR="003A72E9">
        <w:t>3.5</w:t>
      </w:r>
      <w:r>
        <w:fldChar w:fldCharType="end"/>
      </w:r>
      <w:r>
        <w:t>).</w:t>
      </w:r>
    </w:p>
    <w:p w14:paraId="0CB79316" w14:textId="457FFAD3" w:rsidR="00D63A4C" w:rsidRDefault="00D63A4C" w:rsidP="00F04DFE">
      <w:pPr>
        <w:pStyle w:val="ListParagraph"/>
        <w:numPr>
          <w:ilvl w:val="0"/>
          <w:numId w:val="57"/>
        </w:numPr>
      </w:pPr>
      <w:r>
        <w:t xml:space="preserve">Expanded section </w:t>
      </w:r>
      <w:r>
        <w:fldChar w:fldCharType="begin"/>
      </w:r>
      <w:r>
        <w:instrText xml:space="preserve"> REF _Ref339791417 \r \h </w:instrText>
      </w:r>
      <w:r>
        <w:fldChar w:fldCharType="separate"/>
      </w:r>
      <w:r w:rsidR="003A72E9">
        <w:t>4.2</w:t>
      </w:r>
      <w:r>
        <w:fldChar w:fldCharType="end"/>
      </w:r>
      <w:r>
        <w:t xml:space="preserve"> describing time series identifiers in CWMS, including information from the new CMWS Naming Standards document.</w:t>
      </w:r>
    </w:p>
    <w:p w14:paraId="72883AC0" w14:textId="62CA1B38" w:rsidR="00FD73C1" w:rsidRDefault="00FD73C1" w:rsidP="00F04DFE">
      <w:pPr>
        <w:pStyle w:val="ListParagraph"/>
        <w:numPr>
          <w:ilvl w:val="0"/>
          <w:numId w:val="57"/>
        </w:numPr>
      </w:pPr>
      <w:r>
        <w:t>Expanded sections 4.5 through 4.8 describing how computation parameters use substitution for group members, and how CWMS wildcard characters work for time series ID components.</w:t>
      </w:r>
    </w:p>
    <w:p w14:paraId="2CF7CACD" w14:textId="4E00EC4F" w:rsidR="00323927" w:rsidRDefault="00323927" w:rsidP="00323927">
      <w:r>
        <w:t>Changes for revision 14 (December 2016)</w:t>
      </w:r>
    </w:p>
    <w:p w14:paraId="36ED707B" w14:textId="2CE02236" w:rsidR="00323927" w:rsidRDefault="00323927" w:rsidP="00323927">
      <w:pPr>
        <w:pStyle w:val="ListParagraph"/>
        <w:numPr>
          <w:ilvl w:val="0"/>
          <w:numId w:val="66"/>
        </w:numPr>
      </w:pPr>
      <w:r>
        <w:t>CwmsRatingMultiIndep now supports “locationOverride” property.</w:t>
      </w:r>
    </w:p>
    <w:p w14:paraId="628EE4AA" w14:textId="6962860B" w:rsidR="00755B5A" w:rsidRDefault="00755B5A" w:rsidP="00755B5A">
      <w:r>
        <w:t>Changes for revision 15 (Jan 2017)</w:t>
      </w:r>
    </w:p>
    <w:p w14:paraId="4655EC99" w14:textId="2595076C" w:rsidR="00755B5A" w:rsidRDefault="00755B5A" w:rsidP="00755B5A">
      <w:pPr>
        <w:pStyle w:val="ListParagraph"/>
        <w:numPr>
          <w:ilvl w:val="0"/>
          <w:numId w:val="66"/>
        </w:numPr>
      </w:pPr>
      <w:r>
        <w:t>The CwmsRatingMultiIndep algorithm, locationOverride property may now contain wildcard chars (</w:t>
      </w:r>
      <w:r>
        <w:fldChar w:fldCharType="begin"/>
      </w:r>
      <w:r>
        <w:instrText xml:space="preserve"> REF _Ref346874831 \r \h </w:instrText>
      </w:r>
      <w:r>
        <w:fldChar w:fldCharType="separate"/>
      </w:r>
      <w:r w:rsidR="003A72E9">
        <w:t>12.5</w:t>
      </w:r>
      <w:r>
        <w:fldChar w:fldCharType="end"/>
      </w:r>
      <w:r>
        <w:t>).</w:t>
      </w:r>
    </w:p>
    <w:p w14:paraId="68C99180" w14:textId="419BEB18" w:rsidR="00F55758" w:rsidRDefault="002A1F67" w:rsidP="00F55758">
      <w:r>
        <w:t>Changes made for revis</w:t>
      </w:r>
      <w:r w:rsidR="00F55758">
        <w:t>ion 16 (June 2017)</w:t>
      </w:r>
    </w:p>
    <w:p w14:paraId="08E435E6" w14:textId="576D5F2F" w:rsidR="00F55758" w:rsidRDefault="00F55758" w:rsidP="00F55758">
      <w:pPr>
        <w:pStyle w:val="ListParagraph"/>
        <w:numPr>
          <w:ilvl w:val="0"/>
          <w:numId w:val="66"/>
        </w:numPr>
      </w:pPr>
      <w:r>
        <w:t>negativeReplacement property in Average Algorithm</w:t>
      </w:r>
    </w:p>
    <w:p w14:paraId="2352B98D" w14:textId="56008BF9" w:rsidR="002A1F67" w:rsidRDefault="002A1F67" w:rsidP="002A1F67">
      <w:r>
        <w:lastRenderedPageBreak/>
        <w:t>Changes made for revision 16 (July 2017)</w:t>
      </w:r>
    </w:p>
    <w:p w14:paraId="1596D1EF" w14:textId="0AB297BF" w:rsidR="002A1F67" w:rsidRDefault="002A1F67" w:rsidP="002A1F67">
      <w:pPr>
        <w:pStyle w:val="ListParagraph"/>
        <w:numPr>
          <w:ilvl w:val="0"/>
          <w:numId w:val="66"/>
        </w:numPr>
      </w:pPr>
      <w:r>
        <w:t>Added documentation for all built-in USBR algorithms.</w:t>
      </w:r>
    </w:p>
    <w:p w14:paraId="35EAAE28" w14:textId="72A3AD63" w:rsidR="00202673" w:rsidRDefault="00202673" w:rsidP="00202673">
      <w:r>
        <w:t>Changes made for revision 17 (November, 2017)</w:t>
      </w:r>
    </w:p>
    <w:p w14:paraId="4D167C19" w14:textId="46A0AD21" w:rsidR="00202673" w:rsidRDefault="00202673" w:rsidP="00202673">
      <w:pPr>
        <w:pStyle w:val="ListParagraph"/>
        <w:numPr>
          <w:ilvl w:val="0"/>
          <w:numId w:val="66"/>
        </w:numPr>
      </w:pPr>
      <w:r>
        <w:t>Added PeriodToDate Algorithm</w:t>
      </w:r>
    </w:p>
    <w:p w14:paraId="7447A1CF" w14:textId="76966EFF" w:rsidR="00FA50B4" w:rsidRDefault="00FA50B4" w:rsidP="00FA50B4">
      <w:r>
        <w:t>Changes made for revision 18 (February, 2018)</w:t>
      </w:r>
    </w:p>
    <w:p w14:paraId="26D28DCB" w14:textId="09553F5D" w:rsidR="00FA50B4" w:rsidRDefault="00FA50B4" w:rsidP="00FA50B4">
      <w:pPr>
        <w:pStyle w:val="ListParagraph"/>
        <w:numPr>
          <w:ilvl w:val="0"/>
          <w:numId w:val="66"/>
        </w:numPr>
      </w:pPr>
      <w:r>
        <w:t>Added description of reclaimTasklistSec application property.</w:t>
      </w:r>
    </w:p>
    <w:p w14:paraId="20DEFFB3" w14:textId="10B137C5" w:rsidR="00353D55" w:rsidRDefault="00353D55" w:rsidP="00353D55">
      <w:r>
        <w:t>Changes made for revision 20 (November 2018)</w:t>
      </w:r>
    </w:p>
    <w:p w14:paraId="0F24C549" w14:textId="04A993E1" w:rsidR="00353D55" w:rsidRDefault="00353D55" w:rsidP="00353D55">
      <w:pPr>
        <w:pStyle w:val="ListParagraph"/>
        <w:numPr>
          <w:ilvl w:val="0"/>
          <w:numId w:val="66"/>
        </w:numPr>
      </w:pPr>
      <w:r>
        <w:t>Timed Computations feature was added for OpenDCS 6.5 RC03.</w:t>
      </w:r>
      <w:r w:rsidR="00E3658C">
        <w:t xml:space="preserve"> These are described in section </w:t>
      </w:r>
      <w:r w:rsidR="00E3658C">
        <w:fldChar w:fldCharType="begin"/>
      </w:r>
      <w:r w:rsidR="00E3658C">
        <w:instrText xml:space="preserve"> REF _Ref403810831 \r \h </w:instrText>
      </w:r>
      <w:r w:rsidR="00E3658C">
        <w:fldChar w:fldCharType="separate"/>
      </w:r>
      <w:r w:rsidR="003A72E9">
        <w:t>2.7</w:t>
      </w:r>
      <w:r w:rsidR="00E3658C">
        <w:fldChar w:fldCharType="end"/>
      </w:r>
      <w:r w:rsidR="00E3658C">
        <w:t>.</w:t>
      </w:r>
    </w:p>
    <w:p w14:paraId="3183E5B5" w14:textId="74C80522" w:rsidR="00CA1412" w:rsidRDefault="00CA1412" w:rsidP="00CA1412">
      <w:r>
        <w:t>Changes made for revision 21 (January 2019)</w:t>
      </w:r>
    </w:p>
    <w:p w14:paraId="059206F8" w14:textId="68C11FA8" w:rsidR="00CA1412" w:rsidRDefault="00CA1412" w:rsidP="00CA1412">
      <w:pPr>
        <w:pStyle w:val="ListParagraph"/>
        <w:numPr>
          <w:ilvl w:val="0"/>
          <w:numId w:val="66"/>
        </w:numPr>
      </w:pPr>
      <w:r>
        <w:t xml:space="preserve">Section </w:t>
      </w:r>
      <w:r>
        <w:fldChar w:fldCharType="begin"/>
      </w:r>
      <w:r>
        <w:instrText xml:space="preserve"> REF _Ref408214827 \r \h </w:instrText>
      </w:r>
      <w:r>
        <w:fldChar w:fldCharType="separate"/>
      </w:r>
      <w:r w:rsidR="003A72E9">
        <w:t>6.4</w:t>
      </w:r>
      <w:r>
        <w:fldChar w:fldCharType="end"/>
      </w:r>
      <w:r>
        <w:t>: Improved explanation on time series meta-data that is available for both HDB and CWMS.</w:t>
      </w:r>
    </w:p>
    <w:p w14:paraId="42355328" w14:textId="13B1274E" w:rsidR="00D758DC" w:rsidRDefault="00D758DC" w:rsidP="00CA1412">
      <w:pPr>
        <w:pStyle w:val="ListParagraph"/>
        <w:numPr>
          <w:ilvl w:val="0"/>
          <w:numId w:val="66"/>
        </w:numPr>
      </w:pPr>
      <w:r>
        <w:t xml:space="preserve">New GroupAdder algorithm. See section </w:t>
      </w:r>
      <w:r>
        <w:fldChar w:fldCharType="begin"/>
      </w:r>
      <w:r>
        <w:instrText xml:space="preserve"> REF _Ref408737215 \r \h </w:instrText>
      </w:r>
      <w:r>
        <w:fldChar w:fldCharType="separate"/>
      </w:r>
      <w:r w:rsidR="003A72E9">
        <w:t>5.27</w:t>
      </w:r>
      <w:r>
        <w:fldChar w:fldCharType="end"/>
      </w:r>
      <w:r>
        <w:t>.</w:t>
      </w:r>
    </w:p>
    <w:p w14:paraId="2442A04D" w14:textId="07593813" w:rsidR="00311C16" w:rsidRDefault="00311C16" w:rsidP="00311C16">
      <w:r>
        <w:t>Changes made for revision 22 (April 2019)</w:t>
      </w:r>
    </w:p>
    <w:p w14:paraId="2B0C5F2C" w14:textId="15B2DE13" w:rsidR="00311C16" w:rsidRDefault="00311C16" w:rsidP="00311C16">
      <w:pPr>
        <w:pStyle w:val="ListParagraph"/>
        <w:numPr>
          <w:ilvl w:val="0"/>
          <w:numId w:val="66"/>
        </w:numPr>
      </w:pPr>
      <w:r>
        <w:t>Added explanation of standard properties maxMissingValuesForFill and maxMissingTimeForFill</w:t>
      </w:r>
    </w:p>
    <w:p w14:paraId="2B91DC08" w14:textId="09FE371A" w:rsidR="00311C16" w:rsidRDefault="00311C16" w:rsidP="00311C16">
      <w:pPr>
        <w:pStyle w:val="ListParagraph"/>
        <w:numPr>
          <w:ilvl w:val="0"/>
          <w:numId w:val="66"/>
        </w:numPr>
      </w:pPr>
      <w:r>
        <w:t>Enhanced FillForward algorithm for new feature of filling to present time or next input value.</w:t>
      </w:r>
    </w:p>
    <w:p w14:paraId="28703110" w14:textId="4A02708A" w:rsidR="00035258" w:rsidRDefault="00035258" w:rsidP="00035258">
      <w:r>
        <w:t>Changes for revision 23 (July 2019)</w:t>
      </w:r>
    </w:p>
    <w:p w14:paraId="295A0B6C" w14:textId="1D10CC09" w:rsidR="00035258" w:rsidRDefault="00035258" w:rsidP="00035258">
      <w:pPr>
        <w:pStyle w:val="ListParagraph"/>
        <w:numPr>
          <w:ilvl w:val="0"/>
          <w:numId w:val="66"/>
        </w:numPr>
      </w:pPr>
      <w:r>
        <w:t>Section 2.7 added describing Timed Computations</w:t>
      </w:r>
    </w:p>
    <w:p w14:paraId="2A9D7A26" w14:textId="4AFF95AE" w:rsidR="00D56E4B" w:rsidRDefault="00D56E4B" w:rsidP="00D56E4B">
      <w:r>
        <w:t>Changes for revision 24 (September 2019)</w:t>
      </w:r>
    </w:p>
    <w:p w14:paraId="7663DBEB" w14:textId="7D72A160" w:rsidR="00D56E4B" w:rsidRDefault="00D56E4B" w:rsidP="00D56E4B">
      <w:pPr>
        <w:pStyle w:val="ListParagraph"/>
        <w:numPr>
          <w:ilvl w:val="0"/>
          <w:numId w:val="66"/>
        </w:numPr>
      </w:pPr>
      <w:r>
        <w:t>Fill Forward Algorithm clarified.</w:t>
      </w:r>
    </w:p>
    <w:p w14:paraId="5A8C3F54" w14:textId="31B7BBF2" w:rsidR="00E41383" w:rsidRDefault="00E41383" w:rsidP="00E41383">
      <w:r>
        <w:t>Changes for revision 25 (September 2020)</w:t>
      </w:r>
    </w:p>
    <w:p w14:paraId="51664D6F" w14:textId="7225DB4C" w:rsidR="00E41383" w:rsidRDefault="00E41383" w:rsidP="00E41383">
      <w:pPr>
        <w:pStyle w:val="ListParagraph"/>
        <w:numPr>
          <w:ilvl w:val="0"/>
          <w:numId w:val="66"/>
        </w:numPr>
      </w:pPr>
      <w:r>
        <w:t>Computations are now supported for OpenTSDB/PostgreSQL.</w:t>
      </w:r>
    </w:p>
    <w:p w14:paraId="1D07BD5E" w14:textId="00A4D199" w:rsidR="00D56E4B" w:rsidRDefault="00862757" w:rsidP="00D56E4B">
      <w:r>
        <w:t>Changes made for revision 26 (March 2021)</w:t>
      </w:r>
    </w:p>
    <w:p w14:paraId="4E09861D" w14:textId="63FC5426" w:rsidR="00862757" w:rsidRDefault="00862757" w:rsidP="00862757">
      <w:pPr>
        <w:pStyle w:val="ListParagraph"/>
        <w:numPr>
          <w:ilvl w:val="0"/>
          <w:numId w:val="66"/>
        </w:numPr>
      </w:pPr>
      <w:r>
        <w:t>Improvements to section 10.11 to go along with bug fixes in the compexec utility.</w:t>
      </w:r>
    </w:p>
    <w:p w14:paraId="623514F6" w14:textId="7708F1FF" w:rsidR="00644295" w:rsidRDefault="00644295" w:rsidP="00644295">
      <w:r>
        <w:t>Changes for revision 27 (October 2021)</w:t>
      </w:r>
    </w:p>
    <w:p w14:paraId="2D38B933" w14:textId="1FAEA407" w:rsidR="00644295" w:rsidRDefault="00644295" w:rsidP="00644295">
      <w:pPr>
        <w:pStyle w:val="ListParagraph"/>
        <w:numPr>
          <w:ilvl w:val="0"/>
          <w:numId w:val="66"/>
        </w:numPr>
      </w:pPr>
      <w:r>
        <w:t>Section 14.1 on HDB Model Run ID. The inputModelRunId property is implemented.</w:t>
      </w:r>
    </w:p>
    <w:p w14:paraId="167EC63C" w14:textId="77777777" w:rsidR="00311C16" w:rsidRDefault="00311C16" w:rsidP="00311C16"/>
    <w:p w14:paraId="6B4638BD" w14:textId="77777777" w:rsidR="0095618A" w:rsidRDefault="0095618A" w:rsidP="002712D0">
      <w:pPr>
        <w:pStyle w:val="Heading1"/>
      </w:pPr>
      <w:bookmarkStart w:id="6" w:name="_Toc66281543"/>
      <w:r>
        <w:lastRenderedPageBreak/>
        <w:t>Theory of Operation</w:t>
      </w:r>
      <w:bookmarkEnd w:id="5"/>
      <w:bookmarkEnd w:id="6"/>
    </w:p>
    <w:p w14:paraId="7FFB8A1E" w14:textId="16624BD5" w:rsidR="0095618A" w:rsidRDefault="007A6752" w:rsidP="0095618A">
      <w:r>
        <w:fldChar w:fldCharType="begin"/>
      </w:r>
      <w:r w:rsidR="0095618A">
        <w:instrText xml:space="preserve"> REF _Ref146180595 \h </w:instrText>
      </w:r>
      <w:r>
        <w:fldChar w:fldCharType="separate"/>
      </w:r>
      <w:r w:rsidR="003A72E9">
        <w:t xml:space="preserve">Figure </w:t>
      </w:r>
      <w:r w:rsidR="003A72E9">
        <w:rPr>
          <w:noProof/>
        </w:rPr>
        <w:t>1</w:t>
      </w:r>
      <w:r>
        <w:fldChar w:fldCharType="end"/>
      </w:r>
      <w:r w:rsidR="0095618A">
        <w:t xml:space="preserve"> shows the </w:t>
      </w:r>
      <w:r w:rsidR="00902D08">
        <w:t>work</w:t>
      </w:r>
      <w:r w:rsidR="0095618A">
        <w:t xml:space="preserve">flow for the CP. The “Computation Processor Application” is a Java program that </w:t>
      </w:r>
      <w:r w:rsidR="00902D08">
        <w:t>runs</w:t>
      </w:r>
      <w:r w:rsidR="0095618A">
        <w:t xml:space="preserve"> continually in the background.</w:t>
      </w:r>
    </w:p>
    <w:p w14:paraId="6FEE8A9F" w14:textId="77777777" w:rsidR="0095618A" w:rsidRDefault="0095618A" w:rsidP="0095618A">
      <w:pPr>
        <w:pStyle w:val="ListBullet"/>
      </w:pPr>
      <w:r>
        <w:t>It is triggered when new time-series data arrives in your database.</w:t>
      </w:r>
    </w:p>
    <w:p w14:paraId="2D48DAFE" w14:textId="77777777" w:rsidR="0095618A" w:rsidRDefault="0095618A" w:rsidP="0095618A">
      <w:pPr>
        <w:pStyle w:val="ListBullet"/>
      </w:pPr>
      <w:r>
        <w:t>The program finds all computations that you have defined that depend on the new data. Computations are defined in special tables within the database.</w:t>
      </w:r>
    </w:p>
    <w:p w14:paraId="5F060508" w14:textId="77777777" w:rsidR="0095618A" w:rsidRDefault="0095618A" w:rsidP="0095618A">
      <w:pPr>
        <w:pStyle w:val="ListBullet"/>
      </w:pPr>
      <w:r>
        <w:t>The program attempts to execute these computations, which may involve retrieving other data from the database. For example, if the computation is to add A and B, when a new value for ‘A’ arrives, we may need to fetch a previously stored ‘B’ value.</w:t>
      </w:r>
    </w:p>
    <w:p w14:paraId="04FBFE0B" w14:textId="77777777" w:rsidR="00902D08" w:rsidRDefault="0095618A" w:rsidP="00902D08">
      <w:pPr>
        <w:pStyle w:val="ListBullet"/>
      </w:pPr>
      <w:r>
        <w:t>Results are written back to the time series database. This may (as is the case for HDB) trigger an external database QC process.</w:t>
      </w:r>
    </w:p>
    <w:p w14:paraId="524DA251" w14:textId="77777777" w:rsidR="0095618A" w:rsidRDefault="0095618A" w:rsidP="00902D08">
      <w:pPr>
        <w:pStyle w:val="ListBullet"/>
      </w:pPr>
      <w:r>
        <w:t xml:space="preserve">When results are written, this may recursively fire </w:t>
      </w:r>
      <w:r w:rsidRPr="00902D08">
        <w:rPr>
          <w:i/>
        </w:rPr>
        <w:t>other</w:t>
      </w:r>
      <w:r>
        <w:t xml:space="preserve"> computations, and so on.</w:t>
      </w:r>
    </w:p>
    <w:p w14:paraId="0758F1B8" w14:textId="77777777" w:rsidR="0095618A" w:rsidRDefault="0095618A" w:rsidP="0095618A"/>
    <w:p w14:paraId="7A3DCFB8" w14:textId="77777777" w:rsidR="0095618A" w:rsidRDefault="00446551" w:rsidP="0095618A">
      <w:r>
        <w:rPr>
          <w:noProof/>
        </w:rPr>
        <w:pict w14:anchorId="63E07D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31.3pt;height:250.2pt;mso-width-percent:0;mso-height-percent:0;mso-width-percent:0;mso-height-percent:0" filled="t">
            <v:fill color2="black"/>
            <v:imagedata r:id="rId11" o:title=""/>
          </v:shape>
        </w:pict>
      </w:r>
    </w:p>
    <w:p w14:paraId="3056C8AB" w14:textId="27B76D72" w:rsidR="0095618A" w:rsidRDefault="0095618A" w:rsidP="0095618A">
      <w:pPr>
        <w:pStyle w:val="Caption"/>
      </w:pPr>
      <w:bookmarkStart w:id="7" w:name="_Ref146180595"/>
      <w:bookmarkStart w:id="8" w:name="_Ref147202549"/>
      <w:bookmarkStart w:id="9" w:name="_Toc266792740"/>
      <w:r>
        <w:t xml:space="preserve">Figure </w:t>
      </w:r>
      <w:r w:rsidR="00446551">
        <w:fldChar w:fldCharType="begin"/>
      </w:r>
      <w:r w:rsidR="00446551">
        <w:instrText xml:space="preserve"> SEQ Figure \* ARABIC </w:instrText>
      </w:r>
      <w:r w:rsidR="00446551">
        <w:fldChar w:fldCharType="separate"/>
      </w:r>
      <w:r w:rsidR="003A72E9">
        <w:rPr>
          <w:noProof/>
        </w:rPr>
        <w:t>1</w:t>
      </w:r>
      <w:r w:rsidR="00446551">
        <w:rPr>
          <w:noProof/>
        </w:rPr>
        <w:fldChar w:fldCharType="end"/>
      </w:r>
      <w:bookmarkEnd w:id="7"/>
      <w:r w:rsidR="00902D08">
        <w:t>: Workf</w:t>
      </w:r>
      <w:r>
        <w:t>low for the Computation Processor.</w:t>
      </w:r>
      <w:bookmarkEnd w:id="8"/>
      <w:bookmarkEnd w:id="9"/>
    </w:p>
    <w:p w14:paraId="2FDD2B41" w14:textId="77777777" w:rsidR="008800A5" w:rsidRDefault="008800A5" w:rsidP="008800A5"/>
    <w:p w14:paraId="3CEF6B29" w14:textId="77777777" w:rsidR="008800A5" w:rsidRDefault="008800A5" w:rsidP="008800A5">
      <w:pPr>
        <w:pStyle w:val="Heading2"/>
        <w:pageBreakBefore/>
      </w:pPr>
      <w:bookmarkStart w:id="10" w:name="_Toc266792663"/>
      <w:bookmarkStart w:id="11" w:name="_Toc286322734"/>
      <w:bookmarkStart w:id="12" w:name="_Toc66281544"/>
      <w:r>
        <w:lastRenderedPageBreak/>
        <w:t>Time Series Database Assumptions</w:t>
      </w:r>
      <w:bookmarkEnd w:id="10"/>
      <w:bookmarkEnd w:id="11"/>
      <w:bookmarkEnd w:id="12"/>
    </w:p>
    <w:p w14:paraId="47EEDF62" w14:textId="77777777" w:rsidR="008800A5" w:rsidRDefault="008800A5" w:rsidP="008800A5">
      <w:r>
        <w:t>The CP assumes that you are storing hydro-meteorological data in a SQL database. We have striven to isolate the code that accesses the database into a few classes with abstract Java interfaces. The goal is to make it as easy as possible to adapt CP for many organizations.</w:t>
      </w:r>
    </w:p>
    <w:p w14:paraId="31FC8420" w14:textId="77777777" w:rsidR="008800A5" w:rsidRDefault="008800A5" w:rsidP="008800A5">
      <w:r>
        <w:t>The CP makes several assumptions about how data is stored in the time-series database:</w:t>
      </w:r>
    </w:p>
    <w:p w14:paraId="3F658B14" w14:textId="77777777" w:rsidR="008800A5" w:rsidRDefault="008800A5" w:rsidP="008800A5">
      <w:pPr>
        <w:pStyle w:val="ListBullet"/>
      </w:pPr>
      <w:r>
        <w:t>Sites represent locations and each site has a unique string ID.</w:t>
      </w:r>
    </w:p>
    <w:p w14:paraId="359554BC" w14:textId="77777777" w:rsidR="008800A5" w:rsidRDefault="008800A5" w:rsidP="008800A5">
      <w:pPr>
        <w:pStyle w:val="ListBullet"/>
      </w:pPr>
      <w:r>
        <w:t>Data type codes are used</w:t>
      </w:r>
    </w:p>
    <w:p w14:paraId="3CE07B4D" w14:textId="77777777" w:rsidR="008800A5" w:rsidRDefault="008800A5" w:rsidP="00F04DFE">
      <w:pPr>
        <w:pStyle w:val="ListBullet"/>
        <w:numPr>
          <w:ilvl w:val="0"/>
          <w:numId w:val="22"/>
        </w:numPr>
        <w:suppressAutoHyphens/>
        <w:spacing w:line="240" w:lineRule="auto"/>
        <w:contextualSpacing w:val="0"/>
      </w:pPr>
      <w:r>
        <w:t>USGS uses numeric EPA codes.</w:t>
      </w:r>
    </w:p>
    <w:p w14:paraId="0AE70BFF" w14:textId="77777777" w:rsidR="008800A5" w:rsidRDefault="008800A5" w:rsidP="00F04DFE">
      <w:pPr>
        <w:pStyle w:val="ListBullet"/>
        <w:numPr>
          <w:ilvl w:val="0"/>
          <w:numId w:val="22"/>
        </w:numPr>
        <w:suppressAutoHyphens/>
        <w:spacing w:line="240" w:lineRule="auto"/>
        <w:contextualSpacing w:val="0"/>
      </w:pPr>
      <w:r>
        <w:t>HDB uses its own numeric codes.</w:t>
      </w:r>
    </w:p>
    <w:p w14:paraId="5CC3F300" w14:textId="77777777" w:rsidR="008800A5" w:rsidRDefault="008800A5" w:rsidP="00F04DFE">
      <w:pPr>
        <w:pStyle w:val="ListBullet"/>
        <w:numPr>
          <w:ilvl w:val="0"/>
          <w:numId w:val="22"/>
        </w:numPr>
        <w:suppressAutoHyphens/>
        <w:spacing w:line="240" w:lineRule="auto"/>
        <w:contextualSpacing w:val="0"/>
      </w:pPr>
      <w:r>
        <w:t>CWMS uses standard 2-part string codes like “Stage-Pool”.</w:t>
      </w:r>
    </w:p>
    <w:p w14:paraId="644E3E22" w14:textId="77777777" w:rsidR="008800A5" w:rsidRDefault="008800A5" w:rsidP="00F04DFE">
      <w:pPr>
        <w:pStyle w:val="ListBullet"/>
        <w:numPr>
          <w:ilvl w:val="0"/>
          <w:numId w:val="22"/>
        </w:numPr>
        <w:suppressAutoHyphens/>
        <w:spacing w:line="240" w:lineRule="auto"/>
        <w:contextualSpacing w:val="0"/>
      </w:pPr>
      <w:r>
        <w:t>Many other agencies uses SHEF physical element codes.</w:t>
      </w:r>
    </w:p>
    <w:p w14:paraId="28B29736" w14:textId="77777777" w:rsidR="008800A5" w:rsidRDefault="008800A5" w:rsidP="008800A5">
      <w:pPr>
        <w:pStyle w:val="ListBullet"/>
      </w:pPr>
      <w:r>
        <w:t>A particular parameter at a particular site can be denoted by a single numeric ID called a SDI (for Site Datatype ID).</w:t>
      </w:r>
    </w:p>
    <w:p w14:paraId="665FCBEE" w14:textId="77777777" w:rsidR="008800A5" w:rsidRDefault="008800A5" w:rsidP="00F04DFE">
      <w:pPr>
        <w:pStyle w:val="ListBullet"/>
        <w:numPr>
          <w:ilvl w:val="0"/>
          <w:numId w:val="24"/>
        </w:numPr>
        <w:suppressAutoHyphens/>
        <w:spacing w:line="240" w:lineRule="auto"/>
        <w:contextualSpacing w:val="0"/>
      </w:pPr>
      <w:r>
        <w:t>For HDB this is called the SDI.</w:t>
      </w:r>
    </w:p>
    <w:p w14:paraId="041F5716" w14:textId="77777777" w:rsidR="008800A5" w:rsidRDefault="008800A5" w:rsidP="00F04DFE">
      <w:pPr>
        <w:pStyle w:val="ListBullet"/>
        <w:numPr>
          <w:ilvl w:val="0"/>
          <w:numId w:val="24"/>
        </w:numPr>
        <w:suppressAutoHyphens/>
        <w:spacing w:line="240" w:lineRule="auto"/>
        <w:contextualSpacing w:val="0"/>
      </w:pPr>
      <w:r>
        <w:t>For NWIS this is called a Data Descriptor ID.</w:t>
      </w:r>
    </w:p>
    <w:p w14:paraId="415C9081" w14:textId="77777777" w:rsidR="008800A5" w:rsidRDefault="008800A5" w:rsidP="00F04DFE">
      <w:pPr>
        <w:pStyle w:val="ListBullet"/>
        <w:numPr>
          <w:ilvl w:val="0"/>
          <w:numId w:val="24"/>
        </w:numPr>
        <w:suppressAutoHyphens/>
        <w:spacing w:line="240" w:lineRule="auto"/>
        <w:contextualSpacing w:val="0"/>
      </w:pPr>
      <w:r>
        <w:t>For CMWS this is called TS_CODE.</w:t>
      </w:r>
    </w:p>
    <w:p w14:paraId="17207078" w14:textId="77777777" w:rsidR="008800A5" w:rsidRDefault="008800A5" w:rsidP="008800A5">
      <w:pPr>
        <w:pStyle w:val="ListBullet"/>
      </w:pPr>
      <w:r>
        <w:t>The database may store parameters of different intervals in different tables.</w:t>
      </w:r>
    </w:p>
    <w:p w14:paraId="528769A2" w14:textId="77777777" w:rsidR="008800A5" w:rsidRDefault="008800A5" w:rsidP="00F04DFE">
      <w:pPr>
        <w:pStyle w:val="ListBullet"/>
        <w:numPr>
          <w:ilvl w:val="0"/>
          <w:numId w:val="21"/>
        </w:numPr>
        <w:suppressAutoHyphens/>
        <w:spacing w:line="240" w:lineRule="auto"/>
        <w:contextualSpacing w:val="0"/>
      </w:pPr>
      <w:r>
        <w:t>HDB has INSTANT, HOUR, DAY and other tables.</w:t>
      </w:r>
    </w:p>
    <w:p w14:paraId="2FEC54FA" w14:textId="77777777" w:rsidR="008800A5" w:rsidRDefault="008800A5" w:rsidP="00F04DFE">
      <w:pPr>
        <w:pStyle w:val="ListBullet"/>
        <w:numPr>
          <w:ilvl w:val="0"/>
          <w:numId w:val="21"/>
        </w:numPr>
        <w:suppressAutoHyphens/>
        <w:spacing w:line="240" w:lineRule="auto"/>
        <w:contextualSpacing w:val="0"/>
      </w:pPr>
      <w:r>
        <w:t>USGS NWIS has Unit value tables, Daily value tables and others.</w:t>
      </w:r>
    </w:p>
    <w:p w14:paraId="1884CE98" w14:textId="77777777" w:rsidR="008800A5" w:rsidRDefault="008800A5" w:rsidP="00F04DFE">
      <w:pPr>
        <w:pStyle w:val="ListBullet"/>
        <w:numPr>
          <w:ilvl w:val="0"/>
          <w:numId w:val="21"/>
        </w:numPr>
        <w:suppressAutoHyphens/>
        <w:spacing w:line="240" w:lineRule="auto"/>
        <w:contextualSpacing w:val="0"/>
      </w:pPr>
      <w:r>
        <w:t xml:space="preserve">CWMS many interval codes including: 1Minute, </w:t>
      </w:r>
      <w:r>
        <w:rPr>
          <w:b/>
          <w:i/>
        </w:rPr>
        <w:t>N</w:t>
      </w:r>
      <w:r>
        <w:t xml:space="preserve">Minutes (where N can be 2, 3, 4, 5, 6, 10, 12, 15, 20, or 30), 1Hour, </w:t>
      </w:r>
      <w:r>
        <w:rPr>
          <w:b/>
          <w:i/>
        </w:rPr>
        <w:t>N</w:t>
      </w:r>
      <w:r>
        <w:t>Hours (where N can be 2, 3, 4, 6, 8, or 12), 1Day, Week, 1Month, 1Year, 1Decade.</w:t>
      </w:r>
    </w:p>
    <w:p w14:paraId="39F6538B" w14:textId="77777777" w:rsidR="008800A5" w:rsidRDefault="008800A5" w:rsidP="008800A5">
      <w:pPr>
        <w:pStyle w:val="ListBullet"/>
      </w:pPr>
      <w:r>
        <w:t>An additional string element called a “table selector” can be used to build part of the table name that stores a particular parameter.</w:t>
      </w:r>
    </w:p>
    <w:p w14:paraId="39EFC96C" w14:textId="77777777" w:rsidR="008800A5" w:rsidRDefault="008800A5" w:rsidP="00F04DFE">
      <w:pPr>
        <w:pStyle w:val="ListBullet"/>
        <w:numPr>
          <w:ilvl w:val="0"/>
          <w:numId w:val="23"/>
        </w:numPr>
        <w:suppressAutoHyphens/>
        <w:spacing w:line="240" w:lineRule="auto"/>
        <w:contextualSpacing w:val="0"/>
      </w:pPr>
      <w:r>
        <w:t>For HDB this is a prefix denoting real (R_) or modeled (M_) data.</w:t>
      </w:r>
    </w:p>
    <w:p w14:paraId="3F0F0A7A" w14:textId="77777777" w:rsidR="008800A5" w:rsidRDefault="008800A5" w:rsidP="00F04DFE">
      <w:pPr>
        <w:pStyle w:val="ListBullet"/>
        <w:numPr>
          <w:ilvl w:val="0"/>
          <w:numId w:val="23"/>
        </w:numPr>
        <w:suppressAutoHyphens/>
        <w:spacing w:line="240" w:lineRule="auto"/>
        <w:contextualSpacing w:val="0"/>
      </w:pPr>
      <w:r>
        <w:t>For USGS this is a function of the database number (DBNO).</w:t>
      </w:r>
    </w:p>
    <w:p w14:paraId="3F11C6C8" w14:textId="77777777" w:rsidR="008800A5" w:rsidRDefault="008800A5" w:rsidP="00F04DFE">
      <w:pPr>
        <w:pStyle w:val="ListBullet"/>
        <w:numPr>
          <w:ilvl w:val="0"/>
          <w:numId w:val="23"/>
        </w:numPr>
        <w:suppressAutoHyphens/>
        <w:spacing w:line="240" w:lineRule="auto"/>
        <w:contextualSpacing w:val="0"/>
      </w:pPr>
      <w:r>
        <w:t>For CWMS this provides the remaining parts of the 6-part DSS path name.</w:t>
      </w:r>
    </w:p>
    <w:p w14:paraId="52D127C4" w14:textId="77777777" w:rsidR="008800A5" w:rsidRPr="008800A5" w:rsidRDefault="008800A5" w:rsidP="008800A5"/>
    <w:p w14:paraId="0C5D27A8" w14:textId="77777777" w:rsidR="0095618A" w:rsidRDefault="00902D08" w:rsidP="0095618A">
      <w:pPr>
        <w:pStyle w:val="Heading2"/>
        <w:pageBreakBefore/>
      </w:pPr>
      <w:bookmarkStart w:id="13" w:name="_Toc66281545"/>
      <w:r>
        <w:lastRenderedPageBreak/>
        <w:t>CP</w:t>
      </w:r>
      <w:r w:rsidR="00535FE8">
        <w:t xml:space="preserve"> and DECODES</w:t>
      </w:r>
      <w:r>
        <w:t xml:space="preserve"> Mapping to HDB</w:t>
      </w:r>
      <w:bookmarkEnd w:id="13"/>
    </w:p>
    <w:p w14:paraId="6CC72235" w14:textId="77777777" w:rsidR="0095618A" w:rsidRDefault="00902D08" w:rsidP="0095618A">
      <w:r>
        <w:t>The CP</w:t>
      </w:r>
      <w:r w:rsidR="00535FE8">
        <w:t xml:space="preserve"> and DECODES</w:t>
      </w:r>
      <w:r>
        <w:t xml:space="preserve"> </w:t>
      </w:r>
      <w:r w:rsidR="00535FE8">
        <w:t>were</w:t>
      </w:r>
      <w:r>
        <w:t xml:space="preserve"> designed to </w:t>
      </w:r>
      <w:r w:rsidR="00535FE8">
        <w:t>cross-platform</w:t>
      </w:r>
      <w:r>
        <w:t xml:space="preserve">. </w:t>
      </w:r>
      <w:r w:rsidR="00535FE8">
        <w:t>G</w:t>
      </w:r>
      <w:r>
        <w:t>eneric concepts are mapped to HDB in the following ways:</w:t>
      </w:r>
    </w:p>
    <w:p w14:paraId="2E7844B7" w14:textId="2E1F0705" w:rsidR="00535FE8" w:rsidRDefault="0095618A" w:rsidP="00535FE8">
      <w:pPr>
        <w:pStyle w:val="ListBullet"/>
        <w:numPr>
          <w:ilvl w:val="0"/>
          <w:numId w:val="0"/>
        </w:numPr>
      </w:pPr>
      <w:r>
        <w:t>Sites represent locations and each site has a unique string ID.</w:t>
      </w:r>
      <w:r w:rsidR="00535FE8">
        <w:t xml:space="preserve"> Entities in the HDB_SITE table are mapped to Site objects in CP and DECODES. The numeric site ID appears as the “hdb” site name type. In </w:t>
      </w:r>
      <w:r w:rsidR="00535FE8">
        <w:fldChar w:fldCharType="begin"/>
      </w:r>
      <w:r w:rsidR="00535FE8">
        <w:instrText xml:space="preserve"> REF _Ref208024814 \h </w:instrText>
      </w:r>
      <w:r w:rsidR="00535FE8">
        <w:fldChar w:fldCharType="separate"/>
      </w:r>
      <w:r w:rsidR="003A72E9">
        <w:t xml:space="preserve">Figure </w:t>
      </w:r>
      <w:r w:rsidR="003A72E9">
        <w:rPr>
          <w:noProof/>
        </w:rPr>
        <w:t>2</w:t>
      </w:r>
      <w:r w:rsidR="00535FE8">
        <w:fldChar w:fldCharType="end"/>
      </w:r>
      <w:r w:rsidR="00535FE8">
        <w:t>, note the different name types. Also note the “hdb” column containing the numeric IDs.</w:t>
      </w:r>
    </w:p>
    <w:p w14:paraId="56F0E4E4" w14:textId="77777777" w:rsidR="00535FE8" w:rsidRDefault="00535FE8" w:rsidP="00535FE8">
      <w:pPr>
        <w:pStyle w:val="ListBullet"/>
        <w:numPr>
          <w:ilvl w:val="0"/>
          <w:numId w:val="0"/>
        </w:numPr>
        <w:ind w:left="360" w:hanging="360"/>
      </w:pPr>
    </w:p>
    <w:p w14:paraId="7289D272" w14:textId="77777777" w:rsidR="00535FE8" w:rsidRDefault="00535FE8" w:rsidP="00535FE8">
      <w:pPr>
        <w:pStyle w:val="ListBullet"/>
        <w:numPr>
          <w:ilvl w:val="0"/>
          <w:numId w:val="0"/>
        </w:numPr>
        <w:ind w:left="360" w:hanging="360"/>
      </w:pPr>
      <w:r>
        <w:rPr>
          <w:noProof/>
        </w:rPr>
        <w:drawing>
          <wp:inline distT="0" distB="0" distL="0" distR="0" wp14:anchorId="78E7575A" wp14:editId="5E0F0F94">
            <wp:extent cx="5938520" cy="4264025"/>
            <wp:effectExtent l="0" t="0" r="0" b="0"/>
            <wp:docPr id="13" name="Picture 13" descr="Macintosh HD:Users:mmaloney:Desktop:Screen Shot 2012-08-31 at 9.29.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maloney:Desktop:Screen Shot 2012-08-31 at 9.29.22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8520" cy="4264025"/>
                    </a:xfrm>
                    <a:prstGeom prst="rect">
                      <a:avLst/>
                    </a:prstGeom>
                    <a:noFill/>
                    <a:ln>
                      <a:noFill/>
                    </a:ln>
                  </pic:spPr>
                </pic:pic>
              </a:graphicData>
            </a:graphic>
          </wp:inline>
        </w:drawing>
      </w:r>
    </w:p>
    <w:p w14:paraId="2C5B5487" w14:textId="49C982DA" w:rsidR="00535FE8" w:rsidRDefault="00535FE8" w:rsidP="00535FE8">
      <w:pPr>
        <w:pStyle w:val="Caption"/>
      </w:pPr>
      <w:bookmarkStart w:id="14" w:name="_Ref208024814"/>
      <w:r>
        <w:t xml:space="preserve">Figure </w:t>
      </w:r>
      <w:r w:rsidR="00446551">
        <w:fldChar w:fldCharType="begin"/>
      </w:r>
      <w:r w:rsidR="00446551">
        <w:instrText xml:space="preserve"> SEQ Figure \* ARABIC </w:instrText>
      </w:r>
      <w:r w:rsidR="00446551">
        <w:fldChar w:fldCharType="separate"/>
      </w:r>
      <w:r w:rsidR="003A72E9">
        <w:rPr>
          <w:noProof/>
        </w:rPr>
        <w:t>2</w:t>
      </w:r>
      <w:r w:rsidR="00446551">
        <w:rPr>
          <w:noProof/>
        </w:rPr>
        <w:fldChar w:fldCharType="end"/>
      </w:r>
      <w:bookmarkEnd w:id="14"/>
      <w:r>
        <w:t>: Site List Tab in DECODES Database Editor (dbedit).</w:t>
      </w:r>
    </w:p>
    <w:p w14:paraId="46C69549" w14:textId="77777777" w:rsidR="00535FE8" w:rsidRDefault="00535FE8" w:rsidP="00535FE8">
      <w:r>
        <w:t>You can add/remove site name types for your system with the “rledit” (Reference List Editor) command.</w:t>
      </w:r>
    </w:p>
    <w:p w14:paraId="4B59EDFB" w14:textId="4FE548B2" w:rsidR="00535FE8" w:rsidRDefault="00535FE8" w:rsidP="00535FE8">
      <w:r>
        <w:fldChar w:fldCharType="begin"/>
      </w:r>
      <w:r>
        <w:instrText xml:space="preserve"> REF _Ref208025046 \h </w:instrText>
      </w:r>
      <w:r>
        <w:fldChar w:fldCharType="separate"/>
      </w:r>
      <w:r w:rsidR="003A72E9">
        <w:t xml:space="preserve">Figure </w:t>
      </w:r>
      <w:r w:rsidR="003A72E9">
        <w:rPr>
          <w:noProof/>
        </w:rPr>
        <w:t>3</w:t>
      </w:r>
      <w:r>
        <w:fldChar w:fldCharType="end"/>
      </w:r>
      <w:r>
        <w:t xml:space="preserve"> shows the reference list editor. There are many “Enumerations” that you can modify in this GUI. After making changes select File – Save to DB to make your changes permanent.</w:t>
      </w:r>
    </w:p>
    <w:p w14:paraId="540B9591" w14:textId="77777777" w:rsidR="00535FE8" w:rsidRDefault="00535FE8" w:rsidP="00535FE8">
      <w:r>
        <w:rPr>
          <w:noProof/>
        </w:rPr>
        <w:lastRenderedPageBreak/>
        <w:drawing>
          <wp:inline distT="0" distB="0" distL="0" distR="0" wp14:anchorId="02D59296" wp14:editId="56653498">
            <wp:extent cx="5938520" cy="3465195"/>
            <wp:effectExtent l="0" t="0" r="0" b="0"/>
            <wp:docPr id="15" name="Picture 15" descr="Macintosh HD:Users:mmaloney:Desktop:Screen Shot 2012-08-31 at 9.34.1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maloney:Desktop:Screen Shot 2012-08-31 at 9.34.15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8520" cy="3465195"/>
                    </a:xfrm>
                    <a:prstGeom prst="rect">
                      <a:avLst/>
                    </a:prstGeom>
                    <a:noFill/>
                    <a:ln>
                      <a:noFill/>
                    </a:ln>
                  </pic:spPr>
                </pic:pic>
              </a:graphicData>
            </a:graphic>
          </wp:inline>
        </w:drawing>
      </w:r>
    </w:p>
    <w:p w14:paraId="5B75BE48" w14:textId="3A41DE17" w:rsidR="00535FE8" w:rsidRDefault="00535FE8" w:rsidP="00535FE8">
      <w:pPr>
        <w:pStyle w:val="Caption"/>
      </w:pPr>
      <w:bookmarkStart w:id="15" w:name="_Ref208025046"/>
      <w:r>
        <w:t xml:space="preserve">Figure </w:t>
      </w:r>
      <w:r w:rsidR="00446551">
        <w:fldChar w:fldCharType="begin"/>
      </w:r>
      <w:r w:rsidR="00446551">
        <w:instrText xml:space="preserve"> SEQ Figure \* ARABIC </w:instrText>
      </w:r>
      <w:r w:rsidR="00446551">
        <w:fldChar w:fldCharType="separate"/>
      </w:r>
      <w:r w:rsidR="003A72E9">
        <w:rPr>
          <w:noProof/>
        </w:rPr>
        <w:t>3</w:t>
      </w:r>
      <w:r w:rsidR="00446551">
        <w:rPr>
          <w:noProof/>
        </w:rPr>
        <w:fldChar w:fldCharType="end"/>
      </w:r>
      <w:bookmarkEnd w:id="15"/>
      <w:r>
        <w:t>: Reference List Editor being used to modify the Site Name Type Enumeration.</w:t>
      </w:r>
    </w:p>
    <w:p w14:paraId="4F11AB7E" w14:textId="77777777" w:rsidR="00535FE8" w:rsidRDefault="00535FE8" w:rsidP="00535FE8">
      <w:pPr>
        <w:pStyle w:val="ListBullet"/>
        <w:numPr>
          <w:ilvl w:val="0"/>
          <w:numId w:val="0"/>
        </w:numPr>
        <w:ind w:left="360" w:hanging="360"/>
      </w:pPr>
    </w:p>
    <w:p w14:paraId="73ECEAB8" w14:textId="77777777" w:rsidR="00535FE8" w:rsidRDefault="00535FE8" w:rsidP="00535FE8">
      <w:r>
        <w:t>DECODES and CP support Data T</w:t>
      </w:r>
      <w:r w:rsidR="0095618A">
        <w:t xml:space="preserve">ype codes </w:t>
      </w:r>
      <w:r>
        <w:t xml:space="preserve">from multiple standards. </w:t>
      </w:r>
      <w:r w:rsidR="0095618A">
        <w:t>HDB uses its own numeric codes.</w:t>
      </w:r>
      <w:r>
        <w:t xml:space="preserve"> </w:t>
      </w:r>
      <w:r w:rsidR="00896E3A">
        <w:t>USGS uses numeric EPA codes.</w:t>
      </w:r>
      <w:r>
        <w:t xml:space="preserve"> </w:t>
      </w:r>
      <w:r w:rsidR="0095618A">
        <w:t>CWMS uses standard 2-part string codes like “Stage-Pool”.</w:t>
      </w:r>
      <w:r>
        <w:t xml:space="preserve"> </w:t>
      </w:r>
      <w:r w:rsidR="0095618A">
        <w:t>Many other agencies use SHEF physical element codes.</w:t>
      </w:r>
    </w:p>
    <w:p w14:paraId="62F58EE6" w14:textId="77777777" w:rsidR="00535FE8" w:rsidRDefault="00535FE8" w:rsidP="00535FE8">
      <w:r>
        <w:t xml:space="preserve">In DECODES Sensors, you can control this directly by entering multiple data types for each sensor. </w:t>
      </w:r>
    </w:p>
    <w:p w14:paraId="017809B7" w14:textId="77777777" w:rsidR="00535FE8" w:rsidRDefault="008D2E49" w:rsidP="00535FE8">
      <w:pPr>
        <w:pStyle w:val="ListBullet"/>
        <w:numPr>
          <w:ilvl w:val="0"/>
          <w:numId w:val="0"/>
        </w:numPr>
      </w:pPr>
      <w:r>
        <w:rPr>
          <w:noProof/>
        </w:rPr>
        <w:drawing>
          <wp:inline distT="0" distB="0" distL="0" distR="0" wp14:anchorId="039F9C97" wp14:editId="1D471085">
            <wp:extent cx="3543300" cy="2647624"/>
            <wp:effectExtent l="0" t="0" r="0" b="0"/>
            <wp:docPr id="18" name="Picture 18" descr="Macintosh HD:Users:mmaloney:Desktop:Screen Shot 2012-08-31 at 9.43.1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maloney:Desktop:Screen Shot 2012-08-31 at 9.43.12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3300" cy="2647624"/>
                    </a:xfrm>
                    <a:prstGeom prst="rect">
                      <a:avLst/>
                    </a:prstGeom>
                    <a:noFill/>
                    <a:ln>
                      <a:noFill/>
                    </a:ln>
                  </pic:spPr>
                </pic:pic>
              </a:graphicData>
            </a:graphic>
          </wp:inline>
        </w:drawing>
      </w:r>
    </w:p>
    <w:p w14:paraId="75196421" w14:textId="4D02B6AA" w:rsidR="008D2E49" w:rsidRDefault="008D2E49" w:rsidP="008D2E49">
      <w:pPr>
        <w:pStyle w:val="Caption"/>
      </w:pPr>
      <w:r>
        <w:t xml:space="preserve">Figure </w:t>
      </w:r>
      <w:r w:rsidR="00446551">
        <w:fldChar w:fldCharType="begin"/>
      </w:r>
      <w:r w:rsidR="00446551">
        <w:instrText xml:space="preserve"> SEQ Figure \* ARABIC </w:instrText>
      </w:r>
      <w:r w:rsidR="00446551">
        <w:fldChar w:fldCharType="separate"/>
      </w:r>
      <w:r w:rsidR="003A72E9">
        <w:rPr>
          <w:noProof/>
        </w:rPr>
        <w:t>4</w:t>
      </w:r>
      <w:r w:rsidR="00446551">
        <w:rPr>
          <w:noProof/>
        </w:rPr>
        <w:fldChar w:fldCharType="end"/>
      </w:r>
      <w:r>
        <w:t>: DECODES Edit Sensor Dialog, showing multiple data type codes.</w:t>
      </w:r>
    </w:p>
    <w:p w14:paraId="6A233E19" w14:textId="56C401D0" w:rsidR="00A82AFC" w:rsidRDefault="00A82AFC" w:rsidP="00A82AFC">
      <w:pPr>
        <w:pStyle w:val="ListBullet"/>
        <w:numPr>
          <w:ilvl w:val="0"/>
          <w:numId w:val="0"/>
        </w:numPr>
      </w:pPr>
      <w:r>
        <w:lastRenderedPageBreak/>
        <w:t xml:space="preserve">DECODES can also attempt to automatically translate between data coding systems. The “Data Type Equivalence” tab of the rledit program is shown in </w:t>
      </w:r>
      <w:r>
        <w:fldChar w:fldCharType="begin"/>
      </w:r>
      <w:r>
        <w:instrText xml:space="preserve"> REF _Ref208026416 \h </w:instrText>
      </w:r>
      <w:r>
        <w:fldChar w:fldCharType="separate"/>
      </w:r>
      <w:r w:rsidR="003A72E9">
        <w:t xml:space="preserve">Figure </w:t>
      </w:r>
      <w:r w:rsidR="003A72E9">
        <w:rPr>
          <w:noProof/>
        </w:rPr>
        <w:t>5</w:t>
      </w:r>
      <w:r>
        <w:fldChar w:fldCharType="end"/>
      </w:r>
      <w:r>
        <w:t>.</w:t>
      </w:r>
      <w:r w:rsidR="00CC03CB">
        <w:t xml:space="preserve"> If you share DECODES configurations with other agencies in your area (for example Colorado Division of Natural Resources uses a data type coding system called “transform”), you may add their coding system and establish equivalences to HDB data types.</w:t>
      </w:r>
    </w:p>
    <w:p w14:paraId="6512310D" w14:textId="77777777" w:rsidR="00A82AFC" w:rsidRPr="00A82AFC" w:rsidRDefault="00A82AFC" w:rsidP="00A82AFC"/>
    <w:p w14:paraId="05F0B61D" w14:textId="77777777" w:rsidR="00A82AFC" w:rsidRDefault="00A82AFC" w:rsidP="00A82AFC">
      <w:r>
        <w:rPr>
          <w:noProof/>
        </w:rPr>
        <w:drawing>
          <wp:inline distT="0" distB="0" distL="0" distR="0" wp14:anchorId="4A51729E" wp14:editId="31A6E8FF">
            <wp:extent cx="5715000" cy="2871555"/>
            <wp:effectExtent l="0" t="0" r="0" b="0"/>
            <wp:docPr id="19" name="Picture 19" descr="Macintosh HD:Users:mmaloney:Desktop:Screen Shot 2012-08-31 at 9.56.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maloney:Desktop:Screen Shot 2012-08-31 at 9.56.00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871555"/>
                    </a:xfrm>
                    <a:prstGeom prst="rect">
                      <a:avLst/>
                    </a:prstGeom>
                    <a:noFill/>
                    <a:ln>
                      <a:noFill/>
                    </a:ln>
                  </pic:spPr>
                </pic:pic>
              </a:graphicData>
            </a:graphic>
          </wp:inline>
        </w:drawing>
      </w:r>
    </w:p>
    <w:p w14:paraId="7E8729B5" w14:textId="2B572CBB" w:rsidR="00A82AFC" w:rsidRDefault="00A82AFC" w:rsidP="00A82AFC">
      <w:pPr>
        <w:pStyle w:val="Caption"/>
      </w:pPr>
      <w:bookmarkStart w:id="16" w:name="_Ref208026416"/>
      <w:r>
        <w:t xml:space="preserve">Figure </w:t>
      </w:r>
      <w:r w:rsidR="00446551">
        <w:fldChar w:fldCharType="begin"/>
      </w:r>
      <w:r w:rsidR="00446551">
        <w:instrText xml:space="preserve"> SEQ Figure \* ARABIC </w:instrText>
      </w:r>
      <w:r w:rsidR="00446551">
        <w:fldChar w:fldCharType="separate"/>
      </w:r>
      <w:r w:rsidR="003A72E9">
        <w:rPr>
          <w:noProof/>
        </w:rPr>
        <w:t>5</w:t>
      </w:r>
      <w:r w:rsidR="00446551">
        <w:rPr>
          <w:noProof/>
        </w:rPr>
        <w:fldChar w:fldCharType="end"/>
      </w:r>
      <w:bookmarkEnd w:id="16"/>
      <w:r>
        <w:t>: Reference List Editor - Data Type Equivalence Tab.</w:t>
      </w:r>
    </w:p>
    <w:p w14:paraId="22580748" w14:textId="77777777" w:rsidR="00A82AFC" w:rsidRDefault="00A82AFC" w:rsidP="00A82AFC"/>
    <w:p w14:paraId="4695658B" w14:textId="05AB9314" w:rsidR="00CC03CB" w:rsidRDefault="00CC03CB" w:rsidP="00A82AFC">
      <w:r>
        <w:t>To establish a new coding system:</w:t>
      </w:r>
    </w:p>
    <w:p w14:paraId="6C654F99" w14:textId="2BE9D50C" w:rsidR="00CC03CB" w:rsidRDefault="00CC03CB" w:rsidP="00533253">
      <w:pPr>
        <w:pStyle w:val="ListParagraph"/>
        <w:numPr>
          <w:ilvl w:val="0"/>
          <w:numId w:val="11"/>
        </w:numPr>
      </w:pPr>
      <w:r>
        <w:t>On the “Enumerations” tab, select the “Data Type Standard” enumeration and click the add button.</w:t>
      </w:r>
    </w:p>
    <w:p w14:paraId="6ED99303" w14:textId="65CEAC5B" w:rsidR="00CC03CB" w:rsidRDefault="00CC03CB" w:rsidP="00533253">
      <w:pPr>
        <w:pStyle w:val="ListParagraph"/>
        <w:numPr>
          <w:ilvl w:val="0"/>
          <w:numId w:val="11"/>
        </w:numPr>
      </w:pPr>
      <w:r>
        <w:t>Click File – Save to DB.</w:t>
      </w:r>
    </w:p>
    <w:p w14:paraId="3B451F4D" w14:textId="3BC7B219" w:rsidR="00CC03CB" w:rsidRDefault="00CC03CB" w:rsidP="00533253">
      <w:pPr>
        <w:pStyle w:val="ListParagraph"/>
        <w:numPr>
          <w:ilvl w:val="0"/>
          <w:numId w:val="11"/>
        </w:numPr>
      </w:pPr>
      <w:r>
        <w:t>Exit the rledit program and restart.</w:t>
      </w:r>
    </w:p>
    <w:p w14:paraId="44B701AA" w14:textId="122B51CB" w:rsidR="00CC03CB" w:rsidRDefault="00CC03CB" w:rsidP="00533253">
      <w:pPr>
        <w:pStyle w:val="ListParagraph"/>
        <w:numPr>
          <w:ilvl w:val="0"/>
          <w:numId w:val="11"/>
        </w:numPr>
      </w:pPr>
      <w:r>
        <w:t>On the “Data Type Equiv” tab, use the buttons at the right to add, edit, or delete equivalences to HDB data types.</w:t>
      </w:r>
    </w:p>
    <w:p w14:paraId="584BDB4C" w14:textId="7128E45A" w:rsidR="00A60282" w:rsidRDefault="00A60282" w:rsidP="00A82AFC">
      <w:r>
        <w:t>For your computations, you will always want to enter the numeric HDB data type.</w:t>
      </w:r>
    </w:p>
    <w:p w14:paraId="261C18D2" w14:textId="26399C84" w:rsidR="00A82AFC" w:rsidRPr="00A82AFC" w:rsidRDefault="00CC03CB" w:rsidP="00A82AFC">
      <w:r>
        <w:t xml:space="preserve">In HDB, the SDI (Site Data-Type ID) is used to combine the numeric site and data type IDs into a single integer. This detail is usually invisible to the user but occasionally shows up in error and log messages. </w:t>
      </w:r>
    </w:p>
    <w:p w14:paraId="643DF783" w14:textId="5B3F4AB3" w:rsidR="0095618A" w:rsidRDefault="00CC03CB" w:rsidP="00CC03CB">
      <w:r>
        <w:t xml:space="preserve">A </w:t>
      </w:r>
      <w:r w:rsidR="0095618A">
        <w:t xml:space="preserve">string element called a “table selector” </w:t>
      </w:r>
      <w:r>
        <w:t xml:space="preserve">is used to denote </w:t>
      </w:r>
      <w:r w:rsidR="0095618A">
        <w:t xml:space="preserve">real (R_) </w:t>
      </w:r>
      <w:r>
        <w:t>verses</w:t>
      </w:r>
      <w:r w:rsidR="0095618A">
        <w:t xml:space="preserve"> modeled (M_) data.</w:t>
      </w:r>
    </w:p>
    <w:p w14:paraId="1C48EFB2" w14:textId="77777777" w:rsidR="00BF1171" w:rsidRDefault="00BF1171">
      <w:pPr>
        <w:spacing w:after="200"/>
        <w:rPr>
          <w:rFonts w:eastAsiaTheme="majorEastAsia" w:cstheme="majorBidi"/>
          <w:b/>
          <w:bCs/>
          <w:sz w:val="28"/>
          <w:szCs w:val="26"/>
        </w:rPr>
      </w:pPr>
      <w:bookmarkStart w:id="17" w:name="_Ref146703730"/>
      <w:r>
        <w:br w:type="page"/>
      </w:r>
    </w:p>
    <w:p w14:paraId="35204B45" w14:textId="77777777" w:rsidR="0095618A" w:rsidRDefault="0095618A" w:rsidP="00F65482">
      <w:pPr>
        <w:pStyle w:val="Heading2"/>
      </w:pPr>
      <w:bookmarkStart w:id="18" w:name="_Toc66281546"/>
      <w:r>
        <w:lastRenderedPageBreak/>
        <w:t>Computation</w:t>
      </w:r>
      <w:bookmarkEnd w:id="17"/>
      <w:r>
        <w:t xml:space="preserve"> Meta-Data</w:t>
      </w:r>
      <w:bookmarkEnd w:id="18"/>
    </w:p>
    <w:p w14:paraId="1A15F743" w14:textId="77777777" w:rsidR="00F65482" w:rsidRPr="00F65482" w:rsidRDefault="00F65482" w:rsidP="00F65482"/>
    <w:p w14:paraId="460BC238" w14:textId="13DBE29A" w:rsidR="006C3FEE" w:rsidRDefault="00F65482" w:rsidP="0095618A">
      <w:r w:rsidRPr="00F65482">
        <w:rPr>
          <w:noProof/>
        </w:rPr>
        <w:drawing>
          <wp:inline distT="0" distB="0" distL="0" distR="0" wp14:anchorId="7590F905" wp14:editId="55AE352B">
            <wp:extent cx="5486400" cy="2021205"/>
            <wp:effectExtent l="0" t="0" r="0" b="10795"/>
            <wp:docPr id="245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1"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021205"/>
                    </a:xfrm>
                    <a:prstGeom prst="rect">
                      <a:avLst/>
                    </a:prstGeom>
                    <a:noFill/>
                    <a:ln>
                      <a:noFill/>
                    </a:ln>
                    <a:effectLst/>
                  </pic:spPr>
                </pic:pic>
              </a:graphicData>
            </a:graphic>
          </wp:inline>
        </w:drawing>
      </w:r>
    </w:p>
    <w:p w14:paraId="569099B8" w14:textId="2134FBF7" w:rsidR="00F65482" w:rsidRDefault="00F65482" w:rsidP="00F65482">
      <w:pPr>
        <w:pStyle w:val="Caption"/>
      </w:pPr>
      <w:r>
        <w:t xml:space="preserve">Figure </w:t>
      </w:r>
      <w:r w:rsidR="00446551">
        <w:fldChar w:fldCharType="begin"/>
      </w:r>
      <w:r w:rsidR="00446551">
        <w:instrText xml:space="preserve"> SEQ Figure \* ARABIC </w:instrText>
      </w:r>
      <w:r w:rsidR="00446551">
        <w:fldChar w:fldCharType="separate"/>
      </w:r>
      <w:r w:rsidR="003A72E9">
        <w:rPr>
          <w:noProof/>
        </w:rPr>
        <w:t>6</w:t>
      </w:r>
      <w:r w:rsidR="00446551">
        <w:rPr>
          <w:noProof/>
        </w:rPr>
        <w:fldChar w:fldCharType="end"/>
      </w:r>
      <w:r>
        <w:t>: Logical Depiction of Computations Meta Data.</w:t>
      </w:r>
    </w:p>
    <w:p w14:paraId="4C26C765" w14:textId="77777777" w:rsidR="006C3FEE" w:rsidRDefault="006C3FEE" w:rsidP="0095618A"/>
    <w:p w14:paraId="0EC21E7C" w14:textId="5CF4AFBA" w:rsidR="00AF557F" w:rsidRDefault="00AF557F" w:rsidP="00AF557F">
      <w:r>
        <w:t>The above diagram illustrates the types of information used to execute computations.</w:t>
      </w:r>
    </w:p>
    <w:p w14:paraId="1A842E70" w14:textId="69713A61" w:rsidR="00AF557F" w:rsidRDefault="00AF557F" w:rsidP="00AF557F">
      <w:r>
        <w:t>In the lower right, we see “Jar File”. JAR stands for Java Archive. Java software is distributed as one or more jar files. You will need these jar files:</w:t>
      </w:r>
    </w:p>
    <w:p w14:paraId="33554628" w14:textId="2BDA35E2" w:rsidR="00AF557F" w:rsidRDefault="00373C86" w:rsidP="00533253">
      <w:pPr>
        <w:pStyle w:val="ListParagraph"/>
        <w:numPr>
          <w:ilvl w:val="0"/>
          <w:numId w:val="12"/>
        </w:numPr>
      </w:pPr>
      <w:r>
        <w:rPr>
          <w:u w:val="single"/>
        </w:rPr>
        <w:t>decodes.jar</w:t>
      </w:r>
      <w:r>
        <w:t xml:space="preserve"> (included in OPENDCS release. This is found in the “bin” directory under the installation. This file contains all of the code for DECODES, the CP infrastructures, and the built-in algorithms.</w:t>
      </w:r>
    </w:p>
    <w:p w14:paraId="1C157A33" w14:textId="4DC04F90" w:rsidR="00373C86" w:rsidRDefault="00373C86" w:rsidP="00533253">
      <w:pPr>
        <w:pStyle w:val="ListParagraph"/>
        <w:numPr>
          <w:ilvl w:val="0"/>
          <w:numId w:val="12"/>
        </w:numPr>
      </w:pPr>
      <w:r>
        <w:rPr>
          <w:u w:val="single"/>
        </w:rPr>
        <w:t>ojdbc14.jar</w:t>
      </w:r>
      <w:r>
        <w:t xml:space="preserve"> (provided by Oracle). This contains code that allows CP to talk to an Oracle database. It is not included in the release. You must place it in the “dep” directory under the installation.</w:t>
      </w:r>
    </w:p>
    <w:p w14:paraId="4E7731DA" w14:textId="1153DA2D" w:rsidR="00373C86" w:rsidRDefault="00373C86" w:rsidP="00533253">
      <w:pPr>
        <w:pStyle w:val="ListParagraph"/>
        <w:numPr>
          <w:ilvl w:val="0"/>
          <w:numId w:val="12"/>
        </w:numPr>
      </w:pPr>
      <w:r>
        <w:rPr>
          <w:i/>
          <w:u w:val="single"/>
        </w:rPr>
        <w:t>Algorithm-JARs</w:t>
      </w:r>
      <w:r>
        <w:rPr>
          <w:i/>
        </w:rPr>
        <w:t xml:space="preserve">: </w:t>
      </w:r>
      <w:r>
        <w:t>If you create your own algorithms, you should place them in the “dep” directory under the installation.</w:t>
      </w:r>
    </w:p>
    <w:p w14:paraId="331EA06B" w14:textId="1162916F" w:rsidR="00B3590B" w:rsidRDefault="00B3590B" w:rsidP="00533253">
      <w:pPr>
        <w:pStyle w:val="ListParagraph"/>
        <w:numPr>
          <w:ilvl w:val="0"/>
          <w:numId w:val="12"/>
        </w:numPr>
      </w:pPr>
      <w:r>
        <w:t>You may also define the environment variable CP_</w:t>
      </w:r>
      <w:r w:rsidR="000D6021">
        <w:t>SHARED_JAR_DIR pointing to a directory containing JAR files that you want to be shared. These jars will be included in class path ahead of the ones in the dep directory.</w:t>
      </w:r>
    </w:p>
    <w:p w14:paraId="556D4B75" w14:textId="6FB5D0B0" w:rsidR="00AF557F" w:rsidRDefault="000D6021" w:rsidP="00AF557F">
      <w:r>
        <w:t xml:space="preserve">At the top we see “Computation Process Meta Data”. </w:t>
      </w:r>
      <w:r w:rsidR="008800A5">
        <w:t>T</w:t>
      </w:r>
      <w:r>
        <w:t>he database defines “loading applications” for any application that can load time-series data into the database. You can see all of the loading application in the “compedit” (Computation Editor) program, on the “Processes” tab. We define the following loading applications:</w:t>
      </w:r>
    </w:p>
    <w:p w14:paraId="7C121E4B" w14:textId="3B53E5A9" w:rsidR="000D6021" w:rsidRDefault="000D6021" w:rsidP="00533253">
      <w:pPr>
        <w:pStyle w:val="ListParagraph"/>
        <w:numPr>
          <w:ilvl w:val="0"/>
          <w:numId w:val="13"/>
        </w:numPr>
      </w:pPr>
      <w:r w:rsidRPr="000D6021">
        <w:rPr>
          <w:u w:val="single"/>
        </w:rPr>
        <w:t>DECODES</w:t>
      </w:r>
      <w:r>
        <w:t xml:space="preserve"> – for DECODES routing specifications that load raw time-series data from incoming DCP messages.</w:t>
      </w:r>
    </w:p>
    <w:p w14:paraId="4803229E" w14:textId="7A6CE4EB" w:rsidR="000D6021" w:rsidRDefault="000D6021" w:rsidP="00533253">
      <w:pPr>
        <w:pStyle w:val="ListParagraph"/>
        <w:numPr>
          <w:ilvl w:val="0"/>
          <w:numId w:val="13"/>
        </w:numPr>
      </w:pPr>
      <w:r w:rsidRPr="000D6021">
        <w:rPr>
          <w:u w:val="single"/>
        </w:rPr>
        <w:t>compproc</w:t>
      </w:r>
      <w:r>
        <w:t xml:space="preserve"> – The background computation process daemon.</w:t>
      </w:r>
    </w:p>
    <w:p w14:paraId="3E96F864" w14:textId="0D944D9C" w:rsidR="000D6021" w:rsidRDefault="000D6021" w:rsidP="00533253">
      <w:pPr>
        <w:pStyle w:val="ListParagraph"/>
        <w:numPr>
          <w:ilvl w:val="0"/>
          <w:numId w:val="13"/>
        </w:numPr>
      </w:pPr>
      <w:r>
        <w:rPr>
          <w:u w:val="single"/>
        </w:rPr>
        <w:t>compedit</w:t>
      </w:r>
      <w:r>
        <w:t xml:space="preserve"> – the computation editor</w:t>
      </w:r>
    </w:p>
    <w:p w14:paraId="506A0024" w14:textId="634EE1A2" w:rsidR="000D6021" w:rsidRDefault="000D6021" w:rsidP="00533253">
      <w:pPr>
        <w:pStyle w:val="ListParagraph"/>
        <w:numPr>
          <w:ilvl w:val="0"/>
          <w:numId w:val="13"/>
        </w:numPr>
      </w:pPr>
      <w:r>
        <w:rPr>
          <w:u w:val="single"/>
        </w:rPr>
        <w:lastRenderedPageBreak/>
        <w:t>runcomp</w:t>
      </w:r>
      <w:r>
        <w:t xml:space="preserve"> – the GUI for interactively running computations</w:t>
      </w:r>
    </w:p>
    <w:p w14:paraId="1DB92861" w14:textId="6D927D52" w:rsidR="000D6021" w:rsidRDefault="000D6021" w:rsidP="00533253">
      <w:pPr>
        <w:pStyle w:val="ListParagraph"/>
        <w:numPr>
          <w:ilvl w:val="0"/>
          <w:numId w:val="13"/>
        </w:numPr>
      </w:pPr>
      <w:r>
        <w:rPr>
          <w:u w:val="single"/>
        </w:rPr>
        <w:t>compdepends</w:t>
      </w:r>
      <w:r w:rsidR="00C460AB">
        <w:t xml:space="preserve"> </w:t>
      </w:r>
      <w:r>
        <w:t>– the background process that maintains</w:t>
      </w:r>
    </w:p>
    <w:p w14:paraId="5A5445AA" w14:textId="797C0BB7" w:rsidR="000D6021" w:rsidRDefault="000D6021" w:rsidP="00533253">
      <w:pPr>
        <w:pStyle w:val="ListParagraph"/>
        <w:numPr>
          <w:ilvl w:val="0"/>
          <w:numId w:val="13"/>
        </w:numPr>
      </w:pPr>
      <w:r>
        <w:rPr>
          <w:u w:val="single"/>
        </w:rPr>
        <w:t>compproc_regtest</w:t>
      </w:r>
      <w:r>
        <w:t xml:space="preserve"> – This is not required for all installations. It is used for running the regression tests only.</w:t>
      </w:r>
    </w:p>
    <w:p w14:paraId="29D45367" w14:textId="6288E98D" w:rsidR="00AF557F" w:rsidRDefault="00AF557F" w:rsidP="000D6021">
      <w:r>
        <w:t xml:space="preserve">An </w:t>
      </w:r>
      <w:r>
        <w:rPr>
          <w:i/>
        </w:rPr>
        <w:t>Algorithm</w:t>
      </w:r>
      <w:r>
        <w:t xml:space="preserve"> is an abstract set of instructions for performing a particular type of computation. Examples would be “periodic average” or “USGS Rating Table Lookup”. Each algorithm has a CP_ALGORITHM record containing the name of the Java class that will execute the computation.</w:t>
      </w:r>
      <w:r w:rsidR="000D6021">
        <w:t xml:space="preserve"> You can see all of the algorithms defined in compedit, Algorithms tab.</w:t>
      </w:r>
    </w:p>
    <w:p w14:paraId="51905FC6" w14:textId="77777777" w:rsidR="00AF557F" w:rsidRDefault="00AF557F" w:rsidP="00533253">
      <w:pPr>
        <w:numPr>
          <w:ilvl w:val="0"/>
          <w:numId w:val="14"/>
        </w:numPr>
        <w:suppressAutoHyphens/>
        <w:spacing w:line="240" w:lineRule="auto"/>
      </w:pPr>
      <w:r>
        <w:t xml:space="preserve">Algorithms have one or more </w:t>
      </w:r>
      <w:r>
        <w:rPr>
          <w:i/>
        </w:rPr>
        <w:t>time-series parameters</w:t>
      </w:r>
      <w:r>
        <w:t xml:space="preserve"> (CP_ALGO_TS_PARM). These denote the inputs and outputs of the algorithm. Each parameter has a ‘role name’ denoting how it is used within the algorithm.</w:t>
      </w:r>
    </w:p>
    <w:p w14:paraId="2AB7021A" w14:textId="77777777" w:rsidR="00AF557F" w:rsidRDefault="00AF557F" w:rsidP="00533253">
      <w:pPr>
        <w:numPr>
          <w:ilvl w:val="0"/>
          <w:numId w:val="14"/>
        </w:numPr>
        <w:suppressAutoHyphens/>
        <w:spacing w:line="240" w:lineRule="auto"/>
      </w:pPr>
      <w:r>
        <w:t xml:space="preserve">Algorithms also may have one or more </w:t>
      </w:r>
      <w:r>
        <w:rPr>
          <w:i/>
        </w:rPr>
        <w:t>named properties</w:t>
      </w:r>
      <w:r>
        <w:t>. These are used to control various aspects of the algorithm. For example, a rating table algorithm might have a property denoting the directory in which to find rating table files.</w:t>
      </w:r>
    </w:p>
    <w:p w14:paraId="49D86ABF" w14:textId="77777777" w:rsidR="00AF557F" w:rsidRDefault="00AF557F" w:rsidP="000D6021">
      <w:r>
        <w:t xml:space="preserve">A </w:t>
      </w:r>
      <w:r>
        <w:rPr>
          <w:i/>
        </w:rPr>
        <w:t>Computation</w:t>
      </w:r>
      <w:r>
        <w:t xml:space="preserve"> applies an algorithm to specific parameters in the time series database. It is assigned to be executed by a particular loading application.</w:t>
      </w:r>
    </w:p>
    <w:p w14:paraId="0E841049" w14:textId="77777777" w:rsidR="00AF557F" w:rsidRDefault="00AF557F" w:rsidP="00533253">
      <w:pPr>
        <w:numPr>
          <w:ilvl w:val="0"/>
          <w:numId w:val="15"/>
        </w:numPr>
        <w:suppressAutoHyphens/>
        <w:spacing w:line="240" w:lineRule="auto"/>
      </w:pPr>
      <w:r>
        <w:t>The CP_COMPUTATION record associates a computation with an algorithm and a loading application.</w:t>
      </w:r>
    </w:p>
    <w:p w14:paraId="7B716D66" w14:textId="77777777" w:rsidR="00AF557F" w:rsidRDefault="00AF557F" w:rsidP="00533253">
      <w:pPr>
        <w:numPr>
          <w:ilvl w:val="0"/>
          <w:numId w:val="15"/>
        </w:numPr>
        <w:suppressAutoHyphens/>
        <w:spacing w:line="240" w:lineRule="auto"/>
      </w:pPr>
      <w:r>
        <w:t>Computations may only be valid for a certain time period, denoted by the effective start and end times in the record.</w:t>
      </w:r>
    </w:p>
    <w:p w14:paraId="497EDAB0" w14:textId="77777777" w:rsidR="00AF557F" w:rsidRDefault="00AF557F" w:rsidP="00533253">
      <w:pPr>
        <w:numPr>
          <w:ilvl w:val="0"/>
          <w:numId w:val="15"/>
        </w:numPr>
        <w:suppressAutoHyphens/>
        <w:spacing w:line="240" w:lineRule="auto"/>
      </w:pPr>
      <w:r>
        <w:t>There will be a CP_COMP_TS_PARM record corresponding to the algorithm parameter records (CP_ALGO_TS_PARM). This is where a specific SDI, interval, and table-selector are assigned to the algorithm’s roles.</w:t>
      </w:r>
    </w:p>
    <w:p w14:paraId="22987CDD" w14:textId="77777777" w:rsidR="00AF557F" w:rsidRDefault="00AF557F" w:rsidP="00533253">
      <w:pPr>
        <w:numPr>
          <w:ilvl w:val="0"/>
          <w:numId w:val="15"/>
        </w:numPr>
        <w:suppressAutoHyphens/>
        <w:spacing w:line="240" w:lineRule="auto"/>
      </w:pPr>
      <w:r>
        <w:t>A ‘Delta-T’ value may optionally be assigned. This allows us to correlate data values at different times. For example, suppose we are adding two inflows from different streams, and that the gage for one stream was 3-hours upstream.</w:t>
      </w:r>
    </w:p>
    <w:p w14:paraId="4EFAE57A" w14:textId="77777777" w:rsidR="00AF557F" w:rsidRDefault="00AF557F" w:rsidP="00533253">
      <w:pPr>
        <w:numPr>
          <w:ilvl w:val="0"/>
          <w:numId w:val="15"/>
        </w:numPr>
        <w:suppressAutoHyphens/>
        <w:spacing w:line="240" w:lineRule="auto"/>
      </w:pPr>
      <w:r>
        <w:t>A computation may also assign values to the algorithm’s properties. This is done with a CP_COMP_PROPERTY record.</w:t>
      </w:r>
    </w:p>
    <w:p w14:paraId="0A426632" w14:textId="77777777" w:rsidR="00AF557F" w:rsidRDefault="00AF557F" w:rsidP="000D6021">
      <w:r>
        <w:t xml:space="preserve">A </w:t>
      </w:r>
      <w:r>
        <w:rPr>
          <w:i/>
        </w:rPr>
        <w:t>Time-Series Group</w:t>
      </w:r>
      <w:r>
        <w:t xml:space="preserve"> is a flexible way of defining a group of time-series that share some attribute. For example you could have a group of all “Stage-Tail” values with Version “raw”. Groups are important for reducing the number of computations you have to maintain. For example, if you have the same set of 5 computations that you execute on all Stage values. You can just define a group of these time-series and use it as input for the 5 computations. You don’t need to redefine the computation for each site.</w:t>
      </w:r>
    </w:p>
    <w:p w14:paraId="6FB0F73B" w14:textId="77777777" w:rsidR="0061584C" w:rsidRDefault="0061584C">
      <w:pPr>
        <w:spacing w:after="200"/>
        <w:rPr>
          <w:rFonts w:eastAsiaTheme="majorEastAsia" w:cstheme="majorBidi"/>
          <w:b/>
          <w:bCs/>
          <w:sz w:val="28"/>
          <w:szCs w:val="26"/>
        </w:rPr>
      </w:pPr>
      <w:r>
        <w:br w:type="page"/>
      </w:r>
    </w:p>
    <w:p w14:paraId="624B78EE" w14:textId="79E5606C" w:rsidR="00BF1171" w:rsidRDefault="0061584C" w:rsidP="0061584C">
      <w:pPr>
        <w:pStyle w:val="Heading3"/>
      </w:pPr>
      <w:bookmarkStart w:id="19" w:name="_Toc66281547"/>
      <w:r>
        <w:lastRenderedPageBreak/>
        <w:t>Computations Meta-Data ERD</w:t>
      </w:r>
      <w:bookmarkEnd w:id="19"/>
    </w:p>
    <w:p w14:paraId="73099721" w14:textId="447186B6" w:rsidR="0061584C" w:rsidRPr="0061584C" w:rsidRDefault="0061584C" w:rsidP="0061584C">
      <w:r>
        <w:t>The following figure shows computation meta-data as it is defined in the HDB database.</w:t>
      </w:r>
    </w:p>
    <w:p w14:paraId="24F7240E" w14:textId="77777777" w:rsidR="0061584C" w:rsidRPr="0061584C" w:rsidRDefault="0061584C" w:rsidP="0061584C"/>
    <w:p w14:paraId="046B3C99" w14:textId="77777777" w:rsidR="0095618A" w:rsidRDefault="00F30C44" w:rsidP="0095618A">
      <w:r w:rsidRPr="00F30C44">
        <w:rPr>
          <w:noProof/>
        </w:rPr>
        <w:drawing>
          <wp:inline distT="0" distB="0" distL="0" distR="0" wp14:anchorId="6B45510E" wp14:editId="5D437ECB">
            <wp:extent cx="5943600" cy="6705600"/>
            <wp:effectExtent l="19050" t="0" r="0" b="0"/>
            <wp:docPr id="3" name="Picture 10" descr="Macintosh HD:Users:mmaloney:covesoftware:Clients:USBR:2012-CP-Work:ERD-Comput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mmaloney:covesoftware:Clients:USBR:2012-CP-Work:ERD-Computation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705600"/>
                    </a:xfrm>
                    <a:prstGeom prst="rect">
                      <a:avLst/>
                    </a:prstGeom>
                    <a:noFill/>
                    <a:ln>
                      <a:noFill/>
                    </a:ln>
                  </pic:spPr>
                </pic:pic>
              </a:graphicData>
            </a:graphic>
          </wp:inline>
        </w:drawing>
      </w:r>
    </w:p>
    <w:p w14:paraId="21006FE8" w14:textId="60B9E03D" w:rsidR="0095618A" w:rsidRDefault="0095618A" w:rsidP="0095618A">
      <w:pPr>
        <w:pStyle w:val="Caption"/>
      </w:pPr>
      <w:bookmarkStart w:id="20" w:name="_Ref146363050"/>
      <w:bookmarkStart w:id="21" w:name="_Toc266792741"/>
      <w:r>
        <w:t xml:space="preserve">Figure </w:t>
      </w:r>
      <w:r w:rsidR="00446551">
        <w:fldChar w:fldCharType="begin"/>
      </w:r>
      <w:r w:rsidR="00446551">
        <w:instrText xml:space="preserve"> SEQ Figure \* ARABIC </w:instrText>
      </w:r>
      <w:r w:rsidR="00446551">
        <w:fldChar w:fldCharType="separate"/>
      </w:r>
      <w:r w:rsidR="003A72E9">
        <w:rPr>
          <w:noProof/>
        </w:rPr>
        <w:t>7</w:t>
      </w:r>
      <w:r w:rsidR="00446551">
        <w:rPr>
          <w:noProof/>
        </w:rPr>
        <w:fldChar w:fldCharType="end"/>
      </w:r>
      <w:bookmarkEnd w:id="20"/>
      <w:r>
        <w:t>: Computation Meta-Data Entity Relationship Diagram (ERD).</w:t>
      </w:r>
      <w:bookmarkEnd w:id="21"/>
    </w:p>
    <w:p w14:paraId="756AC096" w14:textId="77777777" w:rsidR="0095618A" w:rsidRDefault="0095618A" w:rsidP="0095618A">
      <w:pPr>
        <w:pStyle w:val="Heading2"/>
        <w:pageBreakBefore/>
      </w:pPr>
      <w:bookmarkStart w:id="22" w:name="_Toc266792665"/>
      <w:bookmarkStart w:id="23" w:name="_Toc66281548"/>
      <w:r>
        <w:lastRenderedPageBreak/>
        <w:t>Tools Provided with the CP</w:t>
      </w:r>
      <w:bookmarkEnd w:id="22"/>
      <w:bookmarkEnd w:id="23"/>
    </w:p>
    <w:p w14:paraId="1B6B2771" w14:textId="4B9013BA" w:rsidR="0095618A" w:rsidRDefault="007A6752" w:rsidP="0095618A">
      <w:r>
        <w:fldChar w:fldCharType="begin"/>
      </w:r>
      <w:r w:rsidR="0095618A">
        <w:instrText xml:space="preserve"> REF _Ref146371022 \h </w:instrText>
      </w:r>
      <w:r>
        <w:fldChar w:fldCharType="separate"/>
      </w:r>
      <w:r w:rsidR="003A72E9">
        <w:t xml:space="preserve">Figure </w:t>
      </w:r>
      <w:r w:rsidR="003A72E9">
        <w:rPr>
          <w:noProof/>
        </w:rPr>
        <w:t>8</w:t>
      </w:r>
      <w:r>
        <w:fldChar w:fldCharType="end"/>
      </w:r>
      <w:r w:rsidR="0095618A">
        <w:t xml:space="preserve"> shows how the tools interact with each other and the time series database. For completeness we also show some of the DECODES tools which process raw data as it arrives from the field.</w:t>
      </w:r>
    </w:p>
    <w:p w14:paraId="78D4D1B8" w14:textId="77777777" w:rsidR="0095618A" w:rsidRDefault="00446551" w:rsidP="0095618A">
      <w:r>
        <w:rPr>
          <w:noProof/>
        </w:rPr>
        <w:pict w14:anchorId="7B364BC5">
          <v:shape id="_x0000_i1026" type="#_x0000_t75" alt="" style="width:408.5pt;height:262.35pt;mso-width-percent:0;mso-height-percent:0;mso-width-percent:0;mso-height-percent:0" filled="t">
            <v:fill color2="black"/>
            <v:imagedata r:id="rId18" o:title=""/>
          </v:shape>
        </w:pict>
      </w:r>
    </w:p>
    <w:p w14:paraId="177E7E7A" w14:textId="32B0A9EF" w:rsidR="0095618A" w:rsidRDefault="0095618A" w:rsidP="0095618A">
      <w:pPr>
        <w:pStyle w:val="Caption"/>
      </w:pPr>
      <w:bookmarkStart w:id="24" w:name="_Ref146371022"/>
      <w:bookmarkStart w:id="25" w:name="_Toc266792742"/>
      <w:r>
        <w:t xml:space="preserve">Figure </w:t>
      </w:r>
      <w:r w:rsidR="00446551">
        <w:fldChar w:fldCharType="begin"/>
      </w:r>
      <w:r w:rsidR="00446551">
        <w:instrText xml:space="preserve"> SEQ Figure \* ARABIC </w:instrText>
      </w:r>
      <w:r w:rsidR="00446551">
        <w:fldChar w:fldCharType="separate"/>
      </w:r>
      <w:r w:rsidR="003A72E9">
        <w:rPr>
          <w:noProof/>
        </w:rPr>
        <w:t>8</w:t>
      </w:r>
      <w:r w:rsidR="00446551">
        <w:rPr>
          <w:noProof/>
        </w:rPr>
        <w:fldChar w:fldCharType="end"/>
      </w:r>
      <w:bookmarkEnd w:id="24"/>
      <w:r>
        <w:t>: Workflow through the Provided Tools.</w:t>
      </w:r>
      <w:bookmarkEnd w:id="25"/>
    </w:p>
    <w:p w14:paraId="6AC6C0E5" w14:textId="77777777" w:rsidR="0095618A" w:rsidRDefault="0095618A" w:rsidP="00533253">
      <w:pPr>
        <w:numPr>
          <w:ilvl w:val="0"/>
          <w:numId w:val="5"/>
        </w:numPr>
        <w:suppressAutoHyphens/>
        <w:spacing w:line="240" w:lineRule="auto"/>
      </w:pPr>
      <w:r>
        <w:t>DECODES meta-data is stored in a SQL DECODES Database. It is modified by various DECODES GUI programs.</w:t>
      </w:r>
    </w:p>
    <w:p w14:paraId="65E30255" w14:textId="77777777" w:rsidR="0095618A" w:rsidRDefault="0095618A" w:rsidP="00533253">
      <w:pPr>
        <w:numPr>
          <w:ilvl w:val="0"/>
          <w:numId w:val="5"/>
        </w:numPr>
        <w:suppressAutoHyphens/>
        <w:spacing w:line="240" w:lineRule="auto"/>
      </w:pPr>
      <w:r>
        <w:t>Raw Site Data is retrieved in various ways (LRGS-DDS interface, data-logger file, modem, etc.). The DECODES routing spec uses instructions in the DECODES meta-data to convert raw data into time-tagged engineering units</w:t>
      </w:r>
    </w:p>
    <w:p w14:paraId="50DD5B82" w14:textId="77777777" w:rsidR="0095618A" w:rsidRDefault="0095618A" w:rsidP="00533253">
      <w:pPr>
        <w:numPr>
          <w:ilvl w:val="0"/>
          <w:numId w:val="5"/>
        </w:numPr>
        <w:suppressAutoHyphens/>
        <w:spacing w:line="240" w:lineRule="auto"/>
      </w:pPr>
      <w:r>
        <w:t xml:space="preserve">A “Data Collection” is an internal Java data structure that holds one or more time series. Data in a time series is read from/written to a Time Series Database like HDB or NWIS. </w:t>
      </w:r>
    </w:p>
    <w:p w14:paraId="570C61E4" w14:textId="77777777" w:rsidR="0095618A" w:rsidRDefault="0095618A" w:rsidP="00533253">
      <w:pPr>
        <w:numPr>
          <w:ilvl w:val="1"/>
          <w:numId w:val="5"/>
        </w:numPr>
        <w:suppressAutoHyphens/>
        <w:spacing w:line="240" w:lineRule="auto"/>
      </w:pPr>
      <w:r>
        <w:t>The Computation Process reads data from the time series database, and then writes the computational results to the time series database.</w:t>
      </w:r>
    </w:p>
    <w:p w14:paraId="1114559A" w14:textId="77777777" w:rsidR="0095618A" w:rsidRDefault="0095618A" w:rsidP="00533253">
      <w:pPr>
        <w:numPr>
          <w:ilvl w:val="0"/>
          <w:numId w:val="5"/>
        </w:numPr>
        <w:suppressAutoHyphens/>
        <w:spacing w:line="240" w:lineRule="auto"/>
      </w:pPr>
      <w:r>
        <w:t>Computation Meta-Data is stored in the SQL Computation Database. A GUI is provided to display and modify it. Import/Export utilities convert meta-data to/from XML files. The CP relies on this meta-data for instructions on how to manipulate the time series.</w:t>
      </w:r>
    </w:p>
    <w:p w14:paraId="5424AC64" w14:textId="77777777" w:rsidR="0095618A" w:rsidRDefault="0095618A" w:rsidP="00533253">
      <w:pPr>
        <w:numPr>
          <w:ilvl w:val="0"/>
          <w:numId w:val="5"/>
        </w:numPr>
        <w:suppressAutoHyphens/>
        <w:spacing w:line="240" w:lineRule="auto"/>
      </w:pPr>
      <w:r>
        <w:t>Some computations may require additional, external input files. An example would be a USGS rating that runs from RDB files stored in a directory on disk.</w:t>
      </w:r>
    </w:p>
    <w:p w14:paraId="1DF6620E" w14:textId="77777777" w:rsidR="0095618A" w:rsidRDefault="0095618A" w:rsidP="00533253">
      <w:pPr>
        <w:numPr>
          <w:ilvl w:val="0"/>
          <w:numId w:val="5"/>
        </w:numPr>
        <w:suppressAutoHyphens/>
        <w:spacing w:line="240" w:lineRule="auto"/>
      </w:pPr>
      <w:r>
        <w:t>Computation meta-data will be exported to/imported from XML files.</w:t>
      </w:r>
    </w:p>
    <w:p w14:paraId="101C71E1" w14:textId="77777777" w:rsidR="0095618A" w:rsidRDefault="0095618A" w:rsidP="00533253">
      <w:pPr>
        <w:numPr>
          <w:ilvl w:val="0"/>
          <w:numId w:val="5"/>
        </w:numPr>
        <w:suppressAutoHyphens/>
        <w:spacing w:line="240" w:lineRule="auto"/>
      </w:pPr>
      <w:r>
        <w:t>Computations which are not assigned to a background processor may be performed interactively by the user through a graphical user interface (GUI).</w:t>
      </w:r>
    </w:p>
    <w:p w14:paraId="2E498075" w14:textId="68B192E8" w:rsidR="0095618A" w:rsidRDefault="0095618A" w:rsidP="0095618A">
      <w:pPr>
        <w:pStyle w:val="Heading2"/>
      </w:pPr>
      <w:bookmarkStart w:id="26" w:name="_Toc266792666"/>
      <w:bookmarkStart w:id="27" w:name="_Toc66281549"/>
      <w:r>
        <w:lastRenderedPageBreak/>
        <w:t xml:space="preserve">How </w:t>
      </w:r>
      <w:r w:rsidR="004940D6">
        <w:t>the</w:t>
      </w:r>
      <w:r>
        <w:t xml:space="preserve"> Computation Processor Work</w:t>
      </w:r>
      <w:bookmarkEnd w:id="26"/>
      <w:r w:rsidR="004940D6">
        <w:t>s</w:t>
      </w:r>
      <w:bookmarkEnd w:id="27"/>
    </w:p>
    <w:p w14:paraId="54D1D96D" w14:textId="0065F909" w:rsidR="0095618A" w:rsidRDefault="0095618A" w:rsidP="0095618A">
      <w:r>
        <w:t xml:space="preserve">Refer again to </w:t>
      </w:r>
      <w:r w:rsidR="007A6752">
        <w:fldChar w:fldCharType="begin"/>
      </w:r>
      <w:r>
        <w:instrText xml:space="preserve"> REF _Ref146180595 \h </w:instrText>
      </w:r>
      <w:r w:rsidR="007A6752">
        <w:fldChar w:fldCharType="separate"/>
      </w:r>
      <w:r w:rsidR="003A72E9">
        <w:t xml:space="preserve">Figure </w:t>
      </w:r>
      <w:r w:rsidR="003A72E9">
        <w:rPr>
          <w:noProof/>
        </w:rPr>
        <w:t>1</w:t>
      </w:r>
      <w:r w:rsidR="007A6752">
        <w:fldChar w:fldCharType="end"/>
      </w:r>
      <w:r>
        <w:t xml:space="preserve"> above. It presents a high-level workflow for the CP. </w:t>
      </w:r>
      <w:r w:rsidR="0061584C">
        <w:t>This section</w:t>
      </w:r>
      <w:r>
        <w:t xml:space="preserve"> will describe </w:t>
      </w:r>
      <w:r w:rsidR="0061584C">
        <w:t xml:space="preserve">CP execution </w:t>
      </w:r>
      <w:r>
        <w:t>in more detail</w:t>
      </w:r>
      <w:r w:rsidR="0061584C">
        <w:t>.</w:t>
      </w:r>
    </w:p>
    <w:p w14:paraId="118F0B09" w14:textId="77777777" w:rsidR="0095618A" w:rsidRDefault="0095618A" w:rsidP="0095618A">
      <w:pPr>
        <w:pStyle w:val="Heading3"/>
      </w:pPr>
      <w:bookmarkStart w:id="28" w:name="_Toc266792667"/>
      <w:bookmarkStart w:id="29" w:name="_Toc66281550"/>
      <w:r>
        <w:t>Algorithms and Computations</w:t>
      </w:r>
      <w:bookmarkEnd w:id="28"/>
      <w:bookmarkEnd w:id="29"/>
    </w:p>
    <w:p w14:paraId="37A702FB" w14:textId="0BA02B09" w:rsidR="0095618A" w:rsidRDefault="0061584C" w:rsidP="0095618A">
      <w:r>
        <w:t>Recall that</w:t>
      </w:r>
      <w:r w:rsidR="0095618A">
        <w:t>:</w:t>
      </w:r>
    </w:p>
    <w:p w14:paraId="1D2A1F31" w14:textId="77777777" w:rsidR="0095618A" w:rsidRDefault="0095618A" w:rsidP="0095618A">
      <w:pPr>
        <w:pStyle w:val="ListBullet"/>
      </w:pPr>
      <w:r>
        <w:t xml:space="preserve">An </w:t>
      </w:r>
      <w:r>
        <w:rPr>
          <w:i/>
        </w:rPr>
        <w:t>Algorithm</w:t>
      </w:r>
      <w:r>
        <w:t xml:space="preserve"> is abstract. It specifies a Java class to do the actual calculations. It specifies abstract role-names for each parameter (e.g. “input”, “output”, “stage”, “flow”, “precip”).</w:t>
      </w:r>
    </w:p>
    <w:p w14:paraId="73FB63A1" w14:textId="77777777" w:rsidR="0095618A" w:rsidRDefault="0095618A" w:rsidP="0095618A">
      <w:pPr>
        <w:pStyle w:val="ListBullet"/>
      </w:pPr>
      <w:r>
        <w:t xml:space="preserve">A </w:t>
      </w:r>
      <w:r>
        <w:rPr>
          <w:i/>
        </w:rPr>
        <w:t>Computation</w:t>
      </w:r>
      <w:r>
        <w:t xml:space="preserve"> is concrete. It specifies database parameters at specific sites to play the roles in a given algorithm. Many computations can use the same algorithm.</w:t>
      </w:r>
    </w:p>
    <w:p w14:paraId="0E2A069C" w14:textId="7F5DB946" w:rsidR="0095618A" w:rsidRDefault="0095618A" w:rsidP="0095618A">
      <w:pPr>
        <w:pStyle w:val="Heading3"/>
      </w:pPr>
      <w:bookmarkStart w:id="30" w:name="_Toc266792668"/>
      <w:bookmarkStart w:id="31" w:name="_Toc66281551"/>
      <w:r>
        <w:t>How to Determine which Computations to Execute</w:t>
      </w:r>
      <w:bookmarkEnd w:id="30"/>
      <w:bookmarkEnd w:id="31"/>
    </w:p>
    <w:p w14:paraId="7D4C5088" w14:textId="77777777" w:rsidR="0095618A" w:rsidRDefault="0095618A" w:rsidP="0095618A">
      <w:r>
        <w:t>The Computation Processor (CP) is triggered when new data arrives in the database that is an input for any computation. The CP is also triggered when existing data (that is a computation input) is deleted. The database must provide a mechanism to capture these events, and place the relevant information into a queue. The CP_COMP_TASKLIST is really a queue in the database:</w:t>
      </w:r>
    </w:p>
    <w:p w14:paraId="73BA64A5" w14:textId="77777777" w:rsidR="0095618A" w:rsidRDefault="0095618A" w:rsidP="00533253">
      <w:pPr>
        <w:pStyle w:val="ListBullet"/>
        <w:numPr>
          <w:ilvl w:val="0"/>
          <w:numId w:val="17"/>
        </w:numPr>
      </w:pPr>
      <w:r>
        <w:t>CP reads records from this table to determine what data has newly arrived (or what existing data has been deleted).</w:t>
      </w:r>
    </w:p>
    <w:p w14:paraId="50B3F5DE" w14:textId="77777777" w:rsidR="0095618A" w:rsidRDefault="0095618A" w:rsidP="00533253">
      <w:pPr>
        <w:pStyle w:val="ListBullet"/>
        <w:numPr>
          <w:ilvl w:val="0"/>
          <w:numId w:val="17"/>
        </w:numPr>
      </w:pPr>
      <w:r>
        <w:t>CP deletes records from this table after processing.</w:t>
      </w:r>
    </w:p>
    <w:p w14:paraId="58DC8B6C" w14:textId="57B3B85D" w:rsidR="000B0566" w:rsidRDefault="0095618A" w:rsidP="0095618A">
      <w:r>
        <w:t xml:space="preserve">HDB uses Oracle Triggers on inserts </w:t>
      </w:r>
      <w:r w:rsidR="0061584C">
        <w:t xml:space="preserve">and updates </w:t>
      </w:r>
      <w:r>
        <w:t>to the data tables t</w:t>
      </w:r>
      <w:r w:rsidR="0061584C">
        <w:t xml:space="preserve">o capture new, modified, and deleted data. </w:t>
      </w:r>
      <w:r w:rsidR="000B0566">
        <w:t>CWMS accomplishes the same thing through a well-defined API and Oracle Advaned Queues</w:t>
      </w:r>
    </w:p>
    <w:p w14:paraId="22EC1D18" w14:textId="43BA2895" w:rsidR="0095618A" w:rsidRDefault="000B0566" w:rsidP="0095618A">
      <w:r>
        <w:t xml:space="preserve">Both databases </w:t>
      </w:r>
      <w:r w:rsidR="0061584C">
        <w:t>use computation meta-data to determine if any computations need to run.</w:t>
      </w:r>
    </w:p>
    <w:p w14:paraId="75FFA3D7" w14:textId="3BB5E8AE" w:rsidR="0061584C" w:rsidRDefault="000B0566" w:rsidP="00533253">
      <w:pPr>
        <w:pStyle w:val="ListParagraph"/>
        <w:numPr>
          <w:ilvl w:val="0"/>
          <w:numId w:val="16"/>
        </w:numPr>
      </w:pPr>
      <w:r>
        <w:t>T</w:t>
      </w:r>
      <w:r w:rsidR="0061584C">
        <w:t>he CP_COMP_DEPENDS table</w:t>
      </w:r>
      <w:r>
        <w:t xml:space="preserve"> </w:t>
      </w:r>
      <w:r w:rsidR="0061584C">
        <w:t>is a simple two-column table relating a time-series identifier and a computation identifier.</w:t>
      </w:r>
    </w:p>
    <w:p w14:paraId="5E4098E5" w14:textId="14F7D647" w:rsidR="0061584C" w:rsidRDefault="0061584C" w:rsidP="00533253">
      <w:pPr>
        <w:pStyle w:val="ListParagraph"/>
        <w:numPr>
          <w:ilvl w:val="0"/>
          <w:numId w:val="16"/>
        </w:numPr>
      </w:pPr>
      <w:r>
        <w:t>Each computation is assigned to a loading application.</w:t>
      </w:r>
    </w:p>
    <w:p w14:paraId="6F36661A" w14:textId="4CAC3247" w:rsidR="0061584C" w:rsidRDefault="0061584C" w:rsidP="00533253">
      <w:pPr>
        <w:pStyle w:val="ListParagraph"/>
        <w:numPr>
          <w:ilvl w:val="0"/>
          <w:numId w:val="16"/>
        </w:numPr>
      </w:pPr>
      <w:r>
        <w:t xml:space="preserve">The trigger </w:t>
      </w:r>
      <w:r w:rsidR="000B0566">
        <w:t xml:space="preserve">(or queue handler in CWMS) </w:t>
      </w:r>
      <w:r>
        <w:t>places an entry in the CP_COMP_TASKLIST table with the new data values and the loading application ID.</w:t>
      </w:r>
    </w:p>
    <w:p w14:paraId="47EC6844" w14:textId="788FC296" w:rsidR="00914332" w:rsidRDefault="00914332" w:rsidP="0095618A">
      <w:r>
        <w:t>Now, t</w:t>
      </w:r>
      <w:r w:rsidR="0095618A">
        <w:t xml:space="preserve">he </w:t>
      </w:r>
      <w:r>
        <w:t xml:space="preserve">background </w:t>
      </w:r>
      <w:r w:rsidR="0095618A">
        <w:t xml:space="preserve">CP </w:t>
      </w:r>
      <w:r>
        <w:t>“compproc” reads the task list table, determines which computations can run, and then executes them.</w:t>
      </w:r>
    </w:p>
    <w:p w14:paraId="3E28E988" w14:textId="287FD2C6" w:rsidR="00914332" w:rsidRDefault="00914332" w:rsidP="00533253">
      <w:pPr>
        <w:pStyle w:val="ListParagraph"/>
        <w:numPr>
          <w:ilvl w:val="0"/>
          <w:numId w:val="18"/>
        </w:numPr>
      </w:pPr>
      <w:r>
        <w:t>If the data in the task list record serves as an input to a computation, the CP will attempt to execute that computation.</w:t>
      </w:r>
    </w:p>
    <w:p w14:paraId="4AC5B505" w14:textId="11BA7F21" w:rsidR="00914332" w:rsidRDefault="00914332" w:rsidP="00533253">
      <w:pPr>
        <w:pStyle w:val="ListParagraph"/>
        <w:numPr>
          <w:ilvl w:val="0"/>
          <w:numId w:val="18"/>
        </w:numPr>
      </w:pPr>
      <w:r>
        <w:t xml:space="preserve">The task list records are then deleted from </w:t>
      </w:r>
      <w:r w:rsidR="000B0566">
        <w:t>the database</w:t>
      </w:r>
      <w:r>
        <w:t>.</w:t>
      </w:r>
    </w:p>
    <w:p w14:paraId="433E6603" w14:textId="77777777" w:rsidR="0017285D" w:rsidRPr="0017285D" w:rsidRDefault="0017285D" w:rsidP="0017285D"/>
    <w:p w14:paraId="782F9BC7" w14:textId="77777777" w:rsidR="0095618A" w:rsidRDefault="0095618A" w:rsidP="0095618A">
      <w:pPr>
        <w:pStyle w:val="Heading3"/>
      </w:pPr>
      <w:bookmarkStart w:id="32" w:name="_Ref146864242"/>
      <w:bookmarkStart w:id="33" w:name="_Toc266792669"/>
      <w:bookmarkStart w:id="34" w:name="_Toc66281552"/>
      <w:r>
        <w:lastRenderedPageBreak/>
        <w:t>Retrieving Additional Data Needed in a Computation</w:t>
      </w:r>
      <w:bookmarkEnd w:id="32"/>
      <w:bookmarkEnd w:id="33"/>
      <w:bookmarkEnd w:id="34"/>
    </w:p>
    <w:p w14:paraId="55781727" w14:textId="77777777" w:rsidR="0095618A" w:rsidRDefault="0095618A" w:rsidP="0095618A">
      <w:r>
        <w:t>Consider a simple algorithm that adds X + Y and produces an output ‘Z’, where X, Y, and Z signify time-series parameters. When a new X arrives without a new Y, the algorithm must attempt to read the time-correlated Y which may be already stored in the database.</w:t>
      </w:r>
    </w:p>
    <w:p w14:paraId="7B1D28BA" w14:textId="77777777" w:rsidR="0095618A" w:rsidRDefault="0095618A" w:rsidP="0095618A">
      <w:r>
        <w:t>Also consider an algorithm that produces a daily average of hourly values for X. The algorithm makes the constraint that it must have at least 13 hourly values to produce an average. When a new X arrives, it must retrieve the other values for the same day.</w:t>
      </w:r>
    </w:p>
    <w:p w14:paraId="28B0678D" w14:textId="77777777" w:rsidR="0095618A" w:rsidRDefault="0095618A" w:rsidP="0095618A">
      <w:r>
        <w:t>So, the CP has the capability to fill-out time-series data that it needs in performing a computation.</w:t>
      </w:r>
    </w:p>
    <w:p w14:paraId="128148FE" w14:textId="77777777" w:rsidR="0095618A" w:rsidRDefault="00A93311" w:rsidP="0095618A">
      <w:pPr>
        <w:pStyle w:val="Heading3"/>
      </w:pPr>
      <w:bookmarkStart w:id="35" w:name="_Ref176165726"/>
      <w:bookmarkStart w:id="36" w:name="_Toc266792670"/>
      <w:bookmarkStart w:id="37" w:name="_Toc66281553"/>
      <w:r>
        <w:t xml:space="preserve">Time Slice and </w:t>
      </w:r>
      <w:r w:rsidR="0095618A">
        <w:t>Aggregating Algorithms</w:t>
      </w:r>
      <w:bookmarkEnd w:id="35"/>
      <w:bookmarkEnd w:id="36"/>
      <w:bookmarkEnd w:id="37"/>
    </w:p>
    <w:p w14:paraId="04D9F7AB" w14:textId="77777777" w:rsidR="0095618A" w:rsidRDefault="0095618A" w:rsidP="0095618A">
      <w:r>
        <w:t>The CCP distinguishes between t</w:t>
      </w:r>
      <w:r w:rsidR="00A93311">
        <w:t>hree</w:t>
      </w:r>
      <w:r>
        <w:t xml:space="preserve"> general types of algorithms:</w:t>
      </w:r>
    </w:p>
    <w:p w14:paraId="38FF01DC" w14:textId="77777777" w:rsidR="0095618A" w:rsidRDefault="0095618A" w:rsidP="0095618A">
      <w:pPr>
        <w:pStyle w:val="ListBullet"/>
      </w:pPr>
      <w:r>
        <w:rPr>
          <w:i/>
        </w:rPr>
        <w:t>Time Slice</w:t>
      </w:r>
      <w:r>
        <w:t xml:space="preserve"> – These algorithms step through all available input values in time order. In general, a time slice algorithm produces one output for each set of inputs. An example would be a simple adder, e.g. “output = A + B”. For each time-correlated pair of A and B, we produce one output.</w:t>
      </w:r>
    </w:p>
    <w:p w14:paraId="29F72B3E" w14:textId="77777777" w:rsidR="0095618A" w:rsidRDefault="0095618A" w:rsidP="0095618A">
      <w:pPr>
        <w:pStyle w:val="ListBullet"/>
      </w:pPr>
      <w:r>
        <w:rPr>
          <w:i/>
        </w:rPr>
        <w:t xml:space="preserve">Aggregating </w:t>
      </w:r>
      <w:r>
        <w:t>– These algorithms iterate over a defined time-period. After iterating, they produce an aggregate for the period. An example would be an averaging algorithm, e.g. “daily = ∑(hourly A)”. When new ‘A’ values are placed in the database, we iterate over each day for which we have ‘A’ samples. We produce an output for each day.</w:t>
      </w:r>
    </w:p>
    <w:p w14:paraId="0A42A698" w14:textId="2A9A2941" w:rsidR="00A93311" w:rsidRDefault="00A93311" w:rsidP="0095618A">
      <w:pPr>
        <w:pStyle w:val="ListBullet"/>
      </w:pPr>
      <w:r>
        <w:rPr>
          <w:i/>
        </w:rPr>
        <w:t>Running</w:t>
      </w:r>
      <w:r w:rsidR="004940D6">
        <w:t xml:space="preserve"> </w:t>
      </w:r>
      <w:r w:rsidRPr="00A93311">
        <w:rPr>
          <w:i/>
        </w:rPr>
        <w:t>Aggregate</w:t>
      </w:r>
      <w:r>
        <w:t xml:space="preserve"> – These perform some time-based aggregate but at a user-defined interval. For example, every hour you could compute an average of the last 24 hours of input values. This is a running average.</w:t>
      </w:r>
    </w:p>
    <w:p w14:paraId="39FDCA1E" w14:textId="5C180425" w:rsidR="0095618A" w:rsidRDefault="0095618A" w:rsidP="0095618A">
      <w:r>
        <w:t xml:space="preserve">The distinction is made explicitly in the Algorithm Editor (section </w:t>
      </w:r>
      <w:r w:rsidR="007A6752">
        <w:fldChar w:fldCharType="begin"/>
      </w:r>
      <w:r>
        <w:instrText xml:space="preserve"> REF _Ref147137345 \n \h </w:instrText>
      </w:r>
      <w:r w:rsidR="007A6752">
        <w:fldChar w:fldCharType="separate"/>
      </w:r>
      <w:r w:rsidR="003A72E9">
        <w:t>4</w:t>
      </w:r>
      <w:r w:rsidR="007A6752">
        <w:fldChar w:fldCharType="end"/>
      </w:r>
      <w:r>
        <w:t>). Note however, that an algorithm may have multiple outputs. An expert algorithm-writer could create an algorithm that does both Time Slicing and Aggregating.</w:t>
      </w:r>
    </w:p>
    <w:p w14:paraId="583FC3E1" w14:textId="77777777" w:rsidR="00A93311" w:rsidRDefault="0095618A" w:rsidP="0095618A">
      <w:r>
        <w:t xml:space="preserve">For aggregate periods, we must know </w:t>
      </w:r>
      <w:r w:rsidR="00A93311">
        <w:t>a couple additional pieces of information:</w:t>
      </w:r>
    </w:p>
    <w:p w14:paraId="214A668E" w14:textId="772D5A82" w:rsidR="00A93311" w:rsidRDefault="00A93311" w:rsidP="00533253">
      <w:pPr>
        <w:pStyle w:val="ListParagraph"/>
        <w:numPr>
          <w:ilvl w:val="6"/>
          <w:numId w:val="10"/>
        </w:numPr>
      </w:pPr>
      <w:r>
        <w:t>Time zone: I</w:t>
      </w:r>
      <w:r w:rsidR="0095618A">
        <w:t xml:space="preserve">f we are computing a daily average, we might want the day to go from 00:00 (midnight) to 23:59 in Eastern Standard Time. The configuration property ‘aggregateTimeZone’ </w:t>
      </w:r>
      <w:r>
        <w:t>defines a default for the time-zone setting. If you have individual computations that you need to use a different time-zone, you may define a property called ‘aggregateTimeZone’ in the computation record to override the default.</w:t>
      </w:r>
    </w:p>
    <w:p w14:paraId="3E4D2AEE" w14:textId="77777777" w:rsidR="0095618A" w:rsidRDefault="00A93311" w:rsidP="00533253">
      <w:pPr>
        <w:pStyle w:val="ListParagraph"/>
        <w:numPr>
          <w:ilvl w:val="6"/>
          <w:numId w:val="10"/>
        </w:numPr>
      </w:pPr>
      <w:r>
        <w:t>Do you want to include the value at the beginning of the time-period? If so, set the property ‘aggLowerBoundClosed’ to true.</w:t>
      </w:r>
    </w:p>
    <w:p w14:paraId="3174C208" w14:textId="77777777" w:rsidR="00A93311" w:rsidRDefault="00A93311" w:rsidP="00533253">
      <w:pPr>
        <w:pStyle w:val="ListParagraph"/>
        <w:numPr>
          <w:ilvl w:val="6"/>
          <w:numId w:val="10"/>
        </w:numPr>
      </w:pPr>
      <w:r>
        <w:t>Do you want to include the value at the end of the time-period? If so, set the property ‘aggUpperBoundClosed’ to true</w:t>
      </w:r>
    </w:p>
    <w:p w14:paraId="43D5F6B5" w14:textId="19FCA346" w:rsidR="00BA3CD8" w:rsidRDefault="00BA3CD8" w:rsidP="00533253">
      <w:pPr>
        <w:pStyle w:val="ListParagraph"/>
        <w:numPr>
          <w:ilvl w:val="6"/>
          <w:numId w:val="10"/>
        </w:numPr>
      </w:pPr>
      <w:r>
        <w:t>Time Offset: As off version 5.2 you can specify a property with name “aggregateTimeOffset”. This can be in either the algorithm or computation records. The value is a string like “1 hour”, “2 days 15 minutes”, etc.</w:t>
      </w:r>
    </w:p>
    <w:p w14:paraId="3C7ED4CE" w14:textId="68B6B16A" w:rsidR="004940D6" w:rsidRDefault="004940D6" w:rsidP="004940D6">
      <w:r>
        <w:lastRenderedPageBreak/>
        <w:t>For all three of the above properties, you can set a default system-wide value in the decodes.properties file. You could then set an algorithm-wide property in the algorithm record. Finally you could set a computation-specific value in the computation record.</w:t>
      </w:r>
    </w:p>
    <w:p w14:paraId="67447104" w14:textId="77777777" w:rsidR="0095618A" w:rsidRDefault="0095618A" w:rsidP="0095618A">
      <w:pPr>
        <w:pStyle w:val="Heading3"/>
        <w:pageBreakBefore/>
      </w:pPr>
      <w:bookmarkStart w:id="38" w:name="_Toc266792671"/>
      <w:bookmarkStart w:id="39" w:name="_Toc66281554"/>
      <w:r>
        <w:lastRenderedPageBreak/>
        <w:t>Handling Deleted Data</w:t>
      </w:r>
      <w:bookmarkEnd w:id="38"/>
      <w:bookmarkEnd w:id="39"/>
    </w:p>
    <w:p w14:paraId="47B08490" w14:textId="77777777" w:rsidR="0095618A" w:rsidRDefault="0095618A" w:rsidP="0095618A">
      <w:r>
        <w:t>What does a computation do when its input values are deleted from the database? There are three possibilities:</w:t>
      </w:r>
    </w:p>
    <w:p w14:paraId="59DA678C" w14:textId="77777777" w:rsidR="0095618A" w:rsidRDefault="0095618A" w:rsidP="00533253">
      <w:pPr>
        <w:numPr>
          <w:ilvl w:val="0"/>
          <w:numId w:val="6"/>
        </w:numPr>
        <w:suppressAutoHyphens/>
        <w:spacing w:line="240" w:lineRule="auto"/>
      </w:pPr>
      <w:r>
        <w:t>Delete the computation outputs.</w:t>
      </w:r>
    </w:p>
    <w:p w14:paraId="2AC33A88" w14:textId="77777777" w:rsidR="0095618A" w:rsidRDefault="0095618A" w:rsidP="00533253">
      <w:pPr>
        <w:numPr>
          <w:ilvl w:val="0"/>
          <w:numId w:val="6"/>
        </w:numPr>
        <w:suppressAutoHyphens/>
        <w:spacing w:line="240" w:lineRule="auto"/>
      </w:pPr>
      <w:r>
        <w:t>Re-execute the computation, perhaps executing a different logic path.</w:t>
      </w:r>
    </w:p>
    <w:p w14:paraId="1EA930A0" w14:textId="77777777" w:rsidR="0095618A" w:rsidRDefault="0095618A" w:rsidP="00533253">
      <w:pPr>
        <w:numPr>
          <w:ilvl w:val="0"/>
          <w:numId w:val="6"/>
        </w:numPr>
        <w:suppressAutoHyphens/>
        <w:spacing w:line="240" w:lineRule="auto"/>
      </w:pPr>
      <w:r>
        <w:t>Do nothing.</w:t>
      </w:r>
    </w:p>
    <w:p w14:paraId="5BBB2CF6" w14:textId="77777777" w:rsidR="0095618A" w:rsidRDefault="0095618A" w:rsidP="0095618A">
      <w:r>
        <w:t>The first approach is reasonable for time-slice algorithms like the simple adder described above. Unless we have both A and B, we can’t produce an output. So if either A or B is deleted, we should delete the corresponding output.</w:t>
      </w:r>
    </w:p>
    <w:p w14:paraId="36B8B41B" w14:textId="77777777" w:rsidR="0095618A" w:rsidRDefault="0095618A" w:rsidP="0095618A">
      <w:r>
        <w:t>The second possibility is reasonable for aggregating algorithms. Perhaps an averaging algorithm requires 13 hourly points to produce a daily value. When one input is deleted we may still have the requisite 13, but the average may be different. So we re-execute the computation.</w:t>
      </w:r>
    </w:p>
    <w:p w14:paraId="573EDACC" w14:textId="77777777" w:rsidR="00914332" w:rsidRDefault="0095618A" w:rsidP="00914332">
      <w:r>
        <w:t>The 3</w:t>
      </w:r>
      <w:r>
        <w:rPr>
          <w:vertAlign w:val="superscript"/>
        </w:rPr>
        <w:t>rd</w:t>
      </w:r>
      <w:r>
        <w:t xml:space="preserve"> possibility is made available to algorithms with special needs.</w:t>
      </w:r>
      <w:r w:rsidR="00914332">
        <w:t xml:space="preserve"> </w:t>
      </w:r>
      <w:bookmarkStart w:id="40" w:name="_Ref147192303"/>
      <w:bookmarkStart w:id="41" w:name="_Toc266792672"/>
    </w:p>
    <w:p w14:paraId="11FF592E" w14:textId="215CACC9" w:rsidR="0095618A" w:rsidRDefault="0095618A" w:rsidP="00914332">
      <w:pPr>
        <w:pStyle w:val="Heading3"/>
      </w:pPr>
      <w:bookmarkStart w:id="42" w:name="_Ref408737051"/>
      <w:bookmarkStart w:id="43" w:name="_Toc66281555"/>
      <w:r>
        <w:t>Handling Missing Data</w:t>
      </w:r>
      <w:bookmarkEnd w:id="40"/>
      <w:bookmarkEnd w:id="41"/>
      <w:bookmarkEnd w:id="42"/>
      <w:bookmarkEnd w:id="43"/>
    </w:p>
    <w:p w14:paraId="0C0CE612" w14:textId="77777777" w:rsidR="0095618A" w:rsidRDefault="0095618A" w:rsidP="0095618A">
      <w:r>
        <w:t>Environmental data collection is a messy business. Data can go missing for a variety of reasons. The CP has provisions for handling missing data automatically.</w:t>
      </w:r>
    </w:p>
    <w:p w14:paraId="65E30865" w14:textId="77777777" w:rsidR="0095618A" w:rsidRDefault="0095618A" w:rsidP="0095618A">
      <w:r>
        <w:t>Consider a time-slice algorithm that adds the flow from three channels A, B, and C. Suppose we collect hourly flow samples for all three parameters but parameter B has a missing sample at  08:00 AM. We might want to compute the sum and use an interpolated value for the missing B.</w:t>
      </w:r>
    </w:p>
    <w:p w14:paraId="51C5EBF3" w14:textId="34DEE091" w:rsidR="0095618A" w:rsidRDefault="0095618A" w:rsidP="0095618A">
      <w:r>
        <w:t xml:space="preserve">By default, the CP will only attempt to compute a time slice if all of its inputs are present. You can control this behavior by adding properties to the computation meta-data. </w:t>
      </w:r>
      <w:r w:rsidR="007A6752">
        <w:fldChar w:fldCharType="begin"/>
      </w:r>
      <w:r>
        <w:instrText xml:space="preserve"> REF _Ref147117917 \h </w:instrText>
      </w:r>
      <w:r w:rsidR="007A6752">
        <w:fldChar w:fldCharType="separate"/>
      </w:r>
      <w:r w:rsidR="003A72E9">
        <w:t>Table 2</w:t>
      </w:r>
      <w:r w:rsidR="003A72E9">
        <w:noBreakHyphen/>
      </w:r>
      <w:r w:rsidR="003A72E9">
        <w:rPr>
          <w:noProof/>
        </w:rPr>
        <w:t>1</w:t>
      </w:r>
      <w:r w:rsidR="007A6752">
        <w:fldChar w:fldCharType="end"/>
      </w:r>
      <w:r>
        <w:t xml:space="preserve"> lists the possibilities.</w:t>
      </w:r>
    </w:p>
    <w:tbl>
      <w:tblPr>
        <w:tblW w:w="0" w:type="auto"/>
        <w:tblInd w:w="-5" w:type="dxa"/>
        <w:tblLayout w:type="fixed"/>
        <w:tblLook w:val="0000" w:firstRow="0" w:lastRow="0" w:firstColumn="0" w:lastColumn="0" w:noHBand="0" w:noVBand="0"/>
      </w:tblPr>
      <w:tblGrid>
        <w:gridCol w:w="2628"/>
        <w:gridCol w:w="6958"/>
      </w:tblGrid>
      <w:tr w:rsidR="0095618A" w14:paraId="0C2FF655" w14:textId="77777777" w:rsidTr="0095618A">
        <w:tc>
          <w:tcPr>
            <w:tcW w:w="2628" w:type="dxa"/>
            <w:tcBorders>
              <w:top w:val="single" w:sz="4" w:space="0" w:color="000000"/>
              <w:left w:val="single" w:sz="4" w:space="0" w:color="000000"/>
              <w:bottom w:val="single" w:sz="4" w:space="0" w:color="000000"/>
            </w:tcBorders>
            <w:shd w:val="clear" w:color="auto" w:fill="auto"/>
          </w:tcPr>
          <w:p w14:paraId="30F99A47" w14:textId="77777777" w:rsidR="0095618A" w:rsidRDefault="0095618A" w:rsidP="0095618A">
            <w:pPr>
              <w:snapToGrid w:val="0"/>
              <w:jc w:val="center"/>
              <w:rPr>
                <w:b/>
                <w:i/>
              </w:rPr>
            </w:pPr>
            <w:r>
              <w:rPr>
                <w:b/>
                <w:i/>
              </w:rPr>
              <w:t>rolename_MISSING Property Value</w:t>
            </w:r>
          </w:p>
        </w:tc>
        <w:tc>
          <w:tcPr>
            <w:tcW w:w="6958" w:type="dxa"/>
            <w:tcBorders>
              <w:top w:val="single" w:sz="4" w:space="0" w:color="000000"/>
              <w:left w:val="single" w:sz="4" w:space="0" w:color="000000"/>
              <w:bottom w:val="single" w:sz="4" w:space="0" w:color="000000"/>
              <w:right w:val="single" w:sz="4" w:space="0" w:color="000000"/>
            </w:tcBorders>
            <w:shd w:val="clear" w:color="auto" w:fill="auto"/>
          </w:tcPr>
          <w:p w14:paraId="72A056D4" w14:textId="77777777" w:rsidR="0095618A" w:rsidRDefault="0095618A" w:rsidP="0095618A">
            <w:pPr>
              <w:snapToGrid w:val="0"/>
              <w:jc w:val="center"/>
              <w:rPr>
                <w:b/>
                <w:i/>
              </w:rPr>
            </w:pPr>
            <w:r>
              <w:rPr>
                <w:b/>
                <w:i/>
              </w:rPr>
              <w:t>Meaning</w:t>
            </w:r>
          </w:p>
        </w:tc>
      </w:tr>
      <w:tr w:rsidR="0095618A" w14:paraId="13C992B6" w14:textId="77777777" w:rsidTr="0095618A">
        <w:tc>
          <w:tcPr>
            <w:tcW w:w="2628" w:type="dxa"/>
            <w:tcBorders>
              <w:top w:val="single" w:sz="4" w:space="0" w:color="000000"/>
              <w:left w:val="single" w:sz="4" w:space="0" w:color="000000"/>
              <w:bottom w:val="single" w:sz="4" w:space="0" w:color="000000"/>
            </w:tcBorders>
            <w:shd w:val="clear" w:color="auto" w:fill="auto"/>
          </w:tcPr>
          <w:p w14:paraId="2709E356" w14:textId="77777777" w:rsidR="0095618A" w:rsidRDefault="0095618A" w:rsidP="0095618A">
            <w:pPr>
              <w:snapToGrid w:val="0"/>
              <w:jc w:val="center"/>
            </w:pPr>
            <w:r>
              <w:t>fail</w:t>
            </w:r>
          </w:p>
        </w:tc>
        <w:tc>
          <w:tcPr>
            <w:tcW w:w="6958" w:type="dxa"/>
            <w:tcBorders>
              <w:top w:val="single" w:sz="4" w:space="0" w:color="000000"/>
              <w:left w:val="single" w:sz="4" w:space="0" w:color="000000"/>
              <w:bottom w:val="single" w:sz="4" w:space="0" w:color="000000"/>
              <w:right w:val="single" w:sz="4" w:space="0" w:color="000000"/>
            </w:tcBorders>
            <w:shd w:val="clear" w:color="auto" w:fill="auto"/>
          </w:tcPr>
          <w:p w14:paraId="41632685" w14:textId="77777777" w:rsidR="0095618A" w:rsidRDefault="0095618A" w:rsidP="0095618A">
            <w:pPr>
              <w:snapToGrid w:val="0"/>
            </w:pPr>
            <w:r>
              <w:t>(This is the default.) Do not execute the algorithm at this time slice.</w:t>
            </w:r>
          </w:p>
        </w:tc>
      </w:tr>
      <w:tr w:rsidR="0095618A" w14:paraId="41AE010E" w14:textId="77777777" w:rsidTr="0095618A">
        <w:tc>
          <w:tcPr>
            <w:tcW w:w="2628" w:type="dxa"/>
            <w:tcBorders>
              <w:top w:val="single" w:sz="4" w:space="0" w:color="000000"/>
              <w:left w:val="single" w:sz="4" w:space="0" w:color="000000"/>
              <w:bottom w:val="single" w:sz="4" w:space="0" w:color="000000"/>
            </w:tcBorders>
            <w:shd w:val="clear" w:color="auto" w:fill="auto"/>
          </w:tcPr>
          <w:p w14:paraId="370E1427" w14:textId="77777777" w:rsidR="0095618A" w:rsidRDefault="0095618A" w:rsidP="0095618A">
            <w:pPr>
              <w:snapToGrid w:val="0"/>
              <w:jc w:val="center"/>
            </w:pPr>
            <w:r>
              <w:t>ignore</w:t>
            </w:r>
          </w:p>
        </w:tc>
        <w:tc>
          <w:tcPr>
            <w:tcW w:w="6958" w:type="dxa"/>
            <w:tcBorders>
              <w:top w:val="single" w:sz="4" w:space="0" w:color="000000"/>
              <w:left w:val="single" w:sz="4" w:space="0" w:color="000000"/>
              <w:bottom w:val="single" w:sz="4" w:space="0" w:color="000000"/>
              <w:right w:val="single" w:sz="4" w:space="0" w:color="000000"/>
            </w:tcBorders>
            <w:shd w:val="clear" w:color="auto" w:fill="auto"/>
          </w:tcPr>
          <w:p w14:paraId="3227F350" w14:textId="77777777" w:rsidR="0095618A" w:rsidRDefault="0095618A" w:rsidP="0095618A">
            <w:pPr>
              <w:snapToGrid w:val="0"/>
            </w:pPr>
            <w:r>
              <w:t>Leave data missing in the slice. The algorithm must handle it directly.</w:t>
            </w:r>
          </w:p>
        </w:tc>
      </w:tr>
      <w:tr w:rsidR="0095618A" w14:paraId="2990AB0C" w14:textId="77777777" w:rsidTr="0095618A">
        <w:tc>
          <w:tcPr>
            <w:tcW w:w="2628" w:type="dxa"/>
            <w:tcBorders>
              <w:top w:val="single" w:sz="4" w:space="0" w:color="000000"/>
              <w:left w:val="single" w:sz="4" w:space="0" w:color="000000"/>
              <w:bottom w:val="single" w:sz="4" w:space="0" w:color="000000"/>
            </w:tcBorders>
            <w:shd w:val="clear" w:color="auto" w:fill="auto"/>
          </w:tcPr>
          <w:p w14:paraId="4B6B4A61" w14:textId="77777777" w:rsidR="0095618A" w:rsidRDefault="0095618A" w:rsidP="0095618A">
            <w:pPr>
              <w:snapToGrid w:val="0"/>
              <w:jc w:val="center"/>
            </w:pPr>
            <w:r>
              <w:t>prev</w:t>
            </w:r>
          </w:p>
        </w:tc>
        <w:tc>
          <w:tcPr>
            <w:tcW w:w="6958" w:type="dxa"/>
            <w:tcBorders>
              <w:top w:val="single" w:sz="4" w:space="0" w:color="000000"/>
              <w:left w:val="single" w:sz="4" w:space="0" w:color="000000"/>
              <w:bottom w:val="single" w:sz="4" w:space="0" w:color="000000"/>
              <w:right w:val="single" w:sz="4" w:space="0" w:color="000000"/>
            </w:tcBorders>
            <w:shd w:val="clear" w:color="auto" w:fill="auto"/>
          </w:tcPr>
          <w:p w14:paraId="6E115256" w14:textId="77777777" w:rsidR="0095618A" w:rsidRDefault="0095618A" w:rsidP="0095618A">
            <w:pPr>
              <w:snapToGrid w:val="0"/>
            </w:pPr>
            <w:r>
              <w:t>Take the last value before this time slice.</w:t>
            </w:r>
          </w:p>
        </w:tc>
      </w:tr>
      <w:tr w:rsidR="0095618A" w14:paraId="7F34123A" w14:textId="77777777" w:rsidTr="0095618A">
        <w:tc>
          <w:tcPr>
            <w:tcW w:w="2628" w:type="dxa"/>
            <w:tcBorders>
              <w:top w:val="single" w:sz="4" w:space="0" w:color="000000"/>
              <w:left w:val="single" w:sz="4" w:space="0" w:color="000000"/>
              <w:bottom w:val="single" w:sz="4" w:space="0" w:color="000000"/>
            </w:tcBorders>
            <w:shd w:val="clear" w:color="auto" w:fill="auto"/>
          </w:tcPr>
          <w:p w14:paraId="2DFEC44D" w14:textId="77777777" w:rsidR="0095618A" w:rsidRDefault="0095618A" w:rsidP="0095618A">
            <w:pPr>
              <w:snapToGrid w:val="0"/>
              <w:jc w:val="center"/>
            </w:pPr>
            <w:r>
              <w:t>next</w:t>
            </w:r>
          </w:p>
        </w:tc>
        <w:tc>
          <w:tcPr>
            <w:tcW w:w="6958" w:type="dxa"/>
            <w:tcBorders>
              <w:top w:val="single" w:sz="4" w:space="0" w:color="000000"/>
              <w:left w:val="single" w:sz="4" w:space="0" w:color="000000"/>
              <w:bottom w:val="single" w:sz="4" w:space="0" w:color="000000"/>
              <w:right w:val="single" w:sz="4" w:space="0" w:color="000000"/>
            </w:tcBorders>
            <w:shd w:val="clear" w:color="auto" w:fill="auto"/>
          </w:tcPr>
          <w:p w14:paraId="21BD88C1" w14:textId="77777777" w:rsidR="0095618A" w:rsidRDefault="0095618A" w:rsidP="0095618A">
            <w:pPr>
              <w:snapToGrid w:val="0"/>
            </w:pPr>
            <w:r>
              <w:t>Take the next value after this time slice.</w:t>
            </w:r>
          </w:p>
        </w:tc>
      </w:tr>
      <w:tr w:rsidR="0095618A" w14:paraId="21E8D658" w14:textId="77777777" w:rsidTr="0095618A">
        <w:tc>
          <w:tcPr>
            <w:tcW w:w="2628" w:type="dxa"/>
            <w:tcBorders>
              <w:top w:val="single" w:sz="4" w:space="0" w:color="000000"/>
              <w:left w:val="single" w:sz="4" w:space="0" w:color="000000"/>
              <w:bottom w:val="single" w:sz="4" w:space="0" w:color="000000"/>
            </w:tcBorders>
            <w:shd w:val="clear" w:color="auto" w:fill="auto"/>
          </w:tcPr>
          <w:p w14:paraId="0BAC2B2B" w14:textId="77777777" w:rsidR="0095618A" w:rsidRDefault="0095618A" w:rsidP="0095618A">
            <w:pPr>
              <w:snapToGrid w:val="0"/>
              <w:jc w:val="center"/>
            </w:pPr>
            <w:r>
              <w:t>interp</w:t>
            </w:r>
          </w:p>
        </w:tc>
        <w:tc>
          <w:tcPr>
            <w:tcW w:w="6958" w:type="dxa"/>
            <w:tcBorders>
              <w:top w:val="single" w:sz="4" w:space="0" w:color="000000"/>
              <w:left w:val="single" w:sz="4" w:space="0" w:color="000000"/>
              <w:bottom w:val="single" w:sz="4" w:space="0" w:color="000000"/>
              <w:right w:val="single" w:sz="4" w:space="0" w:color="000000"/>
            </w:tcBorders>
            <w:shd w:val="clear" w:color="auto" w:fill="auto"/>
          </w:tcPr>
          <w:p w14:paraId="6700B9E8" w14:textId="77777777" w:rsidR="0095618A" w:rsidRDefault="0095618A" w:rsidP="0095618A">
            <w:pPr>
              <w:snapToGrid w:val="0"/>
            </w:pPr>
            <w:r>
              <w:t>Interpolate between last and next values.</w:t>
            </w:r>
          </w:p>
        </w:tc>
      </w:tr>
      <w:tr w:rsidR="0095618A" w14:paraId="69080BEC" w14:textId="77777777" w:rsidTr="0095618A">
        <w:tc>
          <w:tcPr>
            <w:tcW w:w="2628" w:type="dxa"/>
            <w:tcBorders>
              <w:top w:val="single" w:sz="4" w:space="0" w:color="000000"/>
              <w:left w:val="single" w:sz="4" w:space="0" w:color="000000"/>
              <w:bottom w:val="single" w:sz="4" w:space="0" w:color="000000"/>
            </w:tcBorders>
            <w:shd w:val="clear" w:color="auto" w:fill="auto"/>
          </w:tcPr>
          <w:p w14:paraId="7C73B85F" w14:textId="77777777" w:rsidR="0095618A" w:rsidRDefault="0095618A" w:rsidP="0095618A">
            <w:pPr>
              <w:snapToGrid w:val="0"/>
              <w:jc w:val="center"/>
            </w:pPr>
            <w:r>
              <w:t>closest</w:t>
            </w:r>
          </w:p>
        </w:tc>
        <w:tc>
          <w:tcPr>
            <w:tcW w:w="6958" w:type="dxa"/>
            <w:tcBorders>
              <w:top w:val="single" w:sz="4" w:space="0" w:color="000000"/>
              <w:left w:val="single" w:sz="4" w:space="0" w:color="000000"/>
              <w:bottom w:val="single" w:sz="4" w:space="0" w:color="000000"/>
              <w:right w:val="single" w:sz="4" w:space="0" w:color="000000"/>
            </w:tcBorders>
            <w:shd w:val="clear" w:color="auto" w:fill="auto"/>
          </w:tcPr>
          <w:p w14:paraId="7E74FC82" w14:textId="77777777" w:rsidR="0095618A" w:rsidRDefault="0095618A" w:rsidP="0095618A">
            <w:pPr>
              <w:snapToGrid w:val="0"/>
            </w:pPr>
            <w:r>
              <w:t>Choose last or next value closest in time.</w:t>
            </w:r>
          </w:p>
        </w:tc>
      </w:tr>
    </w:tbl>
    <w:p w14:paraId="74BE50F2" w14:textId="2DA23E0B" w:rsidR="0095618A" w:rsidRDefault="0095618A" w:rsidP="0095618A">
      <w:pPr>
        <w:pStyle w:val="Caption"/>
      </w:pPr>
      <w:bookmarkStart w:id="44" w:name="_Ref147117917"/>
      <w:bookmarkStart w:id="45" w:name="_Toc266792760"/>
      <w:r>
        <w:t>Table 2</w:t>
      </w:r>
      <w:r>
        <w:noBreakHyphen/>
      </w:r>
      <w:r w:rsidR="007A6752">
        <w:fldChar w:fldCharType="begin"/>
      </w:r>
      <w:r w:rsidR="00A3245A">
        <w:instrText xml:space="preserve"> SEQ "Table" \*Arabic </w:instrText>
      </w:r>
      <w:r w:rsidR="007A6752">
        <w:fldChar w:fldCharType="separate"/>
      </w:r>
      <w:r w:rsidR="003A72E9">
        <w:rPr>
          <w:noProof/>
        </w:rPr>
        <w:t>1</w:t>
      </w:r>
      <w:r w:rsidR="007A6752">
        <w:rPr>
          <w:noProof/>
        </w:rPr>
        <w:fldChar w:fldCharType="end"/>
      </w:r>
      <w:bookmarkEnd w:id="44"/>
      <w:r>
        <w:t>: Property values to control missing data.</w:t>
      </w:r>
      <w:bookmarkEnd w:id="45"/>
    </w:p>
    <w:p w14:paraId="4434498D" w14:textId="77777777" w:rsidR="0095618A" w:rsidRDefault="0095618A" w:rsidP="0095618A"/>
    <w:p w14:paraId="3FA0CC7C" w14:textId="77777777" w:rsidR="00914332" w:rsidRDefault="00914332" w:rsidP="0095618A"/>
    <w:p w14:paraId="24F686F5" w14:textId="77777777" w:rsidR="0095618A" w:rsidRDefault="0095618A" w:rsidP="0095618A">
      <w:r>
        <w:lastRenderedPageBreak/>
        <w:t>This feature is limited by two settable properties:</w:t>
      </w:r>
    </w:p>
    <w:p w14:paraId="20A42B97" w14:textId="77777777" w:rsidR="0095618A" w:rsidRDefault="0095618A" w:rsidP="0095618A">
      <w:pPr>
        <w:pStyle w:val="ListBullet"/>
      </w:pPr>
      <w:r>
        <w:rPr>
          <w:i/>
        </w:rPr>
        <w:t>maxMissingValuesForFill</w:t>
      </w:r>
      <w:r>
        <w:t xml:space="preserve"> – The maximum number of allowable contiguous missing values. The CP will not attempt to fill gaps with more than this number of missing values. Obviously, this will only work if the CP can determine the expected interval of the parameter. That is, it will not work for INSTANT or IRREGULAR parameters.</w:t>
      </w:r>
    </w:p>
    <w:p w14:paraId="5528F760" w14:textId="77777777" w:rsidR="0095618A" w:rsidRDefault="0095618A" w:rsidP="0095618A">
      <w:pPr>
        <w:pStyle w:val="ListBullet"/>
      </w:pPr>
      <w:r>
        <w:rPr>
          <w:i/>
        </w:rPr>
        <w:t>maxMissingTimeForFill</w:t>
      </w:r>
      <w:r>
        <w:t>– This is the maximum allowable time (in seconds) between contiguous values. This will work for any type of parameter.</w:t>
      </w:r>
    </w:p>
    <w:p w14:paraId="1FA70E92" w14:textId="77777777" w:rsidR="0095618A" w:rsidRDefault="0095618A" w:rsidP="0095618A">
      <w:r>
        <w:t>These properties can be defined in 3 places:</w:t>
      </w:r>
    </w:p>
    <w:p w14:paraId="66E6B1B5" w14:textId="4BE4A42B" w:rsidR="0095618A" w:rsidRDefault="0095618A" w:rsidP="00533253">
      <w:pPr>
        <w:numPr>
          <w:ilvl w:val="0"/>
          <w:numId w:val="7"/>
        </w:numPr>
        <w:suppressAutoHyphens/>
        <w:spacing w:line="240" w:lineRule="auto"/>
      </w:pPr>
      <w:r>
        <w:t xml:space="preserve">The </w:t>
      </w:r>
      <w:r w:rsidR="004940D6">
        <w:t>“decodes.properties”</w:t>
      </w:r>
      <w:r>
        <w:t xml:space="preserve"> file</w:t>
      </w:r>
    </w:p>
    <w:p w14:paraId="3B3C4F36" w14:textId="1D7ADABE" w:rsidR="0095618A" w:rsidRDefault="0095618A" w:rsidP="00533253">
      <w:pPr>
        <w:numPr>
          <w:ilvl w:val="0"/>
          <w:numId w:val="7"/>
        </w:numPr>
        <w:suppressAutoHyphens/>
        <w:spacing w:line="240" w:lineRule="auto"/>
      </w:pPr>
      <w:r>
        <w:t>Settings made in an Algorithm Record will override the default and apply to any computation using this algorithm.</w:t>
      </w:r>
    </w:p>
    <w:p w14:paraId="13B79805" w14:textId="0D266BB1" w:rsidR="0095618A" w:rsidRDefault="0095618A" w:rsidP="00533253">
      <w:pPr>
        <w:numPr>
          <w:ilvl w:val="0"/>
          <w:numId w:val="7"/>
        </w:numPr>
        <w:suppressAutoHyphens/>
        <w:spacing w:line="240" w:lineRule="auto"/>
      </w:pPr>
      <w:r>
        <w:t>Settings made in a Computation Record will override other settings and apply to this computation only.</w:t>
      </w:r>
    </w:p>
    <w:p w14:paraId="5277B25E" w14:textId="5EE03BD5" w:rsidR="00815145" w:rsidRDefault="00815145" w:rsidP="00815145">
      <w:pPr>
        <w:pStyle w:val="Heading3"/>
      </w:pPr>
      <w:bookmarkStart w:id="46" w:name="_Toc66281556"/>
      <w:r>
        <w:t>Handling Questionable Data</w:t>
      </w:r>
      <w:bookmarkEnd w:id="46"/>
    </w:p>
    <w:p w14:paraId="55029378" w14:textId="7A15D2CA" w:rsidR="00815145" w:rsidRDefault="00815145" w:rsidP="00815145">
      <w:r>
        <w:t>Every value in the time series database has a flag word that holds (among other things) the results of validity checking. Each database defines ‘questionable’ in a different way. For CWMS, the VALIDITY_QUESTIONABLE bit must be set in the data’s flag word.</w:t>
      </w:r>
    </w:p>
    <w:p w14:paraId="324479C8" w14:textId="7884F5C5" w:rsidR="00815145" w:rsidRDefault="00815145" w:rsidP="00815145">
      <w:r>
        <w:t>For time slice algorithms such as validation, copy, scaler-adder, and rating, you can determine how the CP handles questionable data by setting a special property named “ifQuestionable”. The property can take any of the three settings:</w:t>
      </w:r>
    </w:p>
    <w:p w14:paraId="237FCA69" w14:textId="6E0DE74D" w:rsidR="00815145" w:rsidRDefault="00815145" w:rsidP="00F04DFE">
      <w:pPr>
        <w:pStyle w:val="ListParagraph"/>
        <w:numPr>
          <w:ilvl w:val="0"/>
          <w:numId w:val="31"/>
        </w:numPr>
      </w:pPr>
      <w:r w:rsidRPr="00815145">
        <w:rPr>
          <w:b/>
        </w:rPr>
        <w:t>ProcessAsNormal</w:t>
      </w:r>
      <w:r>
        <w:t xml:space="preserve"> – (For backward compatibility this is the default setting). This means to ignore the validation results on input values and process the data as if it were normal.</w:t>
      </w:r>
    </w:p>
    <w:p w14:paraId="7B89BC68" w14:textId="48E9D2B7" w:rsidR="00815145" w:rsidRDefault="00815145" w:rsidP="00F04DFE">
      <w:pPr>
        <w:pStyle w:val="ListParagraph"/>
        <w:numPr>
          <w:ilvl w:val="0"/>
          <w:numId w:val="31"/>
        </w:numPr>
      </w:pPr>
      <w:r>
        <w:rPr>
          <w:b/>
        </w:rPr>
        <w:t>QuestionOutput</w:t>
      </w:r>
      <w:r>
        <w:t xml:space="preserve"> – This means to set the output’s flags to ‘questionable’ if any of the inputs are questionable.</w:t>
      </w:r>
    </w:p>
    <w:p w14:paraId="3F52072B" w14:textId="2D96D6AB" w:rsidR="00815145" w:rsidRDefault="00815145" w:rsidP="00F04DFE">
      <w:pPr>
        <w:pStyle w:val="ListParagraph"/>
        <w:numPr>
          <w:ilvl w:val="0"/>
          <w:numId w:val="31"/>
        </w:numPr>
      </w:pPr>
      <w:r>
        <w:rPr>
          <w:b/>
        </w:rPr>
        <w:t xml:space="preserve">SkipTimeslice </w:t>
      </w:r>
      <w:r>
        <w:t>– This means to skip a time slice if any of the inputs are considered questionable.</w:t>
      </w:r>
    </w:p>
    <w:p w14:paraId="0EB625D5" w14:textId="49B40CC5" w:rsidR="00815145" w:rsidRDefault="00815145" w:rsidP="00815145">
      <w:r>
        <w:t>To use this feature, add a property to either the computation or algorithm record using the GUI computation editor. Adding it to the algorithm will affect all computations using this algorithm. Adding it to the computation will only affect this particular computation.</w:t>
      </w:r>
    </w:p>
    <w:p w14:paraId="6CF68E0A" w14:textId="63A4C301" w:rsidR="00815145" w:rsidRPr="00815145" w:rsidRDefault="00815145" w:rsidP="00815145">
      <w:r>
        <w:t>The property name should be “ifQuestionable” and the value should be one of the settings described above.</w:t>
      </w:r>
    </w:p>
    <w:p w14:paraId="054FC3A6" w14:textId="77777777" w:rsidR="0095618A" w:rsidRDefault="0095618A" w:rsidP="0095618A">
      <w:pPr>
        <w:pStyle w:val="Heading3"/>
        <w:pageBreakBefore/>
      </w:pPr>
      <w:bookmarkStart w:id="47" w:name="_Toc266792673"/>
      <w:bookmarkStart w:id="48" w:name="_Toc66281557"/>
      <w:r>
        <w:lastRenderedPageBreak/>
        <w:t>Automatic Deltas</w:t>
      </w:r>
      <w:bookmarkEnd w:id="47"/>
      <w:bookmarkEnd w:id="48"/>
    </w:p>
    <w:p w14:paraId="601163E3" w14:textId="77777777" w:rsidR="0095618A" w:rsidRDefault="0095618A" w:rsidP="0095618A">
      <w:r>
        <w:t xml:space="preserve">Many algorithms will want to act on changes to parameter values rather than the actual value itself. Now you </w:t>
      </w:r>
      <w:r>
        <w:rPr>
          <w:i/>
        </w:rPr>
        <w:t>could</w:t>
      </w:r>
      <w:r>
        <w:t xml:space="preserve"> have one computation compute the delta and write it to the database, and then have another computation trigger off the delta value.</w:t>
      </w:r>
    </w:p>
    <w:p w14:paraId="1631D83B" w14:textId="0A9C78E3" w:rsidR="0095618A" w:rsidRDefault="0095618A" w:rsidP="0095618A">
      <w:r>
        <w:t xml:space="preserve">However, the use of deltas is so pervasive that we added an automatic feature so that these intermediate parameters would not be necessary. </w:t>
      </w:r>
      <w:r w:rsidR="007A6752">
        <w:fldChar w:fldCharType="begin"/>
      </w:r>
      <w:r>
        <w:instrText xml:space="preserve"> REF _Ref147119844 \h </w:instrText>
      </w:r>
      <w:r w:rsidR="007A6752">
        <w:fldChar w:fldCharType="separate"/>
      </w:r>
      <w:r w:rsidR="003A72E9">
        <w:t>Table 2</w:t>
      </w:r>
      <w:r w:rsidR="003A72E9">
        <w:noBreakHyphen/>
      </w:r>
      <w:r w:rsidR="003A72E9">
        <w:rPr>
          <w:noProof/>
        </w:rPr>
        <w:t>2</w:t>
      </w:r>
      <w:r w:rsidR="007A6752">
        <w:fldChar w:fldCharType="end"/>
      </w:r>
      <w:r>
        <w:t xml:space="preserve"> lists the type-codes for inputs to computations.</w:t>
      </w:r>
    </w:p>
    <w:tbl>
      <w:tblPr>
        <w:tblW w:w="0" w:type="auto"/>
        <w:tblInd w:w="-5" w:type="dxa"/>
        <w:tblLayout w:type="fixed"/>
        <w:tblLook w:val="0000" w:firstRow="0" w:lastRow="0" w:firstColumn="0" w:lastColumn="0" w:noHBand="0" w:noVBand="0"/>
      </w:tblPr>
      <w:tblGrid>
        <w:gridCol w:w="1728"/>
        <w:gridCol w:w="7858"/>
      </w:tblGrid>
      <w:tr w:rsidR="0095618A" w14:paraId="2BB58E08" w14:textId="77777777" w:rsidTr="0095618A">
        <w:tc>
          <w:tcPr>
            <w:tcW w:w="1728" w:type="dxa"/>
            <w:tcBorders>
              <w:top w:val="single" w:sz="4" w:space="0" w:color="000000"/>
              <w:left w:val="single" w:sz="4" w:space="0" w:color="000000"/>
              <w:bottom w:val="single" w:sz="4" w:space="0" w:color="000000"/>
            </w:tcBorders>
            <w:shd w:val="clear" w:color="auto" w:fill="auto"/>
          </w:tcPr>
          <w:p w14:paraId="1140FDF8" w14:textId="77777777" w:rsidR="0095618A" w:rsidRDefault="0095618A" w:rsidP="0095618A">
            <w:pPr>
              <w:snapToGrid w:val="0"/>
              <w:jc w:val="center"/>
              <w:rPr>
                <w:b/>
                <w:i/>
              </w:rPr>
            </w:pPr>
            <w:r>
              <w:rPr>
                <w:b/>
                <w:i/>
              </w:rPr>
              <w:t>Type Code</w:t>
            </w:r>
          </w:p>
        </w:tc>
        <w:tc>
          <w:tcPr>
            <w:tcW w:w="7858" w:type="dxa"/>
            <w:tcBorders>
              <w:top w:val="single" w:sz="4" w:space="0" w:color="000000"/>
              <w:left w:val="single" w:sz="4" w:space="0" w:color="000000"/>
              <w:bottom w:val="single" w:sz="4" w:space="0" w:color="000000"/>
              <w:right w:val="single" w:sz="4" w:space="0" w:color="000000"/>
            </w:tcBorders>
            <w:shd w:val="clear" w:color="auto" w:fill="auto"/>
          </w:tcPr>
          <w:p w14:paraId="055BBEDB" w14:textId="77777777" w:rsidR="0095618A" w:rsidRDefault="0095618A" w:rsidP="0095618A">
            <w:pPr>
              <w:snapToGrid w:val="0"/>
              <w:jc w:val="center"/>
              <w:rPr>
                <w:b/>
                <w:i/>
              </w:rPr>
            </w:pPr>
            <w:r>
              <w:rPr>
                <w:b/>
                <w:i/>
              </w:rPr>
              <w:t>Meaning</w:t>
            </w:r>
          </w:p>
        </w:tc>
      </w:tr>
      <w:tr w:rsidR="0095618A" w14:paraId="0DAF82F7" w14:textId="77777777" w:rsidTr="0095618A">
        <w:tc>
          <w:tcPr>
            <w:tcW w:w="1728" w:type="dxa"/>
            <w:tcBorders>
              <w:top w:val="single" w:sz="4" w:space="0" w:color="000000"/>
              <w:left w:val="single" w:sz="4" w:space="0" w:color="000000"/>
              <w:bottom w:val="single" w:sz="4" w:space="0" w:color="000000"/>
            </w:tcBorders>
            <w:shd w:val="clear" w:color="auto" w:fill="auto"/>
          </w:tcPr>
          <w:p w14:paraId="6F16A4C4" w14:textId="77777777" w:rsidR="0095618A" w:rsidRDefault="0095618A" w:rsidP="0095618A">
            <w:pPr>
              <w:snapToGrid w:val="0"/>
            </w:pPr>
            <w:r>
              <w:t>i</w:t>
            </w:r>
          </w:p>
        </w:tc>
        <w:tc>
          <w:tcPr>
            <w:tcW w:w="7858" w:type="dxa"/>
            <w:tcBorders>
              <w:top w:val="single" w:sz="4" w:space="0" w:color="000000"/>
              <w:left w:val="single" w:sz="4" w:space="0" w:color="000000"/>
              <w:bottom w:val="single" w:sz="4" w:space="0" w:color="000000"/>
              <w:right w:val="single" w:sz="4" w:space="0" w:color="000000"/>
            </w:tcBorders>
            <w:shd w:val="clear" w:color="auto" w:fill="auto"/>
          </w:tcPr>
          <w:p w14:paraId="52BBE791" w14:textId="77777777" w:rsidR="0095618A" w:rsidRDefault="0095618A" w:rsidP="0095618A">
            <w:pPr>
              <w:snapToGrid w:val="0"/>
            </w:pPr>
            <w:r>
              <w:t>Use the input value itself, not the delta.</w:t>
            </w:r>
          </w:p>
        </w:tc>
      </w:tr>
      <w:tr w:rsidR="0095618A" w14:paraId="17BC4282" w14:textId="77777777" w:rsidTr="0095618A">
        <w:tc>
          <w:tcPr>
            <w:tcW w:w="1728" w:type="dxa"/>
            <w:tcBorders>
              <w:top w:val="single" w:sz="4" w:space="0" w:color="000000"/>
              <w:left w:val="single" w:sz="4" w:space="0" w:color="000000"/>
              <w:bottom w:val="single" w:sz="4" w:space="0" w:color="000000"/>
            </w:tcBorders>
            <w:shd w:val="clear" w:color="auto" w:fill="auto"/>
          </w:tcPr>
          <w:p w14:paraId="213FF6AE" w14:textId="77777777" w:rsidR="0095618A" w:rsidRDefault="0095618A" w:rsidP="0095618A">
            <w:pPr>
              <w:snapToGrid w:val="0"/>
            </w:pPr>
            <w:r>
              <w:t>id</w:t>
            </w:r>
          </w:p>
        </w:tc>
        <w:tc>
          <w:tcPr>
            <w:tcW w:w="7858" w:type="dxa"/>
            <w:tcBorders>
              <w:top w:val="single" w:sz="4" w:space="0" w:color="000000"/>
              <w:left w:val="single" w:sz="4" w:space="0" w:color="000000"/>
              <w:bottom w:val="single" w:sz="4" w:space="0" w:color="000000"/>
              <w:right w:val="single" w:sz="4" w:space="0" w:color="000000"/>
            </w:tcBorders>
            <w:shd w:val="clear" w:color="auto" w:fill="auto"/>
          </w:tcPr>
          <w:p w14:paraId="2DE7267D" w14:textId="77777777" w:rsidR="0095618A" w:rsidRDefault="0095618A" w:rsidP="0095618A">
            <w:pPr>
              <w:snapToGrid w:val="0"/>
            </w:pPr>
            <w:r>
              <w:t>Input delta – infer the period from INTERVAL setting</w:t>
            </w:r>
            <w:r w:rsidR="00613EDE">
              <w:t xml:space="preserve"> of the time-series assigned to this role. Illegal for irregular (USBR INSTANT) parameters.</w:t>
            </w:r>
          </w:p>
        </w:tc>
      </w:tr>
      <w:tr w:rsidR="0095618A" w14:paraId="26E0433E" w14:textId="77777777" w:rsidTr="0095618A">
        <w:tc>
          <w:tcPr>
            <w:tcW w:w="1728" w:type="dxa"/>
            <w:tcBorders>
              <w:top w:val="single" w:sz="4" w:space="0" w:color="000000"/>
              <w:left w:val="single" w:sz="4" w:space="0" w:color="000000"/>
              <w:bottom w:val="single" w:sz="4" w:space="0" w:color="000000"/>
            </w:tcBorders>
            <w:shd w:val="clear" w:color="auto" w:fill="auto"/>
          </w:tcPr>
          <w:p w14:paraId="2C503870" w14:textId="77777777" w:rsidR="0095618A" w:rsidRDefault="0095618A" w:rsidP="0095618A">
            <w:pPr>
              <w:snapToGrid w:val="0"/>
            </w:pPr>
            <w:r>
              <w:t>idh</w:t>
            </w:r>
          </w:p>
        </w:tc>
        <w:tc>
          <w:tcPr>
            <w:tcW w:w="7858" w:type="dxa"/>
            <w:tcBorders>
              <w:top w:val="single" w:sz="4" w:space="0" w:color="000000"/>
              <w:left w:val="single" w:sz="4" w:space="0" w:color="000000"/>
              <w:bottom w:val="single" w:sz="4" w:space="0" w:color="000000"/>
              <w:right w:val="single" w:sz="4" w:space="0" w:color="000000"/>
            </w:tcBorders>
            <w:shd w:val="clear" w:color="auto" w:fill="auto"/>
          </w:tcPr>
          <w:p w14:paraId="1C91F7E8" w14:textId="77777777" w:rsidR="0095618A" w:rsidRDefault="0095618A" w:rsidP="0095618A">
            <w:pPr>
              <w:snapToGrid w:val="0"/>
            </w:pPr>
            <w:r>
              <w:t>Input delta for this time to one hour ago.</w:t>
            </w:r>
          </w:p>
        </w:tc>
      </w:tr>
      <w:tr w:rsidR="0095618A" w14:paraId="03B0B600" w14:textId="77777777" w:rsidTr="0095618A">
        <w:tc>
          <w:tcPr>
            <w:tcW w:w="1728" w:type="dxa"/>
            <w:tcBorders>
              <w:top w:val="single" w:sz="4" w:space="0" w:color="000000"/>
              <w:left w:val="single" w:sz="4" w:space="0" w:color="000000"/>
              <w:bottom w:val="single" w:sz="4" w:space="0" w:color="000000"/>
            </w:tcBorders>
            <w:shd w:val="clear" w:color="auto" w:fill="auto"/>
          </w:tcPr>
          <w:p w14:paraId="048071B3" w14:textId="77777777" w:rsidR="0095618A" w:rsidRDefault="0095618A" w:rsidP="0095618A">
            <w:pPr>
              <w:snapToGrid w:val="0"/>
            </w:pPr>
            <w:r>
              <w:t>idd</w:t>
            </w:r>
          </w:p>
        </w:tc>
        <w:tc>
          <w:tcPr>
            <w:tcW w:w="7858" w:type="dxa"/>
            <w:tcBorders>
              <w:top w:val="single" w:sz="4" w:space="0" w:color="000000"/>
              <w:left w:val="single" w:sz="4" w:space="0" w:color="000000"/>
              <w:bottom w:val="single" w:sz="4" w:space="0" w:color="000000"/>
              <w:right w:val="single" w:sz="4" w:space="0" w:color="000000"/>
            </w:tcBorders>
            <w:shd w:val="clear" w:color="auto" w:fill="auto"/>
          </w:tcPr>
          <w:p w14:paraId="4E96A124" w14:textId="77777777" w:rsidR="0095618A" w:rsidRDefault="0095618A" w:rsidP="0095618A">
            <w:pPr>
              <w:snapToGrid w:val="0"/>
            </w:pPr>
            <w:r>
              <w:t>Input delta for this time to one day ago.</w:t>
            </w:r>
          </w:p>
        </w:tc>
      </w:tr>
      <w:tr w:rsidR="0095618A" w14:paraId="5D94BF2C" w14:textId="77777777" w:rsidTr="0095618A">
        <w:tc>
          <w:tcPr>
            <w:tcW w:w="1728" w:type="dxa"/>
            <w:tcBorders>
              <w:top w:val="single" w:sz="4" w:space="0" w:color="000000"/>
              <w:left w:val="single" w:sz="4" w:space="0" w:color="000000"/>
              <w:bottom w:val="single" w:sz="4" w:space="0" w:color="000000"/>
            </w:tcBorders>
            <w:shd w:val="clear" w:color="auto" w:fill="auto"/>
          </w:tcPr>
          <w:p w14:paraId="2D42E243" w14:textId="77777777" w:rsidR="0095618A" w:rsidRDefault="0095618A" w:rsidP="0095618A">
            <w:pPr>
              <w:snapToGrid w:val="0"/>
            </w:pPr>
            <w:r>
              <w:t>idm</w:t>
            </w:r>
          </w:p>
        </w:tc>
        <w:tc>
          <w:tcPr>
            <w:tcW w:w="7858" w:type="dxa"/>
            <w:tcBorders>
              <w:top w:val="single" w:sz="4" w:space="0" w:color="000000"/>
              <w:left w:val="single" w:sz="4" w:space="0" w:color="000000"/>
              <w:bottom w:val="single" w:sz="4" w:space="0" w:color="000000"/>
              <w:right w:val="single" w:sz="4" w:space="0" w:color="000000"/>
            </w:tcBorders>
            <w:shd w:val="clear" w:color="auto" w:fill="auto"/>
          </w:tcPr>
          <w:p w14:paraId="79EEEA05" w14:textId="77777777" w:rsidR="0095618A" w:rsidRDefault="0095618A" w:rsidP="0095618A">
            <w:pPr>
              <w:snapToGrid w:val="0"/>
            </w:pPr>
            <w:r>
              <w:t>Input delta for this time one month ago.</w:t>
            </w:r>
          </w:p>
        </w:tc>
      </w:tr>
      <w:tr w:rsidR="0095618A" w14:paraId="78BA6FE1" w14:textId="77777777" w:rsidTr="0095618A">
        <w:tc>
          <w:tcPr>
            <w:tcW w:w="1728" w:type="dxa"/>
            <w:tcBorders>
              <w:top w:val="single" w:sz="4" w:space="0" w:color="000000"/>
              <w:left w:val="single" w:sz="4" w:space="0" w:color="000000"/>
              <w:bottom w:val="single" w:sz="4" w:space="0" w:color="000000"/>
            </w:tcBorders>
            <w:shd w:val="clear" w:color="auto" w:fill="auto"/>
          </w:tcPr>
          <w:p w14:paraId="2E76D07B" w14:textId="77777777" w:rsidR="0095618A" w:rsidRDefault="0095618A" w:rsidP="0095618A">
            <w:pPr>
              <w:snapToGrid w:val="0"/>
            </w:pPr>
            <w:r>
              <w:t>idy</w:t>
            </w:r>
          </w:p>
        </w:tc>
        <w:tc>
          <w:tcPr>
            <w:tcW w:w="7858" w:type="dxa"/>
            <w:tcBorders>
              <w:top w:val="single" w:sz="4" w:space="0" w:color="000000"/>
              <w:left w:val="single" w:sz="4" w:space="0" w:color="000000"/>
              <w:bottom w:val="single" w:sz="4" w:space="0" w:color="000000"/>
              <w:right w:val="single" w:sz="4" w:space="0" w:color="000000"/>
            </w:tcBorders>
            <w:shd w:val="clear" w:color="auto" w:fill="auto"/>
          </w:tcPr>
          <w:p w14:paraId="1F28BBD4" w14:textId="77777777" w:rsidR="0095618A" w:rsidRDefault="0095618A" w:rsidP="0095618A">
            <w:pPr>
              <w:snapToGrid w:val="0"/>
            </w:pPr>
            <w:r>
              <w:t>Input delta for this time one year ago.</w:t>
            </w:r>
          </w:p>
        </w:tc>
      </w:tr>
      <w:tr w:rsidR="0095618A" w14:paraId="78EE8782" w14:textId="77777777" w:rsidTr="0095618A">
        <w:tc>
          <w:tcPr>
            <w:tcW w:w="1728" w:type="dxa"/>
            <w:tcBorders>
              <w:top w:val="single" w:sz="4" w:space="0" w:color="000000"/>
              <w:left w:val="single" w:sz="4" w:space="0" w:color="000000"/>
              <w:bottom w:val="single" w:sz="4" w:space="0" w:color="000000"/>
            </w:tcBorders>
            <w:shd w:val="clear" w:color="auto" w:fill="auto"/>
          </w:tcPr>
          <w:p w14:paraId="23630FF6" w14:textId="77777777" w:rsidR="0095618A" w:rsidRDefault="0095618A" w:rsidP="0095618A">
            <w:pPr>
              <w:snapToGrid w:val="0"/>
            </w:pPr>
            <w:r>
              <w:t>idlh</w:t>
            </w:r>
          </w:p>
        </w:tc>
        <w:tc>
          <w:tcPr>
            <w:tcW w:w="7858" w:type="dxa"/>
            <w:tcBorders>
              <w:top w:val="single" w:sz="4" w:space="0" w:color="000000"/>
              <w:left w:val="single" w:sz="4" w:space="0" w:color="000000"/>
              <w:bottom w:val="single" w:sz="4" w:space="0" w:color="000000"/>
              <w:right w:val="single" w:sz="4" w:space="0" w:color="000000"/>
            </w:tcBorders>
            <w:shd w:val="clear" w:color="auto" w:fill="auto"/>
          </w:tcPr>
          <w:p w14:paraId="2A6828B6" w14:textId="77777777" w:rsidR="0095618A" w:rsidRDefault="0095618A" w:rsidP="0095618A">
            <w:pPr>
              <w:snapToGrid w:val="0"/>
            </w:pPr>
            <w:r>
              <w:t>Input delta since the end of the last hour.</w:t>
            </w:r>
          </w:p>
        </w:tc>
      </w:tr>
      <w:tr w:rsidR="0095618A" w14:paraId="7CEC2388" w14:textId="77777777" w:rsidTr="0095618A">
        <w:tc>
          <w:tcPr>
            <w:tcW w:w="1728" w:type="dxa"/>
            <w:tcBorders>
              <w:top w:val="single" w:sz="4" w:space="0" w:color="000000"/>
              <w:left w:val="single" w:sz="4" w:space="0" w:color="000000"/>
              <w:bottom w:val="single" w:sz="4" w:space="0" w:color="000000"/>
            </w:tcBorders>
            <w:shd w:val="clear" w:color="auto" w:fill="auto"/>
          </w:tcPr>
          <w:p w14:paraId="71D18BAC" w14:textId="77777777" w:rsidR="0095618A" w:rsidRDefault="0095618A" w:rsidP="0095618A">
            <w:pPr>
              <w:snapToGrid w:val="0"/>
            </w:pPr>
            <w:r>
              <w:t>idld</w:t>
            </w:r>
          </w:p>
        </w:tc>
        <w:tc>
          <w:tcPr>
            <w:tcW w:w="7858" w:type="dxa"/>
            <w:tcBorders>
              <w:top w:val="single" w:sz="4" w:space="0" w:color="000000"/>
              <w:left w:val="single" w:sz="4" w:space="0" w:color="000000"/>
              <w:bottom w:val="single" w:sz="4" w:space="0" w:color="000000"/>
              <w:right w:val="single" w:sz="4" w:space="0" w:color="000000"/>
            </w:tcBorders>
            <w:shd w:val="clear" w:color="auto" w:fill="auto"/>
          </w:tcPr>
          <w:p w14:paraId="0EE832A9" w14:textId="77777777" w:rsidR="0095618A" w:rsidRDefault="0095618A" w:rsidP="0095618A">
            <w:pPr>
              <w:snapToGrid w:val="0"/>
            </w:pPr>
            <w:r>
              <w:t>Input delta since the end of the last day.</w:t>
            </w:r>
          </w:p>
        </w:tc>
      </w:tr>
      <w:tr w:rsidR="0095618A" w14:paraId="3DB5A3DD" w14:textId="77777777" w:rsidTr="0095618A">
        <w:tc>
          <w:tcPr>
            <w:tcW w:w="1728" w:type="dxa"/>
            <w:tcBorders>
              <w:top w:val="single" w:sz="4" w:space="0" w:color="000000"/>
              <w:left w:val="single" w:sz="4" w:space="0" w:color="000000"/>
              <w:bottom w:val="single" w:sz="4" w:space="0" w:color="000000"/>
            </w:tcBorders>
            <w:shd w:val="clear" w:color="auto" w:fill="auto"/>
          </w:tcPr>
          <w:p w14:paraId="0A1C03B5" w14:textId="77777777" w:rsidR="0095618A" w:rsidRDefault="0095618A" w:rsidP="0095618A">
            <w:pPr>
              <w:snapToGrid w:val="0"/>
            </w:pPr>
            <w:r>
              <w:t>idlm</w:t>
            </w:r>
          </w:p>
        </w:tc>
        <w:tc>
          <w:tcPr>
            <w:tcW w:w="7858" w:type="dxa"/>
            <w:tcBorders>
              <w:top w:val="single" w:sz="4" w:space="0" w:color="000000"/>
              <w:left w:val="single" w:sz="4" w:space="0" w:color="000000"/>
              <w:bottom w:val="single" w:sz="4" w:space="0" w:color="000000"/>
              <w:right w:val="single" w:sz="4" w:space="0" w:color="000000"/>
            </w:tcBorders>
            <w:shd w:val="clear" w:color="auto" w:fill="auto"/>
          </w:tcPr>
          <w:p w14:paraId="6FC6EE6C" w14:textId="77777777" w:rsidR="0095618A" w:rsidRDefault="0095618A" w:rsidP="0095618A">
            <w:pPr>
              <w:snapToGrid w:val="0"/>
            </w:pPr>
            <w:r>
              <w:t>Input delta since the end of the last month.</w:t>
            </w:r>
          </w:p>
        </w:tc>
      </w:tr>
      <w:tr w:rsidR="0095618A" w14:paraId="26933676" w14:textId="77777777" w:rsidTr="0095618A">
        <w:tc>
          <w:tcPr>
            <w:tcW w:w="1728" w:type="dxa"/>
            <w:tcBorders>
              <w:top w:val="single" w:sz="4" w:space="0" w:color="000000"/>
              <w:left w:val="single" w:sz="4" w:space="0" w:color="000000"/>
              <w:bottom w:val="single" w:sz="4" w:space="0" w:color="000000"/>
            </w:tcBorders>
            <w:shd w:val="clear" w:color="auto" w:fill="auto"/>
          </w:tcPr>
          <w:p w14:paraId="7C5C2E39" w14:textId="77777777" w:rsidR="0095618A" w:rsidRDefault="0095618A" w:rsidP="0095618A">
            <w:pPr>
              <w:snapToGrid w:val="0"/>
            </w:pPr>
            <w:r>
              <w:t>idly</w:t>
            </w:r>
          </w:p>
        </w:tc>
        <w:tc>
          <w:tcPr>
            <w:tcW w:w="7858" w:type="dxa"/>
            <w:tcBorders>
              <w:top w:val="single" w:sz="4" w:space="0" w:color="000000"/>
              <w:left w:val="single" w:sz="4" w:space="0" w:color="000000"/>
              <w:bottom w:val="single" w:sz="4" w:space="0" w:color="000000"/>
              <w:right w:val="single" w:sz="4" w:space="0" w:color="000000"/>
            </w:tcBorders>
            <w:shd w:val="clear" w:color="auto" w:fill="auto"/>
          </w:tcPr>
          <w:p w14:paraId="776631D9" w14:textId="77777777" w:rsidR="0095618A" w:rsidRDefault="0095618A" w:rsidP="0095618A">
            <w:pPr>
              <w:snapToGrid w:val="0"/>
            </w:pPr>
            <w:r>
              <w:t>Input delta since the end of the last year.</w:t>
            </w:r>
          </w:p>
        </w:tc>
      </w:tr>
      <w:tr w:rsidR="0095618A" w14:paraId="6922FD32" w14:textId="77777777" w:rsidTr="0095618A">
        <w:tc>
          <w:tcPr>
            <w:tcW w:w="1728" w:type="dxa"/>
            <w:tcBorders>
              <w:top w:val="single" w:sz="4" w:space="0" w:color="000000"/>
              <w:left w:val="single" w:sz="4" w:space="0" w:color="000000"/>
              <w:bottom w:val="single" w:sz="4" w:space="0" w:color="000000"/>
            </w:tcBorders>
            <w:shd w:val="clear" w:color="auto" w:fill="auto"/>
          </w:tcPr>
          <w:p w14:paraId="789D249B" w14:textId="77777777" w:rsidR="0095618A" w:rsidRDefault="0095618A" w:rsidP="0095618A">
            <w:pPr>
              <w:snapToGrid w:val="0"/>
            </w:pPr>
            <w:r>
              <w:t>idlwy</w:t>
            </w:r>
          </w:p>
        </w:tc>
        <w:tc>
          <w:tcPr>
            <w:tcW w:w="7858" w:type="dxa"/>
            <w:tcBorders>
              <w:top w:val="single" w:sz="4" w:space="0" w:color="000000"/>
              <w:left w:val="single" w:sz="4" w:space="0" w:color="000000"/>
              <w:bottom w:val="single" w:sz="4" w:space="0" w:color="000000"/>
              <w:right w:val="single" w:sz="4" w:space="0" w:color="000000"/>
            </w:tcBorders>
            <w:shd w:val="clear" w:color="auto" w:fill="auto"/>
          </w:tcPr>
          <w:p w14:paraId="3F92430C" w14:textId="77777777" w:rsidR="0095618A" w:rsidRDefault="0095618A" w:rsidP="0095618A">
            <w:pPr>
              <w:snapToGrid w:val="0"/>
            </w:pPr>
            <w:r>
              <w:t>Input delta since September 30 of the last year.</w:t>
            </w:r>
          </w:p>
        </w:tc>
      </w:tr>
      <w:tr w:rsidR="0095618A" w14:paraId="4EB505AC" w14:textId="77777777" w:rsidTr="0095618A">
        <w:tc>
          <w:tcPr>
            <w:tcW w:w="1728" w:type="dxa"/>
            <w:tcBorders>
              <w:top w:val="single" w:sz="4" w:space="0" w:color="000000"/>
              <w:left w:val="single" w:sz="4" w:space="0" w:color="000000"/>
              <w:bottom w:val="single" w:sz="4" w:space="0" w:color="000000"/>
            </w:tcBorders>
            <w:shd w:val="clear" w:color="auto" w:fill="auto"/>
          </w:tcPr>
          <w:p w14:paraId="7E585F32" w14:textId="77777777" w:rsidR="0095618A" w:rsidRDefault="0095618A" w:rsidP="0095618A">
            <w:pPr>
              <w:snapToGrid w:val="0"/>
              <w:rPr>
                <w:i/>
              </w:rPr>
            </w:pPr>
            <w:r>
              <w:t>id</w:t>
            </w:r>
            <w:r>
              <w:rPr>
                <w:i/>
              </w:rPr>
              <w:t>NN</w:t>
            </w:r>
            <w:r w:rsidR="007035A9">
              <w:rPr>
                <w:i/>
              </w:rPr>
              <w:t>N</w:t>
            </w:r>
          </w:p>
        </w:tc>
        <w:tc>
          <w:tcPr>
            <w:tcW w:w="7858" w:type="dxa"/>
            <w:tcBorders>
              <w:top w:val="single" w:sz="4" w:space="0" w:color="000000"/>
              <w:left w:val="single" w:sz="4" w:space="0" w:color="000000"/>
              <w:bottom w:val="single" w:sz="4" w:space="0" w:color="000000"/>
              <w:right w:val="single" w:sz="4" w:space="0" w:color="000000"/>
            </w:tcBorders>
            <w:shd w:val="clear" w:color="auto" w:fill="auto"/>
          </w:tcPr>
          <w:p w14:paraId="1F4900EB" w14:textId="77777777" w:rsidR="0095618A" w:rsidRDefault="0095618A" w:rsidP="007035A9">
            <w:pPr>
              <w:snapToGrid w:val="0"/>
            </w:pPr>
            <w:r>
              <w:t>… where</w:t>
            </w:r>
            <w:r>
              <w:rPr>
                <w:i/>
              </w:rPr>
              <w:t>NN</w:t>
            </w:r>
            <w:r>
              <w:t xml:space="preserve"> is a number of minutes: Input delta between this time and s</w:t>
            </w:r>
            <w:r w:rsidR="007035A9">
              <w:t>pecified number of minutes ago.</w:t>
            </w:r>
          </w:p>
        </w:tc>
      </w:tr>
      <w:tr w:rsidR="0095618A" w14:paraId="10C2826F" w14:textId="77777777" w:rsidTr="0095618A">
        <w:tc>
          <w:tcPr>
            <w:tcW w:w="1728" w:type="dxa"/>
            <w:tcBorders>
              <w:top w:val="single" w:sz="4" w:space="0" w:color="000000"/>
              <w:left w:val="single" w:sz="4" w:space="0" w:color="000000"/>
              <w:bottom w:val="single" w:sz="4" w:space="0" w:color="000000"/>
            </w:tcBorders>
            <w:shd w:val="clear" w:color="auto" w:fill="auto"/>
          </w:tcPr>
          <w:p w14:paraId="11A76A35" w14:textId="77777777" w:rsidR="0095618A" w:rsidRDefault="0095618A" w:rsidP="0095618A">
            <w:pPr>
              <w:snapToGrid w:val="0"/>
            </w:pPr>
            <w:r>
              <w:t>o</w:t>
            </w:r>
          </w:p>
        </w:tc>
        <w:tc>
          <w:tcPr>
            <w:tcW w:w="7858" w:type="dxa"/>
            <w:tcBorders>
              <w:top w:val="single" w:sz="4" w:space="0" w:color="000000"/>
              <w:left w:val="single" w:sz="4" w:space="0" w:color="000000"/>
              <w:bottom w:val="single" w:sz="4" w:space="0" w:color="000000"/>
              <w:right w:val="single" w:sz="4" w:space="0" w:color="000000"/>
            </w:tcBorders>
            <w:shd w:val="clear" w:color="auto" w:fill="auto"/>
          </w:tcPr>
          <w:p w14:paraId="5EA23B1C" w14:textId="77777777" w:rsidR="0095618A" w:rsidRDefault="0095618A" w:rsidP="0095618A">
            <w:pPr>
              <w:snapToGrid w:val="0"/>
            </w:pPr>
            <w:r>
              <w:t>The parameter is an output.</w:t>
            </w:r>
          </w:p>
        </w:tc>
      </w:tr>
    </w:tbl>
    <w:p w14:paraId="111286F6" w14:textId="03D1B65E" w:rsidR="0095618A" w:rsidRDefault="0095618A" w:rsidP="0095618A">
      <w:pPr>
        <w:pStyle w:val="Caption"/>
      </w:pPr>
      <w:bookmarkStart w:id="49" w:name="_Ref147119844"/>
      <w:bookmarkStart w:id="50" w:name="_Toc266792761"/>
      <w:r>
        <w:t>Table 2</w:t>
      </w:r>
      <w:r>
        <w:noBreakHyphen/>
      </w:r>
      <w:r w:rsidR="007A6752">
        <w:fldChar w:fldCharType="begin"/>
      </w:r>
      <w:r w:rsidR="00A3245A">
        <w:instrText xml:space="preserve"> SEQ "Table" \*Arabic </w:instrText>
      </w:r>
      <w:r w:rsidR="007A6752">
        <w:fldChar w:fldCharType="separate"/>
      </w:r>
      <w:r w:rsidR="003A72E9">
        <w:rPr>
          <w:noProof/>
        </w:rPr>
        <w:t>2</w:t>
      </w:r>
      <w:r w:rsidR="007A6752">
        <w:rPr>
          <w:noProof/>
        </w:rPr>
        <w:fldChar w:fldCharType="end"/>
      </w:r>
      <w:bookmarkEnd w:id="49"/>
      <w:r>
        <w:t>: Input &amp; Output Parameter Types Showing Different Types of Automatic Deltas.</w:t>
      </w:r>
      <w:bookmarkEnd w:id="50"/>
    </w:p>
    <w:p w14:paraId="0ED04C69" w14:textId="77777777" w:rsidR="0095618A" w:rsidRDefault="0095618A" w:rsidP="0095618A"/>
    <w:p w14:paraId="680FFEBB" w14:textId="77777777" w:rsidR="0095618A" w:rsidRDefault="0095618A" w:rsidP="0095618A">
      <w:r>
        <w:t>The code will use the parameter-type to determine the time of the previous value. It will search for a value with the matching time. If one is found, the delta will be computed and made available to the algorithm.</w:t>
      </w:r>
    </w:p>
    <w:p w14:paraId="48AC3AAD" w14:textId="77777777" w:rsidR="0095618A" w:rsidRDefault="0095618A" w:rsidP="0095618A">
      <w:r>
        <w:t>You can specify a property in the algorithm or computation called TIMEROUND. This defaults to 60 seconds. When searching for the previous value for the delta, the code will use any value with a time-stamp within this number of seconds.</w:t>
      </w:r>
    </w:p>
    <w:p w14:paraId="1253EA86" w14:textId="4C29FBBA" w:rsidR="0095618A" w:rsidRDefault="0026213C" w:rsidP="008C4DE2">
      <w:pPr>
        <w:pStyle w:val="Heading3"/>
      </w:pPr>
      <w:bookmarkStart w:id="51" w:name="_Toc66281558"/>
      <w:r>
        <w:lastRenderedPageBreak/>
        <w:t>Handling Failed Computations</w:t>
      </w:r>
      <w:bookmarkEnd w:id="51"/>
    </w:p>
    <w:p w14:paraId="6BDBDD94" w14:textId="77777777" w:rsidR="0026213C" w:rsidRDefault="0026213C" w:rsidP="0026213C">
      <w:r>
        <w:t>Computations can fail if required resources are unavailable. A common example is a group-based rating computation that uses any “Stage” value of a given increment (e.g. hourly) as input. There may be Stage values in your database for which you do not currently have a rating table.</w:t>
      </w:r>
    </w:p>
    <w:p w14:paraId="01AAF381" w14:textId="1E100AA0" w:rsidR="0026213C" w:rsidRDefault="0026213C" w:rsidP="0026213C">
      <w:r>
        <w:t>Recall that computations are triggered by “tasklist” records when an input to a computation is written to the database. You can determine what happens to a tasklist record a when a computation fails:</w:t>
      </w:r>
    </w:p>
    <w:p w14:paraId="30C93B9E" w14:textId="17CB4074" w:rsidR="0026213C" w:rsidRDefault="0026213C" w:rsidP="00F04DFE">
      <w:pPr>
        <w:pStyle w:val="ListParagraph"/>
        <w:numPr>
          <w:ilvl w:val="0"/>
          <w:numId w:val="33"/>
        </w:numPr>
      </w:pPr>
      <w:r>
        <w:t>Discard the tasklist record. That is, never retry failed computations.</w:t>
      </w:r>
    </w:p>
    <w:p w14:paraId="7C7E63E5" w14:textId="5257BF33" w:rsidR="0026213C" w:rsidRDefault="0026213C" w:rsidP="00F04DFE">
      <w:pPr>
        <w:pStyle w:val="ListParagraph"/>
        <w:numPr>
          <w:ilvl w:val="0"/>
          <w:numId w:val="33"/>
        </w:numPr>
      </w:pPr>
      <w:r>
        <w:t>Retry</w:t>
      </w:r>
      <w:r w:rsidR="001815A0">
        <w:t xml:space="preserve"> every hour a limited number of times.</w:t>
      </w:r>
    </w:p>
    <w:p w14:paraId="533E2F51" w14:textId="6C343B4E" w:rsidR="001815A0" w:rsidRDefault="001815A0" w:rsidP="00F04DFE">
      <w:pPr>
        <w:pStyle w:val="ListParagraph"/>
        <w:numPr>
          <w:ilvl w:val="0"/>
          <w:numId w:val="33"/>
        </w:numPr>
      </w:pPr>
      <w:r>
        <w:t>Retry every hour indefinitely.</w:t>
      </w:r>
    </w:p>
    <w:p w14:paraId="0B4EE1AC" w14:textId="5350E8D4" w:rsidR="001815A0" w:rsidRDefault="001815A0" w:rsidP="001815A0">
      <w:r>
        <w:t>In some databases (CWMS) the processing required to support failed-computation-retries has been seen to be prohibitively expensive. We recommend for CWMS that you disable failed computation retries by setting the variable in your “decodes.properties” file:</w:t>
      </w:r>
    </w:p>
    <w:p w14:paraId="1D9E0C77" w14:textId="5C035649" w:rsidR="001815A0" w:rsidRDefault="001815A0" w:rsidP="001815A0">
      <w:pPr>
        <w:pStyle w:val="code"/>
      </w:pPr>
      <w:r>
        <w:t>retryFailedComputations=false</w:t>
      </w:r>
    </w:p>
    <w:p w14:paraId="565D7FF9" w14:textId="77777777" w:rsidR="001815A0" w:rsidRDefault="001815A0" w:rsidP="001815A0">
      <w:pPr>
        <w:pStyle w:val="code"/>
      </w:pPr>
    </w:p>
    <w:p w14:paraId="07121EC4" w14:textId="3EC5B123" w:rsidR="001815A0" w:rsidRDefault="001815A0" w:rsidP="001815A0">
      <w:r>
        <w:t xml:space="preserve">If you </w:t>
      </w:r>
      <w:r>
        <w:rPr>
          <w:i/>
        </w:rPr>
        <w:t>do</w:t>
      </w:r>
      <w:r>
        <w:t xml:space="preserve"> want to attempt to retry computations, set this to true and then set an additional variable:</w:t>
      </w:r>
    </w:p>
    <w:p w14:paraId="1E04F207" w14:textId="6C690769" w:rsidR="001815A0" w:rsidRDefault="001815A0" w:rsidP="001815A0">
      <w:pPr>
        <w:pStyle w:val="code"/>
      </w:pPr>
      <w:r>
        <w:t>maxComputationRetries=3</w:t>
      </w:r>
    </w:p>
    <w:p w14:paraId="41296734" w14:textId="77777777" w:rsidR="001815A0" w:rsidRDefault="001815A0" w:rsidP="001815A0">
      <w:pPr>
        <w:pStyle w:val="code"/>
      </w:pPr>
    </w:p>
    <w:p w14:paraId="144E38F7" w14:textId="77777777" w:rsidR="001815A0" w:rsidRPr="001815A0" w:rsidRDefault="001815A0" w:rsidP="001815A0">
      <w:r>
        <w:t>Set this to the maximum number of times you want a computation attempted. The special value of zero means to retry indefinitely.</w:t>
      </w:r>
    </w:p>
    <w:p w14:paraId="081B008E" w14:textId="77777777" w:rsidR="00342606" w:rsidRDefault="00342606">
      <w:pPr>
        <w:spacing w:after="200"/>
        <w:rPr>
          <w:rFonts w:eastAsiaTheme="majorEastAsia" w:cstheme="majorBidi"/>
          <w:b/>
          <w:sz w:val="32"/>
          <w:szCs w:val="26"/>
        </w:rPr>
      </w:pPr>
      <w:r>
        <w:br w:type="page"/>
      </w:r>
    </w:p>
    <w:p w14:paraId="60DD1083" w14:textId="6E492B9C" w:rsidR="00ED63B6" w:rsidRPr="00ED63B6" w:rsidRDefault="00ED63B6" w:rsidP="00ED63B6">
      <w:pPr>
        <w:pStyle w:val="Heading2"/>
      </w:pPr>
      <w:bookmarkStart w:id="52" w:name="_Toc66281559"/>
      <w:r>
        <w:lastRenderedPageBreak/>
        <w:t>Executable Programs Included with CP</w:t>
      </w:r>
      <w:bookmarkEnd w:id="52"/>
    </w:p>
    <w:tbl>
      <w:tblPr>
        <w:tblW w:w="9586" w:type="dxa"/>
        <w:tblInd w:w="-5" w:type="dxa"/>
        <w:tblLayout w:type="fixed"/>
        <w:tblLook w:val="0000" w:firstRow="0" w:lastRow="0" w:firstColumn="0" w:lastColumn="0" w:noHBand="0" w:noVBand="0"/>
      </w:tblPr>
      <w:tblGrid>
        <w:gridCol w:w="1908"/>
        <w:gridCol w:w="5409"/>
        <w:gridCol w:w="2269"/>
      </w:tblGrid>
      <w:tr w:rsidR="0095618A" w:rsidRPr="003B32A9" w14:paraId="67082088" w14:textId="77777777" w:rsidTr="0095618A">
        <w:tc>
          <w:tcPr>
            <w:tcW w:w="1908" w:type="dxa"/>
            <w:tcBorders>
              <w:top w:val="single" w:sz="4" w:space="0" w:color="000000"/>
              <w:left w:val="single" w:sz="4" w:space="0" w:color="000000"/>
              <w:bottom w:val="single" w:sz="4" w:space="0" w:color="000000"/>
            </w:tcBorders>
            <w:shd w:val="clear" w:color="auto" w:fill="auto"/>
          </w:tcPr>
          <w:p w14:paraId="61F2FA7C" w14:textId="77777777" w:rsidR="0095618A" w:rsidRPr="003B32A9" w:rsidRDefault="0095618A" w:rsidP="0095618A">
            <w:pPr>
              <w:snapToGrid w:val="0"/>
              <w:jc w:val="center"/>
              <w:rPr>
                <w:b/>
                <w:i/>
                <w:sz w:val="22"/>
              </w:rPr>
            </w:pPr>
            <w:r w:rsidRPr="003B32A9">
              <w:rPr>
                <w:b/>
                <w:i/>
                <w:sz w:val="22"/>
              </w:rPr>
              <w:t>Command</w:t>
            </w:r>
          </w:p>
        </w:tc>
        <w:tc>
          <w:tcPr>
            <w:tcW w:w="5409" w:type="dxa"/>
            <w:tcBorders>
              <w:top w:val="single" w:sz="4" w:space="0" w:color="000000"/>
              <w:left w:val="single" w:sz="4" w:space="0" w:color="000000"/>
              <w:bottom w:val="single" w:sz="4" w:space="0" w:color="000000"/>
            </w:tcBorders>
            <w:shd w:val="clear" w:color="auto" w:fill="auto"/>
          </w:tcPr>
          <w:p w14:paraId="41804E4C" w14:textId="77777777" w:rsidR="0095618A" w:rsidRPr="003B32A9" w:rsidRDefault="0095618A" w:rsidP="0095618A">
            <w:pPr>
              <w:snapToGrid w:val="0"/>
              <w:jc w:val="center"/>
              <w:rPr>
                <w:b/>
                <w:i/>
                <w:sz w:val="22"/>
              </w:rPr>
            </w:pPr>
            <w:r w:rsidRPr="003B32A9">
              <w:rPr>
                <w:b/>
                <w:i/>
                <w:sz w:val="22"/>
              </w:rPr>
              <w:t>Description</w:t>
            </w:r>
          </w:p>
        </w:tc>
        <w:tc>
          <w:tcPr>
            <w:tcW w:w="2269" w:type="dxa"/>
            <w:tcBorders>
              <w:top w:val="single" w:sz="4" w:space="0" w:color="000000"/>
              <w:left w:val="single" w:sz="4" w:space="0" w:color="000000"/>
              <w:bottom w:val="single" w:sz="4" w:space="0" w:color="000000"/>
              <w:right w:val="single" w:sz="4" w:space="0" w:color="000000"/>
            </w:tcBorders>
            <w:shd w:val="clear" w:color="auto" w:fill="auto"/>
          </w:tcPr>
          <w:p w14:paraId="72489EFC" w14:textId="77777777" w:rsidR="0095618A" w:rsidRPr="003B32A9" w:rsidRDefault="0095618A" w:rsidP="0095618A">
            <w:pPr>
              <w:snapToGrid w:val="0"/>
              <w:jc w:val="center"/>
              <w:rPr>
                <w:b/>
                <w:i/>
                <w:sz w:val="22"/>
              </w:rPr>
            </w:pPr>
            <w:r w:rsidRPr="003B32A9">
              <w:rPr>
                <w:b/>
                <w:i/>
                <w:sz w:val="22"/>
              </w:rPr>
              <w:t>Manual Section</w:t>
            </w:r>
          </w:p>
        </w:tc>
      </w:tr>
      <w:tr w:rsidR="0095618A" w:rsidRPr="003B32A9" w14:paraId="6F832A0F" w14:textId="77777777" w:rsidTr="0095618A">
        <w:tc>
          <w:tcPr>
            <w:tcW w:w="1908" w:type="dxa"/>
            <w:tcBorders>
              <w:top w:val="single" w:sz="4" w:space="0" w:color="000000"/>
              <w:left w:val="single" w:sz="4" w:space="0" w:color="000000"/>
              <w:bottom w:val="single" w:sz="4" w:space="0" w:color="000000"/>
            </w:tcBorders>
            <w:shd w:val="clear" w:color="auto" w:fill="auto"/>
          </w:tcPr>
          <w:p w14:paraId="3DD4EC54" w14:textId="77777777" w:rsidR="0095618A" w:rsidRPr="003B32A9" w:rsidRDefault="0095618A" w:rsidP="0095618A">
            <w:pPr>
              <w:snapToGrid w:val="0"/>
              <w:rPr>
                <w:sz w:val="22"/>
              </w:rPr>
            </w:pPr>
            <w:r w:rsidRPr="003B32A9">
              <w:rPr>
                <w:sz w:val="22"/>
              </w:rPr>
              <w:t>algoedit</w:t>
            </w:r>
          </w:p>
        </w:tc>
        <w:tc>
          <w:tcPr>
            <w:tcW w:w="5409" w:type="dxa"/>
            <w:tcBorders>
              <w:top w:val="single" w:sz="4" w:space="0" w:color="000000"/>
              <w:left w:val="single" w:sz="4" w:space="0" w:color="000000"/>
              <w:bottom w:val="single" w:sz="4" w:space="0" w:color="000000"/>
            </w:tcBorders>
            <w:shd w:val="clear" w:color="auto" w:fill="auto"/>
          </w:tcPr>
          <w:p w14:paraId="2C7B3413" w14:textId="77777777" w:rsidR="0095618A" w:rsidRPr="003B32A9" w:rsidRDefault="0095618A" w:rsidP="0095618A">
            <w:pPr>
              <w:snapToGrid w:val="0"/>
              <w:rPr>
                <w:sz w:val="22"/>
              </w:rPr>
            </w:pPr>
            <w:r w:rsidRPr="003B32A9">
              <w:rPr>
                <w:sz w:val="22"/>
              </w:rPr>
              <w:t>Start the GUI algorithm editor</w:t>
            </w:r>
          </w:p>
        </w:tc>
        <w:tc>
          <w:tcPr>
            <w:tcW w:w="2269" w:type="dxa"/>
            <w:tcBorders>
              <w:top w:val="single" w:sz="4" w:space="0" w:color="000000"/>
              <w:left w:val="single" w:sz="4" w:space="0" w:color="000000"/>
              <w:bottom w:val="single" w:sz="4" w:space="0" w:color="000000"/>
              <w:right w:val="single" w:sz="4" w:space="0" w:color="000000"/>
            </w:tcBorders>
            <w:shd w:val="clear" w:color="auto" w:fill="auto"/>
          </w:tcPr>
          <w:p w14:paraId="0D89836A" w14:textId="4BD121B4" w:rsidR="0095618A" w:rsidRPr="003B32A9" w:rsidRDefault="007A6752" w:rsidP="0095618A">
            <w:pPr>
              <w:snapToGrid w:val="0"/>
              <w:rPr>
                <w:sz w:val="22"/>
              </w:rPr>
            </w:pPr>
            <w:r w:rsidRPr="003B32A9">
              <w:rPr>
                <w:sz w:val="22"/>
              </w:rPr>
              <w:fldChar w:fldCharType="begin"/>
            </w:r>
            <w:r w:rsidR="0095618A" w:rsidRPr="003B32A9">
              <w:rPr>
                <w:sz w:val="22"/>
              </w:rPr>
              <w:instrText xml:space="preserve"> REF _Ref147137345 \n \h </w:instrText>
            </w:r>
            <w:r w:rsidRPr="003B32A9">
              <w:rPr>
                <w:sz w:val="22"/>
              </w:rPr>
            </w:r>
            <w:r w:rsidRPr="003B32A9">
              <w:rPr>
                <w:sz w:val="22"/>
              </w:rPr>
              <w:fldChar w:fldCharType="separate"/>
            </w:r>
            <w:r w:rsidR="003A72E9">
              <w:rPr>
                <w:sz w:val="22"/>
              </w:rPr>
              <w:t>4</w:t>
            </w:r>
            <w:r w:rsidRPr="003B32A9">
              <w:rPr>
                <w:sz w:val="22"/>
              </w:rPr>
              <w:fldChar w:fldCharType="end"/>
            </w:r>
          </w:p>
        </w:tc>
      </w:tr>
      <w:tr w:rsidR="0095618A" w:rsidRPr="003B32A9" w14:paraId="1ACB0716" w14:textId="77777777" w:rsidTr="0095618A">
        <w:tc>
          <w:tcPr>
            <w:tcW w:w="1908" w:type="dxa"/>
            <w:tcBorders>
              <w:top w:val="single" w:sz="4" w:space="0" w:color="000000"/>
              <w:left w:val="single" w:sz="4" w:space="0" w:color="000000"/>
              <w:bottom w:val="single" w:sz="4" w:space="0" w:color="000000"/>
            </w:tcBorders>
            <w:shd w:val="clear" w:color="auto" w:fill="auto"/>
          </w:tcPr>
          <w:p w14:paraId="15F17644" w14:textId="77777777" w:rsidR="0095618A" w:rsidRPr="003B32A9" w:rsidRDefault="0095618A" w:rsidP="0095618A">
            <w:pPr>
              <w:snapToGrid w:val="0"/>
              <w:rPr>
                <w:sz w:val="22"/>
              </w:rPr>
            </w:pPr>
            <w:r w:rsidRPr="003B32A9">
              <w:rPr>
                <w:sz w:val="22"/>
              </w:rPr>
              <w:t>algolist</w:t>
            </w:r>
          </w:p>
        </w:tc>
        <w:tc>
          <w:tcPr>
            <w:tcW w:w="5409" w:type="dxa"/>
            <w:tcBorders>
              <w:top w:val="single" w:sz="4" w:space="0" w:color="000000"/>
              <w:left w:val="single" w:sz="4" w:space="0" w:color="000000"/>
              <w:bottom w:val="single" w:sz="4" w:space="0" w:color="000000"/>
            </w:tcBorders>
            <w:shd w:val="clear" w:color="auto" w:fill="auto"/>
          </w:tcPr>
          <w:p w14:paraId="6B52C912" w14:textId="77777777" w:rsidR="0095618A" w:rsidRPr="003B32A9" w:rsidRDefault="0095618A" w:rsidP="0095618A">
            <w:pPr>
              <w:snapToGrid w:val="0"/>
              <w:rPr>
                <w:sz w:val="22"/>
              </w:rPr>
            </w:pPr>
            <w:r w:rsidRPr="003B32A9">
              <w:rPr>
                <w:sz w:val="22"/>
              </w:rPr>
              <w:t>List all algorithms defined in the database.</w:t>
            </w:r>
          </w:p>
        </w:tc>
        <w:tc>
          <w:tcPr>
            <w:tcW w:w="2269" w:type="dxa"/>
            <w:tcBorders>
              <w:top w:val="single" w:sz="4" w:space="0" w:color="000000"/>
              <w:left w:val="single" w:sz="4" w:space="0" w:color="000000"/>
              <w:bottom w:val="single" w:sz="4" w:space="0" w:color="000000"/>
              <w:right w:val="single" w:sz="4" w:space="0" w:color="000000"/>
            </w:tcBorders>
            <w:shd w:val="clear" w:color="auto" w:fill="auto"/>
          </w:tcPr>
          <w:p w14:paraId="61F8A47C" w14:textId="70A5541E" w:rsidR="0095618A" w:rsidRPr="003B32A9" w:rsidRDefault="007A6752" w:rsidP="0095618A">
            <w:pPr>
              <w:snapToGrid w:val="0"/>
              <w:rPr>
                <w:sz w:val="22"/>
              </w:rPr>
            </w:pPr>
            <w:r w:rsidRPr="003B32A9">
              <w:rPr>
                <w:sz w:val="22"/>
              </w:rPr>
              <w:fldChar w:fldCharType="begin"/>
            </w:r>
            <w:r w:rsidR="0095618A" w:rsidRPr="003B32A9">
              <w:rPr>
                <w:sz w:val="22"/>
              </w:rPr>
              <w:instrText xml:space="preserve"> REF _Ref147118399 \n \h </w:instrText>
            </w:r>
            <w:r w:rsidRPr="003B32A9">
              <w:rPr>
                <w:sz w:val="22"/>
              </w:rPr>
            </w:r>
            <w:r w:rsidRPr="003B32A9">
              <w:rPr>
                <w:sz w:val="22"/>
              </w:rPr>
              <w:fldChar w:fldCharType="separate"/>
            </w:r>
            <w:r w:rsidR="003A72E9">
              <w:rPr>
                <w:sz w:val="22"/>
              </w:rPr>
              <w:t>10.2</w:t>
            </w:r>
            <w:r w:rsidRPr="003B32A9">
              <w:rPr>
                <w:sz w:val="22"/>
              </w:rPr>
              <w:fldChar w:fldCharType="end"/>
            </w:r>
          </w:p>
        </w:tc>
      </w:tr>
      <w:tr w:rsidR="0095618A" w:rsidRPr="003B32A9" w14:paraId="374CFBA2" w14:textId="77777777" w:rsidTr="0095618A">
        <w:tc>
          <w:tcPr>
            <w:tcW w:w="1908" w:type="dxa"/>
            <w:tcBorders>
              <w:top w:val="single" w:sz="4" w:space="0" w:color="000000"/>
              <w:left w:val="single" w:sz="4" w:space="0" w:color="000000"/>
              <w:bottom w:val="single" w:sz="4" w:space="0" w:color="000000"/>
            </w:tcBorders>
            <w:shd w:val="clear" w:color="auto" w:fill="auto"/>
          </w:tcPr>
          <w:p w14:paraId="79DB88E4" w14:textId="77777777" w:rsidR="0095618A" w:rsidRPr="003B32A9" w:rsidRDefault="0095618A" w:rsidP="0095618A">
            <w:pPr>
              <w:snapToGrid w:val="0"/>
              <w:rPr>
                <w:sz w:val="22"/>
              </w:rPr>
            </w:pPr>
            <w:r w:rsidRPr="003B32A9">
              <w:rPr>
                <w:sz w:val="22"/>
              </w:rPr>
              <w:t>compedit</w:t>
            </w:r>
          </w:p>
        </w:tc>
        <w:tc>
          <w:tcPr>
            <w:tcW w:w="5409" w:type="dxa"/>
            <w:tcBorders>
              <w:top w:val="single" w:sz="4" w:space="0" w:color="000000"/>
              <w:left w:val="single" w:sz="4" w:space="0" w:color="000000"/>
              <w:bottom w:val="single" w:sz="4" w:space="0" w:color="000000"/>
            </w:tcBorders>
            <w:shd w:val="clear" w:color="auto" w:fill="auto"/>
          </w:tcPr>
          <w:p w14:paraId="761F91FA" w14:textId="77777777" w:rsidR="0095618A" w:rsidRPr="003B32A9" w:rsidRDefault="0095618A" w:rsidP="0095618A">
            <w:pPr>
              <w:snapToGrid w:val="0"/>
              <w:rPr>
                <w:sz w:val="22"/>
              </w:rPr>
            </w:pPr>
            <w:r w:rsidRPr="003B32A9">
              <w:rPr>
                <w:sz w:val="22"/>
              </w:rPr>
              <w:t>Start the GUI Computation Editor</w:t>
            </w:r>
          </w:p>
        </w:tc>
        <w:tc>
          <w:tcPr>
            <w:tcW w:w="2269" w:type="dxa"/>
            <w:tcBorders>
              <w:top w:val="single" w:sz="4" w:space="0" w:color="000000"/>
              <w:left w:val="single" w:sz="4" w:space="0" w:color="000000"/>
              <w:bottom w:val="single" w:sz="4" w:space="0" w:color="000000"/>
              <w:right w:val="single" w:sz="4" w:space="0" w:color="000000"/>
            </w:tcBorders>
            <w:shd w:val="clear" w:color="auto" w:fill="auto"/>
          </w:tcPr>
          <w:p w14:paraId="34302D77" w14:textId="31DFFED2" w:rsidR="0095618A" w:rsidRPr="003B32A9" w:rsidRDefault="007A6752" w:rsidP="0095618A">
            <w:pPr>
              <w:snapToGrid w:val="0"/>
              <w:rPr>
                <w:sz w:val="22"/>
              </w:rPr>
            </w:pPr>
            <w:r w:rsidRPr="003B32A9">
              <w:rPr>
                <w:sz w:val="22"/>
              </w:rPr>
              <w:fldChar w:fldCharType="begin"/>
            </w:r>
            <w:r w:rsidR="0095618A" w:rsidRPr="003B32A9">
              <w:rPr>
                <w:sz w:val="22"/>
              </w:rPr>
              <w:instrText xml:space="preserve"> REF _Ref147118443 \n \h </w:instrText>
            </w:r>
            <w:r w:rsidRPr="003B32A9">
              <w:rPr>
                <w:sz w:val="22"/>
              </w:rPr>
            </w:r>
            <w:r w:rsidRPr="003B32A9">
              <w:rPr>
                <w:sz w:val="22"/>
              </w:rPr>
              <w:fldChar w:fldCharType="separate"/>
            </w:r>
            <w:r w:rsidR="003A72E9">
              <w:rPr>
                <w:sz w:val="22"/>
              </w:rPr>
              <w:t>2.7</w:t>
            </w:r>
            <w:r w:rsidRPr="003B32A9">
              <w:rPr>
                <w:sz w:val="22"/>
              </w:rPr>
              <w:fldChar w:fldCharType="end"/>
            </w:r>
          </w:p>
        </w:tc>
      </w:tr>
      <w:tr w:rsidR="0095618A" w:rsidRPr="003B32A9" w14:paraId="336B7C4A" w14:textId="77777777" w:rsidTr="0095618A">
        <w:tc>
          <w:tcPr>
            <w:tcW w:w="1908" w:type="dxa"/>
            <w:tcBorders>
              <w:top w:val="single" w:sz="4" w:space="0" w:color="000000"/>
              <w:left w:val="single" w:sz="4" w:space="0" w:color="000000"/>
              <w:bottom w:val="single" w:sz="4" w:space="0" w:color="000000"/>
            </w:tcBorders>
            <w:shd w:val="clear" w:color="auto" w:fill="auto"/>
          </w:tcPr>
          <w:p w14:paraId="1F5E41AE" w14:textId="77777777" w:rsidR="0095618A" w:rsidRPr="003B32A9" w:rsidRDefault="0095618A" w:rsidP="0095618A">
            <w:pPr>
              <w:snapToGrid w:val="0"/>
              <w:rPr>
                <w:sz w:val="22"/>
              </w:rPr>
            </w:pPr>
            <w:r w:rsidRPr="003B32A9">
              <w:rPr>
                <w:sz w:val="22"/>
              </w:rPr>
              <w:t>runcomp</w:t>
            </w:r>
          </w:p>
        </w:tc>
        <w:tc>
          <w:tcPr>
            <w:tcW w:w="5409" w:type="dxa"/>
            <w:tcBorders>
              <w:top w:val="single" w:sz="4" w:space="0" w:color="000000"/>
              <w:left w:val="single" w:sz="4" w:space="0" w:color="000000"/>
              <w:bottom w:val="single" w:sz="4" w:space="0" w:color="000000"/>
            </w:tcBorders>
            <w:shd w:val="clear" w:color="auto" w:fill="auto"/>
          </w:tcPr>
          <w:p w14:paraId="7E0A8327" w14:textId="77777777" w:rsidR="0095618A" w:rsidRPr="003B32A9" w:rsidRDefault="0095618A" w:rsidP="0095618A">
            <w:pPr>
              <w:snapToGrid w:val="0"/>
              <w:rPr>
                <w:sz w:val="22"/>
              </w:rPr>
            </w:pPr>
            <w:r w:rsidRPr="003B32A9">
              <w:rPr>
                <w:sz w:val="22"/>
              </w:rPr>
              <w:t>Run computations interactively in a GUI.</w:t>
            </w:r>
          </w:p>
        </w:tc>
        <w:tc>
          <w:tcPr>
            <w:tcW w:w="2269" w:type="dxa"/>
            <w:tcBorders>
              <w:top w:val="single" w:sz="4" w:space="0" w:color="000000"/>
              <w:left w:val="single" w:sz="4" w:space="0" w:color="000000"/>
              <w:bottom w:val="single" w:sz="4" w:space="0" w:color="000000"/>
              <w:right w:val="single" w:sz="4" w:space="0" w:color="000000"/>
            </w:tcBorders>
            <w:shd w:val="clear" w:color="auto" w:fill="auto"/>
          </w:tcPr>
          <w:p w14:paraId="7456724A" w14:textId="77777777" w:rsidR="0095618A" w:rsidRPr="003B32A9" w:rsidRDefault="0095618A" w:rsidP="0095618A">
            <w:pPr>
              <w:snapToGrid w:val="0"/>
              <w:rPr>
                <w:sz w:val="22"/>
              </w:rPr>
            </w:pPr>
            <w:r w:rsidRPr="003B32A9">
              <w:rPr>
                <w:sz w:val="22"/>
              </w:rPr>
              <w:t>4</w:t>
            </w:r>
          </w:p>
        </w:tc>
      </w:tr>
      <w:tr w:rsidR="0095618A" w:rsidRPr="003B32A9" w14:paraId="74DF043E" w14:textId="77777777" w:rsidTr="0095618A">
        <w:tc>
          <w:tcPr>
            <w:tcW w:w="1908" w:type="dxa"/>
            <w:tcBorders>
              <w:top w:val="single" w:sz="4" w:space="0" w:color="000000"/>
              <w:left w:val="single" w:sz="4" w:space="0" w:color="000000"/>
              <w:bottom w:val="single" w:sz="4" w:space="0" w:color="000000"/>
            </w:tcBorders>
            <w:shd w:val="clear" w:color="auto" w:fill="auto"/>
          </w:tcPr>
          <w:p w14:paraId="3D8C0304" w14:textId="77777777" w:rsidR="0095618A" w:rsidRPr="003B32A9" w:rsidRDefault="0095618A" w:rsidP="0095618A">
            <w:pPr>
              <w:snapToGrid w:val="0"/>
              <w:rPr>
                <w:sz w:val="22"/>
              </w:rPr>
            </w:pPr>
            <w:r w:rsidRPr="003B32A9">
              <w:rPr>
                <w:sz w:val="22"/>
              </w:rPr>
              <w:t>compexport</w:t>
            </w:r>
          </w:p>
        </w:tc>
        <w:tc>
          <w:tcPr>
            <w:tcW w:w="5409" w:type="dxa"/>
            <w:tcBorders>
              <w:top w:val="single" w:sz="4" w:space="0" w:color="000000"/>
              <w:left w:val="single" w:sz="4" w:space="0" w:color="000000"/>
              <w:bottom w:val="single" w:sz="4" w:space="0" w:color="000000"/>
            </w:tcBorders>
            <w:shd w:val="clear" w:color="auto" w:fill="auto"/>
          </w:tcPr>
          <w:p w14:paraId="3F5C8C04" w14:textId="77777777" w:rsidR="0095618A" w:rsidRPr="003B32A9" w:rsidRDefault="0095618A" w:rsidP="0095618A">
            <w:pPr>
              <w:snapToGrid w:val="0"/>
              <w:rPr>
                <w:sz w:val="22"/>
              </w:rPr>
            </w:pPr>
            <w:r w:rsidRPr="003B32A9">
              <w:rPr>
                <w:sz w:val="22"/>
              </w:rPr>
              <w:t>Export computation meta-data to XML</w:t>
            </w:r>
          </w:p>
        </w:tc>
        <w:tc>
          <w:tcPr>
            <w:tcW w:w="2269" w:type="dxa"/>
            <w:tcBorders>
              <w:top w:val="single" w:sz="4" w:space="0" w:color="000000"/>
              <w:left w:val="single" w:sz="4" w:space="0" w:color="000000"/>
              <w:bottom w:val="single" w:sz="4" w:space="0" w:color="000000"/>
              <w:right w:val="single" w:sz="4" w:space="0" w:color="000000"/>
            </w:tcBorders>
            <w:shd w:val="clear" w:color="auto" w:fill="auto"/>
          </w:tcPr>
          <w:p w14:paraId="5C744DF1" w14:textId="153538C3" w:rsidR="0095618A" w:rsidRPr="003B32A9" w:rsidRDefault="007A6752" w:rsidP="0095618A">
            <w:pPr>
              <w:snapToGrid w:val="0"/>
              <w:rPr>
                <w:sz w:val="22"/>
              </w:rPr>
            </w:pPr>
            <w:r w:rsidRPr="003B32A9">
              <w:rPr>
                <w:sz w:val="22"/>
              </w:rPr>
              <w:fldChar w:fldCharType="begin"/>
            </w:r>
            <w:r w:rsidR="0095618A" w:rsidRPr="003B32A9">
              <w:rPr>
                <w:sz w:val="22"/>
              </w:rPr>
              <w:instrText xml:space="preserve"> REF _Ref147118469 \n \h </w:instrText>
            </w:r>
            <w:r w:rsidRPr="003B32A9">
              <w:rPr>
                <w:sz w:val="22"/>
              </w:rPr>
            </w:r>
            <w:r w:rsidRPr="003B32A9">
              <w:rPr>
                <w:sz w:val="22"/>
              </w:rPr>
              <w:fldChar w:fldCharType="separate"/>
            </w:r>
            <w:r w:rsidR="003A72E9">
              <w:rPr>
                <w:sz w:val="22"/>
              </w:rPr>
              <w:t>7.3</w:t>
            </w:r>
            <w:r w:rsidRPr="003B32A9">
              <w:rPr>
                <w:sz w:val="22"/>
              </w:rPr>
              <w:fldChar w:fldCharType="end"/>
            </w:r>
          </w:p>
        </w:tc>
      </w:tr>
      <w:tr w:rsidR="0095618A" w:rsidRPr="003B32A9" w14:paraId="26542704" w14:textId="77777777" w:rsidTr="0095618A">
        <w:tc>
          <w:tcPr>
            <w:tcW w:w="1908" w:type="dxa"/>
            <w:tcBorders>
              <w:top w:val="single" w:sz="4" w:space="0" w:color="000000"/>
              <w:left w:val="single" w:sz="4" w:space="0" w:color="000000"/>
              <w:bottom w:val="single" w:sz="4" w:space="0" w:color="000000"/>
            </w:tcBorders>
            <w:shd w:val="clear" w:color="auto" w:fill="auto"/>
          </w:tcPr>
          <w:p w14:paraId="2AB2BBBB" w14:textId="77777777" w:rsidR="0095618A" w:rsidRPr="003B32A9" w:rsidRDefault="0095618A" w:rsidP="0095618A">
            <w:pPr>
              <w:snapToGrid w:val="0"/>
              <w:rPr>
                <w:sz w:val="22"/>
              </w:rPr>
            </w:pPr>
            <w:r w:rsidRPr="003B32A9">
              <w:rPr>
                <w:sz w:val="22"/>
              </w:rPr>
              <w:t>compimport</w:t>
            </w:r>
          </w:p>
        </w:tc>
        <w:tc>
          <w:tcPr>
            <w:tcW w:w="5409" w:type="dxa"/>
            <w:tcBorders>
              <w:top w:val="single" w:sz="4" w:space="0" w:color="000000"/>
              <w:left w:val="single" w:sz="4" w:space="0" w:color="000000"/>
              <w:bottom w:val="single" w:sz="4" w:space="0" w:color="000000"/>
            </w:tcBorders>
            <w:shd w:val="clear" w:color="auto" w:fill="auto"/>
          </w:tcPr>
          <w:p w14:paraId="25D8BC7E" w14:textId="77777777" w:rsidR="0095618A" w:rsidRPr="003B32A9" w:rsidRDefault="0095618A" w:rsidP="0095618A">
            <w:pPr>
              <w:snapToGrid w:val="0"/>
              <w:rPr>
                <w:sz w:val="22"/>
              </w:rPr>
            </w:pPr>
            <w:r w:rsidRPr="003B32A9">
              <w:rPr>
                <w:sz w:val="22"/>
              </w:rPr>
              <w:t>Import computation meta-data to XML</w:t>
            </w:r>
          </w:p>
        </w:tc>
        <w:tc>
          <w:tcPr>
            <w:tcW w:w="2269" w:type="dxa"/>
            <w:tcBorders>
              <w:top w:val="single" w:sz="4" w:space="0" w:color="000000"/>
              <w:left w:val="single" w:sz="4" w:space="0" w:color="000000"/>
              <w:bottom w:val="single" w:sz="4" w:space="0" w:color="000000"/>
              <w:right w:val="single" w:sz="4" w:space="0" w:color="000000"/>
            </w:tcBorders>
            <w:shd w:val="clear" w:color="auto" w:fill="auto"/>
          </w:tcPr>
          <w:p w14:paraId="06C3F329" w14:textId="6C685E7E" w:rsidR="0095618A" w:rsidRPr="003B32A9" w:rsidRDefault="007A6752" w:rsidP="0095618A">
            <w:pPr>
              <w:snapToGrid w:val="0"/>
              <w:rPr>
                <w:sz w:val="22"/>
              </w:rPr>
            </w:pPr>
            <w:r w:rsidRPr="003B32A9">
              <w:rPr>
                <w:sz w:val="22"/>
              </w:rPr>
              <w:fldChar w:fldCharType="begin"/>
            </w:r>
            <w:r w:rsidR="0095618A" w:rsidRPr="003B32A9">
              <w:rPr>
                <w:sz w:val="22"/>
              </w:rPr>
              <w:instrText xml:space="preserve"> REF _Ref147118492 \n \h </w:instrText>
            </w:r>
            <w:r w:rsidRPr="003B32A9">
              <w:rPr>
                <w:sz w:val="22"/>
              </w:rPr>
            </w:r>
            <w:r w:rsidRPr="003B32A9">
              <w:rPr>
                <w:sz w:val="22"/>
              </w:rPr>
              <w:fldChar w:fldCharType="separate"/>
            </w:r>
            <w:r w:rsidR="003A72E9">
              <w:rPr>
                <w:sz w:val="22"/>
              </w:rPr>
              <w:t>7.2</w:t>
            </w:r>
            <w:r w:rsidRPr="003B32A9">
              <w:rPr>
                <w:sz w:val="22"/>
              </w:rPr>
              <w:fldChar w:fldCharType="end"/>
            </w:r>
          </w:p>
        </w:tc>
      </w:tr>
      <w:tr w:rsidR="0095618A" w:rsidRPr="003B32A9" w14:paraId="6B16F3E4" w14:textId="77777777" w:rsidTr="0095618A">
        <w:tc>
          <w:tcPr>
            <w:tcW w:w="1908" w:type="dxa"/>
            <w:tcBorders>
              <w:top w:val="single" w:sz="4" w:space="0" w:color="000000"/>
              <w:left w:val="single" w:sz="4" w:space="0" w:color="000000"/>
              <w:bottom w:val="single" w:sz="4" w:space="0" w:color="000000"/>
            </w:tcBorders>
            <w:shd w:val="clear" w:color="auto" w:fill="auto"/>
          </w:tcPr>
          <w:p w14:paraId="056983FF" w14:textId="77777777" w:rsidR="0095618A" w:rsidRPr="003B32A9" w:rsidRDefault="0095618A" w:rsidP="0095618A">
            <w:pPr>
              <w:snapToGrid w:val="0"/>
              <w:rPr>
                <w:sz w:val="22"/>
              </w:rPr>
            </w:pPr>
            <w:r w:rsidRPr="003B32A9">
              <w:rPr>
                <w:sz w:val="22"/>
              </w:rPr>
              <w:t>complist</w:t>
            </w:r>
          </w:p>
        </w:tc>
        <w:tc>
          <w:tcPr>
            <w:tcW w:w="5409" w:type="dxa"/>
            <w:tcBorders>
              <w:top w:val="single" w:sz="4" w:space="0" w:color="000000"/>
              <w:left w:val="single" w:sz="4" w:space="0" w:color="000000"/>
              <w:bottom w:val="single" w:sz="4" w:space="0" w:color="000000"/>
            </w:tcBorders>
            <w:shd w:val="clear" w:color="auto" w:fill="auto"/>
          </w:tcPr>
          <w:p w14:paraId="3BF98250" w14:textId="77777777" w:rsidR="0095618A" w:rsidRPr="003B32A9" w:rsidRDefault="0095618A" w:rsidP="0095618A">
            <w:pPr>
              <w:snapToGrid w:val="0"/>
              <w:rPr>
                <w:sz w:val="22"/>
              </w:rPr>
            </w:pPr>
            <w:r w:rsidRPr="003B32A9">
              <w:rPr>
                <w:sz w:val="22"/>
              </w:rPr>
              <w:t>List all computations defined in meta-data</w:t>
            </w:r>
          </w:p>
        </w:tc>
        <w:tc>
          <w:tcPr>
            <w:tcW w:w="2269" w:type="dxa"/>
            <w:tcBorders>
              <w:top w:val="single" w:sz="4" w:space="0" w:color="000000"/>
              <w:left w:val="single" w:sz="4" w:space="0" w:color="000000"/>
              <w:bottom w:val="single" w:sz="4" w:space="0" w:color="000000"/>
              <w:right w:val="single" w:sz="4" w:space="0" w:color="000000"/>
            </w:tcBorders>
            <w:shd w:val="clear" w:color="auto" w:fill="auto"/>
          </w:tcPr>
          <w:p w14:paraId="6E090523" w14:textId="79CD89E1" w:rsidR="0095618A" w:rsidRPr="003B32A9" w:rsidRDefault="007A6752" w:rsidP="0095618A">
            <w:pPr>
              <w:snapToGrid w:val="0"/>
              <w:rPr>
                <w:sz w:val="22"/>
              </w:rPr>
            </w:pPr>
            <w:r w:rsidRPr="003B32A9">
              <w:rPr>
                <w:sz w:val="22"/>
              </w:rPr>
              <w:fldChar w:fldCharType="begin"/>
            </w:r>
            <w:r w:rsidR="0095618A" w:rsidRPr="003B32A9">
              <w:rPr>
                <w:sz w:val="22"/>
              </w:rPr>
              <w:instrText xml:space="preserve"> REF _Ref147118520 \n \h </w:instrText>
            </w:r>
            <w:r w:rsidRPr="003B32A9">
              <w:rPr>
                <w:sz w:val="22"/>
              </w:rPr>
            </w:r>
            <w:r w:rsidRPr="003B32A9">
              <w:rPr>
                <w:sz w:val="22"/>
              </w:rPr>
              <w:fldChar w:fldCharType="separate"/>
            </w:r>
            <w:r w:rsidR="003A72E9">
              <w:rPr>
                <w:sz w:val="22"/>
              </w:rPr>
              <w:t>10.1</w:t>
            </w:r>
            <w:r w:rsidRPr="003B32A9">
              <w:rPr>
                <w:sz w:val="22"/>
              </w:rPr>
              <w:fldChar w:fldCharType="end"/>
            </w:r>
          </w:p>
        </w:tc>
      </w:tr>
      <w:tr w:rsidR="0095618A" w:rsidRPr="003B32A9" w14:paraId="1307F0A5" w14:textId="77777777" w:rsidTr="0095618A">
        <w:tc>
          <w:tcPr>
            <w:tcW w:w="1908" w:type="dxa"/>
            <w:tcBorders>
              <w:top w:val="single" w:sz="4" w:space="0" w:color="000000"/>
              <w:left w:val="single" w:sz="4" w:space="0" w:color="000000"/>
              <w:bottom w:val="single" w:sz="4" w:space="0" w:color="000000"/>
            </w:tcBorders>
            <w:shd w:val="clear" w:color="auto" w:fill="auto"/>
          </w:tcPr>
          <w:p w14:paraId="6A976C7C" w14:textId="77777777" w:rsidR="0095618A" w:rsidRPr="003B32A9" w:rsidRDefault="0095618A" w:rsidP="0095618A">
            <w:pPr>
              <w:snapToGrid w:val="0"/>
              <w:rPr>
                <w:sz w:val="22"/>
              </w:rPr>
            </w:pPr>
            <w:r w:rsidRPr="003B32A9">
              <w:rPr>
                <w:sz w:val="22"/>
              </w:rPr>
              <w:t>complocklist</w:t>
            </w:r>
          </w:p>
        </w:tc>
        <w:tc>
          <w:tcPr>
            <w:tcW w:w="5409" w:type="dxa"/>
            <w:tcBorders>
              <w:top w:val="single" w:sz="4" w:space="0" w:color="000000"/>
              <w:left w:val="single" w:sz="4" w:space="0" w:color="000000"/>
              <w:bottom w:val="single" w:sz="4" w:space="0" w:color="000000"/>
            </w:tcBorders>
            <w:shd w:val="clear" w:color="auto" w:fill="auto"/>
          </w:tcPr>
          <w:p w14:paraId="4E29B839" w14:textId="77777777" w:rsidR="0095618A" w:rsidRPr="003B32A9" w:rsidRDefault="0095618A" w:rsidP="0095618A">
            <w:pPr>
              <w:snapToGrid w:val="0"/>
              <w:rPr>
                <w:sz w:val="22"/>
              </w:rPr>
            </w:pPr>
            <w:r w:rsidRPr="003B32A9">
              <w:rPr>
                <w:sz w:val="22"/>
              </w:rPr>
              <w:t>List all current computation-processor locks. This will show you which CPs are currently running.</w:t>
            </w:r>
          </w:p>
        </w:tc>
        <w:tc>
          <w:tcPr>
            <w:tcW w:w="2269" w:type="dxa"/>
            <w:tcBorders>
              <w:top w:val="single" w:sz="4" w:space="0" w:color="000000"/>
              <w:left w:val="single" w:sz="4" w:space="0" w:color="000000"/>
              <w:bottom w:val="single" w:sz="4" w:space="0" w:color="000000"/>
              <w:right w:val="single" w:sz="4" w:space="0" w:color="000000"/>
            </w:tcBorders>
            <w:shd w:val="clear" w:color="auto" w:fill="auto"/>
          </w:tcPr>
          <w:p w14:paraId="318D411E" w14:textId="03826829" w:rsidR="0095618A" w:rsidRPr="003B32A9" w:rsidRDefault="007A6752" w:rsidP="0095618A">
            <w:pPr>
              <w:snapToGrid w:val="0"/>
              <w:rPr>
                <w:sz w:val="22"/>
              </w:rPr>
            </w:pPr>
            <w:r w:rsidRPr="003B32A9">
              <w:rPr>
                <w:sz w:val="22"/>
              </w:rPr>
              <w:fldChar w:fldCharType="begin"/>
            </w:r>
            <w:r w:rsidR="0095618A" w:rsidRPr="003B32A9">
              <w:rPr>
                <w:sz w:val="22"/>
              </w:rPr>
              <w:instrText xml:space="preserve"> REF _Ref147118557 \n \h </w:instrText>
            </w:r>
            <w:r w:rsidRPr="003B32A9">
              <w:rPr>
                <w:sz w:val="22"/>
              </w:rPr>
            </w:r>
            <w:r w:rsidRPr="003B32A9">
              <w:rPr>
                <w:sz w:val="22"/>
              </w:rPr>
              <w:fldChar w:fldCharType="separate"/>
            </w:r>
            <w:r w:rsidR="003A72E9">
              <w:rPr>
                <w:sz w:val="22"/>
              </w:rPr>
              <w:t>0</w:t>
            </w:r>
            <w:r w:rsidRPr="003B32A9">
              <w:rPr>
                <w:sz w:val="22"/>
              </w:rPr>
              <w:fldChar w:fldCharType="end"/>
            </w:r>
          </w:p>
        </w:tc>
      </w:tr>
      <w:tr w:rsidR="0095618A" w:rsidRPr="003B32A9" w14:paraId="6919C3E8" w14:textId="77777777" w:rsidTr="0095618A">
        <w:tc>
          <w:tcPr>
            <w:tcW w:w="1908" w:type="dxa"/>
            <w:tcBorders>
              <w:top w:val="single" w:sz="4" w:space="0" w:color="000000"/>
              <w:left w:val="single" w:sz="4" w:space="0" w:color="000000"/>
              <w:bottom w:val="single" w:sz="4" w:space="0" w:color="000000"/>
            </w:tcBorders>
            <w:shd w:val="clear" w:color="auto" w:fill="auto"/>
          </w:tcPr>
          <w:p w14:paraId="32A7AE21" w14:textId="77777777" w:rsidR="0095618A" w:rsidRPr="003B32A9" w:rsidRDefault="0095618A" w:rsidP="0095618A">
            <w:pPr>
              <w:snapToGrid w:val="0"/>
              <w:rPr>
                <w:sz w:val="22"/>
              </w:rPr>
            </w:pPr>
            <w:r w:rsidRPr="003B32A9">
              <w:rPr>
                <w:sz w:val="22"/>
              </w:rPr>
              <w:t>compnewdata</w:t>
            </w:r>
          </w:p>
        </w:tc>
        <w:tc>
          <w:tcPr>
            <w:tcW w:w="5409" w:type="dxa"/>
            <w:tcBorders>
              <w:top w:val="single" w:sz="4" w:space="0" w:color="000000"/>
              <w:left w:val="single" w:sz="4" w:space="0" w:color="000000"/>
              <w:bottom w:val="single" w:sz="4" w:space="0" w:color="000000"/>
            </w:tcBorders>
            <w:shd w:val="clear" w:color="auto" w:fill="auto"/>
          </w:tcPr>
          <w:p w14:paraId="65CFE6B4" w14:textId="77777777" w:rsidR="0095618A" w:rsidRPr="003B32A9" w:rsidRDefault="0095618A" w:rsidP="0095618A">
            <w:pPr>
              <w:snapToGrid w:val="0"/>
              <w:rPr>
                <w:sz w:val="22"/>
              </w:rPr>
            </w:pPr>
            <w:r w:rsidRPr="003B32A9">
              <w:rPr>
                <w:sz w:val="22"/>
              </w:rPr>
              <w:t>Retreive and clear the new data task-list entries for a given CP. Useful for testing, and for clearing a CP’s task-list queue in special circumstances.</w:t>
            </w:r>
          </w:p>
        </w:tc>
        <w:tc>
          <w:tcPr>
            <w:tcW w:w="2269" w:type="dxa"/>
            <w:tcBorders>
              <w:top w:val="single" w:sz="4" w:space="0" w:color="000000"/>
              <w:left w:val="single" w:sz="4" w:space="0" w:color="000000"/>
              <w:bottom w:val="single" w:sz="4" w:space="0" w:color="000000"/>
              <w:right w:val="single" w:sz="4" w:space="0" w:color="000000"/>
            </w:tcBorders>
            <w:shd w:val="clear" w:color="auto" w:fill="auto"/>
          </w:tcPr>
          <w:p w14:paraId="73D26280" w14:textId="5EBEBC35" w:rsidR="0095618A" w:rsidRPr="003B32A9" w:rsidRDefault="007A6752" w:rsidP="0095618A">
            <w:pPr>
              <w:snapToGrid w:val="0"/>
              <w:rPr>
                <w:sz w:val="22"/>
              </w:rPr>
            </w:pPr>
            <w:r w:rsidRPr="003B32A9">
              <w:rPr>
                <w:sz w:val="22"/>
              </w:rPr>
              <w:fldChar w:fldCharType="begin"/>
            </w:r>
            <w:r w:rsidR="0095618A" w:rsidRPr="003B32A9">
              <w:rPr>
                <w:sz w:val="22"/>
              </w:rPr>
              <w:instrText xml:space="preserve"> REF _Ref147118632 \n \h </w:instrText>
            </w:r>
            <w:r w:rsidRPr="003B32A9">
              <w:rPr>
                <w:sz w:val="22"/>
              </w:rPr>
            </w:r>
            <w:r w:rsidRPr="003B32A9">
              <w:rPr>
                <w:sz w:val="22"/>
              </w:rPr>
              <w:fldChar w:fldCharType="separate"/>
            </w:r>
            <w:r w:rsidR="003A72E9">
              <w:rPr>
                <w:sz w:val="22"/>
              </w:rPr>
              <w:t>10.6</w:t>
            </w:r>
            <w:r w:rsidRPr="003B32A9">
              <w:rPr>
                <w:sz w:val="22"/>
              </w:rPr>
              <w:fldChar w:fldCharType="end"/>
            </w:r>
          </w:p>
        </w:tc>
      </w:tr>
      <w:tr w:rsidR="0095618A" w:rsidRPr="003B32A9" w14:paraId="79B80E3C" w14:textId="77777777" w:rsidTr="0095618A">
        <w:tc>
          <w:tcPr>
            <w:tcW w:w="1908" w:type="dxa"/>
            <w:tcBorders>
              <w:top w:val="single" w:sz="4" w:space="0" w:color="000000"/>
              <w:left w:val="single" w:sz="4" w:space="0" w:color="000000"/>
              <w:bottom w:val="single" w:sz="4" w:space="0" w:color="000000"/>
            </w:tcBorders>
            <w:shd w:val="clear" w:color="auto" w:fill="auto"/>
          </w:tcPr>
          <w:p w14:paraId="1C7D7B6B" w14:textId="77777777" w:rsidR="0095618A" w:rsidRPr="003B32A9" w:rsidRDefault="0095618A" w:rsidP="0095618A">
            <w:pPr>
              <w:snapToGrid w:val="0"/>
              <w:rPr>
                <w:sz w:val="22"/>
              </w:rPr>
            </w:pPr>
            <w:r w:rsidRPr="003B32A9">
              <w:rPr>
                <w:sz w:val="22"/>
              </w:rPr>
              <w:t>compproc</w:t>
            </w:r>
          </w:p>
        </w:tc>
        <w:tc>
          <w:tcPr>
            <w:tcW w:w="5409" w:type="dxa"/>
            <w:tcBorders>
              <w:top w:val="single" w:sz="4" w:space="0" w:color="000000"/>
              <w:left w:val="single" w:sz="4" w:space="0" w:color="000000"/>
              <w:bottom w:val="single" w:sz="4" w:space="0" w:color="000000"/>
            </w:tcBorders>
            <w:shd w:val="clear" w:color="auto" w:fill="auto"/>
          </w:tcPr>
          <w:p w14:paraId="14F46D13" w14:textId="77777777" w:rsidR="0095618A" w:rsidRPr="003B32A9" w:rsidRDefault="0095618A" w:rsidP="0095618A">
            <w:pPr>
              <w:snapToGrid w:val="0"/>
              <w:rPr>
                <w:sz w:val="22"/>
              </w:rPr>
            </w:pPr>
            <w:r w:rsidRPr="003B32A9">
              <w:rPr>
                <w:sz w:val="22"/>
              </w:rPr>
              <w:t>Starts the CP. Arguments specify which loading application to assign.</w:t>
            </w:r>
          </w:p>
        </w:tc>
        <w:tc>
          <w:tcPr>
            <w:tcW w:w="2269" w:type="dxa"/>
            <w:tcBorders>
              <w:top w:val="single" w:sz="4" w:space="0" w:color="000000"/>
              <w:left w:val="single" w:sz="4" w:space="0" w:color="000000"/>
              <w:bottom w:val="single" w:sz="4" w:space="0" w:color="000000"/>
              <w:right w:val="single" w:sz="4" w:space="0" w:color="000000"/>
            </w:tcBorders>
            <w:shd w:val="clear" w:color="auto" w:fill="auto"/>
          </w:tcPr>
          <w:p w14:paraId="00092409" w14:textId="00A121A5" w:rsidR="0095618A" w:rsidRPr="003B32A9" w:rsidRDefault="007A6752" w:rsidP="0095618A">
            <w:pPr>
              <w:snapToGrid w:val="0"/>
              <w:rPr>
                <w:sz w:val="22"/>
              </w:rPr>
            </w:pPr>
            <w:r w:rsidRPr="003B32A9">
              <w:rPr>
                <w:sz w:val="22"/>
              </w:rPr>
              <w:fldChar w:fldCharType="begin"/>
            </w:r>
            <w:r w:rsidR="0095618A" w:rsidRPr="003B32A9">
              <w:rPr>
                <w:sz w:val="22"/>
              </w:rPr>
              <w:instrText xml:space="preserve"> REF _Ref147118728 \n \h </w:instrText>
            </w:r>
            <w:r w:rsidRPr="003B32A9">
              <w:rPr>
                <w:sz w:val="22"/>
              </w:rPr>
            </w:r>
            <w:r w:rsidRPr="003B32A9">
              <w:rPr>
                <w:sz w:val="22"/>
              </w:rPr>
              <w:fldChar w:fldCharType="separate"/>
            </w:r>
            <w:r w:rsidR="003A72E9">
              <w:rPr>
                <w:sz w:val="22"/>
              </w:rPr>
              <w:t>8</w:t>
            </w:r>
            <w:r w:rsidRPr="003B32A9">
              <w:rPr>
                <w:sz w:val="22"/>
              </w:rPr>
              <w:fldChar w:fldCharType="end"/>
            </w:r>
          </w:p>
        </w:tc>
      </w:tr>
      <w:tr w:rsidR="00B47D49" w:rsidRPr="003B32A9" w14:paraId="56DBFC27" w14:textId="77777777" w:rsidTr="0095618A">
        <w:tc>
          <w:tcPr>
            <w:tcW w:w="1908" w:type="dxa"/>
            <w:tcBorders>
              <w:top w:val="single" w:sz="4" w:space="0" w:color="000000"/>
              <w:left w:val="single" w:sz="4" w:space="0" w:color="000000"/>
              <w:bottom w:val="single" w:sz="4" w:space="0" w:color="000000"/>
            </w:tcBorders>
            <w:shd w:val="clear" w:color="auto" w:fill="auto"/>
          </w:tcPr>
          <w:p w14:paraId="3CE14332" w14:textId="50655B27" w:rsidR="00B47D49" w:rsidRPr="003B32A9" w:rsidRDefault="00B47D49" w:rsidP="0095618A">
            <w:pPr>
              <w:snapToGrid w:val="0"/>
              <w:rPr>
                <w:sz w:val="22"/>
              </w:rPr>
            </w:pPr>
            <w:r w:rsidRPr="003B32A9">
              <w:rPr>
                <w:sz w:val="22"/>
              </w:rPr>
              <w:t>groupedit</w:t>
            </w:r>
          </w:p>
        </w:tc>
        <w:tc>
          <w:tcPr>
            <w:tcW w:w="5409" w:type="dxa"/>
            <w:tcBorders>
              <w:top w:val="single" w:sz="4" w:space="0" w:color="000000"/>
              <w:left w:val="single" w:sz="4" w:space="0" w:color="000000"/>
              <w:bottom w:val="single" w:sz="4" w:space="0" w:color="000000"/>
            </w:tcBorders>
            <w:shd w:val="clear" w:color="auto" w:fill="auto"/>
          </w:tcPr>
          <w:p w14:paraId="28DBA7D0" w14:textId="3F561B56" w:rsidR="00B47D49" w:rsidRPr="003B32A9" w:rsidRDefault="00B47D49" w:rsidP="0095618A">
            <w:pPr>
              <w:snapToGrid w:val="0"/>
              <w:rPr>
                <w:sz w:val="22"/>
              </w:rPr>
            </w:pPr>
            <w:r w:rsidRPr="003B32A9">
              <w:rPr>
                <w:sz w:val="22"/>
              </w:rPr>
              <w:t>GUI for editing time series groups</w:t>
            </w:r>
          </w:p>
        </w:tc>
        <w:tc>
          <w:tcPr>
            <w:tcW w:w="2269" w:type="dxa"/>
            <w:tcBorders>
              <w:top w:val="single" w:sz="4" w:space="0" w:color="000000"/>
              <w:left w:val="single" w:sz="4" w:space="0" w:color="000000"/>
              <w:bottom w:val="single" w:sz="4" w:space="0" w:color="000000"/>
              <w:right w:val="single" w:sz="4" w:space="0" w:color="000000"/>
            </w:tcBorders>
            <w:shd w:val="clear" w:color="auto" w:fill="auto"/>
          </w:tcPr>
          <w:p w14:paraId="0DC19774" w14:textId="77777777" w:rsidR="00B47D49" w:rsidRPr="003B32A9" w:rsidRDefault="00B47D49" w:rsidP="0095618A">
            <w:pPr>
              <w:snapToGrid w:val="0"/>
              <w:rPr>
                <w:sz w:val="22"/>
              </w:rPr>
            </w:pPr>
          </w:p>
        </w:tc>
      </w:tr>
      <w:tr w:rsidR="0095618A" w:rsidRPr="003B32A9" w14:paraId="541328BF" w14:textId="77777777" w:rsidTr="0095618A">
        <w:tc>
          <w:tcPr>
            <w:tcW w:w="1908" w:type="dxa"/>
            <w:tcBorders>
              <w:top w:val="single" w:sz="4" w:space="0" w:color="000000"/>
              <w:left w:val="single" w:sz="4" w:space="0" w:color="000000"/>
              <w:bottom w:val="single" w:sz="4" w:space="0" w:color="000000"/>
            </w:tcBorders>
            <w:shd w:val="clear" w:color="auto" w:fill="auto"/>
          </w:tcPr>
          <w:p w14:paraId="0693510C" w14:textId="76D069A0" w:rsidR="0095618A" w:rsidRPr="003B32A9" w:rsidRDefault="00B47D49" w:rsidP="0095618A">
            <w:pPr>
              <w:snapToGrid w:val="0"/>
              <w:rPr>
                <w:sz w:val="22"/>
              </w:rPr>
            </w:pPr>
            <w:r w:rsidRPr="003B32A9">
              <w:rPr>
                <w:sz w:val="22"/>
              </w:rPr>
              <w:t>setHdbUser</w:t>
            </w:r>
          </w:p>
        </w:tc>
        <w:tc>
          <w:tcPr>
            <w:tcW w:w="5409" w:type="dxa"/>
            <w:tcBorders>
              <w:top w:val="single" w:sz="4" w:space="0" w:color="000000"/>
              <w:left w:val="single" w:sz="4" w:space="0" w:color="000000"/>
              <w:bottom w:val="single" w:sz="4" w:space="0" w:color="000000"/>
            </w:tcBorders>
            <w:shd w:val="clear" w:color="auto" w:fill="auto"/>
          </w:tcPr>
          <w:p w14:paraId="5C98F946" w14:textId="77777777" w:rsidR="0095618A" w:rsidRPr="003B32A9" w:rsidRDefault="0095618A" w:rsidP="0095618A">
            <w:pPr>
              <w:snapToGrid w:val="0"/>
              <w:rPr>
                <w:sz w:val="22"/>
              </w:rPr>
            </w:pPr>
            <w:r w:rsidRPr="003B32A9">
              <w:rPr>
                <w:sz w:val="22"/>
              </w:rPr>
              <w:t>Writes the file “.hdb.auth” in your home directory with your HDB username and password</w:t>
            </w:r>
          </w:p>
        </w:tc>
        <w:tc>
          <w:tcPr>
            <w:tcW w:w="2269" w:type="dxa"/>
            <w:tcBorders>
              <w:top w:val="single" w:sz="4" w:space="0" w:color="000000"/>
              <w:left w:val="single" w:sz="4" w:space="0" w:color="000000"/>
              <w:bottom w:val="single" w:sz="4" w:space="0" w:color="000000"/>
              <w:right w:val="single" w:sz="4" w:space="0" w:color="000000"/>
            </w:tcBorders>
            <w:shd w:val="clear" w:color="auto" w:fill="auto"/>
          </w:tcPr>
          <w:p w14:paraId="739FC9F1" w14:textId="19E14276" w:rsidR="0095618A" w:rsidRPr="003B32A9" w:rsidRDefault="007A6752" w:rsidP="0095618A">
            <w:pPr>
              <w:snapToGrid w:val="0"/>
              <w:rPr>
                <w:sz w:val="22"/>
              </w:rPr>
            </w:pPr>
            <w:r w:rsidRPr="003B32A9">
              <w:rPr>
                <w:sz w:val="22"/>
              </w:rPr>
              <w:fldChar w:fldCharType="begin"/>
            </w:r>
            <w:r w:rsidR="0095618A" w:rsidRPr="003B32A9">
              <w:rPr>
                <w:sz w:val="22"/>
              </w:rPr>
              <w:instrText xml:space="preserve"> REF _Ref147124395 \n \h </w:instrText>
            </w:r>
            <w:r w:rsidRPr="003B32A9">
              <w:rPr>
                <w:sz w:val="22"/>
              </w:rPr>
            </w:r>
            <w:r w:rsidRPr="003B32A9">
              <w:rPr>
                <w:sz w:val="22"/>
              </w:rPr>
              <w:fldChar w:fldCharType="separate"/>
            </w:r>
            <w:r w:rsidR="003A72E9">
              <w:rPr>
                <w:b/>
                <w:bCs/>
                <w:sz w:val="22"/>
              </w:rPr>
              <w:t>Error! Reference source not found.</w:t>
            </w:r>
            <w:r w:rsidRPr="003B32A9">
              <w:rPr>
                <w:sz w:val="22"/>
              </w:rPr>
              <w:fldChar w:fldCharType="end"/>
            </w:r>
          </w:p>
        </w:tc>
      </w:tr>
      <w:tr w:rsidR="00593400" w:rsidRPr="003B32A9" w14:paraId="3A108E03" w14:textId="77777777" w:rsidTr="0095618A">
        <w:tc>
          <w:tcPr>
            <w:tcW w:w="1908" w:type="dxa"/>
            <w:tcBorders>
              <w:top w:val="single" w:sz="4" w:space="0" w:color="000000"/>
              <w:left w:val="single" w:sz="4" w:space="0" w:color="000000"/>
              <w:bottom w:val="single" w:sz="4" w:space="0" w:color="000000"/>
            </w:tcBorders>
            <w:shd w:val="clear" w:color="auto" w:fill="auto"/>
          </w:tcPr>
          <w:p w14:paraId="5BF78A60" w14:textId="767E40D0" w:rsidR="00593400" w:rsidRPr="003B32A9" w:rsidRDefault="00593400" w:rsidP="0095618A">
            <w:pPr>
              <w:snapToGrid w:val="0"/>
              <w:rPr>
                <w:sz w:val="22"/>
              </w:rPr>
            </w:pPr>
            <w:r w:rsidRPr="003B32A9">
              <w:rPr>
                <w:sz w:val="22"/>
              </w:rPr>
              <w:t>impor</w:t>
            </w:r>
            <w:r w:rsidR="00CA538F" w:rsidRPr="003B32A9">
              <w:rPr>
                <w:sz w:val="22"/>
              </w:rPr>
              <w:t>t</w:t>
            </w:r>
            <w:r w:rsidRPr="003B32A9">
              <w:rPr>
                <w:sz w:val="22"/>
              </w:rPr>
              <w:t>ts</w:t>
            </w:r>
          </w:p>
        </w:tc>
        <w:tc>
          <w:tcPr>
            <w:tcW w:w="5409" w:type="dxa"/>
            <w:tcBorders>
              <w:top w:val="single" w:sz="4" w:space="0" w:color="000000"/>
              <w:left w:val="single" w:sz="4" w:space="0" w:color="000000"/>
              <w:bottom w:val="single" w:sz="4" w:space="0" w:color="000000"/>
            </w:tcBorders>
            <w:shd w:val="clear" w:color="auto" w:fill="auto"/>
          </w:tcPr>
          <w:p w14:paraId="42846CD7" w14:textId="641B47DF" w:rsidR="00593400" w:rsidRPr="003B32A9" w:rsidRDefault="00593400" w:rsidP="0095618A">
            <w:pPr>
              <w:snapToGrid w:val="0"/>
              <w:rPr>
                <w:sz w:val="22"/>
              </w:rPr>
            </w:pPr>
            <w:r w:rsidRPr="003B32A9">
              <w:rPr>
                <w:sz w:val="22"/>
              </w:rPr>
              <w:t>Import Time Series data from an ASCII file into HDB</w:t>
            </w:r>
          </w:p>
        </w:tc>
        <w:tc>
          <w:tcPr>
            <w:tcW w:w="2269" w:type="dxa"/>
            <w:tcBorders>
              <w:top w:val="single" w:sz="4" w:space="0" w:color="000000"/>
              <w:left w:val="single" w:sz="4" w:space="0" w:color="000000"/>
              <w:bottom w:val="single" w:sz="4" w:space="0" w:color="000000"/>
              <w:right w:val="single" w:sz="4" w:space="0" w:color="000000"/>
            </w:tcBorders>
            <w:shd w:val="clear" w:color="auto" w:fill="auto"/>
          </w:tcPr>
          <w:p w14:paraId="6D503BBC" w14:textId="546ED757" w:rsidR="00593400" w:rsidRPr="003B32A9" w:rsidRDefault="00CA538F" w:rsidP="0095618A">
            <w:pPr>
              <w:snapToGrid w:val="0"/>
              <w:rPr>
                <w:sz w:val="22"/>
              </w:rPr>
            </w:pPr>
            <w:r w:rsidRPr="003B32A9">
              <w:rPr>
                <w:sz w:val="22"/>
              </w:rPr>
              <w:fldChar w:fldCharType="begin"/>
            </w:r>
            <w:r w:rsidRPr="003B32A9">
              <w:rPr>
                <w:sz w:val="22"/>
              </w:rPr>
              <w:instrText xml:space="preserve"> REF _Ref208296108 \r \h </w:instrText>
            </w:r>
            <w:r w:rsidRPr="003B32A9">
              <w:rPr>
                <w:sz w:val="22"/>
              </w:rPr>
            </w:r>
            <w:r w:rsidRPr="003B32A9">
              <w:rPr>
                <w:sz w:val="22"/>
              </w:rPr>
              <w:fldChar w:fldCharType="separate"/>
            </w:r>
            <w:r w:rsidR="003A72E9">
              <w:rPr>
                <w:sz w:val="22"/>
              </w:rPr>
              <w:t>10.8</w:t>
            </w:r>
            <w:r w:rsidRPr="003B32A9">
              <w:rPr>
                <w:sz w:val="22"/>
              </w:rPr>
              <w:fldChar w:fldCharType="end"/>
            </w:r>
          </w:p>
        </w:tc>
      </w:tr>
      <w:tr w:rsidR="005065D9" w:rsidRPr="003B32A9" w14:paraId="10A20D41" w14:textId="77777777" w:rsidTr="0095618A">
        <w:tc>
          <w:tcPr>
            <w:tcW w:w="1908" w:type="dxa"/>
            <w:tcBorders>
              <w:top w:val="single" w:sz="4" w:space="0" w:color="000000"/>
              <w:left w:val="single" w:sz="4" w:space="0" w:color="000000"/>
              <w:bottom w:val="single" w:sz="4" w:space="0" w:color="000000"/>
            </w:tcBorders>
            <w:shd w:val="clear" w:color="auto" w:fill="auto"/>
          </w:tcPr>
          <w:p w14:paraId="3DE2ED5E" w14:textId="48E17297" w:rsidR="005065D9" w:rsidRPr="003B32A9" w:rsidRDefault="005065D9" w:rsidP="0095618A">
            <w:pPr>
              <w:snapToGrid w:val="0"/>
              <w:rPr>
                <w:sz w:val="22"/>
              </w:rPr>
            </w:pPr>
            <w:r w:rsidRPr="003B32A9">
              <w:rPr>
                <w:sz w:val="22"/>
              </w:rPr>
              <w:t>launcher_start</w:t>
            </w:r>
          </w:p>
        </w:tc>
        <w:tc>
          <w:tcPr>
            <w:tcW w:w="5409" w:type="dxa"/>
            <w:tcBorders>
              <w:top w:val="single" w:sz="4" w:space="0" w:color="000000"/>
              <w:left w:val="single" w:sz="4" w:space="0" w:color="000000"/>
              <w:bottom w:val="single" w:sz="4" w:space="0" w:color="000000"/>
            </w:tcBorders>
            <w:shd w:val="clear" w:color="auto" w:fill="auto"/>
          </w:tcPr>
          <w:p w14:paraId="45B9071D" w14:textId="0BF5F854" w:rsidR="005065D9" w:rsidRPr="003B32A9" w:rsidRDefault="005065D9" w:rsidP="0095618A">
            <w:pPr>
              <w:snapToGrid w:val="0"/>
              <w:rPr>
                <w:sz w:val="22"/>
              </w:rPr>
            </w:pPr>
            <w:r w:rsidRPr="003B32A9">
              <w:rPr>
                <w:sz w:val="22"/>
              </w:rPr>
              <w:t>Start the combined GUI with the launcher-buttons on the left side of the screen.</w:t>
            </w:r>
          </w:p>
        </w:tc>
        <w:tc>
          <w:tcPr>
            <w:tcW w:w="2269" w:type="dxa"/>
            <w:tcBorders>
              <w:top w:val="single" w:sz="4" w:space="0" w:color="000000"/>
              <w:left w:val="single" w:sz="4" w:space="0" w:color="000000"/>
              <w:bottom w:val="single" w:sz="4" w:space="0" w:color="000000"/>
              <w:right w:val="single" w:sz="4" w:space="0" w:color="000000"/>
            </w:tcBorders>
            <w:shd w:val="clear" w:color="auto" w:fill="auto"/>
          </w:tcPr>
          <w:p w14:paraId="6652C6D0" w14:textId="6FDD6BC1" w:rsidR="005065D9" w:rsidRPr="003B32A9" w:rsidRDefault="008411C3" w:rsidP="0095618A">
            <w:pPr>
              <w:snapToGrid w:val="0"/>
              <w:rPr>
                <w:sz w:val="22"/>
              </w:rPr>
            </w:pPr>
            <w:r w:rsidRPr="003B32A9">
              <w:rPr>
                <w:sz w:val="22"/>
              </w:rPr>
              <w:fldChar w:fldCharType="begin"/>
            </w:r>
            <w:r w:rsidRPr="003B32A9">
              <w:rPr>
                <w:sz w:val="22"/>
              </w:rPr>
              <w:instrText xml:space="preserve"> REF _Ref208294848 \r \h </w:instrText>
            </w:r>
            <w:r w:rsidRPr="003B32A9">
              <w:rPr>
                <w:sz w:val="22"/>
              </w:rPr>
            </w:r>
            <w:r w:rsidRPr="003B32A9">
              <w:rPr>
                <w:sz w:val="22"/>
              </w:rPr>
              <w:fldChar w:fldCharType="separate"/>
            </w:r>
            <w:r w:rsidR="003A72E9">
              <w:rPr>
                <w:b/>
                <w:bCs/>
                <w:sz w:val="22"/>
              </w:rPr>
              <w:t>Error! Reference source not found.</w:t>
            </w:r>
            <w:r w:rsidRPr="003B32A9">
              <w:rPr>
                <w:sz w:val="22"/>
              </w:rPr>
              <w:fldChar w:fldCharType="end"/>
            </w:r>
          </w:p>
        </w:tc>
      </w:tr>
      <w:tr w:rsidR="0095618A" w:rsidRPr="003B32A9" w14:paraId="60637A5D" w14:textId="77777777" w:rsidTr="0095618A">
        <w:tc>
          <w:tcPr>
            <w:tcW w:w="1908" w:type="dxa"/>
            <w:tcBorders>
              <w:top w:val="single" w:sz="4" w:space="0" w:color="000000"/>
              <w:left w:val="single" w:sz="4" w:space="0" w:color="000000"/>
              <w:bottom w:val="single" w:sz="4" w:space="0" w:color="000000"/>
            </w:tcBorders>
            <w:shd w:val="clear" w:color="auto" w:fill="auto"/>
          </w:tcPr>
          <w:p w14:paraId="63E97158" w14:textId="3A9AE5FC" w:rsidR="0095618A" w:rsidRPr="003B32A9" w:rsidRDefault="005065D9" w:rsidP="0095618A">
            <w:pPr>
              <w:snapToGrid w:val="0"/>
              <w:rPr>
                <w:sz w:val="22"/>
              </w:rPr>
            </w:pPr>
            <w:r w:rsidRPr="003B32A9">
              <w:rPr>
                <w:sz w:val="22"/>
              </w:rPr>
              <w:t>outputts</w:t>
            </w:r>
          </w:p>
        </w:tc>
        <w:tc>
          <w:tcPr>
            <w:tcW w:w="5409" w:type="dxa"/>
            <w:tcBorders>
              <w:top w:val="single" w:sz="4" w:space="0" w:color="000000"/>
              <w:left w:val="single" w:sz="4" w:space="0" w:color="000000"/>
              <w:bottom w:val="single" w:sz="4" w:space="0" w:color="000000"/>
            </w:tcBorders>
            <w:shd w:val="clear" w:color="auto" w:fill="auto"/>
          </w:tcPr>
          <w:p w14:paraId="0DAE2CC4" w14:textId="2DDE492C" w:rsidR="0095618A" w:rsidRPr="003B32A9" w:rsidRDefault="005065D9" w:rsidP="005065D9">
            <w:pPr>
              <w:snapToGrid w:val="0"/>
              <w:rPr>
                <w:sz w:val="22"/>
              </w:rPr>
            </w:pPr>
            <w:r w:rsidRPr="003B32A9">
              <w:rPr>
                <w:sz w:val="22"/>
              </w:rPr>
              <w:t>Output time series data using any of the DECODES output formatters</w:t>
            </w:r>
          </w:p>
        </w:tc>
        <w:tc>
          <w:tcPr>
            <w:tcW w:w="2269" w:type="dxa"/>
            <w:tcBorders>
              <w:top w:val="single" w:sz="4" w:space="0" w:color="000000"/>
              <w:left w:val="single" w:sz="4" w:space="0" w:color="000000"/>
              <w:bottom w:val="single" w:sz="4" w:space="0" w:color="000000"/>
              <w:right w:val="single" w:sz="4" w:space="0" w:color="000000"/>
            </w:tcBorders>
            <w:shd w:val="clear" w:color="auto" w:fill="auto"/>
          </w:tcPr>
          <w:p w14:paraId="6DF80EFA" w14:textId="53CF18A0" w:rsidR="0095618A" w:rsidRPr="003B32A9" w:rsidRDefault="00272E9F" w:rsidP="0095618A">
            <w:pPr>
              <w:snapToGrid w:val="0"/>
              <w:rPr>
                <w:sz w:val="22"/>
              </w:rPr>
            </w:pPr>
            <w:r w:rsidRPr="003B32A9">
              <w:rPr>
                <w:sz w:val="22"/>
              </w:rPr>
              <w:fldChar w:fldCharType="begin"/>
            </w:r>
            <w:r w:rsidRPr="003B32A9">
              <w:rPr>
                <w:sz w:val="22"/>
              </w:rPr>
              <w:instrText xml:space="preserve"> REF _Ref208295735 \r \h </w:instrText>
            </w:r>
            <w:r w:rsidRPr="003B32A9">
              <w:rPr>
                <w:sz w:val="22"/>
              </w:rPr>
            </w:r>
            <w:r w:rsidRPr="003B32A9">
              <w:rPr>
                <w:sz w:val="22"/>
              </w:rPr>
              <w:fldChar w:fldCharType="separate"/>
            </w:r>
            <w:r w:rsidR="003A72E9">
              <w:rPr>
                <w:sz w:val="22"/>
              </w:rPr>
              <w:t>10.5</w:t>
            </w:r>
            <w:r w:rsidRPr="003B32A9">
              <w:rPr>
                <w:sz w:val="22"/>
              </w:rPr>
              <w:fldChar w:fldCharType="end"/>
            </w:r>
          </w:p>
        </w:tc>
      </w:tr>
      <w:tr w:rsidR="003B32A9" w:rsidRPr="003B32A9" w14:paraId="72212A4F" w14:textId="77777777" w:rsidTr="0095618A">
        <w:tc>
          <w:tcPr>
            <w:tcW w:w="1908" w:type="dxa"/>
            <w:tcBorders>
              <w:top w:val="single" w:sz="4" w:space="0" w:color="000000"/>
              <w:left w:val="single" w:sz="4" w:space="0" w:color="000000"/>
              <w:bottom w:val="single" w:sz="4" w:space="0" w:color="000000"/>
            </w:tcBorders>
            <w:shd w:val="clear" w:color="auto" w:fill="auto"/>
          </w:tcPr>
          <w:p w14:paraId="3F17FA82" w14:textId="7D6117ED" w:rsidR="003B32A9" w:rsidRPr="003B32A9" w:rsidRDefault="003B32A9" w:rsidP="0095618A">
            <w:pPr>
              <w:snapToGrid w:val="0"/>
              <w:rPr>
                <w:sz w:val="22"/>
              </w:rPr>
            </w:pPr>
            <w:r w:rsidRPr="003B32A9">
              <w:rPr>
                <w:sz w:val="22"/>
              </w:rPr>
              <w:t>rledit</w:t>
            </w:r>
          </w:p>
        </w:tc>
        <w:tc>
          <w:tcPr>
            <w:tcW w:w="5409" w:type="dxa"/>
            <w:tcBorders>
              <w:top w:val="single" w:sz="4" w:space="0" w:color="000000"/>
              <w:left w:val="single" w:sz="4" w:space="0" w:color="000000"/>
              <w:bottom w:val="single" w:sz="4" w:space="0" w:color="000000"/>
            </w:tcBorders>
            <w:shd w:val="clear" w:color="auto" w:fill="auto"/>
          </w:tcPr>
          <w:p w14:paraId="15F22186" w14:textId="382B7312" w:rsidR="003B32A9" w:rsidRPr="003B32A9" w:rsidRDefault="003B32A9" w:rsidP="005065D9">
            <w:pPr>
              <w:snapToGrid w:val="0"/>
              <w:rPr>
                <w:sz w:val="22"/>
              </w:rPr>
            </w:pPr>
            <w:r w:rsidRPr="003B32A9">
              <w:rPr>
                <w:sz w:val="22"/>
              </w:rPr>
              <w:t>Reference List Editor. Typically used to configure pull-down list choices for the GUI.</w:t>
            </w:r>
          </w:p>
        </w:tc>
        <w:tc>
          <w:tcPr>
            <w:tcW w:w="2269" w:type="dxa"/>
            <w:tcBorders>
              <w:top w:val="single" w:sz="4" w:space="0" w:color="000000"/>
              <w:left w:val="single" w:sz="4" w:space="0" w:color="000000"/>
              <w:bottom w:val="single" w:sz="4" w:space="0" w:color="000000"/>
              <w:right w:val="single" w:sz="4" w:space="0" w:color="000000"/>
            </w:tcBorders>
            <w:shd w:val="clear" w:color="auto" w:fill="auto"/>
          </w:tcPr>
          <w:p w14:paraId="04FCD26C" w14:textId="75EA419E" w:rsidR="003B32A9" w:rsidRPr="003B32A9" w:rsidRDefault="003B32A9" w:rsidP="0095618A">
            <w:pPr>
              <w:snapToGrid w:val="0"/>
              <w:rPr>
                <w:sz w:val="22"/>
              </w:rPr>
            </w:pPr>
            <w:r w:rsidRPr="003B32A9">
              <w:rPr>
                <w:sz w:val="22"/>
              </w:rPr>
              <w:t>DECODES Reference Manual</w:t>
            </w:r>
          </w:p>
        </w:tc>
      </w:tr>
      <w:tr w:rsidR="00080AB7" w:rsidRPr="003B32A9" w14:paraId="25DC94F5" w14:textId="77777777" w:rsidTr="0095618A">
        <w:tc>
          <w:tcPr>
            <w:tcW w:w="1908" w:type="dxa"/>
            <w:tcBorders>
              <w:top w:val="single" w:sz="4" w:space="0" w:color="000000"/>
              <w:left w:val="single" w:sz="4" w:space="0" w:color="000000"/>
              <w:bottom w:val="single" w:sz="4" w:space="0" w:color="000000"/>
            </w:tcBorders>
            <w:shd w:val="clear" w:color="auto" w:fill="auto"/>
          </w:tcPr>
          <w:p w14:paraId="0F2B978C" w14:textId="1A4B4124" w:rsidR="00080AB7" w:rsidRPr="003B32A9" w:rsidRDefault="00080AB7" w:rsidP="0095618A">
            <w:pPr>
              <w:snapToGrid w:val="0"/>
              <w:rPr>
                <w:sz w:val="22"/>
              </w:rPr>
            </w:pPr>
            <w:r w:rsidRPr="003B32A9">
              <w:rPr>
                <w:sz w:val="22"/>
              </w:rPr>
              <w:t>dbedit</w:t>
            </w:r>
          </w:p>
        </w:tc>
        <w:tc>
          <w:tcPr>
            <w:tcW w:w="5409" w:type="dxa"/>
            <w:tcBorders>
              <w:top w:val="single" w:sz="4" w:space="0" w:color="000000"/>
              <w:left w:val="single" w:sz="4" w:space="0" w:color="000000"/>
              <w:bottom w:val="single" w:sz="4" w:space="0" w:color="000000"/>
            </w:tcBorders>
            <w:shd w:val="clear" w:color="auto" w:fill="auto"/>
          </w:tcPr>
          <w:p w14:paraId="1661800C" w14:textId="26A94B71" w:rsidR="00080AB7" w:rsidRPr="003B32A9" w:rsidRDefault="00080AB7" w:rsidP="005065D9">
            <w:pPr>
              <w:snapToGrid w:val="0"/>
              <w:rPr>
                <w:sz w:val="22"/>
              </w:rPr>
            </w:pPr>
            <w:r w:rsidRPr="003B32A9">
              <w:rPr>
                <w:sz w:val="22"/>
              </w:rPr>
              <w:t>DECODES Database Editor</w:t>
            </w:r>
          </w:p>
        </w:tc>
        <w:tc>
          <w:tcPr>
            <w:tcW w:w="2269" w:type="dxa"/>
            <w:tcBorders>
              <w:top w:val="single" w:sz="4" w:space="0" w:color="000000"/>
              <w:left w:val="single" w:sz="4" w:space="0" w:color="000000"/>
              <w:bottom w:val="single" w:sz="4" w:space="0" w:color="000000"/>
              <w:right w:val="single" w:sz="4" w:space="0" w:color="000000"/>
            </w:tcBorders>
            <w:shd w:val="clear" w:color="auto" w:fill="auto"/>
          </w:tcPr>
          <w:p w14:paraId="357A09F4" w14:textId="47BFF11D" w:rsidR="00080AB7" w:rsidRPr="003B32A9" w:rsidRDefault="00080AB7" w:rsidP="0095618A">
            <w:pPr>
              <w:snapToGrid w:val="0"/>
              <w:rPr>
                <w:sz w:val="22"/>
              </w:rPr>
            </w:pPr>
            <w:r w:rsidRPr="003B32A9">
              <w:rPr>
                <w:sz w:val="22"/>
              </w:rPr>
              <w:t>DECODES Reference Manual</w:t>
            </w:r>
          </w:p>
        </w:tc>
      </w:tr>
      <w:tr w:rsidR="00080AB7" w:rsidRPr="003B32A9" w14:paraId="5282D67C" w14:textId="77777777" w:rsidTr="0095618A">
        <w:tc>
          <w:tcPr>
            <w:tcW w:w="1908" w:type="dxa"/>
            <w:tcBorders>
              <w:top w:val="single" w:sz="4" w:space="0" w:color="000000"/>
              <w:left w:val="single" w:sz="4" w:space="0" w:color="000000"/>
              <w:bottom w:val="single" w:sz="4" w:space="0" w:color="000000"/>
            </w:tcBorders>
            <w:shd w:val="clear" w:color="auto" w:fill="auto"/>
          </w:tcPr>
          <w:p w14:paraId="66C7BBA9" w14:textId="3D4B2D68" w:rsidR="00080AB7" w:rsidRPr="003B32A9" w:rsidRDefault="00080AB7" w:rsidP="0095618A">
            <w:pPr>
              <w:snapToGrid w:val="0"/>
              <w:rPr>
                <w:sz w:val="22"/>
              </w:rPr>
            </w:pPr>
            <w:r w:rsidRPr="003B32A9">
              <w:rPr>
                <w:sz w:val="22"/>
              </w:rPr>
              <w:t>dbexport, pxport, dbimport</w:t>
            </w:r>
          </w:p>
        </w:tc>
        <w:tc>
          <w:tcPr>
            <w:tcW w:w="5409" w:type="dxa"/>
            <w:tcBorders>
              <w:top w:val="single" w:sz="4" w:space="0" w:color="000000"/>
              <w:left w:val="single" w:sz="4" w:space="0" w:color="000000"/>
              <w:bottom w:val="single" w:sz="4" w:space="0" w:color="000000"/>
            </w:tcBorders>
            <w:shd w:val="clear" w:color="auto" w:fill="auto"/>
          </w:tcPr>
          <w:p w14:paraId="17773F87" w14:textId="0819C999" w:rsidR="00080AB7" w:rsidRPr="003B32A9" w:rsidRDefault="00080AB7" w:rsidP="005065D9">
            <w:pPr>
              <w:snapToGrid w:val="0"/>
              <w:rPr>
                <w:sz w:val="22"/>
              </w:rPr>
            </w:pPr>
            <w:r w:rsidRPr="003B32A9">
              <w:rPr>
                <w:sz w:val="22"/>
              </w:rPr>
              <w:t>DECODES Database Export and Import Programs</w:t>
            </w:r>
          </w:p>
        </w:tc>
        <w:tc>
          <w:tcPr>
            <w:tcW w:w="2269" w:type="dxa"/>
            <w:tcBorders>
              <w:top w:val="single" w:sz="4" w:space="0" w:color="000000"/>
              <w:left w:val="single" w:sz="4" w:space="0" w:color="000000"/>
              <w:bottom w:val="single" w:sz="4" w:space="0" w:color="000000"/>
              <w:right w:val="single" w:sz="4" w:space="0" w:color="000000"/>
            </w:tcBorders>
            <w:shd w:val="clear" w:color="auto" w:fill="auto"/>
          </w:tcPr>
          <w:p w14:paraId="54CCDE8E" w14:textId="350EC9E3" w:rsidR="00080AB7" w:rsidRPr="003B32A9" w:rsidRDefault="00080AB7" w:rsidP="0095618A">
            <w:pPr>
              <w:snapToGrid w:val="0"/>
              <w:rPr>
                <w:sz w:val="22"/>
              </w:rPr>
            </w:pPr>
            <w:r w:rsidRPr="003B32A9">
              <w:rPr>
                <w:sz w:val="22"/>
              </w:rPr>
              <w:t>DECODES Reference Manual</w:t>
            </w:r>
          </w:p>
        </w:tc>
      </w:tr>
      <w:tr w:rsidR="00080AB7" w:rsidRPr="003B32A9" w14:paraId="4B37F8A8" w14:textId="77777777" w:rsidTr="0095618A">
        <w:tc>
          <w:tcPr>
            <w:tcW w:w="1908" w:type="dxa"/>
            <w:tcBorders>
              <w:top w:val="single" w:sz="4" w:space="0" w:color="000000"/>
              <w:left w:val="single" w:sz="4" w:space="0" w:color="000000"/>
              <w:bottom w:val="single" w:sz="4" w:space="0" w:color="000000"/>
            </w:tcBorders>
            <w:shd w:val="clear" w:color="auto" w:fill="auto"/>
          </w:tcPr>
          <w:p w14:paraId="643B2E0A" w14:textId="34D2D9FD" w:rsidR="00080AB7" w:rsidRPr="003B32A9" w:rsidRDefault="00561E64" w:rsidP="0095618A">
            <w:pPr>
              <w:snapToGrid w:val="0"/>
              <w:rPr>
                <w:sz w:val="22"/>
              </w:rPr>
            </w:pPr>
            <w:r w:rsidRPr="003B32A9">
              <w:rPr>
                <w:sz w:val="22"/>
              </w:rPr>
              <w:t>editRatings, listRatings, importRating, exportRating</w:t>
            </w:r>
          </w:p>
        </w:tc>
        <w:tc>
          <w:tcPr>
            <w:tcW w:w="5409" w:type="dxa"/>
            <w:tcBorders>
              <w:top w:val="single" w:sz="4" w:space="0" w:color="000000"/>
              <w:left w:val="single" w:sz="4" w:space="0" w:color="000000"/>
              <w:bottom w:val="single" w:sz="4" w:space="0" w:color="000000"/>
            </w:tcBorders>
            <w:shd w:val="clear" w:color="auto" w:fill="auto"/>
          </w:tcPr>
          <w:p w14:paraId="4D622BB8" w14:textId="180191C9" w:rsidR="00080AB7" w:rsidRPr="003B32A9" w:rsidRDefault="00561E64" w:rsidP="005065D9">
            <w:pPr>
              <w:snapToGrid w:val="0"/>
              <w:rPr>
                <w:sz w:val="22"/>
              </w:rPr>
            </w:pPr>
            <w:r w:rsidRPr="003B32A9">
              <w:rPr>
                <w:sz w:val="22"/>
              </w:rPr>
              <w:t>(CWMS Only) programs for editing, viewing, exporting and importing Rating Tables within the database</w:t>
            </w:r>
          </w:p>
        </w:tc>
        <w:tc>
          <w:tcPr>
            <w:tcW w:w="2269" w:type="dxa"/>
            <w:tcBorders>
              <w:top w:val="single" w:sz="4" w:space="0" w:color="000000"/>
              <w:left w:val="single" w:sz="4" w:space="0" w:color="000000"/>
              <w:bottom w:val="single" w:sz="4" w:space="0" w:color="000000"/>
              <w:right w:val="single" w:sz="4" w:space="0" w:color="000000"/>
            </w:tcBorders>
            <w:shd w:val="clear" w:color="auto" w:fill="auto"/>
          </w:tcPr>
          <w:p w14:paraId="4A3415DF" w14:textId="07C38517" w:rsidR="00080AB7" w:rsidRPr="003B32A9" w:rsidRDefault="003B32A9" w:rsidP="0095618A">
            <w:pPr>
              <w:snapToGrid w:val="0"/>
              <w:rPr>
                <w:sz w:val="22"/>
              </w:rPr>
            </w:pPr>
            <w:r w:rsidRPr="003B32A9">
              <w:rPr>
                <w:sz w:val="22"/>
              </w:rPr>
              <w:fldChar w:fldCharType="begin"/>
            </w:r>
            <w:r w:rsidRPr="003B32A9">
              <w:rPr>
                <w:sz w:val="22"/>
              </w:rPr>
              <w:instrText xml:space="preserve"> REF _Ref214355437 \r \h </w:instrText>
            </w:r>
            <w:r w:rsidRPr="003B32A9">
              <w:rPr>
                <w:sz w:val="22"/>
              </w:rPr>
            </w:r>
            <w:r w:rsidRPr="003B32A9">
              <w:rPr>
                <w:sz w:val="22"/>
              </w:rPr>
              <w:fldChar w:fldCharType="separate"/>
            </w:r>
            <w:r w:rsidR="003A72E9">
              <w:rPr>
                <w:sz w:val="22"/>
              </w:rPr>
              <w:t>12.1</w:t>
            </w:r>
            <w:r w:rsidRPr="003B32A9">
              <w:rPr>
                <w:sz w:val="22"/>
              </w:rPr>
              <w:fldChar w:fldCharType="end"/>
            </w:r>
          </w:p>
        </w:tc>
      </w:tr>
    </w:tbl>
    <w:p w14:paraId="635A3134" w14:textId="4234159D" w:rsidR="0095618A" w:rsidRDefault="0095618A" w:rsidP="0095618A">
      <w:pPr>
        <w:pStyle w:val="Caption"/>
      </w:pPr>
      <w:bookmarkStart w:id="53" w:name="_Ref147118163"/>
      <w:bookmarkStart w:id="54" w:name="_Toc266792762"/>
      <w:r>
        <w:t>Table 3</w:t>
      </w:r>
      <w:r>
        <w:noBreakHyphen/>
      </w:r>
      <w:r w:rsidR="007A6752">
        <w:fldChar w:fldCharType="begin"/>
      </w:r>
      <w:r w:rsidR="00A3245A">
        <w:instrText xml:space="preserve"> SEQ "Table" \*Arabic </w:instrText>
      </w:r>
      <w:r w:rsidR="007A6752">
        <w:fldChar w:fldCharType="separate"/>
      </w:r>
      <w:r w:rsidR="003A72E9">
        <w:rPr>
          <w:noProof/>
        </w:rPr>
        <w:t>3</w:t>
      </w:r>
      <w:r w:rsidR="007A6752">
        <w:rPr>
          <w:noProof/>
        </w:rPr>
        <w:fldChar w:fldCharType="end"/>
      </w:r>
      <w:bookmarkEnd w:id="53"/>
      <w:r>
        <w:t>: Executable Scripts in the Computation Processor Extensions.</w:t>
      </w:r>
      <w:bookmarkEnd w:id="54"/>
    </w:p>
    <w:p w14:paraId="27DEAD13" w14:textId="5B9AE151" w:rsidR="00C460AB" w:rsidRDefault="00C460AB" w:rsidP="00C460AB">
      <w:pPr>
        <w:pStyle w:val="Heading2"/>
      </w:pPr>
      <w:bookmarkStart w:id="55" w:name="_Ref403810831"/>
      <w:bookmarkStart w:id="56" w:name="_Toc66281560"/>
      <w:bookmarkStart w:id="57" w:name="_Ref147118443"/>
      <w:bookmarkStart w:id="58" w:name="_Toc266792677"/>
      <w:r>
        <w:lastRenderedPageBreak/>
        <w:t>Timed Computations</w:t>
      </w:r>
      <w:bookmarkEnd w:id="55"/>
      <w:bookmarkEnd w:id="56"/>
    </w:p>
    <w:p w14:paraId="6C8F96D9" w14:textId="71FC00FB" w:rsidR="00C460AB" w:rsidRDefault="00C460AB" w:rsidP="00C460AB">
      <w:r>
        <w:t>This feature was added OpenDCS 6.5 RC03. It does not exist in earlier versions.</w:t>
      </w:r>
    </w:p>
    <w:p w14:paraId="329DFCE7" w14:textId="5C34680C" w:rsidR="00C460AB" w:rsidRDefault="00E916E0" w:rsidP="00C460AB">
      <w:r>
        <w:t>There are various reasons why you might want computations to be run on a timer rather than the normal input-triggering mechanism:</w:t>
      </w:r>
    </w:p>
    <w:p w14:paraId="4114F629" w14:textId="61F16856" w:rsidR="00E916E0" w:rsidRDefault="00E916E0" w:rsidP="00E916E0">
      <w:pPr>
        <w:pStyle w:val="ListParagraph"/>
        <w:numPr>
          <w:ilvl w:val="0"/>
          <w:numId w:val="74"/>
        </w:numPr>
      </w:pPr>
      <w:r>
        <w:t>Computations with many inputs which can only succeed when all data is present. Running on a timer after all input data is expected to be present is more efficient than trying the computation after each input is written.</w:t>
      </w:r>
    </w:p>
    <w:p w14:paraId="7BAE1F3D" w14:textId="2BC0C0A8" w:rsidR="00E916E0" w:rsidRDefault="00E916E0" w:rsidP="00E916E0">
      <w:pPr>
        <w:pStyle w:val="ListParagraph"/>
        <w:numPr>
          <w:ilvl w:val="0"/>
          <w:numId w:val="74"/>
        </w:numPr>
      </w:pPr>
      <w:r>
        <w:t>Aggregates could be run once after the end of the period, saving the need to attempt the aggregate as each time slice of data arrives.</w:t>
      </w:r>
    </w:p>
    <w:p w14:paraId="053C8AC8" w14:textId="502DDD85" w:rsidR="00E916E0" w:rsidRDefault="00E916E0" w:rsidP="00E916E0">
      <w:r>
        <w:t>Algorithms and Computations now support the following properties:</w:t>
      </w:r>
    </w:p>
    <w:p w14:paraId="1CABAA2D" w14:textId="09C0EEAC" w:rsidR="00E916E0" w:rsidRDefault="00E916E0" w:rsidP="00E916E0">
      <w:pPr>
        <w:pStyle w:val="ListParagraph"/>
        <w:numPr>
          <w:ilvl w:val="0"/>
          <w:numId w:val="75"/>
        </w:numPr>
      </w:pPr>
      <w:r>
        <w:t>timedCompInterval: Set this property to a number and an interval, for example “3 hours”. Setting this property flags the computation as a timed computation.</w:t>
      </w:r>
    </w:p>
    <w:p w14:paraId="5BDEB48A" w14:textId="2B59CCC1" w:rsidR="00E916E0" w:rsidRDefault="00E916E0" w:rsidP="00E916E0">
      <w:pPr>
        <w:pStyle w:val="ListParagraph"/>
        <w:numPr>
          <w:ilvl w:val="0"/>
          <w:numId w:val="75"/>
        </w:numPr>
      </w:pPr>
      <w:r>
        <w:t>timedCompOffset: Set this optional property to have the computation executed on an offset after the even interval. For example, set to “5 minutes”. Then your “3 hour” interval computation will be executed at 5 minutes after every 3</w:t>
      </w:r>
      <w:r w:rsidRPr="00E916E0">
        <w:rPr>
          <w:vertAlign w:val="superscript"/>
        </w:rPr>
        <w:t>rd</w:t>
      </w:r>
      <w:r>
        <w:t xml:space="preserve"> hour.</w:t>
      </w:r>
    </w:p>
    <w:p w14:paraId="71F050D4" w14:textId="6DCBE852" w:rsidR="00E916E0" w:rsidRDefault="00E916E0" w:rsidP="00E916E0">
      <w:r>
        <w:t>As with most computation properties, they can be set in an algorithm record (in which case they apply to any computation using that algorithm) or in a computation record (overriding any setting in the algorithm).</w:t>
      </w:r>
    </w:p>
    <w:p w14:paraId="175BE6FC" w14:textId="5AFA3CC1" w:rsidR="009C0A63" w:rsidRDefault="009C0A63" w:rsidP="00E916E0">
      <w:r>
        <w:t xml:space="preserve">The CompDepends Daemon will not create any dependency records for timed computations. Indeed if any previously existed, they will be removed. No dependency records are needed because time computations are executed directly by the </w:t>
      </w:r>
      <w:r w:rsidR="00A50056">
        <w:t>computation process to which they are assigned.</w:t>
      </w:r>
    </w:p>
    <w:p w14:paraId="2A996D13" w14:textId="3698ED5F" w:rsidR="00A50056" w:rsidRDefault="00A50056" w:rsidP="00E916E0">
      <w:r>
        <w:t>When a timed computation is executed, the computation process will gather any inputs that have come in during the specified interval. It will then execute the computation as if those inputs had created “tasklist” records.</w:t>
      </w:r>
    </w:p>
    <w:p w14:paraId="1F4D55B4" w14:textId="5A0E1BD9" w:rsidR="00A50056" w:rsidRDefault="00727F32" w:rsidP="00E916E0">
      <w:r>
        <w:t>The Computation Process checks its complete list of computations periodically to see if any changes have been made to the schedule. By default it does this every 600 seconds (time minutes). you can control this by setting a property ‘checkTimedCompsSec’ in the Computation Process’s process record.</w:t>
      </w:r>
    </w:p>
    <w:p w14:paraId="0A981967" w14:textId="0FBE113F" w:rsidR="00153427" w:rsidRDefault="00153427" w:rsidP="00E916E0">
      <w:r>
        <w:t>Normally a timed computation gathers inputs SINCE the last time it ran UNTIL the current run time. You can optionally control the data window over which timed computations execute with the following two properties:</w:t>
      </w:r>
    </w:p>
    <w:p w14:paraId="2CFA0C7E" w14:textId="1D7EDD80" w:rsidR="00153427" w:rsidRDefault="00153427" w:rsidP="00153427">
      <w:pPr>
        <w:pStyle w:val="ListParagraph"/>
        <w:numPr>
          <w:ilvl w:val="0"/>
          <w:numId w:val="77"/>
        </w:numPr>
      </w:pPr>
      <w:r>
        <w:t>timedCompDataSince: Set to a number and an interval, for example “150 minutes” causes the window to start two and one half hours prior to the run time.</w:t>
      </w:r>
    </w:p>
    <w:p w14:paraId="552F9548" w14:textId="679B4821" w:rsidR="00153427" w:rsidRPr="00C460AB" w:rsidRDefault="00153427" w:rsidP="00153427">
      <w:pPr>
        <w:pStyle w:val="ListParagraph"/>
        <w:numPr>
          <w:ilvl w:val="0"/>
          <w:numId w:val="77"/>
        </w:numPr>
      </w:pPr>
      <w:r>
        <w:t>timedCompDataUntil: Set to a number and an interval, for example “10 minutes” causes the window to end ten minutes prior to the run time.</w:t>
      </w:r>
    </w:p>
    <w:p w14:paraId="759AF5EB" w14:textId="77777777" w:rsidR="0095618A" w:rsidRDefault="0095618A" w:rsidP="002712D0">
      <w:pPr>
        <w:pStyle w:val="Heading1"/>
      </w:pPr>
      <w:bookmarkStart w:id="59" w:name="_Toc66281561"/>
      <w:r>
        <w:lastRenderedPageBreak/>
        <w:t>The Computation Editor</w:t>
      </w:r>
      <w:bookmarkEnd w:id="57"/>
      <w:bookmarkEnd w:id="58"/>
      <w:bookmarkEnd w:id="59"/>
    </w:p>
    <w:p w14:paraId="54D937DD" w14:textId="777ADB00" w:rsidR="0095618A" w:rsidRDefault="0095618A" w:rsidP="0095618A">
      <w:r>
        <w:t xml:space="preserve">Section </w:t>
      </w:r>
      <w:r w:rsidR="007A6752">
        <w:fldChar w:fldCharType="begin"/>
      </w:r>
      <w:r>
        <w:instrText xml:space="preserve"> REF _Ref146703730 \n \h </w:instrText>
      </w:r>
      <w:r w:rsidR="007A6752">
        <w:fldChar w:fldCharType="separate"/>
      </w:r>
      <w:r w:rsidR="003A72E9">
        <w:t>0</w:t>
      </w:r>
      <w:r w:rsidR="007A6752">
        <w:fldChar w:fldCharType="end"/>
      </w:r>
      <w:r>
        <w:t xml:space="preserve"> explains the computation meta-data stored in the database. This section will explain how to view and modify this meta-data.</w:t>
      </w:r>
    </w:p>
    <w:p w14:paraId="2C40EDE1" w14:textId="77777777" w:rsidR="0095618A" w:rsidRDefault="0095618A" w:rsidP="0095618A">
      <w:r>
        <w:t>Start the GUI computation editor with the command:</w:t>
      </w:r>
    </w:p>
    <w:p w14:paraId="51F2AD59" w14:textId="77777777" w:rsidR="0095618A" w:rsidRDefault="0095618A" w:rsidP="0095618A">
      <w:pPr>
        <w:pStyle w:val="code"/>
      </w:pPr>
      <w:r>
        <w:t>compedit</w:t>
      </w:r>
    </w:p>
    <w:p w14:paraId="46CAE657" w14:textId="77777777" w:rsidR="00B47D49" w:rsidRDefault="00B47D49" w:rsidP="0095618A">
      <w:pPr>
        <w:pStyle w:val="code"/>
      </w:pPr>
    </w:p>
    <w:p w14:paraId="65F11CA7" w14:textId="77777777" w:rsidR="0095618A" w:rsidRDefault="0095618A" w:rsidP="0095618A">
      <w:r>
        <w:t>The command accepts the following arguments</w:t>
      </w:r>
    </w:p>
    <w:p w14:paraId="6DE50D07" w14:textId="77777777" w:rsidR="0095618A" w:rsidRDefault="0095618A" w:rsidP="00B47D49">
      <w:pPr>
        <w:pStyle w:val="code"/>
        <w:tabs>
          <w:tab w:val="left" w:pos="2700"/>
        </w:tabs>
        <w:rPr>
          <w:rFonts w:ascii="Times New Roman" w:hAnsi="Times New Roman"/>
        </w:rPr>
      </w:pPr>
      <w:r>
        <w:t>-d1</w:t>
      </w:r>
      <w:r>
        <w:tab/>
      </w:r>
      <w:r>
        <w:rPr>
          <w:rFonts w:ascii="Times New Roman" w:hAnsi="Times New Roman"/>
        </w:rPr>
        <w:t>Set to debug level 1.</w:t>
      </w:r>
    </w:p>
    <w:p w14:paraId="0731C7FF" w14:textId="77777777" w:rsidR="0095618A" w:rsidRDefault="0095618A" w:rsidP="00B47D49">
      <w:pPr>
        <w:pStyle w:val="code"/>
        <w:tabs>
          <w:tab w:val="left" w:pos="2700"/>
        </w:tabs>
        <w:rPr>
          <w:rFonts w:ascii="Times New Roman" w:hAnsi="Times New Roman"/>
        </w:rPr>
      </w:pPr>
      <w:r>
        <w:t>-d2</w:t>
      </w:r>
      <w:r>
        <w:tab/>
      </w:r>
      <w:r>
        <w:rPr>
          <w:rFonts w:ascii="Times New Roman" w:hAnsi="Times New Roman"/>
        </w:rPr>
        <w:t>Set to debug level 2.</w:t>
      </w:r>
    </w:p>
    <w:p w14:paraId="1BD23E42" w14:textId="77777777" w:rsidR="0095618A" w:rsidRDefault="0095618A" w:rsidP="00B47D49">
      <w:pPr>
        <w:pStyle w:val="code"/>
        <w:tabs>
          <w:tab w:val="left" w:pos="2700"/>
        </w:tabs>
        <w:rPr>
          <w:rFonts w:ascii="Times New Roman" w:hAnsi="Times New Roman"/>
        </w:rPr>
      </w:pPr>
      <w:r>
        <w:t>-d3</w:t>
      </w:r>
      <w:r>
        <w:tab/>
      </w:r>
      <w:r>
        <w:rPr>
          <w:rFonts w:ascii="Times New Roman" w:hAnsi="Times New Roman"/>
        </w:rPr>
        <w:t>Set to debug level 3 (the most verbose).</w:t>
      </w:r>
    </w:p>
    <w:p w14:paraId="6BAB1B6D" w14:textId="65637D05" w:rsidR="0095618A" w:rsidRDefault="0095618A" w:rsidP="00B47D49">
      <w:pPr>
        <w:pStyle w:val="code"/>
        <w:tabs>
          <w:tab w:val="left" w:pos="2700"/>
        </w:tabs>
        <w:rPr>
          <w:rFonts w:ascii="Times New Roman" w:hAnsi="Times New Roman"/>
        </w:rPr>
      </w:pPr>
      <w:r>
        <w:t>-l</w:t>
      </w:r>
      <w:r w:rsidR="00B47D49">
        <w:t xml:space="preserve"> </w:t>
      </w:r>
      <w:r>
        <w:t>logfile</w:t>
      </w:r>
      <w:r>
        <w:tab/>
      </w:r>
      <w:r>
        <w:rPr>
          <w:rFonts w:ascii="Times New Roman" w:hAnsi="Times New Roman"/>
        </w:rPr>
        <w:t>Default log name is “compedit.log” in the current directory.</w:t>
      </w:r>
    </w:p>
    <w:p w14:paraId="69635207" w14:textId="77777777" w:rsidR="00B47D49" w:rsidRDefault="00B47D49" w:rsidP="00B47D49">
      <w:pPr>
        <w:pStyle w:val="code"/>
        <w:tabs>
          <w:tab w:val="left" w:pos="2700"/>
        </w:tabs>
        <w:rPr>
          <w:rFonts w:ascii="Times New Roman" w:hAnsi="Times New Roman"/>
        </w:rPr>
      </w:pPr>
    </w:p>
    <w:p w14:paraId="500C25FA" w14:textId="77777777" w:rsidR="0095618A" w:rsidRDefault="0095618A" w:rsidP="0095618A">
      <w:r>
        <w:t>The program starts by reading summaries of all the records in the database. These are displayed in three list tabs on the main screen:</w:t>
      </w:r>
    </w:p>
    <w:p w14:paraId="7D19D942" w14:textId="77777777" w:rsidR="0095618A" w:rsidRDefault="0095618A" w:rsidP="0095618A">
      <w:pPr>
        <w:pStyle w:val="ListBullet"/>
      </w:pPr>
      <w:r>
        <w:t>Computations</w:t>
      </w:r>
    </w:p>
    <w:p w14:paraId="63B0B954" w14:textId="77777777" w:rsidR="0095618A" w:rsidRDefault="0095618A" w:rsidP="0095618A">
      <w:pPr>
        <w:pStyle w:val="ListBullet"/>
      </w:pPr>
      <w:r>
        <w:t>Algorithms</w:t>
      </w:r>
    </w:p>
    <w:p w14:paraId="0DC2AB34" w14:textId="77777777" w:rsidR="0095618A" w:rsidRDefault="0095618A" w:rsidP="00B47D49">
      <w:pPr>
        <w:pStyle w:val="ListBullet"/>
      </w:pPr>
      <w:r>
        <w:t>Processes (a.k.a. Loading Application)</w:t>
      </w:r>
    </w:p>
    <w:p w14:paraId="002E9BA6" w14:textId="043A9632" w:rsidR="0095618A" w:rsidRDefault="0095618A" w:rsidP="0095618A">
      <w:r>
        <w:t xml:space="preserve">The screen layout is shown below in </w:t>
      </w:r>
      <w:r w:rsidR="007A6752">
        <w:fldChar w:fldCharType="begin"/>
      </w:r>
      <w:r>
        <w:instrText xml:space="preserve"> REF _Ref147126753 \h </w:instrText>
      </w:r>
      <w:r w:rsidR="007A6752">
        <w:fldChar w:fldCharType="separate"/>
      </w:r>
      <w:r w:rsidR="003A72E9">
        <w:t xml:space="preserve">Figure </w:t>
      </w:r>
      <w:r w:rsidR="003A72E9">
        <w:rPr>
          <w:noProof/>
        </w:rPr>
        <w:t>9</w:t>
      </w:r>
      <w:r w:rsidR="007A6752">
        <w:fldChar w:fldCharType="end"/>
      </w:r>
      <w:r>
        <w:t>. Note the top-level tabs labeled “Algorithms”, “Computations”, and “Processes”. Click on the tab to edit each kind of object.</w:t>
      </w:r>
    </w:p>
    <w:p w14:paraId="1715D3CC" w14:textId="77777777" w:rsidR="0095618A" w:rsidRDefault="0095618A" w:rsidP="0095618A">
      <w:pPr>
        <w:pStyle w:val="Heading2"/>
        <w:pageBreakBefore/>
      </w:pPr>
      <w:bookmarkStart w:id="60" w:name="_Toc266792678"/>
      <w:bookmarkStart w:id="61" w:name="_Toc66281562"/>
      <w:r>
        <w:lastRenderedPageBreak/>
        <w:t>The List Tabs</w:t>
      </w:r>
      <w:bookmarkEnd w:id="60"/>
      <w:bookmarkEnd w:id="61"/>
    </w:p>
    <w:p w14:paraId="3B6AFE32" w14:textId="77777777" w:rsidR="0095618A" w:rsidRDefault="0095618A" w:rsidP="0095618A">
      <w:r>
        <w:t>The computation editor presents a list tab for each of the three types of object. For algorithms and processes, these are simple lists as shown in the following two figures. You can sort the list by clicking on a column header.</w:t>
      </w:r>
    </w:p>
    <w:p w14:paraId="12A69825" w14:textId="77777777" w:rsidR="0095618A" w:rsidRDefault="0095618A" w:rsidP="0095618A">
      <w:r>
        <w:rPr>
          <w:noProof/>
        </w:rPr>
        <w:drawing>
          <wp:inline distT="0" distB="0" distL="0" distR="0" wp14:anchorId="3A34F208" wp14:editId="1C35E032">
            <wp:extent cx="5934075" cy="2705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705100"/>
                    </a:xfrm>
                    <a:prstGeom prst="rect">
                      <a:avLst/>
                    </a:prstGeom>
                    <a:solidFill>
                      <a:srgbClr val="FFFFFF"/>
                    </a:solidFill>
                    <a:ln>
                      <a:noFill/>
                    </a:ln>
                  </pic:spPr>
                </pic:pic>
              </a:graphicData>
            </a:graphic>
          </wp:inline>
        </w:drawing>
      </w:r>
    </w:p>
    <w:p w14:paraId="1C27702D" w14:textId="262862BC" w:rsidR="0095618A" w:rsidRDefault="0095618A" w:rsidP="0095618A">
      <w:pPr>
        <w:pStyle w:val="Caption"/>
      </w:pPr>
      <w:bookmarkStart w:id="62" w:name="_Ref147126753"/>
      <w:bookmarkStart w:id="63" w:name="_Toc266792743"/>
      <w:r>
        <w:t xml:space="preserve">Figure </w:t>
      </w:r>
      <w:r w:rsidR="00446551">
        <w:fldChar w:fldCharType="begin"/>
      </w:r>
      <w:r w:rsidR="00446551">
        <w:instrText xml:space="preserve"> SEQ Figure \* ARABIC </w:instrText>
      </w:r>
      <w:r w:rsidR="00446551">
        <w:fldChar w:fldCharType="separate"/>
      </w:r>
      <w:r w:rsidR="003A72E9">
        <w:rPr>
          <w:noProof/>
        </w:rPr>
        <w:t>9</w:t>
      </w:r>
      <w:r w:rsidR="00446551">
        <w:rPr>
          <w:noProof/>
        </w:rPr>
        <w:fldChar w:fldCharType="end"/>
      </w:r>
      <w:bookmarkEnd w:id="62"/>
      <w:r>
        <w:t>: Computation Editor - Algorithms List Tab.</w:t>
      </w:r>
      <w:bookmarkEnd w:id="63"/>
    </w:p>
    <w:p w14:paraId="300732AF" w14:textId="77777777" w:rsidR="0095618A" w:rsidRDefault="0095618A" w:rsidP="0095618A">
      <w:r>
        <w:rPr>
          <w:noProof/>
        </w:rPr>
        <w:drawing>
          <wp:inline distT="0" distB="0" distL="0" distR="0" wp14:anchorId="59E695FC" wp14:editId="7E14CABF">
            <wp:extent cx="5934075" cy="2705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705100"/>
                    </a:xfrm>
                    <a:prstGeom prst="rect">
                      <a:avLst/>
                    </a:prstGeom>
                    <a:solidFill>
                      <a:srgbClr val="FFFFFF"/>
                    </a:solidFill>
                    <a:ln>
                      <a:noFill/>
                    </a:ln>
                  </pic:spPr>
                </pic:pic>
              </a:graphicData>
            </a:graphic>
          </wp:inline>
        </w:drawing>
      </w:r>
    </w:p>
    <w:p w14:paraId="1F30303A" w14:textId="7D50B8F9" w:rsidR="0095618A" w:rsidRDefault="0095618A" w:rsidP="0095618A">
      <w:pPr>
        <w:pStyle w:val="Caption"/>
      </w:pPr>
      <w:bookmarkStart w:id="64" w:name="_Toc266792744"/>
      <w:r>
        <w:t xml:space="preserve">Figure </w:t>
      </w:r>
      <w:r w:rsidR="00446551">
        <w:fldChar w:fldCharType="begin"/>
      </w:r>
      <w:r w:rsidR="00446551">
        <w:instrText xml:space="preserve"> SEQ Figure \* ARABIC </w:instrText>
      </w:r>
      <w:r w:rsidR="00446551">
        <w:fldChar w:fldCharType="separate"/>
      </w:r>
      <w:r w:rsidR="003A72E9">
        <w:rPr>
          <w:noProof/>
        </w:rPr>
        <w:t>10</w:t>
      </w:r>
      <w:r w:rsidR="00446551">
        <w:rPr>
          <w:noProof/>
        </w:rPr>
        <w:fldChar w:fldCharType="end"/>
      </w:r>
      <w:r>
        <w:t>: Computation Editor - Processes List Tab.</w:t>
      </w:r>
      <w:bookmarkEnd w:id="64"/>
    </w:p>
    <w:p w14:paraId="16B6F3F2" w14:textId="619D5AE7" w:rsidR="0095618A" w:rsidRDefault="0095618A" w:rsidP="0095618A">
      <w:pPr>
        <w:pageBreakBefore/>
      </w:pPr>
      <w:r>
        <w:lastRenderedPageBreak/>
        <w:t>For the list of computations, you see a filter-area at the top of the screen (</w:t>
      </w:r>
      <w:r w:rsidR="007A6752">
        <w:fldChar w:fldCharType="begin"/>
      </w:r>
      <w:r>
        <w:instrText xml:space="preserve"> REF _Ref176161627 \h </w:instrText>
      </w:r>
      <w:r w:rsidR="007A6752">
        <w:fldChar w:fldCharType="separate"/>
      </w:r>
      <w:r w:rsidR="003A72E9">
        <w:t xml:space="preserve">Figure </w:t>
      </w:r>
      <w:r w:rsidR="003A72E9">
        <w:rPr>
          <w:noProof/>
        </w:rPr>
        <w:t>11</w:t>
      </w:r>
      <w:r w:rsidR="007A6752">
        <w:fldChar w:fldCharType="end"/>
      </w:r>
      <w:r>
        <w:t>). Since a database is likely to have hundreds or even thousands of computations, this allows you to quickly find the ones you are interested in. To use the filter, select any combination of filter-values and hit the ‘Refresh List’ button. The fields are …</w:t>
      </w:r>
    </w:p>
    <w:p w14:paraId="03B93A59" w14:textId="77777777" w:rsidR="0095618A" w:rsidRDefault="0095618A" w:rsidP="00533253">
      <w:pPr>
        <w:pStyle w:val="List"/>
        <w:numPr>
          <w:ilvl w:val="0"/>
          <w:numId w:val="8"/>
        </w:numPr>
        <w:tabs>
          <w:tab w:val="left" w:pos="720"/>
          <w:tab w:val="left" w:pos="3060"/>
        </w:tabs>
        <w:ind w:left="3060" w:hanging="2700"/>
      </w:pPr>
      <w:r>
        <w:t>‘Has Param at Site’</w:t>
      </w:r>
      <w:r>
        <w:tab/>
        <w:t>Select a site. Only computations with at least one parameter at that site are shown.</w:t>
      </w:r>
    </w:p>
    <w:p w14:paraId="74001AFB" w14:textId="77777777" w:rsidR="0095618A" w:rsidRDefault="0095618A" w:rsidP="00533253">
      <w:pPr>
        <w:pStyle w:val="List"/>
        <w:numPr>
          <w:ilvl w:val="0"/>
          <w:numId w:val="8"/>
        </w:numPr>
        <w:tabs>
          <w:tab w:val="left" w:pos="720"/>
          <w:tab w:val="left" w:pos="3060"/>
        </w:tabs>
        <w:ind w:left="3060" w:hanging="2700"/>
      </w:pPr>
      <w:r>
        <w:t>‘Has Param Code’</w:t>
      </w:r>
      <w:r>
        <w:tab/>
        <w:t>Type or select a parameter code. Only computations with a parameter with that code are shown.</w:t>
      </w:r>
    </w:p>
    <w:p w14:paraId="4318074B" w14:textId="77777777" w:rsidR="0095618A" w:rsidRDefault="0095618A" w:rsidP="00533253">
      <w:pPr>
        <w:pStyle w:val="List"/>
        <w:numPr>
          <w:ilvl w:val="0"/>
          <w:numId w:val="8"/>
        </w:numPr>
        <w:tabs>
          <w:tab w:val="left" w:pos="720"/>
          <w:tab w:val="left" w:pos="3060"/>
        </w:tabs>
        <w:ind w:left="3060" w:hanging="2700"/>
      </w:pPr>
      <w:r>
        <w:t>‘Has Param Interval’</w:t>
      </w:r>
      <w:r>
        <w:tab/>
        <w:t>Select an interval. Only computations with a parameter with that interval are shown.</w:t>
      </w:r>
    </w:p>
    <w:p w14:paraId="0BDCA8AF" w14:textId="77777777" w:rsidR="0095618A" w:rsidRDefault="0095618A" w:rsidP="00533253">
      <w:pPr>
        <w:pStyle w:val="List"/>
        <w:numPr>
          <w:ilvl w:val="0"/>
          <w:numId w:val="8"/>
        </w:numPr>
        <w:tabs>
          <w:tab w:val="left" w:pos="720"/>
          <w:tab w:val="left" w:pos="3060"/>
        </w:tabs>
        <w:ind w:left="3060" w:hanging="2700"/>
      </w:pPr>
      <w:r>
        <w:t>‘Process’</w:t>
      </w:r>
      <w:r>
        <w:tab/>
        <w:t>Select a computation process (a.k.a. loading application). Only computations assigned to that process are shown.</w:t>
      </w:r>
    </w:p>
    <w:p w14:paraId="2B3FEC49" w14:textId="77777777" w:rsidR="0095618A" w:rsidRDefault="0095618A" w:rsidP="00533253">
      <w:pPr>
        <w:pStyle w:val="List"/>
        <w:numPr>
          <w:ilvl w:val="0"/>
          <w:numId w:val="8"/>
        </w:numPr>
        <w:tabs>
          <w:tab w:val="left" w:pos="720"/>
          <w:tab w:val="left" w:pos="3060"/>
        </w:tabs>
        <w:ind w:left="3060" w:hanging="2700"/>
      </w:pPr>
      <w:r>
        <w:t>‘Algorithm’</w:t>
      </w:r>
      <w:r>
        <w:tab/>
        <w:t>Select an algorithm. Only computations using that algorithm are shown.</w:t>
      </w:r>
    </w:p>
    <w:p w14:paraId="4E587486" w14:textId="77777777" w:rsidR="0095618A" w:rsidRDefault="0095618A" w:rsidP="0095618A">
      <w:pPr>
        <w:pStyle w:val="List"/>
        <w:tabs>
          <w:tab w:val="left" w:pos="720"/>
          <w:tab w:val="left" w:pos="3060"/>
        </w:tabs>
        <w:ind w:left="3060" w:firstLine="0"/>
      </w:pPr>
    </w:p>
    <w:p w14:paraId="327B27E0" w14:textId="77777777" w:rsidR="0095618A" w:rsidRDefault="0095618A" w:rsidP="0095618A">
      <w:r>
        <w:rPr>
          <w:noProof/>
        </w:rPr>
        <w:drawing>
          <wp:inline distT="0" distB="0" distL="0" distR="0" wp14:anchorId="7EB2F84B" wp14:editId="32EC5FA4">
            <wp:extent cx="5934075" cy="3543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solidFill>
                      <a:srgbClr val="FFFFFF"/>
                    </a:solidFill>
                    <a:ln>
                      <a:noFill/>
                    </a:ln>
                  </pic:spPr>
                </pic:pic>
              </a:graphicData>
            </a:graphic>
          </wp:inline>
        </w:drawing>
      </w:r>
    </w:p>
    <w:p w14:paraId="39B58522" w14:textId="677F0D9C" w:rsidR="0095618A" w:rsidRDefault="0095618A" w:rsidP="0095618A">
      <w:pPr>
        <w:pStyle w:val="Caption"/>
      </w:pPr>
      <w:bookmarkStart w:id="65" w:name="_Ref176161627"/>
      <w:bookmarkStart w:id="66" w:name="_Toc266792745"/>
      <w:r>
        <w:t xml:space="preserve">Figure </w:t>
      </w:r>
      <w:r w:rsidR="00446551">
        <w:fldChar w:fldCharType="begin"/>
      </w:r>
      <w:r w:rsidR="00446551">
        <w:instrText xml:space="preserve"> SEQ Figure \* ARABIC </w:instrText>
      </w:r>
      <w:r w:rsidR="00446551">
        <w:fldChar w:fldCharType="separate"/>
      </w:r>
      <w:r w:rsidR="003A72E9">
        <w:rPr>
          <w:noProof/>
        </w:rPr>
        <w:t>11</w:t>
      </w:r>
      <w:r w:rsidR="00446551">
        <w:rPr>
          <w:noProof/>
        </w:rPr>
        <w:fldChar w:fldCharType="end"/>
      </w:r>
      <w:bookmarkEnd w:id="65"/>
      <w:r>
        <w:t>: Computation Editor - Computation List Tab.</w:t>
      </w:r>
      <w:bookmarkEnd w:id="66"/>
    </w:p>
    <w:p w14:paraId="03C12B25" w14:textId="77777777" w:rsidR="0095618A" w:rsidRDefault="0095618A" w:rsidP="0095618A"/>
    <w:p w14:paraId="24A0C9FD" w14:textId="77777777" w:rsidR="0095618A" w:rsidRDefault="0095618A" w:rsidP="0095618A">
      <w:pPr>
        <w:pStyle w:val="Heading3"/>
        <w:pageBreakBefore/>
      </w:pPr>
      <w:bookmarkStart w:id="67" w:name="_Toc266792679"/>
      <w:bookmarkStart w:id="68" w:name="_Toc66281563"/>
      <w:r>
        <w:lastRenderedPageBreak/>
        <w:t>Action Buttons</w:t>
      </w:r>
      <w:bookmarkEnd w:id="67"/>
      <w:bookmarkEnd w:id="68"/>
    </w:p>
    <w:p w14:paraId="4771B472" w14:textId="77777777" w:rsidR="0095618A" w:rsidRDefault="0095618A" w:rsidP="0095618A">
      <w:r>
        <w:t>Buttons along the bottom provide access to the detailed object information:</w:t>
      </w:r>
    </w:p>
    <w:p w14:paraId="70244277" w14:textId="77777777" w:rsidR="0095618A" w:rsidRDefault="0095618A" w:rsidP="0095618A">
      <w:pPr>
        <w:pStyle w:val="ListBullet"/>
      </w:pPr>
      <w:r>
        <w:t>Select an item in the list and press ‘Open’ to open an edit tab with the detailed information.</w:t>
      </w:r>
    </w:p>
    <w:p w14:paraId="3A16D341" w14:textId="77777777" w:rsidR="0095618A" w:rsidRDefault="0095618A" w:rsidP="0095618A">
      <w:pPr>
        <w:pStyle w:val="ListBullet"/>
      </w:pPr>
      <w:r>
        <w:t>Click ‘New’ to create a new object of the specified type.</w:t>
      </w:r>
    </w:p>
    <w:p w14:paraId="18B3408E" w14:textId="77777777" w:rsidR="0095618A" w:rsidRDefault="0095618A" w:rsidP="0095618A">
      <w:pPr>
        <w:pStyle w:val="ListBullet"/>
      </w:pPr>
      <w:r>
        <w:t>Select an item in the list and press ‘Copy’ to make a copy of an object with a different name and database ID.</w:t>
      </w:r>
    </w:p>
    <w:p w14:paraId="2FC03631" w14:textId="77777777" w:rsidR="0095618A" w:rsidRDefault="0095618A" w:rsidP="0095618A">
      <w:pPr>
        <w:pStyle w:val="ListBullet"/>
      </w:pPr>
      <w:r>
        <w:t xml:space="preserve">Select an item in the list and press ‘Delete’ to delete the item from the database. </w:t>
      </w:r>
    </w:p>
    <w:p w14:paraId="7BEBCEE3" w14:textId="77777777" w:rsidR="0095618A" w:rsidRDefault="0095618A" w:rsidP="0095618A">
      <w:pPr>
        <w:pStyle w:val="Heading3"/>
        <w:pageBreakBefore/>
      </w:pPr>
      <w:bookmarkStart w:id="69" w:name="_Toc266792680"/>
      <w:bookmarkStart w:id="70" w:name="_Toc66281564"/>
      <w:r>
        <w:lastRenderedPageBreak/>
        <w:t>Deleting Records that are ‘In Use’</w:t>
      </w:r>
      <w:bookmarkEnd w:id="69"/>
      <w:bookmarkEnd w:id="70"/>
    </w:p>
    <w:p w14:paraId="206CD98C" w14:textId="5A44D6A0" w:rsidR="0095618A" w:rsidRDefault="003B32A9" w:rsidP="0095618A">
      <w:r>
        <w:t>In HDB, y</w:t>
      </w:r>
      <w:r w:rsidR="0095618A">
        <w:t>ou will not be able to delete records that are ‘in-use’. This includes:</w:t>
      </w:r>
    </w:p>
    <w:p w14:paraId="0AE285BD" w14:textId="77777777" w:rsidR="0095618A" w:rsidRDefault="0095618A" w:rsidP="0095618A">
      <w:pPr>
        <w:pStyle w:val="ListBullet"/>
      </w:pPr>
      <w:r>
        <w:t>Algorithms that are being used by one or more computations.</w:t>
      </w:r>
    </w:p>
    <w:p w14:paraId="2F3147C7" w14:textId="77777777" w:rsidR="0095618A" w:rsidRDefault="0095618A" w:rsidP="0095618A">
      <w:pPr>
        <w:pStyle w:val="ListBullet"/>
      </w:pPr>
      <w:r>
        <w:t>Processes that have one or more computations assigned.</w:t>
      </w:r>
    </w:p>
    <w:p w14:paraId="109B65E7" w14:textId="31180F7D" w:rsidR="0095618A" w:rsidRDefault="0095618A" w:rsidP="0095618A">
      <w:pPr>
        <w:pStyle w:val="ListBullet"/>
      </w:pPr>
      <w:r>
        <w:t>Computation</w:t>
      </w:r>
      <w:r w:rsidR="009E75F8">
        <w:t xml:space="preserve">s that have data in </w:t>
      </w:r>
      <w:r w:rsidR="003323D6">
        <w:t>HDB</w:t>
      </w:r>
      <w:r>
        <w:t>.</w:t>
      </w:r>
    </w:p>
    <w:p w14:paraId="34A102C5" w14:textId="77777777" w:rsidR="0095618A" w:rsidRDefault="0095618A" w:rsidP="0095618A">
      <w:pPr>
        <w:pStyle w:val="Heading3"/>
      </w:pPr>
      <w:bookmarkStart w:id="71" w:name="_Toc266792681"/>
      <w:bookmarkStart w:id="72" w:name="_Toc66281565"/>
      <w:r>
        <w:t>Crisp First Line in Comment Areas</w:t>
      </w:r>
      <w:bookmarkEnd w:id="71"/>
      <w:bookmarkEnd w:id="72"/>
    </w:p>
    <w:p w14:paraId="1FF40DB8" w14:textId="77777777" w:rsidR="0095618A" w:rsidRDefault="0095618A" w:rsidP="0095618A">
      <w:r>
        <w:t>Note that the list tab shows only the first line of a possibly very long comment field. So please make the first line a good overall summary. Subsequent lines can provide more detail.</w:t>
      </w:r>
    </w:p>
    <w:p w14:paraId="70BF10A0" w14:textId="77777777" w:rsidR="0095618A" w:rsidRDefault="0095618A" w:rsidP="0095618A">
      <w:pPr>
        <w:pStyle w:val="Heading3"/>
      </w:pPr>
      <w:bookmarkStart w:id="73" w:name="_Toc266792682"/>
      <w:bookmarkStart w:id="74" w:name="_Toc66281566"/>
      <w:r>
        <w:t>Sorting the Lists</w:t>
      </w:r>
      <w:bookmarkEnd w:id="73"/>
      <w:bookmarkEnd w:id="74"/>
    </w:p>
    <w:p w14:paraId="6CEDC096" w14:textId="77777777" w:rsidR="0095618A" w:rsidRDefault="0095618A" w:rsidP="0095618A">
      <w:r>
        <w:t>Click on the column headers to sort the list by that column. This is useful for finding related records. For example, on the computation list tab, to find all computations using a particular algorithm, click on the Algorithm column header.</w:t>
      </w:r>
    </w:p>
    <w:p w14:paraId="78021B12" w14:textId="77777777" w:rsidR="0095618A" w:rsidRDefault="0095618A" w:rsidP="0095618A">
      <w:pPr>
        <w:pStyle w:val="Heading2"/>
        <w:pageBreakBefore/>
      </w:pPr>
      <w:bookmarkStart w:id="75" w:name="_Ref176778286"/>
      <w:bookmarkStart w:id="76" w:name="_Toc266792683"/>
      <w:bookmarkStart w:id="77" w:name="_Toc66281567"/>
      <w:r>
        <w:lastRenderedPageBreak/>
        <w:t>Algorithm Edit Tab</w:t>
      </w:r>
      <w:bookmarkEnd w:id="75"/>
      <w:bookmarkEnd w:id="76"/>
      <w:bookmarkEnd w:id="77"/>
    </w:p>
    <w:p w14:paraId="03D586FE" w14:textId="3ED4624E" w:rsidR="0095618A" w:rsidRDefault="0095618A" w:rsidP="0095618A">
      <w:r>
        <w:t xml:space="preserve">After pressing ‘Open’, ‘New’, or ‘Copy’ on the Algorithms List tab, you will see an open editor tab, as shown in </w:t>
      </w:r>
      <w:r w:rsidR="007A6752">
        <w:fldChar w:fldCharType="begin"/>
      </w:r>
      <w:r>
        <w:instrText xml:space="preserve"> REF _Ref147127908 \h </w:instrText>
      </w:r>
      <w:r w:rsidR="007A6752">
        <w:fldChar w:fldCharType="separate"/>
      </w:r>
      <w:r w:rsidR="003A72E9">
        <w:t xml:space="preserve">Figure </w:t>
      </w:r>
      <w:r w:rsidR="003A72E9">
        <w:rPr>
          <w:noProof/>
        </w:rPr>
        <w:t>12</w:t>
      </w:r>
      <w:r w:rsidR="007A6752">
        <w:fldChar w:fldCharType="end"/>
      </w:r>
      <w:r>
        <w:t>.</w:t>
      </w:r>
    </w:p>
    <w:p w14:paraId="31A85EB8" w14:textId="5424E015" w:rsidR="0095618A" w:rsidRDefault="0095618A" w:rsidP="0095618A">
      <w:r>
        <w:t xml:space="preserve">The main purpose of an algorithm record is to associate a name in database with a Java Class that will execute the algorithm. Creating the Java code for algorithms is covered in section </w:t>
      </w:r>
      <w:r w:rsidR="007A6752">
        <w:fldChar w:fldCharType="begin"/>
      </w:r>
      <w:r>
        <w:instrText xml:space="preserve"> REF _Ref147137345 \n \h </w:instrText>
      </w:r>
      <w:r w:rsidR="007A6752">
        <w:fldChar w:fldCharType="separate"/>
      </w:r>
      <w:r w:rsidR="003A72E9">
        <w:t>4</w:t>
      </w:r>
      <w:r w:rsidR="007A6752">
        <w:fldChar w:fldCharType="end"/>
      </w:r>
      <w:r>
        <w:t>.</w:t>
      </w:r>
    </w:p>
    <w:p w14:paraId="23468546" w14:textId="77777777" w:rsidR="00E0547A" w:rsidRDefault="0095618A" w:rsidP="0095618A">
      <w:r>
        <w:t xml:space="preserve">It is important to keep in mind that the data in the Algorithm record must correspond to attributes in the Java code. For this reason, </w:t>
      </w:r>
      <w:r w:rsidR="00E0547A">
        <w:t>modifying algorithms is usually left to developers. See the separate m</w:t>
      </w:r>
      <w:r w:rsidR="009E75F8">
        <w:t xml:space="preserve">anual </w:t>
      </w:r>
      <w:r w:rsidR="00E0547A">
        <w:t>CP-DevelopersGuide.</w:t>
      </w:r>
    </w:p>
    <w:p w14:paraId="63738C65" w14:textId="77777777" w:rsidR="0095618A" w:rsidRDefault="0095618A" w:rsidP="00E0547A">
      <w:r>
        <w:t>So why allow editing of algorithm meta-data here at all? One good reason is that there need not be a one-to-one relationship between Java classes and algorithm records. You could have several algorithm records that use the same Java class with different property settings, and even parameter definitions.</w:t>
      </w:r>
    </w:p>
    <w:p w14:paraId="62DDE0D8" w14:textId="532561FC" w:rsidR="0095618A" w:rsidRDefault="00F36FBD" w:rsidP="0095618A">
      <w:r>
        <w:rPr>
          <w:noProof/>
        </w:rPr>
        <w:drawing>
          <wp:inline distT="0" distB="0" distL="0" distR="0" wp14:anchorId="2FFA0049" wp14:editId="59BD1FA9">
            <wp:extent cx="5486400" cy="4716791"/>
            <wp:effectExtent l="0" t="0" r="0" b="7620"/>
            <wp:docPr id="24580" name="Picture 24580" descr="Macintosh HD:Users:mmaloney:Desktop:Screen Shot 2015-11-18 at 9.34.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maloney:Desktop:Screen Shot 2015-11-18 at 9.34.07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716791"/>
                    </a:xfrm>
                    <a:prstGeom prst="rect">
                      <a:avLst/>
                    </a:prstGeom>
                    <a:noFill/>
                    <a:ln>
                      <a:noFill/>
                    </a:ln>
                  </pic:spPr>
                </pic:pic>
              </a:graphicData>
            </a:graphic>
          </wp:inline>
        </w:drawing>
      </w:r>
    </w:p>
    <w:p w14:paraId="7507BCB8" w14:textId="364E4617" w:rsidR="0095618A" w:rsidRDefault="0095618A" w:rsidP="0095618A">
      <w:pPr>
        <w:pStyle w:val="Caption"/>
      </w:pPr>
      <w:bookmarkStart w:id="78" w:name="_Ref147127908"/>
      <w:bookmarkStart w:id="79" w:name="_Toc266792746"/>
      <w:r>
        <w:t xml:space="preserve">Figure </w:t>
      </w:r>
      <w:r w:rsidR="00446551">
        <w:fldChar w:fldCharType="begin"/>
      </w:r>
      <w:r w:rsidR="00446551">
        <w:instrText xml:space="preserve"> SEQ Figure \* ARABIC </w:instrText>
      </w:r>
      <w:r w:rsidR="00446551">
        <w:fldChar w:fldCharType="separate"/>
      </w:r>
      <w:r w:rsidR="003A72E9">
        <w:rPr>
          <w:noProof/>
        </w:rPr>
        <w:t>12</w:t>
      </w:r>
      <w:r w:rsidR="00446551">
        <w:rPr>
          <w:noProof/>
        </w:rPr>
        <w:fldChar w:fldCharType="end"/>
      </w:r>
      <w:bookmarkEnd w:id="78"/>
      <w:r>
        <w:t>: Computation Editor - Algorithm Editor Tab.</w:t>
      </w:r>
      <w:bookmarkEnd w:id="79"/>
    </w:p>
    <w:p w14:paraId="44DFE185" w14:textId="77777777" w:rsidR="00E0547A" w:rsidRDefault="00E0547A">
      <w:pPr>
        <w:spacing w:after="200"/>
      </w:pPr>
      <w:r>
        <w:br w:type="page"/>
      </w:r>
    </w:p>
    <w:p w14:paraId="5BDB7CC3" w14:textId="77777777" w:rsidR="0095618A" w:rsidRDefault="0095618A" w:rsidP="0095618A">
      <w:r>
        <w:lastRenderedPageBreak/>
        <w:t>The fields in the algorithm edit tab include:</w:t>
      </w:r>
    </w:p>
    <w:p w14:paraId="0E4E2FB1" w14:textId="77777777" w:rsidR="0095618A" w:rsidRDefault="0095618A" w:rsidP="0095618A">
      <w:pPr>
        <w:ind w:left="360"/>
      </w:pPr>
      <w:r>
        <w:rPr>
          <w:b/>
        </w:rPr>
        <w:t>Algorithm Name:</w:t>
      </w:r>
      <w:r>
        <w:t xml:space="preserve"> Every Algorithm has a unique descriptive name. Press the ‘Change’ button to the right of the field to change the name of an existing algorithm.</w:t>
      </w:r>
    </w:p>
    <w:p w14:paraId="68884D86" w14:textId="77777777" w:rsidR="0095618A" w:rsidRDefault="0095618A" w:rsidP="0095618A">
      <w:pPr>
        <w:ind w:left="360"/>
      </w:pPr>
      <w:r>
        <w:rPr>
          <w:b/>
        </w:rPr>
        <w:t xml:space="preserve">Algorithm ID: </w:t>
      </w:r>
      <w:r>
        <w:t>This field shows the unique database ID for this record.</w:t>
      </w:r>
    </w:p>
    <w:p w14:paraId="5012FEAC" w14:textId="3D6384C2" w:rsidR="0095618A" w:rsidRDefault="0095618A" w:rsidP="0095618A">
      <w:pPr>
        <w:ind w:left="360"/>
      </w:pPr>
      <w:r>
        <w:rPr>
          <w:b/>
        </w:rPr>
        <w:t>Exec Class:</w:t>
      </w:r>
      <w:r w:rsidR="0016253F">
        <w:t xml:space="preserve"> This is the fully </w:t>
      </w:r>
      <w:r>
        <w:t>qualified Java Class name for this algorithm.</w:t>
      </w:r>
    </w:p>
    <w:p w14:paraId="03C0E308" w14:textId="77777777" w:rsidR="0095618A" w:rsidRDefault="0095618A" w:rsidP="0095618A">
      <w:pPr>
        <w:ind w:left="360"/>
      </w:pPr>
      <w:r>
        <w:rPr>
          <w:b/>
        </w:rPr>
        <w:t xml:space="preserve">Num Comps: </w:t>
      </w:r>
      <w:r>
        <w:t>This is the number of computations that are currently making use of this algorithm.</w:t>
      </w:r>
    </w:p>
    <w:p w14:paraId="19D25584" w14:textId="77777777" w:rsidR="0095618A" w:rsidRDefault="0095618A" w:rsidP="0095618A">
      <w:pPr>
        <w:ind w:left="360"/>
      </w:pPr>
      <w:r>
        <w:rPr>
          <w:b/>
        </w:rPr>
        <w:t xml:space="preserve">Comment: </w:t>
      </w:r>
      <w:r>
        <w:t>Please type a complete description of your algorithm. Type a crisp opening line that will appear on the list tabs.</w:t>
      </w:r>
    </w:p>
    <w:p w14:paraId="462DCA4D" w14:textId="77777777" w:rsidR="0095618A" w:rsidRDefault="0095618A" w:rsidP="0095618A">
      <w:r>
        <w:t xml:space="preserve">In the </w:t>
      </w:r>
      <w:r>
        <w:rPr>
          <w:b/>
        </w:rPr>
        <w:t>Parameters</w:t>
      </w:r>
      <w:r>
        <w:t xml:space="preserve"> section you define the input and output time-series values to be used inside the algorithm. You define them by supplying a ‘role name’ and a type code. </w:t>
      </w:r>
    </w:p>
    <w:p w14:paraId="65B6B939" w14:textId="46C3F339" w:rsidR="0095618A" w:rsidRDefault="0095618A" w:rsidP="0095618A">
      <w:r>
        <w:t>To add a new parameter</w:t>
      </w:r>
      <w:r w:rsidR="0016253F">
        <w:t>,</w:t>
      </w:r>
      <w:r>
        <w:t xml:space="preserve"> press the ‘Add’ button to the right of the list. To edit an existing one, select it and then press ‘Edit’. In either case you see a dialog as shown in </w:t>
      </w:r>
      <w:r w:rsidR="007A6752">
        <w:fldChar w:fldCharType="begin"/>
      </w:r>
      <w:r>
        <w:instrText xml:space="preserve"> REF _Ref147136416 \h </w:instrText>
      </w:r>
      <w:r w:rsidR="007A6752">
        <w:fldChar w:fldCharType="separate"/>
      </w:r>
      <w:r w:rsidR="003A72E9">
        <w:t xml:space="preserve">Figure </w:t>
      </w:r>
      <w:r w:rsidR="003A72E9">
        <w:rPr>
          <w:noProof/>
        </w:rPr>
        <w:t>13</w:t>
      </w:r>
      <w:r w:rsidR="007A6752">
        <w:fldChar w:fldCharType="end"/>
      </w:r>
      <w:r>
        <w:t>.</w:t>
      </w:r>
    </w:p>
    <w:p w14:paraId="2DECA3F6" w14:textId="22A13DEA" w:rsidR="0095618A" w:rsidRDefault="0095618A" w:rsidP="0095618A">
      <w:r>
        <w:t xml:space="preserve">Please refer back to </w:t>
      </w:r>
      <w:r w:rsidR="007A6752">
        <w:fldChar w:fldCharType="begin"/>
      </w:r>
      <w:r>
        <w:instrText xml:space="preserve"> REF _Ref147119844 \h </w:instrText>
      </w:r>
      <w:r w:rsidR="007A6752">
        <w:fldChar w:fldCharType="separate"/>
      </w:r>
      <w:r w:rsidR="003A72E9">
        <w:t>Table 2</w:t>
      </w:r>
      <w:r w:rsidR="003A72E9">
        <w:noBreakHyphen/>
      </w:r>
      <w:r w:rsidR="003A72E9">
        <w:rPr>
          <w:noProof/>
        </w:rPr>
        <w:t>2</w:t>
      </w:r>
      <w:r w:rsidR="007A6752">
        <w:fldChar w:fldCharType="end"/>
      </w:r>
      <w:r>
        <w:t xml:space="preserve"> for a list of parameter types. The Parameter dialog allows you to specify one of these types for this role.</w:t>
      </w:r>
    </w:p>
    <w:p w14:paraId="6A5AEF8D" w14:textId="77777777" w:rsidR="0095618A" w:rsidRPr="00E0547A" w:rsidRDefault="0095618A" w:rsidP="00E0547A">
      <w:pPr>
        <w:rPr>
          <w:b/>
        </w:rPr>
      </w:pPr>
      <w:r w:rsidRPr="00E0547A">
        <w:rPr>
          <w:b/>
        </w:rPr>
        <w:t>Trick: The input parameter type need not agree with the type-code you defined when writing the algorithm Java code. For example, you could specify “idh” for hourly delta, when using the CopyAlgorithm. This would be an easy way to save a delta value to the database.</w:t>
      </w:r>
    </w:p>
    <w:p w14:paraId="3DA4F699" w14:textId="77777777" w:rsidR="0095618A" w:rsidRDefault="0095618A" w:rsidP="0095618A">
      <w:r>
        <w:t xml:space="preserve">In the </w:t>
      </w:r>
      <w:r>
        <w:rPr>
          <w:b/>
        </w:rPr>
        <w:t>Properties</w:t>
      </w:r>
      <w:r>
        <w:t xml:space="preserve"> area you specify non-time-series values. These are typically used to control features of the Java code. For example, the Java RdbRating code honors Boolean properties to allow it to do table looks that exceed the bounds of the table, and whether or not to apply the shifts found in the table. It has a String property specifying the directory where RDB files are to be found.</w:t>
      </w:r>
    </w:p>
    <w:p w14:paraId="7C952784" w14:textId="77777777" w:rsidR="0095618A" w:rsidRDefault="0095618A" w:rsidP="0095618A"/>
    <w:p w14:paraId="0119EE4A" w14:textId="77777777" w:rsidR="0095618A" w:rsidRDefault="0095618A" w:rsidP="0095618A">
      <w:r>
        <w:rPr>
          <w:noProof/>
        </w:rPr>
        <w:drawing>
          <wp:inline distT="0" distB="0" distL="0" distR="0" wp14:anchorId="7826C44F" wp14:editId="024610FA">
            <wp:extent cx="2838450" cy="1381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8450" cy="1381125"/>
                    </a:xfrm>
                    <a:prstGeom prst="rect">
                      <a:avLst/>
                    </a:prstGeom>
                    <a:solidFill>
                      <a:srgbClr val="FFFFFF"/>
                    </a:solidFill>
                    <a:ln>
                      <a:noFill/>
                    </a:ln>
                  </pic:spPr>
                </pic:pic>
              </a:graphicData>
            </a:graphic>
          </wp:inline>
        </w:drawing>
      </w:r>
      <w:r>
        <w:rPr>
          <w:noProof/>
        </w:rPr>
        <w:drawing>
          <wp:inline distT="0" distB="0" distL="0" distR="0" wp14:anchorId="5505E71D" wp14:editId="5E802864">
            <wp:extent cx="2495550" cy="933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95550" cy="933450"/>
                    </a:xfrm>
                    <a:prstGeom prst="rect">
                      <a:avLst/>
                    </a:prstGeom>
                    <a:solidFill>
                      <a:srgbClr val="FFFFFF"/>
                    </a:solidFill>
                    <a:ln>
                      <a:noFill/>
                    </a:ln>
                  </pic:spPr>
                </pic:pic>
              </a:graphicData>
            </a:graphic>
          </wp:inline>
        </w:drawing>
      </w:r>
    </w:p>
    <w:p w14:paraId="5AD73FC2" w14:textId="111E182C" w:rsidR="0095618A" w:rsidRDefault="0095618A" w:rsidP="0095618A">
      <w:pPr>
        <w:pStyle w:val="Caption"/>
      </w:pPr>
      <w:bookmarkStart w:id="80" w:name="_Ref147136416"/>
      <w:bookmarkStart w:id="81" w:name="_Toc266792747"/>
      <w:r>
        <w:t xml:space="preserve">Figure </w:t>
      </w:r>
      <w:r w:rsidR="00446551">
        <w:fldChar w:fldCharType="begin"/>
      </w:r>
      <w:r w:rsidR="00446551">
        <w:instrText xml:space="preserve"> SEQ Figure \* ARABIC </w:instrText>
      </w:r>
      <w:r w:rsidR="00446551">
        <w:fldChar w:fldCharType="separate"/>
      </w:r>
      <w:r w:rsidR="003A72E9">
        <w:rPr>
          <w:noProof/>
        </w:rPr>
        <w:t>13</w:t>
      </w:r>
      <w:r w:rsidR="00446551">
        <w:rPr>
          <w:noProof/>
        </w:rPr>
        <w:fldChar w:fldCharType="end"/>
      </w:r>
      <w:bookmarkEnd w:id="80"/>
      <w:r>
        <w:t>: Algorithm Parameter and Property Dialogs.</w:t>
      </w:r>
      <w:bookmarkEnd w:id="81"/>
    </w:p>
    <w:p w14:paraId="0EB5DC22" w14:textId="77777777" w:rsidR="0095618A" w:rsidRDefault="0095618A" w:rsidP="0095618A"/>
    <w:p w14:paraId="6951B261" w14:textId="7E352B6C" w:rsidR="00F36FBD" w:rsidRDefault="00F36FBD" w:rsidP="00F36FBD">
      <w:pPr>
        <w:pStyle w:val="Heading3"/>
      </w:pPr>
      <w:bookmarkStart w:id="82" w:name="_Toc66281568"/>
      <w:r>
        <w:lastRenderedPageBreak/>
        <w:t>Select Algorithm Executable Class</w:t>
      </w:r>
      <w:bookmarkEnd w:id="82"/>
    </w:p>
    <w:p w14:paraId="00521DE6" w14:textId="602C9328" w:rsidR="00F36FBD" w:rsidRDefault="00F36FBD" w:rsidP="00F36FBD">
      <w:r>
        <w:t>As of OpenDCS 6.1 RC15 there is a ‘Select’ button to the right of the Exec Class name. Prior to this you had to type the class name. Click the button and you are presented with a list of all known classes, as shown in the figure below:</w:t>
      </w:r>
    </w:p>
    <w:p w14:paraId="276170AE" w14:textId="334CFE68" w:rsidR="00F36FBD" w:rsidRDefault="00F36FBD" w:rsidP="00F36FBD">
      <w:r>
        <w:rPr>
          <w:noProof/>
        </w:rPr>
        <w:drawing>
          <wp:inline distT="0" distB="0" distL="0" distR="0" wp14:anchorId="7CE30F1B" wp14:editId="1116D097">
            <wp:extent cx="5939155" cy="4155440"/>
            <wp:effectExtent l="0" t="0" r="4445" b="10160"/>
            <wp:docPr id="24584" name="Picture 24584" descr="Macintosh HD:Users:mmaloney:Desktop:Screen Shot 2015-11-18 at 9.33.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maloney:Desktop:Screen Shot 2015-11-18 at 9.33.22 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155" cy="4155440"/>
                    </a:xfrm>
                    <a:prstGeom prst="rect">
                      <a:avLst/>
                    </a:prstGeom>
                    <a:noFill/>
                    <a:ln>
                      <a:noFill/>
                    </a:ln>
                  </pic:spPr>
                </pic:pic>
              </a:graphicData>
            </a:graphic>
          </wp:inline>
        </w:drawing>
      </w:r>
    </w:p>
    <w:p w14:paraId="2BC8B58C" w14:textId="12DC1FD3" w:rsidR="00F36FBD" w:rsidRDefault="00F36FBD" w:rsidP="00F36FBD">
      <w:r>
        <w:t>You can customize the list of class names that appear in this list by modifying one of two files:</w:t>
      </w:r>
    </w:p>
    <w:p w14:paraId="4DE98690" w14:textId="0B8FF103" w:rsidR="00F36FBD" w:rsidRDefault="00F36FBD" w:rsidP="00F04DFE">
      <w:pPr>
        <w:pStyle w:val="ListParagraph"/>
        <w:numPr>
          <w:ilvl w:val="0"/>
          <w:numId w:val="45"/>
        </w:numPr>
      </w:pPr>
      <w:r>
        <w:t>$DCSTOOL_HOME/doc/algorithms.txt (provided with the RC15 release)</w:t>
      </w:r>
    </w:p>
    <w:p w14:paraId="3498A2E8" w14:textId="553ED486" w:rsidR="00F36FBD" w:rsidRDefault="00F36FBD" w:rsidP="00F04DFE">
      <w:pPr>
        <w:pStyle w:val="ListParagraph"/>
        <w:numPr>
          <w:ilvl w:val="0"/>
          <w:numId w:val="45"/>
        </w:numPr>
      </w:pPr>
      <w:r>
        <w:t>$DCSTOOL_USERDIR/algorithms.txt (for a multi-user installation)</w:t>
      </w:r>
    </w:p>
    <w:p w14:paraId="2C1DC6C0" w14:textId="7B517ABA" w:rsidR="00F36FBD" w:rsidRDefault="00F36FBD" w:rsidP="00F36FBD">
      <w:r>
        <w:t>The file has a single class per line. The first blank-delimited string on a line is the class name, the remainder of the line is a brief description.</w:t>
      </w:r>
    </w:p>
    <w:p w14:paraId="29165E78" w14:textId="18D62711" w:rsidR="00F36FBD" w:rsidRPr="00F36FBD" w:rsidRDefault="00F36FBD" w:rsidP="00F36FBD">
      <w:pPr>
        <w:rPr>
          <w:i/>
        </w:rPr>
      </w:pPr>
      <w:r>
        <w:t>If you have created your own classes, please annotate them in $DCSTOOL_USERDIR/algorithms.txt. This way, if you update in the future, your additions will not be lost. (</w:t>
      </w:r>
      <w:r w:rsidR="008A07B7">
        <w:rPr>
          <w:i/>
        </w:rPr>
        <w:t>T</w:t>
      </w:r>
      <w:r>
        <w:rPr>
          <w:i/>
        </w:rPr>
        <w:t>he file in the doc subdirectory under the toolkit will be overwritten by an update!)</w:t>
      </w:r>
    </w:p>
    <w:p w14:paraId="5A32DB83" w14:textId="77777777" w:rsidR="00F36FBD" w:rsidRDefault="00F36FBD" w:rsidP="00F36FBD"/>
    <w:p w14:paraId="0499189E" w14:textId="77777777" w:rsidR="00F36FBD" w:rsidRDefault="00F36FBD" w:rsidP="0095618A"/>
    <w:p w14:paraId="71CABD72" w14:textId="77777777" w:rsidR="00030AB1" w:rsidRDefault="00030AB1" w:rsidP="00030AB1">
      <w:pPr>
        <w:pStyle w:val="Heading2"/>
      </w:pPr>
      <w:bookmarkStart w:id="83" w:name="_Toc66281569"/>
      <w:r>
        <w:lastRenderedPageBreak/>
        <w:t>6-Hour Holdout Algorithm Example</w:t>
      </w:r>
      <w:bookmarkEnd w:id="83"/>
    </w:p>
    <w:p w14:paraId="09D2A7FE" w14:textId="49F1B2A2" w:rsidR="00030AB1" w:rsidRDefault="00030AB1" w:rsidP="00030AB1">
      <w:r>
        <w:t xml:space="preserve">Another example will illustrate the value in defining special algorithm records that modify the defaults defined in the Java code. See </w:t>
      </w:r>
      <w:r w:rsidR="007A6752">
        <w:fldChar w:fldCharType="begin"/>
      </w:r>
      <w:r>
        <w:instrText xml:space="preserve"> REF _Ref286076519 \h </w:instrText>
      </w:r>
      <w:r w:rsidR="007A6752">
        <w:fldChar w:fldCharType="separate"/>
      </w:r>
      <w:r w:rsidR="003A72E9">
        <w:t xml:space="preserve">Figure </w:t>
      </w:r>
      <w:r w:rsidR="003A72E9">
        <w:rPr>
          <w:noProof/>
        </w:rPr>
        <w:t>14</w:t>
      </w:r>
      <w:r w:rsidR="007A6752">
        <w:fldChar w:fldCharType="end"/>
      </w:r>
      <w:r>
        <w:t>.</w:t>
      </w:r>
    </w:p>
    <w:p w14:paraId="71836C33" w14:textId="77777777" w:rsidR="00030AB1" w:rsidRDefault="00030AB1" w:rsidP="00030AB1">
      <w:r>
        <w:t>The USGS Equation Algorithm takes one input, one output and four coefficients. It executes the equation:</w:t>
      </w:r>
    </w:p>
    <w:p w14:paraId="59DAD1D1" w14:textId="77777777" w:rsidR="00030AB1" w:rsidRDefault="00030AB1" w:rsidP="00030AB1">
      <w:pPr>
        <w:pStyle w:val="code"/>
      </w:pPr>
      <w:r>
        <w:t>output = A * (B + input)^^C  + D</w:t>
      </w:r>
    </w:p>
    <w:p w14:paraId="3AB03158" w14:textId="77777777" w:rsidR="00030AB1" w:rsidRDefault="00030AB1" w:rsidP="00030AB1">
      <w:pPr>
        <w:pStyle w:val="code"/>
      </w:pPr>
    </w:p>
    <w:p w14:paraId="1461BE76" w14:textId="77777777" w:rsidR="00030AB1" w:rsidRDefault="00030AB1" w:rsidP="00030AB1">
      <w:r>
        <w:t>Note the “type code” assigned to input. It is “id360” meaning that instead of operating on the input value directly, it will take the 6-hour delta (360 minutes).</w:t>
      </w:r>
    </w:p>
    <w:p w14:paraId="04D45EE8" w14:textId="1A2BBB8B" w:rsidR="00030AB1" w:rsidRDefault="00030AB1" w:rsidP="00030AB1">
      <w:r>
        <w:t xml:space="preserve">Next we define A to be 2.0167. Why? Look at the </w:t>
      </w:r>
      <w:r w:rsidR="0016253F">
        <w:t>EU (engineering units) definitions</w:t>
      </w:r>
      <w:r>
        <w:t xml:space="preserve">: The input is in </w:t>
      </w:r>
      <w:r w:rsidR="0016253F">
        <w:t xml:space="preserve">ac-ft (Acre </w:t>
      </w:r>
      <w:r>
        <w:t>Feet</w:t>
      </w:r>
      <w:r w:rsidR="0016253F">
        <w:t>)</w:t>
      </w:r>
      <w:r>
        <w:t>. So we are looking at the change in stor</w:t>
      </w:r>
      <w:r w:rsidR="0016253F">
        <w:t xml:space="preserve">age in Acre </w:t>
      </w:r>
      <w:r>
        <w:t>Feet over 6 hours. But we want to output a FLOW in cfs</w:t>
      </w:r>
      <w:r w:rsidR="0016253F">
        <w:t xml:space="preserve"> (cubic feet per second)</w:t>
      </w:r>
      <w:r>
        <w:t>, So …</w:t>
      </w:r>
    </w:p>
    <w:p w14:paraId="624999EF" w14:textId="77777777" w:rsidR="00030AB1" w:rsidRDefault="00030AB1" w:rsidP="00030AB1">
      <w:pPr>
        <w:pStyle w:val="code"/>
      </w:pPr>
      <w:r>
        <w:t>ac-ft/6Hours = cfs * 2.0167</w:t>
      </w:r>
    </w:p>
    <w:p w14:paraId="3CA353BF" w14:textId="77777777" w:rsidR="00030AB1" w:rsidRDefault="00030AB1" w:rsidP="00030AB1">
      <w:pPr>
        <w:pStyle w:val="code"/>
      </w:pPr>
    </w:p>
    <w:p w14:paraId="60D08BC5" w14:textId="4A84437E" w:rsidR="00030AB1" w:rsidRPr="00030AB1" w:rsidRDefault="00030AB1" w:rsidP="00030AB1">
      <w:r>
        <w:t xml:space="preserve">Thus we co-opted an existing algorithm to do a special purpose without writing any </w:t>
      </w:r>
      <w:r w:rsidR="0016253F">
        <w:t>Java</w:t>
      </w:r>
      <w:r>
        <w:t xml:space="preserve"> code!</w:t>
      </w:r>
    </w:p>
    <w:p w14:paraId="3B8EE60C" w14:textId="77777777" w:rsidR="00030AB1" w:rsidRDefault="00030AB1" w:rsidP="00030AB1">
      <w:r>
        <w:rPr>
          <w:noProof/>
        </w:rPr>
        <w:drawing>
          <wp:inline distT="0" distB="0" distL="0" distR="0" wp14:anchorId="759A6189" wp14:editId="3E9CC379">
            <wp:extent cx="5381625" cy="45352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86714" cy="4539572"/>
                    </a:xfrm>
                    <a:prstGeom prst="rect">
                      <a:avLst/>
                    </a:prstGeom>
                  </pic:spPr>
                </pic:pic>
              </a:graphicData>
            </a:graphic>
          </wp:inline>
        </w:drawing>
      </w:r>
    </w:p>
    <w:p w14:paraId="741C4042" w14:textId="7411D1BB" w:rsidR="00030AB1" w:rsidRPr="00030AB1" w:rsidRDefault="00030AB1" w:rsidP="00030AB1">
      <w:pPr>
        <w:pStyle w:val="Caption"/>
      </w:pPr>
      <w:bookmarkStart w:id="84" w:name="_Ref286076519"/>
      <w:r>
        <w:t xml:space="preserve">Figure </w:t>
      </w:r>
      <w:r w:rsidR="00446551">
        <w:fldChar w:fldCharType="begin"/>
      </w:r>
      <w:r w:rsidR="00446551">
        <w:instrText xml:space="preserve"> SEQ Figure \* ARABIC </w:instrText>
      </w:r>
      <w:r w:rsidR="00446551">
        <w:fldChar w:fldCharType="separate"/>
      </w:r>
      <w:r w:rsidR="003A72E9">
        <w:rPr>
          <w:noProof/>
        </w:rPr>
        <w:t>14</w:t>
      </w:r>
      <w:r w:rsidR="00446551">
        <w:rPr>
          <w:noProof/>
        </w:rPr>
        <w:fldChar w:fldCharType="end"/>
      </w:r>
      <w:bookmarkEnd w:id="84"/>
      <w:r>
        <w:t>: Algorithm record that customizes the UsgsEquation algorithm for a 6-hour holdout.</w:t>
      </w:r>
    </w:p>
    <w:p w14:paraId="7ADA2560" w14:textId="77777777" w:rsidR="0095618A" w:rsidRDefault="0095618A" w:rsidP="0095618A">
      <w:pPr>
        <w:pStyle w:val="Heading2"/>
        <w:pageBreakBefore/>
      </w:pPr>
      <w:bookmarkStart w:id="85" w:name="_Ref176778334"/>
      <w:bookmarkStart w:id="86" w:name="_Ref176164185"/>
      <w:bookmarkStart w:id="87" w:name="_Toc266792684"/>
      <w:bookmarkStart w:id="88" w:name="_Toc66281570"/>
      <w:r>
        <w:lastRenderedPageBreak/>
        <w:t>Computation Edit Tab</w:t>
      </w:r>
      <w:bookmarkEnd w:id="85"/>
      <w:bookmarkEnd w:id="86"/>
      <w:bookmarkEnd w:id="87"/>
      <w:bookmarkEnd w:id="88"/>
    </w:p>
    <w:p w14:paraId="1DD8C864" w14:textId="0D3D1667" w:rsidR="0095618A" w:rsidRDefault="0095618A" w:rsidP="0095618A">
      <w:r>
        <w:t xml:space="preserve">After pressing ‘Open’, ‘New’, or ‘Copy’ on the Computation List tab, you will see an open editor tab as shown in </w:t>
      </w:r>
      <w:r w:rsidR="007A6752">
        <w:fldChar w:fldCharType="begin"/>
      </w:r>
      <w:r>
        <w:instrText xml:space="preserve"> REF _Ref147138399 \h </w:instrText>
      </w:r>
      <w:r w:rsidR="007A6752">
        <w:fldChar w:fldCharType="separate"/>
      </w:r>
      <w:r w:rsidR="003A72E9">
        <w:t xml:space="preserve">Figure </w:t>
      </w:r>
      <w:r w:rsidR="003A72E9">
        <w:rPr>
          <w:noProof/>
        </w:rPr>
        <w:t>15</w:t>
      </w:r>
      <w:r w:rsidR="007A6752">
        <w:fldChar w:fldCharType="end"/>
      </w:r>
      <w:r w:rsidR="00AC7A97">
        <w:t xml:space="preserve"> (for HDB) and </w:t>
      </w:r>
      <w:r w:rsidR="00AC7A97">
        <w:fldChar w:fldCharType="begin"/>
      </w:r>
      <w:r w:rsidR="00AC7A97">
        <w:instrText xml:space="preserve"> REF _Ref214355924 \h </w:instrText>
      </w:r>
      <w:r w:rsidR="00AC7A97">
        <w:fldChar w:fldCharType="separate"/>
      </w:r>
      <w:r w:rsidR="003A72E9">
        <w:t xml:space="preserve">Figure </w:t>
      </w:r>
      <w:r w:rsidR="003A72E9">
        <w:rPr>
          <w:noProof/>
        </w:rPr>
        <w:t>16</w:t>
      </w:r>
      <w:r w:rsidR="00AC7A97">
        <w:fldChar w:fldCharType="end"/>
      </w:r>
      <w:r w:rsidR="00AC7A97">
        <w:t xml:space="preserve"> (for CWMS).</w:t>
      </w:r>
    </w:p>
    <w:p w14:paraId="208C6931" w14:textId="32302E17" w:rsidR="0095618A" w:rsidRDefault="0016253F" w:rsidP="0095618A">
      <w:r>
        <w:rPr>
          <w:noProof/>
        </w:rPr>
        <w:drawing>
          <wp:inline distT="0" distB="0" distL="0" distR="0" wp14:anchorId="5D83BF63" wp14:editId="00037444">
            <wp:extent cx="4800600" cy="3361241"/>
            <wp:effectExtent l="0" t="0" r="0" b="0"/>
            <wp:docPr id="12" name="Picture 12" descr="Macintosh HD:Users:mmaloney:Desktop:Screen Shot 2012-09-03 at 10.34.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maloney:Desktop:Screen Shot 2012-09-03 at 10.34.20 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907" cy="3361456"/>
                    </a:xfrm>
                    <a:prstGeom prst="rect">
                      <a:avLst/>
                    </a:prstGeom>
                    <a:noFill/>
                    <a:ln>
                      <a:noFill/>
                    </a:ln>
                  </pic:spPr>
                </pic:pic>
              </a:graphicData>
            </a:graphic>
          </wp:inline>
        </w:drawing>
      </w:r>
    </w:p>
    <w:p w14:paraId="45AC2D81" w14:textId="52B0B6A0" w:rsidR="0095618A" w:rsidRDefault="0095618A" w:rsidP="0095618A">
      <w:pPr>
        <w:pStyle w:val="Caption"/>
      </w:pPr>
      <w:bookmarkStart w:id="89" w:name="_Ref147138399"/>
      <w:bookmarkStart w:id="90" w:name="_Toc266792748"/>
      <w:r>
        <w:t xml:space="preserve">Figure </w:t>
      </w:r>
      <w:r w:rsidR="00446551">
        <w:fldChar w:fldCharType="begin"/>
      </w:r>
      <w:r w:rsidR="00446551">
        <w:instrText xml:space="preserve"> SEQ Figure \* ARABIC </w:instrText>
      </w:r>
      <w:r w:rsidR="00446551">
        <w:fldChar w:fldCharType="separate"/>
      </w:r>
      <w:r w:rsidR="003A72E9">
        <w:rPr>
          <w:noProof/>
        </w:rPr>
        <w:t>15</w:t>
      </w:r>
      <w:r w:rsidR="00446551">
        <w:rPr>
          <w:noProof/>
        </w:rPr>
        <w:fldChar w:fldCharType="end"/>
      </w:r>
      <w:bookmarkEnd w:id="89"/>
      <w:r>
        <w:t>: Computation Edit Tab</w:t>
      </w:r>
      <w:r w:rsidR="00AC7A97">
        <w:t xml:space="preserve"> for HDB</w:t>
      </w:r>
      <w:r>
        <w:t>.</w:t>
      </w:r>
      <w:bookmarkEnd w:id="90"/>
    </w:p>
    <w:p w14:paraId="795A8A3F" w14:textId="4D301739" w:rsidR="0095618A" w:rsidRDefault="00F41DCA" w:rsidP="0095618A">
      <w:r>
        <w:rPr>
          <w:noProof/>
        </w:rPr>
        <w:drawing>
          <wp:inline distT="0" distB="0" distL="0" distR="0" wp14:anchorId="5B004115" wp14:editId="536193C7">
            <wp:extent cx="5257800" cy="3318116"/>
            <wp:effectExtent l="0" t="0" r="0" b="9525"/>
            <wp:docPr id="24579" name="Picture 24579" descr="Macintosh HD:Users:mmaloney:Desktop:Screen Shot 2013-08-19 at 9.03.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maloney:Desktop:Screen Shot 2013-08-19 at 9.03.13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8229" cy="3318387"/>
                    </a:xfrm>
                    <a:prstGeom prst="rect">
                      <a:avLst/>
                    </a:prstGeom>
                    <a:noFill/>
                    <a:ln>
                      <a:noFill/>
                    </a:ln>
                  </pic:spPr>
                </pic:pic>
              </a:graphicData>
            </a:graphic>
          </wp:inline>
        </w:drawing>
      </w:r>
    </w:p>
    <w:p w14:paraId="217691AB" w14:textId="0B4981B4" w:rsidR="0000619B" w:rsidRDefault="003B32A9" w:rsidP="003B32A9">
      <w:pPr>
        <w:pStyle w:val="Caption"/>
      </w:pPr>
      <w:bookmarkStart w:id="91" w:name="_Ref214355924"/>
      <w:r>
        <w:t xml:space="preserve">Figure </w:t>
      </w:r>
      <w:r w:rsidR="00446551">
        <w:fldChar w:fldCharType="begin"/>
      </w:r>
      <w:r w:rsidR="00446551">
        <w:instrText xml:space="preserve"> SEQ Figure \* ARABIC </w:instrText>
      </w:r>
      <w:r w:rsidR="00446551">
        <w:fldChar w:fldCharType="separate"/>
      </w:r>
      <w:r w:rsidR="003A72E9">
        <w:rPr>
          <w:noProof/>
        </w:rPr>
        <w:t>16</w:t>
      </w:r>
      <w:r w:rsidR="00446551">
        <w:rPr>
          <w:noProof/>
        </w:rPr>
        <w:fldChar w:fldCharType="end"/>
      </w:r>
      <w:bookmarkEnd w:id="91"/>
      <w:r>
        <w:t>: Computation Edit Tab for CWMS.</w:t>
      </w:r>
    </w:p>
    <w:p w14:paraId="25A14FD7" w14:textId="77777777" w:rsidR="003B32A9" w:rsidRDefault="003B32A9">
      <w:pPr>
        <w:spacing w:after="200"/>
      </w:pPr>
    </w:p>
    <w:p w14:paraId="5CBF0D7C" w14:textId="77777777" w:rsidR="0095618A" w:rsidRDefault="0095618A" w:rsidP="0095618A">
      <w:r>
        <w:t>The fields in the computation edit tab include:</w:t>
      </w:r>
    </w:p>
    <w:p w14:paraId="28752903" w14:textId="77777777" w:rsidR="0095618A" w:rsidRDefault="0095618A" w:rsidP="0095618A">
      <w:pPr>
        <w:ind w:left="360"/>
      </w:pPr>
      <w:r>
        <w:rPr>
          <w:b/>
        </w:rPr>
        <w:t xml:space="preserve">Comp Name: </w:t>
      </w:r>
      <w:r>
        <w:t>A unique symbolic name for this computation in the database. Press the ‘Change’ button to change a computation’s name.</w:t>
      </w:r>
    </w:p>
    <w:p w14:paraId="31B31F33" w14:textId="77777777" w:rsidR="0095618A" w:rsidRDefault="0095618A" w:rsidP="0095618A">
      <w:pPr>
        <w:ind w:left="360"/>
      </w:pPr>
      <w:r>
        <w:rPr>
          <w:b/>
        </w:rPr>
        <w:t xml:space="preserve">Comp ID: </w:t>
      </w:r>
      <w:r>
        <w:t>The unique numeric ID assigned by the database when this computation is first saved.</w:t>
      </w:r>
      <w:r w:rsidR="00DC1527">
        <w:t xml:space="preserve"> This is not editable.</w:t>
      </w:r>
    </w:p>
    <w:p w14:paraId="3FC0A977" w14:textId="77777777" w:rsidR="0095618A" w:rsidRDefault="0095618A" w:rsidP="0095618A">
      <w:pPr>
        <w:ind w:left="360"/>
      </w:pPr>
      <w:r>
        <w:rPr>
          <w:b/>
        </w:rPr>
        <w:t xml:space="preserve">Algorithm: </w:t>
      </w:r>
      <w:r>
        <w:t>Associates this computation with an algorithm in the database. Press the ‘Select’ button to select a different algorithm.</w:t>
      </w:r>
    </w:p>
    <w:p w14:paraId="5D320E13" w14:textId="77777777" w:rsidR="0000619B" w:rsidRDefault="0095618A" w:rsidP="0000619B">
      <w:pPr>
        <w:ind w:left="360"/>
      </w:pPr>
      <w:r>
        <w:rPr>
          <w:b/>
        </w:rPr>
        <w:t>Last Modified:</w:t>
      </w:r>
      <w:r>
        <w:t xml:space="preserve"> The date/time that this record was last modified in the database.</w:t>
      </w:r>
    </w:p>
    <w:p w14:paraId="616F1095" w14:textId="484F5497" w:rsidR="00F41DCA" w:rsidRDefault="0095618A" w:rsidP="0000619B">
      <w:pPr>
        <w:ind w:left="360"/>
      </w:pPr>
      <w:r>
        <w:rPr>
          <w:b/>
        </w:rPr>
        <w:t>Effective Start</w:t>
      </w:r>
      <w:r w:rsidR="00F41DCA">
        <w:rPr>
          <w:b/>
        </w:rPr>
        <w:t xml:space="preserve">: </w:t>
      </w:r>
      <w:r w:rsidR="00F41DCA">
        <w:t xml:space="preserve">Input data before the specified time will not be processed by this computation. </w:t>
      </w:r>
      <w:r w:rsidR="00DA3D58">
        <w:t xml:space="preserve">This value overrides any global “CpEffectiveStart” setting made in the decodes.properties file (see </w:t>
      </w:r>
      <w:r w:rsidR="00DA3D58">
        <w:fldChar w:fldCharType="begin"/>
      </w:r>
      <w:r w:rsidR="00DA3D58">
        <w:instrText xml:space="preserve"> REF _Ref146371864 \h </w:instrText>
      </w:r>
      <w:r w:rsidR="00DA3D58">
        <w:fldChar w:fldCharType="separate"/>
      </w:r>
      <w:r w:rsidR="003A72E9">
        <w:rPr>
          <w:b/>
          <w:bCs/>
        </w:rPr>
        <w:t>Error! Reference source not found.</w:t>
      </w:r>
      <w:r w:rsidR="00DA3D58">
        <w:fldChar w:fldCharType="end"/>
      </w:r>
      <w:r w:rsidR="00DA3D58">
        <w:t xml:space="preserve">). </w:t>
      </w:r>
      <w:r w:rsidR="00F41DCA">
        <w:t>You can specify the limit in three ways:</w:t>
      </w:r>
    </w:p>
    <w:p w14:paraId="712E8471" w14:textId="352F362B" w:rsidR="00F41DCA" w:rsidRDefault="00F41DCA" w:rsidP="00F04DFE">
      <w:pPr>
        <w:pStyle w:val="ListParagraph"/>
        <w:numPr>
          <w:ilvl w:val="0"/>
          <w:numId w:val="32"/>
        </w:numPr>
      </w:pPr>
      <w:r>
        <w:t>No Limit (default setting) – no limit on lower end of date/time range</w:t>
      </w:r>
    </w:p>
    <w:p w14:paraId="5363C2A6" w14:textId="155520E3" w:rsidR="00F41DCA" w:rsidRDefault="00F41DCA" w:rsidP="00F04DFE">
      <w:pPr>
        <w:pStyle w:val="ListParagraph"/>
        <w:numPr>
          <w:ilvl w:val="0"/>
          <w:numId w:val="32"/>
        </w:numPr>
      </w:pPr>
      <w:r>
        <w:t xml:space="preserve">Now minus some interval – (e.g. </w:t>
      </w:r>
      <w:r w:rsidR="00DA3D58">
        <w:t>“</w:t>
      </w:r>
      <w:r>
        <w:t>now – 1 day</w:t>
      </w:r>
      <w:r w:rsidR="00DA3D58">
        <w:t>”</w:t>
      </w:r>
      <w:r>
        <w:t>) This is evaluated when the computation is run. It allows you to specify that the computation is to process near real-time data only.</w:t>
      </w:r>
    </w:p>
    <w:p w14:paraId="6263043C" w14:textId="57FFD0E2" w:rsidR="00F41DCA" w:rsidRPr="00F41DCA" w:rsidRDefault="00F41DCA" w:rsidP="00F04DFE">
      <w:pPr>
        <w:pStyle w:val="ListParagraph"/>
        <w:numPr>
          <w:ilvl w:val="0"/>
          <w:numId w:val="32"/>
        </w:numPr>
      </w:pPr>
      <w:r>
        <w:t>Specified date/time – You specify a hard date/time value that is used.</w:t>
      </w:r>
    </w:p>
    <w:p w14:paraId="1E7AD68B" w14:textId="2CC68EB3" w:rsidR="00F41DCA" w:rsidRDefault="00F41DCA" w:rsidP="00F41DCA">
      <w:pPr>
        <w:ind w:left="360"/>
      </w:pPr>
      <w:r>
        <w:rPr>
          <w:b/>
        </w:rPr>
        <w:t xml:space="preserve">Effective </w:t>
      </w:r>
      <w:r w:rsidR="0095618A">
        <w:rPr>
          <w:b/>
        </w:rPr>
        <w:t xml:space="preserve">End: </w:t>
      </w:r>
      <w:r>
        <w:t>Input data after the specified time will not be processed by this computation. You can specify the limit in four ways:</w:t>
      </w:r>
    </w:p>
    <w:p w14:paraId="69854C6A" w14:textId="0AFDE5CB" w:rsidR="00F41DCA" w:rsidRDefault="00F41DCA" w:rsidP="00F04DFE">
      <w:pPr>
        <w:pStyle w:val="ListParagraph"/>
        <w:numPr>
          <w:ilvl w:val="0"/>
          <w:numId w:val="32"/>
        </w:numPr>
      </w:pPr>
      <w:r>
        <w:t>No Limit (default setting) – no limit on upper end of date/time range</w:t>
      </w:r>
    </w:p>
    <w:p w14:paraId="49654954" w14:textId="320F0A62" w:rsidR="00F41DCA" w:rsidRDefault="00F41DCA" w:rsidP="00F04DFE">
      <w:pPr>
        <w:pStyle w:val="ListParagraph"/>
        <w:numPr>
          <w:ilvl w:val="0"/>
          <w:numId w:val="32"/>
        </w:numPr>
      </w:pPr>
      <w:r>
        <w:t>Now – meaning do not process future data</w:t>
      </w:r>
    </w:p>
    <w:p w14:paraId="39D16802" w14:textId="785A034B" w:rsidR="00F41DCA" w:rsidRDefault="00F41DCA" w:rsidP="00F04DFE">
      <w:pPr>
        <w:pStyle w:val="ListParagraph"/>
        <w:numPr>
          <w:ilvl w:val="0"/>
          <w:numId w:val="32"/>
        </w:numPr>
      </w:pPr>
      <w:r>
        <w:t>Now plus some interval – (e.g. now + 1 day) This allows the computation to process a limited amount of future data. For example if you are processing predicted stage value through the next 24 hours but never beyond that, you could enter “now + 25 hours”.</w:t>
      </w:r>
    </w:p>
    <w:p w14:paraId="318FE4FA" w14:textId="77777777" w:rsidR="00F41DCA" w:rsidRPr="00F41DCA" w:rsidRDefault="00F41DCA" w:rsidP="00F04DFE">
      <w:pPr>
        <w:pStyle w:val="ListParagraph"/>
        <w:numPr>
          <w:ilvl w:val="0"/>
          <w:numId w:val="32"/>
        </w:numPr>
      </w:pPr>
      <w:r>
        <w:t>Specified date/time – You specify a hard date/time value that is used.</w:t>
      </w:r>
    </w:p>
    <w:p w14:paraId="0546A1E1" w14:textId="77777777" w:rsidR="0095618A" w:rsidRDefault="0095618A" w:rsidP="0095618A">
      <w:pPr>
        <w:ind w:left="360"/>
      </w:pPr>
      <w:r>
        <w:rPr>
          <w:b/>
        </w:rPr>
        <w:t xml:space="preserve">Enabled: </w:t>
      </w:r>
      <w:r>
        <w:t>Only computations that are enabled will be executed.</w:t>
      </w:r>
    </w:p>
    <w:p w14:paraId="01BCD928" w14:textId="77777777" w:rsidR="0095618A" w:rsidRDefault="0095618A" w:rsidP="0095618A">
      <w:pPr>
        <w:ind w:left="360"/>
      </w:pPr>
      <w:r>
        <w:rPr>
          <w:b/>
        </w:rPr>
        <w:t>Process:</w:t>
      </w:r>
      <w:r>
        <w:t xml:space="preserve"> In order to be executed, you must assign the algorithm to a running process.</w:t>
      </w:r>
    </w:p>
    <w:p w14:paraId="44E391A6" w14:textId="77777777" w:rsidR="0095618A" w:rsidRDefault="0095618A" w:rsidP="0095618A">
      <w:pPr>
        <w:ind w:left="360"/>
      </w:pPr>
      <w:r>
        <w:rPr>
          <w:b/>
        </w:rPr>
        <w:t xml:space="preserve">Comment: </w:t>
      </w:r>
      <w:r>
        <w:t>Please type a complete description of your algorithm. The first line will appear in the description column in lists, so please make it a good overall summary. Subsequent lines can provide more detail.</w:t>
      </w:r>
    </w:p>
    <w:p w14:paraId="5CA669DB" w14:textId="77777777" w:rsidR="00D80687" w:rsidRDefault="00D80687">
      <w:pPr>
        <w:spacing w:after="200"/>
      </w:pPr>
      <w:r>
        <w:br w:type="page"/>
      </w:r>
    </w:p>
    <w:p w14:paraId="69575709" w14:textId="4E937640" w:rsidR="00285211" w:rsidRDefault="0095618A" w:rsidP="00285211">
      <w:r>
        <w:lastRenderedPageBreak/>
        <w:t>The Edit/Delete buttons for computation parameters work much like they do in the Algorithm Tab. The computation parameter dialog is shown in</w:t>
      </w:r>
      <w:r w:rsidR="00D80687">
        <w:t xml:space="preserve"> </w:t>
      </w:r>
      <w:r w:rsidR="007A6752">
        <w:fldChar w:fldCharType="begin"/>
      </w:r>
      <w:r w:rsidR="00285211">
        <w:instrText xml:space="preserve"> REF _Ref286077509 \h </w:instrText>
      </w:r>
      <w:r w:rsidR="007A6752">
        <w:fldChar w:fldCharType="separate"/>
      </w:r>
      <w:r w:rsidR="003A72E9">
        <w:t xml:space="preserve">Figure </w:t>
      </w:r>
      <w:r w:rsidR="003A72E9">
        <w:rPr>
          <w:noProof/>
        </w:rPr>
        <w:t>17</w:t>
      </w:r>
      <w:r w:rsidR="007A6752">
        <w:fldChar w:fldCharType="end"/>
      </w:r>
      <w:r w:rsidR="00285211">
        <w:t>.</w:t>
      </w:r>
    </w:p>
    <w:p w14:paraId="35259500" w14:textId="7FA27740" w:rsidR="00D80687" w:rsidRDefault="00D80687" w:rsidP="00285211">
      <w:r>
        <w:sym w:font="Wingdings" w:char="F0E8"/>
      </w:r>
      <w:r>
        <w:t xml:space="preserve"> If you have deleted a parameter that is defined in the algorithm and want to add it back in later, just re-select the algorithm. It will bring in all undefined parameters again.</w:t>
      </w:r>
    </w:p>
    <w:p w14:paraId="56B2DAEC" w14:textId="2672DDE8" w:rsidR="0095618A" w:rsidRDefault="002E1526" w:rsidP="0095618A">
      <w:r>
        <w:t>T</w:t>
      </w:r>
      <w:r w:rsidR="0095618A">
        <w:t>he Role Name area</w:t>
      </w:r>
      <w:r>
        <w:t xml:space="preserve"> shows the selected algorithm role</w:t>
      </w:r>
      <w:r w:rsidR="0095618A">
        <w:t>. In the rest of the fields you specify the location (site) data type, and other parameters necessary to point to a particular time series in your database.</w:t>
      </w:r>
    </w:p>
    <w:p w14:paraId="268563BB" w14:textId="3CC0BDD2" w:rsidR="0095618A" w:rsidRDefault="002E1526" w:rsidP="0095618A">
      <w:r>
        <w:t>Data Type can be typed directly, or you can press t</w:t>
      </w:r>
      <w:r w:rsidR="0095618A">
        <w:t xml:space="preserve">he ‘Lookup’ button a list of </w:t>
      </w:r>
      <w:r>
        <w:t xml:space="preserve">existing time series at the selected site. </w:t>
      </w:r>
      <w:r w:rsidR="0095618A">
        <w:t>For inputs, you must select an existing data-type. For outputs, you can type a data-type that does not yet exist at that site and the system will create one.</w:t>
      </w:r>
    </w:p>
    <w:p w14:paraId="664FC829" w14:textId="08262BE4" w:rsidR="00DC1527" w:rsidRDefault="00B350D7" w:rsidP="0095618A">
      <w:pPr>
        <w:pStyle w:val="Caption"/>
      </w:pPr>
      <w:bookmarkStart w:id="92" w:name="_Ref147139127"/>
      <w:bookmarkStart w:id="93" w:name="_Toc266792749"/>
      <w:r>
        <w:rPr>
          <w:b w:val="0"/>
          <w:bCs w:val="0"/>
          <w:noProof/>
          <w:lang w:eastAsia="en-US"/>
        </w:rPr>
        <w:drawing>
          <wp:inline distT="0" distB="0" distL="0" distR="0" wp14:anchorId="3AAAC24D" wp14:editId="2A3C5C29">
            <wp:extent cx="2514600" cy="3581651"/>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2514748" cy="3581862"/>
                    </a:xfrm>
                    <a:prstGeom prst="rect">
                      <a:avLst/>
                    </a:prstGeom>
                    <a:noFill/>
                    <a:ln w="9525">
                      <a:noFill/>
                      <a:miter lim="800000"/>
                      <a:headEnd/>
                      <a:tailEnd/>
                    </a:ln>
                  </pic:spPr>
                </pic:pic>
              </a:graphicData>
            </a:graphic>
          </wp:inline>
        </w:drawing>
      </w:r>
      <w:r w:rsidR="00AC7A97">
        <w:rPr>
          <w:noProof/>
          <w:lang w:eastAsia="en-US"/>
        </w:rPr>
        <w:drawing>
          <wp:inline distT="0" distB="0" distL="0" distR="0" wp14:anchorId="724C1614" wp14:editId="1D0C4AA4">
            <wp:extent cx="3135096" cy="3546024"/>
            <wp:effectExtent l="0" t="0" r="0" b="10160"/>
            <wp:docPr id="27" name="Picture 27" descr="Macintosh HD:Users:mmaloney:Desktop:Screen Shot 2012-11-12 at 4.10.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maloney:Desktop:Screen Shot 2012-11-12 at 4.10.31 PM.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3206" r="-2"/>
                    <a:stretch/>
                  </pic:blipFill>
                  <pic:spPr bwMode="auto">
                    <a:xfrm>
                      <a:off x="0" y="0"/>
                      <a:ext cx="3137063" cy="354824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DBEB4D3" w14:textId="476D11FF" w:rsidR="0095618A" w:rsidRDefault="0095618A" w:rsidP="0095618A">
      <w:pPr>
        <w:pStyle w:val="Caption"/>
      </w:pPr>
      <w:bookmarkStart w:id="94" w:name="_Ref286077509"/>
      <w:r>
        <w:t xml:space="preserve">Figure </w:t>
      </w:r>
      <w:r w:rsidR="00446551">
        <w:fldChar w:fldCharType="begin"/>
      </w:r>
      <w:r w:rsidR="00446551">
        <w:instrText xml:space="preserve"> SEQ Figure \* ARABI</w:instrText>
      </w:r>
      <w:r w:rsidR="00446551">
        <w:instrText xml:space="preserve">C </w:instrText>
      </w:r>
      <w:r w:rsidR="00446551">
        <w:fldChar w:fldCharType="separate"/>
      </w:r>
      <w:r w:rsidR="003A72E9">
        <w:rPr>
          <w:noProof/>
        </w:rPr>
        <w:t>17</w:t>
      </w:r>
      <w:r w:rsidR="00446551">
        <w:rPr>
          <w:noProof/>
        </w:rPr>
        <w:fldChar w:fldCharType="end"/>
      </w:r>
      <w:bookmarkEnd w:id="92"/>
      <w:bookmarkEnd w:id="94"/>
      <w:r>
        <w:t>: Computation Editor - Computation Parameter Dialog</w:t>
      </w:r>
      <w:r w:rsidR="00AC7A97">
        <w:t xml:space="preserve"> (HDB on left, CWMS on right)</w:t>
      </w:r>
      <w:r>
        <w:t>.</w:t>
      </w:r>
      <w:bookmarkEnd w:id="93"/>
    </w:p>
    <w:p w14:paraId="382BB3A8" w14:textId="77777777" w:rsidR="0095618A" w:rsidRDefault="0095618A" w:rsidP="0095618A"/>
    <w:p w14:paraId="7F9805ED" w14:textId="3ACE6E5F" w:rsidR="0095618A" w:rsidRDefault="0095618A" w:rsidP="0095618A">
      <w:r>
        <w:t xml:space="preserve">Note also at the bottom of </w:t>
      </w:r>
      <w:r w:rsidR="007A6752">
        <w:fldChar w:fldCharType="begin"/>
      </w:r>
      <w:r>
        <w:instrText xml:space="preserve"> REF _Ref147138399 \h </w:instrText>
      </w:r>
      <w:r w:rsidR="007A6752">
        <w:fldChar w:fldCharType="separate"/>
      </w:r>
      <w:r w:rsidR="003A72E9">
        <w:t xml:space="preserve">Figure </w:t>
      </w:r>
      <w:r w:rsidR="003A72E9">
        <w:rPr>
          <w:noProof/>
        </w:rPr>
        <w:t>15</w:t>
      </w:r>
      <w:r w:rsidR="007A6752">
        <w:fldChar w:fldCharType="end"/>
      </w:r>
      <w:r>
        <w:t xml:space="preserve">, the button labeled ‘Run Computations’. Pressing this button will bring up the Interactive Run-Computations GUI described in chapter </w:t>
      </w:r>
      <w:r w:rsidR="007A6752">
        <w:fldChar w:fldCharType="begin"/>
      </w:r>
      <w:r>
        <w:instrText xml:space="preserve"> REF _Ref176163561 \n \h </w:instrText>
      </w:r>
      <w:r w:rsidR="007A6752">
        <w:fldChar w:fldCharType="separate"/>
      </w:r>
      <w:r w:rsidR="003A72E9">
        <w:t>9</w:t>
      </w:r>
      <w:r w:rsidR="007A6752">
        <w:fldChar w:fldCharType="end"/>
      </w:r>
      <w:r>
        <w:t>. The Run-Computations GUI will be linked to the Computation Edit screen such that changes made will be reflected in the run-computations without saving them first to the database.</w:t>
      </w:r>
    </w:p>
    <w:p w14:paraId="18D87B23" w14:textId="77777777" w:rsidR="00D80687" w:rsidRDefault="00D80687">
      <w:pPr>
        <w:spacing w:after="200"/>
        <w:rPr>
          <w:rFonts w:eastAsiaTheme="majorEastAsia" w:cstheme="majorBidi"/>
          <w:b/>
          <w:bCs/>
          <w:sz w:val="28"/>
          <w:szCs w:val="26"/>
        </w:rPr>
      </w:pPr>
      <w:r>
        <w:br w:type="page"/>
      </w:r>
    </w:p>
    <w:p w14:paraId="06284365" w14:textId="0B13FCDE" w:rsidR="00194731" w:rsidRDefault="00194731" w:rsidP="00194731">
      <w:pPr>
        <w:pStyle w:val="Heading3"/>
      </w:pPr>
      <w:bookmarkStart w:id="95" w:name="_Toc66281571"/>
      <w:r>
        <w:lastRenderedPageBreak/>
        <w:t>Engineering Units</w:t>
      </w:r>
      <w:bookmarkEnd w:id="95"/>
    </w:p>
    <w:p w14:paraId="51AE3B8D" w14:textId="51CD0E12" w:rsidR="00194731" w:rsidRDefault="00194731" w:rsidP="00194731">
      <w:r>
        <w:t xml:space="preserve">Note the “Units” field at the bottom of </w:t>
      </w:r>
      <w:r w:rsidR="007A6752">
        <w:fldChar w:fldCharType="begin"/>
      </w:r>
      <w:r>
        <w:instrText xml:space="preserve"> REF _Ref286077509 \h </w:instrText>
      </w:r>
      <w:r w:rsidR="007A6752">
        <w:fldChar w:fldCharType="separate"/>
      </w:r>
      <w:r w:rsidR="003A72E9">
        <w:t xml:space="preserve">Figure </w:t>
      </w:r>
      <w:r w:rsidR="003A72E9">
        <w:rPr>
          <w:noProof/>
        </w:rPr>
        <w:t>17</w:t>
      </w:r>
      <w:r w:rsidR="007A6752">
        <w:fldChar w:fldCharType="end"/>
      </w:r>
      <w:r w:rsidR="00C12071">
        <w:t>. For</w:t>
      </w:r>
      <w:r>
        <w:t xml:space="preserve"> </w:t>
      </w:r>
      <w:r w:rsidR="0016253F">
        <w:t>some</w:t>
      </w:r>
      <w:r>
        <w:t xml:space="preserve"> algorithms, it is important that you specify the correct units for the input and output. For example, if you are using an </w:t>
      </w:r>
      <w:r w:rsidR="0016253F">
        <w:t>TAB</w:t>
      </w:r>
      <w:r>
        <w:t xml:space="preserve"> Rating table that takes </w:t>
      </w:r>
      <w:r w:rsidR="0016253F">
        <w:t>meters</w:t>
      </w:r>
      <w:r>
        <w:t xml:space="preserve"> and outputs </w:t>
      </w:r>
      <w:r w:rsidR="0016253F">
        <w:t>cubic meters per second</w:t>
      </w:r>
      <w:r>
        <w:t>, then you MUST specify these units in the parameter record</w:t>
      </w:r>
      <w:r w:rsidR="00C12071">
        <w:t>. Otherwise the computation will be done using the default storage units for the underlying data</w:t>
      </w:r>
      <w:r w:rsidR="0016253F">
        <w:t>base, which in HDB are imperial units.</w:t>
      </w:r>
    </w:p>
    <w:p w14:paraId="242F8377" w14:textId="2B20453D" w:rsidR="00C12071" w:rsidRDefault="00C12071" w:rsidP="00C12071">
      <w:pPr>
        <w:pStyle w:val="ListBullet"/>
      </w:pPr>
      <w:r>
        <w:t xml:space="preserve">When you specify units for an </w:t>
      </w:r>
      <w:r>
        <w:rPr>
          <w:i/>
        </w:rPr>
        <w:t>input</w:t>
      </w:r>
      <w:r w:rsidR="0016253F">
        <w:rPr>
          <w:i/>
        </w:rPr>
        <w:t xml:space="preserve"> </w:t>
      </w:r>
      <w:r w:rsidR="00732843">
        <w:t xml:space="preserve">param, the </w:t>
      </w:r>
      <w:r>
        <w:t>CP will convert the data into the correct units before performing the computation.</w:t>
      </w:r>
    </w:p>
    <w:p w14:paraId="4DD32DA4" w14:textId="100D04F6" w:rsidR="0095618A" w:rsidRDefault="00C12071" w:rsidP="0095618A">
      <w:pPr>
        <w:pStyle w:val="ListBullet"/>
      </w:pPr>
      <w:r>
        <w:t xml:space="preserve">When you specify units for an </w:t>
      </w:r>
      <w:r>
        <w:rPr>
          <w:i/>
        </w:rPr>
        <w:t>output</w:t>
      </w:r>
      <w:r w:rsidR="0016253F">
        <w:rPr>
          <w:i/>
        </w:rPr>
        <w:t xml:space="preserve"> </w:t>
      </w:r>
      <w:r w:rsidR="00732843">
        <w:t xml:space="preserve">param, the </w:t>
      </w:r>
      <w:r>
        <w:t>CP knows to do a conversion back to the correct storage-units for the parameter.</w:t>
      </w:r>
    </w:p>
    <w:p w14:paraId="398ADC5F" w14:textId="02C11DED" w:rsidR="002F03B1" w:rsidRDefault="002F03B1" w:rsidP="0016253F">
      <w:pPr>
        <w:pStyle w:val="Heading3"/>
      </w:pPr>
      <w:bookmarkStart w:id="96" w:name="_Ref214954290"/>
      <w:bookmarkStart w:id="97" w:name="_Toc66281572"/>
      <w:r>
        <w:t>Options for handling Missing Data</w:t>
      </w:r>
      <w:bookmarkEnd w:id="96"/>
      <w:bookmarkEnd w:id="97"/>
    </w:p>
    <w:p w14:paraId="1F3502A7" w14:textId="77777777" w:rsidR="002F03B1" w:rsidRDefault="002F03B1" w:rsidP="002F03B1">
      <w:r>
        <w:t>For each input parameter, you can tell the computation processor what to do if a value is missing at a needed time. The possibilities are:</w:t>
      </w:r>
    </w:p>
    <w:p w14:paraId="4FB387D9" w14:textId="77777777" w:rsidR="002F03B1" w:rsidRDefault="002F03B1" w:rsidP="002F03B1">
      <w:pPr>
        <w:pStyle w:val="ListBullet"/>
      </w:pPr>
      <w:r>
        <w:t>FAIL – Don’t execute the algorithm at this time-slice.</w:t>
      </w:r>
    </w:p>
    <w:p w14:paraId="356F7F1A" w14:textId="77777777" w:rsidR="002F03B1" w:rsidRDefault="002F03B1" w:rsidP="002F03B1">
      <w:pPr>
        <w:pStyle w:val="ListBullet"/>
      </w:pPr>
      <w:r>
        <w:t xml:space="preserve">IGNORE – Execute the algorithm anyway. This is for algorithms with </w:t>
      </w:r>
      <w:r>
        <w:rPr>
          <w:i/>
        </w:rPr>
        <w:t>optional</w:t>
      </w:r>
      <w:r>
        <w:t xml:space="preserve"> parameters like ScalerAdder that know how to proceed if an input parameter is not present.</w:t>
      </w:r>
    </w:p>
    <w:p w14:paraId="116BD82C" w14:textId="77777777" w:rsidR="002F03B1" w:rsidRDefault="002F03B1" w:rsidP="002F03B1">
      <w:pPr>
        <w:pStyle w:val="ListBullet"/>
      </w:pPr>
      <w:r>
        <w:t>PREV – Execute the algorithm using the value just previous to this time slice.</w:t>
      </w:r>
    </w:p>
    <w:p w14:paraId="7150CDA6" w14:textId="77777777" w:rsidR="002F03B1" w:rsidRDefault="002F03B1" w:rsidP="002F03B1">
      <w:pPr>
        <w:pStyle w:val="ListBullet"/>
      </w:pPr>
      <w:r>
        <w:t>NEXT – Execute the algorithm using the value after this time slice.</w:t>
      </w:r>
    </w:p>
    <w:p w14:paraId="43EE45F3" w14:textId="77777777" w:rsidR="002F03B1" w:rsidRDefault="002F03B1" w:rsidP="002F03B1">
      <w:pPr>
        <w:pStyle w:val="ListBullet"/>
      </w:pPr>
      <w:r>
        <w:t>INTERP – Interpolate between the previous and next value.</w:t>
      </w:r>
    </w:p>
    <w:p w14:paraId="26FE63CE" w14:textId="77777777" w:rsidR="002F03B1" w:rsidRDefault="002F03B1" w:rsidP="002F03B1">
      <w:pPr>
        <w:pStyle w:val="ListBullet"/>
      </w:pPr>
      <w:r>
        <w:t>CLOSEST – Use either the PREV or NEXT value, whichever is closer in time.</w:t>
      </w:r>
    </w:p>
    <w:p w14:paraId="0847983A" w14:textId="77777777" w:rsidR="005A4811" w:rsidRDefault="005A4811" w:rsidP="005A4811">
      <w:r>
        <w:t>In most cases, the default setting is made by the developer in the algorithm record and you should not change it.</w:t>
      </w:r>
    </w:p>
    <w:p w14:paraId="0010B927" w14:textId="1F8A9C7C" w:rsidR="0016253F" w:rsidRDefault="0016253F" w:rsidP="005A4811">
      <w:pPr>
        <w:pStyle w:val="Heading3"/>
      </w:pPr>
      <w:bookmarkStart w:id="98" w:name="_Toc66281573"/>
      <w:r>
        <w:t>Computation Properties</w:t>
      </w:r>
      <w:bookmarkEnd w:id="98"/>
    </w:p>
    <w:p w14:paraId="1C9BC96A" w14:textId="1112DE80" w:rsidR="0016253F" w:rsidRDefault="0016253F" w:rsidP="0016253F">
      <w:r>
        <w:t xml:space="preserve">Note the properties settings at the bottom of </w:t>
      </w:r>
      <w:r>
        <w:fldChar w:fldCharType="begin"/>
      </w:r>
      <w:r>
        <w:instrText xml:space="preserve"> REF _Ref147138399 \h </w:instrText>
      </w:r>
      <w:r>
        <w:fldChar w:fldCharType="separate"/>
      </w:r>
      <w:r w:rsidR="003A72E9">
        <w:t xml:space="preserve">Figure </w:t>
      </w:r>
      <w:r w:rsidR="003A72E9">
        <w:rPr>
          <w:noProof/>
        </w:rPr>
        <w:t>15</w:t>
      </w:r>
      <w:r>
        <w:fldChar w:fldCharType="end"/>
      </w:r>
      <w:r>
        <w:t xml:space="preserve">. </w:t>
      </w:r>
      <w:r w:rsidR="00CA6486">
        <w:t>Many algorithms take property settings to control various functions. See the individual section on each algorithm below for details.</w:t>
      </w:r>
    </w:p>
    <w:p w14:paraId="3CD7D24C" w14:textId="7967E91A" w:rsidR="00CA6486" w:rsidRDefault="00CA6486" w:rsidP="0016253F">
      <w:r>
        <w:t>Properties can be set in three places:</w:t>
      </w:r>
    </w:p>
    <w:p w14:paraId="55109D1B" w14:textId="1C2E1558" w:rsidR="00CA6486" w:rsidRDefault="00CA6486" w:rsidP="00CA6486">
      <w:pPr>
        <w:jc w:val="center"/>
      </w:pPr>
      <w:r>
        <w:t xml:space="preserve">Computation Record   </w:t>
      </w:r>
      <w:r w:rsidRPr="00CA6486">
        <w:rPr>
          <w:b/>
          <w:i/>
        </w:rPr>
        <w:t>overrides</w:t>
      </w:r>
      <w:r w:rsidRPr="00CA6486">
        <w:rPr>
          <w:b/>
          <w:i/>
        </w:rPr>
        <w:sym w:font="Wingdings" w:char="F0E0"/>
      </w:r>
      <w:r>
        <w:t xml:space="preserve">   Algorithm Record   </w:t>
      </w:r>
      <w:r w:rsidRPr="00CA6486">
        <w:rPr>
          <w:b/>
          <w:i/>
        </w:rPr>
        <w:t>overrides</w:t>
      </w:r>
      <w:r w:rsidRPr="00CA6486">
        <w:rPr>
          <w:b/>
          <w:i/>
        </w:rPr>
        <w:sym w:font="Wingdings" w:char="F0E0"/>
      </w:r>
      <w:r>
        <w:t xml:space="preserve">   System defaults</w:t>
      </w:r>
    </w:p>
    <w:p w14:paraId="29218AE6" w14:textId="03EBE4FE" w:rsidR="00CA6486" w:rsidRPr="00CA6486" w:rsidRDefault="00CA6486" w:rsidP="00CA6486">
      <w:r>
        <w:t>Thus the computation record shown above is the final word on the property settings.</w:t>
      </w:r>
    </w:p>
    <w:p w14:paraId="3DA79A00" w14:textId="77777777" w:rsidR="005A4811" w:rsidRDefault="005A4811" w:rsidP="005A4811">
      <w:pPr>
        <w:pStyle w:val="Heading3"/>
      </w:pPr>
      <w:bookmarkStart w:id="99" w:name="_Toc66281574"/>
      <w:r>
        <w:t>Running Computations Interactively</w:t>
      </w:r>
      <w:bookmarkEnd w:id="99"/>
    </w:p>
    <w:p w14:paraId="61CBBCED" w14:textId="02E84A25" w:rsidR="005A4811" w:rsidRDefault="005A4811" w:rsidP="005A4811">
      <w:r>
        <w:t xml:space="preserve">Before leaving the computation editor when you have created or modified a computation, it is recommended to press the ‘Run Computation’ button in the lower right corner. You will see a pop-up dialog as shown in </w:t>
      </w:r>
      <w:r w:rsidR="007A6752">
        <w:fldChar w:fldCharType="begin"/>
      </w:r>
      <w:r>
        <w:instrText xml:space="preserve"> REF _Ref286079433 \h </w:instrText>
      </w:r>
      <w:r w:rsidR="007A6752">
        <w:fldChar w:fldCharType="separate"/>
      </w:r>
      <w:r w:rsidR="003A72E9">
        <w:t xml:space="preserve">Figure </w:t>
      </w:r>
      <w:r w:rsidR="003A72E9">
        <w:rPr>
          <w:noProof/>
        </w:rPr>
        <w:t>18</w:t>
      </w:r>
      <w:r w:rsidR="007A6752">
        <w:fldChar w:fldCharType="end"/>
      </w:r>
      <w:r>
        <w:t>. Select the time-range over which to run the computation and press the Run button. The results are shown both graphically and in a table.</w:t>
      </w:r>
    </w:p>
    <w:p w14:paraId="601BC283" w14:textId="77777777" w:rsidR="005A4811" w:rsidRDefault="005A4811" w:rsidP="005A4811">
      <w:r>
        <w:lastRenderedPageBreak/>
        <w:t>You can use this screen to execute computations over a historical time-period and then save the results to the database.</w:t>
      </w:r>
    </w:p>
    <w:p w14:paraId="24020371" w14:textId="77777777" w:rsidR="005A4811" w:rsidRDefault="005A4811" w:rsidP="005A4811">
      <w:r>
        <w:t>After you are satisfied that the c</w:t>
      </w:r>
      <w:r w:rsidR="00CC2D53">
        <w:t>omputation is running properly, click the “Enabled” checkbox and assign it to the background computation processor “compproc”.</w:t>
      </w:r>
    </w:p>
    <w:p w14:paraId="7C4AD672" w14:textId="77777777" w:rsidR="005A4811" w:rsidRDefault="00CC2D53" w:rsidP="005A4811">
      <w:r>
        <w:rPr>
          <w:noProof/>
        </w:rPr>
        <w:drawing>
          <wp:inline distT="0" distB="0" distL="0" distR="0" wp14:anchorId="6E09A8A2" wp14:editId="03973E46">
            <wp:extent cx="5943600" cy="65379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6537960"/>
                    </a:xfrm>
                    <a:prstGeom prst="rect">
                      <a:avLst/>
                    </a:prstGeom>
                  </pic:spPr>
                </pic:pic>
              </a:graphicData>
            </a:graphic>
          </wp:inline>
        </w:drawing>
      </w:r>
    </w:p>
    <w:p w14:paraId="5E11CFCB" w14:textId="78824A31" w:rsidR="005A4811" w:rsidRPr="005A4811" w:rsidRDefault="005A4811" w:rsidP="005A4811">
      <w:pPr>
        <w:pStyle w:val="Caption"/>
      </w:pPr>
      <w:bookmarkStart w:id="100" w:name="_Ref286079433"/>
      <w:r>
        <w:t xml:space="preserve">Figure </w:t>
      </w:r>
      <w:r w:rsidR="00446551">
        <w:fldChar w:fldCharType="begin"/>
      </w:r>
      <w:r w:rsidR="00446551">
        <w:instrText xml:space="preserve"> SEQ Figure \* ARABIC </w:instrText>
      </w:r>
      <w:r w:rsidR="00446551">
        <w:fldChar w:fldCharType="separate"/>
      </w:r>
      <w:r w:rsidR="003A72E9">
        <w:rPr>
          <w:noProof/>
        </w:rPr>
        <w:t>18</w:t>
      </w:r>
      <w:r w:rsidR="00446551">
        <w:rPr>
          <w:noProof/>
        </w:rPr>
        <w:fldChar w:fldCharType="end"/>
      </w:r>
      <w:bookmarkEnd w:id="100"/>
      <w:r>
        <w:t>: Run Computations Screen.</w:t>
      </w:r>
    </w:p>
    <w:p w14:paraId="6C5D8CAA" w14:textId="77777777" w:rsidR="0095618A" w:rsidRDefault="0095618A" w:rsidP="0095618A">
      <w:pPr>
        <w:pStyle w:val="Heading2"/>
        <w:pageBreakBefore/>
      </w:pPr>
      <w:bookmarkStart w:id="101" w:name="_Toc266792685"/>
      <w:bookmarkStart w:id="102" w:name="_Ref339789750"/>
      <w:bookmarkStart w:id="103" w:name="_Toc66281575"/>
      <w:r>
        <w:lastRenderedPageBreak/>
        <w:t>Process Edit Tab</w:t>
      </w:r>
      <w:bookmarkEnd w:id="101"/>
      <w:bookmarkEnd w:id="102"/>
      <w:bookmarkEnd w:id="103"/>
    </w:p>
    <w:p w14:paraId="5BEA4181" w14:textId="5CF815EE" w:rsidR="0095618A" w:rsidRDefault="0095618A" w:rsidP="0095618A">
      <w:r>
        <w:t xml:space="preserve">After pressing ‘Open’, ‘New’, or ‘Copy’ on the Processes List tab, you will see an open editor tab as shown in </w:t>
      </w:r>
      <w:r w:rsidR="007A6752">
        <w:fldChar w:fldCharType="begin"/>
      </w:r>
      <w:r>
        <w:instrText xml:space="preserve"> REF _Ref147139325 \h </w:instrText>
      </w:r>
      <w:r w:rsidR="007A6752">
        <w:fldChar w:fldCharType="separate"/>
      </w:r>
      <w:r w:rsidR="003A72E9">
        <w:t xml:space="preserve">Figure </w:t>
      </w:r>
      <w:r w:rsidR="003A72E9">
        <w:rPr>
          <w:noProof/>
        </w:rPr>
        <w:t>19</w:t>
      </w:r>
      <w:r w:rsidR="007A6752">
        <w:fldChar w:fldCharType="end"/>
      </w:r>
      <w:r>
        <w:t xml:space="preserve">. </w:t>
      </w:r>
    </w:p>
    <w:p w14:paraId="44DFD37F" w14:textId="77777777" w:rsidR="0095618A" w:rsidRDefault="0095618A" w:rsidP="0095618A">
      <w:r>
        <w:t>In HDB, a computation process is the same thing as a “LOADING APP”. It has a unique process name and ID (assigned by the database). It also has a free-form comment area.</w:t>
      </w:r>
    </w:p>
    <w:p w14:paraId="59C17C9C" w14:textId="199F8CB2" w:rsidR="0095618A" w:rsidRDefault="00F04DFE" w:rsidP="0095618A">
      <w:r>
        <w:rPr>
          <w:noProof/>
        </w:rPr>
        <w:drawing>
          <wp:inline distT="0" distB="0" distL="0" distR="0" wp14:anchorId="61A18EA9" wp14:editId="0B460E4E">
            <wp:extent cx="5939155" cy="2806700"/>
            <wp:effectExtent l="0" t="0" r="4445" b="12700"/>
            <wp:docPr id="9" name="Picture 9" descr="Macintosh HD:Users:mmaloney:Desktop:Screen Shot 2016-11-03 at 10.50.3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maloney:Desktop:Screen Shot 2016-11-03 at 10.50.34 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155" cy="2806700"/>
                    </a:xfrm>
                    <a:prstGeom prst="rect">
                      <a:avLst/>
                    </a:prstGeom>
                    <a:noFill/>
                    <a:ln>
                      <a:noFill/>
                    </a:ln>
                  </pic:spPr>
                </pic:pic>
              </a:graphicData>
            </a:graphic>
          </wp:inline>
        </w:drawing>
      </w:r>
    </w:p>
    <w:p w14:paraId="6ED665D4" w14:textId="1AFF3FF0" w:rsidR="0095618A" w:rsidRDefault="0095618A" w:rsidP="0095618A">
      <w:pPr>
        <w:pStyle w:val="Caption"/>
      </w:pPr>
      <w:bookmarkStart w:id="104" w:name="_Ref147139325"/>
      <w:bookmarkStart w:id="105" w:name="_Toc266792750"/>
      <w:r>
        <w:t xml:space="preserve">Figure </w:t>
      </w:r>
      <w:r w:rsidR="00446551">
        <w:fldChar w:fldCharType="begin"/>
      </w:r>
      <w:r w:rsidR="00446551">
        <w:instrText xml:space="preserve"> SEQ Figure \* ARABIC </w:instrText>
      </w:r>
      <w:r w:rsidR="00446551">
        <w:fldChar w:fldCharType="separate"/>
      </w:r>
      <w:r w:rsidR="003A72E9">
        <w:rPr>
          <w:noProof/>
        </w:rPr>
        <w:t>19</w:t>
      </w:r>
      <w:r w:rsidR="00446551">
        <w:rPr>
          <w:noProof/>
        </w:rPr>
        <w:fldChar w:fldCharType="end"/>
      </w:r>
      <w:bookmarkEnd w:id="104"/>
      <w:r>
        <w:t>: Computation Editor - Process Edit Tab.</w:t>
      </w:r>
      <w:bookmarkEnd w:id="105"/>
    </w:p>
    <w:p w14:paraId="59B84EB2" w14:textId="77777777" w:rsidR="00F04DFE" w:rsidRDefault="00F04DFE" w:rsidP="00F04DFE"/>
    <w:p w14:paraId="18E551A6" w14:textId="74F5449C" w:rsidR="00F04DFE" w:rsidRDefault="00F04DFE" w:rsidP="00F04DFE">
      <w:r>
        <w:t>New to OpenDCS 6.2 is the concept of a Process Type. Each process should be given a valid process type. You can create/edit the list of know process types with the OpenDCS Reference List Editor. Start it with the “rledit” command. Then, on the Enumerations Tab, select the “Application Type” Enumeration. You should see a list of known process types, as shown below.</w:t>
      </w:r>
    </w:p>
    <w:p w14:paraId="475013FA" w14:textId="5631FD7A" w:rsidR="00F04DFE" w:rsidRDefault="00F04DFE" w:rsidP="00F04DFE">
      <w:r>
        <w:t>Also on the process screen, notice two standard properties that are available to all daemon processes:</w:t>
      </w:r>
    </w:p>
    <w:p w14:paraId="3A89DEB8" w14:textId="54725591" w:rsidR="00F04DFE" w:rsidRDefault="00F04DFE" w:rsidP="00F04DFE">
      <w:pPr>
        <w:pStyle w:val="ListParagraph"/>
        <w:numPr>
          <w:ilvl w:val="0"/>
          <w:numId w:val="58"/>
        </w:numPr>
      </w:pPr>
      <w:r>
        <w:t>monitor (true/false) – set to true to allow this process to be monitored in the new Process Status GUI.</w:t>
      </w:r>
    </w:p>
    <w:p w14:paraId="7A4C1945" w14:textId="660F8D39" w:rsidR="00F04DFE" w:rsidRDefault="00F04DFE" w:rsidP="00F04DFE">
      <w:pPr>
        <w:pStyle w:val="ListParagraph"/>
        <w:numPr>
          <w:ilvl w:val="0"/>
          <w:numId w:val="58"/>
        </w:numPr>
      </w:pPr>
      <w:r>
        <w:t>EventPort – For monitored processes, assign a unique event number to each. This enables the new Process Status GUI to connect and retrieve events from the process as they occur.</w:t>
      </w:r>
    </w:p>
    <w:p w14:paraId="6942FC52" w14:textId="16600526" w:rsidR="009075C2" w:rsidRDefault="009075C2" w:rsidP="009075C2">
      <w:r>
        <w:t>For OpenDCS 6.4 RC08 a new Computation Daemon property was added:</w:t>
      </w:r>
    </w:p>
    <w:p w14:paraId="727F3D4F" w14:textId="23A20DE7" w:rsidR="009075C2" w:rsidRDefault="009075C2" w:rsidP="009075C2">
      <w:pPr>
        <w:pStyle w:val="ListParagraph"/>
        <w:numPr>
          <w:ilvl w:val="0"/>
          <w:numId w:val="73"/>
        </w:numPr>
      </w:pPr>
      <w:r>
        <w:t>reclaimTasklistSec– set to a number of seconds (default = 0)</w:t>
      </w:r>
      <w:r w:rsidR="00C755A4">
        <w:t xml:space="preserve">. This is only used on Oracle Databases. If set to a positive number of seconds, then, when the tasklist is empty and this number of seconds has elapsed since the last attempt, the code will attempt to reclaim space </w:t>
      </w:r>
      <w:r w:rsidR="00C755A4">
        <w:lastRenderedPageBreak/>
        <w:t>allocated to the CP_COMP_TASKLIST table by issuing the following queries. The purpose is to shrink the allocated space back to something reasonable in case it has grown large.</w:t>
      </w:r>
    </w:p>
    <w:p w14:paraId="799F790F" w14:textId="0BD6EFFF" w:rsidR="00C755A4" w:rsidRPr="00C755A4" w:rsidRDefault="00C755A4" w:rsidP="00C755A4">
      <w:pPr>
        <w:pStyle w:val="code"/>
        <w:ind w:left="1440"/>
      </w:pPr>
      <w:r w:rsidRPr="00C755A4">
        <w:t>ALTER TABLE cp_co</w:t>
      </w:r>
      <w:r>
        <w:t>mp_tasklist ENABLE ROW MOVEMENT</w:t>
      </w:r>
    </w:p>
    <w:p w14:paraId="75F42D3B" w14:textId="5891E9C7" w:rsidR="00C755A4" w:rsidRPr="00C755A4" w:rsidRDefault="00C755A4" w:rsidP="00C755A4">
      <w:pPr>
        <w:pStyle w:val="code"/>
        <w:ind w:left="1440"/>
      </w:pPr>
      <w:r w:rsidRPr="00C755A4">
        <w:t>ALTER TABLE cp_com</w:t>
      </w:r>
      <w:r>
        <w:t>p_tasklist SHRINK SPACE CASCADE</w:t>
      </w:r>
    </w:p>
    <w:p w14:paraId="33782925" w14:textId="2B6742A7" w:rsidR="00C755A4" w:rsidRPr="00C755A4" w:rsidRDefault="00C755A4" w:rsidP="00C755A4">
      <w:pPr>
        <w:pStyle w:val="code"/>
        <w:ind w:left="1440"/>
      </w:pPr>
      <w:r w:rsidRPr="00C755A4">
        <w:t>ALTER TABLE cp_com</w:t>
      </w:r>
      <w:r>
        <w:t>p_tasklist DISABLE ROW MOVEMENT</w:t>
      </w:r>
    </w:p>
    <w:p w14:paraId="4ADABB16" w14:textId="77777777" w:rsidR="00C755A4" w:rsidRDefault="00C755A4" w:rsidP="00C755A4"/>
    <w:p w14:paraId="5552B34E" w14:textId="77777777" w:rsidR="00C755A4" w:rsidRDefault="00C755A4" w:rsidP="00C755A4"/>
    <w:p w14:paraId="60B594EB" w14:textId="77777777" w:rsidR="00C755A4" w:rsidRDefault="00C755A4" w:rsidP="00C755A4"/>
    <w:p w14:paraId="55ECB554" w14:textId="42516302" w:rsidR="00F04DFE" w:rsidRDefault="00F04DFE" w:rsidP="00F04DFE">
      <w:r>
        <w:rPr>
          <w:noProof/>
        </w:rPr>
        <w:drawing>
          <wp:inline distT="0" distB="0" distL="0" distR="0" wp14:anchorId="4EB419A7" wp14:editId="22AF836B">
            <wp:extent cx="5939155" cy="4961255"/>
            <wp:effectExtent l="0" t="0" r="4445" b="0"/>
            <wp:docPr id="24594" name="Picture 24594" descr="Macintosh HD:Users:mmaloney:Desktop:Screen Shot 2016-11-03 at 10.56.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maloney:Desktop:Screen Shot 2016-11-03 at 10.56.07 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155" cy="4961255"/>
                    </a:xfrm>
                    <a:prstGeom prst="rect">
                      <a:avLst/>
                    </a:prstGeom>
                    <a:noFill/>
                    <a:ln>
                      <a:noFill/>
                    </a:ln>
                  </pic:spPr>
                </pic:pic>
              </a:graphicData>
            </a:graphic>
          </wp:inline>
        </w:drawing>
      </w:r>
    </w:p>
    <w:p w14:paraId="7EE906C6" w14:textId="0C52C9E8" w:rsidR="00F04DFE" w:rsidRDefault="00F04DFE" w:rsidP="00F04DFE">
      <w:pPr>
        <w:pStyle w:val="Caption"/>
      </w:pPr>
      <w:r>
        <w:t xml:space="preserve">Figure </w:t>
      </w:r>
      <w:r w:rsidR="00446551">
        <w:fldChar w:fldCharType="begin"/>
      </w:r>
      <w:r w:rsidR="00446551">
        <w:instrText xml:space="preserve"> SEQ Figure \* ARABIC </w:instrText>
      </w:r>
      <w:r w:rsidR="00446551">
        <w:fldChar w:fldCharType="separate"/>
      </w:r>
      <w:r w:rsidR="003A72E9">
        <w:rPr>
          <w:noProof/>
        </w:rPr>
        <w:t>20</w:t>
      </w:r>
      <w:r w:rsidR="00446551">
        <w:rPr>
          <w:noProof/>
        </w:rPr>
        <w:fldChar w:fldCharType="end"/>
      </w:r>
      <w:r>
        <w:t>: Application Type Enumeration</w:t>
      </w:r>
    </w:p>
    <w:p w14:paraId="0056007F" w14:textId="77777777" w:rsidR="00F04DFE" w:rsidRPr="00F04DFE" w:rsidRDefault="00F04DFE" w:rsidP="00F04DFE"/>
    <w:p w14:paraId="320D6B34" w14:textId="77777777" w:rsidR="0095618A" w:rsidRDefault="0095618A" w:rsidP="0095618A"/>
    <w:p w14:paraId="47D68707" w14:textId="77777777" w:rsidR="007035A9" w:rsidRDefault="007035A9" w:rsidP="002712D0">
      <w:pPr>
        <w:pStyle w:val="Heading1"/>
      </w:pPr>
      <w:bookmarkStart w:id="106" w:name="_Toc66281576"/>
      <w:bookmarkStart w:id="107" w:name="_Ref147137345"/>
      <w:bookmarkStart w:id="108" w:name="_Toc266792686"/>
      <w:r>
        <w:lastRenderedPageBreak/>
        <w:t>Time Series Groups and Computations</w:t>
      </w:r>
      <w:bookmarkEnd w:id="106"/>
    </w:p>
    <w:p w14:paraId="0C06E8EB" w14:textId="3778F7D3" w:rsidR="00231129" w:rsidRDefault="00231129" w:rsidP="00231129">
      <w:r>
        <w:t xml:space="preserve">The above sections describe how to create and test computations that are assigned to </w:t>
      </w:r>
      <w:r>
        <w:rPr>
          <w:i/>
        </w:rPr>
        <w:t>specific time-series</w:t>
      </w:r>
      <w:r>
        <w:t xml:space="preserve"> in the database. </w:t>
      </w:r>
      <w:r w:rsidR="00D0627C">
        <w:t xml:space="preserve">Do a quick estimate: How many water level parameters to you monitor? For each one, how many computations would you want to perform? For most </w:t>
      </w:r>
      <w:r w:rsidR="00C02115">
        <w:t>organizations,</w:t>
      </w:r>
      <w:r w:rsidR="00D0627C">
        <w:t xml:space="preserve"> this quickly becomes a very large number (hundreds or even thousands of computations).</w:t>
      </w:r>
    </w:p>
    <w:p w14:paraId="00223CE4" w14:textId="3860E679" w:rsidR="00D0627C" w:rsidRDefault="00D0627C" w:rsidP="00231129">
      <w:r>
        <w:t xml:space="preserve">This section will describe a way to define </w:t>
      </w:r>
      <w:r>
        <w:rPr>
          <w:i/>
        </w:rPr>
        <w:t>Time Series Groups</w:t>
      </w:r>
      <w:r>
        <w:t xml:space="preserve">, and then run your computations from the groups, rather than specific time-series. This will </w:t>
      </w:r>
      <w:r w:rsidR="00C02115">
        <w:t>greatly</w:t>
      </w:r>
      <w:r>
        <w:t xml:space="preserve"> reduce the number of computations you have to maintain.</w:t>
      </w:r>
    </w:p>
    <w:p w14:paraId="6823D902" w14:textId="23349A03" w:rsidR="00AF5996" w:rsidRDefault="00AF5996" w:rsidP="00AF5996">
      <w:pPr>
        <w:pStyle w:val="Heading2"/>
      </w:pPr>
      <w:bookmarkStart w:id="109" w:name="_Toc66281577"/>
      <w:r>
        <w:t>Time Series Identifiers in HDB</w:t>
      </w:r>
      <w:bookmarkEnd w:id="109"/>
    </w:p>
    <w:p w14:paraId="2C07BAE5" w14:textId="77777777" w:rsidR="00AF5996" w:rsidRDefault="00AF5996" w:rsidP="00AF5996">
      <w:r>
        <w:t>An HDB Time Series is uniquely identified by:</w:t>
      </w:r>
    </w:p>
    <w:p w14:paraId="7993AD36" w14:textId="77777777" w:rsidR="00AF5996" w:rsidRDefault="00AF5996" w:rsidP="00AF5996">
      <w:pPr>
        <w:pStyle w:val="ListBullet"/>
      </w:pPr>
      <w:r w:rsidRPr="00AF5996">
        <w:t>Site</w:t>
      </w:r>
    </w:p>
    <w:p w14:paraId="2FAD3E1B" w14:textId="6FCA17A3" w:rsidR="00AF5996" w:rsidRDefault="00AF5996" w:rsidP="00AF5996">
      <w:pPr>
        <w:pStyle w:val="ListBullet"/>
      </w:pPr>
      <w:r w:rsidRPr="00AF5996">
        <w:t>Data-Type</w:t>
      </w:r>
      <w:r>
        <w:t xml:space="preserve">  (Site and Data-Type are sometimes combined into SDI)</w:t>
      </w:r>
    </w:p>
    <w:p w14:paraId="36F9BCCE" w14:textId="242FF50E" w:rsidR="00AF5996" w:rsidRDefault="00AF5996" w:rsidP="00AF5996">
      <w:pPr>
        <w:pStyle w:val="ListBullet"/>
      </w:pPr>
      <w:r w:rsidRPr="00AF5996">
        <w:t>Interval</w:t>
      </w:r>
      <w:r>
        <w:t>: (instant, hour, day, month, year, or water year)</w:t>
      </w:r>
    </w:p>
    <w:p w14:paraId="5B1532C1" w14:textId="5ED8EB3B" w:rsidR="00AF5996" w:rsidRDefault="00AF5996" w:rsidP="00AF5996">
      <w:pPr>
        <w:pStyle w:val="ListBullet"/>
      </w:pPr>
      <w:r w:rsidRPr="00AF5996">
        <w:t>Table-Selector</w:t>
      </w:r>
      <w:r>
        <w:t>: R_ (real) or M_ (modeled)</w:t>
      </w:r>
    </w:p>
    <w:p w14:paraId="41388053" w14:textId="2870D244" w:rsidR="00AF5996" w:rsidRDefault="00AF5996" w:rsidP="00AF5996">
      <w:pPr>
        <w:pStyle w:val="ListBullet"/>
      </w:pPr>
      <w:r>
        <w:t>Model-ID (modeled data only)</w:t>
      </w:r>
    </w:p>
    <w:p w14:paraId="3F99B8FC" w14:textId="156D8343" w:rsidR="00AF5996" w:rsidRDefault="00AF5996" w:rsidP="00AF5996">
      <w:pPr>
        <w:pStyle w:val="ListBullet"/>
      </w:pPr>
      <w:r>
        <w:t>Model-run-ID (modeled data only)</w:t>
      </w:r>
    </w:p>
    <w:p w14:paraId="2D0E99D7" w14:textId="6247121A" w:rsidR="00513B32" w:rsidRDefault="00513B32" w:rsidP="00513B32">
      <w:r>
        <w:t>Some applications, such as the “outputts” (output time series) program described below, specify time series with a 4, 5, or 6 “path name”:</w:t>
      </w:r>
    </w:p>
    <w:p w14:paraId="3699C557" w14:textId="62710558" w:rsidR="00513B32" w:rsidRDefault="00513B32" w:rsidP="00513B32">
      <w:pPr>
        <w:pStyle w:val="code"/>
        <w:tabs>
          <w:tab w:val="left" w:pos="3600"/>
        </w:tabs>
        <w:ind w:left="3600" w:hanging="3240"/>
        <w:rPr>
          <w:rFonts w:ascii="Garamond" w:hAnsi="Garamond"/>
        </w:rPr>
      </w:pPr>
      <w:r>
        <w:t>RUEWEACO.7.instant.R_</w:t>
      </w:r>
      <w:r>
        <w:tab/>
      </w:r>
      <w:r>
        <w:rPr>
          <w:rFonts w:ascii="Garamond" w:hAnsi="Garamond"/>
        </w:rPr>
        <w:t>Instantaneous real precip at site ‘RUEWEACO’</w:t>
      </w:r>
    </w:p>
    <w:p w14:paraId="24E6F81B" w14:textId="789E0EFB" w:rsidR="00513B32" w:rsidRPr="00513B32" w:rsidRDefault="00513B32" w:rsidP="00513B32">
      <w:pPr>
        <w:pStyle w:val="code"/>
        <w:tabs>
          <w:tab w:val="left" w:pos="3600"/>
        </w:tabs>
        <w:ind w:left="3600" w:hanging="3240"/>
        <w:rPr>
          <w:rFonts w:ascii="Garamond" w:hAnsi="Garamond"/>
        </w:rPr>
      </w:pPr>
      <w:r>
        <w:t>RUEWEACO.8.hour.M_.1.1</w:t>
      </w:r>
      <w:r>
        <w:tab/>
      </w:r>
      <w:r>
        <w:rPr>
          <w:rFonts w:ascii="Garamond" w:hAnsi="Garamond"/>
        </w:rPr>
        <w:t>Hourly modeled precip at the same site, model id and model run ID are both 1.</w:t>
      </w:r>
    </w:p>
    <w:p w14:paraId="1AA7AA84" w14:textId="54A2F303" w:rsidR="00AC7A97" w:rsidRDefault="00AC7A97" w:rsidP="00E81A9F">
      <w:pPr>
        <w:pStyle w:val="Heading2"/>
      </w:pPr>
      <w:bookmarkStart w:id="110" w:name="_Ref339791417"/>
      <w:bookmarkStart w:id="111" w:name="_Toc66281578"/>
      <w:r>
        <w:t>Time Series Identifiers in CWMS</w:t>
      </w:r>
      <w:bookmarkEnd w:id="110"/>
      <w:bookmarkEnd w:id="111"/>
    </w:p>
    <w:p w14:paraId="2D453F87" w14:textId="7688246C" w:rsidR="00AC7A97" w:rsidRDefault="00AC7A97" w:rsidP="00AC7A97">
      <w:r>
        <w:t>CWMS uses a 6-part key:</w:t>
      </w:r>
    </w:p>
    <w:p w14:paraId="0A51932F" w14:textId="3985ED4C" w:rsidR="00AC7A97" w:rsidRDefault="00AC7A97" w:rsidP="00AC7A97">
      <w:pPr>
        <w:pStyle w:val="code"/>
      </w:pPr>
      <w:r>
        <w:t>Location.Param.ParamType.Interval.Duration.Version</w:t>
      </w:r>
    </w:p>
    <w:p w14:paraId="5FEA45D5" w14:textId="77777777" w:rsidR="00AC7A97" w:rsidRDefault="00AC7A97" w:rsidP="00AC7A97">
      <w:pPr>
        <w:pStyle w:val="code"/>
      </w:pPr>
    </w:p>
    <w:p w14:paraId="61ED4C2E" w14:textId="66513644" w:rsidR="00AC7A97" w:rsidRPr="001E0EFD" w:rsidRDefault="001E0EFD" w:rsidP="00AC7A97">
      <w:r>
        <w:t xml:space="preserve">For a complete discussion of CWMS Time Series Identifiers, see: </w:t>
      </w:r>
      <w:r>
        <w:rPr>
          <w:i/>
        </w:rPr>
        <w:t>U.S. Army Corps of Engineers (USACE) CWMS Standard Naming Conventions</w:t>
      </w:r>
      <w:r>
        <w:t>. WMIST (Water Management Implementation Support Team) Standard Naming Committee, March 2016.</w:t>
      </w:r>
    </w:p>
    <w:p w14:paraId="774153F4" w14:textId="77777777" w:rsidR="001E0EFD" w:rsidRDefault="001E0EFD" w:rsidP="00AC7A97">
      <w:r>
        <w:t>As described in that document</w:t>
      </w:r>
      <w:r w:rsidR="00D74537">
        <w:t xml:space="preserve">, Location, Param, and Version are often subdivided into multiple parts with a hyphen. </w:t>
      </w:r>
      <w:r>
        <w:t xml:space="preserve">The part up to the first hyphen is called the base part. After the first hyphen is called the sub part. </w:t>
      </w:r>
    </w:p>
    <w:p w14:paraId="152E5837" w14:textId="104284D3" w:rsidR="00D74537" w:rsidRDefault="001E0EFD" w:rsidP="00AC7A97">
      <w:r>
        <w:t>Examples:</w:t>
      </w:r>
    </w:p>
    <w:p w14:paraId="1760EEE2" w14:textId="3B567358" w:rsidR="001E0EFD" w:rsidRDefault="001E0EFD" w:rsidP="001E0EFD">
      <w:pPr>
        <w:pStyle w:val="ListParagraph"/>
        <w:numPr>
          <w:ilvl w:val="0"/>
          <w:numId w:val="59"/>
        </w:numPr>
      </w:pPr>
      <w:r>
        <w:t>Location</w:t>
      </w:r>
      <w:r w:rsidR="008F0287">
        <w:t xml:space="preserve"> “</w:t>
      </w:r>
      <w:r>
        <w:t xml:space="preserve">Jefferson-Lower”. </w:t>
      </w:r>
    </w:p>
    <w:p w14:paraId="11F8C8F8" w14:textId="438C195B" w:rsidR="001E0EFD" w:rsidRDefault="001E0EFD" w:rsidP="001E0EFD">
      <w:pPr>
        <w:pStyle w:val="ListParagraph"/>
        <w:numPr>
          <w:ilvl w:val="1"/>
          <w:numId w:val="59"/>
        </w:numPr>
      </w:pPr>
      <w:r>
        <w:t>Base Location is “Jefferson”. Sub Location is “Lower”.</w:t>
      </w:r>
    </w:p>
    <w:p w14:paraId="3419501A" w14:textId="253257D9" w:rsidR="001E0EFD" w:rsidRDefault="001E0EFD" w:rsidP="001E0EFD">
      <w:pPr>
        <w:pStyle w:val="ListParagraph"/>
        <w:numPr>
          <w:ilvl w:val="0"/>
          <w:numId w:val="59"/>
        </w:numPr>
      </w:pPr>
      <w:r>
        <w:lastRenderedPageBreak/>
        <w:t>Location “Jefferson-Spillway-Tailwater”.</w:t>
      </w:r>
    </w:p>
    <w:p w14:paraId="650500AA" w14:textId="463D456E" w:rsidR="001E0EFD" w:rsidRDefault="001E0EFD" w:rsidP="001E0EFD">
      <w:pPr>
        <w:pStyle w:val="ListParagraph"/>
        <w:numPr>
          <w:ilvl w:val="1"/>
          <w:numId w:val="59"/>
        </w:numPr>
      </w:pPr>
      <w:r>
        <w:t>Base Location is “Jefferson”. Sub Location is “Spillway-Tailwater”.</w:t>
      </w:r>
    </w:p>
    <w:p w14:paraId="379D6AD9" w14:textId="10588A8E" w:rsidR="001E0EFD" w:rsidRDefault="001E0EFD" w:rsidP="001E0EFD">
      <w:pPr>
        <w:pStyle w:val="ListParagraph"/>
        <w:numPr>
          <w:ilvl w:val="0"/>
          <w:numId w:val="59"/>
        </w:numPr>
      </w:pPr>
      <w:r>
        <w:t>Location “L&amp;D #24-Lock Chamber East”</w:t>
      </w:r>
    </w:p>
    <w:p w14:paraId="7BA7C2F5" w14:textId="563BAE03" w:rsidR="001E0EFD" w:rsidRDefault="001E0EFD" w:rsidP="001E0EFD">
      <w:pPr>
        <w:pStyle w:val="ListParagraph"/>
        <w:numPr>
          <w:ilvl w:val="1"/>
          <w:numId w:val="59"/>
        </w:numPr>
      </w:pPr>
      <w:r>
        <w:t>Base Location is “L&amp;D #24”. Sub Location is “Lock Chamber East”.</w:t>
      </w:r>
    </w:p>
    <w:p w14:paraId="117601B2" w14:textId="00EC2068" w:rsidR="008F0287" w:rsidRDefault="008F0287" w:rsidP="008F0287">
      <w:pPr>
        <w:pStyle w:val="ListParagraph"/>
        <w:numPr>
          <w:ilvl w:val="0"/>
          <w:numId w:val="59"/>
        </w:numPr>
      </w:pPr>
      <w:r>
        <w:t>Param “Temp-DewPoint-Air”</w:t>
      </w:r>
    </w:p>
    <w:p w14:paraId="7DA3F551" w14:textId="21F9DC09" w:rsidR="008F0287" w:rsidRDefault="008F0287" w:rsidP="008F0287">
      <w:pPr>
        <w:pStyle w:val="ListParagraph"/>
        <w:numPr>
          <w:ilvl w:val="1"/>
          <w:numId w:val="59"/>
        </w:numPr>
      </w:pPr>
      <w:r>
        <w:t>Base Param is “Temp”. Sub Param is “DewPoint-Air”.</w:t>
      </w:r>
    </w:p>
    <w:p w14:paraId="097B1838" w14:textId="6039A3A4" w:rsidR="008F0287" w:rsidRDefault="008F0287" w:rsidP="008F0287">
      <w:pPr>
        <w:pStyle w:val="ListParagraph"/>
        <w:numPr>
          <w:ilvl w:val="0"/>
          <w:numId w:val="59"/>
        </w:numPr>
      </w:pPr>
      <w:r>
        <w:t>Param “Speed-Gust-Air”</w:t>
      </w:r>
    </w:p>
    <w:p w14:paraId="1E47A3AC" w14:textId="4248A0FD" w:rsidR="008F0287" w:rsidRDefault="008F0287" w:rsidP="008F0287">
      <w:pPr>
        <w:pStyle w:val="ListParagraph"/>
        <w:numPr>
          <w:ilvl w:val="1"/>
          <w:numId w:val="59"/>
        </w:numPr>
      </w:pPr>
      <w:r>
        <w:t>Base Param is “Speed”, Sub Param is “Gust-Air”.</w:t>
      </w:r>
    </w:p>
    <w:p w14:paraId="7754ED30" w14:textId="06111AB4" w:rsidR="008F0287" w:rsidRDefault="008F0287" w:rsidP="008F0287">
      <w:pPr>
        <w:pStyle w:val="ListParagraph"/>
        <w:numPr>
          <w:ilvl w:val="0"/>
          <w:numId w:val="59"/>
        </w:numPr>
      </w:pPr>
      <w:r>
        <w:t>Version “Rev-GOES”</w:t>
      </w:r>
    </w:p>
    <w:p w14:paraId="593A2D54" w14:textId="7C763527" w:rsidR="008F0287" w:rsidRDefault="008F0287" w:rsidP="008F0287">
      <w:pPr>
        <w:pStyle w:val="ListParagraph"/>
        <w:numPr>
          <w:ilvl w:val="1"/>
          <w:numId w:val="59"/>
        </w:numPr>
      </w:pPr>
      <w:r>
        <w:t>Base Version is “Rev”. Sub Version is “GOES”.</w:t>
      </w:r>
    </w:p>
    <w:p w14:paraId="32DA5185" w14:textId="760DDBD6" w:rsidR="008F0287" w:rsidRDefault="008F0287" w:rsidP="008F0287">
      <w:r>
        <w:t xml:space="preserve">Note that in the case of Location and Param, the distinction between base and sub part is formalized within the database (i.e. base and sub are stored in different table columns). In the Version string, this is not the case. The database stores it as a single 32-character string. </w:t>
      </w:r>
      <w:r w:rsidR="00D63A4C">
        <w:t>For the purposes of CCP, however, it is treated the same as Location and Param.</w:t>
      </w:r>
    </w:p>
    <w:p w14:paraId="483D630E" w14:textId="77777777" w:rsidR="00D63A4C" w:rsidRPr="00AC7A97" w:rsidRDefault="00D63A4C" w:rsidP="008F0287"/>
    <w:p w14:paraId="3C86AF2D" w14:textId="77777777" w:rsidR="007035A9" w:rsidRDefault="00E81A9F" w:rsidP="00E81A9F">
      <w:pPr>
        <w:pStyle w:val="Heading2"/>
      </w:pPr>
      <w:bookmarkStart w:id="112" w:name="_Toc66281579"/>
      <w:r>
        <w:t>What is a Time Series Group?</w:t>
      </w:r>
      <w:bookmarkEnd w:id="112"/>
    </w:p>
    <w:p w14:paraId="15FB1B9B" w14:textId="77777777" w:rsidR="00D0627C" w:rsidRDefault="00D0627C" w:rsidP="00D0627C">
      <w:r>
        <w:t>We have implemented a very flexible way of determine which time-series below to which groups. You can define a group in any of the following ways:</w:t>
      </w:r>
    </w:p>
    <w:p w14:paraId="5D5ECB65" w14:textId="5B8E4EAE" w:rsidR="00D0627C" w:rsidRDefault="00D0627C" w:rsidP="00533253">
      <w:pPr>
        <w:pStyle w:val="ListParagraph"/>
        <w:numPr>
          <w:ilvl w:val="6"/>
          <w:numId w:val="10"/>
        </w:numPr>
      </w:pPr>
      <w:r>
        <w:t>Select a set of specific time-series denoted by the full path name.</w:t>
      </w:r>
    </w:p>
    <w:p w14:paraId="18ADC37A" w14:textId="77777777" w:rsidR="00D0627C" w:rsidRDefault="00D0627C" w:rsidP="00533253">
      <w:pPr>
        <w:pStyle w:val="ListParagraph"/>
        <w:numPr>
          <w:ilvl w:val="6"/>
          <w:numId w:val="10"/>
        </w:numPr>
      </w:pPr>
      <w:r>
        <w:t>Specify one or more Locations: All time-series at the specified location(s) are members of the group.</w:t>
      </w:r>
    </w:p>
    <w:p w14:paraId="5D30D45E" w14:textId="09D740B4" w:rsidR="00D0627C" w:rsidRDefault="00D0627C" w:rsidP="00533253">
      <w:pPr>
        <w:pStyle w:val="ListParagraph"/>
        <w:numPr>
          <w:ilvl w:val="6"/>
          <w:numId w:val="10"/>
        </w:numPr>
      </w:pPr>
      <w:r>
        <w:t>Specify one or more Param designators. For example, a group called “Water-Levels” comprised of all time-series that have a param</w:t>
      </w:r>
      <w:r w:rsidR="00513B32">
        <w:t xml:space="preserve"> </w:t>
      </w:r>
      <w:r>
        <w:t xml:space="preserve">of </w:t>
      </w:r>
      <w:r w:rsidR="00513B32">
        <w:t>65 or 66</w:t>
      </w:r>
      <w:r>
        <w:t>.</w:t>
      </w:r>
    </w:p>
    <w:p w14:paraId="5AC55AC0" w14:textId="4CE4B7B4" w:rsidR="00D0627C" w:rsidRDefault="00D0627C" w:rsidP="00533253">
      <w:pPr>
        <w:pStyle w:val="ListParagraph"/>
        <w:numPr>
          <w:ilvl w:val="6"/>
          <w:numId w:val="10"/>
        </w:numPr>
      </w:pPr>
      <w:r>
        <w:t>Specify one or more Intervals. For example, all time series with interval of ‘</w:t>
      </w:r>
      <w:r w:rsidR="00513B32">
        <w:t>instant</w:t>
      </w:r>
      <w:r>
        <w:t>’ or ‘</w:t>
      </w:r>
      <w:r w:rsidR="00513B32">
        <w:t>Hour’</w:t>
      </w:r>
      <w:r>
        <w:t>.</w:t>
      </w:r>
    </w:p>
    <w:p w14:paraId="513C4CE3" w14:textId="115E8ADE" w:rsidR="00513B32" w:rsidRDefault="00513B32" w:rsidP="00533253">
      <w:pPr>
        <w:pStyle w:val="ListParagraph"/>
        <w:numPr>
          <w:ilvl w:val="6"/>
          <w:numId w:val="10"/>
        </w:numPr>
      </w:pPr>
      <w:r>
        <w:t>Specify real or modeled data.</w:t>
      </w:r>
    </w:p>
    <w:p w14:paraId="44B225FE" w14:textId="27570A8B" w:rsidR="00D0627C" w:rsidRDefault="00D0627C" w:rsidP="00533253">
      <w:pPr>
        <w:pStyle w:val="ListParagraph"/>
        <w:numPr>
          <w:ilvl w:val="6"/>
          <w:numId w:val="10"/>
        </w:numPr>
      </w:pPr>
      <w:r>
        <w:t xml:space="preserve">Specify one or more </w:t>
      </w:r>
      <w:r w:rsidR="00513B32">
        <w:t>Model IDs</w:t>
      </w:r>
      <w:r>
        <w:t>.</w:t>
      </w:r>
    </w:p>
    <w:p w14:paraId="016868E7" w14:textId="7302176D" w:rsidR="00D0627C" w:rsidRDefault="00D0627C" w:rsidP="00533253">
      <w:pPr>
        <w:pStyle w:val="ListParagraph"/>
        <w:numPr>
          <w:ilvl w:val="6"/>
          <w:numId w:val="10"/>
        </w:numPr>
      </w:pPr>
      <w:r>
        <w:t>A group ma</w:t>
      </w:r>
      <w:r w:rsidR="00904750">
        <w:t>y</w:t>
      </w:r>
      <w:r w:rsidR="00513B32">
        <w:t xml:space="preserve"> </w:t>
      </w:r>
      <w:r w:rsidRPr="008C3E49">
        <w:rPr>
          <w:i/>
        </w:rPr>
        <w:t>include</w:t>
      </w:r>
      <w:r>
        <w:t xml:space="preserve"> all members of another group. For example you might have a “basin” group that includes several “river” groups</w:t>
      </w:r>
      <w:r w:rsidR="00904750">
        <w:t>.</w:t>
      </w:r>
    </w:p>
    <w:p w14:paraId="1D8D216A" w14:textId="77777777" w:rsidR="00904750" w:rsidRDefault="00904750" w:rsidP="00533253">
      <w:pPr>
        <w:pStyle w:val="ListParagraph"/>
        <w:numPr>
          <w:ilvl w:val="6"/>
          <w:numId w:val="10"/>
        </w:numPr>
      </w:pPr>
      <w:r>
        <w:t xml:space="preserve">A group may </w:t>
      </w:r>
      <w:r>
        <w:rPr>
          <w:i/>
        </w:rPr>
        <w:t>exclude</w:t>
      </w:r>
      <w:r>
        <w:t xml:space="preserve"> all members of another group.</w:t>
      </w:r>
    </w:p>
    <w:p w14:paraId="4A479B87" w14:textId="77777777" w:rsidR="008C3E49" w:rsidRDefault="008C3E49" w:rsidP="00533253">
      <w:pPr>
        <w:pStyle w:val="ListParagraph"/>
        <w:numPr>
          <w:ilvl w:val="6"/>
          <w:numId w:val="10"/>
        </w:numPr>
      </w:pPr>
      <w:r>
        <w:t xml:space="preserve">A group may be </w:t>
      </w:r>
      <w:r w:rsidRPr="008C3E49">
        <w:rPr>
          <w:i/>
        </w:rPr>
        <w:t>intersected</w:t>
      </w:r>
      <w:r>
        <w:t xml:space="preserve"> with members of another group.</w:t>
      </w:r>
    </w:p>
    <w:p w14:paraId="38265BFA" w14:textId="77777777" w:rsidR="00904750" w:rsidRDefault="00904750" w:rsidP="00533253">
      <w:pPr>
        <w:pStyle w:val="ListParagraph"/>
        <w:numPr>
          <w:ilvl w:val="6"/>
          <w:numId w:val="10"/>
        </w:numPr>
      </w:pPr>
      <w:r>
        <w:t>Any combination of the above.</w:t>
      </w:r>
    </w:p>
    <w:p w14:paraId="12CEC146" w14:textId="77777777" w:rsidR="006A6FEC" w:rsidRDefault="006A6FEC">
      <w:pPr>
        <w:spacing w:after="200"/>
        <w:rPr>
          <w:rFonts w:eastAsiaTheme="majorEastAsia" w:cstheme="majorBidi"/>
          <w:b/>
          <w:sz w:val="32"/>
          <w:szCs w:val="26"/>
        </w:rPr>
      </w:pPr>
      <w:r>
        <w:br w:type="page"/>
      </w:r>
    </w:p>
    <w:p w14:paraId="77E41790" w14:textId="0D4107A3" w:rsidR="00E81A9F" w:rsidRDefault="00E81A9F" w:rsidP="00E81A9F">
      <w:pPr>
        <w:pStyle w:val="Heading2"/>
      </w:pPr>
      <w:bookmarkStart w:id="113" w:name="_Toc66281580"/>
      <w:r>
        <w:lastRenderedPageBreak/>
        <w:t>Time Series Group Editor</w:t>
      </w:r>
      <w:bookmarkEnd w:id="113"/>
    </w:p>
    <w:p w14:paraId="0468F98F" w14:textId="77777777" w:rsidR="00436A34" w:rsidRDefault="00436A34" w:rsidP="00675261">
      <w:r>
        <w:t>Start the group editor in one of two ways:</w:t>
      </w:r>
    </w:p>
    <w:p w14:paraId="4A3A9B5F" w14:textId="77777777" w:rsidR="00436A34" w:rsidRDefault="00436A34" w:rsidP="00436A34">
      <w:pPr>
        <w:pStyle w:val="ListBullet"/>
      </w:pPr>
      <w:r>
        <w:t>With the “groupedit” command line.</w:t>
      </w:r>
    </w:p>
    <w:p w14:paraId="45675CBC" w14:textId="324993F4" w:rsidR="00436A34" w:rsidRDefault="00436A34" w:rsidP="00436A34">
      <w:pPr>
        <w:pStyle w:val="ListBullet"/>
      </w:pPr>
      <w:r>
        <w:t>Select “Groups” from the main Launcher bar.</w:t>
      </w:r>
    </w:p>
    <w:p w14:paraId="295D6E3E" w14:textId="1714D592" w:rsidR="00675261" w:rsidRDefault="007A6752" w:rsidP="00675261">
      <w:r>
        <w:fldChar w:fldCharType="begin"/>
      </w:r>
      <w:r w:rsidR="00675261">
        <w:instrText xml:space="preserve"> REF _Ref284590773 \h </w:instrText>
      </w:r>
      <w:r>
        <w:fldChar w:fldCharType="separate"/>
      </w:r>
      <w:r w:rsidR="003A72E9">
        <w:t xml:space="preserve">Figure </w:t>
      </w:r>
      <w:r w:rsidR="003A72E9">
        <w:rPr>
          <w:noProof/>
        </w:rPr>
        <w:t>21</w:t>
      </w:r>
      <w:r>
        <w:fldChar w:fldCharType="end"/>
      </w:r>
      <w:r w:rsidR="00675261">
        <w:t xml:space="preserve"> shows the time series group editor. Like the other editors in computation processor and DECODES a list screen shows all the objects (groups) currently defined in the database. At the bottom you can open a group, create a new group, delete a group, or refresh the list.</w:t>
      </w:r>
    </w:p>
    <w:p w14:paraId="005B011E" w14:textId="77777777" w:rsidR="00675261" w:rsidRDefault="00675261" w:rsidP="00675261">
      <w:r>
        <w:rPr>
          <w:noProof/>
        </w:rPr>
        <w:drawing>
          <wp:inline distT="0" distB="0" distL="0" distR="0" wp14:anchorId="79EEF357" wp14:editId="5EFA58AC">
            <wp:extent cx="5943600" cy="32365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236595"/>
                    </a:xfrm>
                    <a:prstGeom prst="rect">
                      <a:avLst/>
                    </a:prstGeom>
                  </pic:spPr>
                </pic:pic>
              </a:graphicData>
            </a:graphic>
          </wp:inline>
        </w:drawing>
      </w:r>
    </w:p>
    <w:p w14:paraId="3E467F0A" w14:textId="391A8B26" w:rsidR="00675261" w:rsidRDefault="00675261" w:rsidP="00675261">
      <w:pPr>
        <w:pStyle w:val="Caption"/>
      </w:pPr>
      <w:bookmarkStart w:id="114" w:name="_Ref284590773"/>
      <w:r>
        <w:t xml:space="preserve">Figure </w:t>
      </w:r>
      <w:r w:rsidR="00446551">
        <w:fldChar w:fldCharType="begin"/>
      </w:r>
      <w:r w:rsidR="00446551">
        <w:instrText xml:space="preserve"> SEQ Figure \* ARABIC </w:instrText>
      </w:r>
      <w:r w:rsidR="00446551">
        <w:fldChar w:fldCharType="separate"/>
      </w:r>
      <w:r w:rsidR="003A72E9">
        <w:rPr>
          <w:noProof/>
        </w:rPr>
        <w:t>21</w:t>
      </w:r>
      <w:r w:rsidR="00446551">
        <w:rPr>
          <w:noProof/>
        </w:rPr>
        <w:fldChar w:fldCharType="end"/>
      </w:r>
      <w:bookmarkEnd w:id="114"/>
      <w:r>
        <w:t>: Time Series Group Editor List Screen</w:t>
      </w:r>
    </w:p>
    <w:p w14:paraId="318483BE" w14:textId="77777777" w:rsidR="00675261" w:rsidRDefault="00675261" w:rsidP="00675261">
      <w:pPr>
        <w:rPr>
          <w:lang w:eastAsia="ar-SA"/>
        </w:rPr>
      </w:pPr>
    </w:p>
    <w:p w14:paraId="2D1EA926" w14:textId="0C4BD812" w:rsidR="00AC7A97" w:rsidRDefault="00AC7A97" w:rsidP="00675261">
      <w:pPr>
        <w:rPr>
          <w:lang w:eastAsia="ar-SA"/>
        </w:rPr>
      </w:pPr>
      <w:r>
        <w:rPr>
          <w:lang w:eastAsia="ar-SA"/>
        </w:rPr>
        <w:t>In the following descriptions, the HDB and CWMS versions of the GUI look slightly different because of the different components of a Time Series Identifier. The concepts are identical however.</w:t>
      </w:r>
    </w:p>
    <w:p w14:paraId="43BEE178" w14:textId="5F7E573E" w:rsidR="00675261" w:rsidRDefault="007A6752" w:rsidP="00675261">
      <w:pPr>
        <w:rPr>
          <w:lang w:eastAsia="ar-SA"/>
        </w:rPr>
      </w:pPr>
      <w:r>
        <w:rPr>
          <w:lang w:eastAsia="ar-SA"/>
        </w:rPr>
        <w:fldChar w:fldCharType="begin"/>
      </w:r>
      <w:r w:rsidR="00675261">
        <w:rPr>
          <w:lang w:eastAsia="ar-SA"/>
        </w:rPr>
        <w:instrText xml:space="preserve"> REF _Ref284590903 \h </w:instrText>
      </w:r>
      <w:r>
        <w:rPr>
          <w:lang w:eastAsia="ar-SA"/>
        </w:rPr>
      </w:r>
      <w:r>
        <w:rPr>
          <w:lang w:eastAsia="ar-SA"/>
        </w:rPr>
        <w:fldChar w:fldCharType="separate"/>
      </w:r>
      <w:r w:rsidR="003A72E9">
        <w:t xml:space="preserve">Figure </w:t>
      </w:r>
      <w:r w:rsidR="003A72E9">
        <w:rPr>
          <w:noProof/>
        </w:rPr>
        <w:t>22</w:t>
      </w:r>
      <w:r>
        <w:rPr>
          <w:lang w:eastAsia="ar-SA"/>
        </w:rPr>
        <w:fldChar w:fldCharType="end"/>
      </w:r>
      <w:r w:rsidR="00675261">
        <w:rPr>
          <w:lang w:eastAsia="ar-SA"/>
        </w:rPr>
        <w:t xml:space="preserve"> shows a group that has been opened for editing. Following the figure, we will describe all the editing functions.</w:t>
      </w:r>
    </w:p>
    <w:p w14:paraId="0CDCA372" w14:textId="35A97BDC" w:rsidR="00675261" w:rsidRDefault="00BD4B4A" w:rsidP="00675261">
      <w:pPr>
        <w:rPr>
          <w:lang w:eastAsia="ar-SA"/>
        </w:rPr>
      </w:pPr>
      <w:r>
        <w:rPr>
          <w:noProof/>
        </w:rPr>
        <w:lastRenderedPageBreak/>
        <w:drawing>
          <wp:inline distT="0" distB="0" distL="0" distR="0" wp14:anchorId="6D383E8C" wp14:editId="70317D86">
            <wp:extent cx="5938520" cy="4726305"/>
            <wp:effectExtent l="0" t="0" r="0" b="0"/>
            <wp:docPr id="25" name="Picture 25" descr="Macintosh HD:Users:mmaloney:Desktop:Screen Shot 2012-09-03 at 11.29.2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maloney:Desktop:Screen Shot 2012-09-03 at 11.29.21 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8520" cy="4726305"/>
                    </a:xfrm>
                    <a:prstGeom prst="rect">
                      <a:avLst/>
                    </a:prstGeom>
                    <a:noFill/>
                    <a:ln>
                      <a:noFill/>
                    </a:ln>
                  </pic:spPr>
                </pic:pic>
              </a:graphicData>
            </a:graphic>
          </wp:inline>
        </w:drawing>
      </w:r>
    </w:p>
    <w:p w14:paraId="077700A5" w14:textId="4B1D6E7A" w:rsidR="00675261" w:rsidRDefault="00675261" w:rsidP="00675261">
      <w:pPr>
        <w:pStyle w:val="Caption"/>
      </w:pPr>
      <w:bookmarkStart w:id="115" w:name="_Ref284590903"/>
      <w:r>
        <w:t xml:space="preserve">Figure </w:t>
      </w:r>
      <w:r w:rsidR="00446551">
        <w:fldChar w:fldCharType="begin"/>
      </w:r>
      <w:r w:rsidR="00446551">
        <w:instrText xml:space="preserve"> SEQ Figure \* ARABIC </w:instrText>
      </w:r>
      <w:r w:rsidR="00446551">
        <w:fldChar w:fldCharType="separate"/>
      </w:r>
      <w:r w:rsidR="003A72E9">
        <w:rPr>
          <w:noProof/>
        </w:rPr>
        <w:t>22</w:t>
      </w:r>
      <w:r w:rsidR="00446551">
        <w:rPr>
          <w:noProof/>
        </w:rPr>
        <w:fldChar w:fldCharType="end"/>
      </w:r>
      <w:bookmarkEnd w:id="115"/>
      <w:r>
        <w:t>: Time Series Group Editor - Open Group Screen.</w:t>
      </w:r>
    </w:p>
    <w:p w14:paraId="5F3CA541" w14:textId="77777777" w:rsidR="00157DB4" w:rsidRDefault="00157DB4">
      <w:pPr>
        <w:spacing w:after="200"/>
      </w:pPr>
      <w:r>
        <w:br w:type="page"/>
      </w:r>
    </w:p>
    <w:p w14:paraId="7F32EB6C" w14:textId="13D14B26" w:rsidR="00157DB4" w:rsidRDefault="00157DB4" w:rsidP="00157DB4">
      <w:r>
        <w:lastRenderedPageBreak/>
        <w:t>The editor looks the same for HDB and CWMS except for the time series identifier components:</w:t>
      </w:r>
    </w:p>
    <w:p w14:paraId="349C8E26" w14:textId="77777777" w:rsidR="00157DB4" w:rsidRDefault="00157DB4" w:rsidP="00157DB4"/>
    <w:p w14:paraId="147EB832" w14:textId="59724144" w:rsidR="00157DB4" w:rsidRDefault="00157DB4" w:rsidP="00157DB4">
      <w:r>
        <w:rPr>
          <w:noProof/>
        </w:rPr>
        <w:drawing>
          <wp:inline distT="0" distB="0" distL="0" distR="0" wp14:anchorId="648D0180" wp14:editId="35BAC708">
            <wp:extent cx="5939155" cy="5323205"/>
            <wp:effectExtent l="0" t="0" r="4445" b="10795"/>
            <wp:docPr id="24602" name="Picture 24602" descr="Macintosh HD:Users:mmaloney:Desktop:Screen Shot 2016-11-03 at 11.33.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mmaloney:Desktop:Screen Shot 2016-11-03 at 11.33.03 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155" cy="5323205"/>
                    </a:xfrm>
                    <a:prstGeom prst="rect">
                      <a:avLst/>
                    </a:prstGeom>
                    <a:noFill/>
                    <a:ln>
                      <a:noFill/>
                    </a:ln>
                  </pic:spPr>
                </pic:pic>
              </a:graphicData>
            </a:graphic>
          </wp:inline>
        </w:drawing>
      </w:r>
    </w:p>
    <w:p w14:paraId="0F3EB2DC" w14:textId="36D7A891" w:rsidR="00157DB4" w:rsidRDefault="00157DB4" w:rsidP="00157DB4">
      <w:pPr>
        <w:pStyle w:val="Caption"/>
      </w:pPr>
      <w:r>
        <w:t xml:space="preserve">Figure </w:t>
      </w:r>
      <w:r w:rsidR="00446551">
        <w:fldChar w:fldCharType="begin"/>
      </w:r>
      <w:r w:rsidR="00446551">
        <w:instrText xml:space="preserve"> SEQ Figure \* ARABIC </w:instrText>
      </w:r>
      <w:r w:rsidR="00446551">
        <w:fldChar w:fldCharType="separate"/>
      </w:r>
      <w:r w:rsidR="003A72E9">
        <w:rPr>
          <w:noProof/>
        </w:rPr>
        <w:t>23</w:t>
      </w:r>
      <w:r w:rsidR="00446551">
        <w:rPr>
          <w:noProof/>
        </w:rPr>
        <w:fldChar w:fldCharType="end"/>
      </w:r>
      <w:r>
        <w:t>: Time Series Group Editor for CWMS.</w:t>
      </w:r>
    </w:p>
    <w:p w14:paraId="5F7E89F0" w14:textId="77777777" w:rsidR="00157DB4" w:rsidRPr="00157DB4" w:rsidRDefault="00157DB4" w:rsidP="00157DB4"/>
    <w:p w14:paraId="7B605E34" w14:textId="750611FB" w:rsidR="00675261" w:rsidRDefault="00157DB4" w:rsidP="00675261">
      <w:pPr>
        <w:rPr>
          <w:lang w:eastAsia="ar-SA"/>
        </w:rPr>
      </w:pPr>
      <w:r>
        <w:rPr>
          <w:lang w:eastAsia="ar-SA"/>
        </w:rPr>
        <w:t>The button controls on this screen include:</w:t>
      </w:r>
    </w:p>
    <w:p w14:paraId="3B0AEDCC" w14:textId="77777777" w:rsidR="00675261" w:rsidRDefault="00675261" w:rsidP="00675261">
      <w:pPr>
        <w:tabs>
          <w:tab w:val="left" w:pos="1440"/>
        </w:tabs>
        <w:ind w:left="1440" w:hanging="1440"/>
        <w:rPr>
          <w:lang w:eastAsia="ar-SA"/>
        </w:rPr>
      </w:pPr>
      <w:r>
        <w:rPr>
          <w:b/>
          <w:lang w:eastAsia="ar-SA"/>
        </w:rPr>
        <w:t>Rename</w:t>
      </w:r>
      <w:r>
        <w:rPr>
          <w:b/>
          <w:lang w:eastAsia="ar-SA"/>
        </w:rPr>
        <w:tab/>
      </w:r>
      <w:r>
        <w:rPr>
          <w:lang w:eastAsia="ar-SA"/>
        </w:rPr>
        <w:t>Press this button to rename the group. Every group in your database must have a unique name.</w:t>
      </w:r>
    </w:p>
    <w:p w14:paraId="2D517D28" w14:textId="77777777" w:rsidR="00675261" w:rsidRPr="00675261" w:rsidRDefault="00675261" w:rsidP="00675261">
      <w:pPr>
        <w:tabs>
          <w:tab w:val="left" w:pos="1440"/>
        </w:tabs>
        <w:ind w:left="1440" w:hanging="1440"/>
        <w:rPr>
          <w:lang w:eastAsia="ar-SA"/>
        </w:rPr>
      </w:pPr>
      <w:r>
        <w:rPr>
          <w:b/>
          <w:lang w:eastAsia="ar-SA"/>
        </w:rPr>
        <w:tab/>
      </w:r>
      <w:r>
        <w:rPr>
          <w:lang w:eastAsia="ar-SA"/>
        </w:rPr>
        <w:t>We recommend that you refrain from putting spaces in your group names. This is because names may be used on command-line utilities occasionally. Spaces in the name can cause command-parsing problems. So call your group “Raw-Stage” rather than “Raw Stage”.</w:t>
      </w:r>
    </w:p>
    <w:p w14:paraId="2A3B3D67" w14:textId="77777777" w:rsidR="00675261" w:rsidRDefault="00675261" w:rsidP="00675261">
      <w:pPr>
        <w:tabs>
          <w:tab w:val="left" w:pos="1440"/>
        </w:tabs>
        <w:ind w:left="1440" w:hanging="1440"/>
        <w:rPr>
          <w:lang w:eastAsia="ar-SA"/>
        </w:rPr>
      </w:pPr>
      <w:r>
        <w:rPr>
          <w:b/>
          <w:lang w:eastAsia="ar-SA"/>
        </w:rPr>
        <w:lastRenderedPageBreak/>
        <w:t>New Type</w:t>
      </w:r>
      <w:r>
        <w:rPr>
          <w:b/>
          <w:lang w:eastAsia="ar-SA"/>
        </w:rPr>
        <w:tab/>
      </w:r>
      <w:r>
        <w:rPr>
          <w:lang w:eastAsia="ar-SA"/>
        </w:rPr>
        <w:t>Each group is assigned a group type. You may define any number of group types. For example you might have a group type ‘River’ and then several groups that use this type for the rivers you maintain.</w:t>
      </w:r>
    </w:p>
    <w:p w14:paraId="3DAF520A" w14:textId="77777777" w:rsidR="00675261" w:rsidRPr="00675261" w:rsidRDefault="00675261" w:rsidP="00675261">
      <w:pPr>
        <w:rPr>
          <w:lang w:eastAsia="ar-SA"/>
        </w:rPr>
      </w:pPr>
      <w:r>
        <w:rPr>
          <w:b/>
          <w:lang w:eastAsia="ar-SA"/>
        </w:rPr>
        <w:t xml:space="preserve">The Time Series Group Members Table </w:t>
      </w:r>
      <w:r>
        <w:rPr>
          <w:lang w:eastAsia="ar-SA"/>
        </w:rPr>
        <w:t xml:space="preserve">is used to </w:t>
      </w:r>
      <w:r w:rsidRPr="00675261">
        <w:rPr>
          <w:lang w:eastAsia="ar-SA"/>
        </w:rPr>
        <w:t>explicitly</w:t>
      </w:r>
      <w:r>
        <w:rPr>
          <w:lang w:eastAsia="ar-SA"/>
        </w:rPr>
        <w:t xml:space="preserve"> add time series to the group by specifying the complete path name.</w:t>
      </w:r>
    </w:p>
    <w:p w14:paraId="09EB1743" w14:textId="77777777" w:rsidR="00675261" w:rsidRDefault="00675261" w:rsidP="00675261">
      <w:pPr>
        <w:tabs>
          <w:tab w:val="left" w:pos="1440"/>
        </w:tabs>
        <w:ind w:left="1440" w:hanging="1440"/>
        <w:rPr>
          <w:lang w:eastAsia="ar-SA"/>
        </w:rPr>
      </w:pPr>
      <w:r>
        <w:rPr>
          <w:b/>
          <w:lang w:eastAsia="ar-SA"/>
        </w:rPr>
        <w:t>Add</w:t>
      </w:r>
      <w:r>
        <w:rPr>
          <w:b/>
          <w:lang w:eastAsia="ar-SA"/>
        </w:rPr>
        <w:tab/>
      </w:r>
      <w:r>
        <w:rPr>
          <w:lang w:eastAsia="ar-SA"/>
        </w:rPr>
        <w:t>Click this button to bring up a dialog of all time-series defined in your database. You may select one or more time-series from the list for inclusion in your group.</w:t>
      </w:r>
    </w:p>
    <w:p w14:paraId="1AE81FB6" w14:textId="77777777" w:rsidR="00675261" w:rsidRDefault="00675261" w:rsidP="00675261">
      <w:pPr>
        <w:tabs>
          <w:tab w:val="left" w:pos="1440"/>
        </w:tabs>
        <w:ind w:left="1440" w:hanging="1440"/>
        <w:rPr>
          <w:lang w:eastAsia="ar-SA"/>
        </w:rPr>
      </w:pPr>
      <w:r>
        <w:rPr>
          <w:b/>
          <w:lang w:eastAsia="ar-SA"/>
        </w:rPr>
        <w:t>Delete</w:t>
      </w:r>
      <w:r>
        <w:rPr>
          <w:b/>
          <w:lang w:eastAsia="ar-SA"/>
        </w:rPr>
        <w:tab/>
      </w:r>
      <w:r>
        <w:rPr>
          <w:lang w:eastAsia="ar-SA"/>
        </w:rPr>
        <w:t>Select a time-series in the list and click ‘Delete’ to remove a time-series from the group.</w:t>
      </w:r>
    </w:p>
    <w:p w14:paraId="56154FB3" w14:textId="77777777" w:rsidR="00675261" w:rsidRDefault="00675261" w:rsidP="00675261">
      <w:pPr>
        <w:rPr>
          <w:lang w:eastAsia="ar-SA"/>
        </w:rPr>
      </w:pPr>
      <w:r>
        <w:rPr>
          <w:b/>
          <w:lang w:eastAsia="ar-SA"/>
        </w:rPr>
        <w:t>The Sub-Group Member Table</w:t>
      </w:r>
      <w:r>
        <w:rPr>
          <w:lang w:eastAsia="ar-SA"/>
        </w:rPr>
        <w:t xml:space="preserve">is used to combine other groups into </w:t>
      </w:r>
      <w:r>
        <w:rPr>
          <w:i/>
          <w:lang w:eastAsia="ar-SA"/>
        </w:rPr>
        <w:t>this</w:t>
      </w:r>
      <w:r>
        <w:rPr>
          <w:lang w:eastAsia="ar-SA"/>
        </w:rPr>
        <w:t xml:space="preserve"> group that you are defining. There are three ways to combine:</w:t>
      </w:r>
    </w:p>
    <w:p w14:paraId="0A9F63EB" w14:textId="77777777" w:rsidR="00675261" w:rsidRDefault="00675261" w:rsidP="00675261">
      <w:pPr>
        <w:tabs>
          <w:tab w:val="left" w:pos="2160"/>
        </w:tabs>
        <w:ind w:left="2160" w:hanging="2160"/>
        <w:rPr>
          <w:lang w:eastAsia="ar-SA"/>
        </w:rPr>
      </w:pPr>
      <w:r>
        <w:rPr>
          <w:b/>
          <w:lang w:eastAsia="ar-SA"/>
        </w:rPr>
        <w:t>Add SubGroup</w:t>
      </w:r>
      <w:r>
        <w:rPr>
          <w:b/>
          <w:lang w:eastAsia="ar-SA"/>
        </w:rPr>
        <w:tab/>
      </w:r>
      <w:r>
        <w:rPr>
          <w:lang w:eastAsia="ar-SA"/>
        </w:rPr>
        <w:t>Add the members of another group into this group.</w:t>
      </w:r>
    </w:p>
    <w:p w14:paraId="1FC8D257" w14:textId="77777777" w:rsidR="00675261" w:rsidRDefault="00675261" w:rsidP="00675261">
      <w:pPr>
        <w:tabs>
          <w:tab w:val="left" w:pos="2160"/>
        </w:tabs>
        <w:ind w:left="2160" w:hanging="2160"/>
        <w:rPr>
          <w:lang w:eastAsia="ar-SA"/>
        </w:rPr>
      </w:pPr>
      <w:r>
        <w:rPr>
          <w:b/>
          <w:lang w:eastAsia="ar-SA"/>
        </w:rPr>
        <w:t>Subtract SubGroup</w:t>
      </w:r>
      <w:r>
        <w:rPr>
          <w:b/>
          <w:lang w:eastAsia="ar-SA"/>
        </w:rPr>
        <w:tab/>
      </w:r>
      <w:r>
        <w:rPr>
          <w:lang w:eastAsia="ar-SA"/>
        </w:rPr>
        <w:t xml:space="preserve">Subtract the members of another group from this group. This is useful for special cases. E.g. you want all Revised Stage values </w:t>
      </w:r>
      <w:r>
        <w:rPr>
          <w:i/>
          <w:lang w:eastAsia="ar-SA"/>
        </w:rPr>
        <w:t xml:space="preserve">EXCEPT </w:t>
      </w:r>
      <w:r>
        <w:rPr>
          <w:lang w:eastAsia="ar-SA"/>
        </w:rPr>
        <w:t>the ones at a few specified sites.</w:t>
      </w:r>
    </w:p>
    <w:p w14:paraId="763A0E45" w14:textId="77777777" w:rsidR="00675261" w:rsidRDefault="00675261" w:rsidP="00675261">
      <w:pPr>
        <w:tabs>
          <w:tab w:val="left" w:pos="2160"/>
        </w:tabs>
        <w:ind w:left="2160" w:hanging="2160"/>
        <w:rPr>
          <w:lang w:eastAsia="ar-SA"/>
        </w:rPr>
      </w:pPr>
      <w:r>
        <w:rPr>
          <w:b/>
          <w:lang w:eastAsia="ar-SA"/>
        </w:rPr>
        <w:t>Intersect SubGroup</w:t>
      </w:r>
      <w:r>
        <w:rPr>
          <w:b/>
          <w:lang w:eastAsia="ar-SA"/>
        </w:rPr>
        <w:tab/>
      </w:r>
      <w:r>
        <w:rPr>
          <w:lang w:eastAsia="ar-SA"/>
        </w:rPr>
        <w:t xml:space="preserve">Intersect the members of a subgroup with this group. That is, </w:t>
      </w:r>
      <w:r w:rsidR="004D1C32">
        <w:rPr>
          <w:lang w:eastAsia="ar-SA"/>
        </w:rPr>
        <w:t xml:space="preserve">only members contained in </w:t>
      </w:r>
      <w:r w:rsidR="004D1C32">
        <w:rPr>
          <w:i/>
          <w:lang w:eastAsia="ar-SA"/>
        </w:rPr>
        <w:t>both</w:t>
      </w:r>
      <w:r w:rsidR="004D1C32">
        <w:rPr>
          <w:lang w:eastAsia="ar-SA"/>
        </w:rPr>
        <w:t xml:space="preserve"> groups will be included.</w:t>
      </w:r>
    </w:p>
    <w:p w14:paraId="7C3186DC" w14:textId="4E091245" w:rsidR="004D1C32" w:rsidRDefault="004D1C32" w:rsidP="00BD4B4A">
      <w:pPr>
        <w:rPr>
          <w:lang w:eastAsia="ar-SA"/>
        </w:rPr>
      </w:pPr>
      <w:r>
        <w:rPr>
          <w:b/>
          <w:lang w:eastAsia="ar-SA"/>
        </w:rPr>
        <w:t>The Other-Criteria List</w:t>
      </w:r>
      <w:r>
        <w:rPr>
          <w:lang w:eastAsia="ar-SA"/>
        </w:rPr>
        <w:t xml:space="preserve"> is used to specify path-name parts for inclusion. </w:t>
      </w:r>
      <w:r w:rsidR="00BD4B4A">
        <w:rPr>
          <w:lang w:eastAsia="ar-SA"/>
        </w:rPr>
        <w:t>You can filter by Site, Data-Type, Interval, Real/Modeled, or Model ID.</w:t>
      </w:r>
    </w:p>
    <w:p w14:paraId="130F9B90" w14:textId="77777777" w:rsidR="00436A34" w:rsidRDefault="00436A34" w:rsidP="004D1C32">
      <w:pPr>
        <w:rPr>
          <w:b/>
          <w:lang w:eastAsia="ar-SA"/>
        </w:rPr>
      </w:pPr>
    </w:p>
    <w:p w14:paraId="58CF9DAE" w14:textId="77777777" w:rsidR="00436A34" w:rsidRPr="00436A34" w:rsidRDefault="00436A34" w:rsidP="004D1C32">
      <w:pPr>
        <w:rPr>
          <w:b/>
          <w:lang w:eastAsia="ar-SA"/>
        </w:rPr>
      </w:pPr>
      <w:r>
        <w:rPr>
          <w:b/>
          <w:lang w:eastAsia="ar-SA"/>
        </w:rPr>
        <w:t>Evaluate the Group</w:t>
      </w:r>
    </w:p>
    <w:p w14:paraId="04ECC3A5" w14:textId="77777777" w:rsidR="00157DB4" w:rsidRDefault="004D1C32" w:rsidP="00436A34">
      <w:pPr>
        <w:rPr>
          <w:lang w:eastAsia="ar-SA"/>
        </w:rPr>
      </w:pPr>
      <w:r>
        <w:rPr>
          <w:lang w:eastAsia="ar-SA"/>
        </w:rPr>
        <w:t xml:space="preserve">Finally, notice the “Evaluate” button at the bottom right. </w:t>
      </w:r>
      <w:r w:rsidR="006C24C4">
        <w:rPr>
          <w:lang w:eastAsia="ar-SA"/>
        </w:rPr>
        <w:t>C</w:t>
      </w:r>
      <w:r>
        <w:rPr>
          <w:lang w:eastAsia="ar-SA"/>
        </w:rPr>
        <w:t xml:space="preserve">lick this button to show you an expanded list of all </w:t>
      </w:r>
      <w:r w:rsidR="00436A34">
        <w:rPr>
          <w:lang w:eastAsia="ar-SA"/>
        </w:rPr>
        <w:t xml:space="preserve">existing </w:t>
      </w:r>
      <w:r>
        <w:rPr>
          <w:lang w:eastAsia="ar-SA"/>
        </w:rPr>
        <w:t xml:space="preserve">time-series that would be considered members of this group </w:t>
      </w:r>
      <w:r w:rsidR="00436A34">
        <w:rPr>
          <w:lang w:eastAsia="ar-SA"/>
        </w:rPr>
        <w:t>as currently defined</w:t>
      </w:r>
      <w:r>
        <w:rPr>
          <w:lang w:eastAsia="ar-SA"/>
        </w:rPr>
        <w:t>.</w:t>
      </w:r>
    </w:p>
    <w:p w14:paraId="2F493151" w14:textId="77777777" w:rsidR="00157DB4" w:rsidRDefault="00157DB4" w:rsidP="00436A34">
      <w:pPr>
        <w:rPr>
          <w:lang w:eastAsia="ar-SA"/>
        </w:rPr>
      </w:pPr>
    </w:p>
    <w:p w14:paraId="76F713C7" w14:textId="77777777" w:rsidR="00157DB4" w:rsidRDefault="00157DB4" w:rsidP="00436A34">
      <w:pPr>
        <w:rPr>
          <w:lang w:eastAsia="ar-SA"/>
        </w:rPr>
      </w:pPr>
    </w:p>
    <w:p w14:paraId="53BF21A2" w14:textId="508D6016" w:rsidR="00157DB4" w:rsidRDefault="00157DB4" w:rsidP="00157DB4">
      <w:pPr>
        <w:pStyle w:val="Heading3"/>
        <w:pageBreakBefore/>
      </w:pPr>
      <w:bookmarkStart w:id="116" w:name="_Toc66281581"/>
      <w:r>
        <w:lastRenderedPageBreak/>
        <w:t>Filtering by Location, Param, and Version in CWMS</w:t>
      </w:r>
      <w:bookmarkEnd w:id="116"/>
    </w:p>
    <w:p w14:paraId="5AAC0861" w14:textId="67C72F4C" w:rsidR="00157DB4" w:rsidRDefault="00157DB4" w:rsidP="00157DB4">
      <w:r>
        <w:t>The Location, Param, and Version buttons in the lower right of the editor bring up special dialogs in CWMS in which you can specify full, base, or sub part.</w:t>
      </w:r>
    </w:p>
    <w:p w14:paraId="4C40AA04" w14:textId="14DE7EDF" w:rsidR="00157DB4" w:rsidRDefault="00FF451E" w:rsidP="00157DB4">
      <w:r>
        <w:rPr>
          <w:noProof/>
        </w:rPr>
        <w:drawing>
          <wp:inline distT="0" distB="0" distL="0" distR="0" wp14:anchorId="36B5F99E" wp14:editId="070A2C4E">
            <wp:extent cx="5476240" cy="1378579"/>
            <wp:effectExtent l="0" t="0" r="10160" b="0"/>
            <wp:docPr id="24603" name="Picture 24603" descr="Macintosh HD:Users:mmaloney:Desktop:Screen Shot 2016-10-11 at 1.46.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maloney:Desktop:Screen Shot 2016-10-11 at 1.46.43 PM.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68941"/>
                    <a:stretch/>
                  </pic:blipFill>
                  <pic:spPr bwMode="auto">
                    <a:xfrm>
                      <a:off x="0" y="0"/>
                      <a:ext cx="5476240" cy="137857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98B4D31" w14:textId="770EF236" w:rsidR="00FF451E" w:rsidRDefault="00FF451E" w:rsidP="00FF451E">
      <w:pPr>
        <w:pStyle w:val="Caption"/>
      </w:pPr>
      <w:r>
        <w:t xml:space="preserve">Figure </w:t>
      </w:r>
      <w:r w:rsidR="00446551">
        <w:fldChar w:fldCharType="begin"/>
      </w:r>
      <w:r w:rsidR="00446551">
        <w:instrText xml:space="preserve"> SEQ Figure \* ARABIC </w:instrText>
      </w:r>
      <w:r w:rsidR="00446551">
        <w:fldChar w:fldCharType="separate"/>
      </w:r>
      <w:r w:rsidR="003A72E9">
        <w:rPr>
          <w:noProof/>
        </w:rPr>
        <w:t>24</w:t>
      </w:r>
      <w:r w:rsidR="00446551">
        <w:rPr>
          <w:noProof/>
        </w:rPr>
        <w:fldChar w:fldCharType="end"/>
      </w:r>
      <w:r>
        <w:t>: CWMS Special buttons for Location, Param, and Version.</w:t>
      </w:r>
    </w:p>
    <w:p w14:paraId="2897CA66" w14:textId="77FEDE04" w:rsidR="00FF451E" w:rsidRDefault="00FF451E" w:rsidP="00436A34">
      <w:pPr>
        <w:rPr>
          <w:lang w:eastAsia="ar-SA"/>
        </w:rPr>
      </w:pPr>
      <w:r>
        <w:rPr>
          <w:lang w:eastAsia="ar-SA"/>
        </w:rPr>
        <w:t>The dialog for Location is shown below. The dialogs for Param and Version work the same way. The dialog shows you a list of all locations currently defined in the database. By clicking on the column headers, you can sort by base-part, sub-part, or the number of time series IDs that are currently defined at that location.</w:t>
      </w:r>
    </w:p>
    <w:p w14:paraId="46CBB67A" w14:textId="1024335A" w:rsidR="00FF451E" w:rsidRDefault="00FF451E" w:rsidP="00436A34">
      <w:pPr>
        <w:rPr>
          <w:lang w:eastAsia="ar-SA"/>
        </w:rPr>
      </w:pPr>
      <w:r>
        <w:rPr>
          <w:noProof/>
        </w:rPr>
        <w:drawing>
          <wp:inline distT="0" distB="0" distL="0" distR="0" wp14:anchorId="57D2ACAE" wp14:editId="3687B8A6">
            <wp:extent cx="3975461" cy="4235890"/>
            <wp:effectExtent l="0" t="0" r="0" b="6350"/>
            <wp:docPr id="24604" name="Picture 24604" descr="Macintosh HD:Users:mmaloney:Desktop:Screen Shot 2016-10-11 at 1.51.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maloney:Desktop:Screen Shot 2016-10-11 at 1.51.37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75995" cy="4236459"/>
                    </a:xfrm>
                    <a:prstGeom prst="rect">
                      <a:avLst/>
                    </a:prstGeom>
                    <a:noFill/>
                    <a:ln>
                      <a:noFill/>
                    </a:ln>
                  </pic:spPr>
                </pic:pic>
              </a:graphicData>
            </a:graphic>
          </wp:inline>
        </w:drawing>
      </w:r>
    </w:p>
    <w:p w14:paraId="12D3F1BB" w14:textId="025BBB5A" w:rsidR="00FF451E" w:rsidRDefault="00FF451E" w:rsidP="00FF451E">
      <w:pPr>
        <w:pStyle w:val="Caption"/>
      </w:pPr>
      <w:r>
        <w:t xml:space="preserve">Figure </w:t>
      </w:r>
      <w:r w:rsidR="00446551">
        <w:fldChar w:fldCharType="begin"/>
      </w:r>
      <w:r w:rsidR="00446551">
        <w:instrText xml:space="preserve"> SEQ Figure \* ARABIC </w:instrText>
      </w:r>
      <w:r w:rsidR="00446551">
        <w:fldChar w:fldCharType="separate"/>
      </w:r>
      <w:r w:rsidR="003A72E9">
        <w:rPr>
          <w:noProof/>
        </w:rPr>
        <w:t>25</w:t>
      </w:r>
      <w:r w:rsidR="00446551">
        <w:rPr>
          <w:noProof/>
        </w:rPr>
        <w:fldChar w:fldCharType="end"/>
      </w:r>
      <w:r>
        <w:t>: CWMS Group Editor Location Dialog.</w:t>
      </w:r>
    </w:p>
    <w:p w14:paraId="3831367E" w14:textId="77777777" w:rsidR="00FF451E" w:rsidRDefault="00FF451E" w:rsidP="00436A34">
      <w:pPr>
        <w:rPr>
          <w:lang w:eastAsia="ar-SA"/>
        </w:rPr>
      </w:pPr>
    </w:p>
    <w:p w14:paraId="31BC94E0" w14:textId="5F43A4D2" w:rsidR="00157DB4" w:rsidRDefault="00FF451E" w:rsidP="00436A34">
      <w:pPr>
        <w:rPr>
          <w:lang w:eastAsia="ar-SA"/>
        </w:rPr>
      </w:pPr>
      <w:r>
        <w:rPr>
          <w:lang w:eastAsia="ar-SA"/>
        </w:rPr>
        <w:lastRenderedPageBreak/>
        <w:t>At the bottom of the dialog are three radio buttons, which specify the type of filter you are adding:</w:t>
      </w:r>
    </w:p>
    <w:p w14:paraId="0FC39C0A" w14:textId="4ADC0E9D" w:rsidR="00FF451E" w:rsidRDefault="00FF451E" w:rsidP="00FF451E">
      <w:pPr>
        <w:pStyle w:val="ListParagraph"/>
        <w:numPr>
          <w:ilvl w:val="0"/>
          <w:numId w:val="60"/>
        </w:numPr>
        <w:rPr>
          <w:lang w:eastAsia="ar-SA"/>
        </w:rPr>
      </w:pPr>
      <w:r>
        <w:rPr>
          <w:lang w:eastAsia="ar-SA"/>
        </w:rPr>
        <w:t>Full Location – Accept time series that match the selected full location (base and sub).</w:t>
      </w:r>
    </w:p>
    <w:p w14:paraId="3A7D29F8" w14:textId="29708A17" w:rsidR="00FF451E" w:rsidRDefault="00FF451E" w:rsidP="00FF451E">
      <w:pPr>
        <w:pStyle w:val="ListParagraph"/>
        <w:numPr>
          <w:ilvl w:val="0"/>
          <w:numId w:val="60"/>
        </w:numPr>
        <w:rPr>
          <w:lang w:eastAsia="ar-SA"/>
        </w:rPr>
      </w:pPr>
      <w:r>
        <w:rPr>
          <w:lang w:eastAsia="ar-SA"/>
        </w:rPr>
        <w:t>Base Location – Accept time series that match the base location (any sub location is OK).</w:t>
      </w:r>
    </w:p>
    <w:p w14:paraId="498F1399" w14:textId="13815ED1" w:rsidR="00FF451E" w:rsidRDefault="00FF451E" w:rsidP="00FF451E">
      <w:pPr>
        <w:pStyle w:val="ListParagraph"/>
        <w:numPr>
          <w:ilvl w:val="0"/>
          <w:numId w:val="60"/>
        </w:numPr>
        <w:rPr>
          <w:lang w:eastAsia="ar-SA"/>
        </w:rPr>
      </w:pPr>
      <w:r>
        <w:rPr>
          <w:lang w:eastAsia="ar-SA"/>
        </w:rPr>
        <w:t>Sub Location – Accept time series that match the sub location (any base location is OK).</w:t>
      </w:r>
    </w:p>
    <w:p w14:paraId="2AA82B65" w14:textId="10D31A80" w:rsidR="00157DB4" w:rsidRDefault="00FF451E" w:rsidP="00436A34">
      <w:pPr>
        <w:rPr>
          <w:lang w:eastAsia="ar-SA"/>
        </w:rPr>
      </w:pPr>
      <w:r>
        <w:rPr>
          <w:lang w:eastAsia="ar-SA"/>
        </w:rPr>
        <w:t>If Sub Location is selected (or sub param or sub version in those dialogs), you may also include an asterisk ‘*’ as a wildcard. Do this by directly editing the Result field at the bottom of the dialog.</w:t>
      </w:r>
    </w:p>
    <w:p w14:paraId="6B46A920" w14:textId="4898B82E" w:rsidR="00FF451E" w:rsidRDefault="00FF451E" w:rsidP="00436A34">
      <w:pPr>
        <w:rPr>
          <w:lang w:eastAsia="ar-SA"/>
        </w:rPr>
      </w:pPr>
      <w:r>
        <w:rPr>
          <w:lang w:eastAsia="ar-SA"/>
        </w:rPr>
        <w:t xml:space="preserve">For example, if you edited </w:t>
      </w:r>
      <w:r w:rsidR="00863CB6">
        <w:rPr>
          <w:lang w:eastAsia="ar-SA"/>
        </w:rPr>
        <w:t>the sub location field to be “Spillway*-Gate*”, it would match, for example, the following locations:</w:t>
      </w:r>
    </w:p>
    <w:p w14:paraId="30DC1B91" w14:textId="6798AD03" w:rsidR="00863CB6" w:rsidRDefault="00863CB6" w:rsidP="00863CB6">
      <w:pPr>
        <w:pStyle w:val="ListParagraph"/>
        <w:numPr>
          <w:ilvl w:val="0"/>
          <w:numId w:val="61"/>
        </w:numPr>
        <w:rPr>
          <w:lang w:eastAsia="ar-SA"/>
        </w:rPr>
      </w:pPr>
      <w:r>
        <w:rPr>
          <w:lang w:eastAsia="ar-SA"/>
        </w:rPr>
        <w:t>ABC-Spillway1-Gate1</w:t>
      </w:r>
    </w:p>
    <w:p w14:paraId="25DE98CD" w14:textId="30992FE2" w:rsidR="00863CB6" w:rsidRDefault="00863CB6" w:rsidP="00863CB6">
      <w:pPr>
        <w:pStyle w:val="ListParagraph"/>
        <w:numPr>
          <w:ilvl w:val="0"/>
          <w:numId w:val="61"/>
        </w:numPr>
        <w:rPr>
          <w:lang w:eastAsia="ar-SA"/>
        </w:rPr>
      </w:pPr>
      <w:r>
        <w:rPr>
          <w:lang w:eastAsia="ar-SA"/>
        </w:rPr>
        <w:t>XYZ-Spillway2-Gate5</w:t>
      </w:r>
    </w:p>
    <w:p w14:paraId="7FCEB8BB" w14:textId="62063D24" w:rsidR="00863CB6" w:rsidRDefault="00863CB6" w:rsidP="00863CB6">
      <w:pPr>
        <w:rPr>
          <w:lang w:eastAsia="ar-SA"/>
        </w:rPr>
      </w:pPr>
      <w:r>
        <w:rPr>
          <w:lang w:eastAsia="ar-SA"/>
        </w:rPr>
        <w:t xml:space="preserve">Thus the asterisk will match any character </w:t>
      </w:r>
      <w:r>
        <w:rPr>
          <w:i/>
          <w:lang w:eastAsia="ar-SA"/>
        </w:rPr>
        <w:t>except</w:t>
      </w:r>
      <w:r>
        <w:rPr>
          <w:lang w:eastAsia="ar-SA"/>
        </w:rPr>
        <w:t xml:space="preserve"> the hyphen.</w:t>
      </w:r>
    </w:p>
    <w:p w14:paraId="55AC901F" w14:textId="77777777" w:rsidR="007C6C4E" w:rsidRPr="00863CB6" w:rsidRDefault="007C6C4E" w:rsidP="00863CB6">
      <w:pPr>
        <w:rPr>
          <w:lang w:eastAsia="ar-SA"/>
        </w:rPr>
      </w:pPr>
    </w:p>
    <w:p w14:paraId="10958940" w14:textId="7327B736" w:rsidR="00157DB4" w:rsidRDefault="007C6C4E" w:rsidP="007C6C4E">
      <w:pPr>
        <w:pStyle w:val="Heading3"/>
        <w:rPr>
          <w:lang w:eastAsia="ar-SA"/>
        </w:rPr>
      </w:pPr>
      <w:bookmarkStart w:id="117" w:name="_Toc66281582"/>
      <w:r>
        <w:rPr>
          <w:lang w:eastAsia="ar-SA"/>
        </w:rPr>
        <w:t>Evaluating Time Series ID Components</w:t>
      </w:r>
      <w:bookmarkEnd w:id="117"/>
    </w:p>
    <w:p w14:paraId="3B277106" w14:textId="27E14C4B" w:rsidR="007C6C4E" w:rsidRDefault="007C6C4E" w:rsidP="007C6C4E">
      <w:r>
        <w:t>You can specify any number of time series ID components using the buttons at the bottom of the editor. When you hit the Evaluate button, it will show you a list of time series which match the components you have specified.</w:t>
      </w:r>
    </w:p>
    <w:p w14:paraId="2582D991" w14:textId="3144A790" w:rsidR="007C6C4E" w:rsidRDefault="007C6C4E" w:rsidP="007C6C4E">
      <w:r>
        <w:t>You can specify multiple values for the same component, for example:</w:t>
      </w:r>
    </w:p>
    <w:p w14:paraId="598D3C19" w14:textId="682A1935" w:rsidR="007C6C4E" w:rsidRDefault="007C6C4E" w:rsidP="007C6C4E">
      <w:pPr>
        <w:pStyle w:val="ListParagraph"/>
        <w:numPr>
          <w:ilvl w:val="0"/>
          <w:numId w:val="62"/>
        </w:numPr>
      </w:pPr>
      <w:r>
        <w:t>Param: Stage</w:t>
      </w:r>
    </w:p>
    <w:p w14:paraId="78F19D3D" w14:textId="0D903B64" w:rsidR="007C6C4E" w:rsidRDefault="007C6C4E" w:rsidP="007C6C4E">
      <w:pPr>
        <w:pStyle w:val="ListParagraph"/>
        <w:numPr>
          <w:ilvl w:val="0"/>
          <w:numId w:val="62"/>
        </w:numPr>
      </w:pPr>
      <w:r>
        <w:t>Param: Flow</w:t>
      </w:r>
    </w:p>
    <w:p w14:paraId="3215E8C9" w14:textId="3A09B397" w:rsidR="007C6C4E" w:rsidRDefault="007C6C4E" w:rsidP="007C6C4E">
      <w:pPr>
        <w:pStyle w:val="ListParagraph"/>
        <w:numPr>
          <w:ilvl w:val="0"/>
          <w:numId w:val="62"/>
        </w:numPr>
      </w:pPr>
      <w:r>
        <w:t>Param: Stage-Bubbler</w:t>
      </w:r>
    </w:p>
    <w:p w14:paraId="71433308" w14:textId="1A1F1A37" w:rsidR="007C6C4E" w:rsidRDefault="007C6C4E" w:rsidP="007C6C4E">
      <w:r>
        <w:t>These are combined with a logical OR. Thus any time series that matches any of the 3 values will pass the filter.</w:t>
      </w:r>
    </w:p>
    <w:p w14:paraId="6B183110" w14:textId="0A377D8D" w:rsidR="007C6C4E" w:rsidRDefault="007C6C4E" w:rsidP="007C6C4E">
      <w:r>
        <w:t>If you specify values for different components, they are combined with a logical AND. Thus if you added to the above:</w:t>
      </w:r>
    </w:p>
    <w:p w14:paraId="31DD19E7" w14:textId="2AA68630" w:rsidR="007C6C4E" w:rsidRDefault="007C6C4E" w:rsidP="007C6C4E">
      <w:pPr>
        <w:pStyle w:val="ListParagraph"/>
        <w:numPr>
          <w:ilvl w:val="0"/>
          <w:numId w:val="63"/>
        </w:numPr>
      </w:pPr>
      <w:r>
        <w:t>Interval: 1Hour</w:t>
      </w:r>
    </w:p>
    <w:p w14:paraId="61C7020D" w14:textId="51FC727B" w:rsidR="007C6C4E" w:rsidRDefault="007C6C4E" w:rsidP="007C6C4E">
      <w:pPr>
        <w:pStyle w:val="ListParagraph"/>
        <w:numPr>
          <w:ilvl w:val="0"/>
          <w:numId w:val="63"/>
        </w:numPr>
      </w:pPr>
      <w:r>
        <w:t>Duration: 0</w:t>
      </w:r>
    </w:p>
    <w:p w14:paraId="5176B4A1" w14:textId="6ED4D1E3" w:rsidR="007C6C4E" w:rsidRPr="007C6C4E" w:rsidRDefault="007C6C4E" w:rsidP="007C6C4E">
      <w:r>
        <w:t>Then of the time series with param Stage, Flow, or Stage-Bubbler, only those with interval 1Hour and duration 0 would pass the filter.</w:t>
      </w:r>
    </w:p>
    <w:p w14:paraId="4B73F915" w14:textId="77777777" w:rsidR="007C6C4E" w:rsidRDefault="007C6C4E" w:rsidP="00436A34">
      <w:pPr>
        <w:rPr>
          <w:lang w:eastAsia="ar-SA"/>
        </w:rPr>
      </w:pPr>
    </w:p>
    <w:p w14:paraId="46DB8CCA" w14:textId="77777777" w:rsidR="00582128" w:rsidRDefault="00582128">
      <w:pPr>
        <w:spacing w:after="200"/>
        <w:rPr>
          <w:rFonts w:eastAsiaTheme="majorEastAsia" w:cstheme="majorBidi"/>
          <w:b/>
          <w:sz w:val="32"/>
          <w:szCs w:val="26"/>
        </w:rPr>
      </w:pPr>
      <w:r>
        <w:br w:type="page"/>
      </w:r>
    </w:p>
    <w:p w14:paraId="6E8F3EE5" w14:textId="77777777" w:rsidR="00E705D9" w:rsidRDefault="00E705D9" w:rsidP="00E705D9">
      <w:pPr>
        <w:pStyle w:val="Heading2"/>
      </w:pPr>
      <w:bookmarkStart w:id="118" w:name="_Toc66281583"/>
      <w:r>
        <w:lastRenderedPageBreak/>
        <w:t>Using a Group in a Computation</w:t>
      </w:r>
      <w:bookmarkEnd w:id="118"/>
    </w:p>
    <w:p w14:paraId="6564848D" w14:textId="6F0FAF71" w:rsidR="00E705D9" w:rsidRDefault="00E705D9" w:rsidP="00E705D9">
      <w:r>
        <w:t xml:space="preserve">To use a group in a computation, open the computation in the editor and select it from the list of groups. Then for each time series parameter, you specify a </w:t>
      </w:r>
      <w:r>
        <w:rPr>
          <w:i/>
        </w:rPr>
        <w:t>mask</w:t>
      </w:r>
      <w:r>
        <w:t xml:space="preserve"> to be applied to each group member.</w:t>
      </w:r>
    </w:p>
    <w:p w14:paraId="53EE5219" w14:textId="1AB91002" w:rsidR="00E705D9" w:rsidRDefault="00E705D9" w:rsidP="00E705D9">
      <w:r>
        <w:rPr>
          <w:noProof/>
        </w:rPr>
        <w:drawing>
          <wp:inline distT="0" distB="0" distL="0" distR="0" wp14:anchorId="12C68406" wp14:editId="64D6AD09">
            <wp:extent cx="5930265" cy="3602990"/>
            <wp:effectExtent l="0" t="0" r="0" b="3810"/>
            <wp:docPr id="24605" name="Picture 24605" descr="Macintosh HD:Users:mmaloney:Desktop:Screen Shot 2016-11-03 at 1.57.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mmaloney:Desktop:Screen Shot 2016-11-03 at 1.57.38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0265" cy="3602990"/>
                    </a:xfrm>
                    <a:prstGeom prst="rect">
                      <a:avLst/>
                    </a:prstGeom>
                    <a:noFill/>
                    <a:ln>
                      <a:noFill/>
                    </a:ln>
                  </pic:spPr>
                </pic:pic>
              </a:graphicData>
            </a:graphic>
          </wp:inline>
        </w:drawing>
      </w:r>
    </w:p>
    <w:p w14:paraId="47CA834D" w14:textId="0C278B64" w:rsidR="00E705D9" w:rsidRDefault="00E705D9" w:rsidP="00E705D9">
      <w:pPr>
        <w:pStyle w:val="Caption"/>
      </w:pPr>
      <w:r>
        <w:t xml:space="preserve">Figure </w:t>
      </w:r>
      <w:r w:rsidR="00446551">
        <w:fldChar w:fldCharType="begin"/>
      </w:r>
      <w:r w:rsidR="00446551">
        <w:instrText xml:space="preserve"> SEQ Figure \* ARABIC </w:instrText>
      </w:r>
      <w:r w:rsidR="00446551">
        <w:fldChar w:fldCharType="separate"/>
      </w:r>
      <w:r w:rsidR="003A72E9">
        <w:rPr>
          <w:noProof/>
        </w:rPr>
        <w:t>26</w:t>
      </w:r>
      <w:r w:rsidR="00446551">
        <w:rPr>
          <w:noProof/>
        </w:rPr>
        <w:fldChar w:fldCharType="end"/>
      </w:r>
      <w:r>
        <w:t>: Using a Group in a Computation.</w:t>
      </w:r>
    </w:p>
    <w:p w14:paraId="78D068C3" w14:textId="77777777" w:rsidR="00E705D9" w:rsidRDefault="00E705D9" w:rsidP="00E705D9"/>
    <w:p w14:paraId="67F33580" w14:textId="2F126A46" w:rsidR="00E705D9" w:rsidRDefault="00E705D9" w:rsidP="00E705D9">
      <w:r>
        <w:t>Note that the Computation Parameter dialog allows you to specify each time series identifier component individually. The values you specify will be substituted in the time series identifiers in the group.</w:t>
      </w:r>
    </w:p>
    <w:p w14:paraId="19E987FB" w14:textId="486DE338" w:rsidR="00E705D9" w:rsidRDefault="00E705D9" w:rsidP="00E705D9">
      <w:r>
        <w:t>Here’s how it works:</w:t>
      </w:r>
    </w:p>
    <w:p w14:paraId="1F562FA0" w14:textId="46C23AA0" w:rsidR="00E705D9" w:rsidRDefault="00BC35A8" w:rsidP="00E705D9">
      <w:pPr>
        <w:pStyle w:val="ListParagraph"/>
        <w:numPr>
          <w:ilvl w:val="0"/>
          <w:numId w:val="64"/>
        </w:numPr>
      </w:pPr>
      <w:r>
        <w:t xml:space="preserve">The group is </w:t>
      </w:r>
      <w:r>
        <w:rPr>
          <w:i/>
        </w:rPr>
        <w:t>evaluated</w:t>
      </w:r>
      <w:r>
        <w:t xml:space="preserve"> as described in the previous section. This results in a set of Time Series Identifiers (TSIDs) that are considered members of the group.</w:t>
      </w:r>
    </w:p>
    <w:p w14:paraId="0CEEF88F" w14:textId="2672BAB5" w:rsidR="00BC35A8" w:rsidRDefault="00BC35A8" w:rsidP="00E705D9">
      <w:pPr>
        <w:pStyle w:val="ListParagraph"/>
        <w:numPr>
          <w:ilvl w:val="0"/>
          <w:numId w:val="64"/>
        </w:numPr>
      </w:pPr>
      <w:r>
        <w:t>When a computation uses that group, the set of TSIDs is applied to each input parameter as follows:</w:t>
      </w:r>
    </w:p>
    <w:p w14:paraId="244FDA34" w14:textId="102D8198" w:rsidR="00BC35A8" w:rsidRDefault="00BC35A8" w:rsidP="00BC35A8">
      <w:pPr>
        <w:pStyle w:val="ListParagraph"/>
        <w:numPr>
          <w:ilvl w:val="1"/>
          <w:numId w:val="64"/>
        </w:numPr>
      </w:pPr>
      <w:r>
        <w:t>Replace the components in the TSID with the components specified in the Computation Parameter dialog.</w:t>
      </w:r>
    </w:p>
    <w:p w14:paraId="1A7185FA" w14:textId="7E5836BD" w:rsidR="00BC35A8" w:rsidRDefault="00BC35A8" w:rsidP="00BC35A8">
      <w:pPr>
        <w:pStyle w:val="ListParagraph"/>
        <w:numPr>
          <w:ilvl w:val="1"/>
          <w:numId w:val="64"/>
        </w:numPr>
      </w:pPr>
      <w:r>
        <w:t>This results in a different TSID. If this new TSID exists in the database, the computation can be executed. If not, it is skipped.</w:t>
      </w:r>
    </w:p>
    <w:p w14:paraId="7412551D" w14:textId="35BFBF97" w:rsidR="00BC35A8" w:rsidRDefault="00BC35A8" w:rsidP="00BC35A8">
      <w:pPr>
        <w:pStyle w:val="ListParagraph"/>
        <w:numPr>
          <w:ilvl w:val="0"/>
          <w:numId w:val="64"/>
        </w:numPr>
      </w:pPr>
      <w:r>
        <w:t>Next the output parameters are resolved from the first input parameter in the same manner:</w:t>
      </w:r>
    </w:p>
    <w:p w14:paraId="1938DE95" w14:textId="7C279054" w:rsidR="00BC35A8" w:rsidRDefault="00BC35A8" w:rsidP="00BC35A8">
      <w:pPr>
        <w:pStyle w:val="ListParagraph"/>
        <w:numPr>
          <w:ilvl w:val="1"/>
          <w:numId w:val="64"/>
        </w:numPr>
      </w:pPr>
      <w:r>
        <w:lastRenderedPageBreak/>
        <w:t>Replace the components in the input parameter TSID with the components specified in the dialog for the output. If the resulting TSID does not exist, it is created in the database.</w:t>
      </w:r>
    </w:p>
    <w:p w14:paraId="1825C5F2" w14:textId="06C2D376" w:rsidR="00BC35A8" w:rsidRDefault="00BC35A8" w:rsidP="00BC35A8">
      <w:r>
        <w:t>Notice that specifying the computation parameter TSID components is not quite a filter. After applying the parameter mask, you could end up with a TSID which is not a group member. For example:</w:t>
      </w:r>
    </w:p>
    <w:p w14:paraId="5E326DA8" w14:textId="77777777" w:rsidR="00F42DE9" w:rsidRDefault="00BC35A8" w:rsidP="00BC35A8">
      <w:pPr>
        <w:pStyle w:val="ListParagraph"/>
        <w:numPr>
          <w:ilvl w:val="0"/>
          <w:numId w:val="65"/>
        </w:numPr>
      </w:pPr>
      <w:r>
        <w:t>A group called “Inst Stages” that contain any TSID with the param “Stage” and a duration of 0 (that is, an instantaneous value).</w:t>
      </w:r>
      <w:r w:rsidR="00F42DE9">
        <w:t xml:space="preserve"> </w:t>
      </w:r>
    </w:p>
    <w:p w14:paraId="6D0C2A62" w14:textId="08185003" w:rsidR="00BC35A8" w:rsidRDefault="00F42DE9" w:rsidP="00F42DE9">
      <w:pPr>
        <w:pStyle w:val="ListParagraph"/>
        <w:numPr>
          <w:ilvl w:val="1"/>
          <w:numId w:val="65"/>
        </w:numPr>
      </w:pPr>
      <w:r>
        <w:t>Suppose one of the TSIDs is “Hoover-Tailwater.Stage.Inst.15Minutes.0.raw”</w:t>
      </w:r>
    </w:p>
    <w:p w14:paraId="168C9DCC" w14:textId="54E17D26" w:rsidR="00BC35A8" w:rsidRDefault="00BC35A8" w:rsidP="00BC35A8">
      <w:pPr>
        <w:pStyle w:val="ListParagraph"/>
        <w:numPr>
          <w:ilvl w:val="0"/>
          <w:numId w:val="65"/>
        </w:numPr>
      </w:pPr>
      <w:r>
        <w:t>A computation called “Hourly Average Stage” which uses the group. The input parameter mask is wide open (i.e. it accepts all group members as-is.) The output parameter changes the interval and duration to 1Hour</w:t>
      </w:r>
      <w:r w:rsidR="00F42DE9">
        <w:t xml:space="preserve"> and the Param Type to Ave</w:t>
      </w:r>
      <w:r>
        <w:t>.</w:t>
      </w:r>
    </w:p>
    <w:p w14:paraId="27C23957" w14:textId="125115B2" w:rsidR="00F42DE9" w:rsidRDefault="00F42DE9" w:rsidP="00F42DE9">
      <w:pPr>
        <w:pStyle w:val="ListParagraph"/>
        <w:numPr>
          <w:ilvl w:val="1"/>
          <w:numId w:val="65"/>
        </w:numPr>
      </w:pPr>
      <w:r>
        <w:t>Input: Hoover-Tailwater.Stage.Inst.15Minutes.0.raw</w:t>
      </w:r>
    </w:p>
    <w:p w14:paraId="61B652CE" w14:textId="081895AC" w:rsidR="00F42DE9" w:rsidRDefault="00F42DE9" w:rsidP="00F42DE9">
      <w:pPr>
        <w:pStyle w:val="ListParagraph"/>
        <w:numPr>
          <w:ilvl w:val="1"/>
          <w:numId w:val="65"/>
        </w:numPr>
      </w:pPr>
      <w:r>
        <w:t>Output: Hoover-Tailwater.Stage.Ave.1Hour.1Hour.raw</w:t>
      </w:r>
    </w:p>
    <w:p w14:paraId="4DAF348D" w14:textId="217A5EC7" w:rsidR="00BC35A8" w:rsidRDefault="00BC35A8" w:rsidP="00BC35A8">
      <w:pPr>
        <w:pStyle w:val="ListParagraph"/>
        <w:numPr>
          <w:ilvl w:val="0"/>
          <w:numId w:val="65"/>
        </w:numPr>
      </w:pPr>
      <w:r>
        <w:t xml:space="preserve">A computation called “Hourly Flow” which uses the same group. The input parameter mask specifies interval=1Hour and duration=1Hour. Thus, this computation will use the TSIDs that are output from the first computation. Note that these TSIDs are </w:t>
      </w:r>
      <w:r>
        <w:rPr>
          <w:i/>
        </w:rPr>
        <w:t>not</w:t>
      </w:r>
      <w:r>
        <w:t xml:space="preserve"> members of the group.</w:t>
      </w:r>
      <w:r w:rsidR="00F42DE9">
        <w:t xml:space="preserve"> The output changes the param to “Flow”.</w:t>
      </w:r>
    </w:p>
    <w:p w14:paraId="63321AD2" w14:textId="3A01314B" w:rsidR="00F42DE9" w:rsidRDefault="00F42DE9" w:rsidP="00F42DE9">
      <w:pPr>
        <w:pStyle w:val="ListParagraph"/>
        <w:numPr>
          <w:ilvl w:val="1"/>
          <w:numId w:val="65"/>
        </w:numPr>
      </w:pPr>
      <w:r>
        <w:t>Input: Hoover-Tailwater.Stage.Ave.1Hour.1Hour.raw</w:t>
      </w:r>
    </w:p>
    <w:p w14:paraId="418069FE" w14:textId="01095529" w:rsidR="00F42DE9" w:rsidRDefault="00F42DE9" w:rsidP="00F42DE9">
      <w:pPr>
        <w:pStyle w:val="ListParagraph"/>
        <w:numPr>
          <w:ilvl w:val="1"/>
          <w:numId w:val="65"/>
        </w:numPr>
      </w:pPr>
      <w:r>
        <w:t>Output: Hoover-Tailwater.Flow.Ave.1Hour.1Hour.raw</w:t>
      </w:r>
    </w:p>
    <w:p w14:paraId="68F887B0" w14:textId="665610E9" w:rsidR="00F42DE9" w:rsidRDefault="00F42DE9" w:rsidP="00BC35A8">
      <w:pPr>
        <w:pStyle w:val="ListParagraph"/>
        <w:numPr>
          <w:ilvl w:val="0"/>
          <w:numId w:val="65"/>
        </w:numPr>
      </w:pPr>
      <w:r>
        <w:t>A computation called “Monthly Peak Flow”. It’s input parameter mask specifies param=Flow, interval=1Hour, and duration=1Hour. The output changes param=Flow-Peak, Interval=1Month</w:t>
      </w:r>
    </w:p>
    <w:p w14:paraId="7E44332B" w14:textId="5B746A8E" w:rsidR="00F42DE9" w:rsidRDefault="00F42DE9" w:rsidP="00F42DE9">
      <w:pPr>
        <w:pStyle w:val="ListParagraph"/>
        <w:numPr>
          <w:ilvl w:val="1"/>
          <w:numId w:val="65"/>
        </w:numPr>
      </w:pPr>
      <w:r>
        <w:t>Input: Hoover-Tailwater.Flow.Ave.1Hour.1Hour.raw</w:t>
      </w:r>
    </w:p>
    <w:p w14:paraId="196BE9FE" w14:textId="606E031C" w:rsidR="00F42DE9" w:rsidRDefault="00F42DE9" w:rsidP="00F42DE9">
      <w:pPr>
        <w:pStyle w:val="ListParagraph"/>
        <w:numPr>
          <w:ilvl w:val="1"/>
          <w:numId w:val="65"/>
        </w:numPr>
      </w:pPr>
      <w:r>
        <w:t>Output: Hoover-Tailwater.Flow.Ave.1Month.1Hour.raw</w:t>
      </w:r>
    </w:p>
    <w:p w14:paraId="43534153" w14:textId="54CE8470" w:rsidR="00F42DE9" w:rsidRDefault="00F42DE9" w:rsidP="00E705D9">
      <w:r>
        <w:t>Thus the entire chain operates from a single group. Except for the first computation in the chain, the input parameters are masked such that the computation is operating on TSIDs th</w:t>
      </w:r>
      <w:r w:rsidR="00FD07C6">
        <w:t>at are not members of the group.</w:t>
      </w:r>
    </w:p>
    <w:p w14:paraId="03C520BB" w14:textId="534675CF" w:rsidR="00E705D9" w:rsidRDefault="00FD07C6" w:rsidP="00E705D9">
      <w:r>
        <w:t>As another example, s</w:t>
      </w:r>
      <w:r w:rsidR="00E705D9">
        <w:t>uppose you have a group called “Reservoirs” which contains the Locations of all of your reservoirs. Then when the group is evaluated, it will contain all time series at those reservoirs, which may contain water levels, precipitation, temperatures, battery voltages, computed parameters, what-have-you.  By specifying our input in the way described above, we filter the group so that our computation is only triggered by a subset of the group.</w:t>
      </w:r>
    </w:p>
    <w:p w14:paraId="3237E9DD" w14:textId="77777777" w:rsidR="00FD07C6" w:rsidRDefault="00FD07C6">
      <w:pPr>
        <w:spacing w:after="200"/>
        <w:rPr>
          <w:rFonts w:eastAsiaTheme="majorEastAsia" w:cstheme="majorBidi"/>
          <w:b/>
          <w:sz w:val="32"/>
          <w:szCs w:val="26"/>
        </w:rPr>
      </w:pPr>
      <w:r>
        <w:br w:type="page"/>
      </w:r>
    </w:p>
    <w:p w14:paraId="6729216A" w14:textId="26137F61" w:rsidR="00E81A9F" w:rsidRDefault="00E81A9F" w:rsidP="00E81A9F">
      <w:pPr>
        <w:pStyle w:val="Heading2"/>
      </w:pPr>
      <w:bookmarkStart w:id="119" w:name="_Toc66281584"/>
      <w:r>
        <w:lastRenderedPageBreak/>
        <w:t xml:space="preserve">A </w:t>
      </w:r>
      <w:r w:rsidR="004D1C32">
        <w:t xml:space="preserve">Group Computation </w:t>
      </w:r>
      <w:r>
        <w:t>Example</w:t>
      </w:r>
      <w:r w:rsidR="00FD07C6">
        <w:t xml:space="preserve"> (HDB)</w:t>
      </w:r>
      <w:bookmarkEnd w:id="119"/>
    </w:p>
    <w:p w14:paraId="2FF3D034" w14:textId="7A48C688" w:rsidR="004D1C32" w:rsidRDefault="007A6752" w:rsidP="004D1C32">
      <w:r>
        <w:fldChar w:fldCharType="begin"/>
      </w:r>
      <w:r w:rsidR="004D1C32">
        <w:instrText xml:space="preserve"> REF _Ref284592031 \h </w:instrText>
      </w:r>
      <w:r>
        <w:fldChar w:fldCharType="separate"/>
      </w:r>
      <w:r w:rsidR="003A72E9">
        <w:t xml:space="preserve">Figure </w:t>
      </w:r>
      <w:r w:rsidR="003A72E9">
        <w:rPr>
          <w:noProof/>
        </w:rPr>
        <w:t>27</w:t>
      </w:r>
      <w:r>
        <w:fldChar w:fldCharType="end"/>
      </w:r>
      <w:r w:rsidR="004D1C32">
        <w:t xml:space="preserve"> shows a computation that uses a group called “</w:t>
      </w:r>
      <w:r w:rsidR="00BD4B4A">
        <w:t>regtest_006</w:t>
      </w:r>
      <w:r w:rsidR="004D1C32">
        <w:t xml:space="preserve">”. Note the central area of the screen, which defines the Time-Series Parameters: </w:t>
      </w:r>
    </w:p>
    <w:p w14:paraId="13F621EC" w14:textId="1EE4C858" w:rsidR="00BD4B4A" w:rsidRDefault="00BD4B4A" w:rsidP="004D1C32">
      <w:pPr>
        <w:pStyle w:val="ListBullet"/>
      </w:pPr>
      <w:r>
        <w:t>Some of the path components are defined such as datatype, interval, and real/modeled.</w:t>
      </w:r>
    </w:p>
    <w:p w14:paraId="648008F7" w14:textId="2F6BC476" w:rsidR="00BD4B4A" w:rsidRDefault="00BD4B4A" w:rsidP="00BD4B4A">
      <w:pPr>
        <w:pStyle w:val="ListBullet"/>
      </w:pPr>
      <w:r>
        <w:t>Some of the components are left variable.</w:t>
      </w:r>
    </w:p>
    <w:p w14:paraId="49E69EED" w14:textId="77777777" w:rsidR="00BD4B4A" w:rsidRDefault="00BD4B4A" w:rsidP="00BD4B4A">
      <w:pPr>
        <w:pStyle w:val="ListBullet"/>
        <w:numPr>
          <w:ilvl w:val="0"/>
          <w:numId w:val="0"/>
        </w:numPr>
        <w:ind w:left="360" w:hanging="360"/>
      </w:pPr>
    </w:p>
    <w:p w14:paraId="1C661858" w14:textId="77777777" w:rsidR="00BD4B4A" w:rsidRDefault="00BD4B4A" w:rsidP="00BD4B4A">
      <w:r>
        <w:t xml:space="preserve">When you define path components, these are substituted into the group members. </w:t>
      </w:r>
    </w:p>
    <w:p w14:paraId="545CBEF4" w14:textId="5632CED6" w:rsidR="00BD4B4A" w:rsidRDefault="00BD4B4A" w:rsidP="00BD4B4A">
      <w:pPr>
        <w:pStyle w:val="ListBullet"/>
      </w:pPr>
      <w:r>
        <w:t>For Inputs, this determines which time series will trigger the computation.</w:t>
      </w:r>
    </w:p>
    <w:p w14:paraId="7635D9C8" w14:textId="47C37AB2" w:rsidR="00BD4B4A" w:rsidRDefault="00BD4B4A" w:rsidP="00BD4B4A">
      <w:pPr>
        <w:pStyle w:val="ListBullet"/>
      </w:pPr>
      <w:r>
        <w:t>For Outputs, this will determine the time series identifiers written to HDB.</w:t>
      </w:r>
    </w:p>
    <w:p w14:paraId="0D03F030" w14:textId="1B6342AD" w:rsidR="004D1C32" w:rsidRPr="004D1C32" w:rsidRDefault="00BD4B4A" w:rsidP="004D1C32">
      <w:r>
        <w:rPr>
          <w:noProof/>
        </w:rPr>
        <w:drawing>
          <wp:inline distT="0" distB="0" distL="0" distR="0" wp14:anchorId="1636EE13" wp14:editId="4CF2D85D">
            <wp:extent cx="5938520" cy="4109720"/>
            <wp:effectExtent l="0" t="0" r="0" b="0"/>
            <wp:docPr id="28" name="Picture 28" descr="Macintosh HD:Users:mmaloney:Desktop:Screen Shot 2012-09-03 at 11.34.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maloney:Desktop:Screen Shot 2012-09-03 at 11.34.56 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8520" cy="4109720"/>
                    </a:xfrm>
                    <a:prstGeom prst="rect">
                      <a:avLst/>
                    </a:prstGeom>
                    <a:noFill/>
                    <a:ln>
                      <a:noFill/>
                    </a:ln>
                  </pic:spPr>
                </pic:pic>
              </a:graphicData>
            </a:graphic>
          </wp:inline>
        </w:drawing>
      </w:r>
    </w:p>
    <w:p w14:paraId="6B2206E6" w14:textId="3E2CE447" w:rsidR="004D1C32" w:rsidRPr="004D1C32" w:rsidRDefault="004D1C32" w:rsidP="004D1C32">
      <w:pPr>
        <w:pStyle w:val="Caption"/>
      </w:pPr>
      <w:bookmarkStart w:id="120" w:name="_Ref284592031"/>
      <w:r>
        <w:t xml:space="preserve">Figure </w:t>
      </w:r>
      <w:r w:rsidR="00446551">
        <w:fldChar w:fldCharType="begin"/>
      </w:r>
      <w:r w:rsidR="00446551">
        <w:instrText xml:space="preserve"> SEQ Figure \* ARABIC </w:instrText>
      </w:r>
      <w:r w:rsidR="00446551">
        <w:fldChar w:fldCharType="separate"/>
      </w:r>
      <w:r w:rsidR="003A72E9">
        <w:rPr>
          <w:noProof/>
        </w:rPr>
        <w:t>27</w:t>
      </w:r>
      <w:r w:rsidR="00446551">
        <w:rPr>
          <w:noProof/>
        </w:rPr>
        <w:fldChar w:fldCharType="end"/>
      </w:r>
      <w:bookmarkEnd w:id="120"/>
      <w:r>
        <w:t>: A Copy Computation with a Group Input</w:t>
      </w:r>
    </w:p>
    <w:p w14:paraId="136F9EDE" w14:textId="77777777" w:rsidR="003E5727" w:rsidRDefault="003E5727">
      <w:pPr>
        <w:spacing w:after="200"/>
        <w:rPr>
          <w:rFonts w:eastAsiaTheme="majorEastAsia" w:cstheme="majorBidi"/>
          <w:b/>
          <w:sz w:val="32"/>
          <w:szCs w:val="26"/>
        </w:rPr>
      </w:pPr>
      <w:r>
        <w:br w:type="page"/>
      </w:r>
    </w:p>
    <w:p w14:paraId="2F3DA12F" w14:textId="77777777" w:rsidR="00E81A9F" w:rsidRDefault="00E81A9F" w:rsidP="00E81A9F">
      <w:pPr>
        <w:pStyle w:val="Heading2"/>
      </w:pPr>
      <w:bookmarkStart w:id="121" w:name="_Toc66281585"/>
      <w:r>
        <w:lastRenderedPageBreak/>
        <w:t>Computation Chains with Groups</w:t>
      </w:r>
      <w:bookmarkEnd w:id="121"/>
    </w:p>
    <w:p w14:paraId="6A5D5E9D" w14:textId="60968C88" w:rsidR="004E1285" w:rsidRDefault="004E1285" w:rsidP="004E1285">
      <w:r>
        <w:t>As you can see, computations with groups are very flexible.</w:t>
      </w:r>
      <w:r w:rsidR="004608D7">
        <w:t xml:space="preserve"> </w:t>
      </w:r>
      <w:r w:rsidR="007A6752">
        <w:fldChar w:fldCharType="begin"/>
      </w:r>
      <w:r w:rsidR="00F808FB">
        <w:instrText xml:space="preserve"> REF _Ref284595041 \h </w:instrText>
      </w:r>
      <w:r w:rsidR="007A6752">
        <w:fldChar w:fldCharType="separate"/>
      </w:r>
      <w:r w:rsidR="003A72E9">
        <w:t xml:space="preserve"> Figure </w:t>
      </w:r>
      <w:r w:rsidR="003A72E9">
        <w:rPr>
          <w:noProof/>
        </w:rPr>
        <w:t>28</w:t>
      </w:r>
      <w:r w:rsidR="007A6752">
        <w:fldChar w:fldCharType="end"/>
      </w:r>
      <w:r w:rsidR="00F808FB">
        <w:t xml:space="preserve"> provides an example</w:t>
      </w:r>
      <w:r w:rsidR="004608D7">
        <w:t xml:space="preserve"> for the Corps of Engineers CWMS database (but the concept is the same for HDB)</w:t>
      </w:r>
      <w:r w:rsidR="00F808FB">
        <w:t>. Suppose you have a group called “Reservoirs” which contains a bunch of locations, including one called “BMD”. Now you use that group as the input for the three computation</w:t>
      </w:r>
      <w:r w:rsidR="00436A34">
        <w:t>s</w:t>
      </w:r>
      <w:r w:rsidR="00F808FB">
        <w:t xml:space="preserve"> shown. Then you define the parameters as shown and see how the chain works!</w:t>
      </w:r>
    </w:p>
    <w:p w14:paraId="1B03A55F" w14:textId="77777777" w:rsidR="00F808FB" w:rsidRDefault="00446551" w:rsidP="004E1285">
      <w:r>
        <w:rPr>
          <w:noProof/>
        </w:rPr>
        <w:pict w14:anchorId="71725B1F">
          <v:shape id="_x0000_i1025" type="#_x0000_t75" alt="" style="width:468.35pt;height:255.2pt;mso-width-percent:0;mso-height-percent:0;mso-width-percent:0;mso-height-percent:0">
            <v:imagedata r:id="rId41" o:title=""/>
          </v:shape>
        </w:pict>
      </w:r>
    </w:p>
    <w:p w14:paraId="75EBFC69" w14:textId="04F09BA7" w:rsidR="00F808FB" w:rsidRDefault="004608D7" w:rsidP="00F808FB">
      <w:pPr>
        <w:pStyle w:val="Caption"/>
      </w:pPr>
      <w:bookmarkStart w:id="122" w:name="_Ref284595041"/>
      <w:r>
        <w:t xml:space="preserve"> </w:t>
      </w:r>
      <w:r w:rsidR="00F808FB">
        <w:t xml:space="preserve">Figure </w:t>
      </w:r>
      <w:r w:rsidR="00446551">
        <w:fldChar w:fldCharType="begin"/>
      </w:r>
      <w:r w:rsidR="00446551">
        <w:instrText xml:space="preserve"> SEQ Figure \* ARABIC </w:instrText>
      </w:r>
      <w:r w:rsidR="00446551">
        <w:fldChar w:fldCharType="separate"/>
      </w:r>
      <w:r w:rsidR="003A72E9">
        <w:rPr>
          <w:noProof/>
        </w:rPr>
        <w:t>28</w:t>
      </w:r>
      <w:r w:rsidR="00446551">
        <w:rPr>
          <w:noProof/>
        </w:rPr>
        <w:fldChar w:fldCharType="end"/>
      </w:r>
      <w:bookmarkEnd w:id="122"/>
      <w:r w:rsidR="00F808FB">
        <w:t>: Chain of Computations with a Sing</w:t>
      </w:r>
      <w:r w:rsidR="00285211">
        <w:t>l</w:t>
      </w:r>
      <w:r w:rsidR="00F808FB">
        <w:t>e Group.</w:t>
      </w:r>
    </w:p>
    <w:p w14:paraId="07217856" w14:textId="77777777" w:rsidR="00FD07C6" w:rsidRDefault="00FD07C6" w:rsidP="00FD07C6"/>
    <w:p w14:paraId="2A1229C6" w14:textId="77777777" w:rsidR="00FD07C6" w:rsidRDefault="00FD07C6" w:rsidP="00FD07C6"/>
    <w:p w14:paraId="38401709" w14:textId="77777777" w:rsidR="00FD07C6" w:rsidRDefault="00FD07C6">
      <w:pPr>
        <w:spacing w:after="200"/>
        <w:rPr>
          <w:rFonts w:eastAsiaTheme="majorEastAsia" w:cstheme="majorBidi"/>
          <w:b/>
          <w:sz w:val="32"/>
          <w:szCs w:val="26"/>
        </w:rPr>
      </w:pPr>
      <w:r>
        <w:br w:type="page"/>
      </w:r>
    </w:p>
    <w:p w14:paraId="15D9630E" w14:textId="78ED075B" w:rsidR="00FD07C6" w:rsidRDefault="00FD07C6" w:rsidP="00FD07C6">
      <w:pPr>
        <w:pStyle w:val="Heading2"/>
      </w:pPr>
      <w:bookmarkStart w:id="123" w:name="_Toc66281586"/>
      <w:r>
        <w:lastRenderedPageBreak/>
        <w:t>CWMS Comp Param Substitution with Wildcards</w:t>
      </w:r>
      <w:bookmarkEnd w:id="123"/>
    </w:p>
    <w:p w14:paraId="79331585" w14:textId="79C28FCF" w:rsidR="00FD07C6" w:rsidRDefault="00FD07C6" w:rsidP="00FD07C6">
      <w:r>
        <w:t>This enhancement was added for OpenDCS 6.3 and only applies to CWMS.</w:t>
      </w:r>
    </w:p>
    <w:p w14:paraId="3813FFE5" w14:textId="7419BCA1" w:rsidR="00FD07C6" w:rsidRDefault="00FD07C6" w:rsidP="00FD07C6">
      <w:r>
        <w:t>A previous section describes how an asterisk can be used to denote a wildcard for Sub Location, Sub Param, or Sub Version in a group definition.</w:t>
      </w:r>
      <w:r w:rsidR="0043519B">
        <w:t xml:space="preserve"> A similar capability exists when applying parameter masks to these components.</w:t>
      </w:r>
    </w:p>
    <w:p w14:paraId="1A665E28" w14:textId="2F6C459D" w:rsidR="0043519B" w:rsidRDefault="0043519B" w:rsidP="00FD07C6">
      <w:r>
        <w:t>The select buttons on the computation parameter screens bring up dialogs that are almost the same as the dialogs for groups. The location dialog is shown below.</w:t>
      </w:r>
    </w:p>
    <w:p w14:paraId="2A3431EE" w14:textId="6A956BFF" w:rsidR="0043519B" w:rsidRDefault="0043519B" w:rsidP="00FD07C6">
      <w:r>
        <w:rPr>
          <w:noProof/>
        </w:rPr>
        <w:drawing>
          <wp:inline distT="0" distB="0" distL="0" distR="0" wp14:anchorId="015D0B81" wp14:editId="698EFC9F">
            <wp:extent cx="3886200" cy="3355131"/>
            <wp:effectExtent l="0" t="0" r="0" b="0"/>
            <wp:docPr id="24606" name="Picture 24606" descr="Macintosh HD:Users:mmaloney:Desktop:Screen Shot 2016-10-11 at 2.23.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maloney:Desktop:Screen Shot 2016-10-11 at 2.23.55 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86623" cy="3355496"/>
                    </a:xfrm>
                    <a:prstGeom prst="rect">
                      <a:avLst/>
                    </a:prstGeom>
                    <a:noFill/>
                    <a:ln>
                      <a:noFill/>
                    </a:ln>
                  </pic:spPr>
                </pic:pic>
              </a:graphicData>
            </a:graphic>
          </wp:inline>
        </w:drawing>
      </w:r>
    </w:p>
    <w:p w14:paraId="2D7E58C6" w14:textId="0D2E07F4" w:rsidR="0043519B" w:rsidRDefault="0043519B" w:rsidP="0043519B">
      <w:pPr>
        <w:pStyle w:val="Caption"/>
      </w:pPr>
      <w:r>
        <w:t xml:space="preserve">Figure </w:t>
      </w:r>
      <w:r w:rsidR="00446551">
        <w:fldChar w:fldCharType="begin"/>
      </w:r>
      <w:r w:rsidR="00446551">
        <w:instrText xml:space="preserve"> SEQ Figure \* ARABIC </w:instrText>
      </w:r>
      <w:r w:rsidR="00446551">
        <w:fldChar w:fldCharType="separate"/>
      </w:r>
      <w:r w:rsidR="003A72E9">
        <w:rPr>
          <w:noProof/>
        </w:rPr>
        <w:t>29</w:t>
      </w:r>
      <w:r w:rsidR="00446551">
        <w:rPr>
          <w:noProof/>
        </w:rPr>
        <w:fldChar w:fldCharType="end"/>
      </w:r>
      <w:r>
        <w:t>: Computation Parameter Location Selection Dialog.</w:t>
      </w:r>
    </w:p>
    <w:p w14:paraId="0DC07A2E" w14:textId="1920D87D" w:rsidR="00FD07C6" w:rsidRPr="00FD07C6" w:rsidRDefault="00681745" w:rsidP="00FD07C6">
      <w:r>
        <w:t>The only restriction is that an asterisk must be either at the beginning or end of the string, or must be bounded by hyphens. Recall that the mask is used to replace part of the TSID in the group members. The hyphen gives it the context it needs to do this.</w:t>
      </w:r>
    </w:p>
    <w:p w14:paraId="6F2FF2D4" w14:textId="0801A34A" w:rsidR="0095618A" w:rsidRDefault="0095618A" w:rsidP="002712D0">
      <w:pPr>
        <w:pStyle w:val="Heading1"/>
      </w:pPr>
      <w:bookmarkStart w:id="124" w:name="_Toc266792719"/>
      <w:bookmarkStart w:id="125" w:name="_Toc66281587"/>
      <w:bookmarkEnd w:id="107"/>
      <w:bookmarkEnd w:id="108"/>
      <w:r>
        <w:lastRenderedPageBreak/>
        <w:t xml:space="preserve">Algorithms Provided in the </w:t>
      </w:r>
      <w:bookmarkEnd w:id="124"/>
      <w:r w:rsidR="00AC7A97">
        <w:t>Computation Processor</w:t>
      </w:r>
      <w:bookmarkEnd w:id="125"/>
    </w:p>
    <w:p w14:paraId="1D83912D" w14:textId="401D99CE" w:rsidR="0095618A" w:rsidRDefault="008B496B" w:rsidP="0095618A">
      <w:r>
        <w:t xml:space="preserve">The first section below describes properties that are common to different algorithm classes (time-slice, aggregating, running-aggregate). Following this, a subsection is provided for each algorithm </w:t>
      </w:r>
      <w:r w:rsidR="0095618A">
        <w:t xml:space="preserve">supplied with the </w:t>
      </w:r>
      <w:r w:rsidR="00AC7A97">
        <w:t>CP</w:t>
      </w:r>
      <w:r w:rsidR="008F418D">
        <w:t xml:space="preserve"> </w:t>
      </w:r>
      <w:r w:rsidR="0095618A">
        <w:t>distribution.</w:t>
      </w:r>
    </w:p>
    <w:p w14:paraId="4AA24CA0" w14:textId="0FD5783D" w:rsidR="008B496B" w:rsidRDefault="008B496B" w:rsidP="008B496B">
      <w:pPr>
        <w:pStyle w:val="Heading2"/>
      </w:pPr>
      <w:bookmarkStart w:id="126" w:name="_Toc66281588"/>
      <w:r>
        <w:t>Common Properties to Algorithms</w:t>
      </w:r>
      <w:bookmarkEnd w:id="126"/>
    </w:p>
    <w:p w14:paraId="2CCD2B89" w14:textId="221379CA" w:rsidR="0046139F" w:rsidRDefault="0046139F" w:rsidP="0046139F">
      <w:r>
        <w:t>The following tables describe properties used by the computation infrastructure and are thus common to all algorithms or all algorithms of a given class. They can be set in algorithm records (to apply to all computations using an algorithm) or computation records (to apply to a specific computation).</w:t>
      </w:r>
    </w:p>
    <w:p w14:paraId="560BE9C1" w14:textId="478B90CE" w:rsidR="0046139F" w:rsidRDefault="0046139F" w:rsidP="0046139F">
      <w:r>
        <w:t>Property names are NOT case sensitive.</w:t>
      </w:r>
    </w:p>
    <w:p w14:paraId="4F627954" w14:textId="01B2AC1A" w:rsidR="008B496B" w:rsidRDefault="008B496B" w:rsidP="008B496B">
      <w:pPr>
        <w:rPr>
          <w:b/>
        </w:rPr>
      </w:pPr>
      <w:r>
        <w:rPr>
          <w:b/>
        </w:rPr>
        <w:t>Properties Common to All Algorithms:</w:t>
      </w:r>
    </w:p>
    <w:tbl>
      <w:tblPr>
        <w:tblW w:w="0" w:type="auto"/>
        <w:tblInd w:w="-5" w:type="dxa"/>
        <w:tblLayout w:type="fixed"/>
        <w:tblLook w:val="0000" w:firstRow="0" w:lastRow="0" w:firstColumn="0" w:lastColumn="0" w:noHBand="0" w:noVBand="0"/>
      </w:tblPr>
      <w:tblGrid>
        <w:gridCol w:w="2453"/>
        <w:gridCol w:w="1080"/>
        <w:gridCol w:w="5940"/>
      </w:tblGrid>
      <w:tr w:rsidR="008B496B" w14:paraId="00B12EB4" w14:textId="77777777" w:rsidTr="00FF16E2">
        <w:tc>
          <w:tcPr>
            <w:tcW w:w="2453" w:type="dxa"/>
            <w:tcBorders>
              <w:top w:val="single" w:sz="4" w:space="0" w:color="000000"/>
              <w:left w:val="single" w:sz="4" w:space="0" w:color="000000"/>
              <w:bottom w:val="single" w:sz="4" w:space="0" w:color="000000"/>
            </w:tcBorders>
            <w:shd w:val="clear" w:color="auto" w:fill="auto"/>
          </w:tcPr>
          <w:p w14:paraId="766EB18A" w14:textId="77777777" w:rsidR="008B496B" w:rsidRDefault="008B496B" w:rsidP="008B496B">
            <w:pPr>
              <w:snapToGrid w:val="0"/>
              <w:spacing w:after="0"/>
              <w:jc w:val="center"/>
              <w:rPr>
                <w:b/>
                <w:i/>
              </w:rPr>
            </w:pPr>
            <w:r>
              <w:rPr>
                <w:b/>
                <w:i/>
              </w:rPr>
              <w:t>Name</w:t>
            </w:r>
          </w:p>
        </w:tc>
        <w:tc>
          <w:tcPr>
            <w:tcW w:w="1080" w:type="dxa"/>
            <w:tcBorders>
              <w:top w:val="single" w:sz="4" w:space="0" w:color="000000"/>
              <w:left w:val="single" w:sz="4" w:space="0" w:color="000000"/>
              <w:bottom w:val="single" w:sz="4" w:space="0" w:color="000000"/>
            </w:tcBorders>
            <w:shd w:val="clear" w:color="auto" w:fill="auto"/>
          </w:tcPr>
          <w:p w14:paraId="0F9DECA7" w14:textId="77777777" w:rsidR="008B496B" w:rsidRDefault="008B496B" w:rsidP="008B496B">
            <w:pPr>
              <w:snapToGrid w:val="0"/>
              <w:spacing w:after="0"/>
              <w:jc w:val="center"/>
              <w:rPr>
                <w:b/>
                <w:i/>
              </w:rPr>
            </w:pPr>
            <w:r>
              <w:rPr>
                <w:b/>
                <w:i/>
              </w:rPr>
              <w:t>Java Type</w:t>
            </w:r>
          </w:p>
        </w:tc>
        <w:tc>
          <w:tcPr>
            <w:tcW w:w="5940" w:type="dxa"/>
            <w:tcBorders>
              <w:top w:val="single" w:sz="4" w:space="0" w:color="000000"/>
              <w:left w:val="single" w:sz="4" w:space="0" w:color="000000"/>
              <w:bottom w:val="single" w:sz="4" w:space="0" w:color="000000"/>
              <w:right w:val="single" w:sz="4" w:space="0" w:color="000000"/>
            </w:tcBorders>
            <w:shd w:val="clear" w:color="auto" w:fill="auto"/>
          </w:tcPr>
          <w:p w14:paraId="388C7D56" w14:textId="4BC4E9E4" w:rsidR="008B496B" w:rsidRDefault="00F8062D" w:rsidP="008B496B">
            <w:pPr>
              <w:snapToGrid w:val="0"/>
              <w:spacing w:after="0"/>
              <w:jc w:val="center"/>
              <w:rPr>
                <w:b/>
                <w:i/>
              </w:rPr>
            </w:pPr>
            <w:r>
              <w:rPr>
                <w:b/>
                <w:i/>
              </w:rPr>
              <w:t>Description</w:t>
            </w:r>
          </w:p>
        </w:tc>
      </w:tr>
      <w:tr w:rsidR="008B496B" w14:paraId="3860D46D" w14:textId="77777777" w:rsidTr="00FF16E2">
        <w:tc>
          <w:tcPr>
            <w:tcW w:w="2453" w:type="dxa"/>
            <w:tcBorders>
              <w:top w:val="single" w:sz="4" w:space="0" w:color="000000"/>
              <w:left w:val="single" w:sz="4" w:space="0" w:color="000000"/>
              <w:bottom w:val="single" w:sz="4" w:space="0" w:color="000000"/>
            </w:tcBorders>
            <w:shd w:val="clear" w:color="auto" w:fill="auto"/>
          </w:tcPr>
          <w:p w14:paraId="2859566E" w14:textId="53F4E0E7" w:rsidR="008B496B" w:rsidRPr="00A550E5" w:rsidRDefault="008B496B" w:rsidP="008B496B">
            <w:pPr>
              <w:snapToGrid w:val="0"/>
              <w:spacing w:after="0"/>
              <w:rPr>
                <w:rFonts w:ascii="Courier New" w:hAnsi="Courier New" w:cs="Courier New"/>
                <w:sz w:val="20"/>
                <w:szCs w:val="20"/>
              </w:rPr>
            </w:pPr>
            <w:r w:rsidRPr="00A550E5">
              <w:rPr>
                <w:rFonts w:ascii="Courier New" w:hAnsi="Courier New" w:cs="Courier New"/>
                <w:sz w:val="20"/>
                <w:szCs w:val="20"/>
              </w:rPr>
              <w:t>debugLevel</w:t>
            </w:r>
          </w:p>
        </w:tc>
        <w:tc>
          <w:tcPr>
            <w:tcW w:w="1080" w:type="dxa"/>
            <w:tcBorders>
              <w:top w:val="single" w:sz="4" w:space="0" w:color="000000"/>
              <w:left w:val="single" w:sz="4" w:space="0" w:color="000000"/>
              <w:bottom w:val="single" w:sz="4" w:space="0" w:color="000000"/>
            </w:tcBorders>
            <w:shd w:val="clear" w:color="auto" w:fill="auto"/>
          </w:tcPr>
          <w:p w14:paraId="065585CB" w14:textId="77777777" w:rsidR="008B496B" w:rsidRDefault="008B496B" w:rsidP="008B496B">
            <w:pPr>
              <w:snapToGrid w:val="0"/>
              <w:spacing w:after="0"/>
            </w:pPr>
            <w:r>
              <w:t>long</w:t>
            </w:r>
          </w:p>
        </w:tc>
        <w:tc>
          <w:tcPr>
            <w:tcW w:w="5940" w:type="dxa"/>
            <w:tcBorders>
              <w:top w:val="single" w:sz="4" w:space="0" w:color="000000"/>
              <w:left w:val="single" w:sz="4" w:space="0" w:color="000000"/>
              <w:bottom w:val="single" w:sz="4" w:space="0" w:color="000000"/>
              <w:right w:val="single" w:sz="4" w:space="0" w:color="000000"/>
            </w:tcBorders>
            <w:shd w:val="clear" w:color="auto" w:fill="auto"/>
          </w:tcPr>
          <w:p w14:paraId="4D2B2ACB" w14:textId="77777777" w:rsidR="008B496B" w:rsidRDefault="008B496B" w:rsidP="008B496B">
            <w:pPr>
              <w:snapToGrid w:val="0"/>
              <w:spacing w:after="0"/>
            </w:pPr>
            <w:r>
              <w:t>This property overrides the “-d” argument used when compproc is started. Thus you can increase debug level for a particular algorithm (by defining the property in the algorithm record) or for a particular computation.</w:t>
            </w:r>
          </w:p>
          <w:p w14:paraId="19FA74D5" w14:textId="4D4E3A9B" w:rsidR="008B496B" w:rsidRDefault="008B496B" w:rsidP="008B496B">
            <w:pPr>
              <w:snapToGrid w:val="0"/>
              <w:spacing w:after="0"/>
            </w:pPr>
            <w:r>
              <w:t>0=no debug, 1=more debug, 2=even more, 3=most verbose.</w:t>
            </w:r>
          </w:p>
        </w:tc>
      </w:tr>
      <w:tr w:rsidR="008B496B" w14:paraId="3011FD78" w14:textId="77777777" w:rsidTr="00FF16E2">
        <w:tc>
          <w:tcPr>
            <w:tcW w:w="2453" w:type="dxa"/>
            <w:tcBorders>
              <w:top w:val="single" w:sz="4" w:space="0" w:color="000000"/>
              <w:left w:val="single" w:sz="4" w:space="0" w:color="000000"/>
              <w:bottom w:val="single" w:sz="4" w:space="0" w:color="000000"/>
            </w:tcBorders>
            <w:shd w:val="clear" w:color="auto" w:fill="auto"/>
          </w:tcPr>
          <w:p w14:paraId="75C22EE7" w14:textId="1AEA6263" w:rsidR="008B496B" w:rsidRPr="00A550E5" w:rsidRDefault="0046139F" w:rsidP="008B496B">
            <w:pPr>
              <w:snapToGrid w:val="0"/>
              <w:spacing w:after="0"/>
              <w:rPr>
                <w:rFonts w:ascii="Courier New" w:hAnsi="Courier New" w:cs="Courier New"/>
                <w:sz w:val="20"/>
                <w:szCs w:val="20"/>
              </w:rPr>
            </w:pPr>
            <w:r w:rsidRPr="00A550E5">
              <w:rPr>
                <w:rFonts w:ascii="Courier New" w:hAnsi="Courier New" w:cs="Courier New"/>
                <w:sz w:val="20"/>
                <w:szCs w:val="20"/>
              </w:rPr>
              <w:t>TIMEROUND</w:t>
            </w:r>
          </w:p>
        </w:tc>
        <w:tc>
          <w:tcPr>
            <w:tcW w:w="1080" w:type="dxa"/>
            <w:tcBorders>
              <w:top w:val="single" w:sz="4" w:space="0" w:color="000000"/>
              <w:left w:val="single" w:sz="4" w:space="0" w:color="000000"/>
              <w:bottom w:val="single" w:sz="4" w:space="0" w:color="000000"/>
            </w:tcBorders>
            <w:shd w:val="clear" w:color="auto" w:fill="auto"/>
          </w:tcPr>
          <w:p w14:paraId="358E3939" w14:textId="1B1D5EF7" w:rsidR="008B496B" w:rsidRDefault="0046139F" w:rsidP="008B496B">
            <w:pPr>
              <w:snapToGrid w:val="0"/>
              <w:spacing w:after="0"/>
            </w:pPr>
            <w:r>
              <w:t>long</w:t>
            </w:r>
          </w:p>
        </w:tc>
        <w:tc>
          <w:tcPr>
            <w:tcW w:w="5940" w:type="dxa"/>
            <w:tcBorders>
              <w:top w:val="single" w:sz="4" w:space="0" w:color="000000"/>
              <w:left w:val="single" w:sz="4" w:space="0" w:color="000000"/>
              <w:bottom w:val="single" w:sz="4" w:space="0" w:color="000000"/>
              <w:right w:val="single" w:sz="4" w:space="0" w:color="000000"/>
            </w:tcBorders>
            <w:shd w:val="clear" w:color="auto" w:fill="auto"/>
          </w:tcPr>
          <w:p w14:paraId="2C36095D" w14:textId="512CA3FF" w:rsidR="0046139F" w:rsidRDefault="0046139F" w:rsidP="008B496B">
            <w:pPr>
              <w:snapToGrid w:val="0"/>
              <w:spacing w:after="0"/>
            </w:pPr>
            <w:r>
              <w:t>Default=60 (seconds). Time series values with time-tags within this many seconds are considered to be at the same time-slice.</w:t>
            </w:r>
          </w:p>
        </w:tc>
      </w:tr>
      <w:tr w:rsidR="00E13507" w14:paraId="1D06B8B1" w14:textId="77777777" w:rsidTr="00FF16E2">
        <w:tc>
          <w:tcPr>
            <w:tcW w:w="2453" w:type="dxa"/>
            <w:tcBorders>
              <w:top w:val="single" w:sz="4" w:space="0" w:color="000000"/>
              <w:left w:val="single" w:sz="4" w:space="0" w:color="000000"/>
              <w:bottom w:val="single" w:sz="4" w:space="0" w:color="000000"/>
            </w:tcBorders>
            <w:shd w:val="clear" w:color="auto" w:fill="auto"/>
          </w:tcPr>
          <w:p w14:paraId="18E891B5" w14:textId="25E83059" w:rsidR="00E13507" w:rsidRPr="00A550E5" w:rsidRDefault="00E13507" w:rsidP="008B496B">
            <w:pPr>
              <w:snapToGrid w:val="0"/>
              <w:spacing w:after="0"/>
              <w:rPr>
                <w:rFonts w:ascii="Courier New" w:hAnsi="Courier New" w:cs="Courier New"/>
                <w:sz w:val="20"/>
                <w:szCs w:val="20"/>
              </w:rPr>
            </w:pPr>
            <w:r w:rsidRPr="00A550E5">
              <w:rPr>
                <w:rFonts w:ascii="Courier New" w:hAnsi="Courier New" w:cs="Courier New"/>
                <w:sz w:val="20"/>
                <w:szCs w:val="20"/>
              </w:rPr>
              <w:t>interpDeltas</w:t>
            </w:r>
          </w:p>
        </w:tc>
        <w:tc>
          <w:tcPr>
            <w:tcW w:w="1080" w:type="dxa"/>
            <w:tcBorders>
              <w:top w:val="single" w:sz="4" w:space="0" w:color="000000"/>
              <w:left w:val="single" w:sz="4" w:space="0" w:color="000000"/>
              <w:bottom w:val="single" w:sz="4" w:space="0" w:color="000000"/>
            </w:tcBorders>
            <w:shd w:val="clear" w:color="auto" w:fill="auto"/>
          </w:tcPr>
          <w:p w14:paraId="2D2A9057" w14:textId="57939C33" w:rsidR="00E13507" w:rsidRDefault="00E13507" w:rsidP="008B496B">
            <w:pPr>
              <w:snapToGrid w:val="0"/>
              <w:spacing w:after="0"/>
            </w:pPr>
            <w:r>
              <w:t>Boolean</w:t>
            </w:r>
          </w:p>
        </w:tc>
        <w:tc>
          <w:tcPr>
            <w:tcW w:w="5940" w:type="dxa"/>
            <w:tcBorders>
              <w:top w:val="single" w:sz="4" w:space="0" w:color="000000"/>
              <w:left w:val="single" w:sz="4" w:space="0" w:color="000000"/>
              <w:bottom w:val="single" w:sz="4" w:space="0" w:color="000000"/>
              <w:right w:val="single" w:sz="4" w:space="0" w:color="000000"/>
            </w:tcBorders>
            <w:shd w:val="clear" w:color="auto" w:fill="auto"/>
          </w:tcPr>
          <w:p w14:paraId="54F02D4D" w14:textId="38E86414" w:rsidR="00E13507" w:rsidRDefault="00A92D7C" w:rsidP="008B496B">
            <w:pPr>
              <w:snapToGrid w:val="0"/>
              <w:spacing w:after="0"/>
            </w:pPr>
            <w:r>
              <w:t xml:space="preserve">Default = false. </w:t>
            </w:r>
            <w:r w:rsidR="00E13507">
              <w:t>When computing an automatic delta, if one of the bounding values is missing and this is set to true, then the CP can interpolate the missing value in order to compute</w:t>
            </w:r>
            <w:r>
              <w:t xml:space="preserve"> the delta. This is subject to the ‘maxInterpIntervals’ property.</w:t>
            </w:r>
          </w:p>
        </w:tc>
      </w:tr>
      <w:tr w:rsidR="00E13507" w14:paraId="2F3B1818" w14:textId="77777777" w:rsidTr="00FF16E2">
        <w:tc>
          <w:tcPr>
            <w:tcW w:w="2453" w:type="dxa"/>
            <w:tcBorders>
              <w:top w:val="single" w:sz="4" w:space="0" w:color="000000"/>
              <w:left w:val="single" w:sz="4" w:space="0" w:color="000000"/>
              <w:bottom w:val="single" w:sz="4" w:space="0" w:color="000000"/>
            </w:tcBorders>
            <w:shd w:val="clear" w:color="auto" w:fill="auto"/>
          </w:tcPr>
          <w:p w14:paraId="617F3010" w14:textId="09180CE4" w:rsidR="00E13507" w:rsidRPr="00A550E5" w:rsidRDefault="00E13507" w:rsidP="008B496B">
            <w:pPr>
              <w:snapToGrid w:val="0"/>
              <w:spacing w:after="0"/>
              <w:rPr>
                <w:rFonts w:ascii="Courier New" w:hAnsi="Courier New" w:cs="Courier New"/>
                <w:sz w:val="20"/>
                <w:szCs w:val="20"/>
              </w:rPr>
            </w:pPr>
            <w:r w:rsidRPr="00A550E5">
              <w:rPr>
                <w:rFonts w:ascii="Courier New" w:hAnsi="Courier New" w:cs="Courier New"/>
                <w:sz w:val="20"/>
                <w:szCs w:val="20"/>
              </w:rPr>
              <w:t>maxInterpIntervals</w:t>
            </w:r>
          </w:p>
        </w:tc>
        <w:tc>
          <w:tcPr>
            <w:tcW w:w="1080" w:type="dxa"/>
            <w:tcBorders>
              <w:top w:val="single" w:sz="4" w:space="0" w:color="000000"/>
              <w:left w:val="single" w:sz="4" w:space="0" w:color="000000"/>
              <w:bottom w:val="single" w:sz="4" w:space="0" w:color="000000"/>
            </w:tcBorders>
            <w:shd w:val="clear" w:color="auto" w:fill="auto"/>
          </w:tcPr>
          <w:p w14:paraId="6763B3B2" w14:textId="7AB334D5" w:rsidR="00E13507" w:rsidRDefault="00E13507" w:rsidP="008B496B">
            <w:pPr>
              <w:snapToGrid w:val="0"/>
              <w:spacing w:after="0"/>
            </w:pPr>
            <w:r>
              <w:t>long</w:t>
            </w:r>
          </w:p>
        </w:tc>
        <w:tc>
          <w:tcPr>
            <w:tcW w:w="5940" w:type="dxa"/>
            <w:tcBorders>
              <w:top w:val="single" w:sz="4" w:space="0" w:color="000000"/>
              <w:left w:val="single" w:sz="4" w:space="0" w:color="000000"/>
              <w:bottom w:val="single" w:sz="4" w:space="0" w:color="000000"/>
              <w:right w:val="single" w:sz="4" w:space="0" w:color="000000"/>
            </w:tcBorders>
            <w:shd w:val="clear" w:color="auto" w:fill="auto"/>
          </w:tcPr>
          <w:p w14:paraId="76F1A45A" w14:textId="409AD203" w:rsidR="00E13507" w:rsidRDefault="00A92D7C" w:rsidP="008B496B">
            <w:pPr>
              <w:snapToGrid w:val="0"/>
              <w:spacing w:after="0"/>
            </w:pPr>
            <w:r>
              <w:t>Default = 10. See ‘interpDeltas’ above. When CP interpolates in order to compute an automatic delta. It will not interpolate if more than this many contiguous values are missing.</w:t>
            </w:r>
          </w:p>
        </w:tc>
      </w:tr>
      <w:tr w:rsidR="001206CD" w14:paraId="009CDA34" w14:textId="77777777" w:rsidTr="00FF16E2">
        <w:tc>
          <w:tcPr>
            <w:tcW w:w="2453" w:type="dxa"/>
            <w:tcBorders>
              <w:top w:val="single" w:sz="4" w:space="0" w:color="000000"/>
              <w:left w:val="single" w:sz="4" w:space="0" w:color="000000"/>
              <w:bottom w:val="single" w:sz="4" w:space="0" w:color="000000"/>
            </w:tcBorders>
            <w:shd w:val="clear" w:color="auto" w:fill="auto"/>
          </w:tcPr>
          <w:p w14:paraId="43F4F364" w14:textId="1C6BA641" w:rsidR="001206CD" w:rsidRPr="00A550E5" w:rsidRDefault="001206CD" w:rsidP="008B496B">
            <w:pPr>
              <w:snapToGrid w:val="0"/>
              <w:spacing w:after="0"/>
              <w:rPr>
                <w:rFonts w:ascii="Courier New" w:hAnsi="Courier New" w:cs="Courier New"/>
                <w:sz w:val="20"/>
                <w:szCs w:val="20"/>
              </w:rPr>
            </w:pPr>
            <w:r w:rsidRPr="00A550E5">
              <w:rPr>
                <w:rFonts w:ascii="Courier New" w:hAnsi="Courier New" w:cs="Courier New"/>
                <w:sz w:val="20"/>
                <w:szCs w:val="20"/>
              </w:rPr>
              <w:t>aggregateTimeZone</w:t>
            </w:r>
          </w:p>
        </w:tc>
        <w:tc>
          <w:tcPr>
            <w:tcW w:w="1080" w:type="dxa"/>
            <w:tcBorders>
              <w:top w:val="single" w:sz="4" w:space="0" w:color="000000"/>
              <w:left w:val="single" w:sz="4" w:space="0" w:color="000000"/>
              <w:bottom w:val="single" w:sz="4" w:space="0" w:color="000000"/>
            </w:tcBorders>
            <w:shd w:val="clear" w:color="auto" w:fill="auto"/>
          </w:tcPr>
          <w:p w14:paraId="272A1D78" w14:textId="68D5C947" w:rsidR="001206CD" w:rsidRDefault="001206CD" w:rsidP="008B496B">
            <w:pPr>
              <w:snapToGrid w:val="0"/>
              <w:spacing w:after="0"/>
            </w:pPr>
            <w:r>
              <w:t>String</w:t>
            </w:r>
          </w:p>
        </w:tc>
        <w:tc>
          <w:tcPr>
            <w:tcW w:w="5940" w:type="dxa"/>
            <w:tcBorders>
              <w:top w:val="single" w:sz="4" w:space="0" w:color="000000"/>
              <w:left w:val="single" w:sz="4" w:space="0" w:color="000000"/>
              <w:bottom w:val="single" w:sz="4" w:space="0" w:color="000000"/>
              <w:right w:val="single" w:sz="4" w:space="0" w:color="000000"/>
            </w:tcBorders>
            <w:shd w:val="clear" w:color="auto" w:fill="auto"/>
          </w:tcPr>
          <w:p w14:paraId="15B94BC7" w14:textId="5A4EE80A" w:rsidR="001206CD" w:rsidRDefault="001206CD" w:rsidP="002660EB">
            <w:pPr>
              <w:snapToGrid w:val="0"/>
              <w:spacing w:after="0"/>
            </w:pPr>
            <w:r>
              <w:t>Default is set in decodes.properties.</w:t>
            </w:r>
            <w:r w:rsidR="002660EB">
              <w:t xml:space="preserve"> This can be set on an algorithm or computation to override the default.</w:t>
            </w:r>
            <w:r>
              <w:t xml:space="preserve"> </w:t>
            </w:r>
            <w:r w:rsidR="002660EB">
              <w:t>It must be o</w:t>
            </w:r>
            <w:r>
              <w:t>ne of Java’s valid time-zone iden</w:t>
            </w:r>
            <w:r w:rsidR="002660EB">
              <w:t>ti</w:t>
            </w:r>
            <w:r>
              <w:t>fiers. This is also used inside debug messages in the log when displaying a time-series value.</w:t>
            </w:r>
          </w:p>
        </w:tc>
      </w:tr>
      <w:tr w:rsidR="00FF16E2" w14:paraId="21040BE4" w14:textId="77777777" w:rsidTr="00FF16E2">
        <w:tc>
          <w:tcPr>
            <w:tcW w:w="2453" w:type="dxa"/>
            <w:tcBorders>
              <w:top w:val="single" w:sz="4" w:space="0" w:color="000000"/>
              <w:left w:val="single" w:sz="4" w:space="0" w:color="000000"/>
              <w:bottom w:val="single" w:sz="4" w:space="0" w:color="000000"/>
            </w:tcBorders>
            <w:shd w:val="clear" w:color="auto" w:fill="auto"/>
          </w:tcPr>
          <w:p w14:paraId="40934E30" w14:textId="0C13F66C" w:rsidR="00FF16E2" w:rsidRPr="00FF16E2" w:rsidRDefault="00FF16E2" w:rsidP="008B496B">
            <w:pPr>
              <w:snapToGrid w:val="0"/>
              <w:spacing w:after="0"/>
              <w:rPr>
                <w:rFonts w:ascii="Courier New" w:hAnsi="Courier New" w:cs="Courier New"/>
                <w:sz w:val="20"/>
                <w:szCs w:val="20"/>
              </w:rPr>
            </w:pPr>
            <w:r>
              <w:rPr>
                <w:rFonts w:ascii="Courier New" w:hAnsi="Courier New" w:cs="Courier New"/>
                <w:i/>
                <w:sz w:val="20"/>
                <w:szCs w:val="20"/>
              </w:rPr>
              <w:t>rolename</w:t>
            </w:r>
            <w:r>
              <w:rPr>
                <w:rFonts w:ascii="Courier New" w:hAnsi="Courier New" w:cs="Courier New"/>
                <w:sz w:val="20"/>
                <w:szCs w:val="20"/>
              </w:rPr>
              <w:t>_MISSING</w:t>
            </w:r>
          </w:p>
        </w:tc>
        <w:tc>
          <w:tcPr>
            <w:tcW w:w="1080" w:type="dxa"/>
            <w:tcBorders>
              <w:top w:val="single" w:sz="4" w:space="0" w:color="000000"/>
              <w:left w:val="single" w:sz="4" w:space="0" w:color="000000"/>
              <w:bottom w:val="single" w:sz="4" w:space="0" w:color="000000"/>
            </w:tcBorders>
            <w:shd w:val="clear" w:color="auto" w:fill="auto"/>
          </w:tcPr>
          <w:p w14:paraId="6E2B4BD8" w14:textId="74E13624" w:rsidR="00FF16E2" w:rsidRDefault="00FF16E2" w:rsidP="008B496B">
            <w:pPr>
              <w:snapToGrid w:val="0"/>
              <w:spacing w:after="0"/>
            </w:pPr>
            <w:r>
              <w:t>String</w:t>
            </w:r>
          </w:p>
        </w:tc>
        <w:tc>
          <w:tcPr>
            <w:tcW w:w="5940" w:type="dxa"/>
            <w:tcBorders>
              <w:top w:val="single" w:sz="4" w:space="0" w:color="000000"/>
              <w:left w:val="single" w:sz="4" w:space="0" w:color="000000"/>
              <w:bottom w:val="single" w:sz="4" w:space="0" w:color="000000"/>
              <w:right w:val="single" w:sz="4" w:space="0" w:color="000000"/>
            </w:tcBorders>
            <w:shd w:val="clear" w:color="auto" w:fill="auto"/>
          </w:tcPr>
          <w:p w14:paraId="0E099775" w14:textId="4BC9F561" w:rsidR="00FF16E2" w:rsidRDefault="00FF16E2" w:rsidP="002660EB">
            <w:pPr>
              <w:snapToGrid w:val="0"/>
              <w:spacing w:after="0"/>
            </w:pPr>
            <w:r>
              <w:t xml:space="preserve">See section </w:t>
            </w:r>
            <w:r>
              <w:fldChar w:fldCharType="begin"/>
            </w:r>
            <w:r>
              <w:instrText xml:space="preserve"> REF _Ref214954290 \r \h </w:instrText>
            </w:r>
            <w:r>
              <w:fldChar w:fldCharType="separate"/>
            </w:r>
            <w:r w:rsidR="003A72E9">
              <w:t>3.4.2</w:t>
            </w:r>
            <w:r>
              <w:fldChar w:fldCharType="end"/>
            </w:r>
            <w:r>
              <w:t>. Normally this is set in the computation parameter dialog. You can set it in your algorithms to establish a default.</w:t>
            </w:r>
          </w:p>
        </w:tc>
      </w:tr>
    </w:tbl>
    <w:p w14:paraId="1D20F70F" w14:textId="77777777" w:rsidR="008B496B" w:rsidRDefault="008B496B" w:rsidP="008B496B"/>
    <w:p w14:paraId="0CE67F6A" w14:textId="76591DEC" w:rsidR="008B496B" w:rsidRDefault="0046139F" w:rsidP="008B496B">
      <w:pPr>
        <w:rPr>
          <w:b/>
        </w:rPr>
      </w:pPr>
      <w:r>
        <w:rPr>
          <w:b/>
        </w:rPr>
        <w:lastRenderedPageBreak/>
        <w:t>Properties for Aggregating</w:t>
      </w:r>
      <w:r w:rsidR="000A0F40">
        <w:rPr>
          <w:b/>
        </w:rPr>
        <w:t xml:space="preserve"> Algorithms</w:t>
      </w:r>
      <w:r>
        <w:rPr>
          <w:b/>
        </w:rPr>
        <w:t>:</w:t>
      </w:r>
    </w:p>
    <w:tbl>
      <w:tblPr>
        <w:tblW w:w="0" w:type="auto"/>
        <w:tblInd w:w="-5" w:type="dxa"/>
        <w:tblLayout w:type="fixed"/>
        <w:tblLook w:val="0000" w:firstRow="0" w:lastRow="0" w:firstColumn="0" w:lastColumn="0" w:noHBand="0" w:noVBand="0"/>
      </w:tblPr>
      <w:tblGrid>
        <w:gridCol w:w="2993"/>
        <w:gridCol w:w="1170"/>
        <w:gridCol w:w="4950"/>
      </w:tblGrid>
      <w:tr w:rsidR="0046139F" w14:paraId="00C030A4" w14:textId="77777777" w:rsidTr="001C1FFB">
        <w:tc>
          <w:tcPr>
            <w:tcW w:w="2993" w:type="dxa"/>
            <w:tcBorders>
              <w:top w:val="single" w:sz="4" w:space="0" w:color="000000"/>
              <w:left w:val="single" w:sz="4" w:space="0" w:color="000000"/>
              <w:bottom w:val="single" w:sz="4" w:space="0" w:color="000000"/>
            </w:tcBorders>
            <w:shd w:val="clear" w:color="auto" w:fill="auto"/>
          </w:tcPr>
          <w:p w14:paraId="07F22A0A" w14:textId="77777777" w:rsidR="0046139F" w:rsidRDefault="0046139F" w:rsidP="00E13507">
            <w:pPr>
              <w:snapToGrid w:val="0"/>
              <w:spacing w:after="0"/>
              <w:jc w:val="center"/>
              <w:rPr>
                <w:b/>
                <w:i/>
              </w:rPr>
            </w:pPr>
            <w:r>
              <w:rPr>
                <w:b/>
                <w:i/>
              </w:rPr>
              <w:t>Name</w:t>
            </w:r>
          </w:p>
        </w:tc>
        <w:tc>
          <w:tcPr>
            <w:tcW w:w="1170" w:type="dxa"/>
            <w:tcBorders>
              <w:top w:val="single" w:sz="4" w:space="0" w:color="000000"/>
              <w:left w:val="single" w:sz="4" w:space="0" w:color="000000"/>
              <w:bottom w:val="single" w:sz="4" w:space="0" w:color="000000"/>
            </w:tcBorders>
            <w:shd w:val="clear" w:color="auto" w:fill="auto"/>
          </w:tcPr>
          <w:p w14:paraId="70437CE6" w14:textId="77777777" w:rsidR="0046139F" w:rsidRDefault="0046139F" w:rsidP="00E13507">
            <w:pPr>
              <w:snapToGrid w:val="0"/>
              <w:spacing w:after="0"/>
              <w:jc w:val="center"/>
              <w:rPr>
                <w:b/>
                <w:i/>
              </w:rPr>
            </w:pPr>
            <w:r>
              <w:rPr>
                <w:b/>
                <w:i/>
              </w:rPr>
              <w:t>Java Type</w:t>
            </w:r>
          </w:p>
        </w:tc>
        <w:tc>
          <w:tcPr>
            <w:tcW w:w="4950" w:type="dxa"/>
            <w:tcBorders>
              <w:top w:val="single" w:sz="4" w:space="0" w:color="000000"/>
              <w:left w:val="single" w:sz="4" w:space="0" w:color="000000"/>
              <w:bottom w:val="single" w:sz="4" w:space="0" w:color="000000"/>
              <w:right w:val="single" w:sz="4" w:space="0" w:color="000000"/>
            </w:tcBorders>
            <w:shd w:val="clear" w:color="auto" w:fill="auto"/>
          </w:tcPr>
          <w:p w14:paraId="681B7764" w14:textId="13BD6DE9" w:rsidR="0046139F" w:rsidRDefault="00F8062D" w:rsidP="00E13507">
            <w:pPr>
              <w:snapToGrid w:val="0"/>
              <w:spacing w:after="0"/>
              <w:jc w:val="center"/>
              <w:rPr>
                <w:b/>
                <w:i/>
              </w:rPr>
            </w:pPr>
            <w:r>
              <w:rPr>
                <w:b/>
                <w:i/>
              </w:rPr>
              <w:t>Description</w:t>
            </w:r>
          </w:p>
        </w:tc>
      </w:tr>
      <w:tr w:rsidR="0046139F" w14:paraId="5E1A1999" w14:textId="77777777" w:rsidTr="001C1FFB">
        <w:tc>
          <w:tcPr>
            <w:tcW w:w="2993" w:type="dxa"/>
            <w:tcBorders>
              <w:top w:val="single" w:sz="4" w:space="0" w:color="000000"/>
              <w:left w:val="single" w:sz="4" w:space="0" w:color="000000"/>
              <w:bottom w:val="single" w:sz="4" w:space="0" w:color="000000"/>
            </w:tcBorders>
            <w:shd w:val="clear" w:color="auto" w:fill="auto"/>
          </w:tcPr>
          <w:p w14:paraId="6D7BD510" w14:textId="77777777" w:rsidR="0046139F" w:rsidRPr="000A0F40" w:rsidRDefault="0046139F" w:rsidP="00E13507">
            <w:pPr>
              <w:snapToGrid w:val="0"/>
              <w:spacing w:after="0"/>
              <w:rPr>
                <w:rFonts w:ascii="Courier New" w:hAnsi="Courier New" w:cs="Courier New"/>
                <w:sz w:val="20"/>
                <w:szCs w:val="20"/>
              </w:rPr>
            </w:pPr>
            <w:r w:rsidRPr="000A0F40">
              <w:rPr>
                <w:rFonts w:ascii="Courier New" w:hAnsi="Courier New" w:cs="Courier New"/>
                <w:sz w:val="20"/>
                <w:szCs w:val="20"/>
              </w:rPr>
              <w:t>aggregateTimeZone</w:t>
            </w:r>
          </w:p>
        </w:tc>
        <w:tc>
          <w:tcPr>
            <w:tcW w:w="1170" w:type="dxa"/>
            <w:tcBorders>
              <w:top w:val="single" w:sz="4" w:space="0" w:color="000000"/>
              <w:left w:val="single" w:sz="4" w:space="0" w:color="000000"/>
              <w:bottom w:val="single" w:sz="4" w:space="0" w:color="000000"/>
            </w:tcBorders>
            <w:shd w:val="clear" w:color="auto" w:fill="auto"/>
          </w:tcPr>
          <w:p w14:paraId="42A9BFAC" w14:textId="77777777" w:rsidR="0046139F" w:rsidRDefault="0046139F" w:rsidP="00E13507">
            <w:pPr>
              <w:snapToGrid w:val="0"/>
              <w:spacing w:after="0"/>
            </w:pPr>
            <w:r>
              <w:t>String</w:t>
            </w:r>
          </w:p>
        </w:tc>
        <w:tc>
          <w:tcPr>
            <w:tcW w:w="4950" w:type="dxa"/>
            <w:tcBorders>
              <w:top w:val="single" w:sz="4" w:space="0" w:color="000000"/>
              <w:left w:val="single" w:sz="4" w:space="0" w:color="000000"/>
              <w:bottom w:val="single" w:sz="4" w:space="0" w:color="000000"/>
              <w:right w:val="single" w:sz="4" w:space="0" w:color="000000"/>
            </w:tcBorders>
            <w:shd w:val="clear" w:color="auto" w:fill="auto"/>
          </w:tcPr>
          <w:p w14:paraId="052B02E1" w14:textId="77777777" w:rsidR="0046139F" w:rsidRDefault="0046139F" w:rsidP="00E13507">
            <w:pPr>
              <w:snapToGrid w:val="0"/>
              <w:spacing w:after="0"/>
            </w:pPr>
            <w:r>
              <w:t>(default set in decodes.properties)</w:t>
            </w:r>
          </w:p>
        </w:tc>
      </w:tr>
      <w:tr w:rsidR="0046139F" w14:paraId="5FA36B67" w14:textId="77777777" w:rsidTr="001C1FFB">
        <w:tc>
          <w:tcPr>
            <w:tcW w:w="2993" w:type="dxa"/>
            <w:tcBorders>
              <w:top w:val="single" w:sz="4" w:space="0" w:color="000000"/>
              <w:left w:val="single" w:sz="4" w:space="0" w:color="000000"/>
              <w:bottom w:val="single" w:sz="4" w:space="0" w:color="000000"/>
            </w:tcBorders>
            <w:shd w:val="clear" w:color="auto" w:fill="auto"/>
          </w:tcPr>
          <w:p w14:paraId="2A54F4B3" w14:textId="77777777" w:rsidR="0046139F" w:rsidRPr="000A0F40" w:rsidRDefault="0046139F" w:rsidP="00E13507">
            <w:pPr>
              <w:snapToGrid w:val="0"/>
              <w:spacing w:after="0"/>
              <w:rPr>
                <w:rFonts w:ascii="Courier New" w:hAnsi="Courier New" w:cs="Courier New"/>
                <w:sz w:val="20"/>
                <w:szCs w:val="20"/>
              </w:rPr>
            </w:pPr>
            <w:r w:rsidRPr="000A0F40">
              <w:rPr>
                <w:rFonts w:ascii="Courier New" w:hAnsi="Courier New" w:cs="Courier New"/>
                <w:sz w:val="20"/>
                <w:szCs w:val="20"/>
              </w:rPr>
              <w:t>aggLowerBoundClosed</w:t>
            </w:r>
          </w:p>
        </w:tc>
        <w:tc>
          <w:tcPr>
            <w:tcW w:w="1170" w:type="dxa"/>
            <w:tcBorders>
              <w:top w:val="single" w:sz="4" w:space="0" w:color="000000"/>
              <w:left w:val="single" w:sz="4" w:space="0" w:color="000000"/>
              <w:bottom w:val="single" w:sz="4" w:space="0" w:color="000000"/>
            </w:tcBorders>
            <w:shd w:val="clear" w:color="auto" w:fill="auto"/>
          </w:tcPr>
          <w:p w14:paraId="183C4302" w14:textId="77777777" w:rsidR="0046139F" w:rsidRDefault="0046139F" w:rsidP="00E13507">
            <w:pPr>
              <w:snapToGrid w:val="0"/>
              <w:spacing w:after="0"/>
            </w:pPr>
            <w:r>
              <w:t>Boolean</w:t>
            </w:r>
          </w:p>
        </w:tc>
        <w:tc>
          <w:tcPr>
            <w:tcW w:w="4950" w:type="dxa"/>
            <w:tcBorders>
              <w:top w:val="single" w:sz="4" w:space="0" w:color="000000"/>
              <w:left w:val="single" w:sz="4" w:space="0" w:color="000000"/>
              <w:bottom w:val="single" w:sz="4" w:space="0" w:color="000000"/>
              <w:right w:val="single" w:sz="4" w:space="0" w:color="000000"/>
            </w:tcBorders>
            <w:shd w:val="clear" w:color="auto" w:fill="auto"/>
          </w:tcPr>
          <w:p w14:paraId="5AE35E3F" w14:textId="7137CE28" w:rsidR="0046139F" w:rsidRDefault="00F8062D" w:rsidP="00F8062D">
            <w:pPr>
              <w:snapToGrid w:val="0"/>
              <w:spacing w:after="0"/>
            </w:pPr>
            <w:r>
              <w:t>(default=true) True means to include the lower bound of the aggregate period in the calculation.</w:t>
            </w:r>
          </w:p>
        </w:tc>
      </w:tr>
      <w:tr w:rsidR="0046139F" w14:paraId="04C2715B" w14:textId="77777777" w:rsidTr="001C1FFB">
        <w:tc>
          <w:tcPr>
            <w:tcW w:w="2993" w:type="dxa"/>
            <w:tcBorders>
              <w:top w:val="single" w:sz="4" w:space="0" w:color="000000"/>
              <w:left w:val="single" w:sz="4" w:space="0" w:color="000000"/>
              <w:bottom w:val="single" w:sz="4" w:space="0" w:color="000000"/>
            </w:tcBorders>
            <w:shd w:val="clear" w:color="auto" w:fill="auto"/>
          </w:tcPr>
          <w:p w14:paraId="1B5C4A6D" w14:textId="77777777" w:rsidR="0046139F" w:rsidRPr="000A0F40" w:rsidRDefault="0046139F" w:rsidP="00E13507">
            <w:pPr>
              <w:snapToGrid w:val="0"/>
              <w:spacing w:after="0"/>
              <w:rPr>
                <w:rFonts w:ascii="Courier New" w:hAnsi="Courier New" w:cs="Courier New"/>
                <w:sz w:val="20"/>
                <w:szCs w:val="20"/>
              </w:rPr>
            </w:pPr>
            <w:r w:rsidRPr="000A0F40">
              <w:rPr>
                <w:rFonts w:ascii="Courier New" w:hAnsi="Courier New" w:cs="Courier New"/>
                <w:sz w:val="20"/>
                <w:szCs w:val="20"/>
              </w:rPr>
              <w:t>aggUpperBoundClosed</w:t>
            </w:r>
          </w:p>
        </w:tc>
        <w:tc>
          <w:tcPr>
            <w:tcW w:w="1170" w:type="dxa"/>
            <w:tcBorders>
              <w:top w:val="single" w:sz="4" w:space="0" w:color="000000"/>
              <w:left w:val="single" w:sz="4" w:space="0" w:color="000000"/>
              <w:bottom w:val="single" w:sz="4" w:space="0" w:color="000000"/>
            </w:tcBorders>
            <w:shd w:val="clear" w:color="auto" w:fill="auto"/>
          </w:tcPr>
          <w:p w14:paraId="3EA002AD" w14:textId="77777777" w:rsidR="0046139F" w:rsidRDefault="0046139F" w:rsidP="00E13507">
            <w:pPr>
              <w:snapToGrid w:val="0"/>
              <w:spacing w:after="0"/>
            </w:pPr>
            <w:r>
              <w:t>Boolean</w:t>
            </w:r>
          </w:p>
        </w:tc>
        <w:tc>
          <w:tcPr>
            <w:tcW w:w="4950" w:type="dxa"/>
            <w:tcBorders>
              <w:top w:val="single" w:sz="4" w:space="0" w:color="000000"/>
              <w:left w:val="single" w:sz="4" w:space="0" w:color="000000"/>
              <w:bottom w:val="single" w:sz="4" w:space="0" w:color="000000"/>
              <w:right w:val="single" w:sz="4" w:space="0" w:color="000000"/>
            </w:tcBorders>
            <w:shd w:val="clear" w:color="auto" w:fill="auto"/>
          </w:tcPr>
          <w:p w14:paraId="1B9380D7" w14:textId="022A68DF" w:rsidR="0046139F" w:rsidRDefault="00F8062D" w:rsidP="00F8062D">
            <w:pPr>
              <w:snapToGrid w:val="0"/>
              <w:spacing w:after="0"/>
            </w:pPr>
            <w:r>
              <w:t>(default=false) True means to include the upper bound of the aggregate period in the calculation.</w:t>
            </w:r>
          </w:p>
        </w:tc>
      </w:tr>
      <w:tr w:rsidR="0046139F" w14:paraId="6FD7DDD4" w14:textId="77777777" w:rsidTr="001C1FFB">
        <w:tc>
          <w:tcPr>
            <w:tcW w:w="2993" w:type="dxa"/>
            <w:tcBorders>
              <w:top w:val="single" w:sz="4" w:space="0" w:color="000000"/>
              <w:left w:val="single" w:sz="4" w:space="0" w:color="000000"/>
              <w:bottom w:val="single" w:sz="4" w:space="0" w:color="000000"/>
            </w:tcBorders>
            <w:shd w:val="clear" w:color="auto" w:fill="auto"/>
          </w:tcPr>
          <w:p w14:paraId="32835AD8" w14:textId="77777777" w:rsidR="0046139F" w:rsidRPr="000A0F40" w:rsidRDefault="0046139F" w:rsidP="00E13507">
            <w:pPr>
              <w:snapToGrid w:val="0"/>
              <w:spacing w:after="0"/>
              <w:rPr>
                <w:rFonts w:ascii="Courier New" w:hAnsi="Courier New" w:cs="Courier New"/>
                <w:sz w:val="20"/>
                <w:szCs w:val="20"/>
              </w:rPr>
            </w:pPr>
            <w:r w:rsidRPr="000A0F40">
              <w:rPr>
                <w:rFonts w:ascii="Courier New" w:hAnsi="Courier New" w:cs="Courier New"/>
                <w:sz w:val="20"/>
                <w:szCs w:val="20"/>
              </w:rPr>
              <w:t>aggregateTimeOffset</w:t>
            </w:r>
          </w:p>
        </w:tc>
        <w:tc>
          <w:tcPr>
            <w:tcW w:w="1170" w:type="dxa"/>
            <w:tcBorders>
              <w:top w:val="single" w:sz="4" w:space="0" w:color="000000"/>
              <w:left w:val="single" w:sz="4" w:space="0" w:color="000000"/>
              <w:bottom w:val="single" w:sz="4" w:space="0" w:color="000000"/>
            </w:tcBorders>
            <w:shd w:val="clear" w:color="auto" w:fill="auto"/>
          </w:tcPr>
          <w:p w14:paraId="7440DF71" w14:textId="77777777" w:rsidR="0046139F" w:rsidRDefault="0046139F" w:rsidP="00E13507">
            <w:pPr>
              <w:snapToGrid w:val="0"/>
              <w:spacing w:after="0"/>
            </w:pPr>
            <w:r>
              <w:t>String</w:t>
            </w:r>
          </w:p>
        </w:tc>
        <w:tc>
          <w:tcPr>
            <w:tcW w:w="4950" w:type="dxa"/>
            <w:tcBorders>
              <w:top w:val="single" w:sz="4" w:space="0" w:color="000000"/>
              <w:left w:val="single" w:sz="4" w:space="0" w:color="000000"/>
              <w:bottom w:val="single" w:sz="4" w:space="0" w:color="000000"/>
              <w:right w:val="single" w:sz="4" w:space="0" w:color="000000"/>
            </w:tcBorders>
            <w:shd w:val="clear" w:color="auto" w:fill="auto"/>
          </w:tcPr>
          <w:p w14:paraId="49A1B543" w14:textId="77777777" w:rsidR="00FD3BBE" w:rsidRDefault="00F8062D" w:rsidP="00FD3BBE">
            <w:pPr>
              <w:snapToGrid w:val="0"/>
              <w:spacing w:after="0"/>
            </w:pPr>
            <w:r>
              <w:t>(default = no offset, i</w:t>
            </w:r>
            <w:r w:rsidR="0046139F">
              <w:t>.e. aggregate period starts at beginning of even interval</w:t>
            </w:r>
            <w:r>
              <w:t xml:space="preserve">). </w:t>
            </w:r>
            <w:r w:rsidR="00294629">
              <w:t xml:space="preserve"> </w:t>
            </w:r>
            <w:r w:rsidR="00FD3BBE">
              <w:t>Syntax is:</w:t>
            </w:r>
          </w:p>
          <w:p w14:paraId="5BB398E4" w14:textId="77777777" w:rsidR="00FD3BBE" w:rsidRDefault="00FD3BBE" w:rsidP="00FD3BBE">
            <w:pPr>
              <w:snapToGrid w:val="0"/>
              <w:spacing w:after="0"/>
              <w:rPr>
                <w:i/>
              </w:rPr>
            </w:pPr>
            <w:r>
              <w:rPr>
                <w:i/>
              </w:rPr>
              <w:t xml:space="preserve">     N</w:t>
            </w:r>
            <w:r>
              <w:t xml:space="preserve"> </w:t>
            </w:r>
            <w:r>
              <w:rPr>
                <w:i/>
              </w:rPr>
              <w:t xml:space="preserve"> period …</w:t>
            </w:r>
          </w:p>
          <w:p w14:paraId="13FD3C98" w14:textId="77777777" w:rsidR="00FD3BBE" w:rsidRDefault="00FD3BBE" w:rsidP="00FD3BBE">
            <w:pPr>
              <w:snapToGrid w:val="0"/>
              <w:spacing w:after="0"/>
            </w:pPr>
            <w:r>
              <w:t xml:space="preserve">Where </w:t>
            </w:r>
            <w:r>
              <w:rPr>
                <w:i/>
              </w:rPr>
              <w:t>N</w:t>
            </w:r>
            <w:r>
              <w:t xml:space="preserve"> is a positive integer and </w:t>
            </w:r>
            <w:r>
              <w:rPr>
                <w:i/>
              </w:rPr>
              <w:t>period</w:t>
            </w:r>
            <w:r>
              <w:t xml:space="preserve"> is one of year, month, day, hour, minute, second. You can have multiple specifications like:</w:t>
            </w:r>
          </w:p>
          <w:p w14:paraId="77C8DD1F" w14:textId="750A5DEB" w:rsidR="0046139F" w:rsidRDefault="00FD3BBE" w:rsidP="00FD3BBE">
            <w:pPr>
              <w:snapToGrid w:val="0"/>
              <w:spacing w:after="0"/>
            </w:pPr>
            <w:r>
              <w:t xml:space="preserve">   “1 day 4 hours”</w:t>
            </w:r>
          </w:p>
        </w:tc>
      </w:tr>
      <w:tr w:rsidR="000D106A" w14:paraId="05FA6D09" w14:textId="77777777" w:rsidTr="001C1FFB">
        <w:tc>
          <w:tcPr>
            <w:tcW w:w="2993" w:type="dxa"/>
            <w:tcBorders>
              <w:top w:val="single" w:sz="4" w:space="0" w:color="000000"/>
              <w:left w:val="single" w:sz="4" w:space="0" w:color="000000"/>
              <w:bottom w:val="single" w:sz="4" w:space="0" w:color="000000"/>
            </w:tcBorders>
            <w:shd w:val="clear" w:color="auto" w:fill="auto"/>
          </w:tcPr>
          <w:p w14:paraId="4B0D30EE" w14:textId="7335B062" w:rsidR="000D106A" w:rsidRPr="000A0F40" w:rsidRDefault="000D106A" w:rsidP="00E13507">
            <w:pPr>
              <w:snapToGrid w:val="0"/>
              <w:spacing w:after="0"/>
              <w:rPr>
                <w:rFonts w:ascii="Courier New" w:hAnsi="Courier New" w:cs="Courier New"/>
                <w:sz w:val="20"/>
                <w:szCs w:val="20"/>
              </w:rPr>
            </w:pPr>
            <w:r>
              <w:rPr>
                <w:rFonts w:ascii="Courier New" w:hAnsi="Courier New" w:cs="Courier New"/>
                <w:sz w:val="20"/>
                <w:szCs w:val="20"/>
              </w:rPr>
              <w:t>noAggregateFill</w:t>
            </w:r>
          </w:p>
        </w:tc>
        <w:tc>
          <w:tcPr>
            <w:tcW w:w="1170" w:type="dxa"/>
            <w:tcBorders>
              <w:top w:val="single" w:sz="4" w:space="0" w:color="000000"/>
              <w:left w:val="single" w:sz="4" w:space="0" w:color="000000"/>
              <w:bottom w:val="single" w:sz="4" w:space="0" w:color="000000"/>
            </w:tcBorders>
            <w:shd w:val="clear" w:color="auto" w:fill="auto"/>
          </w:tcPr>
          <w:p w14:paraId="541AF114" w14:textId="6DBC8FB1" w:rsidR="000D106A" w:rsidRDefault="000D106A" w:rsidP="00E13507">
            <w:pPr>
              <w:snapToGrid w:val="0"/>
              <w:spacing w:after="0"/>
            </w:pPr>
            <w:r>
              <w:t>Boolean</w:t>
            </w:r>
          </w:p>
        </w:tc>
        <w:tc>
          <w:tcPr>
            <w:tcW w:w="4950" w:type="dxa"/>
            <w:tcBorders>
              <w:top w:val="single" w:sz="4" w:space="0" w:color="000000"/>
              <w:left w:val="single" w:sz="4" w:space="0" w:color="000000"/>
              <w:bottom w:val="single" w:sz="4" w:space="0" w:color="000000"/>
              <w:right w:val="single" w:sz="4" w:space="0" w:color="000000"/>
            </w:tcBorders>
            <w:shd w:val="clear" w:color="auto" w:fill="auto"/>
          </w:tcPr>
          <w:p w14:paraId="289F6535" w14:textId="2993114E" w:rsidR="000D106A" w:rsidRDefault="000D106A" w:rsidP="00FD3BBE">
            <w:pPr>
              <w:snapToGrid w:val="0"/>
              <w:spacing w:after="0"/>
            </w:pPr>
            <w:r>
              <w:t>(default=false) If set to True, then CP will not iterate time slices for aggregate computations. This accommodates algorithms that want to perform the aggregate in the database.</w:t>
            </w:r>
          </w:p>
        </w:tc>
      </w:tr>
      <w:tr w:rsidR="001C1FFB" w14:paraId="00280BB8" w14:textId="77777777" w:rsidTr="001C1FFB">
        <w:tc>
          <w:tcPr>
            <w:tcW w:w="2993" w:type="dxa"/>
            <w:tcBorders>
              <w:top w:val="single" w:sz="4" w:space="0" w:color="000000"/>
              <w:left w:val="single" w:sz="4" w:space="0" w:color="000000"/>
              <w:bottom w:val="single" w:sz="4" w:space="0" w:color="000000"/>
            </w:tcBorders>
            <w:shd w:val="clear" w:color="auto" w:fill="auto"/>
          </w:tcPr>
          <w:p w14:paraId="307428B1" w14:textId="1B5641BA" w:rsidR="001C1FFB" w:rsidRDefault="001C1FFB" w:rsidP="00E13507">
            <w:pPr>
              <w:snapToGrid w:val="0"/>
              <w:spacing w:after="0"/>
              <w:rPr>
                <w:rFonts w:ascii="Courier New" w:hAnsi="Courier New" w:cs="Courier New"/>
                <w:sz w:val="20"/>
                <w:szCs w:val="20"/>
              </w:rPr>
            </w:pPr>
            <w:r>
              <w:rPr>
                <w:rFonts w:ascii="Courier New" w:hAnsi="Courier New" w:cs="Courier New"/>
                <w:sz w:val="20"/>
                <w:szCs w:val="20"/>
              </w:rPr>
              <w:t>maxMissingValuesForFill</w:t>
            </w:r>
          </w:p>
        </w:tc>
        <w:tc>
          <w:tcPr>
            <w:tcW w:w="1170" w:type="dxa"/>
            <w:tcBorders>
              <w:top w:val="single" w:sz="4" w:space="0" w:color="000000"/>
              <w:left w:val="single" w:sz="4" w:space="0" w:color="000000"/>
              <w:bottom w:val="single" w:sz="4" w:space="0" w:color="000000"/>
            </w:tcBorders>
            <w:shd w:val="clear" w:color="auto" w:fill="auto"/>
          </w:tcPr>
          <w:p w14:paraId="7349C9A4" w14:textId="572432AB" w:rsidR="001C1FFB" w:rsidRDefault="001C1FFB" w:rsidP="00E13507">
            <w:pPr>
              <w:snapToGrid w:val="0"/>
              <w:spacing w:after="0"/>
            </w:pPr>
            <w:r>
              <w:t>Integer</w:t>
            </w:r>
          </w:p>
        </w:tc>
        <w:tc>
          <w:tcPr>
            <w:tcW w:w="4950" w:type="dxa"/>
            <w:tcBorders>
              <w:top w:val="single" w:sz="4" w:space="0" w:color="000000"/>
              <w:left w:val="single" w:sz="4" w:space="0" w:color="000000"/>
              <w:bottom w:val="single" w:sz="4" w:space="0" w:color="000000"/>
              <w:right w:val="single" w:sz="4" w:space="0" w:color="000000"/>
            </w:tcBorders>
            <w:shd w:val="clear" w:color="auto" w:fill="auto"/>
          </w:tcPr>
          <w:p w14:paraId="70C99362" w14:textId="69BA155C" w:rsidR="001C1FFB" w:rsidRDefault="001C1FFB" w:rsidP="00FD3BBE">
            <w:pPr>
              <w:snapToGrid w:val="0"/>
              <w:spacing w:after="0"/>
            </w:pPr>
            <w:r>
              <w:t xml:space="preserve">See section </w:t>
            </w:r>
            <w:r>
              <w:fldChar w:fldCharType="begin"/>
            </w:r>
            <w:r>
              <w:instrText xml:space="preserve"> REF _Ref408737051 \r \h </w:instrText>
            </w:r>
            <w:r>
              <w:fldChar w:fldCharType="separate"/>
            </w:r>
            <w:r w:rsidR="003A72E9">
              <w:t>2.5.6</w:t>
            </w:r>
            <w:r>
              <w:fldChar w:fldCharType="end"/>
            </w:r>
            <w:r>
              <w:t>. This property provides an upper limit to the number of values that the computation processor will automatically fill missing values.</w:t>
            </w:r>
          </w:p>
        </w:tc>
      </w:tr>
      <w:tr w:rsidR="001C1FFB" w14:paraId="63CE6CA2" w14:textId="77777777" w:rsidTr="001C1FFB">
        <w:tc>
          <w:tcPr>
            <w:tcW w:w="2993" w:type="dxa"/>
            <w:tcBorders>
              <w:top w:val="single" w:sz="4" w:space="0" w:color="000000"/>
              <w:left w:val="single" w:sz="4" w:space="0" w:color="000000"/>
              <w:bottom w:val="single" w:sz="4" w:space="0" w:color="000000"/>
            </w:tcBorders>
            <w:shd w:val="clear" w:color="auto" w:fill="auto"/>
          </w:tcPr>
          <w:p w14:paraId="4D6B885E" w14:textId="012A7246" w:rsidR="001C1FFB" w:rsidRDefault="001C1FFB" w:rsidP="00E13507">
            <w:pPr>
              <w:snapToGrid w:val="0"/>
              <w:spacing w:after="0"/>
              <w:rPr>
                <w:rFonts w:ascii="Courier New" w:hAnsi="Courier New" w:cs="Courier New"/>
                <w:sz w:val="20"/>
                <w:szCs w:val="20"/>
              </w:rPr>
            </w:pPr>
            <w:r>
              <w:rPr>
                <w:rFonts w:ascii="Courier New" w:hAnsi="Courier New" w:cs="Courier New"/>
                <w:sz w:val="20"/>
                <w:szCs w:val="20"/>
              </w:rPr>
              <w:t>maxMissingTimeForFill</w:t>
            </w:r>
          </w:p>
        </w:tc>
        <w:tc>
          <w:tcPr>
            <w:tcW w:w="1170" w:type="dxa"/>
            <w:tcBorders>
              <w:top w:val="single" w:sz="4" w:space="0" w:color="000000"/>
              <w:left w:val="single" w:sz="4" w:space="0" w:color="000000"/>
              <w:bottom w:val="single" w:sz="4" w:space="0" w:color="000000"/>
            </w:tcBorders>
            <w:shd w:val="clear" w:color="auto" w:fill="auto"/>
          </w:tcPr>
          <w:p w14:paraId="315B664D" w14:textId="546E9EBA" w:rsidR="001C1FFB" w:rsidRDefault="001C1FFB" w:rsidP="00E13507">
            <w:pPr>
              <w:snapToGrid w:val="0"/>
              <w:spacing w:after="0"/>
            </w:pPr>
            <w:r>
              <w:t>Integer</w:t>
            </w:r>
          </w:p>
        </w:tc>
        <w:tc>
          <w:tcPr>
            <w:tcW w:w="4950" w:type="dxa"/>
            <w:tcBorders>
              <w:top w:val="single" w:sz="4" w:space="0" w:color="000000"/>
              <w:left w:val="single" w:sz="4" w:space="0" w:color="000000"/>
              <w:bottom w:val="single" w:sz="4" w:space="0" w:color="000000"/>
              <w:right w:val="single" w:sz="4" w:space="0" w:color="000000"/>
            </w:tcBorders>
            <w:shd w:val="clear" w:color="auto" w:fill="auto"/>
          </w:tcPr>
          <w:p w14:paraId="1A705DE2" w14:textId="7B32063C" w:rsidR="001C1FFB" w:rsidRDefault="001C1FFB" w:rsidP="001C1FFB">
            <w:pPr>
              <w:snapToGrid w:val="0"/>
              <w:spacing w:after="0"/>
            </w:pPr>
            <w:r>
              <w:t xml:space="preserve">This is a number of seconds. See section </w:t>
            </w:r>
            <w:r>
              <w:fldChar w:fldCharType="begin"/>
            </w:r>
            <w:r>
              <w:instrText xml:space="preserve"> REF _Ref408737051 \r \h </w:instrText>
            </w:r>
            <w:r>
              <w:fldChar w:fldCharType="separate"/>
            </w:r>
            <w:r w:rsidR="003A72E9">
              <w:t>2.5.6</w:t>
            </w:r>
            <w:r>
              <w:fldChar w:fldCharType="end"/>
            </w:r>
            <w:r>
              <w:t>. This property provides an upper limit to the amount of time that the computation processor will automatically fill missing values.</w:t>
            </w:r>
          </w:p>
        </w:tc>
      </w:tr>
    </w:tbl>
    <w:p w14:paraId="162929D8" w14:textId="77777777" w:rsidR="0046139F" w:rsidRDefault="0046139F" w:rsidP="008B496B">
      <w:pPr>
        <w:rPr>
          <w:b/>
        </w:rPr>
      </w:pPr>
    </w:p>
    <w:p w14:paraId="66BEE867" w14:textId="60955226" w:rsidR="000A0F40" w:rsidRPr="000A0F40" w:rsidRDefault="000A0F40" w:rsidP="008B496B">
      <w:pPr>
        <w:rPr>
          <w:b/>
        </w:rPr>
      </w:pPr>
      <w:r>
        <w:rPr>
          <w:b/>
        </w:rPr>
        <w:t>Properties for Running Aggregate Algorithms:</w:t>
      </w:r>
    </w:p>
    <w:tbl>
      <w:tblPr>
        <w:tblW w:w="0" w:type="auto"/>
        <w:tblInd w:w="-5" w:type="dxa"/>
        <w:tblLayout w:type="fixed"/>
        <w:tblLook w:val="0000" w:firstRow="0" w:lastRow="0" w:firstColumn="0" w:lastColumn="0" w:noHBand="0" w:noVBand="0"/>
      </w:tblPr>
      <w:tblGrid>
        <w:gridCol w:w="2723"/>
        <w:gridCol w:w="1440"/>
        <w:gridCol w:w="4950"/>
      </w:tblGrid>
      <w:tr w:rsidR="000A0F40" w14:paraId="064601EF" w14:textId="77777777" w:rsidTr="00F8062D">
        <w:tc>
          <w:tcPr>
            <w:tcW w:w="2723" w:type="dxa"/>
            <w:tcBorders>
              <w:top w:val="single" w:sz="4" w:space="0" w:color="000000"/>
              <w:left w:val="single" w:sz="4" w:space="0" w:color="000000"/>
              <w:bottom w:val="single" w:sz="4" w:space="0" w:color="000000"/>
            </w:tcBorders>
            <w:shd w:val="clear" w:color="auto" w:fill="auto"/>
          </w:tcPr>
          <w:p w14:paraId="789FAF8E" w14:textId="77777777" w:rsidR="000A0F40" w:rsidRDefault="000A0F40" w:rsidP="000A0F40">
            <w:pPr>
              <w:snapToGrid w:val="0"/>
              <w:spacing w:after="0"/>
              <w:jc w:val="center"/>
              <w:rPr>
                <w:b/>
                <w:i/>
              </w:rPr>
            </w:pPr>
            <w:r>
              <w:rPr>
                <w:b/>
                <w:i/>
              </w:rPr>
              <w:t>Name</w:t>
            </w:r>
          </w:p>
        </w:tc>
        <w:tc>
          <w:tcPr>
            <w:tcW w:w="1440" w:type="dxa"/>
            <w:tcBorders>
              <w:top w:val="single" w:sz="4" w:space="0" w:color="000000"/>
              <w:left w:val="single" w:sz="4" w:space="0" w:color="000000"/>
              <w:bottom w:val="single" w:sz="4" w:space="0" w:color="000000"/>
            </w:tcBorders>
            <w:shd w:val="clear" w:color="auto" w:fill="auto"/>
          </w:tcPr>
          <w:p w14:paraId="211EDFF6" w14:textId="77777777" w:rsidR="000A0F40" w:rsidRDefault="000A0F40" w:rsidP="000A0F40">
            <w:pPr>
              <w:snapToGrid w:val="0"/>
              <w:spacing w:after="0"/>
              <w:jc w:val="center"/>
              <w:rPr>
                <w:b/>
                <w:i/>
              </w:rPr>
            </w:pPr>
            <w:r>
              <w:rPr>
                <w:b/>
                <w:i/>
              </w:rPr>
              <w:t>Java Type</w:t>
            </w:r>
          </w:p>
        </w:tc>
        <w:tc>
          <w:tcPr>
            <w:tcW w:w="4950" w:type="dxa"/>
            <w:tcBorders>
              <w:top w:val="single" w:sz="4" w:space="0" w:color="000000"/>
              <w:left w:val="single" w:sz="4" w:space="0" w:color="000000"/>
              <w:bottom w:val="single" w:sz="4" w:space="0" w:color="000000"/>
              <w:right w:val="single" w:sz="4" w:space="0" w:color="000000"/>
            </w:tcBorders>
            <w:shd w:val="clear" w:color="auto" w:fill="auto"/>
          </w:tcPr>
          <w:p w14:paraId="3882A022" w14:textId="41C250BA" w:rsidR="000A0F40" w:rsidRDefault="00F8062D" w:rsidP="000A0F40">
            <w:pPr>
              <w:snapToGrid w:val="0"/>
              <w:spacing w:after="0"/>
              <w:jc w:val="center"/>
              <w:rPr>
                <w:b/>
                <w:i/>
              </w:rPr>
            </w:pPr>
            <w:r>
              <w:rPr>
                <w:b/>
                <w:i/>
              </w:rPr>
              <w:t>Description</w:t>
            </w:r>
          </w:p>
        </w:tc>
      </w:tr>
      <w:tr w:rsidR="000A0F40" w14:paraId="492450A1" w14:textId="77777777" w:rsidTr="00F8062D">
        <w:tc>
          <w:tcPr>
            <w:tcW w:w="2723" w:type="dxa"/>
            <w:tcBorders>
              <w:top w:val="single" w:sz="4" w:space="0" w:color="000000"/>
              <w:left w:val="single" w:sz="4" w:space="0" w:color="000000"/>
              <w:bottom w:val="single" w:sz="4" w:space="0" w:color="000000"/>
            </w:tcBorders>
            <w:shd w:val="clear" w:color="auto" w:fill="auto"/>
          </w:tcPr>
          <w:p w14:paraId="46C4EF89" w14:textId="77777777" w:rsidR="000A0F40" w:rsidRPr="00F8062D" w:rsidRDefault="000A0F40" w:rsidP="000A0F40">
            <w:pPr>
              <w:snapToGrid w:val="0"/>
              <w:spacing w:after="0"/>
              <w:rPr>
                <w:rFonts w:ascii="Courier New" w:hAnsi="Courier New" w:cs="Courier New"/>
                <w:sz w:val="20"/>
                <w:szCs w:val="20"/>
              </w:rPr>
            </w:pPr>
            <w:r w:rsidRPr="00F8062D">
              <w:rPr>
                <w:rFonts w:ascii="Courier New" w:hAnsi="Courier New" w:cs="Courier New"/>
                <w:sz w:val="20"/>
                <w:szCs w:val="20"/>
              </w:rPr>
              <w:t>aggPeriodInterval</w:t>
            </w:r>
          </w:p>
        </w:tc>
        <w:tc>
          <w:tcPr>
            <w:tcW w:w="1440" w:type="dxa"/>
            <w:tcBorders>
              <w:top w:val="single" w:sz="4" w:space="0" w:color="000000"/>
              <w:left w:val="single" w:sz="4" w:space="0" w:color="000000"/>
              <w:bottom w:val="single" w:sz="4" w:space="0" w:color="000000"/>
            </w:tcBorders>
            <w:shd w:val="clear" w:color="auto" w:fill="auto"/>
          </w:tcPr>
          <w:p w14:paraId="0C264013" w14:textId="77777777" w:rsidR="000A0F40" w:rsidRDefault="000A0F40" w:rsidP="000A0F40">
            <w:pPr>
              <w:snapToGrid w:val="0"/>
              <w:spacing w:after="0"/>
            </w:pPr>
            <w:r>
              <w:t>String</w:t>
            </w:r>
          </w:p>
        </w:tc>
        <w:tc>
          <w:tcPr>
            <w:tcW w:w="4950" w:type="dxa"/>
            <w:tcBorders>
              <w:top w:val="single" w:sz="4" w:space="0" w:color="000000"/>
              <w:left w:val="single" w:sz="4" w:space="0" w:color="000000"/>
              <w:bottom w:val="single" w:sz="4" w:space="0" w:color="000000"/>
              <w:right w:val="single" w:sz="4" w:space="0" w:color="000000"/>
            </w:tcBorders>
            <w:shd w:val="clear" w:color="auto" w:fill="auto"/>
          </w:tcPr>
          <w:p w14:paraId="54645ED4" w14:textId="65CB7704" w:rsidR="00FD3BBE" w:rsidRDefault="00F8062D" w:rsidP="00FD3BBE">
            <w:pPr>
              <w:snapToGrid w:val="0"/>
              <w:spacing w:after="0"/>
            </w:pPr>
            <w:r>
              <w:t>(No default, required). For running aggregates, the aggregate period interval is set independently from the interval of the output parameter.</w:t>
            </w:r>
            <w:r w:rsidR="00177BE5">
              <w:t xml:space="preserve"> </w:t>
            </w:r>
            <w:r w:rsidR="00FD3BBE">
              <w:t>Syntax is</w:t>
            </w:r>
          </w:p>
          <w:p w14:paraId="29C2043F" w14:textId="7098BF78" w:rsidR="00FD3BBE" w:rsidRDefault="00FD3BBE" w:rsidP="00FD3BBE">
            <w:pPr>
              <w:snapToGrid w:val="0"/>
              <w:spacing w:after="0"/>
              <w:rPr>
                <w:i/>
              </w:rPr>
            </w:pPr>
            <w:r>
              <w:t xml:space="preserve">    </w:t>
            </w:r>
            <w:r>
              <w:rPr>
                <w:i/>
              </w:rPr>
              <w:t>dbInterval</w:t>
            </w:r>
          </w:p>
          <w:p w14:paraId="2EF64A1E" w14:textId="77777777" w:rsidR="00FD3BBE" w:rsidRDefault="00FD3BBE" w:rsidP="00FD3BBE">
            <w:pPr>
              <w:snapToGrid w:val="0"/>
              <w:spacing w:after="0"/>
            </w:pPr>
            <w:r>
              <w:t>or</w:t>
            </w:r>
          </w:p>
          <w:p w14:paraId="39862D8D" w14:textId="54FFE5AE" w:rsidR="00FD3BBE" w:rsidRDefault="00FD3BBE" w:rsidP="00FD3BBE">
            <w:pPr>
              <w:snapToGrid w:val="0"/>
              <w:spacing w:after="0"/>
            </w:pPr>
            <w:r>
              <w:t xml:space="preserve">    </w:t>
            </w:r>
            <w:r>
              <w:rPr>
                <w:i/>
              </w:rPr>
              <w:t>dbInterval * count</w:t>
            </w:r>
          </w:p>
          <w:p w14:paraId="3274E28F" w14:textId="0D7026B0" w:rsidR="00177BE5" w:rsidRPr="00177BE5" w:rsidRDefault="00FD3BBE" w:rsidP="000A0F40">
            <w:pPr>
              <w:snapToGrid w:val="0"/>
              <w:spacing w:after="0"/>
            </w:pPr>
            <w:r>
              <w:t xml:space="preserve">where </w:t>
            </w:r>
            <w:r w:rsidRPr="00FD3BBE">
              <w:rPr>
                <w:i/>
              </w:rPr>
              <w:t>dbInterval</w:t>
            </w:r>
            <w:r>
              <w:t xml:space="preserve"> is a valid interval string in the underlying database and count is an integer.</w:t>
            </w:r>
          </w:p>
        </w:tc>
      </w:tr>
      <w:tr w:rsidR="000A0F40" w14:paraId="1ABFC31D" w14:textId="77777777" w:rsidTr="00F8062D">
        <w:tc>
          <w:tcPr>
            <w:tcW w:w="2723" w:type="dxa"/>
            <w:tcBorders>
              <w:top w:val="single" w:sz="4" w:space="0" w:color="000000"/>
              <w:left w:val="single" w:sz="4" w:space="0" w:color="000000"/>
              <w:bottom w:val="single" w:sz="4" w:space="0" w:color="000000"/>
            </w:tcBorders>
            <w:shd w:val="clear" w:color="auto" w:fill="auto"/>
          </w:tcPr>
          <w:p w14:paraId="113611AC" w14:textId="6B8E4D17" w:rsidR="000A0F40" w:rsidRPr="00F8062D" w:rsidRDefault="000A0F40" w:rsidP="000A0F40">
            <w:pPr>
              <w:snapToGrid w:val="0"/>
              <w:spacing w:after="0"/>
              <w:rPr>
                <w:rFonts w:ascii="Courier New" w:hAnsi="Courier New" w:cs="Courier New"/>
                <w:sz w:val="20"/>
                <w:szCs w:val="20"/>
              </w:rPr>
            </w:pPr>
            <w:r w:rsidRPr="00F8062D">
              <w:rPr>
                <w:rFonts w:ascii="Courier New" w:hAnsi="Courier New" w:cs="Courier New"/>
                <w:sz w:val="20"/>
                <w:szCs w:val="20"/>
              </w:rPr>
              <w:t>aggregateTimeZone</w:t>
            </w:r>
          </w:p>
        </w:tc>
        <w:tc>
          <w:tcPr>
            <w:tcW w:w="1440" w:type="dxa"/>
            <w:tcBorders>
              <w:top w:val="single" w:sz="4" w:space="0" w:color="000000"/>
              <w:left w:val="single" w:sz="4" w:space="0" w:color="000000"/>
              <w:bottom w:val="single" w:sz="4" w:space="0" w:color="000000"/>
            </w:tcBorders>
            <w:shd w:val="clear" w:color="auto" w:fill="auto"/>
          </w:tcPr>
          <w:p w14:paraId="6250BD83" w14:textId="77777777" w:rsidR="000A0F40" w:rsidRDefault="000A0F40" w:rsidP="000A0F40">
            <w:pPr>
              <w:snapToGrid w:val="0"/>
              <w:spacing w:after="0"/>
            </w:pPr>
            <w:r>
              <w:t>String</w:t>
            </w:r>
          </w:p>
        </w:tc>
        <w:tc>
          <w:tcPr>
            <w:tcW w:w="4950" w:type="dxa"/>
            <w:tcBorders>
              <w:top w:val="single" w:sz="4" w:space="0" w:color="000000"/>
              <w:left w:val="single" w:sz="4" w:space="0" w:color="000000"/>
              <w:bottom w:val="single" w:sz="4" w:space="0" w:color="000000"/>
              <w:right w:val="single" w:sz="4" w:space="0" w:color="000000"/>
            </w:tcBorders>
            <w:shd w:val="clear" w:color="auto" w:fill="auto"/>
          </w:tcPr>
          <w:p w14:paraId="4E83361D" w14:textId="77777777" w:rsidR="000A0F40" w:rsidRDefault="000A0F40" w:rsidP="000A0F40">
            <w:pPr>
              <w:snapToGrid w:val="0"/>
              <w:spacing w:after="0"/>
            </w:pPr>
            <w:r>
              <w:t>(default set in decodes.properties)</w:t>
            </w:r>
          </w:p>
        </w:tc>
      </w:tr>
      <w:tr w:rsidR="00F8062D" w14:paraId="4A8F24C3" w14:textId="77777777" w:rsidTr="00F8062D">
        <w:tc>
          <w:tcPr>
            <w:tcW w:w="2723" w:type="dxa"/>
            <w:tcBorders>
              <w:top w:val="single" w:sz="4" w:space="0" w:color="000000"/>
              <w:left w:val="single" w:sz="4" w:space="0" w:color="000000"/>
              <w:bottom w:val="single" w:sz="4" w:space="0" w:color="000000"/>
            </w:tcBorders>
            <w:shd w:val="clear" w:color="auto" w:fill="auto"/>
          </w:tcPr>
          <w:p w14:paraId="49ACFB70" w14:textId="77777777" w:rsidR="00F8062D" w:rsidRPr="00F8062D" w:rsidRDefault="00F8062D" w:rsidP="000A0F40">
            <w:pPr>
              <w:snapToGrid w:val="0"/>
              <w:spacing w:after="0"/>
              <w:rPr>
                <w:rFonts w:ascii="Courier New" w:hAnsi="Courier New" w:cs="Courier New"/>
                <w:sz w:val="20"/>
                <w:szCs w:val="20"/>
              </w:rPr>
            </w:pPr>
            <w:r w:rsidRPr="00F8062D">
              <w:rPr>
                <w:rFonts w:ascii="Courier New" w:hAnsi="Courier New" w:cs="Courier New"/>
                <w:sz w:val="20"/>
                <w:szCs w:val="20"/>
              </w:rPr>
              <w:t>aggLowerBoundClosed</w:t>
            </w:r>
          </w:p>
        </w:tc>
        <w:tc>
          <w:tcPr>
            <w:tcW w:w="1440" w:type="dxa"/>
            <w:tcBorders>
              <w:top w:val="single" w:sz="4" w:space="0" w:color="000000"/>
              <w:left w:val="single" w:sz="4" w:space="0" w:color="000000"/>
              <w:bottom w:val="single" w:sz="4" w:space="0" w:color="000000"/>
            </w:tcBorders>
            <w:shd w:val="clear" w:color="auto" w:fill="auto"/>
          </w:tcPr>
          <w:p w14:paraId="0C36D19B" w14:textId="77777777" w:rsidR="00F8062D" w:rsidRDefault="00F8062D" w:rsidP="000A0F40">
            <w:pPr>
              <w:snapToGrid w:val="0"/>
              <w:spacing w:after="0"/>
            </w:pPr>
            <w:r>
              <w:t>Boolean</w:t>
            </w:r>
          </w:p>
        </w:tc>
        <w:tc>
          <w:tcPr>
            <w:tcW w:w="4950" w:type="dxa"/>
            <w:tcBorders>
              <w:top w:val="single" w:sz="4" w:space="0" w:color="000000"/>
              <w:left w:val="single" w:sz="4" w:space="0" w:color="000000"/>
              <w:bottom w:val="single" w:sz="4" w:space="0" w:color="000000"/>
              <w:right w:val="single" w:sz="4" w:space="0" w:color="000000"/>
            </w:tcBorders>
            <w:shd w:val="clear" w:color="auto" w:fill="auto"/>
          </w:tcPr>
          <w:p w14:paraId="2E13D996" w14:textId="483BE4E0" w:rsidR="00F8062D" w:rsidRDefault="00F8062D" w:rsidP="000A0F40">
            <w:pPr>
              <w:snapToGrid w:val="0"/>
              <w:spacing w:after="0"/>
            </w:pPr>
            <w:r>
              <w:t>(default=true) True means to include the lower bound of the aggregate period in the calculation.</w:t>
            </w:r>
          </w:p>
        </w:tc>
      </w:tr>
      <w:tr w:rsidR="00F8062D" w14:paraId="51A2EE95" w14:textId="77777777" w:rsidTr="00F8062D">
        <w:tc>
          <w:tcPr>
            <w:tcW w:w="2723" w:type="dxa"/>
            <w:tcBorders>
              <w:top w:val="single" w:sz="4" w:space="0" w:color="000000"/>
              <w:left w:val="single" w:sz="4" w:space="0" w:color="000000"/>
              <w:bottom w:val="single" w:sz="4" w:space="0" w:color="000000"/>
            </w:tcBorders>
            <w:shd w:val="clear" w:color="auto" w:fill="auto"/>
          </w:tcPr>
          <w:p w14:paraId="70821B70" w14:textId="77777777" w:rsidR="00F8062D" w:rsidRPr="00F8062D" w:rsidRDefault="00F8062D" w:rsidP="000A0F40">
            <w:pPr>
              <w:snapToGrid w:val="0"/>
              <w:spacing w:after="0"/>
              <w:rPr>
                <w:rFonts w:ascii="Courier New" w:hAnsi="Courier New" w:cs="Courier New"/>
                <w:sz w:val="20"/>
                <w:szCs w:val="20"/>
              </w:rPr>
            </w:pPr>
            <w:r w:rsidRPr="00F8062D">
              <w:rPr>
                <w:rFonts w:ascii="Courier New" w:hAnsi="Courier New" w:cs="Courier New"/>
                <w:sz w:val="20"/>
                <w:szCs w:val="20"/>
              </w:rPr>
              <w:lastRenderedPageBreak/>
              <w:t>aggUpperBoundClosed</w:t>
            </w:r>
          </w:p>
        </w:tc>
        <w:tc>
          <w:tcPr>
            <w:tcW w:w="1440" w:type="dxa"/>
            <w:tcBorders>
              <w:top w:val="single" w:sz="4" w:space="0" w:color="000000"/>
              <w:left w:val="single" w:sz="4" w:space="0" w:color="000000"/>
              <w:bottom w:val="single" w:sz="4" w:space="0" w:color="000000"/>
            </w:tcBorders>
            <w:shd w:val="clear" w:color="auto" w:fill="auto"/>
          </w:tcPr>
          <w:p w14:paraId="4A638648" w14:textId="77777777" w:rsidR="00F8062D" w:rsidRDefault="00F8062D" w:rsidP="000A0F40">
            <w:pPr>
              <w:snapToGrid w:val="0"/>
              <w:spacing w:after="0"/>
            </w:pPr>
            <w:r>
              <w:t>Boolean</w:t>
            </w:r>
          </w:p>
        </w:tc>
        <w:tc>
          <w:tcPr>
            <w:tcW w:w="4950" w:type="dxa"/>
            <w:tcBorders>
              <w:top w:val="single" w:sz="4" w:space="0" w:color="000000"/>
              <w:left w:val="single" w:sz="4" w:space="0" w:color="000000"/>
              <w:bottom w:val="single" w:sz="4" w:space="0" w:color="000000"/>
              <w:right w:val="single" w:sz="4" w:space="0" w:color="000000"/>
            </w:tcBorders>
            <w:shd w:val="clear" w:color="auto" w:fill="auto"/>
          </w:tcPr>
          <w:p w14:paraId="672355E4" w14:textId="6BF6E995" w:rsidR="00F8062D" w:rsidRDefault="00F8062D" w:rsidP="000A0F40">
            <w:pPr>
              <w:snapToGrid w:val="0"/>
              <w:spacing w:after="0"/>
            </w:pPr>
            <w:r>
              <w:t>(default=false) True means to include the upper bound of the aggregate period in the calculation.</w:t>
            </w:r>
          </w:p>
        </w:tc>
      </w:tr>
      <w:tr w:rsidR="000D106A" w14:paraId="525319C1" w14:textId="77777777" w:rsidTr="002E22FF">
        <w:tc>
          <w:tcPr>
            <w:tcW w:w="2723" w:type="dxa"/>
            <w:tcBorders>
              <w:top w:val="single" w:sz="4" w:space="0" w:color="000000"/>
              <w:left w:val="single" w:sz="4" w:space="0" w:color="000000"/>
              <w:bottom w:val="single" w:sz="4" w:space="0" w:color="000000"/>
            </w:tcBorders>
            <w:shd w:val="clear" w:color="auto" w:fill="auto"/>
          </w:tcPr>
          <w:p w14:paraId="5D58F822" w14:textId="77777777" w:rsidR="000D106A" w:rsidRPr="000A0F40" w:rsidRDefault="000D106A" w:rsidP="002E22FF">
            <w:pPr>
              <w:snapToGrid w:val="0"/>
              <w:spacing w:after="0"/>
              <w:rPr>
                <w:rFonts w:ascii="Courier New" w:hAnsi="Courier New" w:cs="Courier New"/>
                <w:sz w:val="20"/>
                <w:szCs w:val="20"/>
              </w:rPr>
            </w:pPr>
            <w:r>
              <w:rPr>
                <w:rFonts w:ascii="Courier New" w:hAnsi="Courier New" w:cs="Courier New"/>
                <w:sz w:val="20"/>
                <w:szCs w:val="20"/>
              </w:rPr>
              <w:t>noAggregateFill</w:t>
            </w:r>
          </w:p>
        </w:tc>
        <w:tc>
          <w:tcPr>
            <w:tcW w:w="1440" w:type="dxa"/>
            <w:tcBorders>
              <w:top w:val="single" w:sz="4" w:space="0" w:color="000000"/>
              <w:left w:val="single" w:sz="4" w:space="0" w:color="000000"/>
              <w:bottom w:val="single" w:sz="4" w:space="0" w:color="000000"/>
            </w:tcBorders>
            <w:shd w:val="clear" w:color="auto" w:fill="auto"/>
          </w:tcPr>
          <w:p w14:paraId="39340D57" w14:textId="77777777" w:rsidR="000D106A" w:rsidRDefault="000D106A" w:rsidP="002E22FF">
            <w:pPr>
              <w:snapToGrid w:val="0"/>
              <w:spacing w:after="0"/>
            </w:pPr>
            <w:r>
              <w:t>Boolean</w:t>
            </w:r>
          </w:p>
        </w:tc>
        <w:tc>
          <w:tcPr>
            <w:tcW w:w="4950" w:type="dxa"/>
            <w:tcBorders>
              <w:top w:val="single" w:sz="4" w:space="0" w:color="000000"/>
              <w:left w:val="single" w:sz="4" w:space="0" w:color="000000"/>
              <w:bottom w:val="single" w:sz="4" w:space="0" w:color="000000"/>
              <w:right w:val="single" w:sz="4" w:space="0" w:color="000000"/>
            </w:tcBorders>
            <w:shd w:val="clear" w:color="auto" w:fill="auto"/>
          </w:tcPr>
          <w:p w14:paraId="1CF0860B" w14:textId="77777777" w:rsidR="000D106A" w:rsidRDefault="000D106A" w:rsidP="002E22FF">
            <w:pPr>
              <w:snapToGrid w:val="0"/>
              <w:spacing w:after="0"/>
            </w:pPr>
            <w:r>
              <w:t>(default=false) If set to True, then CP will not iterate time slices for aggregate computations. This accommodates algorithms that want to perform the aggregate in the database.</w:t>
            </w:r>
          </w:p>
        </w:tc>
      </w:tr>
    </w:tbl>
    <w:p w14:paraId="44E6AD5B" w14:textId="77777777" w:rsidR="000A0F40" w:rsidRPr="0046139F" w:rsidRDefault="000A0F40" w:rsidP="008B496B">
      <w:pPr>
        <w:rPr>
          <w:b/>
        </w:rPr>
      </w:pPr>
    </w:p>
    <w:p w14:paraId="0A83D2E6" w14:textId="7E3E7E51" w:rsidR="008F418D" w:rsidRDefault="008F418D" w:rsidP="003C3EAE">
      <w:pPr>
        <w:pStyle w:val="Heading2"/>
      </w:pPr>
      <w:bookmarkStart w:id="127" w:name="_Toc66281589"/>
      <w:bookmarkStart w:id="128" w:name="_Toc266792722"/>
      <w:bookmarkStart w:id="129" w:name="_Toc266792720"/>
      <w:r>
        <w:t>AddToPrevious</w:t>
      </w:r>
      <w:bookmarkEnd w:id="127"/>
    </w:p>
    <w:p w14:paraId="63EE6855" w14:textId="4C2574F9" w:rsidR="008F418D" w:rsidRDefault="008F418D" w:rsidP="008F418D">
      <w:r w:rsidRPr="008F418D">
        <w:rPr>
          <w:b/>
        </w:rPr>
        <w:t>Type:</w:t>
      </w:r>
      <w:r>
        <w:t xml:space="preserve"> Time Slice</w:t>
      </w:r>
    </w:p>
    <w:p w14:paraId="7FEC4251" w14:textId="77777777" w:rsidR="008F418D" w:rsidRDefault="008F418D" w:rsidP="008F418D">
      <w:pPr>
        <w:rPr>
          <w:b/>
        </w:rPr>
      </w:pPr>
      <w:r>
        <w:rPr>
          <w:b/>
        </w:rPr>
        <w:t>Input Parameters:</w:t>
      </w:r>
    </w:p>
    <w:tbl>
      <w:tblPr>
        <w:tblW w:w="0" w:type="auto"/>
        <w:tblInd w:w="-5" w:type="dxa"/>
        <w:tblLayout w:type="fixed"/>
        <w:tblLook w:val="0000" w:firstRow="0" w:lastRow="0" w:firstColumn="0" w:lastColumn="0" w:noHBand="0" w:noVBand="0"/>
      </w:tblPr>
      <w:tblGrid>
        <w:gridCol w:w="1548"/>
        <w:gridCol w:w="1620"/>
        <w:gridCol w:w="1810"/>
      </w:tblGrid>
      <w:tr w:rsidR="008F418D" w14:paraId="34CD62E4" w14:textId="77777777" w:rsidTr="008F418D">
        <w:tc>
          <w:tcPr>
            <w:tcW w:w="1548" w:type="dxa"/>
            <w:tcBorders>
              <w:top w:val="single" w:sz="4" w:space="0" w:color="000000"/>
              <w:left w:val="single" w:sz="4" w:space="0" w:color="000000"/>
              <w:bottom w:val="single" w:sz="4" w:space="0" w:color="000000"/>
            </w:tcBorders>
            <w:shd w:val="clear" w:color="auto" w:fill="auto"/>
          </w:tcPr>
          <w:p w14:paraId="25B929EB" w14:textId="77777777" w:rsidR="008F418D" w:rsidRDefault="008F418D" w:rsidP="008F418D">
            <w:pPr>
              <w:snapToGrid w:val="0"/>
              <w:spacing w:after="0"/>
              <w:jc w:val="center"/>
              <w:rPr>
                <w:b/>
                <w:i/>
              </w:rPr>
            </w:pPr>
            <w:r>
              <w:rPr>
                <w:b/>
                <w:i/>
              </w:rPr>
              <w:t>Name</w:t>
            </w:r>
          </w:p>
        </w:tc>
        <w:tc>
          <w:tcPr>
            <w:tcW w:w="1620" w:type="dxa"/>
            <w:tcBorders>
              <w:top w:val="single" w:sz="4" w:space="0" w:color="000000"/>
              <w:left w:val="single" w:sz="4" w:space="0" w:color="000000"/>
              <w:bottom w:val="single" w:sz="4" w:space="0" w:color="000000"/>
            </w:tcBorders>
            <w:shd w:val="clear" w:color="auto" w:fill="auto"/>
          </w:tcPr>
          <w:p w14:paraId="4B89E606" w14:textId="77777777" w:rsidR="008F418D" w:rsidRDefault="008F418D" w:rsidP="008F418D">
            <w:pPr>
              <w:snapToGrid w:val="0"/>
              <w:spacing w:after="0"/>
              <w:jc w:val="center"/>
              <w:rPr>
                <w:b/>
                <w:i/>
              </w:rPr>
            </w:pPr>
            <w:r>
              <w:rPr>
                <w:b/>
                <w:i/>
              </w:rPr>
              <w:t>Java Type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044A633A" w14:textId="77777777" w:rsidR="008F418D" w:rsidRDefault="008F418D" w:rsidP="008F418D">
            <w:pPr>
              <w:snapToGrid w:val="0"/>
              <w:spacing w:after="0"/>
              <w:jc w:val="center"/>
              <w:rPr>
                <w:b/>
                <w:i/>
              </w:rPr>
            </w:pPr>
            <w:r>
              <w:rPr>
                <w:b/>
                <w:i/>
              </w:rPr>
              <w:t>Type Code</w:t>
            </w:r>
          </w:p>
        </w:tc>
      </w:tr>
      <w:tr w:rsidR="008F418D" w14:paraId="3CE3D228" w14:textId="77777777" w:rsidTr="008F418D">
        <w:tc>
          <w:tcPr>
            <w:tcW w:w="1548" w:type="dxa"/>
            <w:tcBorders>
              <w:top w:val="single" w:sz="4" w:space="0" w:color="000000"/>
              <w:left w:val="single" w:sz="4" w:space="0" w:color="000000"/>
              <w:bottom w:val="single" w:sz="4" w:space="0" w:color="000000"/>
            </w:tcBorders>
            <w:shd w:val="clear" w:color="auto" w:fill="auto"/>
          </w:tcPr>
          <w:p w14:paraId="46578EDB" w14:textId="77777777" w:rsidR="008F418D" w:rsidRDefault="008F418D" w:rsidP="008F418D">
            <w:pPr>
              <w:snapToGrid w:val="0"/>
              <w:spacing w:after="0"/>
              <w:rPr>
                <w:rFonts w:ascii="Courier New" w:hAnsi="Courier New" w:cs="Courier New"/>
              </w:rPr>
            </w:pPr>
            <w:r>
              <w:rPr>
                <w:rFonts w:ascii="Courier New" w:hAnsi="Courier New" w:cs="Courier New"/>
              </w:rPr>
              <w:t>Input</w:t>
            </w:r>
          </w:p>
        </w:tc>
        <w:tc>
          <w:tcPr>
            <w:tcW w:w="1620" w:type="dxa"/>
            <w:tcBorders>
              <w:top w:val="single" w:sz="4" w:space="0" w:color="000000"/>
              <w:left w:val="single" w:sz="4" w:space="0" w:color="000000"/>
              <w:bottom w:val="single" w:sz="4" w:space="0" w:color="000000"/>
            </w:tcBorders>
            <w:shd w:val="clear" w:color="auto" w:fill="auto"/>
          </w:tcPr>
          <w:p w14:paraId="28105315" w14:textId="77777777" w:rsidR="008F418D" w:rsidRDefault="008F418D" w:rsidP="008F418D">
            <w:pPr>
              <w:snapToGrid w:val="0"/>
              <w:spacing w:after="0"/>
            </w:pPr>
            <w:r>
              <w:t>double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15501935" w14:textId="77777777" w:rsidR="008F418D" w:rsidRDefault="008F418D" w:rsidP="008F418D">
            <w:pPr>
              <w:snapToGrid w:val="0"/>
              <w:spacing w:after="0"/>
            </w:pPr>
            <w:r>
              <w:t>i</w:t>
            </w:r>
          </w:p>
        </w:tc>
      </w:tr>
    </w:tbl>
    <w:p w14:paraId="0B022273" w14:textId="77777777" w:rsidR="008F418D" w:rsidRDefault="008F418D" w:rsidP="008F418D"/>
    <w:p w14:paraId="6BF0480D" w14:textId="77777777" w:rsidR="008F418D" w:rsidRDefault="008F418D" w:rsidP="008F418D">
      <w:pPr>
        <w:rPr>
          <w:b/>
        </w:rPr>
      </w:pPr>
      <w:r>
        <w:rPr>
          <w:b/>
        </w:rPr>
        <w:t xml:space="preserve">Output Parameter: </w:t>
      </w:r>
    </w:p>
    <w:p w14:paraId="7C09165A" w14:textId="4CA966C1" w:rsidR="008F418D" w:rsidRDefault="008F418D" w:rsidP="008F418D">
      <w:r>
        <w:tab/>
      </w:r>
      <w:r>
        <w:rPr>
          <w:rFonts w:ascii="Courier New" w:hAnsi="Courier New" w:cs="Courier New"/>
        </w:rPr>
        <w:t>output</w:t>
      </w:r>
      <w:r>
        <w:t xml:space="preserve"> : double precision</w:t>
      </w:r>
    </w:p>
    <w:p w14:paraId="03AB6FD0" w14:textId="77777777" w:rsidR="008F418D" w:rsidRDefault="008F418D" w:rsidP="008F418D">
      <w:pPr>
        <w:rPr>
          <w:b/>
        </w:rPr>
      </w:pPr>
      <w:r>
        <w:rPr>
          <w:b/>
        </w:rPr>
        <w:t>Properties:</w:t>
      </w:r>
    </w:p>
    <w:tbl>
      <w:tblPr>
        <w:tblW w:w="0" w:type="auto"/>
        <w:tblInd w:w="-5" w:type="dxa"/>
        <w:tblLayout w:type="fixed"/>
        <w:tblLook w:val="0000" w:firstRow="0" w:lastRow="0" w:firstColumn="0" w:lastColumn="0" w:noHBand="0" w:noVBand="0"/>
      </w:tblPr>
      <w:tblGrid>
        <w:gridCol w:w="2521"/>
        <w:gridCol w:w="1260"/>
        <w:gridCol w:w="1450"/>
      </w:tblGrid>
      <w:tr w:rsidR="008F418D" w14:paraId="2BD5FC10" w14:textId="77777777" w:rsidTr="008F418D">
        <w:tc>
          <w:tcPr>
            <w:tcW w:w="2521" w:type="dxa"/>
            <w:tcBorders>
              <w:top w:val="single" w:sz="4" w:space="0" w:color="000000"/>
              <w:left w:val="single" w:sz="4" w:space="0" w:color="000000"/>
              <w:bottom w:val="single" w:sz="4" w:space="0" w:color="000000"/>
            </w:tcBorders>
            <w:shd w:val="clear" w:color="auto" w:fill="auto"/>
          </w:tcPr>
          <w:p w14:paraId="62ED2E71" w14:textId="77777777" w:rsidR="008F418D" w:rsidRDefault="008F418D" w:rsidP="008F418D">
            <w:pPr>
              <w:snapToGrid w:val="0"/>
              <w:spacing w:after="0"/>
              <w:jc w:val="center"/>
              <w:rPr>
                <w:b/>
                <w:i/>
              </w:rPr>
            </w:pPr>
            <w:r>
              <w:rPr>
                <w:b/>
                <w:i/>
              </w:rPr>
              <w:t>Name</w:t>
            </w:r>
          </w:p>
        </w:tc>
        <w:tc>
          <w:tcPr>
            <w:tcW w:w="1260" w:type="dxa"/>
            <w:tcBorders>
              <w:top w:val="single" w:sz="4" w:space="0" w:color="000000"/>
              <w:left w:val="single" w:sz="4" w:space="0" w:color="000000"/>
              <w:bottom w:val="single" w:sz="4" w:space="0" w:color="000000"/>
            </w:tcBorders>
            <w:shd w:val="clear" w:color="auto" w:fill="auto"/>
          </w:tcPr>
          <w:p w14:paraId="401B8183" w14:textId="77777777" w:rsidR="008F418D" w:rsidRDefault="008F418D" w:rsidP="008F418D">
            <w:pPr>
              <w:snapToGrid w:val="0"/>
              <w:spacing w:after="0"/>
              <w:jc w:val="center"/>
              <w:rPr>
                <w:b/>
                <w:i/>
              </w:rPr>
            </w:pPr>
            <w:r>
              <w:rPr>
                <w:b/>
                <w:i/>
              </w:rPr>
              <w:t>Java Type</w:t>
            </w:r>
          </w:p>
        </w:tc>
        <w:tc>
          <w:tcPr>
            <w:tcW w:w="1450" w:type="dxa"/>
            <w:tcBorders>
              <w:top w:val="single" w:sz="4" w:space="0" w:color="000000"/>
              <w:left w:val="single" w:sz="4" w:space="0" w:color="000000"/>
              <w:bottom w:val="single" w:sz="4" w:space="0" w:color="000000"/>
              <w:right w:val="single" w:sz="4" w:space="0" w:color="000000"/>
            </w:tcBorders>
            <w:shd w:val="clear" w:color="auto" w:fill="auto"/>
          </w:tcPr>
          <w:p w14:paraId="7A445DF8" w14:textId="77777777" w:rsidR="008F418D" w:rsidRDefault="008F418D" w:rsidP="008F418D">
            <w:pPr>
              <w:snapToGrid w:val="0"/>
              <w:spacing w:after="0"/>
              <w:jc w:val="center"/>
              <w:rPr>
                <w:b/>
                <w:i/>
              </w:rPr>
            </w:pPr>
            <w:r>
              <w:rPr>
                <w:b/>
                <w:i/>
              </w:rPr>
              <w:t>Default</w:t>
            </w:r>
          </w:p>
        </w:tc>
      </w:tr>
      <w:tr w:rsidR="008F418D" w14:paraId="35E5F1EB" w14:textId="77777777" w:rsidTr="008F418D">
        <w:tc>
          <w:tcPr>
            <w:tcW w:w="2521" w:type="dxa"/>
            <w:tcBorders>
              <w:top w:val="single" w:sz="4" w:space="0" w:color="000000"/>
              <w:left w:val="single" w:sz="4" w:space="0" w:color="000000"/>
              <w:bottom w:val="single" w:sz="4" w:space="0" w:color="000000"/>
            </w:tcBorders>
            <w:shd w:val="clear" w:color="auto" w:fill="auto"/>
          </w:tcPr>
          <w:p w14:paraId="4B33CD26" w14:textId="77777777" w:rsidR="008F418D" w:rsidRDefault="008F418D" w:rsidP="008F418D">
            <w:pPr>
              <w:snapToGrid w:val="0"/>
              <w:spacing w:after="0"/>
              <w:rPr>
                <w:rFonts w:ascii="Courier New" w:hAnsi="Courier New" w:cs="Courier New"/>
              </w:rPr>
            </w:pPr>
            <w:r>
              <w:rPr>
                <w:rFonts w:ascii="Courier New" w:hAnsi="Courier New" w:cs="Courier New"/>
              </w:rPr>
              <w:t>minSamplesNeeded</w:t>
            </w:r>
          </w:p>
        </w:tc>
        <w:tc>
          <w:tcPr>
            <w:tcW w:w="1260" w:type="dxa"/>
            <w:tcBorders>
              <w:top w:val="single" w:sz="4" w:space="0" w:color="000000"/>
              <w:left w:val="single" w:sz="4" w:space="0" w:color="000000"/>
              <w:bottom w:val="single" w:sz="4" w:space="0" w:color="000000"/>
            </w:tcBorders>
            <w:shd w:val="clear" w:color="auto" w:fill="auto"/>
          </w:tcPr>
          <w:p w14:paraId="1D5214C1" w14:textId="77777777" w:rsidR="008F418D" w:rsidRDefault="008F418D" w:rsidP="008F418D">
            <w:pPr>
              <w:snapToGrid w:val="0"/>
              <w:spacing w:after="0"/>
            </w:pPr>
            <w:r>
              <w:t>long</w:t>
            </w:r>
          </w:p>
        </w:tc>
        <w:tc>
          <w:tcPr>
            <w:tcW w:w="1450" w:type="dxa"/>
            <w:tcBorders>
              <w:top w:val="single" w:sz="4" w:space="0" w:color="000000"/>
              <w:left w:val="single" w:sz="4" w:space="0" w:color="000000"/>
              <w:bottom w:val="single" w:sz="4" w:space="0" w:color="000000"/>
              <w:right w:val="single" w:sz="4" w:space="0" w:color="000000"/>
            </w:tcBorders>
            <w:shd w:val="clear" w:color="auto" w:fill="auto"/>
          </w:tcPr>
          <w:p w14:paraId="70F303CE" w14:textId="77777777" w:rsidR="008F418D" w:rsidRDefault="008F418D" w:rsidP="008F418D">
            <w:pPr>
              <w:snapToGrid w:val="0"/>
              <w:spacing w:after="0"/>
            </w:pPr>
            <w:r>
              <w:t>1</w:t>
            </w:r>
          </w:p>
        </w:tc>
      </w:tr>
    </w:tbl>
    <w:p w14:paraId="517E966B" w14:textId="77777777" w:rsidR="008F418D" w:rsidRDefault="008F418D" w:rsidP="008F418D"/>
    <w:p w14:paraId="005D5CBE" w14:textId="77777777" w:rsidR="008F418D" w:rsidRDefault="008F418D" w:rsidP="008F418D">
      <w:pPr>
        <w:rPr>
          <w:b/>
        </w:rPr>
      </w:pPr>
      <w:r>
        <w:rPr>
          <w:b/>
        </w:rPr>
        <w:t>Description:</w:t>
      </w:r>
    </w:p>
    <w:p w14:paraId="5405441B" w14:textId="52C23F2F" w:rsidR="008F418D" w:rsidRDefault="008F418D" w:rsidP="008F418D">
      <w:r w:rsidRPr="008F418D">
        <w:t>Adds the current value to the previous value in the database and outputs the sum. Works on any time-series, any interval. This algorithm does assume that you are calling it with a series of contiguous values, like you would get out of a DCP message.</w:t>
      </w:r>
    </w:p>
    <w:p w14:paraId="387A18A5" w14:textId="77777777" w:rsidR="004B18FD" w:rsidRDefault="004B18FD">
      <w:pPr>
        <w:spacing w:after="200"/>
        <w:rPr>
          <w:rFonts w:eastAsiaTheme="majorEastAsia" w:cstheme="majorBidi"/>
          <w:b/>
          <w:sz w:val="32"/>
          <w:szCs w:val="26"/>
        </w:rPr>
      </w:pPr>
      <w:r>
        <w:br w:type="page"/>
      </w:r>
    </w:p>
    <w:p w14:paraId="5B651D06" w14:textId="60ABC38E" w:rsidR="003C3EAE" w:rsidRDefault="003C3EAE" w:rsidP="003C3EAE">
      <w:pPr>
        <w:pStyle w:val="Heading2"/>
      </w:pPr>
      <w:bookmarkStart w:id="130" w:name="_Toc66281590"/>
      <w:r>
        <w:lastRenderedPageBreak/>
        <w:t>Average</w:t>
      </w:r>
      <w:bookmarkEnd w:id="128"/>
      <w:bookmarkEnd w:id="130"/>
    </w:p>
    <w:p w14:paraId="5117596D" w14:textId="77777777" w:rsidR="003C3EAE" w:rsidRDefault="003C3EAE" w:rsidP="003C3EAE">
      <w:r>
        <w:rPr>
          <w:b/>
        </w:rPr>
        <w:t>Type:</w:t>
      </w:r>
      <w:r>
        <w:rPr>
          <w:b/>
        </w:rPr>
        <w:tab/>
      </w:r>
      <w:r>
        <w:t>Aggregating – period defined by output parameter “average”.</w:t>
      </w:r>
    </w:p>
    <w:p w14:paraId="07CE9A2B" w14:textId="77777777" w:rsidR="003C3EAE" w:rsidRDefault="003C3EAE" w:rsidP="003C3EAE">
      <w:pPr>
        <w:rPr>
          <w:b/>
        </w:rPr>
      </w:pPr>
      <w:r>
        <w:rPr>
          <w:b/>
        </w:rPr>
        <w:t>Input Parameters:</w:t>
      </w:r>
    </w:p>
    <w:tbl>
      <w:tblPr>
        <w:tblW w:w="0" w:type="auto"/>
        <w:tblInd w:w="-5" w:type="dxa"/>
        <w:tblLayout w:type="fixed"/>
        <w:tblLook w:val="0000" w:firstRow="0" w:lastRow="0" w:firstColumn="0" w:lastColumn="0" w:noHBand="0" w:noVBand="0"/>
      </w:tblPr>
      <w:tblGrid>
        <w:gridCol w:w="1548"/>
        <w:gridCol w:w="1620"/>
        <w:gridCol w:w="1810"/>
      </w:tblGrid>
      <w:tr w:rsidR="003C3EAE" w14:paraId="5F6B7724" w14:textId="77777777" w:rsidTr="0069551B">
        <w:tc>
          <w:tcPr>
            <w:tcW w:w="1548" w:type="dxa"/>
            <w:tcBorders>
              <w:top w:val="single" w:sz="4" w:space="0" w:color="000000"/>
              <w:left w:val="single" w:sz="4" w:space="0" w:color="000000"/>
              <w:bottom w:val="single" w:sz="4" w:space="0" w:color="000000"/>
            </w:tcBorders>
            <w:shd w:val="clear" w:color="auto" w:fill="auto"/>
          </w:tcPr>
          <w:p w14:paraId="1BFD28DB" w14:textId="77777777" w:rsidR="003C3EAE" w:rsidRDefault="003C3EAE" w:rsidP="0069551B">
            <w:pPr>
              <w:snapToGrid w:val="0"/>
              <w:spacing w:after="0"/>
              <w:jc w:val="center"/>
              <w:rPr>
                <w:b/>
                <w:i/>
              </w:rPr>
            </w:pPr>
            <w:r>
              <w:rPr>
                <w:b/>
                <w:i/>
              </w:rPr>
              <w:t>Name</w:t>
            </w:r>
          </w:p>
        </w:tc>
        <w:tc>
          <w:tcPr>
            <w:tcW w:w="1620" w:type="dxa"/>
            <w:tcBorders>
              <w:top w:val="single" w:sz="4" w:space="0" w:color="000000"/>
              <w:left w:val="single" w:sz="4" w:space="0" w:color="000000"/>
              <w:bottom w:val="single" w:sz="4" w:space="0" w:color="000000"/>
            </w:tcBorders>
            <w:shd w:val="clear" w:color="auto" w:fill="auto"/>
          </w:tcPr>
          <w:p w14:paraId="5A152D1A" w14:textId="77777777" w:rsidR="003C3EAE" w:rsidRDefault="003C3EAE" w:rsidP="0069551B">
            <w:pPr>
              <w:snapToGrid w:val="0"/>
              <w:spacing w:after="0"/>
              <w:jc w:val="center"/>
              <w:rPr>
                <w:b/>
                <w:i/>
              </w:rPr>
            </w:pPr>
            <w:r>
              <w:rPr>
                <w:b/>
                <w:i/>
              </w:rPr>
              <w:t>Java Type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79702C96" w14:textId="77777777" w:rsidR="003C3EAE" w:rsidRDefault="003C3EAE" w:rsidP="0069551B">
            <w:pPr>
              <w:snapToGrid w:val="0"/>
              <w:spacing w:after="0"/>
              <w:jc w:val="center"/>
              <w:rPr>
                <w:b/>
                <w:i/>
              </w:rPr>
            </w:pPr>
            <w:r>
              <w:rPr>
                <w:b/>
                <w:i/>
              </w:rPr>
              <w:t>Type Code</w:t>
            </w:r>
          </w:p>
        </w:tc>
      </w:tr>
      <w:tr w:rsidR="003C3EAE" w14:paraId="4E23306F" w14:textId="77777777" w:rsidTr="0069551B">
        <w:tc>
          <w:tcPr>
            <w:tcW w:w="1548" w:type="dxa"/>
            <w:tcBorders>
              <w:top w:val="single" w:sz="4" w:space="0" w:color="000000"/>
              <w:left w:val="single" w:sz="4" w:space="0" w:color="000000"/>
              <w:bottom w:val="single" w:sz="4" w:space="0" w:color="000000"/>
            </w:tcBorders>
            <w:shd w:val="clear" w:color="auto" w:fill="auto"/>
          </w:tcPr>
          <w:p w14:paraId="38C69BA3" w14:textId="77777777" w:rsidR="003C3EAE" w:rsidRDefault="003C3EAE" w:rsidP="0069551B">
            <w:pPr>
              <w:snapToGrid w:val="0"/>
              <w:spacing w:after="0"/>
              <w:rPr>
                <w:rFonts w:ascii="Courier New" w:hAnsi="Courier New" w:cs="Courier New"/>
              </w:rPr>
            </w:pPr>
            <w:r>
              <w:rPr>
                <w:rFonts w:ascii="Courier New" w:hAnsi="Courier New" w:cs="Courier New"/>
              </w:rPr>
              <w:t>Input</w:t>
            </w:r>
          </w:p>
        </w:tc>
        <w:tc>
          <w:tcPr>
            <w:tcW w:w="1620" w:type="dxa"/>
            <w:tcBorders>
              <w:top w:val="single" w:sz="4" w:space="0" w:color="000000"/>
              <w:left w:val="single" w:sz="4" w:space="0" w:color="000000"/>
              <w:bottom w:val="single" w:sz="4" w:space="0" w:color="000000"/>
            </w:tcBorders>
            <w:shd w:val="clear" w:color="auto" w:fill="auto"/>
          </w:tcPr>
          <w:p w14:paraId="364D83D9" w14:textId="77777777" w:rsidR="003C3EAE" w:rsidRDefault="003C3EAE" w:rsidP="0069551B">
            <w:pPr>
              <w:snapToGrid w:val="0"/>
              <w:spacing w:after="0"/>
            </w:pPr>
            <w:r>
              <w:t>double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56C7E82F" w14:textId="77777777" w:rsidR="003C3EAE" w:rsidRDefault="003C3EAE" w:rsidP="0069551B">
            <w:pPr>
              <w:snapToGrid w:val="0"/>
              <w:spacing w:after="0"/>
            </w:pPr>
            <w:r>
              <w:t>i</w:t>
            </w:r>
          </w:p>
        </w:tc>
      </w:tr>
    </w:tbl>
    <w:p w14:paraId="3705F89A" w14:textId="77777777" w:rsidR="003C3EAE" w:rsidRDefault="003C3EAE" w:rsidP="003C3EAE"/>
    <w:p w14:paraId="7B1F0375" w14:textId="77777777" w:rsidR="003C3EAE" w:rsidRDefault="003C3EAE" w:rsidP="003C3EAE">
      <w:pPr>
        <w:rPr>
          <w:b/>
        </w:rPr>
      </w:pPr>
      <w:r>
        <w:rPr>
          <w:b/>
        </w:rPr>
        <w:t xml:space="preserve">Output Parameter: </w:t>
      </w:r>
    </w:p>
    <w:p w14:paraId="6FD4A5B3" w14:textId="77777777" w:rsidR="003C3EAE" w:rsidRDefault="003C3EAE" w:rsidP="003C3EAE">
      <w:r>
        <w:tab/>
      </w:r>
      <w:r>
        <w:rPr>
          <w:rFonts w:ascii="Courier New" w:hAnsi="Courier New" w:cs="Courier New"/>
        </w:rPr>
        <w:t>average</w:t>
      </w:r>
      <w:r>
        <w:t xml:space="preserve"> : double precision</w:t>
      </w:r>
    </w:p>
    <w:p w14:paraId="2EDA3901" w14:textId="1DA8A2A2" w:rsidR="00BA3CD8" w:rsidRPr="00BA3CD8" w:rsidRDefault="003C3EAE" w:rsidP="003C3EAE">
      <w:pPr>
        <w:rPr>
          <w:b/>
        </w:rPr>
      </w:pPr>
      <w:r>
        <w:rPr>
          <w:b/>
        </w:rPr>
        <w:t>Properties:</w:t>
      </w:r>
    </w:p>
    <w:tbl>
      <w:tblPr>
        <w:tblW w:w="0" w:type="auto"/>
        <w:tblInd w:w="-5" w:type="dxa"/>
        <w:tblLayout w:type="fixed"/>
        <w:tblLook w:val="0000" w:firstRow="0" w:lastRow="0" w:firstColumn="0" w:lastColumn="0" w:noHBand="0" w:noVBand="0"/>
      </w:tblPr>
      <w:tblGrid>
        <w:gridCol w:w="3083"/>
        <w:gridCol w:w="1710"/>
        <w:gridCol w:w="4320"/>
      </w:tblGrid>
      <w:tr w:rsidR="00BA3CD8" w14:paraId="0F236FD8" w14:textId="77777777" w:rsidTr="00BA3CD8">
        <w:tc>
          <w:tcPr>
            <w:tcW w:w="3083" w:type="dxa"/>
            <w:tcBorders>
              <w:top w:val="single" w:sz="4" w:space="0" w:color="000000"/>
              <w:left w:val="single" w:sz="4" w:space="0" w:color="000000"/>
              <w:bottom w:val="single" w:sz="4" w:space="0" w:color="000000"/>
            </w:tcBorders>
            <w:shd w:val="clear" w:color="auto" w:fill="auto"/>
          </w:tcPr>
          <w:p w14:paraId="4687939B" w14:textId="77777777" w:rsidR="00BA3CD8" w:rsidRDefault="00BA3CD8" w:rsidP="00BA3CD8">
            <w:pPr>
              <w:snapToGrid w:val="0"/>
              <w:spacing w:after="0"/>
              <w:jc w:val="center"/>
              <w:rPr>
                <w:b/>
                <w:i/>
              </w:rPr>
            </w:pPr>
            <w:r>
              <w:rPr>
                <w:b/>
                <w:i/>
              </w:rPr>
              <w:t>Name</w:t>
            </w:r>
          </w:p>
        </w:tc>
        <w:tc>
          <w:tcPr>
            <w:tcW w:w="1710" w:type="dxa"/>
            <w:tcBorders>
              <w:top w:val="single" w:sz="4" w:space="0" w:color="000000"/>
              <w:left w:val="single" w:sz="4" w:space="0" w:color="000000"/>
              <w:bottom w:val="single" w:sz="4" w:space="0" w:color="000000"/>
            </w:tcBorders>
            <w:shd w:val="clear" w:color="auto" w:fill="auto"/>
          </w:tcPr>
          <w:p w14:paraId="5A36693D" w14:textId="77777777" w:rsidR="00BA3CD8" w:rsidRDefault="00BA3CD8" w:rsidP="00BA3CD8">
            <w:pPr>
              <w:snapToGrid w:val="0"/>
              <w:spacing w:after="0"/>
              <w:jc w:val="center"/>
              <w:rPr>
                <w:b/>
                <w:i/>
              </w:rPr>
            </w:pPr>
            <w:r>
              <w:rPr>
                <w:b/>
                <w:i/>
              </w:rPr>
              <w:t>Java Type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4703162" w14:textId="77777777" w:rsidR="00BA3CD8" w:rsidRDefault="00BA3CD8" w:rsidP="00BA3CD8">
            <w:pPr>
              <w:snapToGrid w:val="0"/>
              <w:spacing w:after="0"/>
              <w:jc w:val="center"/>
              <w:rPr>
                <w:b/>
                <w:i/>
              </w:rPr>
            </w:pPr>
            <w:r>
              <w:rPr>
                <w:b/>
                <w:i/>
              </w:rPr>
              <w:t>Default</w:t>
            </w:r>
          </w:p>
        </w:tc>
      </w:tr>
      <w:tr w:rsidR="00BA3CD8" w14:paraId="202B2A73" w14:textId="77777777" w:rsidTr="00BA3CD8">
        <w:tc>
          <w:tcPr>
            <w:tcW w:w="3083" w:type="dxa"/>
            <w:tcBorders>
              <w:top w:val="single" w:sz="4" w:space="0" w:color="000000"/>
              <w:left w:val="single" w:sz="4" w:space="0" w:color="000000"/>
              <w:bottom w:val="single" w:sz="4" w:space="0" w:color="000000"/>
            </w:tcBorders>
            <w:shd w:val="clear" w:color="auto" w:fill="auto"/>
          </w:tcPr>
          <w:p w14:paraId="5D867308" w14:textId="77777777" w:rsidR="00BA3CD8" w:rsidRDefault="00BA3CD8" w:rsidP="00BA3CD8">
            <w:pPr>
              <w:snapToGrid w:val="0"/>
              <w:spacing w:after="0"/>
              <w:rPr>
                <w:rFonts w:ascii="Courier New" w:hAnsi="Courier New" w:cs="Courier New"/>
              </w:rPr>
            </w:pPr>
            <w:r>
              <w:rPr>
                <w:rFonts w:ascii="Courier New" w:hAnsi="Courier New" w:cs="Courier New"/>
              </w:rPr>
              <w:t>minSamplesNeeded</w:t>
            </w:r>
          </w:p>
        </w:tc>
        <w:tc>
          <w:tcPr>
            <w:tcW w:w="1710" w:type="dxa"/>
            <w:tcBorders>
              <w:top w:val="single" w:sz="4" w:space="0" w:color="000000"/>
              <w:left w:val="single" w:sz="4" w:space="0" w:color="000000"/>
              <w:bottom w:val="single" w:sz="4" w:space="0" w:color="000000"/>
            </w:tcBorders>
            <w:shd w:val="clear" w:color="auto" w:fill="auto"/>
          </w:tcPr>
          <w:p w14:paraId="09F7D147" w14:textId="77777777" w:rsidR="00BA3CD8" w:rsidRDefault="00BA3CD8" w:rsidP="00BA3CD8">
            <w:pPr>
              <w:snapToGrid w:val="0"/>
              <w:spacing w:after="0"/>
            </w:pPr>
            <w:r>
              <w:t>long</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3243C55" w14:textId="77777777" w:rsidR="00BA3CD8" w:rsidRDefault="00BA3CD8" w:rsidP="00BA3CD8">
            <w:pPr>
              <w:snapToGrid w:val="0"/>
              <w:spacing w:after="0"/>
            </w:pPr>
            <w:r>
              <w:t>1</w:t>
            </w:r>
          </w:p>
        </w:tc>
      </w:tr>
      <w:tr w:rsidR="00BA3CD8" w14:paraId="18111D3D" w14:textId="77777777" w:rsidTr="00BA3CD8">
        <w:tc>
          <w:tcPr>
            <w:tcW w:w="3083" w:type="dxa"/>
            <w:tcBorders>
              <w:top w:val="single" w:sz="4" w:space="0" w:color="000000"/>
              <w:left w:val="single" w:sz="4" w:space="0" w:color="000000"/>
              <w:bottom w:val="single" w:sz="4" w:space="0" w:color="000000"/>
            </w:tcBorders>
            <w:shd w:val="clear" w:color="auto" w:fill="auto"/>
          </w:tcPr>
          <w:p w14:paraId="33083FA5" w14:textId="77777777" w:rsidR="00BA3CD8" w:rsidRDefault="00BA3CD8" w:rsidP="00BA3CD8">
            <w:pPr>
              <w:snapToGrid w:val="0"/>
              <w:spacing w:after="0"/>
              <w:rPr>
                <w:rFonts w:ascii="Courier New" w:hAnsi="Courier New" w:cs="Courier New"/>
              </w:rPr>
            </w:pPr>
            <w:r>
              <w:rPr>
                <w:rFonts w:ascii="Courier New" w:hAnsi="Courier New" w:cs="Courier New"/>
              </w:rPr>
              <w:t>outputFutureData</w:t>
            </w:r>
          </w:p>
        </w:tc>
        <w:tc>
          <w:tcPr>
            <w:tcW w:w="1710" w:type="dxa"/>
            <w:tcBorders>
              <w:top w:val="single" w:sz="4" w:space="0" w:color="000000"/>
              <w:left w:val="single" w:sz="4" w:space="0" w:color="000000"/>
              <w:bottom w:val="single" w:sz="4" w:space="0" w:color="000000"/>
            </w:tcBorders>
            <w:shd w:val="clear" w:color="auto" w:fill="auto"/>
          </w:tcPr>
          <w:p w14:paraId="5E7E5A75" w14:textId="77777777" w:rsidR="00BA3CD8" w:rsidRDefault="00BA3CD8" w:rsidP="00BA3CD8">
            <w:pPr>
              <w:snapToGrid w:val="0"/>
              <w:spacing w:after="0"/>
            </w:pPr>
            <w:r>
              <w:t>Boolean</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0611937" w14:textId="77777777" w:rsidR="00BA3CD8" w:rsidRDefault="00BA3CD8" w:rsidP="00BA3CD8">
            <w:pPr>
              <w:snapToGrid w:val="0"/>
              <w:spacing w:after="0"/>
            </w:pPr>
            <w:r>
              <w:t>False</w:t>
            </w:r>
          </w:p>
        </w:tc>
      </w:tr>
      <w:tr w:rsidR="00BA3CD8" w14:paraId="7FF36763" w14:textId="77777777" w:rsidTr="00BA3CD8">
        <w:tc>
          <w:tcPr>
            <w:tcW w:w="3083" w:type="dxa"/>
            <w:tcBorders>
              <w:top w:val="single" w:sz="4" w:space="0" w:color="000000"/>
              <w:left w:val="single" w:sz="4" w:space="0" w:color="000000"/>
              <w:bottom w:val="single" w:sz="4" w:space="0" w:color="000000"/>
            </w:tcBorders>
            <w:shd w:val="clear" w:color="auto" w:fill="auto"/>
          </w:tcPr>
          <w:p w14:paraId="639B60DC" w14:textId="77777777" w:rsidR="00BA3CD8" w:rsidRDefault="00BA3CD8" w:rsidP="00BA3CD8">
            <w:pPr>
              <w:snapToGrid w:val="0"/>
              <w:spacing w:after="0"/>
              <w:rPr>
                <w:rFonts w:ascii="Courier New" w:hAnsi="Courier New" w:cs="Courier New"/>
              </w:rPr>
            </w:pPr>
            <w:r>
              <w:rPr>
                <w:rFonts w:ascii="Courier New" w:hAnsi="Courier New" w:cs="Courier New"/>
              </w:rPr>
              <w:t>aggPeriodInterval</w:t>
            </w:r>
          </w:p>
        </w:tc>
        <w:tc>
          <w:tcPr>
            <w:tcW w:w="1710" w:type="dxa"/>
            <w:tcBorders>
              <w:top w:val="single" w:sz="4" w:space="0" w:color="000000"/>
              <w:left w:val="single" w:sz="4" w:space="0" w:color="000000"/>
              <w:bottom w:val="single" w:sz="4" w:space="0" w:color="000000"/>
            </w:tcBorders>
            <w:shd w:val="clear" w:color="auto" w:fill="auto"/>
          </w:tcPr>
          <w:p w14:paraId="5ADFBE7F" w14:textId="77777777" w:rsidR="00BA3CD8" w:rsidRDefault="00BA3CD8" w:rsidP="00BA3CD8">
            <w:pPr>
              <w:snapToGrid w:val="0"/>
              <w:spacing w:after="0"/>
            </w:pPr>
            <w:r>
              <w:t>String</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49C0186" w14:textId="77777777" w:rsidR="00BA3CD8" w:rsidRDefault="00BA3CD8" w:rsidP="00BA3CD8">
            <w:pPr>
              <w:snapToGrid w:val="0"/>
              <w:spacing w:after="0"/>
            </w:pPr>
            <w:r>
              <w:t>(no default – required)</w:t>
            </w:r>
          </w:p>
        </w:tc>
      </w:tr>
      <w:tr w:rsidR="00BA3CD8" w14:paraId="22BD4254" w14:textId="77777777" w:rsidTr="00BA3CD8">
        <w:tc>
          <w:tcPr>
            <w:tcW w:w="3083" w:type="dxa"/>
            <w:tcBorders>
              <w:top w:val="single" w:sz="4" w:space="0" w:color="000000"/>
              <w:left w:val="single" w:sz="4" w:space="0" w:color="000000"/>
              <w:bottom w:val="single" w:sz="4" w:space="0" w:color="000000"/>
            </w:tcBorders>
            <w:shd w:val="clear" w:color="auto" w:fill="auto"/>
          </w:tcPr>
          <w:p w14:paraId="37D24EE1" w14:textId="77777777" w:rsidR="00BA3CD8" w:rsidRDefault="00BA3CD8" w:rsidP="00BA3CD8">
            <w:pPr>
              <w:snapToGrid w:val="0"/>
              <w:spacing w:after="0"/>
              <w:rPr>
                <w:rFonts w:ascii="Courier New" w:hAnsi="Courier New" w:cs="Courier New"/>
              </w:rPr>
            </w:pPr>
            <w:r>
              <w:rPr>
                <w:rFonts w:ascii="Courier New" w:hAnsi="Courier New" w:cs="Courier New"/>
              </w:rPr>
              <w:t>aggregateTimeZone</w:t>
            </w:r>
          </w:p>
        </w:tc>
        <w:tc>
          <w:tcPr>
            <w:tcW w:w="1710" w:type="dxa"/>
            <w:tcBorders>
              <w:top w:val="single" w:sz="4" w:space="0" w:color="000000"/>
              <w:left w:val="single" w:sz="4" w:space="0" w:color="000000"/>
              <w:bottom w:val="single" w:sz="4" w:space="0" w:color="000000"/>
            </w:tcBorders>
            <w:shd w:val="clear" w:color="auto" w:fill="auto"/>
          </w:tcPr>
          <w:p w14:paraId="1A28E8C7" w14:textId="77777777" w:rsidR="00BA3CD8" w:rsidRDefault="00BA3CD8" w:rsidP="00BA3CD8">
            <w:pPr>
              <w:snapToGrid w:val="0"/>
              <w:spacing w:after="0"/>
            </w:pPr>
            <w:r>
              <w:t>String</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E76E85F" w14:textId="77777777" w:rsidR="00BA3CD8" w:rsidRDefault="00BA3CD8" w:rsidP="00BA3CD8">
            <w:pPr>
              <w:snapToGrid w:val="0"/>
              <w:spacing w:after="0"/>
            </w:pPr>
            <w:r>
              <w:t>(default set in decodes.properties)</w:t>
            </w:r>
          </w:p>
        </w:tc>
      </w:tr>
      <w:tr w:rsidR="00BA3CD8" w14:paraId="6729E851" w14:textId="77777777" w:rsidTr="00BA3CD8">
        <w:tc>
          <w:tcPr>
            <w:tcW w:w="3083" w:type="dxa"/>
            <w:tcBorders>
              <w:top w:val="single" w:sz="4" w:space="0" w:color="000000"/>
              <w:left w:val="single" w:sz="4" w:space="0" w:color="000000"/>
              <w:bottom w:val="single" w:sz="4" w:space="0" w:color="000000"/>
            </w:tcBorders>
            <w:shd w:val="clear" w:color="auto" w:fill="auto"/>
          </w:tcPr>
          <w:p w14:paraId="51A664BC" w14:textId="77777777" w:rsidR="00BA3CD8" w:rsidRDefault="00BA3CD8" w:rsidP="00BA3CD8">
            <w:pPr>
              <w:snapToGrid w:val="0"/>
              <w:spacing w:after="0"/>
              <w:rPr>
                <w:rFonts w:ascii="Courier New" w:hAnsi="Courier New" w:cs="Courier New"/>
              </w:rPr>
            </w:pPr>
            <w:r>
              <w:rPr>
                <w:rFonts w:ascii="Courier New" w:hAnsi="Courier New" w:cs="Courier New"/>
              </w:rPr>
              <w:t>aggLowerBoundClosed</w:t>
            </w:r>
          </w:p>
        </w:tc>
        <w:tc>
          <w:tcPr>
            <w:tcW w:w="1710" w:type="dxa"/>
            <w:tcBorders>
              <w:top w:val="single" w:sz="4" w:space="0" w:color="000000"/>
              <w:left w:val="single" w:sz="4" w:space="0" w:color="000000"/>
              <w:bottom w:val="single" w:sz="4" w:space="0" w:color="000000"/>
            </w:tcBorders>
            <w:shd w:val="clear" w:color="auto" w:fill="auto"/>
          </w:tcPr>
          <w:p w14:paraId="7773606D" w14:textId="77777777" w:rsidR="00BA3CD8" w:rsidRDefault="00BA3CD8" w:rsidP="00BA3CD8">
            <w:pPr>
              <w:snapToGrid w:val="0"/>
              <w:spacing w:after="0"/>
            </w:pPr>
            <w:r>
              <w:t>Boolean</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0473787" w14:textId="77777777" w:rsidR="00BA3CD8" w:rsidRDefault="00BA3CD8" w:rsidP="00BA3CD8">
            <w:pPr>
              <w:snapToGrid w:val="0"/>
              <w:spacing w:after="0"/>
            </w:pPr>
            <w:r>
              <w:t>False</w:t>
            </w:r>
          </w:p>
        </w:tc>
      </w:tr>
      <w:tr w:rsidR="00BA3CD8" w14:paraId="37930160" w14:textId="77777777" w:rsidTr="00BA3CD8">
        <w:tc>
          <w:tcPr>
            <w:tcW w:w="3083" w:type="dxa"/>
            <w:tcBorders>
              <w:top w:val="single" w:sz="4" w:space="0" w:color="000000"/>
              <w:left w:val="single" w:sz="4" w:space="0" w:color="000000"/>
              <w:bottom w:val="single" w:sz="4" w:space="0" w:color="000000"/>
            </w:tcBorders>
            <w:shd w:val="clear" w:color="auto" w:fill="auto"/>
          </w:tcPr>
          <w:p w14:paraId="4DC2670F" w14:textId="77777777" w:rsidR="00BA3CD8" w:rsidRDefault="00BA3CD8" w:rsidP="00BA3CD8">
            <w:pPr>
              <w:snapToGrid w:val="0"/>
              <w:spacing w:after="0"/>
              <w:rPr>
                <w:rFonts w:ascii="Courier New" w:hAnsi="Courier New" w:cs="Courier New"/>
              </w:rPr>
            </w:pPr>
            <w:r>
              <w:rPr>
                <w:rFonts w:ascii="Courier New" w:hAnsi="Courier New" w:cs="Courier New"/>
              </w:rPr>
              <w:t>aggUpperBoundClosed</w:t>
            </w:r>
          </w:p>
        </w:tc>
        <w:tc>
          <w:tcPr>
            <w:tcW w:w="1710" w:type="dxa"/>
            <w:tcBorders>
              <w:top w:val="single" w:sz="4" w:space="0" w:color="000000"/>
              <w:left w:val="single" w:sz="4" w:space="0" w:color="000000"/>
              <w:bottom w:val="single" w:sz="4" w:space="0" w:color="000000"/>
            </w:tcBorders>
            <w:shd w:val="clear" w:color="auto" w:fill="auto"/>
          </w:tcPr>
          <w:p w14:paraId="35F8790D" w14:textId="77777777" w:rsidR="00BA3CD8" w:rsidRDefault="00BA3CD8" w:rsidP="00BA3CD8">
            <w:pPr>
              <w:snapToGrid w:val="0"/>
              <w:spacing w:after="0"/>
            </w:pPr>
            <w:r>
              <w:t>Boolean</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848AFF5" w14:textId="77777777" w:rsidR="00BA3CD8" w:rsidRDefault="00BA3CD8" w:rsidP="00BA3CD8">
            <w:pPr>
              <w:snapToGrid w:val="0"/>
              <w:spacing w:after="0"/>
            </w:pPr>
            <w:r>
              <w:t>True</w:t>
            </w:r>
          </w:p>
        </w:tc>
      </w:tr>
      <w:tr w:rsidR="00BA3CD8" w14:paraId="3B8D57EB" w14:textId="77777777" w:rsidTr="00BA3CD8">
        <w:tc>
          <w:tcPr>
            <w:tcW w:w="3083" w:type="dxa"/>
            <w:tcBorders>
              <w:top w:val="single" w:sz="4" w:space="0" w:color="000000"/>
              <w:left w:val="single" w:sz="4" w:space="0" w:color="000000"/>
              <w:bottom w:val="single" w:sz="4" w:space="0" w:color="000000"/>
            </w:tcBorders>
            <w:shd w:val="clear" w:color="auto" w:fill="auto"/>
          </w:tcPr>
          <w:p w14:paraId="7BF68B02" w14:textId="3872B4E7" w:rsidR="00BA3CD8" w:rsidRDefault="00BA3CD8" w:rsidP="00BA3CD8">
            <w:pPr>
              <w:snapToGrid w:val="0"/>
              <w:spacing w:after="0"/>
              <w:rPr>
                <w:rFonts w:ascii="Courier New" w:hAnsi="Courier New" w:cs="Courier New"/>
              </w:rPr>
            </w:pPr>
            <w:r>
              <w:rPr>
                <w:rFonts w:ascii="Courier New" w:hAnsi="Courier New" w:cs="Courier New"/>
              </w:rPr>
              <w:t>aggregateTimeOffset</w:t>
            </w:r>
          </w:p>
        </w:tc>
        <w:tc>
          <w:tcPr>
            <w:tcW w:w="1710" w:type="dxa"/>
            <w:tcBorders>
              <w:top w:val="single" w:sz="4" w:space="0" w:color="000000"/>
              <w:left w:val="single" w:sz="4" w:space="0" w:color="000000"/>
              <w:bottom w:val="single" w:sz="4" w:space="0" w:color="000000"/>
            </w:tcBorders>
            <w:shd w:val="clear" w:color="auto" w:fill="auto"/>
          </w:tcPr>
          <w:p w14:paraId="3C3FC171" w14:textId="2392D64A" w:rsidR="00BA3CD8" w:rsidRDefault="00BA3CD8" w:rsidP="00BA3CD8">
            <w:pPr>
              <w:snapToGrid w:val="0"/>
              <w:spacing w:after="0"/>
            </w:pPr>
            <w:r>
              <w:t>String</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4ECCD4F" w14:textId="228AC61C" w:rsidR="00BA3CD8" w:rsidRDefault="00BA3CD8" w:rsidP="00BA3CD8">
            <w:pPr>
              <w:snapToGrid w:val="0"/>
              <w:spacing w:after="0"/>
            </w:pPr>
            <w:r>
              <w:t>No offset. I.e. aggregate period starts at beginning of even interval</w:t>
            </w:r>
          </w:p>
        </w:tc>
      </w:tr>
      <w:tr w:rsidR="00062886" w14:paraId="40E93787" w14:textId="77777777" w:rsidTr="00BA3CD8">
        <w:tc>
          <w:tcPr>
            <w:tcW w:w="3083" w:type="dxa"/>
            <w:tcBorders>
              <w:top w:val="single" w:sz="4" w:space="0" w:color="000000"/>
              <w:left w:val="single" w:sz="4" w:space="0" w:color="000000"/>
              <w:bottom w:val="single" w:sz="4" w:space="0" w:color="000000"/>
            </w:tcBorders>
            <w:shd w:val="clear" w:color="auto" w:fill="auto"/>
          </w:tcPr>
          <w:p w14:paraId="331262B5" w14:textId="4E040E28" w:rsidR="00062886" w:rsidRDefault="00062886" w:rsidP="00BA3CD8">
            <w:pPr>
              <w:snapToGrid w:val="0"/>
              <w:spacing w:after="0"/>
              <w:rPr>
                <w:rFonts w:ascii="Courier New" w:hAnsi="Courier New" w:cs="Courier New"/>
              </w:rPr>
            </w:pPr>
            <w:r>
              <w:rPr>
                <w:rFonts w:ascii="Courier New" w:hAnsi="Courier New" w:cs="Courier New"/>
              </w:rPr>
              <w:t>negativeReplacement</w:t>
            </w:r>
          </w:p>
        </w:tc>
        <w:tc>
          <w:tcPr>
            <w:tcW w:w="1710" w:type="dxa"/>
            <w:tcBorders>
              <w:top w:val="single" w:sz="4" w:space="0" w:color="000000"/>
              <w:left w:val="single" w:sz="4" w:space="0" w:color="000000"/>
              <w:bottom w:val="single" w:sz="4" w:space="0" w:color="000000"/>
            </w:tcBorders>
            <w:shd w:val="clear" w:color="auto" w:fill="auto"/>
          </w:tcPr>
          <w:p w14:paraId="63618DE6" w14:textId="0CA005C0" w:rsidR="00062886" w:rsidRDefault="00062886" w:rsidP="00BA3CD8">
            <w:pPr>
              <w:snapToGrid w:val="0"/>
              <w:spacing w:after="0"/>
            </w:pPr>
            <w:r>
              <w:t>double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08D89B8" w14:textId="72095BD5" w:rsidR="00062886" w:rsidRDefault="00062886" w:rsidP="00BA3CD8">
            <w:pPr>
              <w:snapToGrid w:val="0"/>
              <w:spacing w:after="0"/>
            </w:pPr>
            <w:r>
              <w:t>No default. If set, and the average value to be output is negative, then replace it with this value.</w:t>
            </w:r>
          </w:p>
        </w:tc>
      </w:tr>
    </w:tbl>
    <w:p w14:paraId="04C9A33A" w14:textId="77777777" w:rsidR="00BA3CD8" w:rsidRDefault="00BA3CD8" w:rsidP="003C3EAE"/>
    <w:p w14:paraId="213B9660" w14:textId="77777777" w:rsidR="003C3EAE" w:rsidRDefault="003C3EAE" w:rsidP="003C3EAE">
      <w:pPr>
        <w:rPr>
          <w:b/>
        </w:rPr>
      </w:pPr>
      <w:r>
        <w:rPr>
          <w:b/>
        </w:rPr>
        <w:t>Description:</w:t>
      </w:r>
    </w:p>
    <w:p w14:paraId="0604AF7B" w14:textId="77777777" w:rsidR="003C3EAE" w:rsidRDefault="003C3EAE" w:rsidP="003C3EAE">
      <w:r>
        <w:t>This is a general purpose averaging algorithm. The aggregating period will be determined by the “interval” value that you assign to the output variable “average”. Thus it is useful for producing a wide variety of averages.</w:t>
      </w:r>
    </w:p>
    <w:p w14:paraId="7CCCA38C" w14:textId="77777777" w:rsidR="003C3EAE" w:rsidRDefault="003C3EAE" w:rsidP="003C3EAE">
      <w:r>
        <w:t>Your computation record should set an appropriate value for the “minSamplesNeeded” property, depending on the output period and the interval of the input parameter.</w:t>
      </w:r>
    </w:p>
    <w:p w14:paraId="51AB35F5" w14:textId="77777777" w:rsidR="003C3EAE" w:rsidRDefault="003C3EAE" w:rsidP="003C3EAE">
      <w:r>
        <w:t xml:space="preserve">This algorithm fail and not produce an output if the required number of points is not present in the aggregating period. </w:t>
      </w:r>
    </w:p>
    <w:p w14:paraId="3041DAD6" w14:textId="77777777" w:rsidR="003C3EAE" w:rsidRDefault="003C3EAE" w:rsidP="003C3EAE">
      <w:r>
        <w:t>It will attempt to delete its output if any of the input points was flagged as being deleted. This handles the case where there used to be an average, but some of the input points are deleted and there is no longer the required minimum.</w:t>
      </w:r>
    </w:p>
    <w:p w14:paraId="40DEEAF3" w14:textId="42E850C2" w:rsidR="00BA3CD8" w:rsidRDefault="00BA3CD8" w:rsidP="003C3EAE">
      <w:r>
        <w:t>In version 5.2 the aggregateTimeOffset period has been added. This allows you to compute averages other than midnight to midnight.</w:t>
      </w:r>
    </w:p>
    <w:p w14:paraId="4A986A59" w14:textId="77777777" w:rsidR="003C3EAE" w:rsidRDefault="003C3EAE" w:rsidP="003C3EAE">
      <w:pPr>
        <w:pStyle w:val="Heading2"/>
      </w:pPr>
      <w:bookmarkStart w:id="131" w:name="_Toc66281591"/>
      <w:r>
        <w:lastRenderedPageBreak/>
        <w:t>Bridge Clearance</w:t>
      </w:r>
      <w:bookmarkEnd w:id="131"/>
    </w:p>
    <w:p w14:paraId="5434AD26" w14:textId="77777777" w:rsidR="003C3EAE" w:rsidRDefault="003C3EAE" w:rsidP="003C3EAE">
      <w:r>
        <w:rPr>
          <w:b/>
        </w:rPr>
        <w:t>Type:</w:t>
      </w:r>
      <w:r>
        <w:rPr>
          <w:b/>
        </w:rPr>
        <w:tab/>
      </w:r>
      <w:r>
        <w:t>Time-Slice</w:t>
      </w:r>
    </w:p>
    <w:p w14:paraId="03E37C53" w14:textId="77777777" w:rsidR="003C3EAE" w:rsidRDefault="003C3EAE" w:rsidP="003C3EAE">
      <w:pPr>
        <w:rPr>
          <w:b/>
        </w:rPr>
      </w:pPr>
      <w:r>
        <w:rPr>
          <w:b/>
        </w:rPr>
        <w:t>Input Parameters:</w:t>
      </w:r>
    </w:p>
    <w:tbl>
      <w:tblPr>
        <w:tblW w:w="0" w:type="auto"/>
        <w:tblInd w:w="-5" w:type="dxa"/>
        <w:tblLayout w:type="fixed"/>
        <w:tblLook w:val="0000" w:firstRow="0" w:lastRow="0" w:firstColumn="0" w:lastColumn="0" w:noHBand="0" w:noVBand="0"/>
      </w:tblPr>
      <w:tblGrid>
        <w:gridCol w:w="1823"/>
        <w:gridCol w:w="1345"/>
        <w:gridCol w:w="1810"/>
      </w:tblGrid>
      <w:tr w:rsidR="003C3EAE" w14:paraId="5821B502" w14:textId="77777777" w:rsidTr="003C3EAE">
        <w:tc>
          <w:tcPr>
            <w:tcW w:w="1823" w:type="dxa"/>
            <w:tcBorders>
              <w:top w:val="single" w:sz="4" w:space="0" w:color="000000"/>
              <w:left w:val="single" w:sz="4" w:space="0" w:color="000000"/>
              <w:bottom w:val="single" w:sz="4" w:space="0" w:color="000000"/>
            </w:tcBorders>
            <w:shd w:val="clear" w:color="auto" w:fill="auto"/>
          </w:tcPr>
          <w:p w14:paraId="492536BF" w14:textId="77777777" w:rsidR="003C3EAE" w:rsidRDefault="003C3EAE" w:rsidP="0069551B">
            <w:pPr>
              <w:snapToGrid w:val="0"/>
              <w:spacing w:after="0"/>
              <w:jc w:val="center"/>
              <w:rPr>
                <w:b/>
                <w:i/>
              </w:rPr>
            </w:pPr>
            <w:r>
              <w:rPr>
                <w:b/>
                <w:i/>
              </w:rPr>
              <w:t>Name</w:t>
            </w:r>
          </w:p>
        </w:tc>
        <w:tc>
          <w:tcPr>
            <w:tcW w:w="1345" w:type="dxa"/>
            <w:tcBorders>
              <w:top w:val="single" w:sz="4" w:space="0" w:color="000000"/>
              <w:left w:val="single" w:sz="4" w:space="0" w:color="000000"/>
              <w:bottom w:val="single" w:sz="4" w:space="0" w:color="000000"/>
            </w:tcBorders>
            <w:shd w:val="clear" w:color="auto" w:fill="auto"/>
          </w:tcPr>
          <w:p w14:paraId="33B218E0" w14:textId="77777777" w:rsidR="003C3EAE" w:rsidRDefault="003C3EAE" w:rsidP="0069551B">
            <w:pPr>
              <w:snapToGrid w:val="0"/>
              <w:spacing w:after="0"/>
              <w:jc w:val="center"/>
              <w:rPr>
                <w:b/>
                <w:i/>
              </w:rPr>
            </w:pPr>
            <w:r>
              <w:rPr>
                <w:b/>
                <w:i/>
              </w:rPr>
              <w:t>Java Type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52711AE5" w14:textId="77777777" w:rsidR="003C3EAE" w:rsidRDefault="003C3EAE" w:rsidP="0069551B">
            <w:pPr>
              <w:snapToGrid w:val="0"/>
              <w:spacing w:after="0"/>
              <w:jc w:val="center"/>
              <w:rPr>
                <w:b/>
                <w:i/>
              </w:rPr>
            </w:pPr>
            <w:r>
              <w:rPr>
                <w:b/>
                <w:i/>
              </w:rPr>
              <w:t>Type Code</w:t>
            </w:r>
          </w:p>
        </w:tc>
      </w:tr>
      <w:tr w:rsidR="003C3EAE" w14:paraId="4800F04F" w14:textId="77777777" w:rsidTr="003C3EAE">
        <w:tc>
          <w:tcPr>
            <w:tcW w:w="1823" w:type="dxa"/>
            <w:tcBorders>
              <w:top w:val="single" w:sz="4" w:space="0" w:color="000000"/>
              <w:left w:val="single" w:sz="4" w:space="0" w:color="000000"/>
              <w:bottom w:val="single" w:sz="4" w:space="0" w:color="000000"/>
            </w:tcBorders>
            <w:shd w:val="clear" w:color="auto" w:fill="auto"/>
          </w:tcPr>
          <w:p w14:paraId="2029E432" w14:textId="77777777" w:rsidR="003C3EAE" w:rsidRDefault="003C3EAE" w:rsidP="0069551B">
            <w:pPr>
              <w:snapToGrid w:val="0"/>
              <w:spacing w:after="0"/>
              <w:rPr>
                <w:rFonts w:ascii="Courier New" w:hAnsi="Courier New" w:cs="Courier New"/>
              </w:rPr>
            </w:pPr>
            <w:r>
              <w:rPr>
                <w:rFonts w:ascii="Courier New" w:hAnsi="Courier New" w:cs="Courier New"/>
              </w:rPr>
              <w:t>waterLevel</w:t>
            </w:r>
          </w:p>
        </w:tc>
        <w:tc>
          <w:tcPr>
            <w:tcW w:w="1345" w:type="dxa"/>
            <w:tcBorders>
              <w:top w:val="single" w:sz="4" w:space="0" w:color="000000"/>
              <w:left w:val="single" w:sz="4" w:space="0" w:color="000000"/>
              <w:bottom w:val="single" w:sz="4" w:space="0" w:color="000000"/>
            </w:tcBorders>
            <w:shd w:val="clear" w:color="auto" w:fill="auto"/>
          </w:tcPr>
          <w:p w14:paraId="02241D2C" w14:textId="77777777" w:rsidR="003C3EAE" w:rsidRDefault="003C3EAE" w:rsidP="0069551B">
            <w:pPr>
              <w:snapToGrid w:val="0"/>
              <w:spacing w:after="0"/>
            </w:pPr>
            <w:r>
              <w:t>double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3E7FCDA4" w14:textId="77777777" w:rsidR="003C3EAE" w:rsidRDefault="003C3EAE" w:rsidP="0069551B">
            <w:pPr>
              <w:snapToGrid w:val="0"/>
              <w:spacing w:after="0"/>
            </w:pPr>
            <w:r>
              <w:t>i</w:t>
            </w:r>
          </w:p>
        </w:tc>
      </w:tr>
    </w:tbl>
    <w:p w14:paraId="670FEE79" w14:textId="77777777" w:rsidR="003C3EAE" w:rsidRDefault="003C3EAE" w:rsidP="003C3EAE"/>
    <w:p w14:paraId="693C87BF" w14:textId="77777777" w:rsidR="003C3EAE" w:rsidRDefault="003C3EAE" w:rsidP="003C3EAE">
      <w:pPr>
        <w:rPr>
          <w:b/>
        </w:rPr>
      </w:pPr>
      <w:r>
        <w:rPr>
          <w:b/>
        </w:rPr>
        <w:t xml:space="preserve">Output Parameter: </w:t>
      </w:r>
    </w:p>
    <w:p w14:paraId="5230AAE3" w14:textId="77777777" w:rsidR="003C3EAE" w:rsidRDefault="003C3EAE" w:rsidP="003C3EAE">
      <w:r>
        <w:tab/>
      </w:r>
      <w:r>
        <w:rPr>
          <w:rFonts w:ascii="Courier New" w:hAnsi="Courier New" w:cs="Courier New"/>
        </w:rPr>
        <w:t>clearance</w:t>
      </w:r>
      <w:r>
        <w:t xml:space="preserve"> : double precision</w:t>
      </w:r>
    </w:p>
    <w:p w14:paraId="3018B403" w14:textId="77777777" w:rsidR="003C3EAE" w:rsidRDefault="003C3EAE" w:rsidP="003C3EAE">
      <w:pPr>
        <w:rPr>
          <w:b/>
        </w:rPr>
      </w:pPr>
      <w:r>
        <w:rPr>
          <w:b/>
        </w:rPr>
        <w:t>Properties:</w:t>
      </w:r>
    </w:p>
    <w:tbl>
      <w:tblPr>
        <w:tblW w:w="0" w:type="auto"/>
        <w:tblInd w:w="-5" w:type="dxa"/>
        <w:tblLayout w:type="fixed"/>
        <w:tblLook w:val="0000" w:firstRow="0" w:lastRow="0" w:firstColumn="0" w:lastColumn="0" w:noHBand="0" w:noVBand="0"/>
      </w:tblPr>
      <w:tblGrid>
        <w:gridCol w:w="2521"/>
        <w:gridCol w:w="1552"/>
        <w:gridCol w:w="1440"/>
      </w:tblGrid>
      <w:tr w:rsidR="003C3EAE" w14:paraId="1CEBD26D" w14:textId="77777777" w:rsidTr="003C3EAE">
        <w:tc>
          <w:tcPr>
            <w:tcW w:w="2521" w:type="dxa"/>
            <w:tcBorders>
              <w:top w:val="single" w:sz="4" w:space="0" w:color="000000"/>
              <w:left w:val="single" w:sz="4" w:space="0" w:color="000000"/>
              <w:bottom w:val="single" w:sz="4" w:space="0" w:color="000000"/>
            </w:tcBorders>
            <w:shd w:val="clear" w:color="auto" w:fill="auto"/>
          </w:tcPr>
          <w:p w14:paraId="3EBE9FFF" w14:textId="77777777" w:rsidR="003C3EAE" w:rsidRDefault="003C3EAE" w:rsidP="0069551B">
            <w:pPr>
              <w:snapToGrid w:val="0"/>
              <w:spacing w:after="0"/>
              <w:jc w:val="center"/>
              <w:rPr>
                <w:b/>
                <w:i/>
              </w:rPr>
            </w:pPr>
            <w:r>
              <w:rPr>
                <w:b/>
                <w:i/>
              </w:rPr>
              <w:t>Name</w:t>
            </w:r>
          </w:p>
        </w:tc>
        <w:tc>
          <w:tcPr>
            <w:tcW w:w="1552" w:type="dxa"/>
            <w:tcBorders>
              <w:top w:val="single" w:sz="4" w:space="0" w:color="000000"/>
              <w:left w:val="single" w:sz="4" w:space="0" w:color="000000"/>
              <w:bottom w:val="single" w:sz="4" w:space="0" w:color="000000"/>
            </w:tcBorders>
            <w:shd w:val="clear" w:color="auto" w:fill="auto"/>
          </w:tcPr>
          <w:p w14:paraId="320CC95D" w14:textId="77777777" w:rsidR="003C3EAE" w:rsidRDefault="003C3EAE" w:rsidP="0069551B">
            <w:pPr>
              <w:snapToGrid w:val="0"/>
              <w:spacing w:after="0"/>
              <w:jc w:val="center"/>
              <w:rPr>
                <w:b/>
                <w:i/>
              </w:rPr>
            </w:pPr>
            <w:r>
              <w:rPr>
                <w:b/>
                <w:i/>
              </w:rPr>
              <w:t>Java Type</w:t>
            </w:r>
          </w:p>
        </w:tc>
        <w:tc>
          <w:tcPr>
            <w:tcW w:w="1440" w:type="dxa"/>
            <w:tcBorders>
              <w:top w:val="single" w:sz="4" w:space="0" w:color="000000"/>
              <w:left w:val="single" w:sz="4" w:space="0" w:color="000000"/>
              <w:bottom w:val="single" w:sz="4" w:space="0" w:color="000000"/>
              <w:right w:val="single" w:sz="4" w:space="0" w:color="000000"/>
            </w:tcBorders>
            <w:shd w:val="clear" w:color="auto" w:fill="auto"/>
          </w:tcPr>
          <w:p w14:paraId="2F95B274" w14:textId="77777777" w:rsidR="003C3EAE" w:rsidRDefault="003C3EAE" w:rsidP="0069551B">
            <w:pPr>
              <w:snapToGrid w:val="0"/>
              <w:spacing w:after="0"/>
              <w:jc w:val="center"/>
              <w:rPr>
                <w:b/>
                <w:i/>
              </w:rPr>
            </w:pPr>
            <w:r>
              <w:rPr>
                <w:b/>
                <w:i/>
              </w:rPr>
              <w:t>Default</w:t>
            </w:r>
          </w:p>
        </w:tc>
      </w:tr>
      <w:tr w:rsidR="003C3EAE" w14:paraId="29577A4F" w14:textId="77777777" w:rsidTr="003C3EAE">
        <w:tc>
          <w:tcPr>
            <w:tcW w:w="2521" w:type="dxa"/>
            <w:tcBorders>
              <w:top w:val="single" w:sz="4" w:space="0" w:color="000000"/>
              <w:left w:val="single" w:sz="4" w:space="0" w:color="000000"/>
              <w:bottom w:val="single" w:sz="4" w:space="0" w:color="000000"/>
            </w:tcBorders>
            <w:shd w:val="clear" w:color="auto" w:fill="auto"/>
          </w:tcPr>
          <w:p w14:paraId="1DF4619D" w14:textId="77777777" w:rsidR="003C3EAE" w:rsidRDefault="003C3EAE" w:rsidP="0069551B">
            <w:pPr>
              <w:snapToGrid w:val="0"/>
              <w:spacing w:after="0"/>
              <w:rPr>
                <w:rFonts w:ascii="Courier New" w:hAnsi="Courier New" w:cs="Courier New"/>
              </w:rPr>
            </w:pPr>
            <w:r>
              <w:rPr>
                <w:rFonts w:ascii="Courier New" w:hAnsi="Courier New" w:cs="Courier New"/>
              </w:rPr>
              <w:t>lowChord</w:t>
            </w:r>
          </w:p>
        </w:tc>
        <w:tc>
          <w:tcPr>
            <w:tcW w:w="1552" w:type="dxa"/>
            <w:tcBorders>
              <w:top w:val="single" w:sz="4" w:space="0" w:color="000000"/>
              <w:left w:val="single" w:sz="4" w:space="0" w:color="000000"/>
              <w:bottom w:val="single" w:sz="4" w:space="0" w:color="000000"/>
            </w:tcBorders>
            <w:shd w:val="clear" w:color="auto" w:fill="auto"/>
          </w:tcPr>
          <w:p w14:paraId="4351787C" w14:textId="77777777" w:rsidR="003C3EAE" w:rsidRDefault="003C3EAE" w:rsidP="0069551B">
            <w:pPr>
              <w:snapToGrid w:val="0"/>
              <w:spacing w:after="0"/>
            </w:pPr>
            <w:r>
              <w:t>double</w:t>
            </w:r>
          </w:p>
        </w:tc>
        <w:tc>
          <w:tcPr>
            <w:tcW w:w="1440" w:type="dxa"/>
            <w:tcBorders>
              <w:top w:val="single" w:sz="4" w:space="0" w:color="000000"/>
              <w:left w:val="single" w:sz="4" w:space="0" w:color="000000"/>
              <w:bottom w:val="single" w:sz="4" w:space="0" w:color="000000"/>
              <w:right w:val="single" w:sz="4" w:space="0" w:color="000000"/>
            </w:tcBorders>
            <w:shd w:val="clear" w:color="auto" w:fill="auto"/>
          </w:tcPr>
          <w:p w14:paraId="27880C95" w14:textId="77777777" w:rsidR="003C3EAE" w:rsidRDefault="003C3EAE" w:rsidP="0069551B">
            <w:pPr>
              <w:snapToGrid w:val="0"/>
              <w:spacing w:after="0"/>
            </w:pPr>
            <w:r>
              <w:t>1</w:t>
            </w:r>
          </w:p>
        </w:tc>
      </w:tr>
    </w:tbl>
    <w:p w14:paraId="1BFBFBCC" w14:textId="77777777" w:rsidR="003C3EAE" w:rsidRDefault="003C3EAE" w:rsidP="003C3EAE"/>
    <w:p w14:paraId="2CF78572" w14:textId="77777777" w:rsidR="003C3EAE" w:rsidRDefault="003C3EAE" w:rsidP="003C3EAE">
      <w:pPr>
        <w:rPr>
          <w:b/>
        </w:rPr>
      </w:pPr>
      <w:r>
        <w:rPr>
          <w:b/>
        </w:rPr>
        <w:t>Description:</w:t>
      </w:r>
    </w:p>
    <w:p w14:paraId="2EC73311" w14:textId="77777777" w:rsidR="003C3EAE" w:rsidRDefault="003C3EAE" w:rsidP="003C3EAE">
      <w:r>
        <w:t xml:space="preserve">Computes bridge clearance by subtracting </w:t>
      </w:r>
      <w:r>
        <w:rPr>
          <w:u w:val="single"/>
        </w:rPr>
        <w:t>waterlevel</w:t>
      </w:r>
      <w:r>
        <w:t xml:space="preserve"> from constant 'low chord'.</w:t>
      </w:r>
    </w:p>
    <w:p w14:paraId="2AFEE60C" w14:textId="77777777" w:rsidR="003C3EAE" w:rsidRDefault="003C3EAE" w:rsidP="003C3EAE">
      <w:r>
        <w:t xml:space="preserve">Make sure that the </w:t>
      </w:r>
      <w:r>
        <w:rPr>
          <w:u w:val="single"/>
        </w:rPr>
        <w:t>waterlevel</w:t>
      </w:r>
      <w:r>
        <w:t xml:space="preserve"> and low chord are consistent. If one is a stage above arbitrary datum, then they both must be. Likewise, if one is an elevation above sea level, the other must be also.</w:t>
      </w:r>
    </w:p>
    <w:p w14:paraId="0FCC3028" w14:textId="77777777" w:rsidR="0069551B" w:rsidRDefault="0069551B">
      <w:pPr>
        <w:spacing w:after="200"/>
        <w:rPr>
          <w:rFonts w:eastAsiaTheme="majorEastAsia" w:cstheme="majorBidi"/>
          <w:b/>
          <w:sz w:val="32"/>
          <w:szCs w:val="26"/>
        </w:rPr>
      </w:pPr>
      <w:r>
        <w:br w:type="page"/>
      </w:r>
    </w:p>
    <w:p w14:paraId="2760212F" w14:textId="77777777" w:rsidR="003C3EAE" w:rsidRDefault="003C3EAE" w:rsidP="0069551B">
      <w:pPr>
        <w:pStyle w:val="Heading2"/>
      </w:pPr>
      <w:bookmarkStart w:id="132" w:name="_Toc66281592"/>
      <w:r>
        <w:lastRenderedPageBreak/>
        <w:t>Choose One</w:t>
      </w:r>
      <w:bookmarkEnd w:id="132"/>
    </w:p>
    <w:p w14:paraId="2DE5D9D3" w14:textId="77777777" w:rsidR="003C3EAE" w:rsidRDefault="003C3EAE" w:rsidP="003C3EAE">
      <w:r>
        <w:rPr>
          <w:b/>
        </w:rPr>
        <w:t>Type:</w:t>
      </w:r>
      <w:r>
        <w:rPr>
          <w:b/>
        </w:rPr>
        <w:tab/>
      </w:r>
      <w:r>
        <w:t>Time-Slice</w:t>
      </w:r>
    </w:p>
    <w:p w14:paraId="65E22DA5" w14:textId="77777777" w:rsidR="003C3EAE" w:rsidRDefault="003C3EAE" w:rsidP="003C3EAE">
      <w:pPr>
        <w:rPr>
          <w:b/>
        </w:rPr>
      </w:pPr>
      <w:r>
        <w:rPr>
          <w:b/>
        </w:rPr>
        <w:t>Input Parameters:</w:t>
      </w:r>
    </w:p>
    <w:tbl>
      <w:tblPr>
        <w:tblW w:w="0" w:type="auto"/>
        <w:tblInd w:w="-5" w:type="dxa"/>
        <w:tblLayout w:type="fixed"/>
        <w:tblLook w:val="0000" w:firstRow="0" w:lastRow="0" w:firstColumn="0" w:lastColumn="0" w:noHBand="0" w:noVBand="0"/>
      </w:tblPr>
      <w:tblGrid>
        <w:gridCol w:w="1823"/>
        <w:gridCol w:w="1345"/>
        <w:gridCol w:w="1810"/>
      </w:tblGrid>
      <w:tr w:rsidR="003C3EAE" w14:paraId="18FDB8BF" w14:textId="77777777" w:rsidTr="0069551B">
        <w:tc>
          <w:tcPr>
            <w:tcW w:w="1823" w:type="dxa"/>
            <w:tcBorders>
              <w:top w:val="single" w:sz="4" w:space="0" w:color="000000"/>
              <w:left w:val="single" w:sz="4" w:space="0" w:color="000000"/>
              <w:bottom w:val="single" w:sz="4" w:space="0" w:color="000000"/>
            </w:tcBorders>
            <w:shd w:val="clear" w:color="auto" w:fill="auto"/>
          </w:tcPr>
          <w:p w14:paraId="30FE0369" w14:textId="77777777" w:rsidR="003C3EAE" w:rsidRDefault="003C3EAE" w:rsidP="0069551B">
            <w:pPr>
              <w:snapToGrid w:val="0"/>
              <w:spacing w:after="0"/>
              <w:jc w:val="center"/>
              <w:rPr>
                <w:b/>
                <w:i/>
              </w:rPr>
            </w:pPr>
            <w:r>
              <w:rPr>
                <w:b/>
                <w:i/>
              </w:rPr>
              <w:t>Name</w:t>
            </w:r>
          </w:p>
        </w:tc>
        <w:tc>
          <w:tcPr>
            <w:tcW w:w="1345" w:type="dxa"/>
            <w:tcBorders>
              <w:top w:val="single" w:sz="4" w:space="0" w:color="000000"/>
              <w:left w:val="single" w:sz="4" w:space="0" w:color="000000"/>
              <w:bottom w:val="single" w:sz="4" w:space="0" w:color="000000"/>
            </w:tcBorders>
            <w:shd w:val="clear" w:color="auto" w:fill="auto"/>
          </w:tcPr>
          <w:p w14:paraId="1BD59F46" w14:textId="77777777" w:rsidR="003C3EAE" w:rsidRDefault="003C3EAE" w:rsidP="0069551B">
            <w:pPr>
              <w:snapToGrid w:val="0"/>
              <w:spacing w:after="0"/>
              <w:jc w:val="center"/>
              <w:rPr>
                <w:b/>
                <w:i/>
              </w:rPr>
            </w:pPr>
            <w:r>
              <w:rPr>
                <w:b/>
                <w:i/>
              </w:rPr>
              <w:t>Java Type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6D4C08E2" w14:textId="77777777" w:rsidR="003C3EAE" w:rsidRDefault="003C3EAE" w:rsidP="0069551B">
            <w:pPr>
              <w:snapToGrid w:val="0"/>
              <w:spacing w:after="0"/>
              <w:jc w:val="center"/>
              <w:rPr>
                <w:b/>
                <w:i/>
              </w:rPr>
            </w:pPr>
            <w:r>
              <w:rPr>
                <w:b/>
                <w:i/>
              </w:rPr>
              <w:t>Type Code</w:t>
            </w:r>
          </w:p>
        </w:tc>
      </w:tr>
      <w:tr w:rsidR="003C3EAE" w14:paraId="39ECF0FF" w14:textId="77777777" w:rsidTr="0069551B">
        <w:tc>
          <w:tcPr>
            <w:tcW w:w="1823" w:type="dxa"/>
            <w:tcBorders>
              <w:top w:val="single" w:sz="4" w:space="0" w:color="000000"/>
              <w:left w:val="single" w:sz="4" w:space="0" w:color="000000"/>
              <w:bottom w:val="single" w:sz="4" w:space="0" w:color="000000"/>
            </w:tcBorders>
            <w:shd w:val="clear" w:color="auto" w:fill="auto"/>
          </w:tcPr>
          <w:p w14:paraId="58A52790" w14:textId="77777777" w:rsidR="003C3EAE" w:rsidRDefault="003C3EAE" w:rsidP="0069551B">
            <w:pPr>
              <w:snapToGrid w:val="0"/>
              <w:spacing w:after="0"/>
              <w:rPr>
                <w:rFonts w:ascii="Courier New" w:hAnsi="Courier New" w:cs="Courier New"/>
              </w:rPr>
            </w:pPr>
            <w:r>
              <w:rPr>
                <w:rFonts w:ascii="Courier New" w:hAnsi="Courier New" w:cs="Courier New"/>
              </w:rPr>
              <w:t>input1</w:t>
            </w:r>
          </w:p>
        </w:tc>
        <w:tc>
          <w:tcPr>
            <w:tcW w:w="1345" w:type="dxa"/>
            <w:tcBorders>
              <w:top w:val="single" w:sz="4" w:space="0" w:color="000000"/>
              <w:left w:val="single" w:sz="4" w:space="0" w:color="000000"/>
              <w:bottom w:val="single" w:sz="4" w:space="0" w:color="000000"/>
            </w:tcBorders>
            <w:shd w:val="clear" w:color="auto" w:fill="auto"/>
          </w:tcPr>
          <w:p w14:paraId="52EBB7A6" w14:textId="77777777" w:rsidR="003C3EAE" w:rsidRDefault="003C3EAE" w:rsidP="0069551B">
            <w:pPr>
              <w:snapToGrid w:val="0"/>
              <w:spacing w:after="0"/>
            </w:pPr>
            <w:r>
              <w:t>double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37F12A34" w14:textId="77777777" w:rsidR="003C3EAE" w:rsidRDefault="003C3EAE" w:rsidP="0069551B">
            <w:pPr>
              <w:snapToGrid w:val="0"/>
              <w:spacing w:after="0"/>
            </w:pPr>
            <w:r>
              <w:t>i</w:t>
            </w:r>
          </w:p>
        </w:tc>
      </w:tr>
      <w:tr w:rsidR="003C3EAE" w14:paraId="04852BEC" w14:textId="77777777" w:rsidTr="0069551B">
        <w:tc>
          <w:tcPr>
            <w:tcW w:w="1823" w:type="dxa"/>
            <w:tcBorders>
              <w:top w:val="single" w:sz="4" w:space="0" w:color="000000"/>
              <w:left w:val="single" w:sz="4" w:space="0" w:color="000000"/>
              <w:bottom w:val="single" w:sz="4" w:space="0" w:color="000000"/>
            </w:tcBorders>
            <w:shd w:val="clear" w:color="auto" w:fill="auto"/>
          </w:tcPr>
          <w:p w14:paraId="51E633E3" w14:textId="77777777" w:rsidR="003C3EAE" w:rsidRDefault="003C3EAE" w:rsidP="0069551B">
            <w:pPr>
              <w:snapToGrid w:val="0"/>
              <w:spacing w:after="0"/>
              <w:rPr>
                <w:rFonts w:ascii="Courier New" w:hAnsi="Courier New" w:cs="Courier New"/>
              </w:rPr>
            </w:pPr>
            <w:r>
              <w:rPr>
                <w:rFonts w:ascii="Courier New" w:hAnsi="Courier New" w:cs="Courier New"/>
              </w:rPr>
              <w:t>input2</w:t>
            </w:r>
          </w:p>
        </w:tc>
        <w:tc>
          <w:tcPr>
            <w:tcW w:w="1345" w:type="dxa"/>
            <w:tcBorders>
              <w:top w:val="single" w:sz="4" w:space="0" w:color="000000"/>
              <w:left w:val="single" w:sz="4" w:space="0" w:color="000000"/>
              <w:bottom w:val="single" w:sz="4" w:space="0" w:color="000000"/>
            </w:tcBorders>
            <w:shd w:val="clear" w:color="auto" w:fill="auto"/>
          </w:tcPr>
          <w:p w14:paraId="07616FB9" w14:textId="77777777" w:rsidR="003C3EAE" w:rsidRDefault="003C3EAE" w:rsidP="0069551B">
            <w:pPr>
              <w:snapToGrid w:val="0"/>
              <w:spacing w:after="0"/>
            </w:pPr>
            <w:r>
              <w:t>Double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4007C108" w14:textId="77777777" w:rsidR="003C3EAE" w:rsidRDefault="003C3EAE" w:rsidP="0069551B">
            <w:pPr>
              <w:snapToGrid w:val="0"/>
              <w:spacing w:after="0"/>
            </w:pPr>
            <w:r>
              <w:t>i</w:t>
            </w:r>
          </w:p>
        </w:tc>
      </w:tr>
    </w:tbl>
    <w:p w14:paraId="03F2B250" w14:textId="77777777" w:rsidR="0069551B" w:rsidRDefault="0069551B" w:rsidP="003C3EAE">
      <w:pPr>
        <w:rPr>
          <w:b/>
        </w:rPr>
      </w:pPr>
    </w:p>
    <w:p w14:paraId="10AF55AC" w14:textId="77777777" w:rsidR="003C3EAE" w:rsidRDefault="003C3EAE" w:rsidP="003C3EAE">
      <w:pPr>
        <w:rPr>
          <w:b/>
        </w:rPr>
      </w:pPr>
      <w:r>
        <w:rPr>
          <w:b/>
        </w:rPr>
        <w:t xml:space="preserve">Output Parameter: </w:t>
      </w:r>
    </w:p>
    <w:p w14:paraId="31765A36" w14:textId="77777777" w:rsidR="003C3EAE" w:rsidRDefault="003C3EAE" w:rsidP="003C3EAE">
      <w:r>
        <w:tab/>
      </w:r>
      <w:r>
        <w:rPr>
          <w:rFonts w:ascii="Courier New" w:hAnsi="Courier New" w:cs="Courier New"/>
        </w:rPr>
        <w:t>output</w:t>
      </w:r>
      <w:r>
        <w:t xml:space="preserve"> : double precision</w:t>
      </w:r>
    </w:p>
    <w:p w14:paraId="246FA256" w14:textId="77777777" w:rsidR="003C3EAE" w:rsidRDefault="003C3EAE" w:rsidP="003C3EAE">
      <w:pPr>
        <w:rPr>
          <w:b/>
        </w:rPr>
      </w:pPr>
      <w:r>
        <w:rPr>
          <w:b/>
        </w:rPr>
        <w:t>Properties:</w:t>
      </w:r>
    </w:p>
    <w:tbl>
      <w:tblPr>
        <w:tblW w:w="0" w:type="auto"/>
        <w:tblInd w:w="-5" w:type="dxa"/>
        <w:tblLayout w:type="fixed"/>
        <w:tblLook w:val="0000" w:firstRow="0" w:lastRow="0" w:firstColumn="0" w:lastColumn="0" w:noHBand="0" w:noVBand="0"/>
      </w:tblPr>
      <w:tblGrid>
        <w:gridCol w:w="2903"/>
        <w:gridCol w:w="1800"/>
        <w:gridCol w:w="2160"/>
      </w:tblGrid>
      <w:tr w:rsidR="003C3EAE" w14:paraId="07F035B0" w14:textId="77777777" w:rsidTr="004C6F54">
        <w:tc>
          <w:tcPr>
            <w:tcW w:w="2903" w:type="dxa"/>
            <w:tcBorders>
              <w:top w:val="single" w:sz="4" w:space="0" w:color="000000"/>
              <w:left w:val="single" w:sz="4" w:space="0" w:color="000000"/>
              <w:bottom w:val="single" w:sz="4" w:space="0" w:color="000000"/>
            </w:tcBorders>
            <w:shd w:val="clear" w:color="auto" w:fill="auto"/>
          </w:tcPr>
          <w:p w14:paraId="69B3731D" w14:textId="77777777" w:rsidR="003C3EAE" w:rsidRDefault="003C3EAE" w:rsidP="0069551B">
            <w:pPr>
              <w:snapToGrid w:val="0"/>
              <w:spacing w:after="0"/>
              <w:jc w:val="center"/>
              <w:rPr>
                <w:b/>
                <w:i/>
              </w:rPr>
            </w:pPr>
            <w:r>
              <w:rPr>
                <w:b/>
                <w:i/>
              </w:rPr>
              <w:t>Name</w:t>
            </w:r>
          </w:p>
        </w:tc>
        <w:tc>
          <w:tcPr>
            <w:tcW w:w="1800" w:type="dxa"/>
            <w:tcBorders>
              <w:top w:val="single" w:sz="4" w:space="0" w:color="000000"/>
              <w:left w:val="single" w:sz="4" w:space="0" w:color="000000"/>
              <w:bottom w:val="single" w:sz="4" w:space="0" w:color="000000"/>
            </w:tcBorders>
            <w:shd w:val="clear" w:color="auto" w:fill="auto"/>
          </w:tcPr>
          <w:p w14:paraId="24541061" w14:textId="77777777" w:rsidR="003C3EAE" w:rsidRDefault="003C3EAE" w:rsidP="0069551B">
            <w:pPr>
              <w:snapToGrid w:val="0"/>
              <w:spacing w:after="0"/>
              <w:jc w:val="center"/>
              <w:rPr>
                <w:b/>
                <w:i/>
              </w:rPr>
            </w:pPr>
            <w:r>
              <w:rPr>
                <w:b/>
                <w:i/>
              </w:rPr>
              <w:t>Java Type</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480521D8" w14:textId="77777777" w:rsidR="003C3EAE" w:rsidRDefault="003C3EAE" w:rsidP="0069551B">
            <w:pPr>
              <w:snapToGrid w:val="0"/>
              <w:spacing w:after="0"/>
              <w:jc w:val="center"/>
              <w:rPr>
                <w:b/>
                <w:i/>
              </w:rPr>
            </w:pPr>
            <w:r>
              <w:rPr>
                <w:b/>
                <w:i/>
              </w:rPr>
              <w:t>Default</w:t>
            </w:r>
          </w:p>
        </w:tc>
      </w:tr>
      <w:tr w:rsidR="003C3EAE" w14:paraId="1B66D20B" w14:textId="77777777" w:rsidTr="004C6F54">
        <w:tc>
          <w:tcPr>
            <w:tcW w:w="2903" w:type="dxa"/>
            <w:tcBorders>
              <w:top w:val="single" w:sz="4" w:space="0" w:color="000000"/>
              <w:left w:val="single" w:sz="4" w:space="0" w:color="000000"/>
              <w:bottom w:val="single" w:sz="4" w:space="0" w:color="000000"/>
            </w:tcBorders>
            <w:shd w:val="clear" w:color="auto" w:fill="auto"/>
          </w:tcPr>
          <w:p w14:paraId="254848BA" w14:textId="77777777" w:rsidR="003C3EAE" w:rsidRDefault="003C3EAE" w:rsidP="0069551B">
            <w:pPr>
              <w:snapToGrid w:val="0"/>
              <w:spacing w:after="0"/>
              <w:rPr>
                <w:rFonts w:ascii="Courier New" w:hAnsi="Courier New" w:cs="Courier New"/>
              </w:rPr>
            </w:pPr>
            <w:r>
              <w:rPr>
                <w:rFonts w:ascii="Courier New" w:hAnsi="Courier New" w:cs="Courier New"/>
              </w:rPr>
              <w:t>upperLimit</w:t>
            </w:r>
          </w:p>
        </w:tc>
        <w:tc>
          <w:tcPr>
            <w:tcW w:w="1800" w:type="dxa"/>
            <w:tcBorders>
              <w:top w:val="single" w:sz="4" w:space="0" w:color="000000"/>
              <w:left w:val="single" w:sz="4" w:space="0" w:color="000000"/>
              <w:bottom w:val="single" w:sz="4" w:space="0" w:color="000000"/>
            </w:tcBorders>
            <w:shd w:val="clear" w:color="auto" w:fill="auto"/>
          </w:tcPr>
          <w:p w14:paraId="611ACC5A" w14:textId="77777777" w:rsidR="003C3EAE" w:rsidRDefault="003C3EAE" w:rsidP="0069551B">
            <w:pPr>
              <w:snapToGrid w:val="0"/>
              <w:spacing w:after="0"/>
            </w:pPr>
            <w:r>
              <w:t>double</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5C1E8F28" w14:textId="77777777" w:rsidR="003C3EAE" w:rsidRDefault="003C3EAE" w:rsidP="0069551B">
            <w:pPr>
              <w:snapToGrid w:val="0"/>
              <w:spacing w:after="0"/>
            </w:pPr>
            <w:r>
              <w:t>999999999999.9</w:t>
            </w:r>
          </w:p>
        </w:tc>
      </w:tr>
      <w:tr w:rsidR="003C3EAE" w14:paraId="2C5E7019" w14:textId="77777777" w:rsidTr="004C6F54">
        <w:tc>
          <w:tcPr>
            <w:tcW w:w="2903" w:type="dxa"/>
            <w:tcBorders>
              <w:top w:val="single" w:sz="4" w:space="0" w:color="000000"/>
              <w:left w:val="single" w:sz="4" w:space="0" w:color="000000"/>
              <w:bottom w:val="single" w:sz="4" w:space="0" w:color="000000"/>
            </w:tcBorders>
            <w:shd w:val="clear" w:color="auto" w:fill="auto"/>
          </w:tcPr>
          <w:p w14:paraId="5294A1AC" w14:textId="77777777" w:rsidR="003C3EAE" w:rsidRDefault="003C3EAE" w:rsidP="0069551B">
            <w:pPr>
              <w:snapToGrid w:val="0"/>
              <w:spacing w:after="0"/>
              <w:rPr>
                <w:rFonts w:ascii="Courier New" w:hAnsi="Courier New" w:cs="Courier New"/>
              </w:rPr>
            </w:pPr>
            <w:r>
              <w:rPr>
                <w:rFonts w:ascii="Courier New" w:hAnsi="Courier New" w:cs="Courier New"/>
              </w:rPr>
              <w:t>lowerLimit</w:t>
            </w:r>
          </w:p>
        </w:tc>
        <w:tc>
          <w:tcPr>
            <w:tcW w:w="1800" w:type="dxa"/>
            <w:tcBorders>
              <w:top w:val="single" w:sz="4" w:space="0" w:color="000000"/>
              <w:left w:val="single" w:sz="4" w:space="0" w:color="000000"/>
              <w:bottom w:val="single" w:sz="4" w:space="0" w:color="000000"/>
            </w:tcBorders>
            <w:shd w:val="clear" w:color="auto" w:fill="auto"/>
          </w:tcPr>
          <w:p w14:paraId="2B0B2DBC" w14:textId="77777777" w:rsidR="003C3EAE" w:rsidRDefault="003C3EAE" w:rsidP="0069551B">
            <w:pPr>
              <w:snapToGrid w:val="0"/>
              <w:spacing w:after="0"/>
            </w:pPr>
            <w:r>
              <w:t>Double</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66E64E80" w14:textId="77777777" w:rsidR="003C3EAE" w:rsidRDefault="003C3EAE" w:rsidP="0069551B">
            <w:pPr>
              <w:snapToGrid w:val="0"/>
              <w:spacing w:after="0"/>
            </w:pPr>
            <w:r>
              <w:t>-999999999999.9</w:t>
            </w:r>
          </w:p>
        </w:tc>
      </w:tr>
      <w:tr w:rsidR="00C738FB" w14:paraId="6D94FE04" w14:textId="77777777" w:rsidTr="004C6F54">
        <w:tc>
          <w:tcPr>
            <w:tcW w:w="2903" w:type="dxa"/>
            <w:tcBorders>
              <w:top w:val="single" w:sz="4" w:space="0" w:color="000000"/>
              <w:left w:val="single" w:sz="4" w:space="0" w:color="000000"/>
              <w:bottom w:val="single" w:sz="4" w:space="0" w:color="000000"/>
            </w:tcBorders>
            <w:shd w:val="clear" w:color="auto" w:fill="auto"/>
          </w:tcPr>
          <w:p w14:paraId="38522CF9" w14:textId="38672FDE" w:rsidR="00C738FB" w:rsidRDefault="00C738FB" w:rsidP="0069551B">
            <w:pPr>
              <w:snapToGrid w:val="0"/>
              <w:spacing w:after="0"/>
              <w:rPr>
                <w:rFonts w:ascii="Courier New" w:hAnsi="Courier New" w:cs="Courier New"/>
              </w:rPr>
            </w:pPr>
            <w:r>
              <w:rPr>
                <w:rFonts w:ascii="Courier New" w:hAnsi="Courier New" w:cs="Courier New"/>
              </w:rPr>
              <w:t>chooseHigher</w:t>
            </w:r>
          </w:p>
        </w:tc>
        <w:tc>
          <w:tcPr>
            <w:tcW w:w="1800" w:type="dxa"/>
            <w:tcBorders>
              <w:top w:val="single" w:sz="4" w:space="0" w:color="000000"/>
              <w:left w:val="single" w:sz="4" w:space="0" w:color="000000"/>
              <w:bottom w:val="single" w:sz="4" w:space="0" w:color="000000"/>
            </w:tcBorders>
            <w:shd w:val="clear" w:color="auto" w:fill="auto"/>
          </w:tcPr>
          <w:p w14:paraId="43942C24" w14:textId="23DF0227" w:rsidR="00C738FB" w:rsidRDefault="00C738FB" w:rsidP="0069551B">
            <w:pPr>
              <w:snapToGrid w:val="0"/>
              <w:spacing w:after="0"/>
            </w:pPr>
            <w:r>
              <w:t>Boolean</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266E3932" w14:textId="1D507DD5" w:rsidR="00C738FB" w:rsidRDefault="004C6F54" w:rsidP="0069551B">
            <w:pPr>
              <w:snapToGrid w:val="0"/>
              <w:spacing w:after="0"/>
            </w:pPr>
            <w:r>
              <w:t>T</w:t>
            </w:r>
            <w:r w:rsidR="00C738FB">
              <w:t>rue</w:t>
            </w:r>
          </w:p>
        </w:tc>
      </w:tr>
      <w:tr w:rsidR="004C6F54" w14:paraId="0A5E773B" w14:textId="77777777" w:rsidTr="004C6F54">
        <w:tc>
          <w:tcPr>
            <w:tcW w:w="2903" w:type="dxa"/>
            <w:tcBorders>
              <w:top w:val="single" w:sz="4" w:space="0" w:color="000000"/>
              <w:left w:val="single" w:sz="4" w:space="0" w:color="000000"/>
              <w:bottom w:val="single" w:sz="4" w:space="0" w:color="000000"/>
            </w:tcBorders>
            <w:shd w:val="clear" w:color="auto" w:fill="auto"/>
          </w:tcPr>
          <w:p w14:paraId="6A3A83C7" w14:textId="5BF985A1" w:rsidR="004C6F54" w:rsidRDefault="004C6F54" w:rsidP="0069551B">
            <w:pPr>
              <w:snapToGrid w:val="0"/>
              <w:spacing w:after="0"/>
              <w:rPr>
                <w:rFonts w:ascii="Courier New" w:hAnsi="Courier New" w:cs="Courier New"/>
              </w:rPr>
            </w:pPr>
            <w:r>
              <w:rPr>
                <w:rFonts w:ascii="Courier New" w:hAnsi="Courier New" w:cs="Courier New"/>
              </w:rPr>
              <w:t>input1LowThreshold</w:t>
            </w:r>
          </w:p>
        </w:tc>
        <w:tc>
          <w:tcPr>
            <w:tcW w:w="1800" w:type="dxa"/>
            <w:tcBorders>
              <w:top w:val="single" w:sz="4" w:space="0" w:color="000000"/>
              <w:left w:val="single" w:sz="4" w:space="0" w:color="000000"/>
              <w:bottom w:val="single" w:sz="4" w:space="0" w:color="000000"/>
            </w:tcBorders>
            <w:shd w:val="clear" w:color="auto" w:fill="auto"/>
          </w:tcPr>
          <w:p w14:paraId="61DE6393" w14:textId="46F3B2C3" w:rsidR="004C6F54" w:rsidRDefault="004C6F54" w:rsidP="0069551B">
            <w:pPr>
              <w:snapToGrid w:val="0"/>
              <w:spacing w:after="0"/>
            </w:pPr>
            <w:r>
              <w:t>Double</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2B9EE907" w14:textId="5B2C6964" w:rsidR="004C6F54" w:rsidRDefault="004C6F54" w:rsidP="0069551B">
            <w:pPr>
              <w:snapToGrid w:val="0"/>
              <w:spacing w:after="0"/>
            </w:pPr>
            <w:r>
              <w:t>(none)</w:t>
            </w:r>
          </w:p>
        </w:tc>
      </w:tr>
    </w:tbl>
    <w:p w14:paraId="3DFF42A1" w14:textId="77777777" w:rsidR="003C3EAE" w:rsidRDefault="003C3EAE" w:rsidP="003C3EAE"/>
    <w:p w14:paraId="04ABE246" w14:textId="77777777" w:rsidR="003C3EAE" w:rsidRDefault="003C3EAE" w:rsidP="003C3EAE">
      <w:pPr>
        <w:rPr>
          <w:b/>
        </w:rPr>
      </w:pPr>
      <w:r>
        <w:rPr>
          <w:b/>
        </w:rPr>
        <w:t>Description:</w:t>
      </w:r>
    </w:p>
    <w:p w14:paraId="51144B5B" w14:textId="77777777" w:rsidR="003C3EAE" w:rsidRDefault="003C3EAE" w:rsidP="003C3EAE">
      <w:r>
        <w:t>Useful in situations where you have redundant sensors: Given two inputs, output the best one:</w:t>
      </w:r>
    </w:p>
    <w:p w14:paraId="129BB72E" w14:textId="77777777" w:rsidR="003C3EAE" w:rsidRDefault="003C3EAE" w:rsidP="003C3EAE">
      <w:pPr>
        <w:pStyle w:val="ListBullet"/>
      </w:pPr>
      <w:r>
        <w:t>If only one is present at the time</w:t>
      </w:r>
      <w:r>
        <w:rPr>
          <w:color w:val="7F7F9F"/>
        </w:rPr>
        <w:t>-</w:t>
      </w:r>
      <w:r>
        <w:t>slice, output it.</w:t>
      </w:r>
    </w:p>
    <w:p w14:paraId="7ACF205F" w14:textId="77777777" w:rsidR="003C3EAE" w:rsidRDefault="003C3EAE" w:rsidP="003C3EAE">
      <w:pPr>
        <w:pStyle w:val="ListBullet"/>
      </w:pPr>
      <w:r>
        <w:t>If one is outside the specified upper or lower limit (see properties) output the other.</w:t>
      </w:r>
    </w:p>
    <w:p w14:paraId="61F78584" w14:textId="0F92FBD2" w:rsidR="004C6F54" w:rsidRDefault="003C3EAE" w:rsidP="003C3EAE">
      <w:pPr>
        <w:pStyle w:val="ListBullet"/>
      </w:pPr>
      <w:r>
        <w:t xml:space="preserve">If both are </w:t>
      </w:r>
      <w:r w:rsidR="00DC6F26">
        <w:t>present and within limits</w:t>
      </w:r>
      <w:r>
        <w:t xml:space="preserve">, </w:t>
      </w:r>
      <w:r w:rsidR="004C6F54">
        <w:t>then it chooses based on other properties:</w:t>
      </w:r>
    </w:p>
    <w:p w14:paraId="4CC4AD61" w14:textId="03F1C112" w:rsidR="004C6F54" w:rsidRDefault="004C6F54" w:rsidP="004C6F54">
      <w:pPr>
        <w:pStyle w:val="ListBullet"/>
        <w:tabs>
          <w:tab w:val="clear" w:pos="360"/>
          <w:tab w:val="num" w:pos="720"/>
        </w:tabs>
        <w:ind w:left="720"/>
      </w:pPr>
      <w:r>
        <w:t>If the input1LowThreshold property is supplied</w:t>
      </w:r>
      <w:r w:rsidR="00551B71">
        <w:t>,</w:t>
      </w:r>
      <w:r>
        <w:t xml:space="preserve"> then</w:t>
      </w:r>
    </w:p>
    <w:p w14:paraId="15E69C81" w14:textId="6C889213" w:rsidR="004C6F54" w:rsidRDefault="004C6F54" w:rsidP="004C6F54">
      <w:pPr>
        <w:pStyle w:val="ListBullet"/>
        <w:numPr>
          <w:ilvl w:val="0"/>
          <w:numId w:val="0"/>
        </w:numPr>
        <w:ind w:left="1080"/>
      </w:pPr>
      <w:r>
        <w:sym w:font="Wingdings" w:char="F0E0"/>
      </w:r>
      <w:r>
        <w:t xml:space="preserve"> Output input1 if its value is above the low threshold</w:t>
      </w:r>
    </w:p>
    <w:p w14:paraId="248DE0E6" w14:textId="7DF509D3" w:rsidR="004C6F54" w:rsidRDefault="004C6F54" w:rsidP="004C6F54">
      <w:pPr>
        <w:pStyle w:val="ListBullet"/>
        <w:numPr>
          <w:ilvl w:val="0"/>
          <w:numId w:val="0"/>
        </w:numPr>
        <w:ind w:left="1080"/>
      </w:pPr>
      <w:r>
        <w:sym w:font="Wingdings" w:char="F0E0"/>
      </w:r>
      <w:r>
        <w:t xml:space="preserve"> Otherwise output input2.</w:t>
      </w:r>
    </w:p>
    <w:p w14:paraId="7719D358" w14:textId="7F33867E" w:rsidR="003C3EAE" w:rsidRDefault="004C6F54" w:rsidP="004C6F54">
      <w:pPr>
        <w:pStyle w:val="ListBullet"/>
        <w:tabs>
          <w:tab w:val="clear" w:pos="360"/>
          <w:tab w:val="num" w:pos="720"/>
        </w:tabs>
        <w:ind w:left="720"/>
      </w:pPr>
      <w:r>
        <w:t xml:space="preserve">Otherwise (input1LowThreshold </w:t>
      </w:r>
      <w:r>
        <w:rPr>
          <w:i/>
          <w:iCs/>
        </w:rPr>
        <w:t>not</w:t>
      </w:r>
      <w:r>
        <w:t xml:space="preserve"> supplied), i</w:t>
      </w:r>
      <w:r w:rsidR="00C738FB">
        <w:t xml:space="preserve">f chooseHigher==true (the default) </w:t>
      </w:r>
      <w:r>
        <w:t>then output the higher of the two</w:t>
      </w:r>
      <w:r w:rsidR="00DC6F26">
        <w:t>, otherwise the lower of the two.</w:t>
      </w:r>
    </w:p>
    <w:p w14:paraId="34CDDA78" w14:textId="77777777" w:rsidR="0002031C" w:rsidRDefault="0002031C">
      <w:pPr>
        <w:spacing w:after="200"/>
        <w:rPr>
          <w:rFonts w:eastAsiaTheme="majorEastAsia" w:cstheme="majorBidi"/>
          <w:b/>
          <w:sz w:val="32"/>
          <w:szCs w:val="26"/>
        </w:rPr>
      </w:pPr>
      <w:bookmarkStart w:id="133" w:name="_Toc266792721"/>
      <w:r>
        <w:br w:type="page"/>
      </w:r>
    </w:p>
    <w:p w14:paraId="5842FF0A" w14:textId="77777777" w:rsidR="00C165F7" w:rsidRDefault="00C165F7" w:rsidP="00C165F7">
      <w:pPr>
        <w:pStyle w:val="Heading2"/>
      </w:pPr>
      <w:bookmarkStart w:id="134" w:name="_Toc66281593"/>
      <w:r>
        <w:lastRenderedPageBreak/>
        <w:t>Copy</w:t>
      </w:r>
      <w:bookmarkEnd w:id="133"/>
      <w:bookmarkEnd w:id="134"/>
    </w:p>
    <w:p w14:paraId="1D3F0D7C" w14:textId="77777777" w:rsidR="00C165F7" w:rsidRDefault="00C165F7" w:rsidP="00C165F7">
      <w:r>
        <w:rPr>
          <w:b/>
        </w:rPr>
        <w:t>Type:</w:t>
      </w:r>
      <w:r>
        <w:rPr>
          <w:b/>
        </w:rPr>
        <w:tab/>
      </w:r>
      <w:r>
        <w:t>Time-Slice</w:t>
      </w:r>
    </w:p>
    <w:p w14:paraId="16F50246" w14:textId="77777777" w:rsidR="00C165F7" w:rsidRDefault="00C165F7" w:rsidP="00C165F7">
      <w:pPr>
        <w:rPr>
          <w:b/>
        </w:rPr>
      </w:pPr>
      <w:r>
        <w:rPr>
          <w:b/>
        </w:rPr>
        <w:t>Input Parameters:</w:t>
      </w:r>
    </w:p>
    <w:tbl>
      <w:tblPr>
        <w:tblW w:w="0" w:type="auto"/>
        <w:tblInd w:w="-5" w:type="dxa"/>
        <w:tblLayout w:type="fixed"/>
        <w:tblLook w:val="0000" w:firstRow="0" w:lastRow="0" w:firstColumn="0" w:lastColumn="0" w:noHBand="0" w:noVBand="0"/>
      </w:tblPr>
      <w:tblGrid>
        <w:gridCol w:w="1548"/>
        <w:gridCol w:w="1620"/>
        <w:gridCol w:w="1810"/>
      </w:tblGrid>
      <w:tr w:rsidR="00C165F7" w14:paraId="37FFE0C9" w14:textId="77777777" w:rsidTr="0069551B">
        <w:tc>
          <w:tcPr>
            <w:tcW w:w="1548" w:type="dxa"/>
            <w:tcBorders>
              <w:top w:val="single" w:sz="4" w:space="0" w:color="000000"/>
              <w:left w:val="single" w:sz="4" w:space="0" w:color="000000"/>
              <w:bottom w:val="single" w:sz="4" w:space="0" w:color="000000"/>
            </w:tcBorders>
            <w:shd w:val="clear" w:color="auto" w:fill="auto"/>
          </w:tcPr>
          <w:p w14:paraId="5065020F" w14:textId="77777777" w:rsidR="00C165F7" w:rsidRDefault="00C165F7" w:rsidP="0069551B">
            <w:pPr>
              <w:snapToGrid w:val="0"/>
              <w:spacing w:after="0"/>
              <w:jc w:val="center"/>
              <w:rPr>
                <w:b/>
                <w:i/>
              </w:rPr>
            </w:pPr>
            <w:r>
              <w:rPr>
                <w:b/>
                <w:i/>
              </w:rPr>
              <w:t>Name</w:t>
            </w:r>
          </w:p>
        </w:tc>
        <w:tc>
          <w:tcPr>
            <w:tcW w:w="1620" w:type="dxa"/>
            <w:tcBorders>
              <w:top w:val="single" w:sz="4" w:space="0" w:color="000000"/>
              <w:left w:val="single" w:sz="4" w:space="0" w:color="000000"/>
              <w:bottom w:val="single" w:sz="4" w:space="0" w:color="000000"/>
            </w:tcBorders>
            <w:shd w:val="clear" w:color="auto" w:fill="auto"/>
          </w:tcPr>
          <w:p w14:paraId="4E0CCFFE" w14:textId="77777777" w:rsidR="00C165F7" w:rsidRDefault="00C165F7" w:rsidP="0069551B">
            <w:pPr>
              <w:snapToGrid w:val="0"/>
              <w:spacing w:after="0"/>
              <w:jc w:val="center"/>
              <w:rPr>
                <w:b/>
                <w:i/>
              </w:rPr>
            </w:pPr>
            <w:r>
              <w:rPr>
                <w:b/>
                <w:i/>
              </w:rPr>
              <w:t>Java Type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5C94153E" w14:textId="77777777" w:rsidR="00C165F7" w:rsidRDefault="00C165F7" w:rsidP="0069551B">
            <w:pPr>
              <w:snapToGrid w:val="0"/>
              <w:spacing w:after="0"/>
              <w:jc w:val="center"/>
              <w:rPr>
                <w:b/>
                <w:i/>
              </w:rPr>
            </w:pPr>
            <w:r>
              <w:rPr>
                <w:b/>
                <w:i/>
              </w:rPr>
              <w:t>Type Code</w:t>
            </w:r>
          </w:p>
        </w:tc>
      </w:tr>
      <w:tr w:rsidR="00C165F7" w14:paraId="4CA3A38C" w14:textId="77777777" w:rsidTr="0069551B">
        <w:tc>
          <w:tcPr>
            <w:tcW w:w="1548" w:type="dxa"/>
            <w:tcBorders>
              <w:top w:val="single" w:sz="4" w:space="0" w:color="000000"/>
              <w:left w:val="single" w:sz="4" w:space="0" w:color="000000"/>
              <w:bottom w:val="single" w:sz="4" w:space="0" w:color="000000"/>
            </w:tcBorders>
            <w:shd w:val="clear" w:color="auto" w:fill="auto"/>
          </w:tcPr>
          <w:p w14:paraId="6E5F631F" w14:textId="77777777" w:rsidR="00C165F7" w:rsidRDefault="0002031C" w:rsidP="0069551B">
            <w:pPr>
              <w:snapToGrid w:val="0"/>
              <w:spacing w:after="0"/>
              <w:rPr>
                <w:rFonts w:ascii="Courier New" w:hAnsi="Courier New" w:cs="Courier New"/>
              </w:rPr>
            </w:pPr>
            <w:r>
              <w:rPr>
                <w:rFonts w:ascii="Courier New" w:hAnsi="Courier New" w:cs="Courier New"/>
              </w:rPr>
              <w:t>I</w:t>
            </w:r>
            <w:r w:rsidR="00C165F7">
              <w:rPr>
                <w:rFonts w:ascii="Courier New" w:hAnsi="Courier New" w:cs="Courier New"/>
              </w:rPr>
              <w:t>nput</w:t>
            </w:r>
          </w:p>
        </w:tc>
        <w:tc>
          <w:tcPr>
            <w:tcW w:w="1620" w:type="dxa"/>
            <w:tcBorders>
              <w:top w:val="single" w:sz="4" w:space="0" w:color="000000"/>
              <w:left w:val="single" w:sz="4" w:space="0" w:color="000000"/>
              <w:bottom w:val="single" w:sz="4" w:space="0" w:color="000000"/>
            </w:tcBorders>
            <w:shd w:val="clear" w:color="auto" w:fill="auto"/>
          </w:tcPr>
          <w:p w14:paraId="5C6A8FE0" w14:textId="77777777" w:rsidR="00C165F7" w:rsidRDefault="00C165F7" w:rsidP="0069551B">
            <w:pPr>
              <w:snapToGrid w:val="0"/>
              <w:spacing w:after="0"/>
            </w:pPr>
            <w:r>
              <w:t>double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7F1E68B3" w14:textId="77777777" w:rsidR="00C165F7" w:rsidRDefault="00C165F7" w:rsidP="0069551B">
            <w:pPr>
              <w:snapToGrid w:val="0"/>
              <w:spacing w:after="0"/>
            </w:pPr>
            <w:r>
              <w:t>i</w:t>
            </w:r>
          </w:p>
        </w:tc>
      </w:tr>
    </w:tbl>
    <w:p w14:paraId="3CC609E7" w14:textId="77777777" w:rsidR="00C165F7" w:rsidRDefault="00C165F7" w:rsidP="00C165F7"/>
    <w:p w14:paraId="1476A6CE" w14:textId="77777777" w:rsidR="00C165F7" w:rsidRDefault="00C165F7" w:rsidP="00C165F7">
      <w:pPr>
        <w:rPr>
          <w:b/>
        </w:rPr>
      </w:pPr>
      <w:r>
        <w:rPr>
          <w:b/>
        </w:rPr>
        <w:t xml:space="preserve">Output Parameter: </w:t>
      </w:r>
    </w:p>
    <w:p w14:paraId="26E9F60B" w14:textId="77777777" w:rsidR="00C165F7" w:rsidRDefault="00C165F7" w:rsidP="00C165F7">
      <w:r>
        <w:tab/>
      </w:r>
      <w:r>
        <w:rPr>
          <w:rFonts w:ascii="Courier New" w:hAnsi="Courier New" w:cs="Courier New"/>
        </w:rPr>
        <w:t>output</w:t>
      </w:r>
      <w:r>
        <w:t xml:space="preserve"> : double precision</w:t>
      </w:r>
    </w:p>
    <w:p w14:paraId="7890C93A" w14:textId="77777777" w:rsidR="00C165F7" w:rsidRDefault="00C165F7" w:rsidP="00C165F7">
      <w:pPr>
        <w:rPr>
          <w:b/>
        </w:rPr>
      </w:pPr>
      <w:r>
        <w:rPr>
          <w:b/>
        </w:rPr>
        <w:t>Properties:</w:t>
      </w:r>
    </w:p>
    <w:tbl>
      <w:tblPr>
        <w:tblW w:w="0" w:type="auto"/>
        <w:tblInd w:w="-5" w:type="dxa"/>
        <w:tblLayout w:type="fixed"/>
        <w:tblLook w:val="0000" w:firstRow="0" w:lastRow="0" w:firstColumn="0" w:lastColumn="0" w:noHBand="0" w:noVBand="0"/>
      </w:tblPr>
      <w:tblGrid>
        <w:gridCol w:w="2521"/>
        <w:gridCol w:w="1552"/>
        <w:gridCol w:w="2160"/>
      </w:tblGrid>
      <w:tr w:rsidR="00C165F7" w14:paraId="5D1993D3" w14:textId="77777777" w:rsidTr="0069551B">
        <w:tc>
          <w:tcPr>
            <w:tcW w:w="2521" w:type="dxa"/>
            <w:tcBorders>
              <w:top w:val="single" w:sz="4" w:space="0" w:color="000000"/>
              <w:left w:val="single" w:sz="4" w:space="0" w:color="000000"/>
              <w:bottom w:val="single" w:sz="4" w:space="0" w:color="000000"/>
            </w:tcBorders>
            <w:shd w:val="clear" w:color="auto" w:fill="auto"/>
          </w:tcPr>
          <w:p w14:paraId="6584AFFA" w14:textId="77777777" w:rsidR="00C165F7" w:rsidRDefault="00C165F7" w:rsidP="0069551B">
            <w:pPr>
              <w:snapToGrid w:val="0"/>
              <w:spacing w:after="0"/>
              <w:jc w:val="center"/>
              <w:rPr>
                <w:b/>
                <w:i/>
              </w:rPr>
            </w:pPr>
            <w:r>
              <w:rPr>
                <w:b/>
                <w:i/>
              </w:rPr>
              <w:t>Name</w:t>
            </w:r>
          </w:p>
        </w:tc>
        <w:tc>
          <w:tcPr>
            <w:tcW w:w="1552" w:type="dxa"/>
            <w:tcBorders>
              <w:top w:val="single" w:sz="4" w:space="0" w:color="000000"/>
              <w:left w:val="single" w:sz="4" w:space="0" w:color="000000"/>
              <w:bottom w:val="single" w:sz="4" w:space="0" w:color="000000"/>
            </w:tcBorders>
            <w:shd w:val="clear" w:color="auto" w:fill="auto"/>
          </w:tcPr>
          <w:p w14:paraId="2E5FF80B" w14:textId="77777777" w:rsidR="00C165F7" w:rsidRDefault="00C165F7" w:rsidP="0069551B">
            <w:pPr>
              <w:snapToGrid w:val="0"/>
              <w:spacing w:after="0"/>
              <w:jc w:val="center"/>
              <w:rPr>
                <w:b/>
                <w:i/>
              </w:rPr>
            </w:pPr>
            <w:r>
              <w:rPr>
                <w:b/>
                <w:i/>
              </w:rPr>
              <w:t>Java Type</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2BB78E4" w14:textId="77777777" w:rsidR="00C165F7" w:rsidRDefault="00C165F7" w:rsidP="0069551B">
            <w:pPr>
              <w:snapToGrid w:val="0"/>
              <w:spacing w:after="0"/>
              <w:jc w:val="center"/>
              <w:rPr>
                <w:b/>
                <w:i/>
              </w:rPr>
            </w:pPr>
            <w:r>
              <w:rPr>
                <w:b/>
                <w:i/>
              </w:rPr>
              <w:t>Default</w:t>
            </w:r>
          </w:p>
        </w:tc>
      </w:tr>
      <w:tr w:rsidR="00C165F7" w14:paraId="5502BDC3" w14:textId="77777777" w:rsidTr="0069551B">
        <w:tc>
          <w:tcPr>
            <w:tcW w:w="2521" w:type="dxa"/>
            <w:tcBorders>
              <w:top w:val="single" w:sz="4" w:space="0" w:color="000000"/>
              <w:left w:val="single" w:sz="4" w:space="0" w:color="000000"/>
              <w:bottom w:val="single" w:sz="4" w:space="0" w:color="000000"/>
            </w:tcBorders>
            <w:shd w:val="clear" w:color="auto" w:fill="auto"/>
          </w:tcPr>
          <w:p w14:paraId="3948ED0E" w14:textId="77777777" w:rsidR="00C165F7" w:rsidRDefault="00C165F7" w:rsidP="0069551B">
            <w:pPr>
              <w:snapToGrid w:val="0"/>
              <w:spacing w:after="0"/>
              <w:rPr>
                <w:rFonts w:ascii="Courier New" w:hAnsi="Courier New" w:cs="Courier New"/>
              </w:rPr>
            </w:pPr>
            <w:r>
              <w:rPr>
                <w:rFonts w:ascii="Courier New" w:hAnsi="Courier New" w:cs="Courier New"/>
              </w:rPr>
              <w:t>mult</w:t>
            </w:r>
          </w:p>
        </w:tc>
        <w:tc>
          <w:tcPr>
            <w:tcW w:w="1552" w:type="dxa"/>
            <w:tcBorders>
              <w:top w:val="single" w:sz="4" w:space="0" w:color="000000"/>
              <w:left w:val="single" w:sz="4" w:space="0" w:color="000000"/>
              <w:bottom w:val="single" w:sz="4" w:space="0" w:color="000000"/>
            </w:tcBorders>
            <w:shd w:val="clear" w:color="auto" w:fill="auto"/>
          </w:tcPr>
          <w:p w14:paraId="3DBAFF0A" w14:textId="77777777" w:rsidR="00C165F7" w:rsidRDefault="00C165F7" w:rsidP="0069551B">
            <w:pPr>
              <w:snapToGrid w:val="0"/>
              <w:spacing w:after="0"/>
            </w:pPr>
            <w:r>
              <w:t>double</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49D6EB03" w14:textId="77777777" w:rsidR="00C165F7" w:rsidRDefault="00C165F7" w:rsidP="0069551B">
            <w:pPr>
              <w:snapToGrid w:val="0"/>
              <w:spacing w:after="0"/>
            </w:pPr>
            <w:r>
              <w:t>1.0</w:t>
            </w:r>
          </w:p>
        </w:tc>
      </w:tr>
      <w:tr w:rsidR="00EA2944" w14:paraId="2C1F2FBC" w14:textId="77777777" w:rsidTr="0069551B">
        <w:tc>
          <w:tcPr>
            <w:tcW w:w="2521" w:type="dxa"/>
            <w:tcBorders>
              <w:top w:val="single" w:sz="4" w:space="0" w:color="000000"/>
              <w:left w:val="single" w:sz="4" w:space="0" w:color="000000"/>
              <w:bottom w:val="single" w:sz="4" w:space="0" w:color="000000"/>
            </w:tcBorders>
            <w:shd w:val="clear" w:color="auto" w:fill="auto"/>
          </w:tcPr>
          <w:p w14:paraId="7E34EF60" w14:textId="197EE491" w:rsidR="00EA2944" w:rsidRDefault="002E6B1A" w:rsidP="0069551B">
            <w:pPr>
              <w:snapToGrid w:val="0"/>
              <w:spacing w:after="0"/>
              <w:rPr>
                <w:rFonts w:ascii="Courier New" w:hAnsi="Courier New" w:cs="Courier New"/>
              </w:rPr>
            </w:pPr>
            <w:r>
              <w:rPr>
                <w:rFonts w:ascii="Courier New" w:hAnsi="Courier New" w:cs="Courier New"/>
              </w:rPr>
              <w:t>o</w:t>
            </w:r>
            <w:r w:rsidR="00EA2944">
              <w:rPr>
                <w:rFonts w:ascii="Courier New" w:hAnsi="Courier New" w:cs="Courier New"/>
              </w:rPr>
              <w:t>ffset</w:t>
            </w:r>
          </w:p>
        </w:tc>
        <w:tc>
          <w:tcPr>
            <w:tcW w:w="1552" w:type="dxa"/>
            <w:tcBorders>
              <w:top w:val="single" w:sz="4" w:space="0" w:color="000000"/>
              <w:left w:val="single" w:sz="4" w:space="0" w:color="000000"/>
              <w:bottom w:val="single" w:sz="4" w:space="0" w:color="000000"/>
            </w:tcBorders>
            <w:shd w:val="clear" w:color="auto" w:fill="auto"/>
          </w:tcPr>
          <w:p w14:paraId="4FD03D6B" w14:textId="18139266" w:rsidR="00EA2944" w:rsidRDefault="00EA2944" w:rsidP="0069551B">
            <w:pPr>
              <w:snapToGrid w:val="0"/>
              <w:spacing w:after="0"/>
            </w:pPr>
            <w:r>
              <w:t>Double</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02D12258" w14:textId="41E4051B" w:rsidR="00EA2944" w:rsidRDefault="00EA2944" w:rsidP="0069551B">
            <w:pPr>
              <w:snapToGrid w:val="0"/>
              <w:spacing w:after="0"/>
            </w:pPr>
            <w:r>
              <w:t>0.0</w:t>
            </w:r>
          </w:p>
        </w:tc>
      </w:tr>
    </w:tbl>
    <w:p w14:paraId="6536BC5A" w14:textId="77777777" w:rsidR="00C165F7" w:rsidRDefault="00C165F7" w:rsidP="00C165F7">
      <w:pPr>
        <w:rPr>
          <w:b/>
        </w:rPr>
      </w:pPr>
    </w:p>
    <w:p w14:paraId="7FE4B2B7" w14:textId="77777777" w:rsidR="00C165F7" w:rsidRDefault="00C165F7" w:rsidP="00C165F7">
      <w:pPr>
        <w:rPr>
          <w:b/>
        </w:rPr>
      </w:pPr>
      <w:r>
        <w:rPr>
          <w:b/>
        </w:rPr>
        <w:t>Description:</w:t>
      </w:r>
    </w:p>
    <w:p w14:paraId="03A91783" w14:textId="63A4C389" w:rsidR="00C165F7" w:rsidRDefault="00C165F7" w:rsidP="00C165F7">
      <w:r>
        <w:t>Copies its input to its output with an optional multiplier</w:t>
      </w:r>
      <w:r w:rsidR="00EA2944">
        <w:t xml:space="preserve"> and offset</w:t>
      </w:r>
      <w:r>
        <w:t>.</w:t>
      </w:r>
    </w:p>
    <w:p w14:paraId="08F7A7FA" w14:textId="77777777" w:rsidR="00C165F7" w:rsidRDefault="00C165F7" w:rsidP="00C165F7">
      <w:r>
        <w:t>You can use this algorithm to save delta values to the database as follows:</w:t>
      </w:r>
    </w:p>
    <w:p w14:paraId="1FF3DBD1" w14:textId="77777777" w:rsidR="00C165F7" w:rsidRDefault="00C165F7" w:rsidP="00C165F7">
      <w:pPr>
        <w:pStyle w:val="ListBullet"/>
      </w:pPr>
      <w:r>
        <w:t>In the Computation Editor, make a copy of the algorithm record called “HourlyDelta”.</w:t>
      </w:r>
    </w:p>
    <w:p w14:paraId="6944AB07" w14:textId="77777777" w:rsidR="00C165F7" w:rsidRDefault="00C165F7" w:rsidP="00C165F7">
      <w:pPr>
        <w:pStyle w:val="ListBullet"/>
      </w:pPr>
      <w:r>
        <w:t>In this record change the input type code to “idh”.</w:t>
      </w:r>
    </w:p>
    <w:p w14:paraId="0A621E09" w14:textId="77777777" w:rsidR="00C165F7" w:rsidRDefault="00C165F7" w:rsidP="00C165F7">
      <w:pPr>
        <w:pStyle w:val="ListBullet"/>
      </w:pPr>
      <w:r>
        <w:t>Create a computation record to use the new algorithm.</w:t>
      </w:r>
    </w:p>
    <w:p w14:paraId="712707B9" w14:textId="77777777" w:rsidR="00C165F7" w:rsidRDefault="00C165F7" w:rsidP="00C165F7">
      <w:r>
        <w:t>Likewise, you can use this algorithm for any type of delta (daily, monthly, etc.) by changing the input type code appropriately.</w:t>
      </w:r>
    </w:p>
    <w:p w14:paraId="016036DA" w14:textId="77777777" w:rsidR="00C165F7" w:rsidRDefault="00C165F7" w:rsidP="00C165F7">
      <w:r>
        <w:t>This algorithm will delete its output if its input is deleted.</w:t>
      </w:r>
    </w:p>
    <w:p w14:paraId="6324F95F" w14:textId="77777777" w:rsidR="0002031C" w:rsidRDefault="0002031C" w:rsidP="0002031C">
      <w:pPr>
        <w:pStyle w:val="Heading2"/>
      </w:pPr>
      <w:bookmarkStart w:id="135" w:name="_Toc66281594"/>
      <w:r>
        <w:t>Copy No Overwrite</w:t>
      </w:r>
      <w:bookmarkEnd w:id="135"/>
    </w:p>
    <w:p w14:paraId="1C7FA9DA" w14:textId="77777777" w:rsidR="0002031C" w:rsidRDefault="0002031C" w:rsidP="0002031C">
      <w:r>
        <w:t xml:space="preserve">This algorithm </w:t>
      </w:r>
      <w:r w:rsidR="006876F6">
        <w:t>is the same as the plain Copy algorithm with the following exceptions:</w:t>
      </w:r>
    </w:p>
    <w:p w14:paraId="68A3C432" w14:textId="77777777" w:rsidR="006876F6" w:rsidRDefault="006876F6" w:rsidP="006876F6">
      <w:pPr>
        <w:pStyle w:val="ListBullet"/>
      </w:pPr>
      <w:r>
        <w:t xml:space="preserve">It will </w:t>
      </w:r>
      <w:r>
        <w:rPr>
          <w:i/>
        </w:rPr>
        <w:t>not</w:t>
      </w:r>
      <w:r>
        <w:t xml:space="preserve"> overwrite the output if a value already exists at the same time.</w:t>
      </w:r>
    </w:p>
    <w:p w14:paraId="6DAA8E40" w14:textId="77777777" w:rsidR="006876F6" w:rsidRDefault="006876F6" w:rsidP="006876F6">
      <w:pPr>
        <w:pStyle w:val="ListBullet"/>
      </w:pPr>
      <w:r>
        <w:t>It does not support the “mult” property.</w:t>
      </w:r>
    </w:p>
    <w:p w14:paraId="43201028" w14:textId="77777777" w:rsidR="006876F6" w:rsidRDefault="006876F6">
      <w:pPr>
        <w:spacing w:after="200"/>
        <w:rPr>
          <w:rFonts w:eastAsiaTheme="majorEastAsia" w:cstheme="majorBidi"/>
          <w:b/>
          <w:sz w:val="32"/>
          <w:szCs w:val="26"/>
        </w:rPr>
      </w:pPr>
      <w:r>
        <w:br w:type="page"/>
      </w:r>
    </w:p>
    <w:p w14:paraId="40189F61" w14:textId="77777777" w:rsidR="00DA5D32" w:rsidRDefault="00DA5D32" w:rsidP="00DA5D32">
      <w:pPr>
        <w:pStyle w:val="Heading2"/>
      </w:pPr>
      <w:bookmarkStart w:id="136" w:name="_Toc266792724"/>
      <w:bookmarkStart w:id="137" w:name="_Toc66281595"/>
      <w:r>
        <w:lastRenderedPageBreak/>
        <w:t>Dis-Aggregate</w:t>
      </w:r>
      <w:bookmarkEnd w:id="136"/>
      <w:bookmarkEnd w:id="137"/>
    </w:p>
    <w:p w14:paraId="0BA725B5" w14:textId="77777777" w:rsidR="00DA5D32" w:rsidRDefault="00DA5D32" w:rsidP="00DA5D32">
      <w:r>
        <w:rPr>
          <w:b/>
        </w:rPr>
        <w:t>Type:</w:t>
      </w:r>
      <w:r>
        <w:rPr>
          <w:b/>
        </w:rPr>
        <w:tab/>
      </w:r>
      <w:r>
        <w:t>Time-Slice</w:t>
      </w:r>
    </w:p>
    <w:p w14:paraId="265E3F96" w14:textId="77777777" w:rsidR="00DA5D32" w:rsidRDefault="00DA5D32" w:rsidP="00DA5D32">
      <w:pPr>
        <w:rPr>
          <w:b/>
        </w:rPr>
      </w:pPr>
      <w:r>
        <w:rPr>
          <w:b/>
        </w:rPr>
        <w:t>Input Parameters:</w:t>
      </w:r>
    </w:p>
    <w:tbl>
      <w:tblPr>
        <w:tblW w:w="0" w:type="auto"/>
        <w:tblInd w:w="-5" w:type="dxa"/>
        <w:tblLayout w:type="fixed"/>
        <w:tblLook w:val="0000" w:firstRow="0" w:lastRow="0" w:firstColumn="0" w:lastColumn="0" w:noHBand="0" w:noVBand="0"/>
      </w:tblPr>
      <w:tblGrid>
        <w:gridCol w:w="1548"/>
        <w:gridCol w:w="1620"/>
        <w:gridCol w:w="1810"/>
      </w:tblGrid>
      <w:tr w:rsidR="00DA5D32" w14:paraId="72A996FC" w14:textId="77777777" w:rsidTr="0069551B">
        <w:tc>
          <w:tcPr>
            <w:tcW w:w="1548" w:type="dxa"/>
            <w:tcBorders>
              <w:top w:val="single" w:sz="4" w:space="0" w:color="000000"/>
              <w:left w:val="single" w:sz="4" w:space="0" w:color="000000"/>
              <w:bottom w:val="single" w:sz="4" w:space="0" w:color="000000"/>
            </w:tcBorders>
            <w:shd w:val="clear" w:color="auto" w:fill="auto"/>
          </w:tcPr>
          <w:p w14:paraId="08BA2521" w14:textId="77777777" w:rsidR="00DA5D32" w:rsidRDefault="00DA5D32" w:rsidP="0069551B">
            <w:pPr>
              <w:snapToGrid w:val="0"/>
              <w:spacing w:after="0"/>
              <w:jc w:val="center"/>
              <w:rPr>
                <w:b/>
                <w:i/>
              </w:rPr>
            </w:pPr>
            <w:r>
              <w:rPr>
                <w:b/>
                <w:i/>
              </w:rPr>
              <w:t>Name</w:t>
            </w:r>
          </w:p>
        </w:tc>
        <w:tc>
          <w:tcPr>
            <w:tcW w:w="1620" w:type="dxa"/>
            <w:tcBorders>
              <w:top w:val="single" w:sz="4" w:space="0" w:color="000000"/>
              <w:left w:val="single" w:sz="4" w:space="0" w:color="000000"/>
              <w:bottom w:val="single" w:sz="4" w:space="0" w:color="000000"/>
            </w:tcBorders>
            <w:shd w:val="clear" w:color="auto" w:fill="auto"/>
          </w:tcPr>
          <w:p w14:paraId="682F08FA" w14:textId="77777777" w:rsidR="00DA5D32" w:rsidRDefault="00DA5D32" w:rsidP="0069551B">
            <w:pPr>
              <w:snapToGrid w:val="0"/>
              <w:spacing w:after="0"/>
              <w:jc w:val="center"/>
              <w:rPr>
                <w:b/>
                <w:i/>
              </w:rPr>
            </w:pPr>
            <w:r>
              <w:rPr>
                <w:b/>
                <w:i/>
              </w:rPr>
              <w:t>Java Type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6F783C2E" w14:textId="77777777" w:rsidR="00DA5D32" w:rsidRDefault="00DA5D32" w:rsidP="0069551B">
            <w:pPr>
              <w:snapToGrid w:val="0"/>
              <w:spacing w:after="0"/>
              <w:jc w:val="center"/>
              <w:rPr>
                <w:b/>
                <w:i/>
              </w:rPr>
            </w:pPr>
            <w:r>
              <w:rPr>
                <w:b/>
                <w:i/>
              </w:rPr>
              <w:t>Type Code</w:t>
            </w:r>
          </w:p>
        </w:tc>
      </w:tr>
      <w:tr w:rsidR="00DA5D32" w14:paraId="017E6808" w14:textId="77777777" w:rsidTr="0069551B">
        <w:tc>
          <w:tcPr>
            <w:tcW w:w="1548" w:type="dxa"/>
            <w:tcBorders>
              <w:top w:val="single" w:sz="4" w:space="0" w:color="000000"/>
              <w:left w:val="single" w:sz="4" w:space="0" w:color="000000"/>
              <w:bottom w:val="single" w:sz="4" w:space="0" w:color="000000"/>
            </w:tcBorders>
            <w:shd w:val="clear" w:color="auto" w:fill="auto"/>
          </w:tcPr>
          <w:p w14:paraId="6F123F80" w14:textId="77777777" w:rsidR="00DA5D32" w:rsidRDefault="00DA5D32" w:rsidP="0069551B">
            <w:pPr>
              <w:snapToGrid w:val="0"/>
              <w:spacing w:after="0"/>
              <w:rPr>
                <w:rFonts w:ascii="Courier New" w:hAnsi="Courier New" w:cs="Courier New"/>
              </w:rPr>
            </w:pPr>
            <w:r>
              <w:rPr>
                <w:rFonts w:ascii="Courier New" w:hAnsi="Courier New" w:cs="Courier New"/>
              </w:rPr>
              <w:t>input</w:t>
            </w:r>
          </w:p>
        </w:tc>
        <w:tc>
          <w:tcPr>
            <w:tcW w:w="1620" w:type="dxa"/>
            <w:tcBorders>
              <w:top w:val="single" w:sz="4" w:space="0" w:color="000000"/>
              <w:left w:val="single" w:sz="4" w:space="0" w:color="000000"/>
              <w:bottom w:val="single" w:sz="4" w:space="0" w:color="000000"/>
            </w:tcBorders>
            <w:shd w:val="clear" w:color="auto" w:fill="auto"/>
          </w:tcPr>
          <w:p w14:paraId="2A1AF861" w14:textId="77777777" w:rsidR="00DA5D32" w:rsidRDefault="00DA5D32" w:rsidP="0069551B">
            <w:pPr>
              <w:snapToGrid w:val="0"/>
              <w:spacing w:after="0"/>
            </w:pPr>
            <w:r>
              <w:t>double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67B763D9" w14:textId="77777777" w:rsidR="00DA5D32" w:rsidRDefault="00DA5D32" w:rsidP="0069551B">
            <w:pPr>
              <w:snapToGrid w:val="0"/>
              <w:spacing w:after="0"/>
            </w:pPr>
            <w:r>
              <w:t>i</w:t>
            </w:r>
          </w:p>
        </w:tc>
      </w:tr>
    </w:tbl>
    <w:p w14:paraId="6969B978" w14:textId="77777777" w:rsidR="00DA5D32" w:rsidRDefault="00DA5D32" w:rsidP="00DA5D32">
      <w:pPr>
        <w:spacing w:before="120"/>
        <w:rPr>
          <w:b/>
        </w:rPr>
      </w:pPr>
      <w:r>
        <w:rPr>
          <w:b/>
        </w:rPr>
        <w:t xml:space="preserve">Output Parameter: </w:t>
      </w:r>
    </w:p>
    <w:p w14:paraId="17FD2423" w14:textId="77777777" w:rsidR="00DA5D32" w:rsidRDefault="00DA5D32" w:rsidP="00DA5D32">
      <w:r>
        <w:tab/>
      </w:r>
      <w:r>
        <w:rPr>
          <w:rFonts w:ascii="Courier New" w:hAnsi="Courier New" w:cs="Courier New"/>
        </w:rPr>
        <w:t>output</w:t>
      </w:r>
      <w:r>
        <w:t xml:space="preserve"> : double precision</w:t>
      </w:r>
    </w:p>
    <w:p w14:paraId="65601519" w14:textId="77777777" w:rsidR="00DA5D32" w:rsidRDefault="00DA5D32" w:rsidP="00DA5D32">
      <w:pPr>
        <w:rPr>
          <w:b/>
        </w:rPr>
      </w:pPr>
      <w:r>
        <w:rPr>
          <w:b/>
        </w:rPr>
        <w:t>Properties:</w:t>
      </w:r>
    </w:p>
    <w:tbl>
      <w:tblPr>
        <w:tblW w:w="0" w:type="auto"/>
        <w:tblInd w:w="-5" w:type="dxa"/>
        <w:tblLayout w:type="fixed"/>
        <w:tblLook w:val="0000" w:firstRow="0" w:lastRow="0" w:firstColumn="0" w:lastColumn="0" w:noHBand="0" w:noVBand="0"/>
      </w:tblPr>
      <w:tblGrid>
        <w:gridCol w:w="2521"/>
        <w:gridCol w:w="1260"/>
        <w:gridCol w:w="3493"/>
      </w:tblGrid>
      <w:tr w:rsidR="00DA5D32" w14:paraId="23DE7E22" w14:textId="77777777" w:rsidTr="0069551B">
        <w:tc>
          <w:tcPr>
            <w:tcW w:w="2521" w:type="dxa"/>
            <w:tcBorders>
              <w:top w:val="single" w:sz="4" w:space="0" w:color="000000"/>
              <w:left w:val="single" w:sz="4" w:space="0" w:color="000000"/>
              <w:bottom w:val="single" w:sz="4" w:space="0" w:color="000000"/>
            </w:tcBorders>
            <w:shd w:val="clear" w:color="auto" w:fill="auto"/>
          </w:tcPr>
          <w:p w14:paraId="32165DBD" w14:textId="77777777" w:rsidR="00DA5D32" w:rsidRDefault="00DA5D32" w:rsidP="0069551B">
            <w:pPr>
              <w:snapToGrid w:val="0"/>
              <w:spacing w:after="0"/>
              <w:jc w:val="center"/>
              <w:rPr>
                <w:b/>
                <w:i/>
              </w:rPr>
            </w:pPr>
            <w:r>
              <w:rPr>
                <w:b/>
                <w:i/>
              </w:rPr>
              <w:t>Name</w:t>
            </w:r>
          </w:p>
        </w:tc>
        <w:tc>
          <w:tcPr>
            <w:tcW w:w="1260" w:type="dxa"/>
            <w:tcBorders>
              <w:top w:val="single" w:sz="4" w:space="0" w:color="000000"/>
              <w:left w:val="single" w:sz="4" w:space="0" w:color="000000"/>
              <w:bottom w:val="single" w:sz="4" w:space="0" w:color="000000"/>
            </w:tcBorders>
            <w:shd w:val="clear" w:color="auto" w:fill="auto"/>
          </w:tcPr>
          <w:p w14:paraId="1F16E697" w14:textId="77777777" w:rsidR="00DA5D32" w:rsidRDefault="00DA5D32" w:rsidP="0069551B">
            <w:pPr>
              <w:snapToGrid w:val="0"/>
              <w:spacing w:after="0"/>
              <w:jc w:val="center"/>
              <w:rPr>
                <w:b/>
                <w:i/>
              </w:rPr>
            </w:pPr>
            <w:r>
              <w:rPr>
                <w:b/>
                <w:i/>
              </w:rPr>
              <w:t>Java Type</w:t>
            </w:r>
          </w:p>
        </w:tc>
        <w:tc>
          <w:tcPr>
            <w:tcW w:w="3493" w:type="dxa"/>
            <w:tcBorders>
              <w:top w:val="single" w:sz="4" w:space="0" w:color="000000"/>
              <w:left w:val="single" w:sz="4" w:space="0" w:color="000000"/>
              <w:bottom w:val="single" w:sz="4" w:space="0" w:color="000000"/>
              <w:right w:val="single" w:sz="4" w:space="0" w:color="000000"/>
            </w:tcBorders>
            <w:shd w:val="clear" w:color="auto" w:fill="auto"/>
          </w:tcPr>
          <w:p w14:paraId="4C98FAE8" w14:textId="77777777" w:rsidR="00DA5D32" w:rsidRDefault="00DA5D32" w:rsidP="0069551B">
            <w:pPr>
              <w:snapToGrid w:val="0"/>
              <w:spacing w:after="0"/>
              <w:jc w:val="center"/>
              <w:rPr>
                <w:b/>
                <w:i/>
              </w:rPr>
            </w:pPr>
            <w:r>
              <w:rPr>
                <w:b/>
                <w:i/>
              </w:rPr>
              <w:t>Default</w:t>
            </w:r>
          </w:p>
        </w:tc>
      </w:tr>
      <w:tr w:rsidR="00DA5D32" w14:paraId="3AE7A302" w14:textId="77777777" w:rsidTr="0069551B">
        <w:tc>
          <w:tcPr>
            <w:tcW w:w="2521" w:type="dxa"/>
            <w:tcBorders>
              <w:top w:val="single" w:sz="4" w:space="0" w:color="000000"/>
              <w:left w:val="single" w:sz="4" w:space="0" w:color="000000"/>
              <w:bottom w:val="single" w:sz="4" w:space="0" w:color="000000"/>
            </w:tcBorders>
            <w:shd w:val="clear" w:color="auto" w:fill="auto"/>
          </w:tcPr>
          <w:p w14:paraId="2999AEC0" w14:textId="77777777" w:rsidR="00DA5D32" w:rsidRDefault="00DA5D32" w:rsidP="0069551B">
            <w:pPr>
              <w:snapToGrid w:val="0"/>
              <w:spacing w:after="0"/>
              <w:rPr>
                <w:rFonts w:ascii="Courier New" w:hAnsi="Courier New" w:cs="Courier New"/>
              </w:rPr>
            </w:pPr>
            <w:r>
              <w:rPr>
                <w:rFonts w:ascii="Courier New" w:hAnsi="Courier New" w:cs="Courier New"/>
              </w:rPr>
              <w:t>method</w:t>
            </w:r>
          </w:p>
        </w:tc>
        <w:tc>
          <w:tcPr>
            <w:tcW w:w="1260" w:type="dxa"/>
            <w:tcBorders>
              <w:top w:val="single" w:sz="4" w:space="0" w:color="000000"/>
              <w:left w:val="single" w:sz="4" w:space="0" w:color="000000"/>
              <w:bottom w:val="single" w:sz="4" w:space="0" w:color="000000"/>
            </w:tcBorders>
            <w:shd w:val="clear" w:color="auto" w:fill="auto"/>
          </w:tcPr>
          <w:p w14:paraId="07D1D1C5" w14:textId="77777777" w:rsidR="00DA5D32" w:rsidRDefault="00DA5D32" w:rsidP="0069551B">
            <w:pPr>
              <w:snapToGrid w:val="0"/>
              <w:spacing w:after="0"/>
            </w:pPr>
            <w:r>
              <w:t>String</w:t>
            </w:r>
          </w:p>
        </w:tc>
        <w:tc>
          <w:tcPr>
            <w:tcW w:w="3493" w:type="dxa"/>
            <w:tcBorders>
              <w:top w:val="single" w:sz="4" w:space="0" w:color="000000"/>
              <w:left w:val="single" w:sz="4" w:space="0" w:color="000000"/>
              <w:bottom w:val="single" w:sz="4" w:space="0" w:color="000000"/>
              <w:right w:val="single" w:sz="4" w:space="0" w:color="000000"/>
            </w:tcBorders>
            <w:shd w:val="clear" w:color="auto" w:fill="auto"/>
          </w:tcPr>
          <w:p w14:paraId="17693A20" w14:textId="77777777" w:rsidR="00DA5D32" w:rsidRDefault="00DA5D32" w:rsidP="0069551B">
            <w:pPr>
              <w:snapToGrid w:val="0"/>
              <w:spacing w:after="0"/>
            </w:pPr>
            <w:r>
              <w:t>“fill”</w:t>
            </w:r>
          </w:p>
        </w:tc>
      </w:tr>
    </w:tbl>
    <w:p w14:paraId="63656535" w14:textId="77777777" w:rsidR="00DA5D32" w:rsidRDefault="00DA5D32" w:rsidP="00DA5D32">
      <w:pPr>
        <w:spacing w:before="120"/>
        <w:rPr>
          <w:b/>
        </w:rPr>
      </w:pPr>
      <w:r>
        <w:rPr>
          <w:b/>
        </w:rPr>
        <w:t>Description:</w:t>
      </w:r>
    </w:p>
    <w:p w14:paraId="43E88828" w14:textId="7ED5B63F" w:rsidR="00DA5D32" w:rsidRDefault="00DA5D32" w:rsidP="00DA5D32">
      <w:r>
        <w:t>This algorithm ‘dis-aggregates’ by spreading out the input values to the out</w:t>
      </w:r>
      <w:r w:rsidR="00201AE9">
        <w:t>puts in various ways (fill or</w:t>
      </w:r>
      <w:r>
        <w:t xml:space="preserve"> split). The interval of the input should always be equal to, or longer than, the output. The output value is filled over the time-period of the inputs.</w:t>
      </w:r>
    </w:p>
    <w:p w14:paraId="4ABC4192" w14:textId="77777777" w:rsidR="00DA5D32" w:rsidRDefault="00DA5D32" w:rsidP="00DA5D32">
      <w:r>
        <w:t>For example: Input is daily, and the output is hourly. Then 24 output values are written covering the period of each input.</w:t>
      </w:r>
    </w:p>
    <w:p w14:paraId="332C4C1E" w14:textId="77777777" w:rsidR="00DA5D32" w:rsidRDefault="00DA5D32" w:rsidP="00DA5D32">
      <w:r>
        <w:t>The algorithm takes one property called ‘method’. This determines how the output values are assigned:</w:t>
      </w:r>
    </w:p>
    <w:p w14:paraId="4570D8B7" w14:textId="77777777" w:rsidR="00DA5D32" w:rsidRDefault="00DA5D32" w:rsidP="0069551B">
      <w:pPr>
        <w:pStyle w:val="ListBullet"/>
      </w:pPr>
      <w:r>
        <w:t>fill (default) - Each output is the same as the input covering the period.</w:t>
      </w:r>
    </w:p>
    <w:p w14:paraId="6F588B28" w14:textId="77777777" w:rsidR="00DA5D32" w:rsidRDefault="00DA5D32" w:rsidP="0069551B">
      <w:pPr>
        <w:pStyle w:val="ListBullet"/>
      </w:pPr>
      <w:r>
        <w:t>split - Divide the input equally between the outputs for the period.</w:t>
      </w:r>
    </w:p>
    <w:p w14:paraId="32DF7F75" w14:textId="5A1F1A67" w:rsidR="00DA5D32" w:rsidRDefault="00DA5D32" w:rsidP="00DA5D32">
      <w:r>
        <w:t xml:space="preserve">Recall from the definitions in section </w:t>
      </w:r>
      <w:r w:rsidR="007A6752">
        <w:fldChar w:fldCharType="begin"/>
      </w:r>
      <w:r>
        <w:instrText xml:space="preserve"> REF _Ref176165726 \n \h </w:instrText>
      </w:r>
      <w:r w:rsidR="007A6752">
        <w:fldChar w:fldCharType="separate"/>
      </w:r>
      <w:r w:rsidR="003A72E9">
        <w:t>2.5.4</w:t>
      </w:r>
      <w:r w:rsidR="007A6752">
        <w:fldChar w:fldCharType="end"/>
      </w:r>
      <w:r>
        <w:t>, that a time-slice algorithm iterates over all available input parameters. That is indeed what the dis-aggregate algorithm does, although it produces more than one output per input. Thus this is a time-slice algorithm.</w:t>
      </w:r>
    </w:p>
    <w:p w14:paraId="43298425" w14:textId="77777777" w:rsidR="00DA5D32" w:rsidRDefault="00DA5D32">
      <w:pPr>
        <w:spacing w:after="200"/>
        <w:rPr>
          <w:rFonts w:eastAsiaTheme="majorEastAsia" w:cstheme="majorBidi"/>
          <w:b/>
          <w:sz w:val="32"/>
          <w:szCs w:val="26"/>
        </w:rPr>
      </w:pPr>
      <w:r>
        <w:br w:type="page"/>
      </w:r>
    </w:p>
    <w:p w14:paraId="2ABF54B6" w14:textId="77777777" w:rsidR="00DA5D32" w:rsidRDefault="00DA5D32" w:rsidP="00DA5D32">
      <w:pPr>
        <w:pStyle w:val="Heading2"/>
      </w:pPr>
      <w:bookmarkStart w:id="138" w:name="_Toc66281596"/>
      <w:r>
        <w:lastRenderedPageBreak/>
        <w:t>Incremental Precip</w:t>
      </w:r>
      <w:bookmarkEnd w:id="138"/>
    </w:p>
    <w:p w14:paraId="092198B8" w14:textId="77777777" w:rsidR="00DA5D32" w:rsidRDefault="00DA5D32" w:rsidP="00DA5D32">
      <w:r>
        <w:rPr>
          <w:b/>
        </w:rPr>
        <w:t>Type:</w:t>
      </w:r>
      <w:r>
        <w:rPr>
          <w:b/>
        </w:rPr>
        <w:tab/>
      </w:r>
      <w:r>
        <w:t>Aggregating</w:t>
      </w:r>
    </w:p>
    <w:p w14:paraId="68EC9313" w14:textId="77777777" w:rsidR="00DA5D32" w:rsidRDefault="00DA5D32" w:rsidP="00DA5D32">
      <w:pPr>
        <w:rPr>
          <w:b/>
        </w:rPr>
      </w:pPr>
      <w:r>
        <w:rPr>
          <w:b/>
        </w:rPr>
        <w:t>Input Parameters:</w:t>
      </w:r>
    </w:p>
    <w:tbl>
      <w:tblPr>
        <w:tblW w:w="0" w:type="auto"/>
        <w:tblInd w:w="-5" w:type="dxa"/>
        <w:tblLayout w:type="fixed"/>
        <w:tblLook w:val="0000" w:firstRow="0" w:lastRow="0" w:firstColumn="0" w:lastColumn="0" w:noHBand="0" w:noVBand="0"/>
      </w:tblPr>
      <w:tblGrid>
        <w:gridCol w:w="2633"/>
        <w:gridCol w:w="1710"/>
        <w:gridCol w:w="1800"/>
      </w:tblGrid>
      <w:tr w:rsidR="00DA5D32" w14:paraId="3F8376EE" w14:textId="77777777" w:rsidTr="00DA5D32">
        <w:tc>
          <w:tcPr>
            <w:tcW w:w="2633" w:type="dxa"/>
            <w:tcBorders>
              <w:top w:val="single" w:sz="4" w:space="0" w:color="000000"/>
              <w:left w:val="single" w:sz="4" w:space="0" w:color="000000"/>
              <w:bottom w:val="single" w:sz="4" w:space="0" w:color="000000"/>
            </w:tcBorders>
            <w:shd w:val="clear" w:color="auto" w:fill="auto"/>
          </w:tcPr>
          <w:p w14:paraId="56D31DA3" w14:textId="77777777" w:rsidR="00DA5D32" w:rsidRDefault="00DA5D32" w:rsidP="0069551B">
            <w:pPr>
              <w:snapToGrid w:val="0"/>
              <w:spacing w:after="0"/>
              <w:jc w:val="center"/>
              <w:rPr>
                <w:b/>
                <w:i/>
              </w:rPr>
            </w:pPr>
            <w:r>
              <w:rPr>
                <w:b/>
                <w:i/>
              </w:rPr>
              <w:t>Name</w:t>
            </w:r>
          </w:p>
        </w:tc>
        <w:tc>
          <w:tcPr>
            <w:tcW w:w="1710" w:type="dxa"/>
            <w:tcBorders>
              <w:top w:val="single" w:sz="4" w:space="0" w:color="000000"/>
              <w:left w:val="single" w:sz="4" w:space="0" w:color="000000"/>
              <w:bottom w:val="single" w:sz="4" w:space="0" w:color="000000"/>
            </w:tcBorders>
            <w:shd w:val="clear" w:color="auto" w:fill="auto"/>
          </w:tcPr>
          <w:p w14:paraId="7C24D8F8" w14:textId="77777777" w:rsidR="00DA5D32" w:rsidRDefault="00DA5D32" w:rsidP="0069551B">
            <w:pPr>
              <w:snapToGrid w:val="0"/>
              <w:spacing w:after="0"/>
              <w:jc w:val="center"/>
              <w:rPr>
                <w:b/>
                <w:i/>
              </w:rPr>
            </w:pPr>
            <w:r>
              <w:rPr>
                <w:b/>
                <w:i/>
              </w:rPr>
              <w:t>Java Type</w:t>
            </w:r>
          </w:p>
        </w:tc>
        <w:tc>
          <w:tcPr>
            <w:tcW w:w="1800" w:type="dxa"/>
            <w:tcBorders>
              <w:top w:val="single" w:sz="4" w:space="0" w:color="000000"/>
              <w:left w:val="single" w:sz="4" w:space="0" w:color="000000"/>
              <w:bottom w:val="single" w:sz="4" w:space="0" w:color="000000"/>
              <w:right w:val="single" w:sz="4" w:space="0" w:color="000000"/>
            </w:tcBorders>
            <w:shd w:val="clear" w:color="auto" w:fill="auto"/>
          </w:tcPr>
          <w:p w14:paraId="2CA48B5F" w14:textId="77777777" w:rsidR="00DA5D32" w:rsidRDefault="00DA5D32" w:rsidP="0069551B">
            <w:pPr>
              <w:snapToGrid w:val="0"/>
              <w:spacing w:after="0"/>
              <w:jc w:val="center"/>
              <w:rPr>
                <w:b/>
                <w:i/>
              </w:rPr>
            </w:pPr>
            <w:r>
              <w:rPr>
                <w:b/>
                <w:i/>
              </w:rPr>
              <w:t>Type Code</w:t>
            </w:r>
          </w:p>
        </w:tc>
      </w:tr>
      <w:tr w:rsidR="00DA5D32" w14:paraId="3102E35D" w14:textId="77777777" w:rsidTr="00DA5D32">
        <w:tc>
          <w:tcPr>
            <w:tcW w:w="2633" w:type="dxa"/>
            <w:tcBorders>
              <w:top w:val="single" w:sz="4" w:space="0" w:color="000000"/>
              <w:left w:val="single" w:sz="4" w:space="0" w:color="000000"/>
              <w:bottom w:val="single" w:sz="4" w:space="0" w:color="000000"/>
            </w:tcBorders>
            <w:shd w:val="clear" w:color="auto" w:fill="auto"/>
          </w:tcPr>
          <w:p w14:paraId="317663E0" w14:textId="77777777" w:rsidR="00DA5D32" w:rsidRDefault="00DA5D32" w:rsidP="0069551B">
            <w:pPr>
              <w:snapToGrid w:val="0"/>
              <w:spacing w:after="0"/>
              <w:rPr>
                <w:rFonts w:ascii="Courier New" w:hAnsi="Courier New" w:cs="Courier New"/>
              </w:rPr>
            </w:pPr>
            <w:r>
              <w:rPr>
                <w:rFonts w:ascii="Courier New" w:hAnsi="Courier New" w:cs="Courier New"/>
              </w:rPr>
              <w:t>cumulativePrecip</w:t>
            </w:r>
          </w:p>
        </w:tc>
        <w:tc>
          <w:tcPr>
            <w:tcW w:w="1710" w:type="dxa"/>
            <w:tcBorders>
              <w:top w:val="single" w:sz="4" w:space="0" w:color="000000"/>
              <w:left w:val="single" w:sz="4" w:space="0" w:color="000000"/>
              <w:bottom w:val="single" w:sz="4" w:space="0" w:color="000000"/>
            </w:tcBorders>
            <w:shd w:val="clear" w:color="auto" w:fill="auto"/>
          </w:tcPr>
          <w:p w14:paraId="25E252EE" w14:textId="77777777" w:rsidR="00DA5D32" w:rsidRDefault="00DA5D32" w:rsidP="0069551B">
            <w:pPr>
              <w:snapToGrid w:val="0"/>
              <w:spacing w:after="0"/>
            </w:pPr>
            <w:r>
              <w:t>double</w:t>
            </w:r>
          </w:p>
        </w:tc>
        <w:tc>
          <w:tcPr>
            <w:tcW w:w="1800" w:type="dxa"/>
            <w:tcBorders>
              <w:top w:val="single" w:sz="4" w:space="0" w:color="000000"/>
              <w:left w:val="single" w:sz="4" w:space="0" w:color="000000"/>
              <w:bottom w:val="single" w:sz="4" w:space="0" w:color="000000"/>
              <w:right w:val="single" w:sz="4" w:space="0" w:color="000000"/>
            </w:tcBorders>
            <w:shd w:val="clear" w:color="auto" w:fill="auto"/>
          </w:tcPr>
          <w:p w14:paraId="76944408" w14:textId="77777777" w:rsidR="00DA5D32" w:rsidRDefault="00732843" w:rsidP="0069551B">
            <w:pPr>
              <w:snapToGrid w:val="0"/>
              <w:spacing w:after="0"/>
            </w:pPr>
            <w:r>
              <w:t>I</w:t>
            </w:r>
          </w:p>
        </w:tc>
      </w:tr>
    </w:tbl>
    <w:p w14:paraId="56D93562" w14:textId="77777777" w:rsidR="00DA5D32" w:rsidRDefault="00DA5D32" w:rsidP="00DA5D32"/>
    <w:p w14:paraId="65E1DF32" w14:textId="77777777" w:rsidR="00DA5D32" w:rsidRDefault="00DA5D32" w:rsidP="00DA5D32">
      <w:pPr>
        <w:rPr>
          <w:b/>
        </w:rPr>
      </w:pPr>
      <w:r>
        <w:rPr>
          <w:b/>
        </w:rPr>
        <w:t xml:space="preserve">Output Parameter: </w:t>
      </w:r>
    </w:p>
    <w:p w14:paraId="253C5EE7" w14:textId="77777777" w:rsidR="00DA5D32" w:rsidRDefault="00DA5D32" w:rsidP="00DA5D32">
      <w:r>
        <w:tab/>
      </w:r>
      <w:r>
        <w:rPr>
          <w:rFonts w:ascii="Courier New" w:hAnsi="Courier New" w:cs="Courier New"/>
        </w:rPr>
        <w:t>incrementalPrecip</w:t>
      </w:r>
      <w:r>
        <w:t>: double precision</w:t>
      </w:r>
    </w:p>
    <w:p w14:paraId="18118050" w14:textId="77777777" w:rsidR="00DA5D32" w:rsidRDefault="00DA5D32" w:rsidP="00DA5D32">
      <w:pPr>
        <w:rPr>
          <w:b/>
        </w:rPr>
      </w:pPr>
      <w:r>
        <w:rPr>
          <w:b/>
        </w:rPr>
        <w:t>Properties:</w:t>
      </w:r>
    </w:p>
    <w:tbl>
      <w:tblPr>
        <w:tblW w:w="0" w:type="auto"/>
        <w:tblInd w:w="-5" w:type="dxa"/>
        <w:tblLayout w:type="fixed"/>
        <w:tblLook w:val="0000" w:firstRow="0" w:lastRow="0" w:firstColumn="0" w:lastColumn="0" w:noHBand="0" w:noVBand="0"/>
      </w:tblPr>
      <w:tblGrid>
        <w:gridCol w:w="3173"/>
        <w:gridCol w:w="1350"/>
        <w:gridCol w:w="1710"/>
      </w:tblGrid>
      <w:tr w:rsidR="00DA5D32" w14:paraId="79848823" w14:textId="77777777" w:rsidTr="00DA5D32">
        <w:tc>
          <w:tcPr>
            <w:tcW w:w="3173" w:type="dxa"/>
            <w:tcBorders>
              <w:top w:val="single" w:sz="4" w:space="0" w:color="000000"/>
              <w:left w:val="single" w:sz="4" w:space="0" w:color="000000"/>
              <w:bottom w:val="single" w:sz="4" w:space="0" w:color="000000"/>
            </w:tcBorders>
            <w:shd w:val="clear" w:color="auto" w:fill="auto"/>
          </w:tcPr>
          <w:p w14:paraId="72743FF9" w14:textId="77777777" w:rsidR="00DA5D32" w:rsidRDefault="00DA5D32" w:rsidP="0069551B">
            <w:pPr>
              <w:snapToGrid w:val="0"/>
              <w:spacing w:after="0"/>
              <w:jc w:val="center"/>
              <w:rPr>
                <w:b/>
                <w:i/>
              </w:rPr>
            </w:pPr>
            <w:r>
              <w:rPr>
                <w:b/>
                <w:i/>
              </w:rPr>
              <w:t>Name</w:t>
            </w:r>
          </w:p>
        </w:tc>
        <w:tc>
          <w:tcPr>
            <w:tcW w:w="1350" w:type="dxa"/>
            <w:tcBorders>
              <w:top w:val="single" w:sz="4" w:space="0" w:color="000000"/>
              <w:left w:val="single" w:sz="4" w:space="0" w:color="000000"/>
              <w:bottom w:val="single" w:sz="4" w:space="0" w:color="000000"/>
            </w:tcBorders>
            <w:shd w:val="clear" w:color="auto" w:fill="auto"/>
          </w:tcPr>
          <w:p w14:paraId="70C71529" w14:textId="77777777" w:rsidR="00DA5D32" w:rsidRDefault="00DA5D32" w:rsidP="0069551B">
            <w:pPr>
              <w:snapToGrid w:val="0"/>
              <w:spacing w:after="0"/>
              <w:jc w:val="center"/>
              <w:rPr>
                <w:b/>
                <w:i/>
              </w:rPr>
            </w:pPr>
            <w:r>
              <w:rPr>
                <w:b/>
                <w:i/>
              </w:rPr>
              <w:t>Java Type</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2083C0B4" w14:textId="77777777" w:rsidR="00DA5D32" w:rsidRDefault="00DA5D32" w:rsidP="0069551B">
            <w:pPr>
              <w:snapToGrid w:val="0"/>
              <w:spacing w:after="0"/>
              <w:jc w:val="center"/>
              <w:rPr>
                <w:b/>
                <w:i/>
              </w:rPr>
            </w:pPr>
            <w:r>
              <w:rPr>
                <w:b/>
                <w:i/>
              </w:rPr>
              <w:t>Default</w:t>
            </w:r>
          </w:p>
        </w:tc>
      </w:tr>
      <w:tr w:rsidR="00DA5D32" w14:paraId="41406FE8" w14:textId="77777777" w:rsidTr="00DA5D32">
        <w:tc>
          <w:tcPr>
            <w:tcW w:w="3173" w:type="dxa"/>
            <w:tcBorders>
              <w:top w:val="single" w:sz="4" w:space="0" w:color="000000"/>
              <w:left w:val="single" w:sz="4" w:space="0" w:color="000000"/>
              <w:bottom w:val="single" w:sz="4" w:space="0" w:color="000000"/>
            </w:tcBorders>
            <w:shd w:val="clear" w:color="auto" w:fill="auto"/>
          </w:tcPr>
          <w:p w14:paraId="6C67A33E" w14:textId="77777777" w:rsidR="00DA5D32" w:rsidRDefault="00DA5D32" w:rsidP="0069551B">
            <w:pPr>
              <w:snapToGrid w:val="0"/>
              <w:spacing w:after="0"/>
              <w:rPr>
                <w:rFonts w:ascii="Courier New" w:hAnsi="Courier New" w:cs="Courier New"/>
              </w:rPr>
            </w:pPr>
            <w:r>
              <w:rPr>
                <w:rFonts w:ascii="Courier New" w:hAnsi="Courier New" w:cs="Courier New"/>
              </w:rPr>
              <w:t>aggLowerBoundClosed</w:t>
            </w:r>
          </w:p>
        </w:tc>
        <w:tc>
          <w:tcPr>
            <w:tcW w:w="1350" w:type="dxa"/>
            <w:tcBorders>
              <w:top w:val="single" w:sz="4" w:space="0" w:color="000000"/>
              <w:left w:val="single" w:sz="4" w:space="0" w:color="000000"/>
              <w:bottom w:val="single" w:sz="4" w:space="0" w:color="000000"/>
            </w:tcBorders>
            <w:shd w:val="clear" w:color="auto" w:fill="auto"/>
          </w:tcPr>
          <w:p w14:paraId="5EEE7D87" w14:textId="77777777" w:rsidR="00DA5D32" w:rsidRDefault="00DA5D32" w:rsidP="0069551B">
            <w:pPr>
              <w:snapToGrid w:val="0"/>
              <w:spacing w:after="0"/>
            </w:pPr>
            <w:r>
              <w:t>Boolean</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7E52958E" w14:textId="77777777" w:rsidR="00DA5D32" w:rsidRDefault="00DA5D32" w:rsidP="0069551B">
            <w:pPr>
              <w:snapToGrid w:val="0"/>
              <w:spacing w:after="0"/>
            </w:pPr>
            <w:r>
              <w:t>True</w:t>
            </w:r>
          </w:p>
        </w:tc>
      </w:tr>
      <w:tr w:rsidR="00DA5D32" w14:paraId="3A9BAE13" w14:textId="77777777" w:rsidTr="00DA5D32">
        <w:tc>
          <w:tcPr>
            <w:tcW w:w="3173" w:type="dxa"/>
            <w:tcBorders>
              <w:top w:val="single" w:sz="4" w:space="0" w:color="000000"/>
              <w:left w:val="single" w:sz="4" w:space="0" w:color="000000"/>
              <w:bottom w:val="single" w:sz="4" w:space="0" w:color="000000"/>
            </w:tcBorders>
            <w:shd w:val="clear" w:color="auto" w:fill="auto"/>
          </w:tcPr>
          <w:p w14:paraId="6011F2EB" w14:textId="77777777" w:rsidR="00DA5D32" w:rsidRDefault="00DA5D32" w:rsidP="0069551B">
            <w:pPr>
              <w:snapToGrid w:val="0"/>
              <w:spacing w:after="0"/>
              <w:rPr>
                <w:rFonts w:ascii="Courier New" w:hAnsi="Courier New" w:cs="Courier New"/>
              </w:rPr>
            </w:pPr>
            <w:r>
              <w:rPr>
                <w:rFonts w:ascii="Courier New" w:hAnsi="Courier New" w:cs="Courier New"/>
              </w:rPr>
              <w:t>aggUpperBoundClosed</w:t>
            </w:r>
          </w:p>
        </w:tc>
        <w:tc>
          <w:tcPr>
            <w:tcW w:w="1350" w:type="dxa"/>
            <w:tcBorders>
              <w:top w:val="single" w:sz="4" w:space="0" w:color="000000"/>
              <w:left w:val="single" w:sz="4" w:space="0" w:color="000000"/>
              <w:bottom w:val="single" w:sz="4" w:space="0" w:color="000000"/>
            </w:tcBorders>
            <w:shd w:val="clear" w:color="auto" w:fill="auto"/>
          </w:tcPr>
          <w:p w14:paraId="2BA100D5" w14:textId="77777777" w:rsidR="00DA5D32" w:rsidRDefault="00DA5D32" w:rsidP="0069551B">
            <w:pPr>
              <w:snapToGrid w:val="0"/>
              <w:spacing w:after="0"/>
            </w:pPr>
            <w:r>
              <w:t>Boolean</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5AA9AE97" w14:textId="77777777" w:rsidR="00DA5D32" w:rsidRDefault="00DA5D32" w:rsidP="0069551B">
            <w:pPr>
              <w:snapToGrid w:val="0"/>
              <w:spacing w:after="0"/>
            </w:pPr>
            <w:r>
              <w:t>True</w:t>
            </w:r>
          </w:p>
        </w:tc>
      </w:tr>
      <w:tr w:rsidR="00A7110E" w14:paraId="08F9D45D" w14:textId="77777777" w:rsidTr="00DA5D32">
        <w:tc>
          <w:tcPr>
            <w:tcW w:w="3173" w:type="dxa"/>
            <w:tcBorders>
              <w:top w:val="single" w:sz="4" w:space="0" w:color="000000"/>
              <w:left w:val="single" w:sz="4" w:space="0" w:color="000000"/>
              <w:bottom w:val="single" w:sz="4" w:space="0" w:color="000000"/>
            </w:tcBorders>
            <w:shd w:val="clear" w:color="auto" w:fill="auto"/>
          </w:tcPr>
          <w:p w14:paraId="4B1D4C8D" w14:textId="7354A2C3" w:rsidR="00A7110E" w:rsidRDefault="00A7110E" w:rsidP="0069551B">
            <w:pPr>
              <w:snapToGrid w:val="0"/>
              <w:spacing w:after="0"/>
              <w:rPr>
                <w:rFonts w:ascii="Courier New" w:hAnsi="Courier New" w:cs="Courier New"/>
              </w:rPr>
            </w:pPr>
            <w:r>
              <w:rPr>
                <w:rFonts w:ascii="Courier New" w:hAnsi="Courier New" w:cs="Courier New"/>
              </w:rPr>
              <w:t>allowNegative</w:t>
            </w:r>
          </w:p>
        </w:tc>
        <w:tc>
          <w:tcPr>
            <w:tcW w:w="1350" w:type="dxa"/>
            <w:tcBorders>
              <w:top w:val="single" w:sz="4" w:space="0" w:color="000000"/>
              <w:left w:val="single" w:sz="4" w:space="0" w:color="000000"/>
              <w:bottom w:val="single" w:sz="4" w:space="0" w:color="000000"/>
            </w:tcBorders>
            <w:shd w:val="clear" w:color="auto" w:fill="auto"/>
          </w:tcPr>
          <w:p w14:paraId="3E0E987C" w14:textId="10F50EC6" w:rsidR="00A7110E" w:rsidRDefault="00A7110E" w:rsidP="0069551B">
            <w:pPr>
              <w:snapToGrid w:val="0"/>
              <w:spacing w:after="0"/>
            </w:pPr>
            <w:r>
              <w:t>Boolean</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50FCB007" w14:textId="35345335" w:rsidR="00A7110E" w:rsidRDefault="00A7110E" w:rsidP="0069551B">
            <w:pPr>
              <w:snapToGrid w:val="0"/>
              <w:spacing w:after="0"/>
            </w:pPr>
            <w:r>
              <w:t>False</w:t>
            </w:r>
          </w:p>
        </w:tc>
      </w:tr>
    </w:tbl>
    <w:p w14:paraId="0171D2DE" w14:textId="77777777" w:rsidR="00DA5D32" w:rsidRDefault="00DA5D32" w:rsidP="00DA5D32">
      <w:pPr>
        <w:rPr>
          <w:b/>
        </w:rPr>
      </w:pPr>
    </w:p>
    <w:p w14:paraId="06B33876" w14:textId="77777777" w:rsidR="00DA5D32" w:rsidRDefault="00DA5D32" w:rsidP="00DA5D32">
      <w:pPr>
        <w:rPr>
          <w:b/>
        </w:rPr>
      </w:pPr>
      <w:r>
        <w:rPr>
          <w:b/>
        </w:rPr>
        <w:t>Description:</w:t>
      </w:r>
    </w:p>
    <w:p w14:paraId="2489C7FC" w14:textId="77777777" w:rsidR="00DA5D32" w:rsidRDefault="00DA5D32" w:rsidP="00DA5D32">
      <w:r>
        <w:t xml:space="preserve">Compute Incremental </w:t>
      </w:r>
      <w:r>
        <w:rPr>
          <w:u w:val="single"/>
        </w:rPr>
        <w:t>Precip</w:t>
      </w:r>
      <w:r>
        <w:t xml:space="preserve"> from Cumulative </w:t>
      </w:r>
      <w:r>
        <w:rPr>
          <w:u w:val="single"/>
        </w:rPr>
        <w:t>Precip</w:t>
      </w:r>
      <w:r>
        <w:t xml:space="preserve"> over a specified period.</w:t>
      </w:r>
    </w:p>
    <w:p w14:paraId="54C9C79B" w14:textId="77777777" w:rsidR="00DA5D32" w:rsidRDefault="00DA5D32" w:rsidP="00DA5D32">
      <w:r>
        <w:t>Period determined by the interval of the output parameter, specified in computation record.</w:t>
      </w:r>
    </w:p>
    <w:p w14:paraId="3368DB17" w14:textId="6E875602" w:rsidR="00A7110E" w:rsidRDefault="00A7110E" w:rsidP="00DA5D32">
      <w:r>
        <w:t>If property allowNegative is set to true, then negative cumulative Precip inputs will be accepted. The default is to ignore negative inputs.</w:t>
      </w:r>
    </w:p>
    <w:p w14:paraId="5BFB5837" w14:textId="77777777" w:rsidR="0069551B" w:rsidRDefault="0069551B">
      <w:pPr>
        <w:spacing w:after="200"/>
        <w:rPr>
          <w:rFonts w:eastAsiaTheme="majorEastAsia" w:cstheme="majorBidi"/>
          <w:b/>
          <w:sz w:val="32"/>
          <w:szCs w:val="26"/>
        </w:rPr>
      </w:pPr>
      <w:r>
        <w:br w:type="page"/>
      </w:r>
    </w:p>
    <w:p w14:paraId="1D62A9BD" w14:textId="134F0A67" w:rsidR="009C0994" w:rsidRDefault="009C0994" w:rsidP="00DA5D32">
      <w:pPr>
        <w:pStyle w:val="Heading2"/>
      </w:pPr>
      <w:bookmarkStart w:id="139" w:name="_Toc66281597"/>
      <w:r>
        <w:lastRenderedPageBreak/>
        <w:t>Resample</w:t>
      </w:r>
      <w:bookmarkEnd w:id="139"/>
    </w:p>
    <w:p w14:paraId="6AA83890" w14:textId="065C3CCD" w:rsidR="009C0994" w:rsidRDefault="009C0994" w:rsidP="009C0994">
      <w:r>
        <w:rPr>
          <w:b/>
        </w:rPr>
        <w:t>Type:</w:t>
      </w:r>
      <w:r>
        <w:rPr>
          <w:b/>
        </w:rPr>
        <w:tab/>
      </w:r>
      <w:r>
        <w:t>Aggregate – period defined by output parameter “output”.</w:t>
      </w:r>
    </w:p>
    <w:p w14:paraId="528EE745" w14:textId="77777777" w:rsidR="009C0994" w:rsidRDefault="009C0994" w:rsidP="009C0994">
      <w:pPr>
        <w:rPr>
          <w:b/>
        </w:rPr>
      </w:pPr>
      <w:r>
        <w:rPr>
          <w:b/>
        </w:rPr>
        <w:t>Input Parameters:</w:t>
      </w:r>
    </w:p>
    <w:tbl>
      <w:tblPr>
        <w:tblW w:w="0" w:type="auto"/>
        <w:tblInd w:w="-5" w:type="dxa"/>
        <w:tblLayout w:type="fixed"/>
        <w:tblLook w:val="0000" w:firstRow="0" w:lastRow="0" w:firstColumn="0" w:lastColumn="0" w:noHBand="0" w:noVBand="0"/>
      </w:tblPr>
      <w:tblGrid>
        <w:gridCol w:w="1548"/>
        <w:gridCol w:w="1620"/>
        <w:gridCol w:w="1810"/>
      </w:tblGrid>
      <w:tr w:rsidR="009C0994" w14:paraId="6AB19EA2" w14:textId="77777777" w:rsidTr="00A96DA9">
        <w:tc>
          <w:tcPr>
            <w:tcW w:w="1548" w:type="dxa"/>
            <w:tcBorders>
              <w:top w:val="single" w:sz="4" w:space="0" w:color="000000"/>
              <w:left w:val="single" w:sz="4" w:space="0" w:color="000000"/>
              <w:bottom w:val="single" w:sz="4" w:space="0" w:color="000000"/>
            </w:tcBorders>
            <w:shd w:val="clear" w:color="auto" w:fill="auto"/>
          </w:tcPr>
          <w:p w14:paraId="4F4B1EAD" w14:textId="77777777" w:rsidR="009C0994" w:rsidRDefault="009C0994" w:rsidP="00A96DA9">
            <w:pPr>
              <w:snapToGrid w:val="0"/>
              <w:spacing w:after="0"/>
              <w:jc w:val="center"/>
              <w:rPr>
                <w:b/>
                <w:i/>
              </w:rPr>
            </w:pPr>
            <w:r>
              <w:rPr>
                <w:b/>
                <w:i/>
              </w:rPr>
              <w:t>Name</w:t>
            </w:r>
          </w:p>
        </w:tc>
        <w:tc>
          <w:tcPr>
            <w:tcW w:w="1620" w:type="dxa"/>
            <w:tcBorders>
              <w:top w:val="single" w:sz="4" w:space="0" w:color="000000"/>
              <w:left w:val="single" w:sz="4" w:space="0" w:color="000000"/>
              <w:bottom w:val="single" w:sz="4" w:space="0" w:color="000000"/>
            </w:tcBorders>
            <w:shd w:val="clear" w:color="auto" w:fill="auto"/>
          </w:tcPr>
          <w:p w14:paraId="0FE4C02C" w14:textId="77777777" w:rsidR="009C0994" w:rsidRDefault="009C0994" w:rsidP="00A96DA9">
            <w:pPr>
              <w:snapToGrid w:val="0"/>
              <w:spacing w:after="0"/>
              <w:jc w:val="center"/>
              <w:rPr>
                <w:b/>
                <w:i/>
              </w:rPr>
            </w:pPr>
            <w:r>
              <w:rPr>
                <w:b/>
                <w:i/>
              </w:rPr>
              <w:t>Java Type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55AD0BFC" w14:textId="77777777" w:rsidR="009C0994" w:rsidRDefault="009C0994" w:rsidP="00A96DA9">
            <w:pPr>
              <w:snapToGrid w:val="0"/>
              <w:spacing w:after="0"/>
              <w:jc w:val="center"/>
              <w:rPr>
                <w:b/>
                <w:i/>
              </w:rPr>
            </w:pPr>
            <w:r>
              <w:rPr>
                <w:b/>
                <w:i/>
              </w:rPr>
              <w:t>Type Code</w:t>
            </w:r>
          </w:p>
        </w:tc>
      </w:tr>
      <w:tr w:rsidR="009C0994" w14:paraId="7DFA0D97" w14:textId="77777777" w:rsidTr="00A96DA9">
        <w:tc>
          <w:tcPr>
            <w:tcW w:w="1548" w:type="dxa"/>
            <w:tcBorders>
              <w:top w:val="single" w:sz="4" w:space="0" w:color="000000"/>
              <w:left w:val="single" w:sz="4" w:space="0" w:color="000000"/>
              <w:bottom w:val="single" w:sz="4" w:space="0" w:color="000000"/>
            </w:tcBorders>
            <w:shd w:val="clear" w:color="auto" w:fill="auto"/>
          </w:tcPr>
          <w:p w14:paraId="3B1F8FC2" w14:textId="77777777" w:rsidR="009C0994" w:rsidRDefault="009C0994" w:rsidP="00A96DA9">
            <w:pPr>
              <w:snapToGrid w:val="0"/>
              <w:spacing w:after="0"/>
              <w:rPr>
                <w:rFonts w:ascii="Courier New" w:hAnsi="Courier New" w:cs="Courier New"/>
              </w:rPr>
            </w:pPr>
            <w:r>
              <w:rPr>
                <w:rFonts w:ascii="Courier New" w:hAnsi="Courier New" w:cs="Courier New"/>
              </w:rPr>
              <w:t>input</w:t>
            </w:r>
          </w:p>
        </w:tc>
        <w:tc>
          <w:tcPr>
            <w:tcW w:w="1620" w:type="dxa"/>
            <w:tcBorders>
              <w:top w:val="single" w:sz="4" w:space="0" w:color="000000"/>
              <w:left w:val="single" w:sz="4" w:space="0" w:color="000000"/>
              <w:bottom w:val="single" w:sz="4" w:space="0" w:color="000000"/>
            </w:tcBorders>
            <w:shd w:val="clear" w:color="auto" w:fill="auto"/>
          </w:tcPr>
          <w:p w14:paraId="44DAD653" w14:textId="77777777" w:rsidR="009C0994" w:rsidRDefault="009C0994" w:rsidP="00A96DA9">
            <w:pPr>
              <w:snapToGrid w:val="0"/>
              <w:spacing w:after="0"/>
            </w:pPr>
            <w:r>
              <w:t>double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1A5D079F" w14:textId="77777777" w:rsidR="009C0994" w:rsidRDefault="009C0994" w:rsidP="00A96DA9">
            <w:pPr>
              <w:snapToGrid w:val="0"/>
              <w:spacing w:after="0"/>
            </w:pPr>
            <w:r>
              <w:t>i</w:t>
            </w:r>
          </w:p>
        </w:tc>
      </w:tr>
    </w:tbl>
    <w:p w14:paraId="7CE847D9" w14:textId="77777777" w:rsidR="009C0994" w:rsidRDefault="009C0994" w:rsidP="009C0994"/>
    <w:p w14:paraId="7619428B" w14:textId="77777777" w:rsidR="009C0994" w:rsidRDefault="009C0994" w:rsidP="009C0994">
      <w:pPr>
        <w:rPr>
          <w:b/>
        </w:rPr>
      </w:pPr>
      <w:r>
        <w:rPr>
          <w:b/>
        </w:rPr>
        <w:t xml:space="preserve">Output Parameter: </w:t>
      </w:r>
    </w:p>
    <w:p w14:paraId="421AD24C" w14:textId="44908DF8" w:rsidR="009C0994" w:rsidRDefault="009C0994" w:rsidP="009C0994">
      <w:r>
        <w:tab/>
      </w:r>
      <w:r>
        <w:rPr>
          <w:rFonts w:ascii="Courier New" w:hAnsi="Courier New" w:cs="Courier New"/>
        </w:rPr>
        <w:t>output</w:t>
      </w:r>
      <w:r>
        <w:t xml:space="preserve"> : double precision</w:t>
      </w:r>
    </w:p>
    <w:p w14:paraId="0BB93F7D" w14:textId="77777777" w:rsidR="0035045B" w:rsidRDefault="0035045B" w:rsidP="0035045B">
      <w:pPr>
        <w:rPr>
          <w:b/>
        </w:rPr>
      </w:pPr>
      <w:r>
        <w:rPr>
          <w:b/>
        </w:rPr>
        <w:t>Properties:</w:t>
      </w:r>
    </w:p>
    <w:tbl>
      <w:tblPr>
        <w:tblW w:w="0" w:type="auto"/>
        <w:tblInd w:w="-5" w:type="dxa"/>
        <w:tblLayout w:type="fixed"/>
        <w:tblLook w:val="0000" w:firstRow="0" w:lastRow="0" w:firstColumn="0" w:lastColumn="0" w:noHBand="0" w:noVBand="0"/>
      </w:tblPr>
      <w:tblGrid>
        <w:gridCol w:w="1553"/>
        <w:gridCol w:w="1620"/>
        <w:gridCol w:w="1530"/>
        <w:gridCol w:w="4770"/>
      </w:tblGrid>
      <w:tr w:rsidR="0035045B" w14:paraId="7E60A4FE" w14:textId="383B8EFF" w:rsidTr="0035045B">
        <w:tc>
          <w:tcPr>
            <w:tcW w:w="1553" w:type="dxa"/>
            <w:tcBorders>
              <w:top w:val="single" w:sz="4" w:space="0" w:color="000000"/>
              <w:left w:val="single" w:sz="4" w:space="0" w:color="000000"/>
              <w:bottom w:val="single" w:sz="4" w:space="0" w:color="000000"/>
            </w:tcBorders>
            <w:shd w:val="clear" w:color="auto" w:fill="auto"/>
          </w:tcPr>
          <w:p w14:paraId="5CC56691" w14:textId="77777777" w:rsidR="0035045B" w:rsidRDefault="0035045B" w:rsidP="0035045B">
            <w:pPr>
              <w:snapToGrid w:val="0"/>
              <w:spacing w:after="0"/>
              <w:jc w:val="center"/>
              <w:rPr>
                <w:b/>
                <w:i/>
              </w:rPr>
            </w:pPr>
            <w:r>
              <w:rPr>
                <w:b/>
                <w:i/>
              </w:rPr>
              <w:t>Name</w:t>
            </w:r>
          </w:p>
        </w:tc>
        <w:tc>
          <w:tcPr>
            <w:tcW w:w="1620" w:type="dxa"/>
            <w:tcBorders>
              <w:top w:val="single" w:sz="4" w:space="0" w:color="000000"/>
              <w:left w:val="single" w:sz="4" w:space="0" w:color="000000"/>
              <w:bottom w:val="single" w:sz="4" w:space="0" w:color="000000"/>
            </w:tcBorders>
            <w:shd w:val="clear" w:color="auto" w:fill="auto"/>
          </w:tcPr>
          <w:p w14:paraId="1BFC9F72" w14:textId="77777777" w:rsidR="0035045B" w:rsidRDefault="0035045B" w:rsidP="0035045B">
            <w:pPr>
              <w:snapToGrid w:val="0"/>
              <w:spacing w:after="0"/>
              <w:jc w:val="center"/>
              <w:rPr>
                <w:b/>
                <w:i/>
              </w:rPr>
            </w:pPr>
            <w:r>
              <w:rPr>
                <w:b/>
                <w:i/>
              </w:rPr>
              <w:t>Java Type</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457D98ED" w14:textId="77777777" w:rsidR="0035045B" w:rsidRDefault="0035045B" w:rsidP="0035045B">
            <w:pPr>
              <w:snapToGrid w:val="0"/>
              <w:spacing w:after="0"/>
              <w:jc w:val="center"/>
              <w:rPr>
                <w:b/>
                <w:i/>
              </w:rPr>
            </w:pPr>
            <w:r>
              <w:rPr>
                <w:b/>
                <w:i/>
              </w:rPr>
              <w:t>Default</w:t>
            </w:r>
          </w:p>
        </w:tc>
        <w:tc>
          <w:tcPr>
            <w:tcW w:w="4770" w:type="dxa"/>
            <w:tcBorders>
              <w:top w:val="single" w:sz="4" w:space="0" w:color="000000"/>
              <w:left w:val="single" w:sz="4" w:space="0" w:color="000000"/>
              <w:bottom w:val="single" w:sz="4" w:space="0" w:color="000000"/>
              <w:right w:val="single" w:sz="4" w:space="0" w:color="000000"/>
            </w:tcBorders>
          </w:tcPr>
          <w:p w14:paraId="5FE99FA8" w14:textId="1123BFB9" w:rsidR="0035045B" w:rsidRDefault="0035045B" w:rsidP="0035045B">
            <w:pPr>
              <w:snapToGrid w:val="0"/>
              <w:spacing w:after="0"/>
              <w:jc w:val="center"/>
              <w:rPr>
                <w:b/>
                <w:i/>
              </w:rPr>
            </w:pPr>
            <w:r>
              <w:rPr>
                <w:b/>
                <w:i/>
              </w:rPr>
              <w:t>Description</w:t>
            </w:r>
          </w:p>
        </w:tc>
      </w:tr>
      <w:tr w:rsidR="0035045B" w14:paraId="0211CAB3" w14:textId="209ED3C3" w:rsidTr="0035045B">
        <w:tc>
          <w:tcPr>
            <w:tcW w:w="1553" w:type="dxa"/>
            <w:tcBorders>
              <w:top w:val="single" w:sz="4" w:space="0" w:color="000000"/>
              <w:left w:val="single" w:sz="4" w:space="0" w:color="000000"/>
              <w:bottom w:val="single" w:sz="4" w:space="0" w:color="000000"/>
            </w:tcBorders>
            <w:shd w:val="clear" w:color="auto" w:fill="auto"/>
          </w:tcPr>
          <w:p w14:paraId="5CA6AFDD" w14:textId="5022DB66" w:rsidR="0035045B" w:rsidRDefault="0035045B" w:rsidP="0035045B">
            <w:pPr>
              <w:snapToGrid w:val="0"/>
              <w:spacing w:after="0"/>
              <w:rPr>
                <w:rFonts w:ascii="Courier New" w:hAnsi="Courier New" w:cs="Courier New"/>
              </w:rPr>
            </w:pPr>
            <w:r>
              <w:rPr>
                <w:rFonts w:ascii="Courier New" w:hAnsi="Courier New" w:cs="Courier New"/>
              </w:rPr>
              <w:t>method</w:t>
            </w:r>
          </w:p>
        </w:tc>
        <w:tc>
          <w:tcPr>
            <w:tcW w:w="1620" w:type="dxa"/>
            <w:tcBorders>
              <w:top w:val="single" w:sz="4" w:space="0" w:color="000000"/>
              <w:left w:val="single" w:sz="4" w:space="0" w:color="000000"/>
              <w:bottom w:val="single" w:sz="4" w:space="0" w:color="000000"/>
            </w:tcBorders>
            <w:shd w:val="clear" w:color="auto" w:fill="auto"/>
          </w:tcPr>
          <w:p w14:paraId="01B59A6A" w14:textId="2BBA444C" w:rsidR="0035045B" w:rsidRDefault="0035045B" w:rsidP="0035045B">
            <w:pPr>
              <w:snapToGrid w:val="0"/>
              <w:spacing w:after="0"/>
            </w:pPr>
            <w:r>
              <w:t>String</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2EF181EA" w14:textId="07820964" w:rsidR="0035045B" w:rsidRDefault="0035045B" w:rsidP="0035045B">
            <w:pPr>
              <w:snapToGrid w:val="0"/>
              <w:spacing w:after="0"/>
            </w:pPr>
            <w:r>
              <w:t>“interp”</w:t>
            </w:r>
          </w:p>
        </w:tc>
        <w:tc>
          <w:tcPr>
            <w:tcW w:w="4770" w:type="dxa"/>
            <w:tcBorders>
              <w:top w:val="single" w:sz="4" w:space="0" w:color="000000"/>
              <w:left w:val="single" w:sz="4" w:space="0" w:color="000000"/>
              <w:bottom w:val="single" w:sz="4" w:space="0" w:color="000000"/>
              <w:right w:val="single" w:sz="4" w:space="0" w:color="000000"/>
            </w:tcBorders>
          </w:tcPr>
          <w:p w14:paraId="082EB09E" w14:textId="5BD075DF" w:rsidR="0035045B" w:rsidRDefault="0035045B" w:rsidP="0035045B">
            <w:pPr>
              <w:snapToGrid w:val="0"/>
              <w:spacing w:after="0"/>
            </w:pPr>
            <w:r>
              <w:t>Determines how to set outputs for which there is no input in the period. For example, going from DAY to HOUR values. If set to “interp” then each hour will be an interpolation between the day values. You can also set the property to “fill”, meaning that each hour</w:t>
            </w:r>
            <w:r w:rsidR="00E4196B">
              <w:t xml:space="preserve"> will be set to the previous daily value.</w:t>
            </w:r>
          </w:p>
        </w:tc>
      </w:tr>
    </w:tbl>
    <w:p w14:paraId="5FD50F4F" w14:textId="77777777" w:rsidR="0035045B" w:rsidRDefault="0035045B" w:rsidP="009C0994"/>
    <w:p w14:paraId="4CDA101D" w14:textId="77777777" w:rsidR="009C0994" w:rsidRDefault="009C0994" w:rsidP="009C0994">
      <w:pPr>
        <w:rPr>
          <w:b/>
        </w:rPr>
      </w:pPr>
      <w:r>
        <w:rPr>
          <w:b/>
        </w:rPr>
        <w:t>Description:</w:t>
      </w:r>
    </w:p>
    <w:p w14:paraId="6D168090" w14:textId="5EAC6F5D" w:rsidR="009C0994" w:rsidRDefault="009C0994" w:rsidP="009C0994">
      <w:r w:rsidRPr="009C0994">
        <w:t xml:space="preserve">Resample an input to an output with a different interval. Output must not be </w:t>
      </w:r>
      <w:r>
        <w:t>instant (irregular)</w:t>
      </w:r>
      <w:r w:rsidRPr="009C0994">
        <w:t>. Input may be irregular or any interval greater than or less than the output.</w:t>
      </w:r>
    </w:p>
    <w:p w14:paraId="18392744" w14:textId="63A4256E" w:rsidR="009C0994" w:rsidRDefault="009C0994" w:rsidP="009C0994">
      <w:r>
        <w:t>Note, The Subsample algorithm is more efficient when converting a short interval to a long interval (e.g. output a daily value by selecting the midnight hourly value).</w:t>
      </w:r>
    </w:p>
    <w:p w14:paraId="55E9331B" w14:textId="77777777" w:rsidR="0035045B" w:rsidRPr="009C0994" w:rsidRDefault="0035045B" w:rsidP="009C0994"/>
    <w:p w14:paraId="154B69CE" w14:textId="0926D1B1" w:rsidR="00AF78B9" w:rsidRDefault="00AF78B9" w:rsidP="00DA5D32">
      <w:pPr>
        <w:pStyle w:val="Heading2"/>
      </w:pPr>
      <w:bookmarkStart w:id="140" w:name="_Toc66281598"/>
      <w:r>
        <w:t>Reservoir Full</w:t>
      </w:r>
      <w:bookmarkEnd w:id="140"/>
    </w:p>
    <w:p w14:paraId="53853CE9" w14:textId="24EACDA7" w:rsidR="00AF78B9" w:rsidRDefault="00AF78B9" w:rsidP="00AF78B9">
      <w:r>
        <w:rPr>
          <w:b/>
        </w:rPr>
        <w:t>Type:</w:t>
      </w:r>
      <w:r>
        <w:rPr>
          <w:b/>
        </w:rPr>
        <w:tab/>
      </w:r>
      <w:r>
        <w:t>Time Slice</w:t>
      </w:r>
    </w:p>
    <w:p w14:paraId="397E9A73" w14:textId="77777777" w:rsidR="00AF78B9" w:rsidRDefault="00AF78B9" w:rsidP="00AF78B9">
      <w:pPr>
        <w:rPr>
          <w:b/>
        </w:rPr>
      </w:pPr>
      <w:r>
        <w:rPr>
          <w:b/>
        </w:rPr>
        <w:t>Input Parameters:</w:t>
      </w:r>
    </w:p>
    <w:tbl>
      <w:tblPr>
        <w:tblW w:w="0" w:type="auto"/>
        <w:tblInd w:w="-5" w:type="dxa"/>
        <w:tblLayout w:type="fixed"/>
        <w:tblLook w:val="0000" w:firstRow="0" w:lastRow="0" w:firstColumn="0" w:lastColumn="0" w:noHBand="0" w:noVBand="0"/>
      </w:tblPr>
      <w:tblGrid>
        <w:gridCol w:w="1548"/>
        <w:gridCol w:w="1620"/>
        <w:gridCol w:w="1810"/>
      </w:tblGrid>
      <w:tr w:rsidR="00AF78B9" w14:paraId="5BDA0C15" w14:textId="77777777" w:rsidTr="00A96DA9">
        <w:tc>
          <w:tcPr>
            <w:tcW w:w="1548" w:type="dxa"/>
            <w:tcBorders>
              <w:top w:val="single" w:sz="4" w:space="0" w:color="000000"/>
              <w:left w:val="single" w:sz="4" w:space="0" w:color="000000"/>
              <w:bottom w:val="single" w:sz="4" w:space="0" w:color="000000"/>
            </w:tcBorders>
            <w:shd w:val="clear" w:color="auto" w:fill="auto"/>
          </w:tcPr>
          <w:p w14:paraId="48F80585" w14:textId="77777777" w:rsidR="00AF78B9" w:rsidRDefault="00AF78B9" w:rsidP="00A96DA9">
            <w:pPr>
              <w:snapToGrid w:val="0"/>
              <w:spacing w:after="0"/>
              <w:jc w:val="center"/>
              <w:rPr>
                <w:b/>
                <w:i/>
              </w:rPr>
            </w:pPr>
            <w:r>
              <w:rPr>
                <w:b/>
                <w:i/>
              </w:rPr>
              <w:t>Name</w:t>
            </w:r>
          </w:p>
        </w:tc>
        <w:tc>
          <w:tcPr>
            <w:tcW w:w="1620" w:type="dxa"/>
            <w:tcBorders>
              <w:top w:val="single" w:sz="4" w:space="0" w:color="000000"/>
              <w:left w:val="single" w:sz="4" w:space="0" w:color="000000"/>
              <w:bottom w:val="single" w:sz="4" w:space="0" w:color="000000"/>
            </w:tcBorders>
            <w:shd w:val="clear" w:color="auto" w:fill="auto"/>
          </w:tcPr>
          <w:p w14:paraId="6DF88DB0" w14:textId="77777777" w:rsidR="00AF78B9" w:rsidRDefault="00AF78B9" w:rsidP="00A96DA9">
            <w:pPr>
              <w:snapToGrid w:val="0"/>
              <w:spacing w:after="0"/>
              <w:jc w:val="center"/>
              <w:rPr>
                <w:b/>
                <w:i/>
              </w:rPr>
            </w:pPr>
            <w:r>
              <w:rPr>
                <w:b/>
                <w:i/>
              </w:rPr>
              <w:t>Java Type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736098FD" w14:textId="77777777" w:rsidR="00AF78B9" w:rsidRDefault="00AF78B9" w:rsidP="00A96DA9">
            <w:pPr>
              <w:snapToGrid w:val="0"/>
              <w:spacing w:after="0"/>
              <w:jc w:val="center"/>
              <w:rPr>
                <w:b/>
                <w:i/>
              </w:rPr>
            </w:pPr>
            <w:r>
              <w:rPr>
                <w:b/>
                <w:i/>
              </w:rPr>
              <w:t>Type Code</w:t>
            </w:r>
          </w:p>
        </w:tc>
      </w:tr>
      <w:tr w:rsidR="00AF78B9" w14:paraId="51D8CD17" w14:textId="77777777" w:rsidTr="00A96DA9">
        <w:tc>
          <w:tcPr>
            <w:tcW w:w="1548" w:type="dxa"/>
            <w:tcBorders>
              <w:top w:val="single" w:sz="4" w:space="0" w:color="000000"/>
              <w:left w:val="single" w:sz="4" w:space="0" w:color="000000"/>
              <w:bottom w:val="single" w:sz="4" w:space="0" w:color="000000"/>
            </w:tcBorders>
            <w:shd w:val="clear" w:color="auto" w:fill="auto"/>
          </w:tcPr>
          <w:p w14:paraId="570E6A4D" w14:textId="5FA2E43A" w:rsidR="00AF78B9" w:rsidRDefault="00AF78B9" w:rsidP="00A96DA9">
            <w:pPr>
              <w:snapToGrid w:val="0"/>
              <w:spacing w:after="0"/>
              <w:rPr>
                <w:rFonts w:ascii="Courier New" w:hAnsi="Courier New" w:cs="Courier New"/>
              </w:rPr>
            </w:pPr>
            <w:r>
              <w:rPr>
                <w:rFonts w:ascii="Courier New" w:hAnsi="Courier New" w:cs="Courier New"/>
              </w:rPr>
              <w:t>storage</w:t>
            </w:r>
          </w:p>
        </w:tc>
        <w:tc>
          <w:tcPr>
            <w:tcW w:w="1620" w:type="dxa"/>
            <w:tcBorders>
              <w:top w:val="single" w:sz="4" w:space="0" w:color="000000"/>
              <w:left w:val="single" w:sz="4" w:space="0" w:color="000000"/>
              <w:bottom w:val="single" w:sz="4" w:space="0" w:color="000000"/>
            </w:tcBorders>
            <w:shd w:val="clear" w:color="auto" w:fill="auto"/>
          </w:tcPr>
          <w:p w14:paraId="5F1102A8" w14:textId="77777777" w:rsidR="00AF78B9" w:rsidRDefault="00AF78B9" w:rsidP="00A96DA9">
            <w:pPr>
              <w:snapToGrid w:val="0"/>
              <w:spacing w:after="0"/>
            </w:pPr>
            <w:r>
              <w:t>double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2A9FDC72" w14:textId="77777777" w:rsidR="00AF78B9" w:rsidRDefault="00AF78B9" w:rsidP="00A96DA9">
            <w:pPr>
              <w:snapToGrid w:val="0"/>
              <w:spacing w:after="0"/>
            </w:pPr>
            <w:r>
              <w:t>i</w:t>
            </w:r>
          </w:p>
        </w:tc>
      </w:tr>
    </w:tbl>
    <w:p w14:paraId="0540D6BB" w14:textId="77777777" w:rsidR="00AF78B9" w:rsidRDefault="00AF78B9" w:rsidP="00AF78B9"/>
    <w:p w14:paraId="237A8293" w14:textId="77777777" w:rsidR="00AF78B9" w:rsidRDefault="00AF78B9" w:rsidP="00AF78B9">
      <w:pPr>
        <w:rPr>
          <w:b/>
        </w:rPr>
      </w:pPr>
      <w:r>
        <w:rPr>
          <w:b/>
        </w:rPr>
        <w:t xml:space="preserve">Output Parameter: </w:t>
      </w:r>
    </w:p>
    <w:p w14:paraId="2DF0158C" w14:textId="1944E77E" w:rsidR="00AF78B9" w:rsidRDefault="00AF78B9" w:rsidP="00AF78B9">
      <w:r>
        <w:tab/>
      </w:r>
      <w:r>
        <w:rPr>
          <w:rFonts w:ascii="Courier New" w:hAnsi="Courier New" w:cs="Courier New"/>
        </w:rPr>
        <w:t>percentFull</w:t>
      </w:r>
      <w:r>
        <w:t xml:space="preserve"> : double precision</w:t>
      </w:r>
    </w:p>
    <w:p w14:paraId="03718B31" w14:textId="35F5960B" w:rsidR="00AF78B9" w:rsidRDefault="00AF78B9" w:rsidP="00AF78B9">
      <w:r>
        <w:tab/>
      </w:r>
      <w:r w:rsidRPr="00AF78B9">
        <w:rPr>
          <w:rFonts w:ascii="Courier New" w:hAnsi="Courier New" w:cs="Courier New"/>
        </w:rPr>
        <w:t>storageRemaining</w:t>
      </w:r>
      <w:r>
        <w:t xml:space="preserve"> : double precision</w:t>
      </w:r>
    </w:p>
    <w:p w14:paraId="6E777506" w14:textId="77777777" w:rsidR="00AF78B9" w:rsidRDefault="00AF78B9" w:rsidP="00AF78B9">
      <w:pPr>
        <w:rPr>
          <w:b/>
        </w:rPr>
      </w:pPr>
      <w:r>
        <w:rPr>
          <w:b/>
        </w:rPr>
        <w:lastRenderedPageBreak/>
        <w:t>Properties:</w:t>
      </w:r>
    </w:p>
    <w:tbl>
      <w:tblPr>
        <w:tblW w:w="0" w:type="auto"/>
        <w:tblInd w:w="-5" w:type="dxa"/>
        <w:tblLayout w:type="fixed"/>
        <w:tblLook w:val="0000" w:firstRow="0" w:lastRow="0" w:firstColumn="0" w:lastColumn="0" w:noHBand="0" w:noVBand="0"/>
      </w:tblPr>
      <w:tblGrid>
        <w:gridCol w:w="3083"/>
        <w:gridCol w:w="1710"/>
        <w:gridCol w:w="2340"/>
      </w:tblGrid>
      <w:tr w:rsidR="00AF78B9" w14:paraId="6AB82246" w14:textId="77777777" w:rsidTr="00A96DA9">
        <w:tc>
          <w:tcPr>
            <w:tcW w:w="3083" w:type="dxa"/>
            <w:tcBorders>
              <w:top w:val="single" w:sz="4" w:space="0" w:color="000000"/>
              <w:left w:val="single" w:sz="4" w:space="0" w:color="000000"/>
              <w:bottom w:val="single" w:sz="4" w:space="0" w:color="000000"/>
            </w:tcBorders>
            <w:shd w:val="clear" w:color="auto" w:fill="auto"/>
          </w:tcPr>
          <w:p w14:paraId="77D146DC" w14:textId="77777777" w:rsidR="00AF78B9" w:rsidRDefault="00AF78B9" w:rsidP="00A96DA9">
            <w:pPr>
              <w:snapToGrid w:val="0"/>
              <w:spacing w:after="0"/>
              <w:jc w:val="center"/>
              <w:rPr>
                <w:b/>
                <w:i/>
              </w:rPr>
            </w:pPr>
            <w:r>
              <w:rPr>
                <w:b/>
                <w:i/>
              </w:rPr>
              <w:t>Name</w:t>
            </w:r>
          </w:p>
        </w:tc>
        <w:tc>
          <w:tcPr>
            <w:tcW w:w="1710" w:type="dxa"/>
            <w:tcBorders>
              <w:top w:val="single" w:sz="4" w:space="0" w:color="000000"/>
              <w:left w:val="single" w:sz="4" w:space="0" w:color="000000"/>
              <w:bottom w:val="single" w:sz="4" w:space="0" w:color="000000"/>
            </w:tcBorders>
            <w:shd w:val="clear" w:color="auto" w:fill="auto"/>
          </w:tcPr>
          <w:p w14:paraId="3298647A" w14:textId="77777777" w:rsidR="00AF78B9" w:rsidRDefault="00AF78B9" w:rsidP="00A96DA9">
            <w:pPr>
              <w:snapToGrid w:val="0"/>
              <w:spacing w:after="0"/>
              <w:jc w:val="center"/>
              <w:rPr>
                <w:b/>
                <w:i/>
              </w:rPr>
            </w:pPr>
            <w:r>
              <w:rPr>
                <w:b/>
                <w:i/>
              </w:rPr>
              <w:t>Java Type</w:t>
            </w:r>
          </w:p>
        </w:tc>
        <w:tc>
          <w:tcPr>
            <w:tcW w:w="2340" w:type="dxa"/>
            <w:tcBorders>
              <w:top w:val="single" w:sz="4" w:space="0" w:color="000000"/>
              <w:left w:val="single" w:sz="4" w:space="0" w:color="000000"/>
              <w:bottom w:val="single" w:sz="4" w:space="0" w:color="000000"/>
              <w:right w:val="single" w:sz="4" w:space="0" w:color="000000"/>
            </w:tcBorders>
            <w:shd w:val="clear" w:color="auto" w:fill="auto"/>
          </w:tcPr>
          <w:p w14:paraId="1B536E38" w14:textId="77777777" w:rsidR="00AF78B9" w:rsidRDefault="00AF78B9" w:rsidP="00A96DA9">
            <w:pPr>
              <w:snapToGrid w:val="0"/>
              <w:spacing w:after="0"/>
              <w:jc w:val="center"/>
              <w:rPr>
                <w:b/>
                <w:i/>
              </w:rPr>
            </w:pPr>
            <w:r>
              <w:rPr>
                <w:b/>
                <w:i/>
              </w:rPr>
              <w:t>Default</w:t>
            </w:r>
          </w:p>
        </w:tc>
      </w:tr>
      <w:tr w:rsidR="00AF78B9" w14:paraId="32ECC0E1" w14:textId="77777777" w:rsidTr="00A96DA9">
        <w:tc>
          <w:tcPr>
            <w:tcW w:w="3083" w:type="dxa"/>
            <w:tcBorders>
              <w:top w:val="single" w:sz="4" w:space="0" w:color="000000"/>
              <w:left w:val="single" w:sz="4" w:space="0" w:color="000000"/>
              <w:bottom w:val="single" w:sz="4" w:space="0" w:color="000000"/>
            </w:tcBorders>
            <w:shd w:val="clear" w:color="auto" w:fill="auto"/>
          </w:tcPr>
          <w:p w14:paraId="3507BFA8" w14:textId="29DC7A75" w:rsidR="00AF78B9" w:rsidRDefault="00AF78B9" w:rsidP="00A96DA9">
            <w:pPr>
              <w:snapToGrid w:val="0"/>
              <w:spacing w:after="0"/>
              <w:rPr>
                <w:rFonts w:ascii="Courier New" w:hAnsi="Courier New" w:cs="Courier New"/>
              </w:rPr>
            </w:pPr>
            <w:r>
              <w:rPr>
                <w:rFonts w:ascii="Courier New" w:hAnsi="Courier New" w:cs="Courier New"/>
              </w:rPr>
              <w:t>capacity</w:t>
            </w:r>
          </w:p>
        </w:tc>
        <w:tc>
          <w:tcPr>
            <w:tcW w:w="1710" w:type="dxa"/>
            <w:tcBorders>
              <w:top w:val="single" w:sz="4" w:space="0" w:color="000000"/>
              <w:left w:val="single" w:sz="4" w:space="0" w:color="000000"/>
              <w:bottom w:val="single" w:sz="4" w:space="0" w:color="000000"/>
            </w:tcBorders>
            <w:shd w:val="clear" w:color="auto" w:fill="auto"/>
          </w:tcPr>
          <w:p w14:paraId="05505CE9" w14:textId="1D70D899" w:rsidR="00AF78B9" w:rsidRDefault="00AF78B9" w:rsidP="00A96DA9">
            <w:pPr>
              <w:snapToGrid w:val="0"/>
              <w:spacing w:after="0"/>
            </w:pPr>
            <w:r>
              <w:t>double</w:t>
            </w:r>
          </w:p>
        </w:tc>
        <w:tc>
          <w:tcPr>
            <w:tcW w:w="2340" w:type="dxa"/>
            <w:tcBorders>
              <w:top w:val="single" w:sz="4" w:space="0" w:color="000000"/>
              <w:left w:val="single" w:sz="4" w:space="0" w:color="000000"/>
              <w:bottom w:val="single" w:sz="4" w:space="0" w:color="000000"/>
              <w:right w:val="single" w:sz="4" w:space="0" w:color="000000"/>
            </w:tcBorders>
            <w:shd w:val="clear" w:color="auto" w:fill="auto"/>
          </w:tcPr>
          <w:p w14:paraId="7709180E" w14:textId="77777777" w:rsidR="00AF78B9" w:rsidRDefault="00AF78B9" w:rsidP="00A96DA9">
            <w:pPr>
              <w:snapToGrid w:val="0"/>
              <w:spacing w:after="0"/>
            </w:pPr>
            <w:r>
              <w:t>1</w:t>
            </w:r>
          </w:p>
        </w:tc>
      </w:tr>
    </w:tbl>
    <w:p w14:paraId="2F85136A" w14:textId="77777777" w:rsidR="00AF78B9" w:rsidRDefault="00AF78B9" w:rsidP="00AF78B9"/>
    <w:p w14:paraId="1F46883A" w14:textId="77777777" w:rsidR="00AF78B9" w:rsidRDefault="00AF78B9" w:rsidP="00AF78B9">
      <w:pPr>
        <w:rPr>
          <w:b/>
        </w:rPr>
      </w:pPr>
      <w:r>
        <w:rPr>
          <w:b/>
        </w:rPr>
        <w:t>Description:</w:t>
      </w:r>
    </w:p>
    <w:p w14:paraId="6FE4CDD1" w14:textId="26CA9156" w:rsidR="00AF78B9" w:rsidRDefault="00AF78B9" w:rsidP="00AF78B9">
      <w:r w:rsidRPr="00AF78B9">
        <w:t>Given reservoir storage (output of rating computation), and a property 'capacity', output the percent full and storage remaining.</w:t>
      </w:r>
    </w:p>
    <w:p w14:paraId="1F351C23" w14:textId="77777777" w:rsidR="00AF78B9" w:rsidRPr="00AF78B9" w:rsidRDefault="00AF78B9" w:rsidP="00AF78B9"/>
    <w:p w14:paraId="5474227A" w14:textId="77777777" w:rsidR="00DA5D32" w:rsidRDefault="00DA5D32" w:rsidP="00DA5D32">
      <w:pPr>
        <w:pStyle w:val="Heading2"/>
      </w:pPr>
      <w:bookmarkStart w:id="141" w:name="_Toc66281599"/>
      <w:r>
        <w:t>Running Average</w:t>
      </w:r>
      <w:bookmarkEnd w:id="141"/>
    </w:p>
    <w:p w14:paraId="065B7CC3" w14:textId="77777777" w:rsidR="0069551B" w:rsidRDefault="0069551B" w:rsidP="0069551B">
      <w:r>
        <w:rPr>
          <w:b/>
        </w:rPr>
        <w:t>Type:</w:t>
      </w:r>
      <w:r>
        <w:rPr>
          <w:b/>
        </w:rPr>
        <w:tab/>
      </w:r>
      <w:r>
        <w:t>Running-Aggregate – period defined by output parameter “average”.</w:t>
      </w:r>
    </w:p>
    <w:p w14:paraId="7ECE0187" w14:textId="77777777" w:rsidR="0069551B" w:rsidRDefault="0069551B" w:rsidP="0069551B">
      <w:pPr>
        <w:rPr>
          <w:b/>
        </w:rPr>
      </w:pPr>
      <w:r>
        <w:rPr>
          <w:b/>
        </w:rPr>
        <w:t>Input Parameters:</w:t>
      </w:r>
    </w:p>
    <w:tbl>
      <w:tblPr>
        <w:tblW w:w="0" w:type="auto"/>
        <w:tblInd w:w="-5" w:type="dxa"/>
        <w:tblLayout w:type="fixed"/>
        <w:tblLook w:val="0000" w:firstRow="0" w:lastRow="0" w:firstColumn="0" w:lastColumn="0" w:noHBand="0" w:noVBand="0"/>
      </w:tblPr>
      <w:tblGrid>
        <w:gridCol w:w="1548"/>
        <w:gridCol w:w="1620"/>
        <w:gridCol w:w="1810"/>
      </w:tblGrid>
      <w:tr w:rsidR="0069551B" w14:paraId="6D92841A" w14:textId="77777777" w:rsidTr="0069551B">
        <w:tc>
          <w:tcPr>
            <w:tcW w:w="1548" w:type="dxa"/>
            <w:tcBorders>
              <w:top w:val="single" w:sz="4" w:space="0" w:color="000000"/>
              <w:left w:val="single" w:sz="4" w:space="0" w:color="000000"/>
              <w:bottom w:val="single" w:sz="4" w:space="0" w:color="000000"/>
            </w:tcBorders>
            <w:shd w:val="clear" w:color="auto" w:fill="auto"/>
          </w:tcPr>
          <w:p w14:paraId="401D9D31" w14:textId="77777777" w:rsidR="0069551B" w:rsidRDefault="0069551B" w:rsidP="0069551B">
            <w:pPr>
              <w:snapToGrid w:val="0"/>
              <w:spacing w:after="0"/>
              <w:jc w:val="center"/>
              <w:rPr>
                <w:b/>
                <w:i/>
              </w:rPr>
            </w:pPr>
            <w:r>
              <w:rPr>
                <w:b/>
                <w:i/>
              </w:rPr>
              <w:t>Name</w:t>
            </w:r>
          </w:p>
        </w:tc>
        <w:tc>
          <w:tcPr>
            <w:tcW w:w="1620" w:type="dxa"/>
            <w:tcBorders>
              <w:top w:val="single" w:sz="4" w:space="0" w:color="000000"/>
              <w:left w:val="single" w:sz="4" w:space="0" w:color="000000"/>
              <w:bottom w:val="single" w:sz="4" w:space="0" w:color="000000"/>
            </w:tcBorders>
            <w:shd w:val="clear" w:color="auto" w:fill="auto"/>
          </w:tcPr>
          <w:p w14:paraId="4B243219" w14:textId="77777777" w:rsidR="0069551B" w:rsidRDefault="0069551B" w:rsidP="0069551B">
            <w:pPr>
              <w:snapToGrid w:val="0"/>
              <w:spacing w:after="0"/>
              <w:jc w:val="center"/>
              <w:rPr>
                <w:b/>
                <w:i/>
              </w:rPr>
            </w:pPr>
            <w:r>
              <w:rPr>
                <w:b/>
                <w:i/>
              </w:rPr>
              <w:t>Java Type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46A2C5FE" w14:textId="77777777" w:rsidR="0069551B" w:rsidRDefault="0069551B" w:rsidP="0069551B">
            <w:pPr>
              <w:snapToGrid w:val="0"/>
              <w:spacing w:after="0"/>
              <w:jc w:val="center"/>
              <w:rPr>
                <w:b/>
                <w:i/>
              </w:rPr>
            </w:pPr>
            <w:r>
              <w:rPr>
                <w:b/>
                <w:i/>
              </w:rPr>
              <w:t>Type Code</w:t>
            </w:r>
          </w:p>
        </w:tc>
      </w:tr>
      <w:tr w:rsidR="0069551B" w14:paraId="26854470" w14:textId="77777777" w:rsidTr="0069551B">
        <w:tc>
          <w:tcPr>
            <w:tcW w:w="1548" w:type="dxa"/>
            <w:tcBorders>
              <w:top w:val="single" w:sz="4" w:space="0" w:color="000000"/>
              <w:left w:val="single" w:sz="4" w:space="0" w:color="000000"/>
              <w:bottom w:val="single" w:sz="4" w:space="0" w:color="000000"/>
            </w:tcBorders>
            <w:shd w:val="clear" w:color="auto" w:fill="auto"/>
          </w:tcPr>
          <w:p w14:paraId="28E2C9B1" w14:textId="77777777" w:rsidR="0069551B" w:rsidRDefault="0069551B" w:rsidP="0069551B">
            <w:pPr>
              <w:snapToGrid w:val="0"/>
              <w:spacing w:after="0"/>
              <w:rPr>
                <w:rFonts w:ascii="Courier New" w:hAnsi="Courier New" w:cs="Courier New"/>
              </w:rPr>
            </w:pPr>
            <w:r>
              <w:rPr>
                <w:rFonts w:ascii="Courier New" w:hAnsi="Courier New" w:cs="Courier New"/>
              </w:rPr>
              <w:t>input</w:t>
            </w:r>
          </w:p>
        </w:tc>
        <w:tc>
          <w:tcPr>
            <w:tcW w:w="1620" w:type="dxa"/>
            <w:tcBorders>
              <w:top w:val="single" w:sz="4" w:space="0" w:color="000000"/>
              <w:left w:val="single" w:sz="4" w:space="0" w:color="000000"/>
              <w:bottom w:val="single" w:sz="4" w:space="0" w:color="000000"/>
            </w:tcBorders>
            <w:shd w:val="clear" w:color="auto" w:fill="auto"/>
          </w:tcPr>
          <w:p w14:paraId="1F6042AD" w14:textId="77777777" w:rsidR="0069551B" w:rsidRDefault="0069551B" w:rsidP="0069551B">
            <w:pPr>
              <w:snapToGrid w:val="0"/>
              <w:spacing w:after="0"/>
            </w:pPr>
            <w:r>
              <w:t>double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4AEAA33D" w14:textId="77777777" w:rsidR="0069551B" w:rsidRDefault="0069551B" w:rsidP="0069551B">
            <w:pPr>
              <w:snapToGrid w:val="0"/>
              <w:spacing w:after="0"/>
            </w:pPr>
            <w:r>
              <w:t>i</w:t>
            </w:r>
          </w:p>
        </w:tc>
      </w:tr>
    </w:tbl>
    <w:p w14:paraId="619F3807" w14:textId="77777777" w:rsidR="0069551B" w:rsidRDefault="0069551B" w:rsidP="0069551B"/>
    <w:p w14:paraId="34355F5A" w14:textId="77777777" w:rsidR="0069551B" w:rsidRDefault="0069551B" w:rsidP="0069551B">
      <w:pPr>
        <w:rPr>
          <w:b/>
        </w:rPr>
      </w:pPr>
      <w:r>
        <w:rPr>
          <w:b/>
        </w:rPr>
        <w:t xml:space="preserve">Output Parameter: </w:t>
      </w:r>
    </w:p>
    <w:p w14:paraId="7E97CE5E" w14:textId="77777777" w:rsidR="0069551B" w:rsidRDefault="0069551B" w:rsidP="0069551B">
      <w:r>
        <w:tab/>
      </w:r>
      <w:r>
        <w:rPr>
          <w:rFonts w:ascii="Courier New" w:hAnsi="Courier New" w:cs="Courier New"/>
        </w:rPr>
        <w:t>average</w:t>
      </w:r>
      <w:r>
        <w:t xml:space="preserve"> : double precision</w:t>
      </w:r>
    </w:p>
    <w:p w14:paraId="20D4E1B7" w14:textId="77777777" w:rsidR="0069551B" w:rsidRDefault="0069551B" w:rsidP="0069551B">
      <w:pPr>
        <w:rPr>
          <w:b/>
        </w:rPr>
      </w:pPr>
      <w:r>
        <w:rPr>
          <w:b/>
        </w:rPr>
        <w:t>Properties:</w:t>
      </w:r>
    </w:p>
    <w:tbl>
      <w:tblPr>
        <w:tblW w:w="0" w:type="auto"/>
        <w:tblInd w:w="-5" w:type="dxa"/>
        <w:tblLayout w:type="fixed"/>
        <w:tblLook w:val="0000" w:firstRow="0" w:lastRow="0" w:firstColumn="0" w:lastColumn="0" w:noHBand="0" w:noVBand="0"/>
      </w:tblPr>
      <w:tblGrid>
        <w:gridCol w:w="3083"/>
        <w:gridCol w:w="1710"/>
        <w:gridCol w:w="2340"/>
      </w:tblGrid>
      <w:tr w:rsidR="0069551B" w14:paraId="179653FC" w14:textId="77777777" w:rsidTr="0069551B">
        <w:tc>
          <w:tcPr>
            <w:tcW w:w="3083" w:type="dxa"/>
            <w:tcBorders>
              <w:top w:val="single" w:sz="4" w:space="0" w:color="000000"/>
              <w:left w:val="single" w:sz="4" w:space="0" w:color="000000"/>
              <w:bottom w:val="single" w:sz="4" w:space="0" w:color="000000"/>
            </w:tcBorders>
            <w:shd w:val="clear" w:color="auto" w:fill="auto"/>
          </w:tcPr>
          <w:p w14:paraId="21E3DCCF" w14:textId="77777777" w:rsidR="0069551B" w:rsidRDefault="0069551B" w:rsidP="0069551B">
            <w:pPr>
              <w:snapToGrid w:val="0"/>
              <w:spacing w:after="0"/>
              <w:jc w:val="center"/>
              <w:rPr>
                <w:b/>
                <w:i/>
              </w:rPr>
            </w:pPr>
            <w:r>
              <w:rPr>
                <w:b/>
                <w:i/>
              </w:rPr>
              <w:t>Name</w:t>
            </w:r>
          </w:p>
        </w:tc>
        <w:tc>
          <w:tcPr>
            <w:tcW w:w="1710" w:type="dxa"/>
            <w:tcBorders>
              <w:top w:val="single" w:sz="4" w:space="0" w:color="000000"/>
              <w:left w:val="single" w:sz="4" w:space="0" w:color="000000"/>
              <w:bottom w:val="single" w:sz="4" w:space="0" w:color="000000"/>
            </w:tcBorders>
            <w:shd w:val="clear" w:color="auto" w:fill="auto"/>
          </w:tcPr>
          <w:p w14:paraId="3D9AB4EF" w14:textId="77777777" w:rsidR="0069551B" w:rsidRDefault="0069551B" w:rsidP="0069551B">
            <w:pPr>
              <w:snapToGrid w:val="0"/>
              <w:spacing w:after="0"/>
              <w:jc w:val="center"/>
              <w:rPr>
                <w:b/>
                <w:i/>
              </w:rPr>
            </w:pPr>
            <w:r>
              <w:rPr>
                <w:b/>
                <w:i/>
              </w:rPr>
              <w:t>Java Type</w:t>
            </w:r>
          </w:p>
        </w:tc>
        <w:tc>
          <w:tcPr>
            <w:tcW w:w="2340" w:type="dxa"/>
            <w:tcBorders>
              <w:top w:val="single" w:sz="4" w:space="0" w:color="000000"/>
              <w:left w:val="single" w:sz="4" w:space="0" w:color="000000"/>
              <w:bottom w:val="single" w:sz="4" w:space="0" w:color="000000"/>
              <w:right w:val="single" w:sz="4" w:space="0" w:color="000000"/>
            </w:tcBorders>
            <w:shd w:val="clear" w:color="auto" w:fill="auto"/>
          </w:tcPr>
          <w:p w14:paraId="731C1674" w14:textId="77777777" w:rsidR="0069551B" w:rsidRDefault="0069551B" w:rsidP="0069551B">
            <w:pPr>
              <w:snapToGrid w:val="0"/>
              <w:spacing w:after="0"/>
              <w:jc w:val="center"/>
              <w:rPr>
                <w:b/>
                <w:i/>
              </w:rPr>
            </w:pPr>
            <w:r>
              <w:rPr>
                <w:b/>
                <w:i/>
              </w:rPr>
              <w:t>Default</w:t>
            </w:r>
          </w:p>
        </w:tc>
      </w:tr>
      <w:tr w:rsidR="0069551B" w14:paraId="1ACFEECF" w14:textId="77777777" w:rsidTr="0069551B">
        <w:tc>
          <w:tcPr>
            <w:tcW w:w="3083" w:type="dxa"/>
            <w:tcBorders>
              <w:top w:val="single" w:sz="4" w:space="0" w:color="000000"/>
              <w:left w:val="single" w:sz="4" w:space="0" w:color="000000"/>
              <w:bottom w:val="single" w:sz="4" w:space="0" w:color="000000"/>
            </w:tcBorders>
            <w:shd w:val="clear" w:color="auto" w:fill="auto"/>
          </w:tcPr>
          <w:p w14:paraId="7D209720" w14:textId="77777777" w:rsidR="0069551B" w:rsidRDefault="0069551B" w:rsidP="0069551B">
            <w:pPr>
              <w:snapToGrid w:val="0"/>
              <w:spacing w:after="0"/>
              <w:rPr>
                <w:rFonts w:ascii="Courier New" w:hAnsi="Courier New" w:cs="Courier New"/>
              </w:rPr>
            </w:pPr>
            <w:r>
              <w:rPr>
                <w:rFonts w:ascii="Courier New" w:hAnsi="Courier New" w:cs="Courier New"/>
              </w:rPr>
              <w:t>minSamplesNeeded</w:t>
            </w:r>
          </w:p>
        </w:tc>
        <w:tc>
          <w:tcPr>
            <w:tcW w:w="1710" w:type="dxa"/>
            <w:tcBorders>
              <w:top w:val="single" w:sz="4" w:space="0" w:color="000000"/>
              <w:left w:val="single" w:sz="4" w:space="0" w:color="000000"/>
              <w:bottom w:val="single" w:sz="4" w:space="0" w:color="000000"/>
            </w:tcBorders>
            <w:shd w:val="clear" w:color="auto" w:fill="auto"/>
          </w:tcPr>
          <w:p w14:paraId="6652A9BF" w14:textId="77777777" w:rsidR="0069551B" w:rsidRDefault="0069551B" w:rsidP="0069551B">
            <w:pPr>
              <w:snapToGrid w:val="0"/>
              <w:spacing w:after="0"/>
            </w:pPr>
            <w:r>
              <w:t>long</w:t>
            </w:r>
          </w:p>
        </w:tc>
        <w:tc>
          <w:tcPr>
            <w:tcW w:w="2340" w:type="dxa"/>
            <w:tcBorders>
              <w:top w:val="single" w:sz="4" w:space="0" w:color="000000"/>
              <w:left w:val="single" w:sz="4" w:space="0" w:color="000000"/>
              <w:bottom w:val="single" w:sz="4" w:space="0" w:color="000000"/>
              <w:right w:val="single" w:sz="4" w:space="0" w:color="000000"/>
            </w:tcBorders>
            <w:shd w:val="clear" w:color="auto" w:fill="auto"/>
          </w:tcPr>
          <w:p w14:paraId="0C46FFCC" w14:textId="77777777" w:rsidR="0069551B" w:rsidRDefault="0069551B" w:rsidP="0069551B">
            <w:pPr>
              <w:snapToGrid w:val="0"/>
              <w:spacing w:after="0"/>
            </w:pPr>
            <w:r>
              <w:t>1</w:t>
            </w:r>
          </w:p>
        </w:tc>
      </w:tr>
      <w:tr w:rsidR="0069551B" w14:paraId="3E8B5EC9" w14:textId="77777777" w:rsidTr="0069551B">
        <w:tc>
          <w:tcPr>
            <w:tcW w:w="3083" w:type="dxa"/>
            <w:tcBorders>
              <w:top w:val="single" w:sz="4" w:space="0" w:color="000000"/>
              <w:left w:val="single" w:sz="4" w:space="0" w:color="000000"/>
              <w:bottom w:val="single" w:sz="4" w:space="0" w:color="000000"/>
            </w:tcBorders>
            <w:shd w:val="clear" w:color="auto" w:fill="auto"/>
          </w:tcPr>
          <w:p w14:paraId="3609296E" w14:textId="77777777" w:rsidR="0069551B" w:rsidRDefault="0069551B" w:rsidP="0069551B">
            <w:pPr>
              <w:snapToGrid w:val="0"/>
              <w:spacing w:after="0"/>
              <w:rPr>
                <w:rFonts w:ascii="Courier New" w:hAnsi="Courier New" w:cs="Courier New"/>
              </w:rPr>
            </w:pPr>
            <w:r>
              <w:rPr>
                <w:rFonts w:ascii="Courier New" w:hAnsi="Courier New" w:cs="Courier New"/>
              </w:rPr>
              <w:t>outputFutureData</w:t>
            </w:r>
          </w:p>
        </w:tc>
        <w:tc>
          <w:tcPr>
            <w:tcW w:w="1710" w:type="dxa"/>
            <w:tcBorders>
              <w:top w:val="single" w:sz="4" w:space="0" w:color="000000"/>
              <w:left w:val="single" w:sz="4" w:space="0" w:color="000000"/>
              <w:bottom w:val="single" w:sz="4" w:space="0" w:color="000000"/>
            </w:tcBorders>
            <w:shd w:val="clear" w:color="auto" w:fill="auto"/>
          </w:tcPr>
          <w:p w14:paraId="18873D93" w14:textId="77777777" w:rsidR="0069551B" w:rsidRDefault="0069551B" w:rsidP="0069551B">
            <w:pPr>
              <w:snapToGrid w:val="0"/>
              <w:spacing w:after="0"/>
            </w:pPr>
            <w:r>
              <w:t>Boolean</w:t>
            </w:r>
          </w:p>
        </w:tc>
        <w:tc>
          <w:tcPr>
            <w:tcW w:w="2340" w:type="dxa"/>
            <w:tcBorders>
              <w:top w:val="single" w:sz="4" w:space="0" w:color="000000"/>
              <w:left w:val="single" w:sz="4" w:space="0" w:color="000000"/>
              <w:bottom w:val="single" w:sz="4" w:space="0" w:color="000000"/>
              <w:right w:val="single" w:sz="4" w:space="0" w:color="000000"/>
            </w:tcBorders>
            <w:shd w:val="clear" w:color="auto" w:fill="auto"/>
          </w:tcPr>
          <w:p w14:paraId="1751F75D" w14:textId="77777777" w:rsidR="0069551B" w:rsidRDefault="0069551B" w:rsidP="0069551B">
            <w:pPr>
              <w:snapToGrid w:val="0"/>
              <w:spacing w:after="0"/>
            </w:pPr>
            <w:r>
              <w:t>False</w:t>
            </w:r>
          </w:p>
        </w:tc>
      </w:tr>
      <w:tr w:rsidR="0069551B" w14:paraId="234F1C0F" w14:textId="77777777" w:rsidTr="0069551B">
        <w:tc>
          <w:tcPr>
            <w:tcW w:w="3083" w:type="dxa"/>
            <w:tcBorders>
              <w:top w:val="single" w:sz="4" w:space="0" w:color="000000"/>
              <w:left w:val="single" w:sz="4" w:space="0" w:color="000000"/>
              <w:bottom w:val="single" w:sz="4" w:space="0" w:color="000000"/>
            </w:tcBorders>
            <w:shd w:val="clear" w:color="auto" w:fill="auto"/>
          </w:tcPr>
          <w:p w14:paraId="03C0211C" w14:textId="77777777" w:rsidR="0069551B" w:rsidRDefault="0069551B" w:rsidP="0069551B">
            <w:pPr>
              <w:snapToGrid w:val="0"/>
              <w:spacing w:after="0"/>
              <w:rPr>
                <w:rFonts w:ascii="Courier New" w:hAnsi="Courier New" w:cs="Courier New"/>
              </w:rPr>
            </w:pPr>
            <w:r>
              <w:rPr>
                <w:rFonts w:ascii="Courier New" w:hAnsi="Courier New" w:cs="Courier New"/>
              </w:rPr>
              <w:t>aggPeriodInterval</w:t>
            </w:r>
          </w:p>
        </w:tc>
        <w:tc>
          <w:tcPr>
            <w:tcW w:w="1710" w:type="dxa"/>
            <w:tcBorders>
              <w:top w:val="single" w:sz="4" w:space="0" w:color="000000"/>
              <w:left w:val="single" w:sz="4" w:space="0" w:color="000000"/>
              <w:bottom w:val="single" w:sz="4" w:space="0" w:color="000000"/>
            </w:tcBorders>
            <w:shd w:val="clear" w:color="auto" w:fill="auto"/>
          </w:tcPr>
          <w:p w14:paraId="7CC2EBB6" w14:textId="77777777" w:rsidR="0069551B" w:rsidRDefault="0069551B" w:rsidP="0069551B">
            <w:pPr>
              <w:snapToGrid w:val="0"/>
              <w:spacing w:after="0"/>
            </w:pPr>
            <w:r>
              <w:t>String</w:t>
            </w:r>
          </w:p>
        </w:tc>
        <w:tc>
          <w:tcPr>
            <w:tcW w:w="2340" w:type="dxa"/>
            <w:tcBorders>
              <w:top w:val="single" w:sz="4" w:space="0" w:color="000000"/>
              <w:left w:val="single" w:sz="4" w:space="0" w:color="000000"/>
              <w:bottom w:val="single" w:sz="4" w:space="0" w:color="000000"/>
              <w:right w:val="single" w:sz="4" w:space="0" w:color="000000"/>
            </w:tcBorders>
            <w:shd w:val="clear" w:color="auto" w:fill="auto"/>
          </w:tcPr>
          <w:p w14:paraId="5CD99C54" w14:textId="77777777" w:rsidR="0069551B" w:rsidRDefault="0069551B" w:rsidP="0069551B">
            <w:pPr>
              <w:snapToGrid w:val="0"/>
              <w:spacing w:after="0"/>
            </w:pPr>
            <w:r>
              <w:t>(no default – required)</w:t>
            </w:r>
          </w:p>
        </w:tc>
      </w:tr>
      <w:tr w:rsidR="0069551B" w14:paraId="6EAFB483" w14:textId="77777777" w:rsidTr="0069551B">
        <w:tc>
          <w:tcPr>
            <w:tcW w:w="3083" w:type="dxa"/>
            <w:tcBorders>
              <w:top w:val="single" w:sz="4" w:space="0" w:color="000000"/>
              <w:left w:val="single" w:sz="4" w:space="0" w:color="000000"/>
              <w:bottom w:val="single" w:sz="4" w:space="0" w:color="000000"/>
            </w:tcBorders>
            <w:shd w:val="clear" w:color="auto" w:fill="auto"/>
          </w:tcPr>
          <w:p w14:paraId="2CF42140" w14:textId="77777777" w:rsidR="0069551B" w:rsidRDefault="0069551B" w:rsidP="0069551B">
            <w:pPr>
              <w:snapToGrid w:val="0"/>
              <w:spacing w:after="0"/>
              <w:rPr>
                <w:rFonts w:ascii="Courier New" w:hAnsi="Courier New" w:cs="Courier New"/>
              </w:rPr>
            </w:pPr>
            <w:r>
              <w:rPr>
                <w:rFonts w:ascii="Courier New" w:hAnsi="Courier New" w:cs="Courier New"/>
              </w:rPr>
              <w:t>aggregateTimeZone</w:t>
            </w:r>
          </w:p>
        </w:tc>
        <w:tc>
          <w:tcPr>
            <w:tcW w:w="1710" w:type="dxa"/>
            <w:tcBorders>
              <w:top w:val="single" w:sz="4" w:space="0" w:color="000000"/>
              <w:left w:val="single" w:sz="4" w:space="0" w:color="000000"/>
              <w:bottom w:val="single" w:sz="4" w:space="0" w:color="000000"/>
            </w:tcBorders>
            <w:shd w:val="clear" w:color="auto" w:fill="auto"/>
          </w:tcPr>
          <w:p w14:paraId="2CAC57C3" w14:textId="77777777" w:rsidR="0069551B" w:rsidRDefault="0069551B" w:rsidP="0069551B">
            <w:pPr>
              <w:snapToGrid w:val="0"/>
              <w:spacing w:after="0"/>
            </w:pPr>
            <w:r>
              <w:t>String</w:t>
            </w:r>
          </w:p>
        </w:tc>
        <w:tc>
          <w:tcPr>
            <w:tcW w:w="2340" w:type="dxa"/>
            <w:tcBorders>
              <w:top w:val="single" w:sz="4" w:space="0" w:color="000000"/>
              <w:left w:val="single" w:sz="4" w:space="0" w:color="000000"/>
              <w:bottom w:val="single" w:sz="4" w:space="0" w:color="000000"/>
              <w:right w:val="single" w:sz="4" w:space="0" w:color="000000"/>
            </w:tcBorders>
            <w:shd w:val="clear" w:color="auto" w:fill="auto"/>
          </w:tcPr>
          <w:p w14:paraId="6AAFA090" w14:textId="77777777" w:rsidR="0069551B" w:rsidRDefault="0069551B" w:rsidP="0069551B">
            <w:pPr>
              <w:snapToGrid w:val="0"/>
              <w:spacing w:after="0"/>
            </w:pPr>
            <w:r>
              <w:t>(default set in decodes.properties)</w:t>
            </w:r>
          </w:p>
        </w:tc>
      </w:tr>
      <w:tr w:rsidR="00FF5790" w14:paraId="3E749E3F" w14:textId="77777777" w:rsidTr="0069551B">
        <w:tc>
          <w:tcPr>
            <w:tcW w:w="3083" w:type="dxa"/>
            <w:tcBorders>
              <w:top w:val="single" w:sz="4" w:space="0" w:color="000000"/>
              <w:left w:val="single" w:sz="4" w:space="0" w:color="000000"/>
              <w:bottom w:val="single" w:sz="4" w:space="0" w:color="000000"/>
            </w:tcBorders>
            <w:shd w:val="clear" w:color="auto" w:fill="auto"/>
          </w:tcPr>
          <w:p w14:paraId="65ACFD9F" w14:textId="77777777" w:rsidR="00FF5790" w:rsidRDefault="00FF5790" w:rsidP="00FF5790">
            <w:pPr>
              <w:snapToGrid w:val="0"/>
              <w:spacing w:after="0"/>
              <w:rPr>
                <w:rFonts w:ascii="Courier New" w:hAnsi="Courier New" w:cs="Courier New"/>
              </w:rPr>
            </w:pPr>
            <w:r>
              <w:rPr>
                <w:rFonts w:ascii="Courier New" w:hAnsi="Courier New" w:cs="Courier New"/>
              </w:rPr>
              <w:t>aggLowerBoundClosed</w:t>
            </w:r>
          </w:p>
        </w:tc>
        <w:tc>
          <w:tcPr>
            <w:tcW w:w="1710" w:type="dxa"/>
            <w:tcBorders>
              <w:top w:val="single" w:sz="4" w:space="0" w:color="000000"/>
              <w:left w:val="single" w:sz="4" w:space="0" w:color="000000"/>
              <w:bottom w:val="single" w:sz="4" w:space="0" w:color="000000"/>
            </w:tcBorders>
            <w:shd w:val="clear" w:color="auto" w:fill="auto"/>
          </w:tcPr>
          <w:p w14:paraId="388ABCAA" w14:textId="77777777" w:rsidR="00FF5790" w:rsidRDefault="00FF5790" w:rsidP="0069551B">
            <w:pPr>
              <w:snapToGrid w:val="0"/>
              <w:spacing w:after="0"/>
            </w:pPr>
            <w:r>
              <w:t>Boolean</w:t>
            </w:r>
          </w:p>
        </w:tc>
        <w:tc>
          <w:tcPr>
            <w:tcW w:w="2340" w:type="dxa"/>
            <w:tcBorders>
              <w:top w:val="single" w:sz="4" w:space="0" w:color="000000"/>
              <w:left w:val="single" w:sz="4" w:space="0" w:color="000000"/>
              <w:bottom w:val="single" w:sz="4" w:space="0" w:color="000000"/>
              <w:right w:val="single" w:sz="4" w:space="0" w:color="000000"/>
            </w:tcBorders>
            <w:shd w:val="clear" w:color="auto" w:fill="auto"/>
          </w:tcPr>
          <w:p w14:paraId="3D74A1EC" w14:textId="77777777" w:rsidR="00FF5790" w:rsidRDefault="00FF5790" w:rsidP="0069551B">
            <w:pPr>
              <w:snapToGrid w:val="0"/>
              <w:spacing w:after="0"/>
            </w:pPr>
            <w:r>
              <w:t>False</w:t>
            </w:r>
          </w:p>
        </w:tc>
      </w:tr>
      <w:tr w:rsidR="00FF5790" w14:paraId="7EE82BBF" w14:textId="77777777" w:rsidTr="0069551B">
        <w:tc>
          <w:tcPr>
            <w:tcW w:w="3083" w:type="dxa"/>
            <w:tcBorders>
              <w:top w:val="single" w:sz="4" w:space="0" w:color="000000"/>
              <w:left w:val="single" w:sz="4" w:space="0" w:color="000000"/>
              <w:bottom w:val="single" w:sz="4" w:space="0" w:color="000000"/>
            </w:tcBorders>
            <w:shd w:val="clear" w:color="auto" w:fill="auto"/>
          </w:tcPr>
          <w:p w14:paraId="1AE7A39E" w14:textId="77777777" w:rsidR="00FF5790" w:rsidRDefault="00FF5790" w:rsidP="00FF5790">
            <w:pPr>
              <w:snapToGrid w:val="0"/>
              <w:spacing w:after="0"/>
              <w:rPr>
                <w:rFonts w:ascii="Courier New" w:hAnsi="Courier New" w:cs="Courier New"/>
              </w:rPr>
            </w:pPr>
            <w:r>
              <w:rPr>
                <w:rFonts w:ascii="Courier New" w:hAnsi="Courier New" w:cs="Courier New"/>
              </w:rPr>
              <w:t>aggUpperBoundClosed</w:t>
            </w:r>
          </w:p>
        </w:tc>
        <w:tc>
          <w:tcPr>
            <w:tcW w:w="1710" w:type="dxa"/>
            <w:tcBorders>
              <w:top w:val="single" w:sz="4" w:space="0" w:color="000000"/>
              <w:left w:val="single" w:sz="4" w:space="0" w:color="000000"/>
              <w:bottom w:val="single" w:sz="4" w:space="0" w:color="000000"/>
            </w:tcBorders>
            <w:shd w:val="clear" w:color="auto" w:fill="auto"/>
          </w:tcPr>
          <w:p w14:paraId="437C97E0" w14:textId="77777777" w:rsidR="00FF5790" w:rsidRDefault="00FF5790" w:rsidP="0069551B">
            <w:pPr>
              <w:snapToGrid w:val="0"/>
              <w:spacing w:after="0"/>
            </w:pPr>
            <w:r>
              <w:t>Boolean</w:t>
            </w:r>
          </w:p>
        </w:tc>
        <w:tc>
          <w:tcPr>
            <w:tcW w:w="2340" w:type="dxa"/>
            <w:tcBorders>
              <w:top w:val="single" w:sz="4" w:space="0" w:color="000000"/>
              <w:left w:val="single" w:sz="4" w:space="0" w:color="000000"/>
              <w:bottom w:val="single" w:sz="4" w:space="0" w:color="000000"/>
              <w:right w:val="single" w:sz="4" w:space="0" w:color="000000"/>
            </w:tcBorders>
            <w:shd w:val="clear" w:color="auto" w:fill="auto"/>
          </w:tcPr>
          <w:p w14:paraId="1DDB3E0D" w14:textId="77777777" w:rsidR="00FF5790" w:rsidRDefault="00FF5790" w:rsidP="0069551B">
            <w:pPr>
              <w:snapToGrid w:val="0"/>
              <w:spacing w:after="0"/>
            </w:pPr>
            <w:r>
              <w:t>True</w:t>
            </w:r>
          </w:p>
        </w:tc>
      </w:tr>
    </w:tbl>
    <w:p w14:paraId="2BE332FA" w14:textId="77777777" w:rsidR="0069551B" w:rsidRDefault="0069551B" w:rsidP="0069551B"/>
    <w:p w14:paraId="46276C93" w14:textId="77777777" w:rsidR="0069551B" w:rsidRDefault="0069551B" w:rsidP="0069551B">
      <w:pPr>
        <w:rPr>
          <w:b/>
        </w:rPr>
      </w:pPr>
      <w:r>
        <w:rPr>
          <w:b/>
        </w:rPr>
        <w:t>Description:</w:t>
      </w:r>
    </w:p>
    <w:p w14:paraId="717D0F60" w14:textId="77777777" w:rsidR="0069551B" w:rsidRDefault="0069551B" w:rsidP="0069551B">
      <w:r>
        <w:t xml:space="preserve">This outputs a running average at the same interval as the input parameter. </w:t>
      </w:r>
    </w:p>
    <w:p w14:paraId="1CBB107F" w14:textId="77777777" w:rsidR="00A96DA9" w:rsidRDefault="0069551B" w:rsidP="0069551B">
      <w:r>
        <w:t>The aggregate period is set by the “aggPeriodInterval” property, which must be a valid interval-string in the u</w:t>
      </w:r>
      <w:r w:rsidR="00A96DA9">
        <w:t>nderlying database. For example:</w:t>
      </w:r>
    </w:p>
    <w:p w14:paraId="475EC1E8" w14:textId="7EF9ADCD" w:rsidR="00A96DA9" w:rsidRDefault="00A96DA9" w:rsidP="00A96DA9">
      <w:pPr>
        <w:pStyle w:val="ListBullet"/>
      </w:pPr>
      <w:r>
        <w:t>In HDB, you could use hour, day, month, year, or wateryear.</w:t>
      </w:r>
    </w:p>
    <w:p w14:paraId="65C3DD1E" w14:textId="10C9EF38" w:rsidR="0069551B" w:rsidRDefault="00A96DA9" w:rsidP="00A96DA9">
      <w:pPr>
        <w:pStyle w:val="ListBullet"/>
      </w:pPr>
      <w:r>
        <w:t>I</w:t>
      </w:r>
      <w:r w:rsidR="0069551B">
        <w:t>n CWMS, you could use 6Hours, 1Day, etc.</w:t>
      </w:r>
    </w:p>
    <w:p w14:paraId="525999CE" w14:textId="4E33ACAE" w:rsidR="00EA2944" w:rsidRDefault="00EA2944" w:rsidP="0069551B">
      <w:r>
        <w:t>You can also add a multiplier. For example “hour*12” would mean twelve hours.</w:t>
      </w:r>
    </w:p>
    <w:p w14:paraId="2606C2DC" w14:textId="77777777" w:rsidR="0069551B" w:rsidRDefault="0069551B" w:rsidP="0069551B">
      <w:r>
        <w:lastRenderedPageBreak/>
        <w:t>The “minSamplesNeeded” property works just like it does in the simple Average Algorithm: If less than this many ‘input’ values are present in an aggregate period, no ‘average’ will be produced.</w:t>
      </w:r>
    </w:p>
    <w:p w14:paraId="6C6E282B" w14:textId="77777777" w:rsidR="0069551B" w:rsidRDefault="0069551B" w:rsidP="0069551B">
      <w:r>
        <w:t>Note that this algorithm can produce future data</w:t>
      </w:r>
      <w:r w:rsidR="00FF5790">
        <w:t>. For example, suppose ‘input’ is at an interval of 1Hour, minSamplesNeeded is set to 12, and aggPeriodInterval is set to “1Day”. Then, when a 9AM value appears in real time, it will compute averages from 9AM through 9PM. After that, there will be less than 12 samples.</w:t>
      </w:r>
    </w:p>
    <w:p w14:paraId="5907E6F1" w14:textId="77777777" w:rsidR="00FF5790" w:rsidRDefault="00FF5790" w:rsidP="0069551B">
      <w:r>
        <w:t>To prevent future data from ever being computed, set the ‘outputFutureData’ property to false.</w:t>
      </w:r>
    </w:p>
    <w:p w14:paraId="1F3385FE" w14:textId="77777777" w:rsidR="007010C1" w:rsidRDefault="007010C1">
      <w:pPr>
        <w:spacing w:after="200"/>
      </w:pPr>
      <w:r>
        <w:br w:type="page"/>
      </w:r>
    </w:p>
    <w:p w14:paraId="029DFA8A" w14:textId="4AFEADF7" w:rsidR="004B5A8D" w:rsidRDefault="004B5A8D" w:rsidP="004B5A8D">
      <w:pPr>
        <w:pStyle w:val="Heading3"/>
      </w:pPr>
      <w:bookmarkStart w:id="142" w:name="_Toc66281600"/>
      <w:r>
        <w:lastRenderedPageBreak/>
        <w:t>CentralRunningAverage</w:t>
      </w:r>
      <w:bookmarkEnd w:id="142"/>
    </w:p>
    <w:p w14:paraId="5C61FBEA" w14:textId="4075197C" w:rsidR="004B5A8D" w:rsidRDefault="004B5A8D" w:rsidP="004B5A8D">
      <w:r>
        <w:rPr>
          <w:b/>
        </w:rPr>
        <w:t xml:space="preserve">Type: </w:t>
      </w:r>
      <w:r w:rsidR="0041602F">
        <w:t>Running Aggregate</w:t>
      </w:r>
    </w:p>
    <w:p w14:paraId="360A31AD" w14:textId="46F16FCB" w:rsidR="004B5A8D" w:rsidRDefault="004B5A8D" w:rsidP="004B5A8D">
      <w:r>
        <w:rPr>
          <w:b/>
        </w:rPr>
        <w:t xml:space="preserve">Introduced in Version: </w:t>
      </w:r>
      <w:r>
        <w:t>6.2 RC05</w:t>
      </w:r>
    </w:p>
    <w:p w14:paraId="40208261" w14:textId="77777777" w:rsidR="004B5A8D" w:rsidRDefault="004B5A8D" w:rsidP="004B5A8D">
      <w:r>
        <w:t>To make this algorithm visible after installing an update, run:</w:t>
      </w:r>
    </w:p>
    <w:p w14:paraId="3A36967C" w14:textId="77777777" w:rsidR="004B5A8D" w:rsidRDefault="004B5A8D" w:rsidP="004B5A8D">
      <w:pPr>
        <w:pStyle w:val="code"/>
      </w:pPr>
      <w:r>
        <w:t>cd $DCSTOOL_HOME</w:t>
      </w:r>
    </w:p>
    <w:p w14:paraId="0A653F34" w14:textId="5E9BD5C6" w:rsidR="004B5A8D" w:rsidRDefault="009823C0" w:rsidP="004B5A8D">
      <w:pPr>
        <w:pStyle w:val="code"/>
      </w:pPr>
      <w:r>
        <w:t>bin/compimport imports/comp-standard</w:t>
      </w:r>
      <w:r w:rsidR="004B5A8D">
        <w:t>/CentralRunningAverageAlgorithm.xml</w:t>
      </w:r>
    </w:p>
    <w:p w14:paraId="65538F8D" w14:textId="77777777" w:rsidR="004B5A8D" w:rsidRDefault="004B5A8D" w:rsidP="004B5A8D">
      <w:pPr>
        <w:pStyle w:val="code"/>
      </w:pPr>
    </w:p>
    <w:p w14:paraId="6CEC9435" w14:textId="7AD0447F" w:rsidR="004B5A8D" w:rsidRDefault="004B5A8D" w:rsidP="004B5A8D">
      <w:r>
        <w:t>USACE added a separate algorithm called CentralRunningAverage. It is identical to Running Average (described above) except that the outputs are time tagged at the center of the period. The time tag is determined to second-resolution by splitting the different between the beginning of one period and the next.</w:t>
      </w:r>
    </w:p>
    <w:p w14:paraId="5B94E98A" w14:textId="024DA93D" w:rsidR="004B5A8D" w:rsidRDefault="004B5A8D" w:rsidP="004B5A8D">
      <w:r>
        <w:rPr>
          <w:i/>
        </w:rPr>
        <w:t xml:space="preserve">Caution: </w:t>
      </w:r>
      <w:r>
        <w:t>If the aggregate time zone is one that honors daylight time the aggregate periods may not be of equal length (example: daily running average computed every hour for time zone EST5EDT). For the days when daylight time changes, the “day” being averaged will be either 23 or 25 hours. Thus the center of period will be either 11.5 or 12.5 hours after the start of period.</w:t>
      </w:r>
    </w:p>
    <w:p w14:paraId="3B31D88F" w14:textId="49F8765E" w:rsidR="004B5A8D" w:rsidRDefault="004B5A8D" w:rsidP="004B5A8D">
      <w:r>
        <w:t>An alternate way to accomplish this with more control would be to use Running Average (described in previous section) and put a Delta-T on the output parameter.</w:t>
      </w:r>
    </w:p>
    <w:p w14:paraId="2B672583" w14:textId="77777777" w:rsidR="004B5A8D" w:rsidRDefault="004B5A8D">
      <w:pPr>
        <w:spacing w:after="200"/>
        <w:rPr>
          <w:rFonts w:eastAsiaTheme="majorEastAsia" w:cstheme="majorBidi"/>
          <w:b/>
          <w:sz w:val="32"/>
          <w:szCs w:val="26"/>
        </w:rPr>
      </w:pPr>
      <w:r>
        <w:br w:type="page"/>
      </w:r>
    </w:p>
    <w:p w14:paraId="16A81DF8" w14:textId="7528703F" w:rsidR="0095618A" w:rsidRDefault="0095618A" w:rsidP="00DA5D32">
      <w:pPr>
        <w:pStyle w:val="Heading2"/>
      </w:pPr>
      <w:bookmarkStart w:id="143" w:name="_Toc66281601"/>
      <w:r>
        <w:lastRenderedPageBreak/>
        <w:t>ScalerAdder</w:t>
      </w:r>
      <w:bookmarkEnd w:id="129"/>
      <w:bookmarkEnd w:id="143"/>
    </w:p>
    <w:p w14:paraId="4A926B84" w14:textId="77777777" w:rsidR="0095618A" w:rsidRDefault="0095618A" w:rsidP="0095618A">
      <w:r>
        <w:rPr>
          <w:b/>
        </w:rPr>
        <w:t>Type:</w:t>
      </w:r>
      <w:r>
        <w:tab/>
        <w:t>Time-Slice</w:t>
      </w:r>
    </w:p>
    <w:p w14:paraId="6E33782C" w14:textId="77777777" w:rsidR="0095618A" w:rsidRDefault="0095618A" w:rsidP="0095618A">
      <w:pPr>
        <w:rPr>
          <w:b/>
        </w:rPr>
      </w:pPr>
      <w:r>
        <w:rPr>
          <w:b/>
        </w:rPr>
        <w:t>Input Parameters:</w:t>
      </w:r>
    </w:p>
    <w:tbl>
      <w:tblPr>
        <w:tblW w:w="0" w:type="auto"/>
        <w:tblInd w:w="-5" w:type="dxa"/>
        <w:tblLayout w:type="fixed"/>
        <w:tblLook w:val="0000" w:firstRow="0" w:lastRow="0" w:firstColumn="0" w:lastColumn="0" w:noHBand="0" w:noVBand="0"/>
      </w:tblPr>
      <w:tblGrid>
        <w:gridCol w:w="1548"/>
        <w:gridCol w:w="1620"/>
        <w:gridCol w:w="1810"/>
      </w:tblGrid>
      <w:tr w:rsidR="0095618A" w14:paraId="4C17CBE2" w14:textId="77777777" w:rsidTr="0095618A">
        <w:tc>
          <w:tcPr>
            <w:tcW w:w="1548" w:type="dxa"/>
            <w:tcBorders>
              <w:top w:val="single" w:sz="4" w:space="0" w:color="000000"/>
              <w:left w:val="single" w:sz="4" w:space="0" w:color="000000"/>
              <w:bottom w:val="single" w:sz="4" w:space="0" w:color="000000"/>
            </w:tcBorders>
            <w:shd w:val="clear" w:color="auto" w:fill="auto"/>
          </w:tcPr>
          <w:p w14:paraId="47962C4A" w14:textId="77777777" w:rsidR="0095618A" w:rsidRDefault="0095618A" w:rsidP="0095618A">
            <w:pPr>
              <w:snapToGrid w:val="0"/>
              <w:spacing w:after="0"/>
              <w:jc w:val="center"/>
              <w:rPr>
                <w:b/>
                <w:i/>
              </w:rPr>
            </w:pPr>
            <w:r>
              <w:rPr>
                <w:b/>
                <w:i/>
              </w:rPr>
              <w:t>Name</w:t>
            </w:r>
          </w:p>
        </w:tc>
        <w:tc>
          <w:tcPr>
            <w:tcW w:w="1620" w:type="dxa"/>
            <w:tcBorders>
              <w:top w:val="single" w:sz="4" w:space="0" w:color="000000"/>
              <w:left w:val="single" w:sz="4" w:space="0" w:color="000000"/>
              <w:bottom w:val="single" w:sz="4" w:space="0" w:color="000000"/>
            </w:tcBorders>
            <w:shd w:val="clear" w:color="auto" w:fill="auto"/>
          </w:tcPr>
          <w:p w14:paraId="672DF9E8" w14:textId="77777777" w:rsidR="0095618A" w:rsidRDefault="0095618A" w:rsidP="0095618A">
            <w:pPr>
              <w:snapToGrid w:val="0"/>
              <w:spacing w:after="0"/>
              <w:jc w:val="center"/>
              <w:rPr>
                <w:b/>
                <w:i/>
              </w:rPr>
            </w:pPr>
            <w:r>
              <w:rPr>
                <w:b/>
                <w:i/>
              </w:rPr>
              <w:t>Java Type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69D9301E" w14:textId="77777777" w:rsidR="0095618A" w:rsidRDefault="0095618A" w:rsidP="0095618A">
            <w:pPr>
              <w:snapToGrid w:val="0"/>
              <w:spacing w:after="0"/>
              <w:jc w:val="center"/>
              <w:rPr>
                <w:b/>
                <w:i/>
              </w:rPr>
            </w:pPr>
            <w:r>
              <w:rPr>
                <w:b/>
                <w:i/>
              </w:rPr>
              <w:t>Type Code</w:t>
            </w:r>
          </w:p>
        </w:tc>
      </w:tr>
      <w:tr w:rsidR="0095618A" w14:paraId="16069180" w14:textId="77777777" w:rsidTr="0095618A">
        <w:tc>
          <w:tcPr>
            <w:tcW w:w="1548" w:type="dxa"/>
            <w:tcBorders>
              <w:top w:val="single" w:sz="4" w:space="0" w:color="000000"/>
              <w:left w:val="single" w:sz="4" w:space="0" w:color="000000"/>
              <w:bottom w:val="single" w:sz="4" w:space="0" w:color="000000"/>
            </w:tcBorders>
            <w:shd w:val="clear" w:color="auto" w:fill="auto"/>
          </w:tcPr>
          <w:p w14:paraId="47F586E6" w14:textId="77777777" w:rsidR="0095618A" w:rsidRDefault="0095618A" w:rsidP="0095618A">
            <w:pPr>
              <w:snapToGrid w:val="0"/>
              <w:spacing w:after="0"/>
              <w:rPr>
                <w:rFonts w:ascii="Courier New" w:hAnsi="Courier New" w:cs="Courier New"/>
              </w:rPr>
            </w:pPr>
            <w:r>
              <w:rPr>
                <w:rFonts w:ascii="Courier New" w:hAnsi="Courier New" w:cs="Courier New"/>
              </w:rPr>
              <w:t>input1</w:t>
            </w:r>
          </w:p>
        </w:tc>
        <w:tc>
          <w:tcPr>
            <w:tcW w:w="1620" w:type="dxa"/>
            <w:tcBorders>
              <w:top w:val="single" w:sz="4" w:space="0" w:color="000000"/>
              <w:left w:val="single" w:sz="4" w:space="0" w:color="000000"/>
              <w:bottom w:val="single" w:sz="4" w:space="0" w:color="000000"/>
            </w:tcBorders>
            <w:shd w:val="clear" w:color="auto" w:fill="auto"/>
          </w:tcPr>
          <w:p w14:paraId="314511AD" w14:textId="77777777" w:rsidR="0095618A" w:rsidRDefault="0095618A" w:rsidP="0095618A">
            <w:pPr>
              <w:snapToGrid w:val="0"/>
              <w:spacing w:after="0"/>
            </w:pPr>
            <w:r>
              <w:t>double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41C3F7CF" w14:textId="77777777" w:rsidR="0095618A" w:rsidRDefault="0095618A" w:rsidP="0095618A">
            <w:pPr>
              <w:snapToGrid w:val="0"/>
              <w:spacing w:after="0"/>
            </w:pPr>
            <w:r>
              <w:t>i</w:t>
            </w:r>
          </w:p>
        </w:tc>
      </w:tr>
      <w:tr w:rsidR="0095618A" w14:paraId="06522ECD" w14:textId="77777777" w:rsidTr="0095618A">
        <w:tc>
          <w:tcPr>
            <w:tcW w:w="1548" w:type="dxa"/>
            <w:tcBorders>
              <w:top w:val="single" w:sz="4" w:space="0" w:color="000000"/>
              <w:left w:val="single" w:sz="4" w:space="0" w:color="000000"/>
              <w:bottom w:val="single" w:sz="4" w:space="0" w:color="000000"/>
            </w:tcBorders>
            <w:shd w:val="clear" w:color="auto" w:fill="auto"/>
          </w:tcPr>
          <w:p w14:paraId="1508920D" w14:textId="77777777" w:rsidR="0095618A" w:rsidRDefault="0095618A" w:rsidP="0095618A">
            <w:pPr>
              <w:snapToGrid w:val="0"/>
              <w:spacing w:after="0"/>
              <w:rPr>
                <w:rFonts w:ascii="Courier New" w:hAnsi="Courier New" w:cs="Courier New"/>
              </w:rPr>
            </w:pPr>
            <w:r>
              <w:rPr>
                <w:rFonts w:ascii="Courier New" w:hAnsi="Courier New" w:cs="Courier New"/>
              </w:rPr>
              <w:t>input2</w:t>
            </w:r>
          </w:p>
        </w:tc>
        <w:tc>
          <w:tcPr>
            <w:tcW w:w="1620" w:type="dxa"/>
            <w:tcBorders>
              <w:top w:val="single" w:sz="4" w:space="0" w:color="000000"/>
              <w:left w:val="single" w:sz="4" w:space="0" w:color="000000"/>
              <w:bottom w:val="single" w:sz="4" w:space="0" w:color="000000"/>
            </w:tcBorders>
            <w:shd w:val="clear" w:color="auto" w:fill="auto"/>
          </w:tcPr>
          <w:p w14:paraId="04D7B932" w14:textId="77777777" w:rsidR="0095618A" w:rsidRDefault="0095618A" w:rsidP="0095618A">
            <w:pPr>
              <w:snapToGrid w:val="0"/>
              <w:spacing w:after="0"/>
            </w:pPr>
            <w:r>
              <w:t>double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62E856AE" w14:textId="77777777" w:rsidR="0095618A" w:rsidRDefault="0095618A" w:rsidP="0095618A">
            <w:pPr>
              <w:snapToGrid w:val="0"/>
              <w:spacing w:after="0"/>
            </w:pPr>
            <w:r>
              <w:t>i</w:t>
            </w:r>
          </w:p>
        </w:tc>
      </w:tr>
      <w:tr w:rsidR="0095618A" w14:paraId="4445BFC3" w14:textId="77777777" w:rsidTr="0095618A">
        <w:tc>
          <w:tcPr>
            <w:tcW w:w="1548" w:type="dxa"/>
            <w:tcBorders>
              <w:top w:val="single" w:sz="4" w:space="0" w:color="000000"/>
              <w:left w:val="single" w:sz="4" w:space="0" w:color="000000"/>
              <w:bottom w:val="single" w:sz="4" w:space="0" w:color="000000"/>
            </w:tcBorders>
            <w:shd w:val="clear" w:color="auto" w:fill="auto"/>
          </w:tcPr>
          <w:p w14:paraId="19DA1CEE" w14:textId="77777777" w:rsidR="0095618A" w:rsidRDefault="0095618A" w:rsidP="0095618A">
            <w:pPr>
              <w:snapToGrid w:val="0"/>
              <w:spacing w:after="0"/>
              <w:rPr>
                <w:rFonts w:ascii="Courier New" w:hAnsi="Courier New" w:cs="Courier New"/>
              </w:rPr>
            </w:pPr>
            <w:r>
              <w:rPr>
                <w:rFonts w:ascii="Courier New" w:hAnsi="Courier New" w:cs="Courier New"/>
              </w:rPr>
              <w:t>input3</w:t>
            </w:r>
          </w:p>
        </w:tc>
        <w:tc>
          <w:tcPr>
            <w:tcW w:w="1620" w:type="dxa"/>
            <w:tcBorders>
              <w:top w:val="single" w:sz="4" w:space="0" w:color="000000"/>
              <w:left w:val="single" w:sz="4" w:space="0" w:color="000000"/>
              <w:bottom w:val="single" w:sz="4" w:space="0" w:color="000000"/>
            </w:tcBorders>
            <w:shd w:val="clear" w:color="auto" w:fill="auto"/>
          </w:tcPr>
          <w:p w14:paraId="5F94A19D" w14:textId="77777777" w:rsidR="0095618A" w:rsidRDefault="0095618A" w:rsidP="0095618A">
            <w:pPr>
              <w:snapToGrid w:val="0"/>
              <w:spacing w:after="0"/>
            </w:pPr>
            <w:r>
              <w:t>double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6408E4FE" w14:textId="77777777" w:rsidR="0095618A" w:rsidRDefault="0095618A" w:rsidP="0095618A">
            <w:pPr>
              <w:snapToGrid w:val="0"/>
              <w:spacing w:after="0"/>
            </w:pPr>
            <w:r>
              <w:t>i</w:t>
            </w:r>
          </w:p>
        </w:tc>
      </w:tr>
      <w:tr w:rsidR="0095618A" w14:paraId="08B4B17F" w14:textId="77777777" w:rsidTr="0095618A">
        <w:tc>
          <w:tcPr>
            <w:tcW w:w="1548" w:type="dxa"/>
            <w:tcBorders>
              <w:top w:val="single" w:sz="4" w:space="0" w:color="000000"/>
              <w:left w:val="single" w:sz="4" w:space="0" w:color="000000"/>
              <w:bottom w:val="single" w:sz="4" w:space="0" w:color="000000"/>
            </w:tcBorders>
            <w:shd w:val="clear" w:color="auto" w:fill="auto"/>
          </w:tcPr>
          <w:p w14:paraId="42DA6D5D" w14:textId="77777777" w:rsidR="0095618A" w:rsidRDefault="0095618A" w:rsidP="0095618A">
            <w:pPr>
              <w:snapToGrid w:val="0"/>
              <w:spacing w:after="0"/>
              <w:rPr>
                <w:rFonts w:ascii="Courier New" w:hAnsi="Courier New" w:cs="Courier New"/>
              </w:rPr>
            </w:pPr>
            <w:r>
              <w:rPr>
                <w:rFonts w:ascii="Courier New" w:hAnsi="Courier New" w:cs="Courier New"/>
              </w:rPr>
              <w:t>input4</w:t>
            </w:r>
          </w:p>
        </w:tc>
        <w:tc>
          <w:tcPr>
            <w:tcW w:w="1620" w:type="dxa"/>
            <w:tcBorders>
              <w:top w:val="single" w:sz="4" w:space="0" w:color="000000"/>
              <w:left w:val="single" w:sz="4" w:space="0" w:color="000000"/>
              <w:bottom w:val="single" w:sz="4" w:space="0" w:color="000000"/>
            </w:tcBorders>
            <w:shd w:val="clear" w:color="auto" w:fill="auto"/>
          </w:tcPr>
          <w:p w14:paraId="50A2543D" w14:textId="77777777" w:rsidR="0095618A" w:rsidRDefault="0095618A" w:rsidP="0095618A">
            <w:pPr>
              <w:snapToGrid w:val="0"/>
              <w:spacing w:after="0"/>
            </w:pPr>
            <w:r>
              <w:t>double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7E867EA0" w14:textId="77777777" w:rsidR="0095618A" w:rsidRDefault="0095618A" w:rsidP="0095618A">
            <w:pPr>
              <w:snapToGrid w:val="0"/>
              <w:spacing w:after="0"/>
            </w:pPr>
            <w:r>
              <w:t>i</w:t>
            </w:r>
          </w:p>
        </w:tc>
      </w:tr>
      <w:tr w:rsidR="0095618A" w14:paraId="6CACDC7D" w14:textId="77777777" w:rsidTr="0095618A">
        <w:tc>
          <w:tcPr>
            <w:tcW w:w="1548" w:type="dxa"/>
            <w:tcBorders>
              <w:top w:val="single" w:sz="4" w:space="0" w:color="000000"/>
              <w:left w:val="single" w:sz="4" w:space="0" w:color="000000"/>
              <w:bottom w:val="single" w:sz="4" w:space="0" w:color="000000"/>
            </w:tcBorders>
            <w:shd w:val="clear" w:color="auto" w:fill="auto"/>
          </w:tcPr>
          <w:p w14:paraId="170A01DF" w14:textId="77777777" w:rsidR="0095618A" w:rsidRDefault="0095618A" w:rsidP="0095618A">
            <w:pPr>
              <w:snapToGrid w:val="0"/>
              <w:spacing w:after="0"/>
              <w:rPr>
                <w:rFonts w:ascii="Courier New" w:hAnsi="Courier New" w:cs="Courier New"/>
              </w:rPr>
            </w:pPr>
            <w:r>
              <w:rPr>
                <w:rFonts w:ascii="Courier New" w:hAnsi="Courier New" w:cs="Courier New"/>
              </w:rPr>
              <w:t>input5</w:t>
            </w:r>
          </w:p>
        </w:tc>
        <w:tc>
          <w:tcPr>
            <w:tcW w:w="1620" w:type="dxa"/>
            <w:tcBorders>
              <w:top w:val="single" w:sz="4" w:space="0" w:color="000000"/>
              <w:left w:val="single" w:sz="4" w:space="0" w:color="000000"/>
              <w:bottom w:val="single" w:sz="4" w:space="0" w:color="000000"/>
            </w:tcBorders>
            <w:shd w:val="clear" w:color="auto" w:fill="auto"/>
          </w:tcPr>
          <w:p w14:paraId="75F68C58" w14:textId="77777777" w:rsidR="0095618A" w:rsidRDefault="0095618A" w:rsidP="0095618A">
            <w:pPr>
              <w:snapToGrid w:val="0"/>
              <w:spacing w:after="0"/>
            </w:pPr>
            <w:r>
              <w:t>double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0E72FEFD" w14:textId="77777777" w:rsidR="0095618A" w:rsidRDefault="0095618A" w:rsidP="0095618A">
            <w:pPr>
              <w:snapToGrid w:val="0"/>
              <w:spacing w:after="0"/>
            </w:pPr>
            <w:r>
              <w:t>i</w:t>
            </w:r>
          </w:p>
        </w:tc>
      </w:tr>
      <w:tr w:rsidR="005F4B90" w14:paraId="4996355B" w14:textId="77777777" w:rsidTr="0095618A">
        <w:tc>
          <w:tcPr>
            <w:tcW w:w="1548" w:type="dxa"/>
            <w:tcBorders>
              <w:top w:val="single" w:sz="4" w:space="0" w:color="000000"/>
              <w:left w:val="single" w:sz="4" w:space="0" w:color="000000"/>
              <w:bottom w:val="single" w:sz="4" w:space="0" w:color="000000"/>
            </w:tcBorders>
            <w:shd w:val="clear" w:color="auto" w:fill="auto"/>
          </w:tcPr>
          <w:p w14:paraId="3E93AA89" w14:textId="77777777" w:rsidR="005F4B90" w:rsidRDefault="005F4B90" w:rsidP="0095618A">
            <w:pPr>
              <w:snapToGrid w:val="0"/>
              <w:spacing w:after="0"/>
              <w:rPr>
                <w:rFonts w:ascii="Courier New" w:hAnsi="Courier New" w:cs="Courier New"/>
              </w:rPr>
            </w:pPr>
            <w:r>
              <w:rPr>
                <w:rFonts w:ascii="Courier New" w:hAnsi="Courier New" w:cs="Courier New"/>
              </w:rPr>
              <w:t>Input6</w:t>
            </w:r>
          </w:p>
        </w:tc>
        <w:tc>
          <w:tcPr>
            <w:tcW w:w="1620" w:type="dxa"/>
            <w:tcBorders>
              <w:top w:val="single" w:sz="4" w:space="0" w:color="000000"/>
              <w:left w:val="single" w:sz="4" w:space="0" w:color="000000"/>
              <w:bottom w:val="single" w:sz="4" w:space="0" w:color="000000"/>
            </w:tcBorders>
            <w:shd w:val="clear" w:color="auto" w:fill="auto"/>
          </w:tcPr>
          <w:p w14:paraId="42021ED0" w14:textId="77777777" w:rsidR="005F4B90" w:rsidRDefault="005F4B90" w:rsidP="0095618A">
            <w:pPr>
              <w:snapToGrid w:val="0"/>
              <w:spacing w:after="0"/>
            </w:pPr>
            <w:r>
              <w:t>double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6664F19E" w14:textId="77777777" w:rsidR="005F4B90" w:rsidRDefault="005F4B90" w:rsidP="0095618A">
            <w:pPr>
              <w:snapToGrid w:val="0"/>
              <w:spacing w:after="0"/>
            </w:pPr>
            <w:r>
              <w:t>i</w:t>
            </w:r>
          </w:p>
        </w:tc>
      </w:tr>
      <w:tr w:rsidR="005F4B90" w14:paraId="65D33898" w14:textId="77777777" w:rsidTr="0095618A">
        <w:tc>
          <w:tcPr>
            <w:tcW w:w="1548" w:type="dxa"/>
            <w:tcBorders>
              <w:top w:val="single" w:sz="4" w:space="0" w:color="000000"/>
              <w:left w:val="single" w:sz="4" w:space="0" w:color="000000"/>
              <w:bottom w:val="single" w:sz="4" w:space="0" w:color="000000"/>
            </w:tcBorders>
            <w:shd w:val="clear" w:color="auto" w:fill="auto"/>
          </w:tcPr>
          <w:p w14:paraId="2289C0AC" w14:textId="77777777" w:rsidR="005F4B90" w:rsidRDefault="005F4B90" w:rsidP="0095618A">
            <w:pPr>
              <w:snapToGrid w:val="0"/>
              <w:spacing w:after="0"/>
              <w:rPr>
                <w:rFonts w:ascii="Courier New" w:hAnsi="Courier New" w:cs="Courier New"/>
              </w:rPr>
            </w:pPr>
            <w:r>
              <w:rPr>
                <w:rFonts w:ascii="Courier New" w:hAnsi="Courier New" w:cs="Courier New"/>
              </w:rPr>
              <w:t>Input7</w:t>
            </w:r>
          </w:p>
        </w:tc>
        <w:tc>
          <w:tcPr>
            <w:tcW w:w="1620" w:type="dxa"/>
            <w:tcBorders>
              <w:top w:val="single" w:sz="4" w:space="0" w:color="000000"/>
              <w:left w:val="single" w:sz="4" w:space="0" w:color="000000"/>
              <w:bottom w:val="single" w:sz="4" w:space="0" w:color="000000"/>
            </w:tcBorders>
            <w:shd w:val="clear" w:color="auto" w:fill="auto"/>
          </w:tcPr>
          <w:p w14:paraId="19B14D72" w14:textId="77777777" w:rsidR="005F4B90" w:rsidRDefault="005F4B90" w:rsidP="0095618A">
            <w:pPr>
              <w:snapToGrid w:val="0"/>
              <w:spacing w:after="0"/>
            </w:pPr>
            <w:r>
              <w:t>double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41F4C26A" w14:textId="77777777" w:rsidR="005F4B90" w:rsidRDefault="005F4B90" w:rsidP="0095618A">
            <w:pPr>
              <w:snapToGrid w:val="0"/>
              <w:spacing w:after="0"/>
            </w:pPr>
            <w:r>
              <w:t>i</w:t>
            </w:r>
          </w:p>
        </w:tc>
      </w:tr>
      <w:tr w:rsidR="005F4B90" w14:paraId="531D995F" w14:textId="77777777" w:rsidTr="0095618A">
        <w:tc>
          <w:tcPr>
            <w:tcW w:w="1548" w:type="dxa"/>
            <w:tcBorders>
              <w:top w:val="single" w:sz="4" w:space="0" w:color="000000"/>
              <w:left w:val="single" w:sz="4" w:space="0" w:color="000000"/>
              <w:bottom w:val="single" w:sz="4" w:space="0" w:color="000000"/>
            </w:tcBorders>
            <w:shd w:val="clear" w:color="auto" w:fill="auto"/>
          </w:tcPr>
          <w:p w14:paraId="732F021F" w14:textId="77777777" w:rsidR="005F4B90" w:rsidRDefault="005F4B90" w:rsidP="0095618A">
            <w:pPr>
              <w:snapToGrid w:val="0"/>
              <w:spacing w:after="0"/>
              <w:rPr>
                <w:rFonts w:ascii="Courier New" w:hAnsi="Courier New" w:cs="Courier New"/>
              </w:rPr>
            </w:pPr>
            <w:r>
              <w:rPr>
                <w:rFonts w:ascii="Courier New" w:hAnsi="Courier New" w:cs="Courier New"/>
              </w:rPr>
              <w:t>Input8</w:t>
            </w:r>
          </w:p>
        </w:tc>
        <w:tc>
          <w:tcPr>
            <w:tcW w:w="1620" w:type="dxa"/>
            <w:tcBorders>
              <w:top w:val="single" w:sz="4" w:space="0" w:color="000000"/>
              <w:left w:val="single" w:sz="4" w:space="0" w:color="000000"/>
              <w:bottom w:val="single" w:sz="4" w:space="0" w:color="000000"/>
            </w:tcBorders>
            <w:shd w:val="clear" w:color="auto" w:fill="auto"/>
          </w:tcPr>
          <w:p w14:paraId="6D715678" w14:textId="77777777" w:rsidR="005F4B90" w:rsidRDefault="005F4B90" w:rsidP="0095618A">
            <w:pPr>
              <w:snapToGrid w:val="0"/>
              <w:spacing w:after="0"/>
            </w:pPr>
            <w:r>
              <w:t>double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300F397F" w14:textId="77777777" w:rsidR="005F4B90" w:rsidRDefault="005F4B90" w:rsidP="0095618A">
            <w:pPr>
              <w:snapToGrid w:val="0"/>
              <w:spacing w:after="0"/>
            </w:pPr>
            <w:r>
              <w:t>i</w:t>
            </w:r>
          </w:p>
        </w:tc>
      </w:tr>
      <w:tr w:rsidR="005F4B90" w14:paraId="0396129C" w14:textId="77777777" w:rsidTr="0095618A">
        <w:tc>
          <w:tcPr>
            <w:tcW w:w="1548" w:type="dxa"/>
            <w:tcBorders>
              <w:top w:val="single" w:sz="4" w:space="0" w:color="000000"/>
              <w:left w:val="single" w:sz="4" w:space="0" w:color="000000"/>
              <w:bottom w:val="single" w:sz="4" w:space="0" w:color="000000"/>
            </w:tcBorders>
            <w:shd w:val="clear" w:color="auto" w:fill="auto"/>
          </w:tcPr>
          <w:p w14:paraId="3191C25B" w14:textId="77777777" w:rsidR="005F4B90" w:rsidRDefault="005F4B90" w:rsidP="0095618A">
            <w:pPr>
              <w:snapToGrid w:val="0"/>
              <w:spacing w:after="0"/>
              <w:rPr>
                <w:rFonts w:ascii="Courier New" w:hAnsi="Courier New" w:cs="Courier New"/>
              </w:rPr>
            </w:pPr>
            <w:r>
              <w:rPr>
                <w:rFonts w:ascii="Courier New" w:hAnsi="Courier New" w:cs="Courier New"/>
              </w:rPr>
              <w:t>Input9</w:t>
            </w:r>
          </w:p>
        </w:tc>
        <w:tc>
          <w:tcPr>
            <w:tcW w:w="1620" w:type="dxa"/>
            <w:tcBorders>
              <w:top w:val="single" w:sz="4" w:space="0" w:color="000000"/>
              <w:left w:val="single" w:sz="4" w:space="0" w:color="000000"/>
              <w:bottom w:val="single" w:sz="4" w:space="0" w:color="000000"/>
            </w:tcBorders>
            <w:shd w:val="clear" w:color="auto" w:fill="auto"/>
          </w:tcPr>
          <w:p w14:paraId="3FD9E5AA" w14:textId="77777777" w:rsidR="005F4B90" w:rsidRDefault="005F4B90" w:rsidP="0095618A">
            <w:pPr>
              <w:snapToGrid w:val="0"/>
              <w:spacing w:after="0"/>
            </w:pPr>
            <w:r>
              <w:t>double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254C84F9" w14:textId="77777777" w:rsidR="005F4B90" w:rsidRDefault="005F4B90" w:rsidP="0095618A">
            <w:pPr>
              <w:snapToGrid w:val="0"/>
              <w:spacing w:after="0"/>
            </w:pPr>
            <w:r>
              <w:t>i</w:t>
            </w:r>
          </w:p>
        </w:tc>
      </w:tr>
      <w:tr w:rsidR="005F4B90" w14:paraId="7990612E" w14:textId="77777777" w:rsidTr="0095618A">
        <w:tc>
          <w:tcPr>
            <w:tcW w:w="1548" w:type="dxa"/>
            <w:tcBorders>
              <w:top w:val="single" w:sz="4" w:space="0" w:color="000000"/>
              <w:left w:val="single" w:sz="4" w:space="0" w:color="000000"/>
              <w:bottom w:val="single" w:sz="4" w:space="0" w:color="000000"/>
            </w:tcBorders>
            <w:shd w:val="clear" w:color="auto" w:fill="auto"/>
          </w:tcPr>
          <w:p w14:paraId="2F54AF75" w14:textId="77777777" w:rsidR="005F4B90" w:rsidRDefault="005F4B90" w:rsidP="0095618A">
            <w:pPr>
              <w:snapToGrid w:val="0"/>
              <w:spacing w:after="0"/>
              <w:rPr>
                <w:rFonts w:ascii="Courier New" w:hAnsi="Courier New" w:cs="Courier New"/>
              </w:rPr>
            </w:pPr>
            <w:r>
              <w:rPr>
                <w:rFonts w:ascii="Courier New" w:hAnsi="Courier New" w:cs="Courier New"/>
              </w:rPr>
              <w:t>Input10</w:t>
            </w:r>
          </w:p>
        </w:tc>
        <w:tc>
          <w:tcPr>
            <w:tcW w:w="1620" w:type="dxa"/>
            <w:tcBorders>
              <w:top w:val="single" w:sz="4" w:space="0" w:color="000000"/>
              <w:left w:val="single" w:sz="4" w:space="0" w:color="000000"/>
              <w:bottom w:val="single" w:sz="4" w:space="0" w:color="000000"/>
            </w:tcBorders>
            <w:shd w:val="clear" w:color="auto" w:fill="auto"/>
          </w:tcPr>
          <w:p w14:paraId="5EDBEB9A" w14:textId="77777777" w:rsidR="005F4B90" w:rsidRDefault="005F4B90" w:rsidP="0095618A">
            <w:pPr>
              <w:snapToGrid w:val="0"/>
              <w:spacing w:after="0"/>
            </w:pPr>
            <w:r>
              <w:t>double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35EA5374" w14:textId="77777777" w:rsidR="005F4B90" w:rsidRDefault="005F4B90" w:rsidP="0095618A">
            <w:pPr>
              <w:snapToGrid w:val="0"/>
              <w:spacing w:after="0"/>
            </w:pPr>
            <w:r>
              <w:t>i</w:t>
            </w:r>
          </w:p>
        </w:tc>
      </w:tr>
    </w:tbl>
    <w:p w14:paraId="32ED0BF6" w14:textId="77777777" w:rsidR="0095618A" w:rsidRDefault="0095618A" w:rsidP="0095618A">
      <w:pPr>
        <w:rPr>
          <w:b/>
        </w:rPr>
      </w:pPr>
    </w:p>
    <w:p w14:paraId="4AF0A5B9" w14:textId="77777777" w:rsidR="0095618A" w:rsidRDefault="0095618A" w:rsidP="0095618A">
      <w:pPr>
        <w:rPr>
          <w:b/>
        </w:rPr>
      </w:pPr>
      <w:r>
        <w:rPr>
          <w:b/>
        </w:rPr>
        <w:t xml:space="preserve">Output Parameter: </w:t>
      </w:r>
    </w:p>
    <w:p w14:paraId="0D127D62" w14:textId="77777777" w:rsidR="0095618A" w:rsidRDefault="0095618A" w:rsidP="0095618A">
      <w:r>
        <w:tab/>
      </w:r>
      <w:r>
        <w:rPr>
          <w:rFonts w:ascii="Courier New" w:hAnsi="Courier New" w:cs="Courier New"/>
        </w:rPr>
        <w:t>output</w:t>
      </w:r>
      <w:r>
        <w:t xml:space="preserve"> : double precision</w:t>
      </w:r>
    </w:p>
    <w:p w14:paraId="1960BD8B" w14:textId="77777777" w:rsidR="0095618A" w:rsidRDefault="0095618A" w:rsidP="0095618A">
      <w:pPr>
        <w:rPr>
          <w:b/>
        </w:rPr>
      </w:pPr>
      <w:r>
        <w:rPr>
          <w:b/>
        </w:rPr>
        <w:t>Properties:</w:t>
      </w:r>
    </w:p>
    <w:tbl>
      <w:tblPr>
        <w:tblW w:w="0" w:type="auto"/>
        <w:tblInd w:w="-5" w:type="dxa"/>
        <w:tblLayout w:type="fixed"/>
        <w:tblLook w:val="0000" w:firstRow="0" w:lastRow="0" w:firstColumn="0" w:lastColumn="0" w:noHBand="0" w:noVBand="0"/>
      </w:tblPr>
      <w:tblGrid>
        <w:gridCol w:w="2543"/>
        <w:gridCol w:w="985"/>
        <w:gridCol w:w="1450"/>
      </w:tblGrid>
      <w:tr w:rsidR="0095618A" w14:paraId="3113C171" w14:textId="77777777" w:rsidTr="00430B75">
        <w:tc>
          <w:tcPr>
            <w:tcW w:w="2543" w:type="dxa"/>
            <w:tcBorders>
              <w:top w:val="single" w:sz="4" w:space="0" w:color="000000"/>
              <w:left w:val="single" w:sz="4" w:space="0" w:color="000000"/>
              <w:bottom w:val="single" w:sz="4" w:space="0" w:color="000000"/>
            </w:tcBorders>
            <w:shd w:val="clear" w:color="auto" w:fill="auto"/>
          </w:tcPr>
          <w:p w14:paraId="2F544607" w14:textId="77777777" w:rsidR="0095618A" w:rsidRDefault="0095618A" w:rsidP="0095618A">
            <w:pPr>
              <w:snapToGrid w:val="0"/>
              <w:spacing w:after="0"/>
              <w:jc w:val="center"/>
              <w:rPr>
                <w:b/>
                <w:i/>
              </w:rPr>
            </w:pPr>
            <w:r>
              <w:rPr>
                <w:b/>
                <w:i/>
              </w:rPr>
              <w:t>Name</w:t>
            </w:r>
          </w:p>
        </w:tc>
        <w:tc>
          <w:tcPr>
            <w:tcW w:w="985" w:type="dxa"/>
            <w:tcBorders>
              <w:top w:val="single" w:sz="4" w:space="0" w:color="000000"/>
              <w:left w:val="single" w:sz="4" w:space="0" w:color="000000"/>
              <w:bottom w:val="single" w:sz="4" w:space="0" w:color="000000"/>
            </w:tcBorders>
            <w:shd w:val="clear" w:color="auto" w:fill="auto"/>
          </w:tcPr>
          <w:p w14:paraId="4F0F4DCA" w14:textId="77777777" w:rsidR="0095618A" w:rsidRDefault="0095618A" w:rsidP="0095618A">
            <w:pPr>
              <w:snapToGrid w:val="0"/>
              <w:spacing w:after="0"/>
              <w:jc w:val="center"/>
              <w:rPr>
                <w:b/>
                <w:i/>
              </w:rPr>
            </w:pPr>
            <w:r>
              <w:rPr>
                <w:b/>
                <w:i/>
              </w:rPr>
              <w:t>Java Type</w:t>
            </w:r>
          </w:p>
        </w:tc>
        <w:tc>
          <w:tcPr>
            <w:tcW w:w="1450" w:type="dxa"/>
            <w:tcBorders>
              <w:top w:val="single" w:sz="4" w:space="0" w:color="000000"/>
              <w:left w:val="single" w:sz="4" w:space="0" w:color="000000"/>
              <w:bottom w:val="single" w:sz="4" w:space="0" w:color="000000"/>
              <w:right w:val="single" w:sz="4" w:space="0" w:color="000000"/>
            </w:tcBorders>
            <w:shd w:val="clear" w:color="auto" w:fill="auto"/>
          </w:tcPr>
          <w:p w14:paraId="192810A8" w14:textId="77777777" w:rsidR="0095618A" w:rsidRDefault="0095618A" w:rsidP="0095618A">
            <w:pPr>
              <w:snapToGrid w:val="0"/>
              <w:spacing w:after="0"/>
              <w:jc w:val="center"/>
              <w:rPr>
                <w:b/>
                <w:i/>
              </w:rPr>
            </w:pPr>
            <w:r>
              <w:rPr>
                <w:b/>
                <w:i/>
              </w:rPr>
              <w:t>Default</w:t>
            </w:r>
          </w:p>
        </w:tc>
      </w:tr>
      <w:tr w:rsidR="0095618A" w14:paraId="78A9D85F" w14:textId="77777777" w:rsidTr="00430B75">
        <w:tc>
          <w:tcPr>
            <w:tcW w:w="2543" w:type="dxa"/>
            <w:tcBorders>
              <w:top w:val="single" w:sz="4" w:space="0" w:color="000000"/>
              <w:left w:val="single" w:sz="4" w:space="0" w:color="000000"/>
              <w:bottom w:val="single" w:sz="4" w:space="0" w:color="000000"/>
            </w:tcBorders>
            <w:shd w:val="clear" w:color="auto" w:fill="auto"/>
          </w:tcPr>
          <w:p w14:paraId="5DF0DFAB" w14:textId="77777777" w:rsidR="0095618A" w:rsidRDefault="0095618A" w:rsidP="0095618A">
            <w:pPr>
              <w:snapToGrid w:val="0"/>
              <w:spacing w:after="0"/>
              <w:rPr>
                <w:rFonts w:ascii="Courier New" w:hAnsi="Courier New" w:cs="Courier New"/>
              </w:rPr>
            </w:pPr>
            <w:r>
              <w:rPr>
                <w:rFonts w:ascii="Courier New" w:hAnsi="Courier New" w:cs="Courier New"/>
              </w:rPr>
              <w:t>coeff1</w:t>
            </w:r>
          </w:p>
        </w:tc>
        <w:tc>
          <w:tcPr>
            <w:tcW w:w="985" w:type="dxa"/>
            <w:tcBorders>
              <w:top w:val="single" w:sz="4" w:space="0" w:color="000000"/>
              <w:left w:val="single" w:sz="4" w:space="0" w:color="000000"/>
              <w:bottom w:val="single" w:sz="4" w:space="0" w:color="000000"/>
            </w:tcBorders>
            <w:shd w:val="clear" w:color="auto" w:fill="auto"/>
          </w:tcPr>
          <w:p w14:paraId="7CC1983B" w14:textId="77777777" w:rsidR="0095618A" w:rsidRDefault="0095618A" w:rsidP="0095618A">
            <w:pPr>
              <w:snapToGrid w:val="0"/>
              <w:spacing w:after="0"/>
            </w:pPr>
            <w:r>
              <w:t>double</w:t>
            </w:r>
          </w:p>
        </w:tc>
        <w:tc>
          <w:tcPr>
            <w:tcW w:w="1450" w:type="dxa"/>
            <w:tcBorders>
              <w:top w:val="single" w:sz="4" w:space="0" w:color="000000"/>
              <w:left w:val="single" w:sz="4" w:space="0" w:color="000000"/>
              <w:bottom w:val="single" w:sz="4" w:space="0" w:color="000000"/>
              <w:right w:val="single" w:sz="4" w:space="0" w:color="000000"/>
            </w:tcBorders>
            <w:shd w:val="clear" w:color="auto" w:fill="auto"/>
          </w:tcPr>
          <w:p w14:paraId="29FA0BF7" w14:textId="77777777" w:rsidR="0095618A" w:rsidRDefault="0095618A" w:rsidP="0095618A">
            <w:pPr>
              <w:snapToGrid w:val="0"/>
              <w:spacing w:after="0"/>
            </w:pPr>
            <w:r>
              <w:t>1.0</w:t>
            </w:r>
          </w:p>
        </w:tc>
      </w:tr>
      <w:tr w:rsidR="0095618A" w14:paraId="6F5DD702" w14:textId="77777777" w:rsidTr="00430B75">
        <w:tc>
          <w:tcPr>
            <w:tcW w:w="2543" w:type="dxa"/>
            <w:tcBorders>
              <w:top w:val="single" w:sz="4" w:space="0" w:color="000000"/>
              <w:left w:val="single" w:sz="4" w:space="0" w:color="000000"/>
              <w:bottom w:val="single" w:sz="4" w:space="0" w:color="000000"/>
            </w:tcBorders>
            <w:shd w:val="clear" w:color="auto" w:fill="auto"/>
          </w:tcPr>
          <w:p w14:paraId="26DEA5F4" w14:textId="77777777" w:rsidR="0095618A" w:rsidRDefault="0095618A" w:rsidP="0095618A">
            <w:pPr>
              <w:snapToGrid w:val="0"/>
              <w:spacing w:after="0"/>
              <w:rPr>
                <w:rFonts w:ascii="Courier New" w:hAnsi="Courier New" w:cs="Courier New"/>
              </w:rPr>
            </w:pPr>
            <w:r>
              <w:rPr>
                <w:rFonts w:ascii="Courier New" w:hAnsi="Courier New" w:cs="Courier New"/>
              </w:rPr>
              <w:t>coeff2</w:t>
            </w:r>
          </w:p>
        </w:tc>
        <w:tc>
          <w:tcPr>
            <w:tcW w:w="985" w:type="dxa"/>
            <w:tcBorders>
              <w:top w:val="single" w:sz="4" w:space="0" w:color="000000"/>
              <w:left w:val="single" w:sz="4" w:space="0" w:color="000000"/>
              <w:bottom w:val="single" w:sz="4" w:space="0" w:color="000000"/>
            </w:tcBorders>
            <w:shd w:val="clear" w:color="auto" w:fill="auto"/>
          </w:tcPr>
          <w:p w14:paraId="46915BC7" w14:textId="77777777" w:rsidR="0095618A" w:rsidRDefault="0095618A" w:rsidP="0095618A">
            <w:pPr>
              <w:snapToGrid w:val="0"/>
              <w:spacing w:after="0"/>
            </w:pPr>
            <w:r>
              <w:t>double</w:t>
            </w:r>
          </w:p>
        </w:tc>
        <w:tc>
          <w:tcPr>
            <w:tcW w:w="1450" w:type="dxa"/>
            <w:tcBorders>
              <w:top w:val="single" w:sz="4" w:space="0" w:color="000000"/>
              <w:left w:val="single" w:sz="4" w:space="0" w:color="000000"/>
              <w:bottom w:val="single" w:sz="4" w:space="0" w:color="000000"/>
              <w:right w:val="single" w:sz="4" w:space="0" w:color="000000"/>
            </w:tcBorders>
            <w:shd w:val="clear" w:color="auto" w:fill="auto"/>
          </w:tcPr>
          <w:p w14:paraId="517ACED6" w14:textId="77777777" w:rsidR="0095618A" w:rsidRDefault="0095618A" w:rsidP="0095618A">
            <w:pPr>
              <w:snapToGrid w:val="0"/>
              <w:spacing w:after="0"/>
            </w:pPr>
            <w:r>
              <w:t>1.0</w:t>
            </w:r>
          </w:p>
        </w:tc>
      </w:tr>
      <w:tr w:rsidR="0095618A" w14:paraId="2195C7BF" w14:textId="77777777" w:rsidTr="00430B75">
        <w:tc>
          <w:tcPr>
            <w:tcW w:w="2543" w:type="dxa"/>
            <w:tcBorders>
              <w:top w:val="single" w:sz="4" w:space="0" w:color="000000"/>
              <w:left w:val="single" w:sz="4" w:space="0" w:color="000000"/>
              <w:bottom w:val="single" w:sz="4" w:space="0" w:color="000000"/>
            </w:tcBorders>
            <w:shd w:val="clear" w:color="auto" w:fill="auto"/>
          </w:tcPr>
          <w:p w14:paraId="7E0E5DCF" w14:textId="77777777" w:rsidR="0095618A" w:rsidRDefault="0095618A" w:rsidP="0095618A">
            <w:pPr>
              <w:snapToGrid w:val="0"/>
              <w:spacing w:after="0"/>
              <w:rPr>
                <w:rFonts w:ascii="Courier New" w:hAnsi="Courier New" w:cs="Courier New"/>
              </w:rPr>
            </w:pPr>
            <w:r>
              <w:rPr>
                <w:rFonts w:ascii="Courier New" w:hAnsi="Courier New" w:cs="Courier New"/>
              </w:rPr>
              <w:t>coeff3</w:t>
            </w:r>
          </w:p>
        </w:tc>
        <w:tc>
          <w:tcPr>
            <w:tcW w:w="985" w:type="dxa"/>
            <w:tcBorders>
              <w:top w:val="single" w:sz="4" w:space="0" w:color="000000"/>
              <w:left w:val="single" w:sz="4" w:space="0" w:color="000000"/>
              <w:bottom w:val="single" w:sz="4" w:space="0" w:color="000000"/>
            </w:tcBorders>
            <w:shd w:val="clear" w:color="auto" w:fill="auto"/>
          </w:tcPr>
          <w:p w14:paraId="0831D898" w14:textId="77777777" w:rsidR="0095618A" w:rsidRDefault="0095618A" w:rsidP="0095618A">
            <w:pPr>
              <w:snapToGrid w:val="0"/>
              <w:spacing w:after="0"/>
            </w:pPr>
            <w:r>
              <w:t>double</w:t>
            </w:r>
          </w:p>
        </w:tc>
        <w:tc>
          <w:tcPr>
            <w:tcW w:w="1450" w:type="dxa"/>
            <w:tcBorders>
              <w:top w:val="single" w:sz="4" w:space="0" w:color="000000"/>
              <w:left w:val="single" w:sz="4" w:space="0" w:color="000000"/>
              <w:bottom w:val="single" w:sz="4" w:space="0" w:color="000000"/>
              <w:right w:val="single" w:sz="4" w:space="0" w:color="000000"/>
            </w:tcBorders>
            <w:shd w:val="clear" w:color="auto" w:fill="auto"/>
          </w:tcPr>
          <w:p w14:paraId="7B4F0593" w14:textId="77777777" w:rsidR="0095618A" w:rsidRDefault="0095618A" w:rsidP="0095618A">
            <w:pPr>
              <w:snapToGrid w:val="0"/>
              <w:spacing w:after="0"/>
            </w:pPr>
            <w:r>
              <w:t>1.0</w:t>
            </w:r>
          </w:p>
        </w:tc>
      </w:tr>
      <w:tr w:rsidR="0095618A" w14:paraId="71EBD89F" w14:textId="77777777" w:rsidTr="00430B75">
        <w:tc>
          <w:tcPr>
            <w:tcW w:w="2543" w:type="dxa"/>
            <w:tcBorders>
              <w:top w:val="single" w:sz="4" w:space="0" w:color="000000"/>
              <w:left w:val="single" w:sz="4" w:space="0" w:color="000000"/>
              <w:bottom w:val="single" w:sz="4" w:space="0" w:color="000000"/>
            </w:tcBorders>
            <w:shd w:val="clear" w:color="auto" w:fill="auto"/>
          </w:tcPr>
          <w:p w14:paraId="0A1CC13B" w14:textId="77777777" w:rsidR="0095618A" w:rsidRDefault="0095618A" w:rsidP="0095618A">
            <w:pPr>
              <w:snapToGrid w:val="0"/>
              <w:spacing w:after="0"/>
              <w:rPr>
                <w:rFonts w:ascii="Courier New" w:hAnsi="Courier New" w:cs="Courier New"/>
              </w:rPr>
            </w:pPr>
            <w:r>
              <w:rPr>
                <w:rFonts w:ascii="Courier New" w:hAnsi="Courier New" w:cs="Courier New"/>
              </w:rPr>
              <w:t>coeff4</w:t>
            </w:r>
          </w:p>
        </w:tc>
        <w:tc>
          <w:tcPr>
            <w:tcW w:w="985" w:type="dxa"/>
            <w:tcBorders>
              <w:top w:val="single" w:sz="4" w:space="0" w:color="000000"/>
              <w:left w:val="single" w:sz="4" w:space="0" w:color="000000"/>
              <w:bottom w:val="single" w:sz="4" w:space="0" w:color="000000"/>
            </w:tcBorders>
            <w:shd w:val="clear" w:color="auto" w:fill="auto"/>
          </w:tcPr>
          <w:p w14:paraId="0C2DBBEB" w14:textId="77777777" w:rsidR="0095618A" w:rsidRDefault="0095618A" w:rsidP="0095618A">
            <w:pPr>
              <w:snapToGrid w:val="0"/>
              <w:spacing w:after="0"/>
            </w:pPr>
            <w:r>
              <w:t>double</w:t>
            </w:r>
          </w:p>
        </w:tc>
        <w:tc>
          <w:tcPr>
            <w:tcW w:w="1450" w:type="dxa"/>
            <w:tcBorders>
              <w:top w:val="single" w:sz="4" w:space="0" w:color="000000"/>
              <w:left w:val="single" w:sz="4" w:space="0" w:color="000000"/>
              <w:bottom w:val="single" w:sz="4" w:space="0" w:color="000000"/>
              <w:right w:val="single" w:sz="4" w:space="0" w:color="000000"/>
            </w:tcBorders>
            <w:shd w:val="clear" w:color="auto" w:fill="auto"/>
          </w:tcPr>
          <w:p w14:paraId="518EE4C9" w14:textId="77777777" w:rsidR="0095618A" w:rsidRDefault="0095618A" w:rsidP="0095618A">
            <w:pPr>
              <w:snapToGrid w:val="0"/>
              <w:spacing w:after="0"/>
            </w:pPr>
            <w:r>
              <w:t>1.0</w:t>
            </w:r>
          </w:p>
        </w:tc>
      </w:tr>
      <w:tr w:rsidR="0095618A" w14:paraId="29B07101" w14:textId="77777777" w:rsidTr="00430B75">
        <w:tc>
          <w:tcPr>
            <w:tcW w:w="2543" w:type="dxa"/>
            <w:tcBorders>
              <w:top w:val="single" w:sz="4" w:space="0" w:color="000000"/>
              <w:left w:val="single" w:sz="4" w:space="0" w:color="000000"/>
              <w:bottom w:val="single" w:sz="4" w:space="0" w:color="000000"/>
            </w:tcBorders>
            <w:shd w:val="clear" w:color="auto" w:fill="auto"/>
          </w:tcPr>
          <w:p w14:paraId="7FE23149" w14:textId="77777777" w:rsidR="0095618A" w:rsidRDefault="0095618A" w:rsidP="0095618A">
            <w:pPr>
              <w:snapToGrid w:val="0"/>
              <w:spacing w:after="0"/>
              <w:rPr>
                <w:rFonts w:ascii="Courier New" w:hAnsi="Courier New" w:cs="Courier New"/>
              </w:rPr>
            </w:pPr>
            <w:r>
              <w:rPr>
                <w:rFonts w:ascii="Courier New" w:hAnsi="Courier New" w:cs="Courier New"/>
              </w:rPr>
              <w:t>coeff5</w:t>
            </w:r>
          </w:p>
        </w:tc>
        <w:tc>
          <w:tcPr>
            <w:tcW w:w="985" w:type="dxa"/>
            <w:tcBorders>
              <w:top w:val="single" w:sz="4" w:space="0" w:color="000000"/>
              <w:left w:val="single" w:sz="4" w:space="0" w:color="000000"/>
              <w:bottom w:val="single" w:sz="4" w:space="0" w:color="000000"/>
            </w:tcBorders>
            <w:shd w:val="clear" w:color="auto" w:fill="auto"/>
          </w:tcPr>
          <w:p w14:paraId="2389C285" w14:textId="77777777" w:rsidR="0095618A" w:rsidRDefault="0095618A" w:rsidP="0095618A">
            <w:pPr>
              <w:snapToGrid w:val="0"/>
              <w:spacing w:after="0"/>
            </w:pPr>
            <w:r>
              <w:t>double</w:t>
            </w:r>
          </w:p>
        </w:tc>
        <w:tc>
          <w:tcPr>
            <w:tcW w:w="1450" w:type="dxa"/>
            <w:tcBorders>
              <w:top w:val="single" w:sz="4" w:space="0" w:color="000000"/>
              <w:left w:val="single" w:sz="4" w:space="0" w:color="000000"/>
              <w:bottom w:val="single" w:sz="4" w:space="0" w:color="000000"/>
              <w:right w:val="single" w:sz="4" w:space="0" w:color="000000"/>
            </w:tcBorders>
            <w:shd w:val="clear" w:color="auto" w:fill="auto"/>
          </w:tcPr>
          <w:p w14:paraId="76F82BAD" w14:textId="77777777" w:rsidR="0095618A" w:rsidRDefault="0095618A" w:rsidP="0095618A">
            <w:pPr>
              <w:snapToGrid w:val="0"/>
              <w:spacing w:after="0"/>
            </w:pPr>
            <w:r>
              <w:t>1.0</w:t>
            </w:r>
          </w:p>
        </w:tc>
      </w:tr>
      <w:tr w:rsidR="00430B75" w14:paraId="1FBE8C41" w14:textId="77777777" w:rsidTr="00430B75">
        <w:tc>
          <w:tcPr>
            <w:tcW w:w="2543" w:type="dxa"/>
            <w:tcBorders>
              <w:top w:val="single" w:sz="4" w:space="0" w:color="000000"/>
              <w:left w:val="single" w:sz="4" w:space="0" w:color="000000"/>
              <w:bottom w:val="single" w:sz="4" w:space="0" w:color="000000"/>
            </w:tcBorders>
            <w:shd w:val="clear" w:color="auto" w:fill="auto"/>
          </w:tcPr>
          <w:p w14:paraId="70EBEF3A" w14:textId="77777777" w:rsidR="00430B75" w:rsidRDefault="00430B75" w:rsidP="0095618A">
            <w:pPr>
              <w:snapToGrid w:val="0"/>
              <w:spacing w:after="0"/>
              <w:rPr>
                <w:rFonts w:ascii="Courier New" w:hAnsi="Courier New" w:cs="Courier New"/>
              </w:rPr>
            </w:pPr>
            <w:r>
              <w:rPr>
                <w:rFonts w:ascii="Courier New" w:hAnsi="Courier New" w:cs="Courier New"/>
              </w:rPr>
              <w:t>coeff6</w:t>
            </w:r>
          </w:p>
        </w:tc>
        <w:tc>
          <w:tcPr>
            <w:tcW w:w="985" w:type="dxa"/>
            <w:tcBorders>
              <w:top w:val="single" w:sz="4" w:space="0" w:color="000000"/>
              <w:left w:val="single" w:sz="4" w:space="0" w:color="000000"/>
              <w:bottom w:val="single" w:sz="4" w:space="0" w:color="000000"/>
            </w:tcBorders>
            <w:shd w:val="clear" w:color="auto" w:fill="auto"/>
          </w:tcPr>
          <w:p w14:paraId="2645894B" w14:textId="77777777" w:rsidR="00430B75" w:rsidRDefault="00430B75" w:rsidP="0095618A">
            <w:pPr>
              <w:snapToGrid w:val="0"/>
              <w:spacing w:after="0"/>
            </w:pPr>
            <w:r>
              <w:t>double</w:t>
            </w:r>
          </w:p>
        </w:tc>
        <w:tc>
          <w:tcPr>
            <w:tcW w:w="1450" w:type="dxa"/>
            <w:tcBorders>
              <w:top w:val="single" w:sz="4" w:space="0" w:color="000000"/>
              <w:left w:val="single" w:sz="4" w:space="0" w:color="000000"/>
              <w:bottom w:val="single" w:sz="4" w:space="0" w:color="000000"/>
              <w:right w:val="single" w:sz="4" w:space="0" w:color="000000"/>
            </w:tcBorders>
            <w:shd w:val="clear" w:color="auto" w:fill="auto"/>
          </w:tcPr>
          <w:p w14:paraId="54B0DA96" w14:textId="77777777" w:rsidR="00430B75" w:rsidRDefault="00430B75" w:rsidP="0095618A">
            <w:pPr>
              <w:snapToGrid w:val="0"/>
              <w:spacing w:after="0"/>
            </w:pPr>
            <w:r>
              <w:t>1.0</w:t>
            </w:r>
          </w:p>
        </w:tc>
      </w:tr>
      <w:tr w:rsidR="00430B75" w14:paraId="2BAEA33F" w14:textId="77777777" w:rsidTr="00430B75">
        <w:tc>
          <w:tcPr>
            <w:tcW w:w="2543" w:type="dxa"/>
            <w:tcBorders>
              <w:top w:val="single" w:sz="4" w:space="0" w:color="000000"/>
              <w:left w:val="single" w:sz="4" w:space="0" w:color="000000"/>
              <w:bottom w:val="single" w:sz="4" w:space="0" w:color="000000"/>
            </w:tcBorders>
            <w:shd w:val="clear" w:color="auto" w:fill="auto"/>
          </w:tcPr>
          <w:p w14:paraId="6C175255" w14:textId="77777777" w:rsidR="00430B75" w:rsidRDefault="00430B75" w:rsidP="0095618A">
            <w:pPr>
              <w:snapToGrid w:val="0"/>
              <w:spacing w:after="0"/>
              <w:rPr>
                <w:rFonts w:ascii="Courier New" w:hAnsi="Courier New" w:cs="Courier New"/>
              </w:rPr>
            </w:pPr>
            <w:r>
              <w:rPr>
                <w:rFonts w:ascii="Courier New" w:hAnsi="Courier New" w:cs="Courier New"/>
              </w:rPr>
              <w:t>coeff7</w:t>
            </w:r>
          </w:p>
        </w:tc>
        <w:tc>
          <w:tcPr>
            <w:tcW w:w="985" w:type="dxa"/>
            <w:tcBorders>
              <w:top w:val="single" w:sz="4" w:space="0" w:color="000000"/>
              <w:left w:val="single" w:sz="4" w:space="0" w:color="000000"/>
              <w:bottom w:val="single" w:sz="4" w:space="0" w:color="000000"/>
            </w:tcBorders>
            <w:shd w:val="clear" w:color="auto" w:fill="auto"/>
          </w:tcPr>
          <w:p w14:paraId="55BE73F9" w14:textId="77777777" w:rsidR="00430B75" w:rsidRDefault="00430B75" w:rsidP="0095618A">
            <w:pPr>
              <w:snapToGrid w:val="0"/>
              <w:spacing w:after="0"/>
            </w:pPr>
            <w:r>
              <w:t>double</w:t>
            </w:r>
          </w:p>
        </w:tc>
        <w:tc>
          <w:tcPr>
            <w:tcW w:w="1450" w:type="dxa"/>
            <w:tcBorders>
              <w:top w:val="single" w:sz="4" w:space="0" w:color="000000"/>
              <w:left w:val="single" w:sz="4" w:space="0" w:color="000000"/>
              <w:bottom w:val="single" w:sz="4" w:space="0" w:color="000000"/>
              <w:right w:val="single" w:sz="4" w:space="0" w:color="000000"/>
            </w:tcBorders>
            <w:shd w:val="clear" w:color="auto" w:fill="auto"/>
          </w:tcPr>
          <w:p w14:paraId="06740348" w14:textId="77777777" w:rsidR="00430B75" w:rsidRDefault="00430B75" w:rsidP="0095618A">
            <w:pPr>
              <w:snapToGrid w:val="0"/>
              <w:spacing w:after="0"/>
            </w:pPr>
            <w:r>
              <w:t>1.0</w:t>
            </w:r>
          </w:p>
        </w:tc>
      </w:tr>
      <w:tr w:rsidR="00430B75" w14:paraId="296CE1E9" w14:textId="77777777" w:rsidTr="00430B75">
        <w:tc>
          <w:tcPr>
            <w:tcW w:w="2543" w:type="dxa"/>
            <w:tcBorders>
              <w:top w:val="single" w:sz="4" w:space="0" w:color="000000"/>
              <w:left w:val="single" w:sz="4" w:space="0" w:color="000000"/>
              <w:bottom w:val="single" w:sz="4" w:space="0" w:color="000000"/>
            </w:tcBorders>
            <w:shd w:val="clear" w:color="auto" w:fill="auto"/>
          </w:tcPr>
          <w:p w14:paraId="65B9634E" w14:textId="77777777" w:rsidR="00430B75" w:rsidRDefault="00430B75" w:rsidP="0095618A">
            <w:pPr>
              <w:snapToGrid w:val="0"/>
              <w:spacing w:after="0"/>
              <w:rPr>
                <w:rFonts w:ascii="Courier New" w:hAnsi="Courier New" w:cs="Courier New"/>
              </w:rPr>
            </w:pPr>
            <w:r>
              <w:rPr>
                <w:rFonts w:ascii="Courier New" w:hAnsi="Courier New" w:cs="Courier New"/>
              </w:rPr>
              <w:t>coeff8</w:t>
            </w:r>
          </w:p>
        </w:tc>
        <w:tc>
          <w:tcPr>
            <w:tcW w:w="985" w:type="dxa"/>
            <w:tcBorders>
              <w:top w:val="single" w:sz="4" w:space="0" w:color="000000"/>
              <w:left w:val="single" w:sz="4" w:space="0" w:color="000000"/>
              <w:bottom w:val="single" w:sz="4" w:space="0" w:color="000000"/>
            </w:tcBorders>
            <w:shd w:val="clear" w:color="auto" w:fill="auto"/>
          </w:tcPr>
          <w:p w14:paraId="142382C0" w14:textId="77777777" w:rsidR="00430B75" w:rsidRDefault="00430B75" w:rsidP="0095618A">
            <w:pPr>
              <w:snapToGrid w:val="0"/>
              <w:spacing w:after="0"/>
            </w:pPr>
            <w:r>
              <w:t>double</w:t>
            </w:r>
          </w:p>
        </w:tc>
        <w:tc>
          <w:tcPr>
            <w:tcW w:w="1450" w:type="dxa"/>
            <w:tcBorders>
              <w:top w:val="single" w:sz="4" w:space="0" w:color="000000"/>
              <w:left w:val="single" w:sz="4" w:space="0" w:color="000000"/>
              <w:bottom w:val="single" w:sz="4" w:space="0" w:color="000000"/>
              <w:right w:val="single" w:sz="4" w:space="0" w:color="000000"/>
            </w:tcBorders>
            <w:shd w:val="clear" w:color="auto" w:fill="auto"/>
          </w:tcPr>
          <w:p w14:paraId="315BCA4E" w14:textId="77777777" w:rsidR="00430B75" w:rsidRDefault="00430B75" w:rsidP="0095618A">
            <w:pPr>
              <w:snapToGrid w:val="0"/>
              <w:spacing w:after="0"/>
            </w:pPr>
            <w:r>
              <w:t>1.0</w:t>
            </w:r>
          </w:p>
        </w:tc>
      </w:tr>
      <w:tr w:rsidR="00430B75" w14:paraId="0D53F8E3" w14:textId="77777777" w:rsidTr="00430B75">
        <w:tc>
          <w:tcPr>
            <w:tcW w:w="2543" w:type="dxa"/>
            <w:tcBorders>
              <w:top w:val="single" w:sz="4" w:space="0" w:color="000000"/>
              <w:left w:val="single" w:sz="4" w:space="0" w:color="000000"/>
              <w:bottom w:val="single" w:sz="4" w:space="0" w:color="000000"/>
            </w:tcBorders>
            <w:shd w:val="clear" w:color="auto" w:fill="auto"/>
          </w:tcPr>
          <w:p w14:paraId="51237DBD" w14:textId="77777777" w:rsidR="00430B75" w:rsidRDefault="00430B75" w:rsidP="0095618A">
            <w:pPr>
              <w:snapToGrid w:val="0"/>
              <w:spacing w:after="0"/>
              <w:rPr>
                <w:rFonts w:ascii="Courier New" w:hAnsi="Courier New" w:cs="Courier New"/>
              </w:rPr>
            </w:pPr>
            <w:r>
              <w:rPr>
                <w:rFonts w:ascii="Courier New" w:hAnsi="Courier New" w:cs="Courier New"/>
              </w:rPr>
              <w:t>coeff9</w:t>
            </w:r>
          </w:p>
        </w:tc>
        <w:tc>
          <w:tcPr>
            <w:tcW w:w="985" w:type="dxa"/>
            <w:tcBorders>
              <w:top w:val="single" w:sz="4" w:space="0" w:color="000000"/>
              <w:left w:val="single" w:sz="4" w:space="0" w:color="000000"/>
              <w:bottom w:val="single" w:sz="4" w:space="0" w:color="000000"/>
            </w:tcBorders>
            <w:shd w:val="clear" w:color="auto" w:fill="auto"/>
          </w:tcPr>
          <w:p w14:paraId="599B8A2F" w14:textId="77777777" w:rsidR="00430B75" w:rsidRDefault="00430B75" w:rsidP="0095618A">
            <w:pPr>
              <w:snapToGrid w:val="0"/>
              <w:spacing w:after="0"/>
            </w:pPr>
            <w:r>
              <w:t>double</w:t>
            </w:r>
          </w:p>
        </w:tc>
        <w:tc>
          <w:tcPr>
            <w:tcW w:w="1450" w:type="dxa"/>
            <w:tcBorders>
              <w:top w:val="single" w:sz="4" w:space="0" w:color="000000"/>
              <w:left w:val="single" w:sz="4" w:space="0" w:color="000000"/>
              <w:bottom w:val="single" w:sz="4" w:space="0" w:color="000000"/>
              <w:right w:val="single" w:sz="4" w:space="0" w:color="000000"/>
            </w:tcBorders>
            <w:shd w:val="clear" w:color="auto" w:fill="auto"/>
          </w:tcPr>
          <w:p w14:paraId="3F1114B3" w14:textId="77777777" w:rsidR="00430B75" w:rsidRDefault="00430B75" w:rsidP="0095618A">
            <w:pPr>
              <w:snapToGrid w:val="0"/>
              <w:spacing w:after="0"/>
            </w:pPr>
            <w:r>
              <w:t>1.0</w:t>
            </w:r>
          </w:p>
        </w:tc>
      </w:tr>
      <w:tr w:rsidR="00430B75" w14:paraId="67BF4A6C" w14:textId="77777777" w:rsidTr="00430B75">
        <w:tc>
          <w:tcPr>
            <w:tcW w:w="2543" w:type="dxa"/>
            <w:tcBorders>
              <w:top w:val="single" w:sz="4" w:space="0" w:color="000000"/>
              <w:left w:val="single" w:sz="4" w:space="0" w:color="000000"/>
              <w:bottom w:val="single" w:sz="4" w:space="0" w:color="000000"/>
            </w:tcBorders>
            <w:shd w:val="clear" w:color="auto" w:fill="auto"/>
          </w:tcPr>
          <w:p w14:paraId="697FD87B" w14:textId="77777777" w:rsidR="00430B75" w:rsidRDefault="00430B75" w:rsidP="0095618A">
            <w:pPr>
              <w:snapToGrid w:val="0"/>
              <w:spacing w:after="0"/>
              <w:rPr>
                <w:rFonts w:ascii="Courier New" w:hAnsi="Courier New" w:cs="Courier New"/>
              </w:rPr>
            </w:pPr>
            <w:r>
              <w:rPr>
                <w:rFonts w:ascii="Courier New" w:hAnsi="Courier New" w:cs="Courier New"/>
              </w:rPr>
              <w:t>coeff10</w:t>
            </w:r>
          </w:p>
        </w:tc>
        <w:tc>
          <w:tcPr>
            <w:tcW w:w="985" w:type="dxa"/>
            <w:tcBorders>
              <w:top w:val="single" w:sz="4" w:space="0" w:color="000000"/>
              <w:left w:val="single" w:sz="4" w:space="0" w:color="000000"/>
              <w:bottom w:val="single" w:sz="4" w:space="0" w:color="000000"/>
            </w:tcBorders>
            <w:shd w:val="clear" w:color="auto" w:fill="auto"/>
          </w:tcPr>
          <w:p w14:paraId="68A0D37A" w14:textId="77777777" w:rsidR="00430B75" w:rsidRDefault="00430B75" w:rsidP="0095618A">
            <w:pPr>
              <w:snapToGrid w:val="0"/>
              <w:spacing w:after="0"/>
            </w:pPr>
            <w:r>
              <w:t>double</w:t>
            </w:r>
          </w:p>
        </w:tc>
        <w:tc>
          <w:tcPr>
            <w:tcW w:w="1450" w:type="dxa"/>
            <w:tcBorders>
              <w:top w:val="single" w:sz="4" w:space="0" w:color="000000"/>
              <w:left w:val="single" w:sz="4" w:space="0" w:color="000000"/>
              <w:bottom w:val="single" w:sz="4" w:space="0" w:color="000000"/>
              <w:right w:val="single" w:sz="4" w:space="0" w:color="000000"/>
            </w:tcBorders>
            <w:shd w:val="clear" w:color="auto" w:fill="auto"/>
          </w:tcPr>
          <w:p w14:paraId="7CDDE5A1" w14:textId="77777777" w:rsidR="00430B75" w:rsidRDefault="00430B75" w:rsidP="0095618A">
            <w:pPr>
              <w:snapToGrid w:val="0"/>
              <w:spacing w:after="0"/>
            </w:pPr>
            <w:r>
              <w:t>1.0</w:t>
            </w:r>
          </w:p>
        </w:tc>
      </w:tr>
      <w:tr w:rsidR="0095618A" w14:paraId="77AB3CD0" w14:textId="77777777" w:rsidTr="00430B75">
        <w:tc>
          <w:tcPr>
            <w:tcW w:w="2543" w:type="dxa"/>
            <w:tcBorders>
              <w:top w:val="single" w:sz="4" w:space="0" w:color="000000"/>
              <w:left w:val="single" w:sz="4" w:space="0" w:color="000000"/>
              <w:bottom w:val="single" w:sz="4" w:space="0" w:color="000000"/>
            </w:tcBorders>
            <w:shd w:val="clear" w:color="auto" w:fill="auto"/>
          </w:tcPr>
          <w:p w14:paraId="3096F1AB" w14:textId="77777777" w:rsidR="0095618A" w:rsidRDefault="0095618A" w:rsidP="0095618A">
            <w:pPr>
              <w:snapToGrid w:val="0"/>
              <w:spacing w:after="0"/>
              <w:rPr>
                <w:rFonts w:ascii="Courier New" w:hAnsi="Courier New" w:cs="Courier New"/>
              </w:rPr>
            </w:pPr>
            <w:r>
              <w:rPr>
                <w:rFonts w:ascii="Courier New" w:hAnsi="Courier New" w:cs="Courier New"/>
              </w:rPr>
              <w:t>input1_MISSING</w:t>
            </w:r>
          </w:p>
        </w:tc>
        <w:tc>
          <w:tcPr>
            <w:tcW w:w="985" w:type="dxa"/>
            <w:tcBorders>
              <w:top w:val="single" w:sz="4" w:space="0" w:color="000000"/>
              <w:left w:val="single" w:sz="4" w:space="0" w:color="000000"/>
              <w:bottom w:val="single" w:sz="4" w:space="0" w:color="000000"/>
            </w:tcBorders>
            <w:shd w:val="clear" w:color="auto" w:fill="auto"/>
          </w:tcPr>
          <w:p w14:paraId="29C1FE32" w14:textId="77777777" w:rsidR="0095618A" w:rsidRDefault="0095618A" w:rsidP="0095618A">
            <w:pPr>
              <w:snapToGrid w:val="0"/>
              <w:spacing w:after="0"/>
            </w:pPr>
            <w:r>
              <w:t>String</w:t>
            </w:r>
          </w:p>
        </w:tc>
        <w:tc>
          <w:tcPr>
            <w:tcW w:w="1450" w:type="dxa"/>
            <w:tcBorders>
              <w:top w:val="single" w:sz="4" w:space="0" w:color="000000"/>
              <w:left w:val="single" w:sz="4" w:space="0" w:color="000000"/>
              <w:bottom w:val="single" w:sz="4" w:space="0" w:color="000000"/>
              <w:right w:val="single" w:sz="4" w:space="0" w:color="000000"/>
            </w:tcBorders>
            <w:shd w:val="clear" w:color="auto" w:fill="auto"/>
          </w:tcPr>
          <w:p w14:paraId="12418C2C" w14:textId="77777777" w:rsidR="0095618A" w:rsidRDefault="0095618A" w:rsidP="0095618A">
            <w:pPr>
              <w:snapToGrid w:val="0"/>
              <w:spacing w:after="0"/>
            </w:pPr>
            <w:r>
              <w:t>“ignore”</w:t>
            </w:r>
          </w:p>
        </w:tc>
      </w:tr>
      <w:tr w:rsidR="0095618A" w14:paraId="39090DF6" w14:textId="77777777" w:rsidTr="00430B75">
        <w:tc>
          <w:tcPr>
            <w:tcW w:w="2543" w:type="dxa"/>
            <w:tcBorders>
              <w:top w:val="single" w:sz="4" w:space="0" w:color="000000"/>
              <w:left w:val="single" w:sz="4" w:space="0" w:color="000000"/>
              <w:bottom w:val="single" w:sz="4" w:space="0" w:color="000000"/>
            </w:tcBorders>
            <w:shd w:val="clear" w:color="auto" w:fill="auto"/>
          </w:tcPr>
          <w:p w14:paraId="7F48E6AD" w14:textId="77777777" w:rsidR="0095618A" w:rsidRDefault="0095618A" w:rsidP="0095618A">
            <w:pPr>
              <w:snapToGrid w:val="0"/>
              <w:spacing w:after="0"/>
              <w:rPr>
                <w:rFonts w:ascii="Courier New" w:hAnsi="Courier New" w:cs="Courier New"/>
              </w:rPr>
            </w:pPr>
            <w:r>
              <w:rPr>
                <w:rFonts w:ascii="Courier New" w:hAnsi="Courier New" w:cs="Courier New"/>
              </w:rPr>
              <w:t>input2_MISSING</w:t>
            </w:r>
          </w:p>
        </w:tc>
        <w:tc>
          <w:tcPr>
            <w:tcW w:w="985" w:type="dxa"/>
            <w:tcBorders>
              <w:top w:val="single" w:sz="4" w:space="0" w:color="000000"/>
              <w:left w:val="single" w:sz="4" w:space="0" w:color="000000"/>
              <w:bottom w:val="single" w:sz="4" w:space="0" w:color="000000"/>
            </w:tcBorders>
            <w:shd w:val="clear" w:color="auto" w:fill="auto"/>
          </w:tcPr>
          <w:p w14:paraId="2AC68970" w14:textId="77777777" w:rsidR="0095618A" w:rsidRDefault="0095618A" w:rsidP="0095618A">
            <w:pPr>
              <w:snapToGrid w:val="0"/>
              <w:spacing w:after="0"/>
            </w:pPr>
            <w:r>
              <w:t>String</w:t>
            </w:r>
          </w:p>
        </w:tc>
        <w:tc>
          <w:tcPr>
            <w:tcW w:w="1450" w:type="dxa"/>
            <w:tcBorders>
              <w:top w:val="single" w:sz="4" w:space="0" w:color="000000"/>
              <w:left w:val="single" w:sz="4" w:space="0" w:color="000000"/>
              <w:bottom w:val="single" w:sz="4" w:space="0" w:color="000000"/>
              <w:right w:val="single" w:sz="4" w:space="0" w:color="000000"/>
            </w:tcBorders>
            <w:shd w:val="clear" w:color="auto" w:fill="auto"/>
          </w:tcPr>
          <w:p w14:paraId="1D935AA4" w14:textId="77777777" w:rsidR="0095618A" w:rsidRDefault="0095618A" w:rsidP="0095618A">
            <w:pPr>
              <w:snapToGrid w:val="0"/>
              <w:spacing w:after="0"/>
            </w:pPr>
            <w:r>
              <w:t>“ignore”</w:t>
            </w:r>
          </w:p>
        </w:tc>
      </w:tr>
      <w:tr w:rsidR="0095618A" w14:paraId="7EE6FD13" w14:textId="77777777" w:rsidTr="00430B75">
        <w:tc>
          <w:tcPr>
            <w:tcW w:w="2543" w:type="dxa"/>
            <w:tcBorders>
              <w:top w:val="single" w:sz="4" w:space="0" w:color="000000"/>
              <w:left w:val="single" w:sz="4" w:space="0" w:color="000000"/>
              <w:bottom w:val="single" w:sz="4" w:space="0" w:color="000000"/>
            </w:tcBorders>
            <w:shd w:val="clear" w:color="auto" w:fill="auto"/>
          </w:tcPr>
          <w:p w14:paraId="2B695BAD" w14:textId="77777777" w:rsidR="0095618A" w:rsidRDefault="0095618A" w:rsidP="0095618A">
            <w:pPr>
              <w:snapToGrid w:val="0"/>
              <w:spacing w:after="0"/>
              <w:rPr>
                <w:rFonts w:ascii="Courier New" w:hAnsi="Courier New" w:cs="Courier New"/>
              </w:rPr>
            </w:pPr>
            <w:r>
              <w:rPr>
                <w:rFonts w:ascii="Courier New" w:hAnsi="Courier New" w:cs="Courier New"/>
              </w:rPr>
              <w:t>input3_MISSING</w:t>
            </w:r>
          </w:p>
        </w:tc>
        <w:tc>
          <w:tcPr>
            <w:tcW w:w="985" w:type="dxa"/>
            <w:tcBorders>
              <w:top w:val="single" w:sz="4" w:space="0" w:color="000000"/>
              <w:left w:val="single" w:sz="4" w:space="0" w:color="000000"/>
              <w:bottom w:val="single" w:sz="4" w:space="0" w:color="000000"/>
            </w:tcBorders>
            <w:shd w:val="clear" w:color="auto" w:fill="auto"/>
          </w:tcPr>
          <w:p w14:paraId="03EED65D" w14:textId="77777777" w:rsidR="0095618A" w:rsidRDefault="0095618A" w:rsidP="0095618A">
            <w:pPr>
              <w:snapToGrid w:val="0"/>
              <w:spacing w:after="0"/>
            </w:pPr>
            <w:r>
              <w:t>String</w:t>
            </w:r>
          </w:p>
        </w:tc>
        <w:tc>
          <w:tcPr>
            <w:tcW w:w="1450" w:type="dxa"/>
            <w:tcBorders>
              <w:top w:val="single" w:sz="4" w:space="0" w:color="000000"/>
              <w:left w:val="single" w:sz="4" w:space="0" w:color="000000"/>
              <w:bottom w:val="single" w:sz="4" w:space="0" w:color="000000"/>
              <w:right w:val="single" w:sz="4" w:space="0" w:color="000000"/>
            </w:tcBorders>
            <w:shd w:val="clear" w:color="auto" w:fill="auto"/>
          </w:tcPr>
          <w:p w14:paraId="7CA27171" w14:textId="77777777" w:rsidR="0095618A" w:rsidRDefault="0095618A" w:rsidP="0095618A">
            <w:pPr>
              <w:snapToGrid w:val="0"/>
              <w:spacing w:after="0"/>
            </w:pPr>
            <w:r>
              <w:t>“ignore”</w:t>
            </w:r>
          </w:p>
        </w:tc>
      </w:tr>
      <w:tr w:rsidR="0095618A" w14:paraId="28D191FE" w14:textId="77777777" w:rsidTr="00430B75">
        <w:tc>
          <w:tcPr>
            <w:tcW w:w="2543" w:type="dxa"/>
            <w:tcBorders>
              <w:top w:val="single" w:sz="4" w:space="0" w:color="000000"/>
              <w:left w:val="single" w:sz="4" w:space="0" w:color="000000"/>
              <w:bottom w:val="single" w:sz="4" w:space="0" w:color="000000"/>
            </w:tcBorders>
            <w:shd w:val="clear" w:color="auto" w:fill="auto"/>
          </w:tcPr>
          <w:p w14:paraId="7E87BA02" w14:textId="77777777" w:rsidR="0095618A" w:rsidRDefault="0095618A" w:rsidP="0095618A">
            <w:pPr>
              <w:snapToGrid w:val="0"/>
              <w:spacing w:after="0"/>
              <w:rPr>
                <w:rFonts w:ascii="Courier New" w:hAnsi="Courier New" w:cs="Courier New"/>
              </w:rPr>
            </w:pPr>
            <w:r>
              <w:rPr>
                <w:rFonts w:ascii="Courier New" w:hAnsi="Courier New" w:cs="Courier New"/>
              </w:rPr>
              <w:t>input4_MISSING</w:t>
            </w:r>
          </w:p>
        </w:tc>
        <w:tc>
          <w:tcPr>
            <w:tcW w:w="985" w:type="dxa"/>
            <w:tcBorders>
              <w:top w:val="single" w:sz="4" w:space="0" w:color="000000"/>
              <w:left w:val="single" w:sz="4" w:space="0" w:color="000000"/>
              <w:bottom w:val="single" w:sz="4" w:space="0" w:color="000000"/>
            </w:tcBorders>
            <w:shd w:val="clear" w:color="auto" w:fill="auto"/>
          </w:tcPr>
          <w:p w14:paraId="37F7E586" w14:textId="77777777" w:rsidR="0095618A" w:rsidRDefault="0095618A" w:rsidP="0095618A">
            <w:pPr>
              <w:snapToGrid w:val="0"/>
              <w:spacing w:after="0"/>
            </w:pPr>
            <w:r>
              <w:t>String</w:t>
            </w:r>
          </w:p>
        </w:tc>
        <w:tc>
          <w:tcPr>
            <w:tcW w:w="1450" w:type="dxa"/>
            <w:tcBorders>
              <w:top w:val="single" w:sz="4" w:space="0" w:color="000000"/>
              <w:left w:val="single" w:sz="4" w:space="0" w:color="000000"/>
              <w:bottom w:val="single" w:sz="4" w:space="0" w:color="000000"/>
              <w:right w:val="single" w:sz="4" w:space="0" w:color="000000"/>
            </w:tcBorders>
            <w:shd w:val="clear" w:color="auto" w:fill="auto"/>
          </w:tcPr>
          <w:p w14:paraId="3C2D16D4" w14:textId="77777777" w:rsidR="0095618A" w:rsidRDefault="0095618A" w:rsidP="0095618A">
            <w:pPr>
              <w:snapToGrid w:val="0"/>
              <w:spacing w:after="0"/>
            </w:pPr>
            <w:r>
              <w:t>“ignore”</w:t>
            </w:r>
          </w:p>
        </w:tc>
      </w:tr>
      <w:tr w:rsidR="0095618A" w14:paraId="19577E10" w14:textId="77777777" w:rsidTr="00430B75">
        <w:tc>
          <w:tcPr>
            <w:tcW w:w="2543" w:type="dxa"/>
            <w:tcBorders>
              <w:top w:val="single" w:sz="4" w:space="0" w:color="000000"/>
              <w:left w:val="single" w:sz="4" w:space="0" w:color="000000"/>
              <w:bottom w:val="single" w:sz="4" w:space="0" w:color="000000"/>
            </w:tcBorders>
            <w:shd w:val="clear" w:color="auto" w:fill="auto"/>
          </w:tcPr>
          <w:p w14:paraId="0ADA81FC" w14:textId="77777777" w:rsidR="0095618A" w:rsidRDefault="0095618A" w:rsidP="0095618A">
            <w:pPr>
              <w:snapToGrid w:val="0"/>
              <w:spacing w:after="0"/>
              <w:rPr>
                <w:rFonts w:ascii="Courier New" w:hAnsi="Courier New" w:cs="Courier New"/>
              </w:rPr>
            </w:pPr>
            <w:r>
              <w:rPr>
                <w:rFonts w:ascii="Courier New" w:hAnsi="Courier New" w:cs="Courier New"/>
              </w:rPr>
              <w:t>input5_MISSING</w:t>
            </w:r>
          </w:p>
        </w:tc>
        <w:tc>
          <w:tcPr>
            <w:tcW w:w="985" w:type="dxa"/>
            <w:tcBorders>
              <w:top w:val="single" w:sz="4" w:space="0" w:color="000000"/>
              <w:left w:val="single" w:sz="4" w:space="0" w:color="000000"/>
              <w:bottom w:val="single" w:sz="4" w:space="0" w:color="000000"/>
            </w:tcBorders>
            <w:shd w:val="clear" w:color="auto" w:fill="auto"/>
          </w:tcPr>
          <w:p w14:paraId="7BB969AC" w14:textId="77777777" w:rsidR="0095618A" w:rsidRDefault="0095618A" w:rsidP="0095618A">
            <w:pPr>
              <w:snapToGrid w:val="0"/>
              <w:spacing w:after="0"/>
            </w:pPr>
            <w:r>
              <w:t>String</w:t>
            </w:r>
          </w:p>
        </w:tc>
        <w:tc>
          <w:tcPr>
            <w:tcW w:w="1450" w:type="dxa"/>
            <w:tcBorders>
              <w:top w:val="single" w:sz="4" w:space="0" w:color="000000"/>
              <w:left w:val="single" w:sz="4" w:space="0" w:color="000000"/>
              <w:bottom w:val="single" w:sz="4" w:space="0" w:color="000000"/>
              <w:right w:val="single" w:sz="4" w:space="0" w:color="000000"/>
            </w:tcBorders>
            <w:shd w:val="clear" w:color="auto" w:fill="auto"/>
          </w:tcPr>
          <w:p w14:paraId="1317F67B" w14:textId="77777777" w:rsidR="0095618A" w:rsidRDefault="0095618A" w:rsidP="0095618A">
            <w:pPr>
              <w:snapToGrid w:val="0"/>
              <w:spacing w:after="0"/>
            </w:pPr>
            <w:r>
              <w:t>“ignore”</w:t>
            </w:r>
          </w:p>
        </w:tc>
      </w:tr>
      <w:tr w:rsidR="00430B75" w14:paraId="3D5CE0D7" w14:textId="77777777" w:rsidTr="00430B75">
        <w:tc>
          <w:tcPr>
            <w:tcW w:w="2543" w:type="dxa"/>
            <w:tcBorders>
              <w:top w:val="single" w:sz="4" w:space="0" w:color="000000"/>
              <w:left w:val="single" w:sz="4" w:space="0" w:color="000000"/>
              <w:bottom w:val="single" w:sz="4" w:space="0" w:color="000000"/>
            </w:tcBorders>
            <w:shd w:val="clear" w:color="auto" w:fill="auto"/>
          </w:tcPr>
          <w:p w14:paraId="4C8BFA30" w14:textId="77777777" w:rsidR="00430B75" w:rsidRDefault="00430B75" w:rsidP="0095618A">
            <w:pPr>
              <w:snapToGrid w:val="0"/>
              <w:spacing w:after="0"/>
              <w:rPr>
                <w:rFonts w:ascii="Courier New" w:hAnsi="Courier New" w:cs="Courier New"/>
              </w:rPr>
            </w:pPr>
            <w:r>
              <w:rPr>
                <w:rFonts w:ascii="Courier New" w:hAnsi="Courier New" w:cs="Courier New"/>
              </w:rPr>
              <w:t>input6_MISSING</w:t>
            </w:r>
          </w:p>
        </w:tc>
        <w:tc>
          <w:tcPr>
            <w:tcW w:w="985" w:type="dxa"/>
            <w:tcBorders>
              <w:top w:val="single" w:sz="4" w:space="0" w:color="000000"/>
              <w:left w:val="single" w:sz="4" w:space="0" w:color="000000"/>
              <w:bottom w:val="single" w:sz="4" w:space="0" w:color="000000"/>
            </w:tcBorders>
            <w:shd w:val="clear" w:color="auto" w:fill="auto"/>
          </w:tcPr>
          <w:p w14:paraId="3109DD21" w14:textId="77777777" w:rsidR="00430B75" w:rsidRDefault="00430B75" w:rsidP="0095618A">
            <w:pPr>
              <w:snapToGrid w:val="0"/>
              <w:spacing w:after="0"/>
            </w:pPr>
            <w:r>
              <w:t>String</w:t>
            </w:r>
          </w:p>
        </w:tc>
        <w:tc>
          <w:tcPr>
            <w:tcW w:w="1450" w:type="dxa"/>
            <w:tcBorders>
              <w:top w:val="single" w:sz="4" w:space="0" w:color="000000"/>
              <w:left w:val="single" w:sz="4" w:space="0" w:color="000000"/>
              <w:bottom w:val="single" w:sz="4" w:space="0" w:color="000000"/>
              <w:right w:val="single" w:sz="4" w:space="0" w:color="000000"/>
            </w:tcBorders>
            <w:shd w:val="clear" w:color="auto" w:fill="auto"/>
          </w:tcPr>
          <w:p w14:paraId="6274FEB9" w14:textId="77777777" w:rsidR="00430B75" w:rsidRDefault="00430B75" w:rsidP="0095618A">
            <w:pPr>
              <w:snapToGrid w:val="0"/>
              <w:spacing w:after="0"/>
            </w:pPr>
            <w:r>
              <w:t>“ignore”</w:t>
            </w:r>
          </w:p>
        </w:tc>
      </w:tr>
      <w:tr w:rsidR="00430B75" w14:paraId="0D4CD3E0" w14:textId="77777777" w:rsidTr="00430B75">
        <w:tc>
          <w:tcPr>
            <w:tcW w:w="2543" w:type="dxa"/>
            <w:tcBorders>
              <w:top w:val="single" w:sz="4" w:space="0" w:color="000000"/>
              <w:left w:val="single" w:sz="4" w:space="0" w:color="000000"/>
              <w:bottom w:val="single" w:sz="4" w:space="0" w:color="000000"/>
            </w:tcBorders>
            <w:shd w:val="clear" w:color="auto" w:fill="auto"/>
          </w:tcPr>
          <w:p w14:paraId="2F2A6595" w14:textId="77777777" w:rsidR="00430B75" w:rsidRDefault="00430B75" w:rsidP="0095618A">
            <w:pPr>
              <w:snapToGrid w:val="0"/>
              <w:spacing w:after="0"/>
              <w:rPr>
                <w:rFonts w:ascii="Courier New" w:hAnsi="Courier New" w:cs="Courier New"/>
              </w:rPr>
            </w:pPr>
            <w:r>
              <w:rPr>
                <w:rFonts w:ascii="Courier New" w:hAnsi="Courier New" w:cs="Courier New"/>
              </w:rPr>
              <w:t>input7_MISSING</w:t>
            </w:r>
          </w:p>
        </w:tc>
        <w:tc>
          <w:tcPr>
            <w:tcW w:w="985" w:type="dxa"/>
            <w:tcBorders>
              <w:top w:val="single" w:sz="4" w:space="0" w:color="000000"/>
              <w:left w:val="single" w:sz="4" w:space="0" w:color="000000"/>
              <w:bottom w:val="single" w:sz="4" w:space="0" w:color="000000"/>
            </w:tcBorders>
            <w:shd w:val="clear" w:color="auto" w:fill="auto"/>
          </w:tcPr>
          <w:p w14:paraId="0887D7EE" w14:textId="77777777" w:rsidR="00430B75" w:rsidRDefault="00430B75" w:rsidP="0095618A">
            <w:pPr>
              <w:snapToGrid w:val="0"/>
              <w:spacing w:after="0"/>
            </w:pPr>
            <w:r>
              <w:t>String</w:t>
            </w:r>
          </w:p>
        </w:tc>
        <w:tc>
          <w:tcPr>
            <w:tcW w:w="1450" w:type="dxa"/>
            <w:tcBorders>
              <w:top w:val="single" w:sz="4" w:space="0" w:color="000000"/>
              <w:left w:val="single" w:sz="4" w:space="0" w:color="000000"/>
              <w:bottom w:val="single" w:sz="4" w:space="0" w:color="000000"/>
              <w:right w:val="single" w:sz="4" w:space="0" w:color="000000"/>
            </w:tcBorders>
            <w:shd w:val="clear" w:color="auto" w:fill="auto"/>
          </w:tcPr>
          <w:p w14:paraId="5E736DEC" w14:textId="77777777" w:rsidR="00430B75" w:rsidRDefault="00430B75" w:rsidP="0095618A">
            <w:pPr>
              <w:snapToGrid w:val="0"/>
              <w:spacing w:after="0"/>
            </w:pPr>
            <w:r>
              <w:t>“ignore”</w:t>
            </w:r>
          </w:p>
        </w:tc>
      </w:tr>
      <w:tr w:rsidR="00430B75" w14:paraId="2B7ABFF2" w14:textId="77777777" w:rsidTr="00430B75">
        <w:tc>
          <w:tcPr>
            <w:tcW w:w="2543" w:type="dxa"/>
            <w:tcBorders>
              <w:top w:val="single" w:sz="4" w:space="0" w:color="000000"/>
              <w:left w:val="single" w:sz="4" w:space="0" w:color="000000"/>
              <w:bottom w:val="single" w:sz="4" w:space="0" w:color="000000"/>
            </w:tcBorders>
            <w:shd w:val="clear" w:color="auto" w:fill="auto"/>
          </w:tcPr>
          <w:p w14:paraId="5768E362" w14:textId="77777777" w:rsidR="00430B75" w:rsidRDefault="00430B75" w:rsidP="0095618A">
            <w:pPr>
              <w:snapToGrid w:val="0"/>
              <w:spacing w:after="0"/>
              <w:rPr>
                <w:rFonts w:ascii="Courier New" w:hAnsi="Courier New" w:cs="Courier New"/>
              </w:rPr>
            </w:pPr>
            <w:r>
              <w:rPr>
                <w:rFonts w:ascii="Courier New" w:hAnsi="Courier New" w:cs="Courier New"/>
              </w:rPr>
              <w:lastRenderedPageBreak/>
              <w:t>input8_MISSING</w:t>
            </w:r>
          </w:p>
        </w:tc>
        <w:tc>
          <w:tcPr>
            <w:tcW w:w="985" w:type="dxa"/>
            <w:tcBorders>
              <w:top w:val="single" w:sz="4" w:space="0" w:color="000000"/>
              <w:left w:val="single" w:sz="4" w:space="0" w:color="000000"/>
              <w:bottom w:val="single" w:sz="4" w:space="0" w:color="000000"/>
            </w:tcBorders>
            <w:shd w:val="clear" w:color="auto" w:fill="auto"/>
          </w:tcPr>
          <w:p w14:paraId="6DE80A7A" w14:textId="77777777" w:rsidR="00430B75" w:rsidRDefault="00430B75" w:rsidP="0095618A">
            <w:pPr>
              <w:snapToGrid w:val="0"/>
              <w:spacing w:after="0"/>
            </w:pPr>
            <w:r>
              <w:t>String</w:t>
            </w:r>
          </w:p>
        </w:tc>
        <w:tc>
          <w:tcPr>
            <w:tcW w:w="1450" w:type="dxa"/>
            <w:tcBorders>
              <w:top w:val="single" w:sz="4" w:space="0" w:color="000000"/>
              <w:left w:val="single" w:sz="4" w:space="0" w:color="000000"/>
              <w:bottom w:val="single" w:sz="4" w:space="0" w:color="000000"/>
              <w:right w:val="single" w:sz="4" w:space="0" w:color="000000"/>
            </w:tcBorders>
            <w:shd w:val="clear" w:color="auto" w:fill="auto"/>
          </w:tcPr>
          <w:p w14:paraId="79E6EF64" w14:textId="77777777" w:rsidR="00430B75" w:rsidRDefault="00430B75" w:rsidP="0095618A">
            <w:pPr>
              <w:snapToGrid w:val="0"/>
              <w:spacing w:after="0"/>
            </w:pPr>
            <w:r>
              <w:t>“ignore”</w:t>
            </w:r>
          </w:p>
        </w:tc>
      </w:tr>
      <w:tr w:rsidR="00430B75" w14:paraId="1EB4C82F" w14:textId="77777777" w:rsidTr="00430B75">
        <w:tc>
          <w:tcPr>
            <w:tcW w:w="2543" w:type="dxa"/>
            <w:tcBorders>
              <w:top w:val="single" w:sz="4" w:space="0" w:color="000000"/>
              <w:left w:val="single" w:sz="4" w:space="0" w:color="000000"/>
              <w:bottom w:val="single" w:sz="4" w:space="0" w:color="000000"/>
            </w:tcBorders>
            <w:shd w:val="clear" w:color="auto" w:fill="auto"/>
          </w:tcPr>
          <w:p w14:paraId="1F22810E" w14:textId="77777777" w:rsidR="00430B75" w:rsidRDefault="00430B75" w:rsidP="0095618A">
            <w:pPr>
              <w:snapToGrid w:val="0"/>
              <w:spacing w:after="0"/>
              <w:rPr>
                <w:rFonts w:ascii="Courier New" w:hAnsi="Courier New" w:cs="Courier New"/>
              </w:rPr>
            </w:pPr>
            <w:r>
              <w:rPr>
                <w:rFonts w:ascii="Courier New" w:hAnsi="Courier New" w:cs="Courier New"/>
              </w:rPr>
              <w:t>input9_MISSING</w:t>
            </w:r>
          </w:p>
        </w:tc>
        <w:tc>
          <w:tcPr>
            <w:tcW w:w="985" w:type="dxa"/>
            <w:tcBorders>
              <w:top w:val="single" w:sz="4" w:space="0" w:color="000000"/>
              <w:left w:val="single" w:sz="4" w:space="0" w:color="000000"/>
              <w:bottom w:val="single" w:sz="4" w:space="0" w:color="000000"/>
            </w:tcBorders>
            <w:shd w:val="clear" w:color="auto" w:fill="auto"/>
          </w:tcPr>
          <w:p w14:paraId="09BDBD45" w14:textId="77777777" w:rsidR="00430B75" w:rsidRDefault="00430B75" w:rsidP="0095618A">
            <w:pPr>
              <w:snapToGrid w:val="0"/>
              <w:spacing w:after="0"/>
            </w:pPr>
            <w:r>
              <w:t>String</w:t>
            </w:r>
          </w:p>
        </w:tc>
        <w:tc>
          <w:tcPr>
            <w:tcW w:w="1450" w:type="dxa"/>
            <w:tcBorders>
              <w:top w:val="single" w:sz="4" w:space="0" w:color="000000"/>
              <w:left w:val="single" w:sz="4" w:space="0" w:color="000000"/>
              <w:bottom w:val="single" w:sz="4" w:space="0" w:color="000000"/>
              <w:right w:val="single" w:sz="4" w:space="0" w:color="000000"/>
            </w:tcBorders>
            <w:shd w:val="clear" w:color="auto" w:fill="auto"/>
          </w:tcPr>
          <w:p w14:paraId="4F12C8F9" w14:textId="77777777" w:rsidR="00430B75" w:rsidRDefault="00430B75" w:rsidP="0095618A">
            <w:pPr>
              <w:snapToGrid w:val="0"/>
              <w:spacing w:after="0"/>
            </w:pPr>
            <w:r>
              <w:t>“ignore”</w:t>
            </w:r>
          </w:p>
        </w:tc>
      </w:tr>
      <w:tr w:rsidR="00430B75" w14:paraId="033EFFEF" w14:textId="77777777" w:rsidTr="00430B75">
        <w:tc>
          <w:tcPr>
            <w:tcW w:w="2543" w:type="dxa"/>
            <w:tcBorders>
              <w:top w:val="single" w:sz="4" w:space="0" w:color="000000"/>
              <w:left w:val="single" w:sz="4" w:space="0" w:color="000000"/>
              <w:bottom w:val="single" w:sz="4" w:space="0" w:color="000000"/>
            </w:tcBorders>
            <w:shd w:val="clear" w:color="auto" w:fill="auto"/>
          </w:tcPr>
          <w:p w14:paraId="187070BE" w14:textId="77777777" w:rsidR="00430B75" w:rsidRDefault="00430B75" w:rsidP="0095618A">
            <w:pPr>
              <w:snapToGrid w:val="0"/>
              <w:spacing w:after="0"/>
              <w:rPr>
                <w:rFonts w:ascii="Courier New" w:hAnsi="Courier New" w:cs="Courier New"/>
              </w:rPr>
            </w:pPr>
            <w:r>
              <w:rPr>
                <w:rFonts w:ascii="Courier New" w:hAnsi="Courier New" w:cs="Courier New"/>
              </w:rPr>
              <w:t>input10_MISSING</w:t>
            </w:r>
          </w:p>
        </w:tc>
        <w:tc>
          <w:tcPr>
            <w:tcW w:w="985" w:type="dxa"/>
            <w:tcBorders>
              <w:top w:val="single" w:sz="4" w:space="0" w:color="000000"/>
              <w:left w:val="single" w:sz="4" w:space="0" w:color="000000"/>
              <w:bottom w:val="single" w:sz="4" w:space="0" w:color="000000"/>
            </w:tcBorders>
            <w:shd w:val="clear" w:color="auto" w:fill="auto"/>
          </w:tcPr>
          <w:p w14:paraId="2CA1EF4F" w14:textId="77777777" w:rsidR="00430B75" w:rsidRDefault="00430B75" w:rsidP="0095618A">
            <w:pPr>
              <w:snapToGrid w:val="0"/>
              <w:spacing w:after="0"/>
            </w:pPr>
            <w:r>
              <w:t>String</w:t>
            </w:r>
          </w:p>
        </w:tc>
        <w:tc>
          <w:tcPr>
            <w:tcW w:w="1450" w:type="dxa"/>
            <w:tcBorders>
              <w:top w:val="single" w:sz="4" w:space="0" w:color="000000"/>
              <w:left w:val="single" w:sz="4" w:space="0" w:color="000000"/>
              <w:bottom w:val="single" w:sz="4" w:space="0" w:color="000000"/>
              <w:right w:val="single" w:sz="4" w:space="0" w:color="000000"/>
            </w:tcBorders>
            <w:shd w:val="clear" w:color="auto" w:fill="auto"/>
          </w:tcPr>
          <w:p w14:paraId="5B666BB6" w14:textId="77777777" w:rsidR="00430B75" w:rsidRDefault="00430B75" w:rsidP="0095618A">
            <w:pPr>
              <w:snapToGrid w:val="0"/>
              <w:spacing w:after="0"/>
            </w:pPr>
            <w:r>
              <w:t>“ignore”</w:t>
            </w:r>
          </w:p>
        </w:tc>
      </w:tr>
    </w:tbl>
    <w:p w14:paraId="22ED2CFF" w14:textId="77777777" w:rsidR="0095618A" w:rsidRDefault="0095618A" w:rsidP="0095618A"/>
    <w:p w14:paraId="7FE3FCD1" w14:textId="77777777" w:rsidR="0095618A" w:rsidRDefault="0095618A" w:rsidP="0095618A">
      <w:pPr>
        <w:rPr>
          <w:b/>
        </w:rPr>
      </w:pPr>
      <w:r>
        <w:rPr>
          <w:b/>
        </w:rPr>
        <w:t>Description:</w:t>
      </w:r>
    </w:p>
    <w:p w14:paraId="6866C806" w14:textId="77777777" w:rsidR="0095618A" w:rsidRDefault="005F4B90" w:rsidP="0095618A">
      <w:r>
        <w:t>This algorithm can take up to 10</w:t>
      </w:r>
      <w:r w:rsidR="0095618A">
        <w:t xml:space="preserve"> inputs, multiply them by supplied coefficients and add them together. In summary:</w:t>
      </w:r>
    </w:p>
    <w:p w14:paraId="4A146FD0" w14:textId="77777777" w:rsidR="0095618A" w:rsidRDefault="0095618A" w:rsidP="0095618A">
      <w:pPr>
        <w:pStyle w:val="code"/>
      </w:pPr>
      <w:r>
        <w:t xml:space="preserve">output = (input1 * coeff1) </w:t>
      </w:r>
    </w:p>
    <w:p w14:paraId="0D124C0B" w14:textId="77777777" w:rsidR="0095618A" w:rsidRDefault="0095618A" w:rsidP="0095618A">
      <w:pPr>
        <w:pStyle w:val="code"/>
      </w:pPr>
      <w:r>
        <w:tab/>
        <w:t xml:space="preserve">+ (input2 * coeff2) </w:t>
      </w:r>
    </w:p>
    <w:p w14:paraId="11FBEE6F" w14:textId="77777777" w:rsidR="0095618A" w:rsidRDefault="0095618A" w:rsidP="0095618A">
      <w:pPr>
        <w:pStyle w:val="code"/>
      </w:pPr>
      <w:r>
        <w:tab/>
        <w:t xml:space="preserve">+ (input3 * coeff3) </w:t>
      </w:r>
    </w:p>
    <w:p w14:paraId="08F6C0CA" w14:textId="77777777" w:rsidR="0095618A" w:rsidRDefault="0095618A" w:rsidP="0095618A">
      <w:pPr>
        <w:pStyle w:val="code"/>
      </w:pPr>
      <w:r>
        <w:tab/>
        <w:t xml:space="preserve">+ (input4 * coeff4) </w:t>
      </w:r>
    </w:p>
    <w:p w14:paraId="7D4EBC27" w14:textId="77777777" w:rsidR="0095618A" w:rsidRDefault="0095618A" w:rsidP="0095618A">
      <w:pPr>
        <w:pStyle w:val="code"/>
      </w:pPr>
      <w:r>
        <w:tab/>
        <w:t>+ (input5 * coeff5)</w:t>
      </w:r>
    </w:p>
    <w:p w14:paraId="50951BE7" w14:textId="77777777" w:rsidR="005F4B90" w:rsidRDefault="005F4B90" w:rsidP="005F4B90">
      <w:pPr>
        <w:pStyle w:val="code"/>
      </w:pPr>
      <w:r>
        <w:tab/>
        <w:t>+ (input6 * coeff6)</w:t>
      </w:r>
    </w:p>
    <w:p w14:paraId="035C50F4" w14:textId="77777777" w:rsidR="005F4B90" w:rsidRDefault="005F4B90" w:rsidP="005F4B90">
      <w:pPr>
        <w:pStyle w:val="code"/>
      </w:pPr>
      <w:r>
        <w:tab/>
        <w:t>+ (input7 * coeff7)</w:t>
      </w:r>
    </w:p>
    <w:p w14:paraId="079A4090" w14:textId="77777777" w:rsidR="005F4B90" w:rsidRDefault="005F4B90" w:rsidP="005F4B90">
      <w:pPr>
        <w:pStyle w:val="code"/>
      </w:pPr>
      <w:r>
        <w:tab/>
        <w:t>+ (input8 * coeff8)</w:t>
      </w:r>
    </w:p>
    <w:p w14:paraId="43AB9653" w14:textId="77777777" w:rsidR="005F4B90" w:rsidRDefault="005F4B90" w:rsidP="005F4B90">
      <w:pPr>
        <w:pStyle w:val="code"/>
      </w:pPr>
      <w:r>
        <w:tab/>
        <w:t>+ (input9 * coeff9)</w:t>
      </w:r>
    </w:p>
    <w:p w14:paraId="28B2C8F8" w14:textId="77777777" w:rsidR="005F4B90" w:rsidRDefault="005F4B90" w:rsidP="005F4B90">
      <w:pPr>
        <w:pStyle w:val="code"/>
      </w:pPr>
      <w:r>
        <w:tab/>
        <w:t>+ (input10 * coeff10)</w:t>
      </w:r>
    </w:p>
    <w:p w14:paraId="6DD48B43" w14:textId="77777777" w:rsidR="005F4B90" w:rsidRDefault="005F4B90" w:rsidP="0095618A">
      <w:pPr>
        <w:pStyle w:val="code"/>
      </w:pPr>
    </w:p>
    <w:p w14:paraId="0DEF79E3" w14:textId="77777777" w:rsidR="0095618A" w:rsidRDefault="0095618A" w:rsidP="0095618A">
      <w:r>
        <w:t>The algorithm checks to make sure each value is present before multiplying by it’s coefficient and adding it to the output.</w:t>
      </w:r>
    </w:p>
    <w:p w14:paraId="3723A659" w14:textId="77777777" w:rsidR="0095618A" w:rsidRDefault="0095618A" w:rsidP="0095618A">
      <w:r>
        <w:t>Note the default setting of “ignore” on the MISSING properties. This makes the algorith</w:t>
      </w:r>
      <w:r w:rsidR="005F4B90">
        <w:t>m useful for adding from 1 to 10</w:t>
      </w:r>
      <w:r>
        <w:t xml:space="preserve"> points. Your computation record should override these values to “fail” for required inputs.</w:t>
      </w:r>
    </w:p>
    <w:p w14:paraId="6DB1769A" w14:textId="77777777" w:rsidR="00DA5D32" w:rsidRDefault="00DA5D32" w:rsidP="00DA5D32">
      <w:pPr>
        <w:pStyle w:val="Heading2"/>
      </w:pPr>
      <w:bookmarkStart w:id="144" w:name="_Toc66281602"/>
      <w:bookmarkStart w:id="145" w:name="_Toc266792723"/>
      <w:r>
        <w:t>Subsample</w:t>
      </w:r>
      <w:bookmarkEnd w:id="144"/>
    </w:p>
    <w:p w14:paraId="4C1FDCB8" w14:textId="77777777" w:rsidR="007010C1" w:rsidRDefault="007010C1" w:rsidP="007010C1">
      <w:r>
        <w:rPr>
          <w:b/>
        </w:rPr>
        <w:t>Type:</w:t>
      </w:r>
      <w:r>
        <w:rPr>
          <w:b/>
        </w:rPr>
        <w:tab/>
      </w:r>
      <w:r>
        <w:t>Aggregating</w:t>
      </w:r>
    </w:p>
    <w:p w14:paraId="7D635289" w14:textId="77777777" w:rsidR="007010C1" w:rsidRDefault="007010C1" w:rsidP="007010C1">
      <w:pPr>
        <w:rPr>
          <w:b/>
        </w:rPr>
      </w:pPr>
      <w:r>
        <w:rPr>
          <w:b/>
        </w:rPr>
        <w:t>Input Parameters:</w:t>
      </w:r>
    </w:p>
    <w:tbl>
      <w:tblPr>
        <w:tblW w:w="0" w:type="auto"/>
        <w:tblInd w:w="-5" w:type="dxa"/>
        <w:tblLayout w:type="fixed"/>
        <w:tblLook w:val="0000" w:firstRow="0" w:lastRow="0" w:firstColumn="0" w:lastColumn="0" w:noHBand="0" w:noVBand="0"/>
      </w:tblPr>
      <w:tblGrid>
        <w:gridCol w:w="3173"/>
        <w:gridCol w:w="1800"/>
        <w:gridCol w:w="1710"/>
      </w:tblGrid>
      <w:tr w:rsidR="007010C1" w14:paraId="2CF92250" w14:textId="77777777" w:rsidTr="00F53BDC">
        <w:tc>
          <w:tcPr>
            <w:tcW w:w="3173" w:type="dxa"/>
            <w:tcBorders>
              <w:top w:val="single" w:sz="4" w:space="0" w:color="000000"/>
              <w:left w:val="single" w:sz="4" w:space="0" w:color="000000"/>
              <w:bottom w:val="single" w:sz="4" w:space="0" w:color="000000"/>
            </w:tcBorders>
            <w:shd w:val="clear" w:color="auto" w:fill="auto"/>
          </w:tcPr>
          <w:p w14:paraId="66624DD9" w14:textId="77777777" w:rsidR="007010C1" w:rsidRDefault="007010C1" w:rsidP="002E4764">
            <w:pPr>
              <w:snapToGrid w:val="0"/>
              <w:spacing w:after="0"/>
              <w:jc w:val="center"/>
              <w:rPr>
                <w:b/>
                <w:i/>
              </w:rPr>
            </w:pPr>
            <w:r>
              <w:rPr>
                <w:b/>
                <w:i/>
              </w:rPr>
              <w:t>Name</w:t>
            </w:r>
          </w:p>
        </w:tc>
        <w:tc>
          <w:tcPr>
            <w:tcW w:w="1800" w:type="dxa"/>
            <w:tcBorders>
              <w:top w:val="single" w:sz="4" w:space="0" w:color="000000"/>
              <w:left w:val="single" w:sz="4" w:space="0" w:color="000000"/>
              <w:bottom w:val="single" w:sz="4" w:space="0" w:color="000000"/>
            </w:tcBorders>
            <w:shd w:val="clear" w:color="auto" w:fill="auto"/>
          </w:tcPr>
          <w:p w14:paraId="6451763D" w14:textId="77777777" w:rsidR="007010C1" w:rsidRDefault="007010C1" w:rsidP="002E4764">
            <w:pPr>
              <w:snapToGrid w:val="0"/>
              <w:spacing w:after="0"/>
              <w:jc w:val="center"/>
              <w:rPr>
                <w:b/>
                <w:i/>
              </w:rPr>
            </w:pPr>
            <w:r>
              <w:rPr>
                <w:b/>
                <w:i/>
              </w:rPr>
              <w:t>Java Type</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2431FE65" w14:textId="77777777" w:rsidR="007010C1" w:rsidRDefault="007010C1" w:rsidP="002E4764">
            <w:pPr>
              <w:snapToGrid w:val="0"/>
              <w:spacing w:after="0"/>
              <w:jc w:val="center"/>
              <w:rPr>
                <w:b/>
                <w:i/>
              </w:rPr>
            </w:pPr>
            <w:r>
              <w:rPr>
                <w:b/>
                <w:i/>
              </w:rPr>
              <w:t>Type Code</w:t>
            </w:r>
          </w:p>
        </w:tc>
      </w:tr>
      <w:tr w:rsidR="007010C1" w14:paraId="547176EE" w14:textId="77777777" w:rsidTr="00F53BDC">
        <w:tc>
          <w:tcPr>
            <w:tcW w:w="3173" w:type="dxa"/>
            <w:tcBorders>
              <w:top w:val="single" w:sz="4" w:space="0" w:color="000000"/>
              <w:left w:val="single" w:sz="4" w:space="0" w:color="000000"/>
              <w:bottom w:val="single" w:sz="4" w:space="0" w:color="000000"/>
            </w:tcBorders>
            <w:shd w:val="clear" w:color="auto" w:fill="auto"/>
          </w:tcPr>
          <w:p w14:paraId="6CA624B0" w14:textId="77777777" w:rsidR="007010C1" w:rsidRDefault="007010C1" w:rsidP="002E4764">
            <w:pPr>
              <w:snapToGrid w:val="0"/>
              <w:spacing w:after="0"/>
              <w:rPr>
                <w:rFonts w:ascii="Courier New" w:hAnsi="Courier New" w:cs="Courier New"/>
              </w:rPr>
            </w:pPr>
            <w:r>
              <w:rPr>
                <w:rFonts w:ascii="Courier New" w:hAnsi="Courier New" w:cs="Courier New"/>
              </w:rPr>
              <w:t>inputShortInterval</w:t>
            </w:r>
          </w:p>
        </w:tc>
        <w:tc>
          <w:tcPr>
            <w:tcW w:w="1800" w:type="dxa"/>
            <w:tcBorders>
              <w:top w:val="single" w:sz="4" w:space="0" w:color="000000"/>
              <w:left w:val="single" w:sz="4" w:space="0" w:color="000000"/>
              <w:bottom w:val="single" w:sz="4" w:space="0" w:color="000000"/>
            </w:tcBorders>
            <w:shd w:val="clear" w:color="auto" w:fill="auto"/>
          </w:tcPr>
          <w:p w14:paraId="3CDA54AC" w14:textId="77777777" w:rsidR="007010C1" w:rsidRDefault="007010C1" w:rsidP="002E4764">
            <w:pPr>
              <w:snapToGrid w:val="0"/>
              <w:spacing w:after="0"/>
            </w:pPr>
            <w:r>
              <w:t>double</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1EEF1125" w14:textId="77777777" w:rsidR="007010C1" w:rsidRDefault="00732843" w:rsidP="002E4764">
            <w:pPr>
              <w:snapToGrid w:val="0"/>
              <w:spacing w:after="0"/>
            </w:pPr>
            <w:r>
              <w:t>I</w:t>
            </w:r>
          </w:p>
        </w:tc>
      </w:tr>
    </w:tbl>
    <w:p w14:paraId="1FEC7509" w14:textId="77777777" w:rsidR="007010C1" w:rsidRDefault="007010C1" w:rsidP="007010C1"/>
    <w:p w14:paraId="4D529550" w14:textId="77777777" w:rsidR="007010C1" w:rsidRDefault="007010C1" w:rsidP="007010C1">
      <w:pPr>
        <w:rPr>
          <w:b/>
        </w:rPr>
      </w:pPr>
      <w:r>
        <w:rPr>
          <w:b/>
        </w:rPr>
        <w:t xml:space="preserve">Output Parameter: </w:t>
      </w:r>
    </w:p>
    <w:p w14:paraId="7436FCFE" w14:textId="77777777" w:rsidR="007010C1" w:rsidRDefault="007010C1" w:rsidP="007010C1">
      <w:r>
        <w:tab/>
      </w:r>
      <w:r w:rsidR="00F53BDC">
        <w:rPr>
          <w:rFonts w:ascii="Courier New" w:hAnsi="Courier New" w:cs="Courier New"/>
        </w:rPr>
        <w:t>outputLongInterval</w:t>
      </w:r>
      <w:r>
        <w:t>: double precision</w:t>
      </w:r>
    </w:p>
    <w:p w14:paraId="7C94A1CB" w14:textId="77777777" w:rsidR="007010C1" w:rsidRDefault="007010C1" w:rsidP="007010C1">
      <w:pPr>
        <w:rPr>
          <w:b/>
        </w:rPr>
      </w:pPr>
      <w:r>
        <w:rPr>
          <w:b/>
        </w:rPr>
        <w:t>Properties:</w:t>
      </w:r>
    </w:p>
    <w:tbl>
      <w:tblPr>
        <w:tblW w:w="0" w:type="auto"/>
        <w:tblInd w:w="-5" w:type="dxa"/>
        <w:tblLayout w:type="fixed"/>
        <w:tblLook w:val="0000" w:firstRow="0" w:lastRow="0" w:firstColumn="0" w:lastColumn="0" w:noHBand="0" w:noVBand="0"/>
      </w:tblPr>
      <w:tblGrid>
        <w:gridCol w:w="3173"/>
        <w:gridCol w:w="1350"/>
        <w:gridCol w:w="1710"/>
      </w:tblGrid>
      <w:tr w:rsidR="007010C1" w14:paraId="285AC9AB" w14:textId="77777777" w:rsidTr="002E4764">
        <w:tc>
          <w:tcPr>
            <w:tcW w:w="3173" w:type="dxa"/>
            <w:tcBorders>
              <w:top w:val="single" w:sz="4" w:space="0" w:color="000000"/>
              <w:left w:val="single" w:sz="4" w:space="0" w:color="000000"/>
              <w:bottom w:val="single" w:sz="4" w:space="0" w:color="000000"/>
            </w:tcBorders>
            <w:shd w:val="clear" w:color="auto" w:fill="auto"/>
          </w:tcPr>
          <w:p w14:paraId="6D0FDCF5" w14:textId="77777777" w:rsidR="007010C1" w:rsidRDefault="007010C1" w:rsidP="002E4764">
            <w:pPr>
              <w:snapToGrid w:val="0"/>
              <w:spacing w:after="0"/>
              <w:jc w:val="center"/>
              <w:rPr>
                <w:b/>
                <w:i/>
              </w:rPr>
            </w:pPr>
            <w:r>
              <w:rPr>
                <w:b/>
                <w:i/>
              </w:rPr>
              <w:t>Name</w:t>
            </w:r>
          </w:p>
        </w:tc>
        <w:tc>
          <w:tcPr>
            <w:tcW w:w="1350" w:type="dxa"/>
            <w:tcBorders>
              <w:top w:val="single" w:sz="4" w:space="0" w:color="000000"/>
              <w:left w:val="single" w:sz="4" w:space="0" w:color="000000"/>
              <w:bottom w:val="single" w:sz="4" w:space="0" w:color="000000"/>
            </w:tcBorders>
            <w:shd w:val="clear" w:color="auto" w:fill="auto"/>
          </w:tcPr>
          <w:p w14:paraId="149C98B8" w14:textId="77777777" w:rsidR="007010C1" w:rsidRDefault="007010C1" w:rsidP="002E4764">
            <w:pPr>
              <w:snapToGrid w:val="0"/>
              <w:spacing w:after="0"/>
              <w:jc w:val="center"/>
              <w:rPr>
                <w:b/>
                <w:i/>
              </w:rPr>
            </w:pPr>
            <w:r>
              <w:rPr>
                <w:b/>
                <w:i/>
              </w:rPr>
              <w:t>Java Type</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569B8C1B" w14:textId="77777777" w:rsidR="007010C1" w:rsidRDefault="007010C1" w:rsidP="002E4764">
            <w:pPr>
              <w:snapToGrid w:val="0"/>
              <w:spacing w:after="0"/>
              <w:jc w:val="center"/>
              <w:rPr>
                <w:b/>
                <w:i/>
              </w:rPr>
            </w:pPr>
            <w:r>
              <w:rPr>
                <w:b/>
                <w:i/>
              </w:rPr>
              <w:t>Default</w:t>
            </w:r>
          </w:p>
        </w:tc>
      </w:tr>
      <w:tr w:rsidR="007010C1" w14:paraId="735035B3" w14:textId="77777777" w:rsidTr="002E4764">
        <w:tc>
          <w:tcPr>
            <w:tcW w:w="3173" w:type="dxa"/>
            <w:tcBorders>
              <w:top w:val="single" w:sz="4" w:space="0" w:color="000000"/>
              <w:left w:val="single" w:sz="4" w:space="0" w:color="000000"/>
              <w:bottom w:val="single" w:sz="4" w:space="0" w:color="000000"/>
            </w:tcBorders>
            <w:shd w:val="clear" w:color="auto" w:fill="auto"/>
          </w:tcPr>
          <w:p w14:paraId="3DF76124" w14:textId="77777777" w:rsidR="007010C1" w:rsidRDefault="007010C1" w:rsidP="002E4764">
            <w:pPr>
              <w:snapToGrid w:val="0"/>
              <w:spacing w:after="0"/>
              <w:rPr>
                <w:rFonts w:ascii="Courier New" w:hAnsi="Courier New" w:cs="Courier New"/>
              </w:rPr>
            </w:pPr>
            <w:r>
              <w:rPr>
                <w:rFonts w:ascii="Courier New" w:hAnsi="Courier New" w:cs="Courier New"/>
              </w:rPr>
              <w:t>aggLowerBoundClosed</w:t>
            </w:r>
          </w:p>
        </w:tc>
        <w:tc>
          <w:tcPr>
            <w:tcW w:w="1350" w:type="dxa"/>
            <w:tcBorders>
              <w:top w:val="single" w:sz="4" w:space="0" w:color="000000"/>
              <w:left w:val="single" w:sz="4" w:space="0" w:color="000000"/>
              <w:bottom w:val="single" w:sz="4" w:space="0" w:color="000000"/>
            </w:tcBorders>
            <w:shd w:val="clear" w:color="auto" w:fill="auto"/>
          </w:tcPr>
          <w:p w14:paraId="56566882" w14:textId="77777777" w:rsidR="007010C1" w:rsidRDefault="007010C1" w:rsidP="002E4764">
            <w:pPr>
              <w:snapToGrid w:val="0"/>
              <w:spacing w:after="0"/>
            </w:pPr>
            <w:r>
              <w:t>Boolean</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4BF4398A" w14:textId="77777777" w:rsidR="007010C1" w:rsidRDefault="007010C1" w:rsidP="002E4764">
            <w:pPr>
              <w:snapToGrid w:val="0"/>
              <w:spacing w:after="0"/>
            </w:pPr>
            <w:r>
              <w:t>True</w:t>
            </w:r>
          </w:p>
        </w:tc>
      </w:tr>
      <w:tr w:rsidR="007010C1" w14:paraId="6C531414" w14:textId="77777777" w:rsidTr="002E4764">
        <w:tc>
          <w:tcPr>
            <w:tcW w:w="3173" w:type="dxa"/>
            <w:tcBorders>
              <w:top w:val="single" w:sz="4" w:space="0" w:color="000000"/>
              <w:left w:val="single" w:sz="4" w:space="0" w:color="000000"/>
              <w:bottom w:val="single" w:sz="4" w:space="0" w:color="000000"/>
            </w:tcBorders>
            <w:shd w:val="clear" w:color="auto" w:fill="auto"/>
          </w:tcPr>
          <w:p w14:paraId="67291AAC" w14:textId="77777777" w:rsidR="007010C1" w:rsidRDefault="007010C1" w:rsidP="002E4764">
            <w:pPr>
              <w:snapToGrid w:val="0"/>
              <w:spacing w:after="0"/>
              <w:rPr>
                <w:rFonts w:ascii="Courier New" w:hAnsi="Courier New" w:cs="Courier New"/>
              </w:rPr>
            </w:pPr>
            <w:r>
              <w:rPr>
                <w:rFonts w:ascii="Courier New" w:hAnsi="Courier New" w:cs="Courier New"/>
              </w:rPr>
              <w:t>aggUpperBoundClosed</w:t>
            </w:r>
          </w:p>
        </w:tc>
        <w:tc>
          <w:tcPr>
            <w:tcW w:w="1350" w:type="dxa"/>
            <w:tcBorders>
              <w:top w:val="single" w:sz="4" w:space="0" w:color="000000"/>
              <w:left w:val="single" w:sz="4" w:space="0" w:color="000000"/>
              <w:bottom w:val="single" w:sz="4" w:space="0" w:color="000000"/>
            </w:tcBorders>
            <w:shd w:val="clear" w:color="auto" w:fill="auto"/>
          </w:tcPr>
          <w:p w14:paraId="2EF1220F" w14:textId="77777777" w:rsidR="007010C1" w:rsidRDefault="007010C1" w:rsidP="002E4764">
            <w:pPr>
              <w:snapToGrid w:val="0"/>
              <w:spacing w:after="0"/>
            </w:pPr>
            <w:r>
              <w:t>Boolean</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73B470AA" w14:textId="77777777" w:rsidR="007010C1" w:rsidRDefault="00F53BDC" w:rsidP="002E4764">
            <w:pPr>
              <w:snapToGrid w:val="0"/>
              <w:spacing w:after="0"/>
            </w:pPr>
            <w:r>
              <w:t>False</w:t>
            </w:r>
          </w:p>
        </w:tc>
      </w:tr>
    </w:tbl>
    <w:p w14:paraId="4A3639E0" w14:textId="77777777" w:rsidR="007010C1" w:rsidRDefault="007010C1" w:rsidP="007010C1">
      <w:pPr>
        <w:rPr>
          <w:b/>
        </w:rPr>
      </w:pPr>
    </w:p>
    <w:p w14:paraId="1D5734E6" w14:textId="77777777" w:rsidR="007010C1" w:rsidRDefault="007010C1" w:rsidP="007010C1">
      <w:pPr>
        <w:rPr>
          <w:b/>
        </w:rPr>
      </w:pPr>
      <w:r>
        <w:rPr>
          <w:b/>
        </w:rPr>
        <w:t>Description:</w:t>
      </w:r>
    </w:p>
    <w:p w14:paraId="35950BF6" w14:textId="77777777" w:rsidR="007010C1" w:rsidRDefault="00F53BDC" w:rsidP="007010C1">
      <w:r>
        <w:lastRenderedPageBreak/>
        <w:t>Subsamples the input parameter by the interval of the output parameter. For example, you could produce an hourly value by subsampling 15-minute input values.</w:t>
      </w:r>
    </w:p>
    <w:p w14:paraId="1233EE72" w14:textId="77777777" w:rsidR="00DA5D32" w:rsidRDefault="00DA5D32" w:rsidP="00DA5D32">
      <w:pPr>
        <w:pStyle w:val="Heading2"/>
      </w:pPr>
      <w:bookmarkStart w:id="146" w:name="_Toc66281603"/>
      <w:r>
        <w:t>Sum Over Time</w:t>
      </w:r>
      <w:bookmarkEnd w:id="146"/>
    </w:p>
    <w:p w14:paraId="6D4F4E19" w14:textId="77777777" w:rsidR="00F53BDC" w:rsidRDefault="00F53BDC" w:rsidP="00F53BDC">
      <w:r>
        <w:rPr>
          <w:b/>
        </w:rPr>
        <w:t>Type:</w:t>
      </w:r>
      <w:r>
        <w:rPr>
          <w:b/>
        </w:rPr>
        <w:tab/>
      </w:r>
      <w:r>
        <w:t>Aggregating</w:t>
      </w:r>
    </w:p>
    <w:p w14:paraId="16740840" w14:textId="77777777" w:rsidR="00F53BDC" w:rsidRDefault="00F53BDC" w:rsidP="00F53BDC">
      <w:pPr>
        <w:rPr>
          <w:b/>
        </w:rPr>
      </w:pPr>
      <w:r>
        <w:rPr>
          <w:b/>
        </w:rPr>
        <w:t>Input Parameters:</w:t>
      </w:r>
    </w:p>
    <w:tbl>
      <w:tblPr>
        <w:tblW w:w="0" w:type="auto"/>
        <w:tblInd w:w="-5" w:type="dxa"/>
        <w:tblLayout w:type="fixed"/>
        <w:tblLook w:val="0000" w:firstRow="0" w:lastRow="0" w:firstColumn="0" w:lastColumn="0" w:noHBand="0" w:noVBand="0"/>
      </w:tblPr>
      <w:tblGrid>
        <w:gridCol w:w="2633"/>
        <w:gridCol w:w="1710"/>
        <w:gridCol w:w="1800"/>
      </w:tblGrid>
      <w:tr w:rsidR="00F53BDC" w14:paraId="5143FC4B" w14:textId="77777777" w:rsidTr="002E4764">
        <w:tc>
          <w:tcPr>
            <w:tcW w:w="2633" w:type="dxa"/>
            <w:tcBorders>
              <w:top w:val="single" w:sz="4" w:space="0" w:color="000000"/>
              <w:left w:val="single" w:sz="4" w:space="0" w:color="000000"/>
              <w:bottom w:val="single" w:sz="4" w:space="0" w:color="000000"/>
            </w:tcBorders>
            <w:shd w:val="clear" w:color="auto" w:fill="auto"/>
          </w:tcPr>
          <w:p w14:paraId="7C6D39C4" w14:textId="77777777" w:rsidR="00F53BDC" w:rsidRDefault="00F53BDC" w:rsidP="002E4764">
            <w:pPr>
              <w:snapToGrid w:val="0"/>
              <w:spacing w:after="0"/>
              <w:jc w:val="center"/>
              <w:rPr>
                <w:b/>
                <w:i/>
              </w:rPr>
            </w:pPr>
            <w:r>
              <w:rPr>
                <w:b/>
                <w:i/>
              </w:rPr>
              <w:t>Name</w:t>
            </w:r>
          </w:p>
        </w:tc>
        <w:tc>
          <w:tcPr>
            <w:tcW w:w="1710" w:type="dxa"/>
            <w:tcBorders>
              <w:top w:val="single" w:sz="4" w:space="0" w:color="000000"/>
              <w:left w:val="single" w:sz="4" w:space="0" w:color="000000"/>
              <w:bottom w:val="single" w:sz="4" w:space="0" w:color="000000"/>
            </w:tcBorders>
            <w:shd w:val="clear" w:color="auto" w:fill="auto"/>
          </w:tcPr>
          <w:p w14:paraId="054E0F17" w14:textId="77777777" w:rsidR="00F53BDC" w:rsidRDefault="00F53BDC" w:rsidP="002E4764">
            <w:pPr>
              <w:snapToGrid w:val="0"/>
              <w:spacing w:after="0"/>
              <w:jc w:val="center"/>
              <w:rPr>
                <w:b/>
                <w:i/>
              </w:rPr>
            </w:pPr>
            <w:r>
              <w:rPr>
                <w:b/>
                <w:i/>
              </w:rPr>
              <w:t>Java Type</w:t>
            </w:r>
          </w:p>
        </w:tc>
        <w:tc>
          <w:tcPr>
            <w:tcW w:w="1800" w:type="dxa"/>
            <w:tcBorders>
              <w:top w:val="single" w:sz="4" w:space="0" w:color="000000"/>
              <w:left w:val="single" w:sz="4" w:space="0" w:color="000000"/>
              <w:bottom w:val="single" w:sz="4" w:space="0" w:color="000000"/>
              <w:right w:val="single" w:sz="4" w:space="0" w:color="000000"/>
            </w:tcBorders>
            <w:shd w:val="clear" w:color="auto" w:fill="auto"/>
          </w:tcPr>
          <w:p w14:paraId="1EA594A3" w14:textId="77777777" w:rsidR="00F53BDC" w:rsidRDefault="00F53BDC" w:rsidP="002E4764">
            <w:pPr>
              <w:snapToGrid w:val="0"/>
              <w:spacing w:after="0"/>
              <w:jc w:val="center"/>
              <w:rPr>
                <w:b/>
                <w:i/>
              </w:rPr>
            </w:pPr>
            <w:r>
              <w:rPr>
                <w:b/>
                <w:i/>
              </w:rPr>
              <w:t>Type Code</w:t>
            </w:r>
          </w:p>
        </w:tc>
      </w:tr>
      <w:tr w:rsidR="00F53BDC" w14:paraId="784E3B6F" w14:textId="77777777" w:rsidTr="002E4764">
        <w:tc>
          <w:tcPr>
            <w:tcW w:w="2633" w:type="dxa"/>
            <w:tcBorders>
              <w:top w:val="single" w:sz="4" w:space="0" w:color="000000"/>
              <w:left w:val="single" w:sz="4" w:space="0" w:color="000000"/>
              <w:bottom w:val="single" w:sz="4" w:space="0" w:color="000000"/>
            </w:tcBorders>
            <w:shd w:val="clear" w:color="auto" w:fill="auto"/>
          </w:tcPr>
          <w:p w14:paraId="3832A33C" w14:textId="77777777" w:rsidR="00F53BDC" w:rsidRDefault="005F4B90" w:rsidP="002E4764">
            <w:pPr>
              <w:snapToGrid w:val="0"/>
              <w:spacing w:after="0"/>
              <w:rPr>
                <w:rFonts w:ascii="Courier New" w:hAnsi="Courier New" w:cs="Courier New"/>
              </w:rPr>
            </w:pPr>
            <w:r>
              <w:rPr>
                <w:rFonts w:ascii="Courier New" w:hAnsi="Courier New" w:cs="Courier New"/>
              </w:rPr>
              <w:t>I</w:t>
            </w:r>
            <w:r w:rsidR="00F53BDC">
              <w:rPr>
                <w:rFonts w:ascii="Courier New" w:hAnsi="Courier New" w:cs="Courier New"/>
              </w:rPr>
              <w:t>nput</w:t>
            </w:r>
          </w:p>
        </w:tc>
        <w:tc>
          <w:tcPr>
            <w:tcW w:w="1710" w:type="dxa"/>
            <w:tcBorders>
              <w:top w:val="single" w:sz="4" w:space="0" w:color="000000"/>
              <w:left w:val="single" w:sz="4" w:space="0" w:color="000000"/>
              <w:bottom w:val="single" w:sz="4" w:space="0" w:color="000000"/>
            </w:tcBorders>
            <w:shd w:val="clear" w:color="auto" w:fill="auto"/>
          </w:tcPr>
          <w:p w14:paraId="09AD1469" w14:textId="77777777" w:rsidR="00F53BDC" w:rsidRDefault="00F53BDC" w:rsidP="002E4764">
            <w:pPr>
              <w:snapToGrid w:val="0"/>
              <w:spacing w:after="0"/>
            </w:pPr>
            <w:r>
              <w:t>double</w:t>
            </w:r>
          </w:p>
        </w:tc>
        <w:tc>
          <w:tcPr>
            <w:tcW w:w="1800" w:type="dxa"/>
            <w:tcBorders>
              <w:top w:val="single" w:sz="4" w:space="0" w:color="000000"/>
              <w:left w:val="single" w:sz="4" w:space="0" w:color="000000"/>
              <w:bottom w:val="single" w:sz="4" w:space="0" w:color="000000"/>
              <w:right w:val="single" w:sz="4" w:space="0" w:color="000000"/>
            </w:tcBorders>
            <w:shd w:val="clear" w:color="auto" w:fill="auto"/>
          </w:tcPr>
          <w:p w14:paraId="4FF4AAEE" w14:textId="77777777" w:rsidR="00F53BDC" w:rsidRDefault="00732843" w:rsidP="002E4764">
            <w:pPr>
              <w:snapToGrid w:val="0"/>
              <w:spacing w:after="0"/>
            </w:pPr>
            <w:r>
              <w:t>I</w:t>
            </w:r>
          </w:p>
        </w:tc>
      </w:tr>
    </w:tbl>
    <w:p w14:paraId="6C4AFC65" w14:textId="77777777" w:rsidR="00F53BDC" w:rsidRDefault="00F53BDC" w:rsidP="00F53BDC"/>
    <w:p w14:paraId="13C19E43" w14:textId="77777777" w:rsidR="00F53BDC" w:rsidRDefault="00F53BDC" w:rsidP="00F53BDC">
      <w:pPr>
        <w:rPr>
          <w:b/>
        </w:rPr>
      </w:pPr>
      <w:r>
        <w:rPr>
          <w:b/>
        </w:rPr>
        <w:t xml:space="preserve">Output Parameter: </w:t>
      </w:r>
    </w:p>
    <w:p w14:paraId="05E135A7" w14:textId="77777777" w:rsidR="00F53BDC" w:rsidRDefault="00F53BDC" w:rsidP="00F53BDC">
      <w:r>
        <w:tab/>
      </w:r>
      <w:r>
        <w:rPr>
          <w:rFonts w:ascii="Courier New" w:hAnsi="Courier New" w:cs="Courier New"/>
        </w:rPr>
        <w:t>sum</w:t>
      </w:r>
      <w:r>
        <w:t>: double precision</w:t>
      </w:r>
    </w:p>
    <w:p w14:paraId="2BD3FBD2" w14:textId="77777777" w:rsidR="00F53BDC" w:rsidRDefault="00F53BDC" w:rsidP="00F53BDC">
      <w:pPr>
        <w:rPr>
          <w:b/>
        </w:rPr>
      </w:pPr>
      <w:r>
        <w:rPr>
          <w:b/>
        </w:rPr>
        <w:t>Properties:</w:t>
      </w:r>
    </w:p>
    <w:tbl>
      <w:tblPr>
        <w:tblW w:w="0" w:type="auto"/>
        <w:tblInd w:w="-5" w:type="dxa"/>
        <w:tblLayout w:type="fixed"/>
        <w:tblLook w:val="0000" w:firstRow="0" w:lastRow="0" w:firstColumn="0" w:lastColumn="0" w:noHBand="0" w:noVBand="0"/>
      </w:tblPr>
      <w:tblGrid>
        <w:gridCol w:w="3173"/>
        <w:gridCol w:w="1350"/>
        <w:gridCol w:w="1710"/>
      </w:tblGrid>
      <w:tr w:rsidR="00F53BDC" w14:paraId="5D3D8CF7" w14:textId="77777777" w:rsidTr="002E4764">
        <w:tc>
          <w:tcPr>
            <w:tcW w:w="3173" w:type="dxa"/>
            <w:tcBorders>
              <w:top w:val="single" w:sz="4" w:space="0" w:color="000000"/>
              <w:left w:val="single" w:sz="4" w:space="0" w:color="000000"/>
              <w:bottom w:val="single" w:sz="4" w:space="0" w:color="000000"/>
            </w:tcBorders>
            <w:shd w:val="clear" w:color="auto" w:fill="auto"/>
          </w:tcPr>
          <w:p w14:paraId="7E706AF2" w14:textId="77777777" w:rsidR="00F53BDC" w:rsidRDefault="00F53BDC" w:rsidP="002E4764">
            <w:pPr>
              <w:snapToGrid w:val="0"/>
              <w:spacing w:after="0"/>
              <w:jc w:val="center"/>
              <w:rPr>
                <w:b/>
                <w:i/>
              </w:rPr>
            </w:pPr>
            <w:r>
              <w:rPr>
                <w:b/>
                <w:i/>
              </w:rPr>
              <w:t>Name</w:t>
            </w:r>
          </w:p>
        </w:tc>
        <w:tc>
          <w:tcPr>
            <w:tcW w:w="1350" w:type="dxa"/>
            <w:tcBorders>
              <w:top w:val="single" w:sz="4" w:space="0" w:color="000000"/>
              <w:left w:val="single" w:sz="4" w:space="0" w:color="000000"/>
              <w:bottom w:val="single" w:sz="4" w:space="0" w:color="000000"/>
            </w:tcBorders>
            <w:shd w:val="clear" w:color="auto" w:fill="auto"/>
          </w:tcPr>
          <w:p w14:paraId="39C3C6F1" w14:textId="77777777" w:rsidR="00F53BDC" w:rsidRDefault="00F53BDC" w:rsidP="002E4764">
            <w:pPr>
              <w:snapToGrid w:val="0"/>
              <w:spacing w:after="0"/>
              <w:jc w:val="center"/>
              <w:rPr>
                <w:b/>
                <w:i/>
              </w:rPr>
            </w:pPr>
            <w:r>
              <w:rPr>
                <w:b/>
                <w:i/>
              </w:rPr>
              <w:t>Java Type</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26B3DD4D" w14:textId="77777777" w:rsidR="00F53BDC" w:rsidRDefault="00F53BDC" w:rsidP="002E4764">
            <w:pPr>
              <w:snapToGrid w:val="0"/>
              <w:spacing w:after="0"/>
              <w:jc w:val="center"/>
              <w:rPr>
                <w:b/>
                <w:i/>
              </w:rPr>
            </w:pPr>
            <w:r>
              <w:rPr>
                <w:b/>
                <w:i/>
              </w:rPr>
              <w:t>Default</w:t>
            </w:r>
          </w:p>
        </w:tc>
      </w:tr>
      <w:tr w:rsidR="00F53BDC" w14:paraId="113088B1" w14:textId="77777777" w:rsidTr="002E4764">
        <w:tc>
          <w:tcPr>
            <w:tcW w:w="3173" w:type="dxa"/>
            <w:tcBorders>
              <w:top w:val="single" w:sz="4" w:space="0" w:color="000000"/>
              <w:left w:val="single" w:sz="4" w:space="0" w:color="000000"/>
              <w:bottom w:val="single" w:sz="4" w:space="0" w:color="000000"/>
            </w:tcBorders>
            <w:shd w:val="clear" w:color="auto" w:fill="auto"/>
          </w:tcPr>
          <w:p w14:paraId="1D55D033" w14:textId="77777777" w:rsidR="00F53BDC" w:rsidRDefault="00F53BDC" w:rsidP="002E4764">
            <w:pPr>
              <w:snapToGrid w:val="0"/>
              <w:spacing w:after="0"/>
              <w:rPr>
                <w:rFonts w:ascii="Courier New" w:hAnsi="Courier New" w:cs="Courier New"/>
              </w:rPr>
            </w:pPr>
            <w:r>
              <w:rPr>
                <w:rFonts w:ascii="Courier New" w:hAnsi="Courier New" w:cs="Courier New"/>
              </w:rPr>
              <w:t>aggLowerBoundClosed</w:t>
            </w:r>
          </w:p>
        </w:tc>
        <w:tc>
          <w:tcPr>
            <w:tcW w:w="1350" w:type="dxa"/>
            <w:tcBorders>
              <w:top w:val="single" w:sz="4" w:space="0" w:color="000000"/>
              <w:left w:val="single" w:sz="4" w:space="0" w:color="000000"/>
              <w:bottom w:val="single" w:sz="4" w:space="0" w:color="000000"/>
            </w:tcBorders>
            <w:shd w:val="clear" w:color="auto" w:fill="auto"/>
          </w:tcPr>
          <w:p w14:paraId="002100A9" w14:textId="77777777" w:rsidR="00F53BDC" w:rsidRDefault="00F53BDC" w:rsidP="002E4764">
            <w:pPr>
              <w:snapToGrid w:val="0"/>
              <w:spacing w:after="0"/>
            </w:pPr>
            <w:r>
              <w:t>Boolean</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0D22F57E" w14:textId="77777777" w:rsidR="00F53BDC" w:rsidRDefault="00D94631" w:rsidP="002E4764">
            <w:pPr>
              <w:snapToGrid w:val="0"/>
              <w:spacing w:after="0"/>
            </w:pPr>
            <w:r>
              <w:t>False</w:t>
            </w:r>
          </w:p>
        </w:tc>
      </w:tr>
      <w:tr w:rsidR="00F53BDC" w14:paraId="2455DD4E" w14:textId="77777777" w:rsidTr="002E4764">
        <w:tc>
          <w:tcPr>
            <w:tcW w:w="3173" w:type="dxa"/>
            <w:tcBorders>
              <w:top w:val="single" w:sz="4" w:space="0" w:color="000000"/>
              <w:left w:val="single" w:sz="4" w:space="0" w:color="000000"/>
              <w:bottom w:val="single" w:sz="4" w:space="0" w:color="000000"/>
            </w:tcBorders>
            <w:shd w:val="clear" w:color="auto" w:fill="auto"/>
          </w:tcPr>
          <w:p w14:paraId="0DF8ACB6" w14:textId="77777777" w:rsidR="00F53BDC" w:rsidRDefault="00F53BDC" w:rsidP="002E4764">
            <w:pPr>
              <w:snapToGrid w:val="0"/>
              <w:spacing w:after="0"/>
              <w:rPr>
                <w:rFonts w:ascii="Courier New" w:hAnsi="Courier New" w:cs="Courier New"/>
              </w:rPr>
            </w:pPr>
            <w:r>
              <w:rPr>
                <w:rFonts w:ascii="Courier New" w:hAnsi="Courier New" w:cs="Courier New"/>
              </w:rPr>
              <w:t>aggUpperBoundClosed</w:t>
            </w:r>
          </w:p>
        </w:tc>
        <w:tc>
          <w:tcPr>
            <w:tcW w:w="1350" w:type="dxa"/>
            <w:tcBorders>
              <w:top w:val="single" w:sz="4" w:space="0" w:color="000000"/>
              <w:left w:val="single" w:sz="4" w:space="0" w:color="000000"/>
              <w:bottom w:val="single" w:sz="4" w:space="0" w:color="000000"/>
            </w:tcBorders>
            <w:shd w:val="clear" w:color="auto" w:fill="auto"/>
          </w:tcPr>
          <w:p w14:paraId="1806721D" w14:textId="77777777" w:rsidR="00F53BDC" w:rsidRDefault="00F53BDC" w:rsidP="002E4764">
            <w:pPr>
              <w:snapToGrid w:val="0"/>
              <w:spacing w:after="0"/>
            </w:pPr>
            <w:r>
              <w:t>Boolean</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4A546FE7" w14:textId="77777777" w:rsidR="00F53BDC" w:rsidRDefault="00D94631" w:rsidP="002E4764">
            <w:pPr>
              <w:snapToGrid w:val="0"/>
              <w:spacing w:after="0"/>
            </w:pPr>
            <w:r>
              <w:t>True</w:t>
            </w:r>
          </w:p>
        </w:tc>
      </w:tr>
      <w:tr w:rsidR="00F53BDC" w14:paraId="62594502" w14:textId="77777777" w:rsidTr="002E4764">
        <w:tc>
          <w:tcPr>
            <w:tcW w:w="3173" w:type="dxa"/>
            <w:tcBorders>
              <w:top w:val="single" w:sz="4" w:space="0" w:color="000000"/>
              <w:left w:val="single" w:sz="4" w:space="0" w:color="000000"/>
              <w:bottom w:val="single" w:sz="4" w:space="0" w:color="000000"/>
            </w:tcBorders>
            <w:shd w:val="clear" w:color="auto" w:fill="auto"/>
          </w:tcPr>
          <w:p w14:paraId="0D17B62E" w14:textId="77777777" w:rsidR="00F53BDC" w:rsidRDefault="00F53BDC" w:rsidP="002E4764">
            <w:pPr>
              <w:snapToGrid w:val="0"/>
              <w:spacing w:after="0"/>
              <w:rPr>
                <w:rFonts w:ascii="Courier New" w:hAnsi="Courier New" w:cs="Courier New"/>
              </w:rPr>
            </w:pPr>
            <w:r>
              <w:rPr>
                <w:rFonts w:ascii="Courier New" w:hAnsi="Courier New" w:cs="Courier New"/>
              </w:rPr>
              <w:t>minSamplesNeeded</w:t>
            </w:r>
          </w:p>
        </w:tc>
        <w:tc>
          <w:tcPr>
            <w:tcW w:w="1350" w:type="dxa"/>
            <w:tcBorders>
              <w:top w:val="single" w:sz="4" w:space="0" w:color="000000"/>
              <w:left w:val="single" w:sz="4" w:space="0" w:color="000000"/>
              <w:bottom w:val="single" w:sz="4" w:space="0" w:color="000000"/>
            </w:tcBorders>
            <w:shd w:val="clear" w:color="auto" w:fill="auto"/>
          </w:tcPr>
          <w:p w14:paraId="61B4C911" w14:textId="77777777" w:rsidR="00F53BDC" w:rsidRDefault="00F53BDC" w:rsidP="002E4764">
            <w:pPr>
              <w:snapToGrid w:val="0"/>
              <w:spacing w:after="0"/>
            </w:pPr>
            <w:r>
              <w:t>Integer</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6F928084" w14:textId="77777777" w:rsidR="00F53BDC" w:rsidRDefault="00F53BDC" w:rsidP="002E4764">
            <w:pPr>
              <w:snapToGrid w:val="0"/>
              <w:spacing w:after="0"/>
            </w:pPr>
            <w:r>
              <w:t>1</w:t>
            </w:r>
          </w:p>
        </w:tc>
      </w:tr>
    </w:tbl>
    <w:p w14:paraId="15B93DB6" w14:textId="77777777" w:rsidR="00F53BDC" w:rsidRDefault="00F53BDC" w:rsidP="00F53BDC">
      <w:pPr>
        <w:rPr>
          <w:b/>
        </w:rPr>
      </w:pPr>
    </w:p>
    <w:p w14:paraId="7E813CBD" w14:textId="77777777" w:rsidR="00F53BDC" w:rsidRDefault="00F53BDC" w:rsidP="00F53BDC">
      <w:pPr>
        <w:rPr>
          <w:b/>
        </w:rPr>
      </w:pPr>
      <w:r>
        <w:rPr>
          <w:b/>
        </w:rPr>
        <w:t>Description:</w:t>
      </w:r>
    </w:p>
    <w:p w14:paraId="3F0425C2" w14:textId="77777777" w:rsidR="00F53BDC" w:rsidRDefault="00F53BDC" w:rsidP="00F53BDC">
      <w:r>
        <w:t>Sum the input values over the period of the output.</w:t>
      </w:r>
    </w:p>
    <w:p w14:paraId="1D294A23" w14:textId="77777777" w:rsidR="00F53BDC" w:rsidRPr="00F53BDC" w:rsidRDefault="00F53BDC" w:rsidP="00F53BDC"/>
    <w:p w14:paraId="540DDF34" w14:textId="77777777" w:rsidR="00D94631" w:rsidRDefault="00D94631">
      <w:pPr>
        <w:spacing w:after="200"/>
        <w:rPr>
          <w:rFonts w:eastAsiaTheme="majorEastAsia" w:cstheme="majorBidi"/>
          <w:b/>
          <w:sz w:val="32"/>
          <w:szCs w:val="26"/>
        </w:rPr>
      </w:pPr>
      <w:r>
        <w:br w:type="page"/>
      </w:r>
    </w:p>
    <w:p w14:paraId="3338BA76" w14:textId="77777777" w:rsidR="002E4764" w:rsidRDefault="002E4764" w:rsidP="002E4764">
      <w:pPr>
        <w:pStyle w:val="Heading2"/>
      </w:pPr>
      <w:bookmarkStart w:id="147" w:name="_Toc66281604"/>
      <w:r>
        <w:lastRenderedPageBreak/>
        <w:t>Rating Calculations with USGS RDB Files</w:t>
      </w:r>
      <w:bookmarkEnd w:id="147"/>
    </w:p>
    <w:p w14:paraId="22562247" w14:textId="77777777" w:rsidR="002E4764" w:rsidRDefault="002E4764" w:rsidP="002E4764">
      <w:r>
        <w:rPr>
          <w:b/>
        </w:rPr>
        <w:t>Type:</w:t>
      </w:r>
      <w:r>
        <w:rPr>
          <w:b/>
        </w:rPr>
        <w:tab/>
      </w:r>
      <w:r>
        <w:t>Time-Slice</w:t>
      </w:r>
    </w:p>
    <w:p w14:paraId="5D6DB65D" w14:textId="77777777" w:rsidR="002E4764" w:rsidRDefault="002E4764" w:rsidP="002E4764">
      <w:pPr>
        <w:rPr>
          <w:b/>
        </w:rPr>
      </w:pPr>
      <w:r>
        <w:rPr>
          <w:b/>
        </w:rPr>
        <w:t>Input Parameters:</w:t>
      </w:r>
    </w:p>
    <w:tbl>
      <w:tblPr>
        <w:tblW w:w="0" w:type="auto"/>
        <w:tblInd w:w="-5" w:type="dxa"/>
        <w:tblLayout w:type="fixed"/>
        <w:tblLook w:val="0000" w:firstRow="0" w:lastRow="0" w:firstColumn="0" w:lastColumn="0" w:noHBand="0" w:noVBand="0"/>
      </w:tblPr>
      <w:tblGrid>
        <w:gridCol w:w="1548"/>
        <w:gridCol w:w="1620"/>
        <w:gridCol w:w="1810"/>
      </w:tblGrid>
      <w:tr w:rsidR="002E4764" w14:paraId="0F0E0020" w14:textId="77777777" w:rsidTr="002E4764">
        <w:tc>
          <w:tcPr>
            <w:tcW w:w="1548" w:type="dxa"/>
            <w:tcBorders>
              <w:top w:val="single" w:sz="4" w:space="0" w:color="000000"/>
              <w:left w:val="single" w:sz="4" w:space="0" w:color="000000"/>
              <w:bottom w:val="single" w:sz="4" w:space="0" w:color="000000"/>
            </w:tcBorders>
            <w:shd w:val="clear" w:color="auto" w:fill="auto"/>
          </w:tcPr>
          <w:p w14:paraId="54F9ECF1" w14:textId="77777777" w:rsidR="002E4764" w:rsidRDefault="002E4764" w:rsidP="002E4764">
            <w:pPr>
              <w:snapToGrid w:val="0"/>
              <w:spacing w:after="0"/>
              <w:jc w:val="center"/>
              <w:rPr>
                <w:b/>
                <w:i/>
              </w:rPr>
            </w:pPr>
            <w:r>
              <w:rPr>
                <w:b/>
                <w:i/>
              </w:rPr>
              <w:t>Name</w:t>
            </w:r>
          </w:p>
        </w:tc>
        <w:tc>
          <w:tcPr>
            <w:tcW w:w="1620" w:type="dxa"/>
            <w:tcBorders>
              <w:top w:val="single" w:sz="4" w:space="0" w:color="000000"/>
              <w:left w:val="single" w:sz="4" w:space="0" w:color="000000"/>
              <w:bottom w:val="single" w:sz="4" w:space="0" w:color="000000"/>
            </w:tcBorders>
            <w:shd w:val="clear" w:color="auto" w:fill="auto"/>
          </w:tcPr>
          <w:p w14:paraId="1303CD9E" w14:textId="77777777" w:rsidR="002E4764" w:rsidRDefault="002E4764" w:rsidP="002E4764">
            <w:pPr>
              <w:snapToGrid w:val="0"/>
              <w:spacing w:after="0"/>
              <w:jc w:val="center"/>
              <w:rPr>
                <w:b/>
                <w:i/>
              </w:rPr>
            </w:pPr>
            <w:r>
              <w:rPr>
                <w:b/>
                <w:i/>
              </w:rPr>
              <w:t>Java Type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13F3E7BD" w14:textId="77777777" w:rsidR="002E4764" w:rsidRDefault="002E4764" w:rsidP="002E4764">
            <w:pPr>
              <w:snapToGrid w:val="0"/>
              <w:spacing w:after="0"/>
              <w:jc w:val="center"/>
              <w:rPr>
                <w:b/>
                <w:i/>
              </w:rPr>
            </w:pPr>
            <w:r>
              <w:rPr>
                <w:b/>
                <w:i/>
              </w:rPr>
              <w:t>Type Code</w:t>
            </w:r>
          </w:p>
        </w:tc>
      </w:tr>
      <w:tr w:rsidR="002E4764" w14:paraId="32438313" w14:textId="77777777" w:rsidTr="002E4764">
        <w:tc>
          <w:tcPr>
            <w:tcW w:w="1548" w:type="dxa"/>
            <w:tcBorders>
              <w:top w:val="single" w:sz="4" w:space="0" w:color="000000"/>
              <w:left w:val="single" w:sz="4" w:space="0" w:color="000000"/>
              <w:bottom w:val="single" w:sz="4" w:space="0" w:color="000000"/>
            </w:tcBorders>
            <w:shd w:val="clear" w:color="auto" w:fill="auto"/>
          </w:tcPr>
          <w:p w14:paraId="27278386" w14:textId="77777777" w:rsidR="002E4764" w:rsidRDefault="002E4764" w:rsidP="002E4764">
            <w:pPr>
              <w:snapToGrid w:val="0"/>
              <w:spacing w:after="0"/>
              <w:rPr>
                <w:rFonts w:ascii="Courier New" w:hAnsi="Courier New" w:cs="Courier New"/>
              </w:rPr>
            </w:pPr>
            <w:r>
              <w:rPr>
                <w:rFonts w:ascii="Courier New" w:hAnsi="Courier New" w:cs="Courier New"/>
              </w:rPr>
              <w:t>Indep</w:t>
            </w:r>
          </w:p>
        </w:tc>
        <w:tc>
          <w:tcPr>
            <w:tcW w:w="1620" w:type="dxa"/>
            <w:tcBorders>
              <w:top w:val="single" w:sz="4" w:space="0" w:color="000000"/>
              <w:left w:val="single" w:sz="4" w:space="0" w:color="000000"/>
              <w:bottom w:val="single" w:sz="4" w:space="0" w:color="000000"/>
            </w:tcBorders>
            <w:shd w:val="clear" w:color="auto" w:fill="auto"/>
          </w:tcPr>
          <w:p w14:paraId="31ED727D" w14:textId="77777777" w:rsidR="002E4764" w:rsidRDefault="002E4764" w:rsidP="002E4764">
            <w:pPr>
              <w:snapToGrid w:val="0"/>
              <w:spacing w:after="0"/>
            </w:pPr>
            <w:r>
              <w:t>double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7D4DF1D5" w14:textId="77777777" w:rsidR="002E4764" w:rsidRDefault="002E4764" w:rsidP="002E4764">
            <w:pPr>
              <w:snapToGrid w:val="0"/>
              <w:spacing w:after="0"/>
            </w:pPr>
            <w:r>
              <w:t>i</w:t>
            </w:r>
          </w:p>
        </w:tc>
      </w:tr>
    </w:tbl>
    <w:p w14:paraId="63082BC5" w14:textId="77777777" w:rsidR="002E4764" w:rsidRDefault="002E4764" w:rsidP="002E4764">
      <w:pPr>
        <w:spacing w:before="120"/>
        <w:rPr>
          <w:b/>
        </w:rPr>
      </w:pPr>
      <w:r>
        <w:rPr>
          <w:b/>
        </w:rPr>
        <w:t xml:space="preserve">Output Parameter: </w:t>
      </w:r>
    </w:p>
    <w:p w14:paraId="4B84036D" w14:textId="77777777" w:rsidR="002E4764" w:rsidRDefault="002E4764" w:rsidP="002E4764">
      <w:r>
        <w:tab/>
      </w:r>
      <w:r>
        <w:rPr>
          <w:rFonts w:ascii="Courier New" w:hAnsi="Courier New" w:cs="Courier New"/>
        </w:rPr>
        <w:t>dep</w:t>
      </w:r>
      <w:r>
        <w:t xml:space="preserve"> : double precision</w:t>
      </w:r>
    </w:p>
    <w:p w14:paraId="228444CA" w14:textId="77777777" w:rsidR="002E4764" w:rsidRDefault="002E4764" w:rsidP="002E4764">
      <w:pPr>
        <w:rPr>
          <w:b/>
        </w:rPr>
      </w:pPr>
      <w:r>
        <w:rPr>
          <w:b/>
        </w:rPr>
        <w:t>Properties:</w:t>
      </w:r>
    </w:p>
    <w:tbl>
      <w:tblPr>
        <w:tblW w:w="0" w:type="auto"/>
        <w:tblInd w:w="-5" w:type="dxa"/>
        <w:tblLayout w:type="fixed"/>
        <w:tblLook w:val="0000" w:firstRow="0" w:lastRow="0" w:firstColumn="0" w:lastColumn="0" w:noHBand="0" w:noVBand="0"/>
      </w:tblPr>
      <w:tblGrid>
        <w:gridCol w:w="2521"/>
        <w:gridCol w:w="1260"/>
        <w:gridCol w:w="3493"/>
      </w:tblGrid>
      <w:tr w:rsidR="002E4764" w14:paraId="7AD65E04" w14:textId="77777777" w:rsidTr="002E4764">
        <w:tc>
          <w:tcPr>
            <w:tcW w:w="2521" w:type="dxa"/>
            <w:tcBorders>
              <w:top w:val="single" w:sz="4" w:space="0" w:color="000000"/>
              <w:left w:val="single" w:sz="4" w:space="0" w:color="000000"/>
              <w:bottom w:val="single" w:sz="4" w:space="0" w:color="000000"/>
            </w:tcBorders>
            <w:shd w:val="clear" w:color="auto" w:fill="auto"/>
          </w:tcPr>
          <w:p w14:paraId="474FCB34" w14:textId="77777777" w:rsidR="002E4764" w:rsidRDefault="002E4764" w:rsidP="002E4764">
            <w:pPr>
              <w:snapToGrid w:val="0"/>
              <w:spacing w:after="0"/>
              <w:jc w:val="center"/>
              <w:rPr>
                <w:b/>
                <w:i/>
              </w:rPr>
            </w:pPr>
            <w:r>
              <w:rPr>
                <w:b/>
                <w:i/>
              </w:rPr>
              <w:t>Name</w:t>
            </w:r>
          </w:p>
        </w:tc>
        <w:tc>
          <w:tcPr>
            <w:tcW w:w="1260" w:type="dxa"/>
            <w:tcBorders>
              <w:top w:val="single" w:sz="4" w:space="0" w:color="000000"/>
              <w:left w:val="single" w:sz="4" w:space="0" w:color="000000"/>
              <w:bottom w:val="single" w:sz="4" w:space="0" w:color="000000"/>
            </w:tcBorders>
            <w:shd w:val="clear" w:color="auto" w:fill="auto"/>
          </w:tcPr>
          <w:p w14:paraId="5B337137" w14:textId="77777777" w:rsidR="002E4764" w:rsidRDefault="002E4764" w:rsidP="002E4764">
            <w:pPr>
              <w:snapToGrid w:val="0"/>
              <w:spacing w:after="0"/>
              <w:jc w:val="center"/>
              <w:rPr>
                <w:b/>
                <w:i/>
              </w:rPr>
            </w:pPr>
            <w:r>
              <w:rPr>
                <w:b/>
                <w:i/>
              </w:rPr>
              <w:t>Java Type</w:t>
            </w:r>
          </w:p>
        </w:tc>
        <w:tc>
          <w:tcPr>
            <w:tcW w:w="3493" w:type="dxa"/>
            <w:tcBorders>
              <w:top w:val="single" w:sz="4" w:space="0" w:color="000000"/>
              <w:left w:val="single" w:sz="4" w:space="0" w:color="000000"/>
              <w:bottom w:val="single" w:sz="4" w:space="0" w:color="000000"/>
              <w:right w:val="single" w:sz="4" w:space="0" w:color="000000"/>
            </w:tcBorders>
            <w:shd w:val="clear" w:color="auto" w:fill="auto"/>
          </w:tcPr>
          <w:p w14:paraId="5F8B3753" w14:textId="77777777" w:rsidR="002E4764" w:rsidRDefault="002E4764" w:rsidP="002E4764">
            <w:pPr>
              <w:snapToGrid w:val="0"/>
              <w:spacing w:after="0"/>
              <w:jc w:val="center"/>
              <w:rPr>
                <w:b/>
                <w:i/>
              </w:rPr>
            </w:pPr>
            <w:r>
              <w:rPr>
                <w:b/>
                <w:i/>
              </w:rPr>
              <w:t>Default</w:t>
            </w:r>
          </w:p>
        </w:tc>
      </w:tr>
      <w:tr w:rsidR="002E4764" w14:paraId="339DD150" w14:textId="77777777" w:rsidTr="002E4764">
        <w:tc>
          <w:tcPr>
            <w:tcW w:w="2521" w:type="dxa"/>
            <w:tcBorders>
              <w:top w:val="single" w:sz="4" w:space="0" w:color="000000"/>
              <w:left w:val="single" w:sz="4" w:space="0" w:color="000000"/>
              <w:bottom w:val="single" w:sz="4" w:space="0" w:color="000000"/>
            </w:tcBorders>
            <w:shd w:val="clear" w:color="auto" w:fill="auto"/>
          </w:tcPr>
          <w:p w14:paraId="0CE1AAC1" w14:textId="77777777" w:rsidR="002E4764" w:rsidRDefault="002E4764" w:rsidP="002E4764">
            <w:pPr>
              <w:snapToGrid w:val="0"/>
              <w:spacing w:after="0"/>
              <w:rPr>
                <w:rFonts w:ascii="Courier New" w:hAnsi="Courier New" w:cs="Courier New"/>
              </w:rPr>
            </w:pPr>
            <w:r>
              <w:rPr>
                <w:rFonts w:ascii="Courier New" w:hAnsi="Courier New" w:cs="Courier New"/>
              </w:rPr>
              <w:t>exceedLowerBound</w:t>
            </w:r>
          </w:p>
        </w:tc>
        <w:tc>
          <w:tcPr>
            <w:tcW w:w="1260" w:type="dxa"/>
            <w:tcBorders>
              <w:top w:val="single" w:sz="4" w:space="0" w:color="000000"/>
              <w:left w:val="single" w:sz="4" w:space="0" w:color="000000"/>
              <w:bottom w:val="single" w:sz="4" w:space="0" w:color="000000"/>
            </w:tcBorders>
            <w:shd w:val="clear" w:color="auto" w:fill="auto"/>
          </w:tcPr>
          <w:p w14:paraId="486065C9" w14:textId="77777777" w:rsidR="002E4764" w:rsidRDefault="002E4764" w:rsidP="002E4764">
            <w:pPr>
              <w:snapToGrid w:val="0"/>
              <w:spacing w:after="0"/>
            </w:pPr>
            <w:r>
              <w:t>boolean</w:t>
            </w:r>
          </w:p>
        </w:tc>
        <w:tc>
          <w:tcPr>
            <w:tcW w:w="3493" w:type="dxa"/>
            <w:tcBorders>
              <w:top w:val="single" w:sz="4" w:space="0" w:color="000000"/>
              <w:left w:val="single" w:sz="4" w:space="0" w:color="000000"/>
              <w:bottom w:val="single" w:sz="4" w:space="0" w:color="000000"/>
              <w:right w:val="single" w:sz="4" w:space="0" w:color="000000"/>
            </w:tcBorders>
            <w:shd w:val="clear" w:color="auto" w:fill="auto"/>
          </w:tcPr>
          <w:p w14:paraId="352DA849" w14:textId="77777777" w:rsidR="002E4764" w:rsidRDefault="00732843" w:rsidP="002E4764">
            <w:pPr>
              <w:snapToGrid w:val="0"/>
              <w:spacing w:after="0"/>
            </w:pPr>
            <w:r>
              <w:t>F</w:t>
            </w:r>
            <w:r w:rsidR="002E4764">
              <w:t>alse</w:t>
            </w:r>
          </w:p>
        </w:tc>
      </w:tr>
      <w:tr w:rsidR="002E4764" w14:paraId="008448A5" w14:textId="77777777" w:rsidTr="002E4764">
        <w:tc>
          <w:tcPr>
            <w:tcW w:w="2521" w:type="dxa"/>
            <w:tcBorders>
              <w:top w:val="single" w:sz="4" w:space="0" w:color="000000"/>
              <w:left w:val="single" w:sz="4" w:space="0" w:color="000000"/>
              <w:bottom w:val="single" w:sz="4" w:space="0" w:color="000000"/>
            </w:tcBorders>
            <w:shd w:val="clear" w:color="auto" w:fill="auto"/>
          </w:tcPr>
          <w:p w14:paraId="4873A6E7" w14:textId="77777777" w:rsidR="002E4764" w:rsidRDefault="002E4764" w:rsidP="002E4764">
            <w:pPr>
              <w:snapToGrid w:val="0"/>
              <w:spacing w:after="0"/>
              <w:rPr>
                <w:rFonts w:ascii="Courier New" w:hAnsi="Courier New" w:cs="Courier New"/>
              </w:rPr>
            </w:pPr>
            <w:r>
              <w:rPr>
                <w:rFonts w:ascii="Courier New" w:hAnsi="Courier New" w:cs="Courier New"/>
              </w:rPr>
              <w:t>exceedUpperBound</w:t>
            </w:r>
          </w:p>
        </w:tc>
        <w:tc>
          <w:tcPr>
            <w:tcW w:w="1260" w:type="dxa"/>
            <w:tcBorders>
              <w:top w:val="single" w:sz="4" w:space="0" w:color="000000"/>
              <w:left w:val="single" w:sz="4" w:space="0" w:color="000000"/>
              <w:bottom w:val="single" w:sz="4" w:space="0" w:color="000000"/>
            </w:tcBorders>
            <w:shd w:val="clear" w:color="auto" w:fill="auto"/>
          </w:tcPr>
          <w:p w14:paraId="17D6D8A4" w14:textId="77777777" w:rsidR="002E4764" w:rsidRDefault="002E4764" w:rsidP="002E4764">
            <w:pPr>
              <w:snapToGrid w:val="0"/>
              <w:spacing w:after="0"/>
            </w:pPr>
            <w:r>
              <w:t>boolean</w:t>
            </w:r>
          </w:p>
        </w:tc>
        <w:tc>
          <w:tcPr>
            <w:tcW w:w="3493" w:type="dxa"/>
            <w:tcBorders>
              <w:top w:val="single" w:sz="4" w:space="0" w:color="000000"/>
              <w:left w:val="single" w:sz="4" w:space="0" w:color="000000"/>
              <w:bottom w:val="single" w:sz="4" w:space="0" w:color="000000"/>
              <w:right w:val="single" w:sz="4" w:space="0" w:color="000000"/>
            </w:tcBorders>
            <w:shd w:val="clear" w:color="auto" w:fill="auto"/>
          </w:tcPr>
          <w:p w14:paraId="2841D48F" w14:textId="77777777" w:rsidR="002E4764" w:rsidRDefault="00732843" w:rsidP="002E4764">
            <w:pPr>
              <w:snapToGrid w:val="0"/>
              <w:spacing w:after="0"/>
            </w:pPr>
            <w:r>
              <w:t>F</w:t>
            </w:r>
            <w:r w:rsidR="002E4764">
              <w:t>alse</w:t>
            </w:r>
          </w:p>
        </w:tc>
      </w:tr>
      <w:tr w:rsidR="002E4764" w14:paraId="006EAB13" w14:textId="77777777" w:rsidTr="002E4764">
        <w:tc>
          <w:tcPr>
            <w:tcW w:w="2521" w:type="dxa"/>
            <w:tcBorders>
              <w:top w:val="single" w:sz="4" w:space="0" w:color="000000"/>
              <w:left w:val="single" w:sz="4" w:space="0" w:color="000000"/>
              <w:bottom w:val="single" w:sz="4" w:space="0" w:color="000000"/>
            </w:tcBorders>
            <w:shd w:val="clear" w:color="auto" w:fill="auto"/>
          </w:tcPr>
          <w:p w14:paraId="6DE39B7C" w14:textId="77777777" w:rsidR="002E4764" w:rsidRDefault="002E4764" w:rsidP="002E4764">
            <w:pPr>
              <w:snapToGrid w:val="0"/>
              <w:spacing w:after="0"/>
              <w:rPr>
                <w:rFonts w:ascii="Courier New" w:hAnsi="Courier New" w:cs="Courier New"/>
              </w:rPr>
            </w:pPr>
            <w:r>
              <w:rPr>
                <w:rFonts w:ascii="Courier New" w:hAnsi="Courier New" w:cs="Courier New"/>
              </w:rPr>
              <w:t>tableDir</w:t>
            </w:r>
          </w:p>
        </w:tc>
        <w:tc>
          <w:tcPr>
            <w:tcW w:w="1260" w:type="dxa"/>
            <w:tcBorders>
              <w:top w:val="single" w:sz="4" w:space="0" w:color="000000"/>
              <w:left w:val="single" w:sz="4" w:space="0" w:color="000000"/>
              <w:bottom w:val="single" w:sz="4" w:space="0" w:color="000000"/>
            </w:tcBorders>
            <w:shd w:val="clear" w:color="auto" w:fill="auto"/>
          </w:tcPr>
          <w:p w14:paraId="4FD0D111" w14:textId="77777777" w:rsidR="002E4764" w:rsidRDefault="002E4764" w:rsidP="002E4764">
            <w:pPr>
              <w:snapToGrid w:val="0"/>
              <w:spacing w:after="0"/>
            </w:pPr>
            <w:r>
              <w:t>String</w:t>
            </w:r>
          </w:p>
        </w:tc>
        <w:tc>
          <w:tcPr>
            <w:tcW w:w="3493" w:type="dxa"/>
            <w:tcBorders>
              <w:top w:val="single" w:sz="4" w:space="0" w:color="000000"/>
              <w:left w:val="single" w:sz="4" w:space="0" w:color="000000"/>
              <w:bottom w:val="single" w:sz="4" w:space="0" w:color="000000"/>
              <w:right w:val="single" w:sz="4" w:space="0" w:color="000000"/>
            </w:tcBorders>
            <w:shd w:val="clear" w:color="auto" w:fill="auto"/>
          </w:tcPr>
          <w:p w14:paraId="18F169A5" w14:textId="77777777" w:rsidR="002E4764" w:rsidRDefault="002E4764" w:rsidP="002E4764">
            <w:pPr>
              <w:snapToGrid w:val="0"/>
              <w:spacing w:after="0"/>
            </w:pPr>
            <w:r>
              <w:t>$DECODES_INSTALL_DIR/rdb</w:t>
            </w:r>
          </w:p>
        </w:tc>
      </w:tr>
    </w:tbl>
    <w:p w14:paraId="30A599FF" w14:textId="77777777" w:rsidR="002E4764" w:rsidRDefault="002E4764" w:rsidP="002E4764">
      <w:pPr>
        <w:spacing w:before="120"/>
        <w:rPr>
          <w:b/>
        </w:rPr>
      </w:pPr>
      <w:r>
        <w:rPr>
          <w:b/>
        </w:rPr>
        <w:t>Description:</w:t>
      </w:r>
    </w:p>
    <w:p w14:paraId="5C1197EA" w14:textId="77777777" w:rsidR="002E4764" w:rsidRDefault="002E4764" w:rsidP="002E4764">
      <w:r>
        <w:t>This algorithm uses the USGS RDB rating-table files to do a stage-to-flow (or elevation-to-volume) conversion.</w:t>
      </w:r>
    </w:p>
    <w:p w14:paraId="29FDCDE7" w14:textId="77777777" w:rsidR="002E4764" w:rsidRDefault="002E4764" w:rsidP="002E4764">
      <w:r>
        <w:t>It looks for a file in the specified “tableDir” directory with a name of the form:</w:t>
      </w:r>
    </w:p>
    <w:p w14:paraId="08D0E9A4" w14:textId="77777777" w:rsidR="002E4764" w:rsidRDefault="002E4764" w:rsidP="002E4764">
      <w:r>
        <w:tab/>
      </w:r>
      <w:r>
        <w:rPr>
          <w:i/>
        </w:rPr>
        <w:t>UsgsSiteNum</w:t>
      </w:r>
      <w:r>
        <w:t>.rdb</w:t>
      </w:r>
    </w:p>
    <w:p w14:paraId="51A0006F" w14:textId="77777777" w:rsidR="002E4764" w:rsidRDefault="002E4764" w:rsidP="002E4764">
      <w:r>
        <w:t>You can download these files for any USGS site from the following URL:</w:t>
      </w:r>
    </w:p>
    <w:p w14:paraId="023D8396" w14:textId="77777777" w:rsidR="002E4764" w:rsidRDefault="002E4764" w:rsidP="002E4764">
      <w:pPr>
        <w:ind w:firstLine="432"/>
        <w:rPr>
          <w:i/>
        </w:rPr>
      </w:pPr>
      <w:r>
        <w:t>http://nwis.waterdata.usgs.gov/nwisweb/data/exsa_rat/</w:t>
      </w:r>
      <w:r>
        <w:rPr>
          <w:i/>
        </w:rPr>
        <w:t>filename</w:t>
      </w:r>
    </w:p>
    <w:p w14:paraId="0CEDBC21" w14:textId="77777777" w:rsidR="002E4764" w:rsidRDefault="002E4764" w:rsidP="002E4764">
      <w:r>
        <w:t>… where</w:t>
      </w:r>
      <w:r>
        <w:rPr>
          <w:i/>
        </w:rPr>
        <w:t>filename</w:t>
      </w:r>
      <w:r>
        <w:t xml:space="preserve"> is constructed as above.</w:t>
      </w:r>
    </w:p>
    <w:p w14:paraId="1756FF08" w14:textId="77777777" w:rsidR="002E4764" w:rsidRDefault="002E4764" w:rsidP="002E4764">
      <w:r>
        <w:t>The two ‘exceed’ properties tell the algorithm how to handle the situation where the input value is below the lowest table value or above the highest. The default behavior is to fail to produce an output. By setting these properties to ‘true’, you can cause it to extend the interpolation of the two lowest or highest values.</w:t>
      </w:r>
    </w:p>
    <w:p w14:paraId="7F82937C" w14:textId="77777777" w:rsidR="002E4764" w:rsidRDefault="002E4764">
      <w:pPr>
        <w:spacing w:after="200"/>
        <w:rPr>
          <w:rFonts w:eastAsiaTheme="majorEastAsia" w:cstheme="majorBidi"/>
          <w:b/>
          <w:sz w:val="32"/>
          <w:szCs w:val="26"/>
        </w:rPr>
      </w:pPr>
      <w:r>
        <w:br w:type="page"/>
      </w:r>
    </w:p>
    <w:p w14:paraId="4F60F8D7" w14:textId="77777777" w:rsidR="00DA5D32" w:rsidRDefault="00DA5D32" w:rsidP="0095618A">
      <w:pPr>
        <w:pStyle w:val="Heading2"/>
      </w:pPr>
      <w:bookmarkStart w:id="148" w:name="_Toc66281605"/>
      <w:r>
        <w:lastRenderedPageBreak/>
        <w:t>Rating with simple ASCII Table Files</w:t>
      </w:r>
      <w:bookmarkEnd w:id="148"/>
    </w:p>
    <w:p w14:paraId="56372AD8" w14:textId="77777777" w:rsidR="00D94631" w:rsidRDefault="00D94631" w:rsidP="00D94631">
      <w:r>
        <w:rPr>
          <w:b/>
        </w:rPr>
        <w:t>Type:</w:t>
      </w:r>
      <w:r>
        <w:rPr>
          <w:b/>
        </w:rPr>
        <w:tab/>
      </w:r>
      <w:r>
        <w:t>Time-Slice</w:t>
      </w:r>
    </w:p>
    <w:p w14:paraId="1D737909" w14:textId="77777777" w:rsidR="00D94631" w:rsidRDefault="00D94631" w:rsidP="00D94631">
      <w:pPr>
        <w:rPr>
          <w:b/>
        </w:rPr>
      </w:pPr>
      <w:r>
        <w:rPr>
          <w:b/>
        </w:rPr>
        <w:t>Input Parameters:</w:t>
      </w:r>
    </w:p>
    <w:tbl>
      <w:tblPr>
        <w:tblW w:w="0" w:type="auto"/>
        <w:tblInd w:w="-5" w:type="dxa"/>
        <w:tblLayout w:type="fixed"/>
        <w:tblLook w:val="0000" w:firstRow="0" w:lastRow="0" w:firstColumn="0" w:lastColumn="0" w:noHBand="0" w:noVBand="0"/>
      </w:tblPr>
      <w:tblGrid>
        <w:gridCol w:w="1548"/>
        <w:gridCol w:w="1620"/>
        <w:gridCol w:w="1810"/>
      </w:tblGrid>
      <w:tr w:rsidR="00D94631" w14:paraId="0A82A4ED" w14:textId="77777777" w:rsidTr="002E4764">
        <w:tc>
          <w:tcPr>
            <w:tcW w:w="1548" w:type="dxa"/>
            <w:tcBorders>
              <w:top w:val="single" w:sz="4" w:space="0" w:color="000000"/>
              <w:left w:val="single" w:sz="4" w:space="0" w:color="000000"/>
              <w:bottom w:val="single" w:sz="4" w:space="0" w:color="000000"/>
            </w:tcBorders>
            <w:shd w:val="clear" w:color="auto" w:fill="auto"/>
          </w:tcPr>
          <w:p w14:paraId="71F71C91" w14:textId="77777777" w:rsidR="00D94631" w:rsidRDefault="00D94631" w:rsidP="002E4764">
            <w:pPr>
              <w:snapToGrid w:val="0"/>
              <w:spacing w:after="0"/>
              <w:jc w:val="center"/>
              <w:rPr>
                <w:b/>
                <w:i/>
              </w:rPr>
            </w:pPr>
            <w:r>
              <w:rPr>
                <w:b/>
                <w:i/>
              </w:rPr>
              <w:t>Name</w:t>
            </w:r>
          </w:p>
        </w:tc>
        <w:tc>
          <w:tcPr>
            <w:tcW w:w="1620" w:type="dxa"/>
            <w:tcBorders>
              <w:top w:val="single" w:sz="4" w:space="0" w:color="000000"/>
              <w:left w:val="single" w:sz="4" w:space="0" w:color="000000"/>
              <w:bottom w:val="single" w:sz="4" w:space="0" w:color="000000"/>
            </w:tcBorders>
            <w:shd w:val="clear" w:color="auto" w:fill="auto"/>
          </w:tcPr>
          <w:p w14:paraId="300FDFC3" w14:textId="77777777" w:rsidR="00D94631" w:rsidRDefault="00D94631" w:rsidP="002E4764">
            <w:pPr>
              <w:snapToGrid w:val="0"/>
              <w:spacing w:after="0"/>
              <w:jc w:val="center"/>
              <w:rPr>
                <w:b/>
                <w:i/>
              </w:rPr>
            </w:pPr>
            <w:r>
              <w:rPr>
                <w:b/>
                <w:i/>
              </w:rPr>
              <w:t>Java Type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6C0803B2" w14:textId="77777777" w:rsidR="00D94631" w:rsidRDefault="00D94631" w:rsidP="002E4764">
            <w:pPr>
              <w:snapToGrid w:val="0"/>
              <w:spacing w:after="0"/>
              <w:jc w:val="center"/>
              <w:rPr>
                <w:b/>
                <w:i/>
              </w:rPr>
            </w:pPr>
            <w:r>
              <w:rPr>
                <w:b/>
                <w:i/>
              </w:rPr>
              <w:t>Type Code</w:t>
            </w:r>
          </w:p>
        </w:tc>
      </w:tr>
      <w:tr w:rsidR="00D94631" w14:paraId="61C1B5F3" w14:textId="77777777" w:rsidTr="002E4764">
        <w:tc>
          <w:tcPr>
            <w:tcW w:w="1548" w:type="dxa"/>
            <w:tcBorders>
              <w:top w:val="single" w:sz="4" w:space="0" w:color="000000"/>
              <w:left w:val="single" w:sz="4" w:space="0" w:color="000000"/>
              <w:bottom w:val="single" w:sz="4" w:space="0" w:color="000000"/>
            </w:tcBorders>
            <w:shd w:val="clear" w:color="auto" w:fill="auto"/>
          </w:tcPr>
          <w:p w14:paraId="50FDC2E2" w14:textId="77777777" w:rsidR="00D94631" w:rsidRDefault="00D94631" w:rsidP="002E4764">
            <w:pPr>
              <w:snapToGrid w:val="0"/>
              <w:spacing w:after="0"/>
              <w:rPr>
                <w:rFonts w:ascii="Courier New" w:hAnsi="Courier New" w:cs="Courier New"/>
              </w:rPr>
            </w:pPr>
            <w:r>
              <w:rPr>
                <w:rFonts w:ascii="Courier New" w:hAnsi="Courier New" w:cs="Courier New"/>
              </w:rPr>
              <w:t>indep</w:t>
            </w:r>
          </w:p>
        </w:tc>
        <w:tc>
          <w:tcPr>
            <w:tcW w:w="1620" w:type="dxa"/>
            <w:tcBorders>
              <w:top w:val="single" w:sz="4" w:space="0" w:color="000000"/>
              <w:left w:val="single" w:sz="4" w:space="0" w:color="000000"/>
              <w:bottom w:val="single" w:sz="4" w:space="0" w:color="000000"/>
            </w:tcBorders>
            <w:shd w:val="clear" w:color="auto" w:fill="auto"/>
          </w:tcPr>
          <w:p w14:paraId="322A2714" w14:textId="77777777" w:rsidR="00D94631" w:rsidRDefault="00D94631" w:rsidP="002E4764">
            <w:pPr>
              <w:snapToGrid w:val="0"/>
              <w:spacing w:after="0"/>
            </w:pPr>
            <w:r>
              <w:t>double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1629EEFA" w14:textId="77777777" w:rsidR="00D94631" w:rsidRDefault="00D94631" w:rsidP="002E4764">
            <w:pPr>
              <w:snapToGrid w:val="0"/>
              <w:spacing w:after="0"/>
            </w:pPr>
            <w:r>
              <w:t>i</w:t>
            </w:r>
          </w:p>
        </w:tc>
      </w:tr>
    </w:tbl>
    <w:p w14:paraId="5F6E0FE8" w14:textId="77777777" w:rsidR="00D94631" w:rsidRDefault="00D94631" w:rsidP="00D94631">
      <w:pPr>
        <w:spacing w:before="120"/>
        <w:rPr>
          <w:b/>
        </w:rPr>
      </w:pPr>
      <w:r>
        <w:rPr>
          <w:b/>
        </w:rPr>
        <w:t xml:space="preserve">Output Parameter: </w:t>
      </w:r>
    </w:p>
    <w:p w14:paraId="1C650EF3" w14:textId="77777777" w:rsidR="00D94631" w:rsidRDefault="00D94631" w:rsidP="00D94631">
      <w:r>
        <w:tab/>
      </w:r>
      <w:r>
        <w:rPr>
          <w:rFonts w:ascii="Courier New" w:hAnsi="Courier New" w:cs="Courier New"/>
        </w:rPr>
        <w:t>dep</w:t>
      </w:r>
      <w:r>
        <w:t xml:space="preserve"> : double precision</w:t>
      </w:r>
    </w:p>
    <w:p w14:paraId="6BFB47AF" w14:textId="77777777" w:rsidR="00D94631" w:rsidRDefault="00D94631" w:rsidP="00D94631">
      <w:pPr>
        <w:rPr>
          <w:b/>
        </w:rPr>
      </w:pPr>
      <w:r>
        <w:rPr>
          <w:b/>
        </w:rPr>
        <w:t>Properties:</w:t>
      </w:r>
    </w:p>
    <w:tbl>
      <w:tblPr>
        <w:tblW w:w="0" w:type="auto"/>
        <w:tblInd w:w="-5" w:type="dxa"/>
        <w:tblLayout w:type="fixed"/>
        <w:tblLook w:val="0000" w:firstRow="0" w:lastRow="0" w:firstColumn="0" w:lastColumn="0" w:noHBand="0" w:noVBand="0"/>
      </w:tblPr>
      <w:tblGrid>
        <w:gridCol w:w="2521"/>
        <w:gridCol w:w="1260"/>
        <w:gridCol w:w="4972"/>
      </w:tblGrid>
      <w:tr w:rsidR="00D94631" w14:paraId="2DFBFE6B" w14:textId="77777777" w:rsidTr="00D94631">
        <w:tc>
          <w:tcPr>
            <w:tcW w:w="2521" w:type="dxa"/>
            <w:tcBorders>
              <w:top w:val="single" w:sz="4" w:space="0" w:color="000000"/>
              <w:left w:val="single" w:sz="4" w:space="0" w:color="000000"/>
              <w:bottom w:val="single" w:sz="4" w:space="0" w:color="000000"/>
            </w:tcBorders>
            <w:shd w:val="clear" w:color="auto" w:fill="auto"/>
          </w:tcPr>
          <w:p w14:paraId="21F9E263" w14:textId="77777777" w:rsidR="00D94631" w:rsidRDefault="00D94631" w:rsidP="002E4764">
            <w:pPr>
              <w:snapToGrid w:val="0"/>
              <w:spacing w:after="0"/>
              <w:jc w:val="center"/>
              <w:rPr>
                <w:b/>
                <w:i/>
              </w:rPr>
            </w:pPr>
            <w:r>
              <w:rPr>
                <w:b/>
                <w:i/>
              </w:rPr>
              <w:t>Name</w:t>
            </w:r>
          </w:p>
        </w:tc>
        <w:tc>
          <w:tcPr>
            <w:tcW w:w="1260" w:type="dxa"/>
            <w:tcBorders>
              <w:top w:val="single" w:sz="4" w:space="0" w:color="000000"/>
              <w:left w:val="single" w:sz="4" w:space="0" w:color="000000"/>
              <w:bottom w:val="single" w:sz="4" w:space="0" w:color="000000"/>
            </w:tcBorders>
            <w:shd w:val="clear" w:color="auto" w:fill="auto"/>
          </w:tcPr>
          <w:p w14:paraId="0A6EB354" w14:textId="77777777" w:rsidR="00D94631" w:rsidRDefault="00D94631" w:rsidP="002E4764">
            <w:pPr>
              <w:snapToGrid w:val="0"/>
              <w:spacing w:after="0"/>
              <w:jc w:val="center"/>
              <w:rPr>
                <w:b/>
                <w:i/>
              </w:rPr>
            </w:pPr>
            <w:r>
              <w:rPr>
                <w:b/>
                <w:i/>
              </w:rPr>
              <w:t>Java Type</w:t>
            </w:r>
          </w:p>
        </w:tc>
        <w:tc>
          <w:tcPr>
            <w:tcW w:w="4972" w:type="dxa"/>
            <w:tcBorders>
              <w:top w:val="single" w:sz="4" w:space="0" w:color="000000"/>
              <w:left w:val="single" w:sz="4" w:space="0" w:color="000000"/>
              <w:bottom w:val="single" w:sz="4" w:space="0" w:color="000000"/>
              <w:right w:val="single" w:sz="4" w:space="0" w:color="000000"/>
            </w:tcBorders>
            <w:shd w:val="clear" w:color="auto" w:fill="auto"/>
          </w:tcPr>
          <w:p w14:paraId="53E25C4E" w14:textId="77777777" w:rsidR="00D94631" w:rsidRDefault="00D94631" w:rsidP="002E4764">
            <w:pPr>
              <w:snapToGrid w:val="0"/>
              <w:spacing w:after="0"/>
              <w:jc w:val="center"/>
              <w:rPr>
                <w:b/>
                <w:i/>
              </w:rPr>
            </w:pPr>
            <w:r>
              <w:rPr>
                <w:b/>
                <w:i/>
              </w:rPr>
              <w:t>Default</w:t>
            </w:r>
          </w:p>
        </w:tc>
      </w:tr>
      <w:tr w:rsidR="00D94631" w14:paraId="7850EF06" w14:textId="77777777" w:rsidTr="00D94631">
        <w:tc>
          <w:tcPr>
            <w:tcW w:w="2521" w:type="dxa"/>
            <w:tcBorders>
              <w:top w:val="single" w:sz="4" w:space="0" w:color="000000"/>
              <w:left w:val="single" w:sz="4" w:space="0" w:color="000000"/>
              <w:bottom w:val="single" w:sz="4" w:space="0" w:color="000000"/>
            </w:tcBorders>
            <w:shd w:val="clear" w:color="auto" w:fill="auto"/>
          </w:tcPr>
          <w:p w14:paraId="375C1FCB" w14:textId="77777777" w:rsidR="00D94631" w:rsidRDefault="00D94631" w:rsidP="002E4764">
            <w:pPr>
              <w:snapToGrid w:val="0"/>
              <w:spacing w:after="0"/>
              <w:rPr>
                <w:rFonts w:ascii="Courier New" w:hAnsi="Courier New" w:cs="Courier New"/>
              </w:rPr>
            </w:pPr>
            <w:r>
              <w:rPr>
                <w:rFonts w:ascii="Courier New" w:hAnsi="Courier New" w:cs="Courier New"/>
              </w:rPr>
              <w:t>exceedLowerBound</w:t>
            </w:r>
          </w:p>
        </w:tc>
        <w:tc>
          <w:tcPr>
            <w:tcW w:w="1260" w:type="dxa"/>
            <w:tcBorders>
              <w:top w:val="single" w:sz="4" w:space="0" w:color="000000"/>
              <w:left w:val="single" w:sz="4" w:space="0" w:color="000000"/>
              <w:bottom w:val="single" w:sz="4" w:space="0" w:color="000000"/>
            </w:tcBorders>
            <w:shd w:val="clear" w:color="auto" w:fill="auto"/>
          </w:tcPr>
          <w:p w14:paraId="643C8F2D" w14:textId="77777777" w:rsidR="00D94631" w:rsidRDefault="00D94631" w:rsidP="002E4764">
            <w:pPr>
              <w:snapToGrid w:val="0"/>
              <w:spacing w:after="0"/>
            </w:pPr>
            <w:r>
              <w:t>boolean</w:t>
            </w:r>
          </w:p>
        </w:tc>
        <w:tc>
          <w:tcPr>
            <w:tcW w:w="4972" w:type="dxa"/>
            <w:tcBorders>
              <w:top w:val="single" w:sz="4" w:space="0" w:color="000000"/>
              <w:left w:val="single" w:sz="4" w:space="0" w:color="000000"/>
              <w:bottom w:val="single" w:sz="4" w:space="0" w:color="000000"/>
              <w:right w:val="single" w:sz="4" w:space="0" w:color="000000"/>
            </w:tcBorders>
            <w:shd w:val="clear" w:color="auto" w:fill="auto"/>
          </w:tcPr>
          <w:p w14:paraId="024DA8CA" w14:textId="77777777" w:rsidR="00D94631" w:rsidRDefault="00732843" w:rsidP="002E4764">
            <w:pPr>
              <w:snapToGrid w:val="0"/>
              <w:spacing w:after="0"/>
            </w:pPr>
            <w:r>
              <w:t>F</w:t>
            </w:r>
            <w:r w:rsidR="00D94631">
              <w:t>alse</w:t>
            </w:r>
          </w:p>
        </w:tc>
      </w:tr>
      <w:tr w:rsidR="00D94631" w14:paraId="1E7DB2D0" w14:textId="77777777" w:rsidTr="00D94631">
        <w:tc>
          <w:tcPr>
            <w:tcW w:w="2521" w:type="dxa"/>
            <w:tcBorders>
              <w:top w:val="single" w:sz="4" w:space="0" w:color="000000"/>
              <w:left w:val="single" w:sz="4" w:space="0" w:color="000000"/>
              <w:bottom w:val="single" w:sz="4" w:space="0" w:color="000000"/>
            </w:tcBorders>
            <w:shd w:val="clear" w:color="auto" w:fill="auto"/>
          </w:tcPr>
          <w:p w14:paraId="53EEA860" w14:textId="77777777" w:rsidR="00D94631" w:rsidRDefault="00D94631" w:rsidP="002E4764">
            <w:pPr>
              <w:snapToGrid w:val="0"/>
              <w:spacing w:after="0"/>
              <w:rPr>
                <w:rFonts w:ascii="Courier New" w:hAnsi="Courier New" w:cs="Courier New"/>
              </w:rPr>
            </w:pPr>
            <w:r>
              <w:rPr>
                <w:rFonts w:ascii="Courier New" w:hAnsi="Courier New" w:cs="Courier New"/>
              </w:rPr>
              <w:t>exceedUpperBound</w:t>
            </w:r>
          </w:p>
        </w:tc>
        <w:tc>
          <w:tcPr>
            <w:tcW w:w="1260" w:type="dxa"/>
            <w:tcBorders>
              <w:top w:val="single" w:sz="4" w:space="0" w:color="000000"/>
              <w:left w:val="single" w:sz="4" w:space="0" w:color="000000"/>
              <w:bottom w:val="single" w:sz="4" w:space="0" w:color="000000"/>
            </w:tcBorders>
            <w:shd w:val="clear" w:color="auto" w:fill="auto"/>
          </w:tcPr>
          <w:p w14:paraId="05BE4AB6" w14:textId="77777777" w:rsidR="00D94631" w:rsidRDefault="00D94631" w:rsidP="002E4764">
            <w:pPr>
              <w:snapToGrid w:val="0"/>
              <w:spacing w:after="0"/>
            </w:pPr>
            <w:r>
              <w:t>boolean</w:t>
            </w:r>
          </w:p>
        </w:tc>
        <w:tc>
          <w:tcPr>
            <w:tcW w:w="4972" w:type="dxa"/>
            <w:tcBorders>
              <w:top w:val="single" w:sz="4" w:space="0" w:color="000000"/>
              <w:left w:val="single" w:sz="4" w:space="0" w:color="000000"/>
              <w:bottom w:val="single" w:sz="4" w:space="0" w:color="000000"/>
              <w:right w:val="single" w:sz="4" w:space="0" w:color="000000"/>
            </w:tcBorders>
            <w:shd w:val="clear" w:color="auto" w:fill="auto"/>
          </w:tcPr>
          <w:p w14:paraId="7044E7CE" w14:textId="77777777" w:rsidR="00D94631" w:rsidRDefault="00732843" w:rsidP="002E4764">
            <w:pPr>
              <w:snapToGrid w:val="0"/>
              <w:spacing w:after="0"/>
            </w:pPr>
            <w:r>
              <w:t>F</w:t>
            </w:r>
            <w:r w:rsidR="00D94631">
              <w:t>alse</w:t>
            </w:r>
          </w:p>
        </w:tc>
      </w:tr>
      <w:tr w:rsidR="00D94631" w14:paraId="5417CAAD" w14:textId="77777777" w:rsidTr="00D94631">
        <w:tc>
          <w:tcPr>
            <w:tcW w:w="2521" w:type="dxa"/>
            <w:tcBorders>
              <w:top w:val="single" w:sz="4" w:space="0" w:color="000000"/>
              <w:left w:val="single" w:sz="4" w:space="0" w:color="000000"/>
              <w:bottom w:val="single" w:sz="4" w:space="0" w:color="000000"/>
            </w:tcBorders>
            <w:shd w:val="clear" w:color="auto" w:fill="auto"/>
          </w:tcPr>
          <w:p w14:paraId="57419B78" w14:textId="77777777" w:rsidR="00D94631" w:rsidRDefault="00D94631" w:rsidP="002E4764">
            <w:pPr>
              <w:snapToGrid w:val="0"/>
              <w:spacing w:after="0"/>
              <w:rPr>
                <w:rFonts w:ascii="Courier New" w:hAnsi="Courier New" w:cs="Courier New"/>
              </w:rPr>
            </w:pPr>
            <w:r>
              <w:rPr>
                <w:rFonts w:ascii="Courier New" w:hAnsi="Courier New" w:cs="Courier New"/>
              </w:rPr>
              <w:t>tableDir</w:t>
            </w:r>
          </w:p>
        </w:tc>
        <w:tc>
          <w:tcPr>
            <w:tcW w:w="1260" w:type="dxa"/>
            <w:tcBorders>
              <w:top w:val="single" w:sz="4" w:space="0" w:color="000000"/>
              <w:left w:val="single" w:sz="4" w:space="0" w:color="000000"/>
              <w:bottom w:val="single" w:sz="4" w:space="0" w:color="000000"/>
            </w:tcBorders>
            <w:shd w:val="clear" w:color="auto" w:fill="auto"/>
          </w:tcPr>
          <w:p w14:paraId="0AF6367E" w14:textId="77777777" w:rsidR="00D94631" w:rsidRDefault="00D94631" w:rsidP="002E4764">
            <w:pPr>
              <w:snapToGrid w:val="0"/>
              <w:spacing w:after="0"/>
            </w:pPr>
            <w:r>
              <w:t>String</w:t>
            </w:r>
          </w:p>
        </w:tc>
        <w:tc>
          <w:tcPr>
            <w:tcW w:w="4972" w:type="dxa"/>
            <w:tcBorders>
              <w:top w:val="single" w:sz="4" w:space="0" w:color="000000"/>
              <w:left w:val="single" w:sz="4" w:space="0" w:color="000000"/>
              <w:bottom w:val="single" w:sz="4" w:space="0" w:color="000000"/>
              <w:right w:val="single" w:sz="4" w:space="0" w:color="000000"/>
            </w:tcBorders>
            <w:shd w:val="clear" w:color="auto" w:fill="auto"/>
          </w:tcPr>
          <w:p w14:paraId="229548D5" w14:textId="77777777" w:rsidR="00D94631" w:rsidRDefault="00D94631" w:rsidP="002E4764">
            <w:pPr>
              <w:snapToGrid w:val="0"/>
              <w:spacing w:after="0"/>
            </w:pPr>
            <w:r>
              <w:t>$DECODES_INSTALL_DIR/tab-files</w:t>
            </w:r>
          </w:p>
        </w:tc>
      </w:tr>
      <w:tr w:rsidR="00D94631" w14:paraId="7BAAAC4E" w14:textId="77777777" w:rsidTr="00D94631">
        <w:tc>
          <w:tcPr>
            <w:tcW w:w="2521" w:type="dxa"/>
            <w:tcBorders>
              <w:top w:val="single" w:sz="4" w:space="0" w:color="000000"/>
              <w:left w:val="single" w:sz="4" w:space="0" w:color="000000"/>
              <w:bottom w:val="single" w:sz="4" w:space="0" w:color="000000"/>
            </w:tcBorders>
            <w:shd w:val="clear" w:color="auto" w:fill="auto"/>
          </w:tcPr>
          <w:p w14:paraId="2FC72AA3" w14:textId="77777777" w:rsidR="00D94631" w:rsidRDefault="00D94631" w:rsidP="002E4764">
            <w:pPr>
              <w:snapToGrid w:val="0"/>
              <w:spacing w:after="0"/>
              <w:rPr>
                <w:rFonts w:ascii="Courier New" w:hAnsi="Courier New" w:cs="Courier New"/>
              </w:rPr>
            </w:pPr>
            <w:r>
              <w:rPr>
                <w:rFonts w:ascii="Courier New" w:hAnsi="Courier New" w:cs="Courier New"/>
              </w:rPr>
              <w:t>tableName</w:t>
            </w:r>
          </w:p>
        </w:tc>
        <w:tc>
          <w:tcPr>
            <w:tcW w:w="1260" w:type="dxa"/>
            <w:tcBorders>
              <w:top w:val="single" w:sz="4" w:space="0" w:color="000000"/>
              <w:left w:val="single" w:sz="4" w:space="0" w:color="000000"/>
              <w:bottom w:val="single" w:sz="4" w:space="0" w:color="000000"/>
            </w:tcBorders>
            <w:shd w:val="clear" w:color="auto" w:fill="auto"/>
          </w:tcPr>
          <w:p w14:paraId="06BB7640" w14:textId="77777777" w:rsidR="00D94631" w:rsidRDefault="00D94631" w:rsidP="002E4764">
            <w:pPr>
              <w:snapToGrid w:val="0"/>
              <w:spacing w:after="0"/>
            </w:pPr>
            <w:r>
              <w:t>String</w:t>
            </w:r>
          </w:p>
        </w:tc>
        <w:tc>
          <w:tcPr>
            <w:tcW w:w="4972" w:type="dxa"/>
            <w:tcBorders>
              <w:top w:val="single" w:sz="4" w:space="0" w:color="000000"/>
              <w:left w:val="single" w:sz="4" w:space="0" w:color="000000"/>
              <w:bottom w:val="single" w:sz="4" w:space="0" w:color="000000"/>
              <w:right w:val="single" w:sz="4" w:space="0" w:color="000000"/>
            </w:tcBorders>
            <w:shd w:val="clear" w:color="auto" w:fill="auto"/>
          </w:tcPr>
          <w:p w14:paraId="60B43038" w14:textId="77777777" w:rsidR="00D94631" w:rsidRDefault="00D94631" w:rsidP="002E4764">
            <w:pPr>
              <w:snapToGrid w:val="0"/>
              <w:spacing w:after="0"/>
            </w:pPr>
            <w:r>
              <w:t>(empty string)</w:t>
            </w:r>
          </w:p>
        </w:tc>
      </w:tr>
      <w:tr w:rsidR="00D94631" w14:paraId="50B2CDBC" w14:textId="77777777" w:rsidTr="00D94631">
        <w:tc>
          <w:tcPr>
            <w:tcW w:w="2521" w:type="dxa"/>
            <w:tcBorders>
              <w:top w:val="single" w:sz="4" w:space="0" w:color="000000"/>
              <w:left w:val="single" w:sz="4" w:space="0" w:color="000000"/>
              <w:bottom w:val="single" w:sz="4" w:space="0" w:color="000000"/>
            </w:tcBorders>
            <w:shd w:val="clear" w:color="auto" w:fill="auto"/>
          </w:tcPr>
          <w:p w14:paraId="5DA135FA" w14:textId="77777777" w:rsidR="00D94631" w:rsidRDefault="00D94631" w:rsidP="002E4764">
            <w:pPr>
              <w:snapToGrid w:val="0"/>
              <w:spacing w:after="0"/>
              <w:rPr>
                <w:rFonts w:ascii="Courier New" w:hAnsi="Courier New" w:cs="Courier New"/>
              </w:rPr>
            </w:pPr>
            <w:r>
              <w:rPr>
                <w:rFonts w:ascii="Courier New" w:hAnsi="Courier New" w:cs="Courier New"/>
              </w:rPr>
              <w:t>tableNameSuffix</w:t>
            </w:r>
          </w:p>
        </w:tc>
        <w:tc>
          <w:tcPr>
            <w:tcW w:w="1260" w:type="dxa"/>
            <w:tcBorders>
              <w:top w:val="single" w:sz="4" w:space="0" w:color="000000"/>
              <w:left w:val="single" w:sz="4" w:space="0" w:color="000000"/>
              <w:bottom w:val="single" w:sz="4" w:space="0" w:color="000000"/>
            </w:tcBorders>
            <w:shd w:val="clear" w:color="auto" w:fill="auto"/>
          </w:tcPr>
          <w:p w14:paraId="0CA0AB97" w14:textId="77777777" w:rsidR="00D94631" w:rsidRDefault="00D94631" w:rsidP="002E4764">
            <w:pPr>
              <w:snapToGrid w:val="0"/>
              <w:spacing w:after="0"/>
            </w:pPr>
            <w:r>
              <w:t>String</w:t>
            </w:r>
          </w:p>
        </w:tc>
        <w:tc>
          <w:tcPr>
            <w:tcW w:w="4972" w:type="dxa"/>
            <w:tcBorders>
              <w:top w:val="single" w:sz="4" w:space="0" w:color="000000"/>
              <w:left w:val="single" w:sz="4" w:space="0" w:color="000000"/>
              <w:bottom w:val="single" w:sz="4" w:space="0" w:color="000000"/>
              <w:right w:val="single" w:sz="4" w:space="0" w:color="000000"/>
            </w:tcBorders>
            <w:shd w:val="clear" w:color="auto" w:fill="auto"/>
          </w:tcPr>
          <w:p w14:paraId="0AE36553" w14:textId="77777777" w:rsidR="00D94631" w:rsidRDefault="00D94631" w:rsidP="002E4764">
            <w:pPr>
              <w:snapToGrid w:val="0"/>
              <w:spacing w:after="0"/>
            </w:pPr>
            <w:r>
              <w:t>.tab</w:t>
            </w:r>
          </w:p>
        </w:tc>
      </w:tr>
    </w:tbl>
    <w:p w14:paraId="768B820E" w14:textId="77777777" w:rsidR="00D94631" w:rsidRDefault="00D94631" w:rsidP="00D94631">
      <w:pPr>
        <w:spacing w:before="120"/>
        <w:rPr>
          <w:b/>
        </w:rPr>
      </w:pPr>
      <w:r>
        <w:rPr>
          <w:b/>
        </w:rPr>
        <w:t>Description:</w:t>
      </w:r>
    </w:p>
    <w:p w14:paraId="61094E57" w14:textId="77777777" w:rsidR="00D94631" w:rsidRDefault="00D94631" w:rsidP="00D94631">
      <w:r>
        <w:t>This algorithm uses the rating table files to do a stage-to-flow (or elevation-to-volume) conversion.</w:t>
      </w:r>
    </w:p>
    <w:p w14:paraId="3D0F582A" w14:textId="77777777" w:rsidR="00D94631" w:rsidRDefault="00D94631" w:rsidP="00D94631">
      <w:r>
        <w:t>It looks for a file in the specified “tableDir” directory with a name of the form:</w:t>
      </w:r>
    </w:p>
    <w:p w14:paraId="10B62711" w14:textId="77777777" w:rsidR="00D94631" w:rsidRDefault="00D94631" w:rsidP="00D94631">
      <w:r>
        <w:tab/>
      </w:r>
      <w:r>
        <w:rPr>
          <w:i/>
        </w:rPr>
        <w:t>SiteName + suffix</w:t>
      </w:r>
    </w:p>
    <w:p w14:paraId="3705688E" w14:textId="77777777" w:rsidR="00D94631" w:rsidRDefault="00D94631" w:rsidP="00D94631">
      <w:r>
        <w:t>Or, you can completely specify the “tableName” property directly.</w:t>
      </w:r>
    </w:p>
    <w:p w14:paraId="6588DDF5" w14:textId="77777777" w:rsidR="00D94631" w:rsidRDefault="00D94631" w:rsidP="00D94631">
      <w:r>
        <w:t>The two ‘exceed’ properties tell the algorithm how to handle the situation where the input value is below the lowest table value or above the highest. The default behavior is to fail to produce an output. By setting these properties to ‘true’, you can cause it to extend the interpolation of the two lowest or highest values.</w:t>
      </w:r>
    </w:p>
    <w:p w14:paraId="4EB8000E" w14:textId="77777777" w:rsidR="00D94631" w:rsidRDefault="00D94631">
      <w:pPr>
        <w:spacing w:after="200"/>
        <w:rPr>
          <w:rFonts w:eastAsiaTheme="majorEastAsia" w:cstheme="majorBidi"/>
          <w:b/>
          <w:sz w:val="32"/>
          <w:szCs w:val="26"/>
        </w:rPr>
      </w:pPr>
      <w:r>
        <w:br w:type="page"/>
      </w:r>
    </w:p>
    <w:p w14:paraId="03E70330" w14:textId="77777777" w:rsidR="00DA5D32" w:rsidRDefault="00DA5D32" w:rsidP="0095618A">
      <w:pPr>
        <w:pStyle w:val="Heading2"/>
      </w:pPr>
      <w:bookmarkStart w:id="149" w:name="_Toc66281606"/>
      <w:r>
        <w:lastRenderedPageBreak/>
        <w:t>USGS Equation</w:t>
      </w:r>
      <w:bookmarkEnd w:id="149"/>
    </w:p>
    <w:p w14:paraId="507203B5" w14:textId="77777777" w:rsidR="00D94631" w:rsidRDefault="00D94631" w:rsidP="00D94631">
      <w:r>
        <w:rPr>
          <w:b/>
        </w:rPr>
        <w:t>Type:</w:t>
      </w:r>
      <w:r>
        <w:rPr>
          <w:b/>
        </w:rPr>
        <w:tab/>
      </w:r>
      <w:r>
        <w:t>Time-Slice</w:t>
      </w:r>
    </w:p>
    <w:p w14:paraId="4105043B" w14:textId="77777777" w:rsidR="00D94631" w:rsidRDefault="00D94631" w:rsidP="00D94631">
      <w:pPr>
        <w:rPr>
          <w:b/>
        </w:rPr>
      </w:pPr>
      <w:r>
        <w:rPr>
          <w:b/>
        </w:rPr>
        <w:t>Input Parameters:</w:t>
      </w:r>
    </w:p>
    <w:tbl>
      <w:tblPr>
        <w:tblW w:w="0" w:type="auto"/>
        <w:tblInd w:w="-5" w:type="dxa"/>
        <w:tblLayout w:type="fixed"/>
        <w:tblLook w:val="0000" w:firstRow="0" w:lastRow="0" w:firstColumn="0" w:lastColumn="0" w:noHBand="0" w:noVBand="0"/>
      </w:tblPr>
      <w:tblGrid>
        <w:gridCol w:w="1548"/>
        <w:gridCol w:w="1620"/>
        <w:gridCol w:w="1810"/>
      </w:tblGrid>
      <w:tr w:rsidR="00D94631" w14:paraId="187932E9" w14:textId="77777777" w:rsidTr="002E4764">
        <w:tc>
          <w:tcPr>
            <w:tcW w:w="1548" w:type="dxa"/>
            <w:tcBorders>
              <w:top w:val="single" w:sz="4" w:space="0" w:color="000000"/>
              <w:left w:val="single" w:sz="4" w:space="0" w:color="000000"/>
              <w:bottom w:val="single" w:sz="4" w:space="0" w:color="000000"/>
            </w:tcBorders>
            <w:shd w:val="clear" w:color="auto" w:fill="auto"/>
          </w:tcPr>
          <w:p w14:paraId="78801E3A" w14:textId="77777777" w:rsidR="00D94631" w:rsidRDefault="00D94631" w:rsidP="002E4764">
            <w:pPr>
              <w:snapToGrid w:val="0"/>
              <w:spacing w:after="0"/>
              <w:jc w:val="center"/>
              <w:rPr>
                <w:b/>
                <w:i/>
              </w:rPr>
            </w:pPr>
            <w:r>
              <w:rPr>
                <w:b/>
                <w:i/>
              </w:rPr>
              <w:t>Name</w:t>
            </w:r>
          </w:p>
        </w:tc>
        <w:tc>
          <w:tcPr>
            <w:tcW w:w="1620" w:type="dxa"/>
            <w:tcBorders>
              <w:top w:val="single" w:sz="4" w:space="0" w:color="000000"/>
              <w:left w:val="single" w:sz="4" w:space="0" w:color="000000"/>
              <w:bottom w:val="single" w:sz="4" w:space="0" w:color="000000"/>
            </w:tcBorders>
            <w:shd w:val="clear" w:color="auto" w:fill="auto"/>
          </w:tcPr>
          <w:p w14:paraId="66148C42" w14:textId="77777777" w:rsidR="00D94631" w:rsidRDefault="00D94631" w:rsidP="002E4764">
            <w:pPr>
              <w:snapToGrid w:val="0"/>
              <w:spacing w:after="0"/>
              <w:jc w:val="center"/>
              <w:rPr>
                <w:b/>
                <w:i/>
              </w:rPr>
            </w:pPr>
            <w:r>
              <w:rPr>
                <w:b/>
                <w:i/>
              </w:rPr>
              <w:t>Java Type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3D559D1D" w14:textId="77777777" w:rsidR="00D94631" w:rsidRDefault="00D94631" w:rsidP="002E4764">
            <w:pPr>
              <w:snapToGrid w:val="0"/>
              <w:spacing w:after="0"/>
              <w:jc w:val="center"/>
              <w:rPr>
                <w:b/>
                <w:i/>
              </w:rPr>
            </w:pPr>
            <w:r>
              <w:rPr>
                <w:b/>
                <w:i/>
              </w:rPr>
              <w:t>Type Code</w:t>
            </w:r>
          </w:p>
        </w:tc>
      </w:tr>
      <w:tr w:rsidR="00D94631" w14:paraId="11325761" w14:textId="77777777" w:rsidTr="002E4764">
        <w:tc>
          <w:tcPr>
            <w:tcW w:w="1548" w:type="dxa"/>
            <w:tcBorders>
              <w:top w:val="single" w:sz="4" w:space="0" w:color="000000"/>
              <w:left w:val="single" w:sz="4" w:space="0" w:color="000000"/>
              <w:bottom w:val="single" w:sz="4" w:space="0" w:color="000000"/>
            </w:tcBorders>
            <w:shd w:val="clear" w:color="auto" w:fill="auto"/>
          </w:tcPr>
          <w:p w14:paraId="7CA2D228" w14:textId="77777777" w:rsidR="00D94631" w:rsidRDefault="009E759B" w:rsidP="002E4764">
            <w:pPr>
              <w:snapToGrid w:val="0"/>
              <w:spacing w:after="0"/>
              <w:rPr>
                <w:rFonts w:ascii="Courier New" w:hAnsi="Courier New" w:cs="Courier New"/>
              </w:rPr>
            </w:pPr>
            <w:r>
              <w:rPr>
                <w:rFonts w:ascii="Courier New" w:hAnsi="Courier New" w:cs="Courier New"/>
              </w:rPr>
              <w:t>input</w:t>
            </w:r>
          </w:p>
        </w:tc>
        <w:tc>
          <w:tcPr>
            <w:tcW w:w="1620" w:type="dxa"/>
            <w:tcBorders>
              <w:top w:val="single" w:sz="4" w:space="0" w:color="000000"/>
              <w:left w:val="single" w:sz="4" w:space="0" w:color="000000"/>
              <w:bottom w:val="single" w:sz="4" w:space="0" w:color="000000"/>
            </w:tcBorders>
            <w:shd w:val="clear" w:color="auto" w:fill="auto"/>
          </w:tcPr>
          <w:p w14:paraId="0D654D9B" w14:textId="77777777" w:rsidR="00D94631" w:rsidRDefault="00D94631" w:rsidP="002E4764">
            <w:pPr>
              <w:snapToGrid w:val="0"/>
              <w:spacing w:after="0"/>
            </w:pPr>
            <w:r>
              <w:t>double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025EFD91" w14:textId="77777777" w:rsidR="00D94631" w:rsidRDefault="00D94631" w:rsidP="002E4764">
            <w:pPr>
              <w:snapToGrid w:val="0"/>
              <w:spacing w:after="0"/>
            </w:pPr>
            <w:r>
              <w:t>i</w:t>
            </w:r>
          </w:p>
        </w:tc>
      </w:tr>
    </w:tbl>
    <w:p w14:paraId="534EE474" w14:textId="77777777" w:rsidR="00D94631" w:rsidRDefault="00D94631" w:rsidP="00D94631">
      <w:pPr>
        <w:spacing w:before="120"/>
        <w:rPr>
          <w:b/>
        </w:rPr>
      </w:pPr>
      <w:r>
        <w:rPr>
          <w:b/>
        </w:rPr>
        <w:t xml:space="preserve">Output Parameter: </w:t>
      </w:r>
    </w:p>
    <w:p w14:paraId="149F1A2C" w14:textId="77777777" w:rsidR="00D94631" w:rsidRDefault="00D94631" w:rsidP="00D94631">
      <w:r>
        <w:tab/>
      </w:r>
      <w:r w:rsidR="009E759B">
        <w:rPr>
          <w:rFonts w:ascii="Courier New" w:hAnsi="Courier New" w:cs="Courier New"/>
        </w:rPr>
        <w:t>output</w:t>
      </w:r>
      <w:r>
        <w:t xml:space="preserve"> : double precision</w:t>
      </w:r>
    </w:p>
    <w:p w14:paraId="36BBD045" w14:textId="77777777" w:rsidR="00D94631" w:rsidRDefault="00D94631" w:rsidP="00D94631">
      <w:pPr>
        <w:rPr>
          <w:b/>
        </w:rPr>
      </w:pPr>
      <w:r>
        <w:rPr>
          <w:b/>
        </w:rPr>
        <w:t>Properties:</w:t>
      </w:r>
    </w:p>
    <w:tbl>
      <w:tblPr>
        <w:tblW w:w="0" w:type="auto"/>
        <w:tblInd w:w="-5" w:type="dxa"/>
        <w:tblLayout w:type="fixed"/>
        <w:tblLook w:val="0000" w:firstRow="0" w:lastRow="0" w:firstColumn="0" w:lastColumn="0" w:noHBand="0" w:noVBand="0"/>
      </w:tblPr>
      <w:tblGrid>
        <w:gridCol w:w="2521"/>
        <w:gridCol w:w="1260"/>
        <w:gridCol w:w="3493"/>
      </w:tblGrid>
      <w:tr w:rsidR="00D94631" w14:paraId="52479FA7" w14:textId="77777777" w:rsidTr="002E4764">
        <w:tc>
          <w:tcPr>
            <w:tcW w:w="2521" w:type="dxa"/>
            <w:tcBorders>
              <w:top w:val="single" w:sz="4" w:space="0" w:color="000000"/>
              <w:left w:val="single" w:sz="4" w:space="0" w:color="000000"/>
              <w:bottom w:val="single" w:sz="4" w:space="0" w:color="000000"/>
            </w:tcBorders>
            <w:shd w:val="clear" w:color="auto" w:fill="auto"/>
          </w:tcPr>
          <w:p w14:paraId="5E31A914" w14:textId="77777777" w:rsidR="00D94631" w:rsidRDefault="00D94631" w:rsidP="002E4764">
            <w:pPr>
              <w:snapToGrid w:val="0"/>
              <w:spacing w:after="0"/>
              <w:jc w:val="center"/>
              <w:rPr>
                <w:b/>
                <w:i/>
              </w:rPr>
            </w:pPr>
            <w:r>
              <w:rPr>
                <w:b/>
                <w:i/>
              </w:rPr>
              <w:t>Name</w:t>
            </w:r>
          </w:p>
        </w:tc>
        <w:tc>
          <w:tcPr>
            <w:tcW w:w="1260" w:type="dxa"/>
            <w:tcBorders>
              <w:top w:val="single" w:sz="4" w:space="0" w:color="000000"/>
              <w:left w:val="single" w:sz="4" w:space="0" w:color="000000"/>
              <w:bottom w:val="single" w:sz="4" w:space="0" w:color="000000"/>
            </w:tcBorders>
            <w:shd w:val="clear" w:color="auto" w:fill="auto"/>
          </w:tcPr>
          <w:p w14:paraId="32303F14" w14:textId="77777777" w:rsidR="00D94631" w:rsidRDefault="00D94631" w:rsidP="002E4764">
            <w:pPr>
              <w:snapToGrid w:val="0"/>
              <w:spacing w:after="0"/>
              <w:jc w:val="center"/>
              <w:rPr>
                <w:b/>
                <w:i/>
              </w:rPr>
            </w:pPr>
            <w:r>
              <w:rPr>
                <w:b/>
                <w:i/>
              </w:rPr>
              <w:t>Java Type</w:t>
            </w:r>
          </w:p>
        </w:tc>
        <w:tc>
          <w:tcPr>
            <w:tcW w:w="3493" w:type="dxa"/>
            <w:tcBorders>
              <w:top w:val="single" w:sz="4" w:space="0" w:color="000000"/>
              <w:left w:val="single" w:sz="4" w:space="0" w:color="000000"/>
              <w:bottom w:val="single" w:sz="4" w:space="0" w:color="000000"/>
              <w:right w:val="single" w:sz="4" w:space="0" w:color="000000"/>
            </w:tcBorders>
            <w:shd w:val="clear" w:color="auto" w:fill="auto"/>
          </w:tcPr>
          <w:p w14:paraId="7FF0C1CC" w14:textId="77777777" w:rsidR="00D94631" w:rsidRDefault="00D94631" w:rsidP="002E4764">
            <w:pPr>
              <w:snapToGrid w:val="0"/>
              <w:spacing w:after="0"/>
              <w:jc w:val="center"/>
              <w:rPr>
                <w:b/>
                <w:i/>
              </w:rPr>
            </w:pPr>
            <w:r>
              <w:rPr>
                <w:b/>
                <w:i/>
              </w:rPr>
              <w:t>Default</w:t>
            </w:r>
          </w:p>
        </w:tc>
      </w:tr>
      <w:tr w:rsidR="00D94631" w14:paraId="53AC6B4B" w14:textId="77777777" w:rsidTr="002E4764">
        <w:tc>
          <w:tcPr>
            <w:tcW w:w="2521" w:type="dxa"/>
            <w:tcBorders>
              <w:top w:val="single" w:sz="4" w:space="0" w:color="000000"/>
              <w:left w:val="single" w:sz="4" w:space="0" w:color="000000"/>
              <w:bottom w:val="single" w:sz="4" w:space="0" w:color="000000"/>
            </w:tcBorders>
            <w:shd w:val="clear" w:color="auto" w:fill="auto"/>
          </w:tcPr>
          <w:p w14:paraId="20C49CEA" w14:textId="77777777" w:rsidR="00D94631" w:rsidRDefault="009E759B" w:rsidP="002E4764">
            <w:pPr>
              <w:snapToGrid w:val="0"/>
              <w:spacing w:after="0"/>
              <w:rPr>
                <w:rFonts w:ascii="Courier New" w:hAnsi="Courier New" w:cs="Courier New"/>
              </w:rPr>
            </w:pPr>
            <w:r>
              <w:rPr>
                <w:rFonts w:ascii="Courier New" w:hAnsi="Courier New" w:cs="Courier New"/>
              </w:rPr>
              <w:t>A</w:t>
            </w:r>
          </w:p>
        </w:tc>
        <w:tc>
          <w:tcPr>
            <w:tcW w:w="1260" w:type="dxa"/>
            <w:tcBorders>
              <w:top w:val="single" w:sz="4" w:space="0" w:color="000000"/>
              <w:left w:val="single" w:sz="4" w:space="0" w:color="000000"/>
              <w:bottom w:val="single" w:sz="4" w:space="0" w:color="000000"/>
            </w:tcBorders>
            <w:shd w:val="clear" w:color="auto" w:fill="auto"/>
          </w:tcPr>
          <w:p w14:paraId="31C48F48" w14:textId="77777777" w:rsidR="00D94631" w:rsidRDefault="00736783" w:rsidP="002E4764">
            <w:pPr>
              <w:snapToGrid w:val="0"/>
              <w:spacing w:after="0"/>
            </w:pPr>
            <w:r>
              <w:t>d</w:t>
            </w:r>
            <w:r w:rsidR="009E759B">
              <w:t>ouble</w:t>
            </w:r>
          </w:p>
        </w:tc>
        <w:tc>
          <w:tcPr>
            <w:tcW w:w="3493" w:type="dxa"/>
            <w:tcBorders>
              <w:top w:val="single" w:sz="4" w:space="0" w:color="000000"/>
              <w:left w:val="single" w:sz="4" w:space="0" w:color="000000"/>
              <w:bottom w:val="single" w:sz="4" w:space="0" w:color="000000"/>
              <w:right w:val="single" w:sz="4" w:space="0" w:color="000000"/>
            </w:tcBorders>
            <w:shd w:val="clear" w:color="auto" w:fill="auto"/>
          </w:tcPr>
          <w:p w14:paraId="5CB98190" w14:textId="77777777" w:rsidR="00D94631" w:rsidRDefault="009E759B" w:rsidP="002E4764">
            <w:pPr>
              <w:snapToGrid w:val="0"/>
              <w:spacing w:after="0"/>
            </w:pPr>
            <w:r>
              <w:t>1.0</w:t>
            </w:r>
          </w:p>
        </w:tc>
      </w:tr>
      <w:tr w:rsidR="00D94631" w14:paraId="7E2343D5" w14:textId="77777777" w:rsidTr="002E4764">
        <w:tc>
          <w:tcPr>
            <w:tcW w:w="2521" w:type="dxa"/>
            <w:tcBorders>
              <w:top w:val="single" w:sz="4" w:space="0" w:color="000000"/>
              <w:left w:val="single" w:sz="4" w:space="0" w:color="000000"/>
              <w:bottom w:val="single" w:sz="4" w:space="0" w:color="000000"/>
            </w:tcBorders>
            <w:shd w:val="clear" w:color="auto" w:fill="auto"/>
          </w:tcPr>
          <w:p w14:paraId="189D115D" w14:textId="77777777" w:rsidR="00D94631" w:rsidRDefault="009E759B" w:rsidP="002E4764">
            <w:pPr>
              <w:snapToGrid w:val="0"/>
              <w:spacing w:after="0"/>
              <w:rPr>
                <w:rFonts w:ascii="Courier New" w:hAnsi="Courier New" w:cs="Courier New"/>
              </w:rPr>
            </w:pPr>
            <w:r>
              <w:rPr>
                <w:rFonts w:ascii="Courier New" w:hAnsi="Courier New" w:cs="Courier New"/>
              </w:rPr>
              <w:t>B</w:t>
            </w:r>
          </w:p>
        </w:tc>
        <w:tc>
          <w:tcPr>
            <w:tcW w:w="1260" w:type="dxa"/>
            <w:tcBorders>
              <w:top w:val="single" w:sz="4" w:space="0" w:color="000000"/>
              <w:left w:val="single" w:sz="4" w:space="0" w:color="000000"/>
              <w:bottom w:val="single" w:sz="4" w:space="0" w:color="000000"/>
            </w:tcBorders>
            <w:shd w:val="clear" w:color="auto" w:fill="auto"/>
          </w:tcPr>
          <w:p w14:paraId="5CAFCC97" w14:textId="77777777" w:rsidR="00D94631" w:rsidRDefault="00736783" w:rsidP="002E4764">
            <w:pPr>
              <w:snapToGrid w:val="0"/>
              <w:spacing w:after="0"/>
            </w:pPr>
            <w:r>
              <w:t>d</w:t>
            </w:r>
            <w:r w:rsidR="009E759B">
              <w:t>ouble</w:t>
            </w:r>
          </w:p>
        </w:tc>
        <w:tc>
          <w:tcPr>
            <w:tcW w:w="3493" w:type="dxa"/>
            <w:tcBorders>
              <w:top w:val="single" w:sz="4" w:space="0" w:color="000000"/>
              <w:left w:val="single" w:sz="4" w:space="0" w:color="000000"/>
              <w:bottom w:val="single" w:sz="4" w:space="0" w:color="000000"/>
              <w:right w:val="single" w:sz="4" w:space="0" w:color="000000"/>
            </w:tcBorders>
            <w:shd w:val="clear" w:color="auto" w:fill="auto"/>
          </w:tcPr>
          <w:p w14:paraId="5F489259" w14:textId="77777777" w:rsidR="00D94631" w:rsidRDefault="009E759B" w:rsidP="002E4764">
            <w:pPr>
              <w:snapToGrid w:val="0"/>
              <w:spacing w:after="0"/>
            </w:pPr>
            <w:r>
              <w:t>0.0</w:t>
            </w:r>
          </w:p>
        </w:tc>
      </w:tr>
      <w:tr w:rsidR="00D94631" w14:paraId="0851711D" w14:textId="77777777" w:rsidTr="002E4764">
        <w:tc>
          <w:tcPr>
            <w:tcW w:w="2521" w:type="dxa"/>
            <w:tcBorders>
              <w:top w:val="single" w:sz="4" w:space="0" w:color="000000"/>
              <w:left w:val="single" w:sz="4" w:space="0" w:color="000000"/>
              <w:bottom w:val="single" w:sz="4" w:space="0" w:color="000000"/>
            </w:tcBorders>
            <w:shd w:val="clear" w:color="auto" w:fill="auto"/>
          </w:tcPr>
          <w:p w14:paraId="29EE4AFA" w14:textId="77777777" w:rsidR="00D94631" w:rsidRDefault="009E759B" w:rsidP="002E4764">
            <w:pPr>
              <w:snapToGrid w:val="0"/>
              <w:spacing w:after="0"/>
              <w:rPr>
                <w:rFonts w:ascii="Courier New" w:hAnsi="Courier New" w:cs="Courier New"/>
              </w:rPr>
            </w:pPr>
            <w:r>
              <w:rPr>
                <w:rFonts w:ascii="Courier New" w:hAnsi="Courier New" w:cs="Courier New"/>
              </w:rPr>
              <w:t>C</w:t>
            </w:r>
          </w:p>
        </w:tc>
        <w:tc>
          <w:tcPr>
            <w:tcW w:w="1260" w:type="dxa"/>
            <w:tcBorders>
              <w:top w:val="single" w:sz="4" w:space="0" w:color="000000"/>
              <w:left w:val="single" w:sz="4" w:space="0" w:color="000000"/>
              <w:bottom w:val="single" w:sz="4" w:space="0" w:color="000000"/>
            </w:tcBorders>
            <w:shd w:val="clear" w:color="auto" w:fill="auto"/>
          </w:tcPr>
          <w:p w14:paraId="35BF1164" w14:textId="77777777" w:rsidR="00D94631" w:rsidRDefault="00736783" w:rsidP="002E4764">
            <w:pPr>
              <w:snapToGrid w:val="0"/>
              <w:spacing w:after="0"/>
            </w:pPr>
            <w:r>
              <w:t>d</w:t>
            </w:r>
            <w:r w:rsidR="009E759B">
              <w:t>ouble</w:t>
            </w:r>
          </w:p>
        </w:tc>
        <w:tc>
          <w:tcPr>
            <w:tcW w:w="3493" w:type="dxa"/>
            <w:tcBorders>
              <w:top w:val="single" w:sz="4" w:space="0" w:color="000000"/>
              <w:left w:val="single" w:sz="4" w:space="0" w:color="000000"/>
              <w:bottom w:val="single" w:sz="4" w:space="0" w:color="000000"/>
              <w:right w:val="single" w:sz="4" w:space="0" w:color="000000"/>
            </w:tcBorders>
            <w:shd w:val="clear" w:color="auto" w:fill="auto"/>
          </w:tcPr>
          <w:p w14:paraId="7E0B087C" w14:textId="77777777" w:rsidR="00D94631" w:rsidRDefault="009E759B" w:rsidP="002E4764">
            <w:pPr>
              <w:snapToGrid w:val="0"/>
              <w:spacing w:after="0"/>
            </w:pPr>
            <w:r>
              <w:t>1.0</w:t>
            </w:r>
          </w:p>
        </w:tc>
      </w:tr>
      <w:tr w:rsidR="009E759B" w14:paraId="4DC45673" w14:textId="77777777" w:rsidTr="002E4764">
        <w:tc>
          <w:tcPr>
            <w:tcW w:w="2521" w:type="dxa"/>
            <w:tcBorders>
              <w:top w:val="single" w:sz="4" w:space="0" w:color="000000"/>
              <w:left w:val="single" w:sz="4" w:space="0" w:color="000000"/>
              <w:bottom w:val="single" w:sz="4" w:space="0" w:color="000000"/>
            </w:tcBorders>
            <w:shd w:val="clear" w:color="auto" w:fill="auto"/>
          </w:tcPr>
          <w:p w14:paraId="376D26F3" w14:textId="77777777" w:rsidR="009E759B" w:rsidRDefault="009E759B" w:rsidP="002E4764">
            <w:pPr>
              <w:snapToGrid w:val="0"/>
              <w:spacing w:after="0"/>
              <w:rPr>
                <w:rFonts w:ascii="Courier New" w:hAnsi="Courier New" w:cs="Courier New"/>
              </w:rPr>
            </w:pPr>
            <w:r>
              <w:rPr>
                <w:rFonts w:ascii="Courier New" w:hAnsi="Courier New" w:cs="Courier New"/>
              </w:rPr>
              <w:t>D</w:t>
            </w:r>
          </w:p>
        </w:tc>
        <w:tc>
          <w:tcPr>
            <w:tcW w:w="1260" w:type="dxa"/>
            <w:tcBorders>
              <w:top w:val="single" w:sz="4" w:space="0" w:color="000000"/>
              <w:left w:val="single" w:sz="4" w:space="0" w:color="000000"/>
              <w:bottom w:val="single" w:sz="4" w:space="0" w:color="000000"/>
            </w:tcBorders>
            <w:shd w:val="clear" w:color="auto" w:fill="auto"/>
          </w:tcPr>
          <w:p w14:paraId="717C01B4" w14:textId="77777777" w:rsidR="009E759B" w:rsidRDefault="00736783" w:rsidP="002E4764">
            <w:pPr>
              <w:snapToGrid w:val="0"/>
              <w:spacing w:after="0"/>
            </w:pPr>
            <w:r>
              <w:t>d</w:t>
            </w:r>
            <w:r w:rsidR="009E759B">
              <w:t>ouble</w:t>
            </w:r>
          </w:p>
        </w:tc>
        <w:tc>
          <w:tcPr>
            <w:tcW w:w="3493" w:type="dxa"/>
            <w:tcBorders>
              <w:top w:val="single" w:sz="4" w:space="0" w:color="000000"/>
              <w:left w:val="single" w:sz="4" w:space="0" w:color="000000"/>
              <w:bottom w:val="single" w:sz="4" w:space="0" w:color="000000"/>
              <w:right w:val="single" w:sz="4" w:space="0" w:color="000000"/>
            </w:tcBorders>
            <w:shd w:val="clear" w:color="auto" w:fill="auto"/>
          </w:tcPr>
          <w:p w14:paraId="3D5A56E5" w14:textId="77777777" w:rsidR="009E759B" w:rsidRDefault="009E759B" w:rsidP="002E4764">
            <w:pPr>
              <w:snapToGrid w:val="0"/>
              <w:spacing w:after="0"/>
            </w:pPr>
            <w:r>
              <w:t>0.0</w:t>
            </w:r>
          </w:p>
        </w:tc>
      </w:tr>
    </w:tbl>
    <w:p w14:paraId="003549A8" w14:textId="77777777" w:rsidR="00D94631" w:rsidRDefault="00D94631" w:rsidP="00D94631">
      <w:pPr>
        <w:spacing w:before="120"/>
        <w:rPr>
          <w:b/>
        </w:rPr>
      </w:pPr>
      <w:r>
        <w:rPr>
          <w:b/>
        </w:rPr>
        <w:t>Description:</w:t>
      </w:r>
    </w:p>
    <w:p w14:paraId="17575746" w14:textId="77777777" w:rsidR="009E759B" w:rsidRDefault="009E759B" w:rsidP="009E759B">
      <w:r>
        <w:t>Implements the USGS Equation:</w:t>
      </w:r>
    </w:p>
    <w:p w14:paraId="0CBBD67A" w14:textId="77777777" w:rsidR="009E759B" w:rsidRDefault="009E759B" w:rsidP="009E759B">
      <w:pPr>
        <w:pStyle w:val="code"/>
      </w:pPr>
      <w:r>
        <w:t>output = A * (B + input)^C + D</w:t>
      </w:r>
    </w:p>
    <w:p w14:paraId="1D1FB117" w14:textId="77777777" w:rsidR="009E759B" w:rsidRDefault="009E759B" w:rsidP="009E759B">
      <w:pPr>
        <w:pStyle w:val="code"/>
      </w:pPr>
    </w:p>
    <w:p w14:paraId="63D96FD0" w14:textId="77777777" w:rsidR="00D94631" w:rsidRPr="00D94631" w:rsidRDefault="009E759B" w:rsidP="009E759B">
      <w:r>
        <w:t>where A, B, C, and D are provided as properties.</w:t>
      </w:r>
    </w:p>
    <w:p w14:paraId="1D2A1D20" w14:textId="77777777" w:rsidR="003F57EC" w:rsidRDefault="003F57EC">
      <w:pPr>
        <w:spacing w:after="200"/>
        <w:rPr>
          <w:rFonts w:eastAsiaTheme="majorEastAsia" w:cstheme="majorBidi"/>
          <w:b/>
          <w:sz w:val="32"/>
          <w:szCs w:val="26"/>
        </w:rPr>
      </w:pPr>
      <w:r>
        <w:br w:type="page"/>
      </w:r>
    </w:p>
    <w:p w14:paraId="27A37447" w14:textId="3D952145" w:rsidR="00736783" w:rsidRDefault="009F5408" w:rsidP="009F5408">
      <w:pPr>
        <w:pStyle w:val="Heading2"/>
      </w:pPr>
      <w:bookmarkStart w:id="150" w:name="_Toc66281607"/>
      <w:r>
        <w:lastRenderedPageBreak/>
        <w:t>Fill Forward</w:t>
      </w:r>
      <w:bookmarkEnd w:id="150"/>
    </w:p>
    <w:p w14:paraId="2E20DDD1" w14:textId="4260ADEB" w:rsidR="009F5408" w:rsidRDefault="009F5408" w:rsidP="009F5408">
      <w:r>
        <w:rPr>
          <w:b/>
        </w:rPr>
        <w:t xml:space="preserve">Type: </w:t>
      </w:r>
      <w:r>
        <w:t>Time-Slice</w:t>
      </w:r>
    </w:p>
    <w:p w14:paraId="3AE65EDD" w14:textId="222FA80D" w:rsidR="000318A8" w:rsidRPr="000318A8" w:rsidRDefault="000318A8" w:rsidP="009F5408">
      <w:r>
        <w:rPr>
          <w:b/>
        </w:rPr>
        <w:t xml:space="preserve">Introduced in Version: </w:t>
      </w:r>
      <w:r>
        <w:t>5.3</w:t>
      </w:r>
    </w:p>
    <w:p w14:paraId="340BCFB9" w14:textId="77777777" w:rsidR="009F5408" w:rsidRDefault="009F5408" w:rsidP="009F5408">
      <w:pPr>
        <w:rPr>
          <w:b/>
        </w:rPr>
      </w:pPr>
      <w:r>
        <w:rPr>
          <w:b/>
        </w:rPr>
        <w:t>Input Parameters:</w:t>
      </w:r>
    </w:p>
    <w:tbl>
      <w:tblPr>
        <w:tblW w:w="0" w:type="auto"/>
        <w:tblInd w:w="-5" w:type="dxa"/>
        <w:tblLayout w:type="fixed"/>
        <w:tblLook w:val="0000" w:firstRow="0" w:lastRow="0" w:firstColumn="0" w:lastColumn="0" w:noHBand="0" w:noVBand="0"/>
      </w:tblPr>
      <w:tblGrid>
        <w:gridCol w:w="1548"/>
        <w:gridCol w:w="1620"/>
        <w:gridCol w:w="1810"/>
      </w:tblGrid>
      <w:tr w:rsidR="009F5408" w14:paraId="25FA7DD7" w14:textId="77777777" w:rsidTr="009F5408">
        <w:tc>
          <w:tcPr>
            <w:tcW w:w="1548" w:type="dxa"/>
            <w:tcBorders>
              <w:top w:val="single" w:sz="4" w:space="0" w:color="000000"/>
              <w:left w:val="single" w:sz="4" w:space="0" w:color="000000"/>
              <w:bottom w:val="single" w:sz="4" w:space="0" w:color="000000"/>
            </w:tcBorders>
            <w:shd w:val="clear" w:color="auto" w:fill="auto"/>
          </w:tcPr>
          <w:p w14:paraId="442CB5C9" w14:textId="77777777" w:rsidR="009F5408" w:rsidRDefault="009F5408" w:rsidP="009F5408">
            <w:pPr>
              <w:snapToGrid w:val="0"/>
              <w:spacing w:after="0"/>
              <w:jc w:val="center"/>
              <w:rPr>
                <w:b/>
                <w:i/>
              </w:rPr>
            </w:pPr>
            <w:r>
              <w:rPr>
                <w:b/>
                <w:i/>
              </w:rPr>
              <w:t>Name</w:t>
            </w:r>
          </w:p>
        </w:tc>
        <w:tc>
          <w:tcPr>
            <w:tcW w:w="1620" w:type="dxa"/>
            <w:tcBorders>
              <w:top w:val="single" w:sz="4" w:space="0" w:color="000000"/>
              <w:left w:val="single" w:sz="4" w:space="0" w:color="000000"/>
              <w:bottom w:val="single" w:sz="4" w:space="0" w:color="000000"/>
            </w:tcBorders>
            <w:shd w:val="clear" w:color="auto" w:fill="auto"/>
          </w:tcPr>
          <w:p w14:paraId="0246C819" w14:textId="77777777" w:rsidR="009F5408" w:rsidRDefault="009F5408" w:rsidP="009F5408">
            <w:pPr>
              <w:snapToGrid w:val="0"/>
              <w:spacing w:after="0"/>
              <w:jc w:val="center"/>
              <w:rPr>
                <w:b/>
                <w:i/>
              </w:rPr>
            </w:pPr>
            <w:r>
              <w:rPr>
                <w:b/>
                <w:i/>
              </w:rPr>
              <w:t>Java Type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70772605" w14:textId="77777777" w:rsidR="009F5408" w:rsidRDefault="009F5408" w:rsidP="009F5408">
            <w:pPr>
              <w:snapToGrid w:val="0"/>
              <w:spacing w:after="0"/>
              <w:jc w:val="center"/>
              <w:rPr>
                <w:b/>
                <w:i/>
              </w:rPr>
            </w:pPr>
            <w:r>
              <w:rPr>
                <w:b/>
                <w:i/>
              </w:rPr>
              <w:t>Type Code</w:t>
            </w:r>
          </w:p>
        </w:tc>
      </w:tr>
      <w:tr w:rsidR="009F5408" w14:paraId="08F4BA54" w14:textId="77777777" w:rsidTr="009F5408">
        <w:tc>
          <w:tcPr>
            <w:tcW w:w="1548" w:type="dxa"/>
            <w:tcBorders>
              <w:top w:val="single" w:sz="4" w:space="0" w:color="000000"/>
              <w:left w:val="single" w:sz="4" w:space="0" w:color="000000"/>
              <w:bottom w:val="single" w:sz="4" w:space="0" w:color="000000"/>
            </w:tcBorders>
            <w:shd w:val="clear" w:color="auto" w:fill="auto"/>
          </w:tcPr>
          <w:p w14:paraId="15BA5A6E" w14:textId="77777777" w:rsidR="009F5408" w:rsidRDefault="009F5408" w:rsidP="009F5408">
            <w:pPr>
              <w:snapToGrid w:val="0"/>
              <w:spacing w:after="0"/>
              <w:rPr>
                <w:rFonts w:ascii="Courier New" w:hAnsi="Courier New" w:cs="Courier New"/>
              </w:rPr>
            </w:pPr>
            <w:r>
              <w:rPr>
                <w:rFonts w:ascii="Courier New" w:hAnsi="Courier New" w:cs="Courier New"/>
              </w:rPr>
              <w:t>input</w:t>
            </w:r>
          </w:p>
        </w:tc>
        <w:tc>
          <w:tcPr>
            <w:tcW w:w="1620" w:type="dxa"/>
            <w:tcBorders>
              <w:top w:val="single" w:sz="4" w:space="0" w:color="000000"/>
              <w:left w:val="single" w:sz="4" w:space="0" w:color="000000"/>
              <w:bottom w:val="single" w:sz="4" w:space="0" w:color="000000"/>
            </w:tcBorders>
            <w:shd w:val="clear" w:color="auto" w:fill="auto"/>
          </w:tcPr>
          <w:p w14:paraId="292BDFB7" w14:textId="77777777" w:rsidR="009F5408" w:rsidRDefault="009F5408" w:rsidP="009F5408">
            <w:pPr>
              <w:snapToGrid w:val="0"/>
              <w:spacing w:after="0"/>
            </w:pPr>
            <w:r>
              <w:t>double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13323A56" w14:textId="7A1D52BB" w:rsidR="009F5408" w:rsidRDefault="009F5408" w:rsidP="009F5408">
            <w:pPr>
              <w:snapToGrid w:val="0"/>
              <w:spacing w:after="0"/>
            </w:pPr>
            <w:r>
              <w:t>i (simple input)</w:t>
            </w:r>
          </w:p>
        </w:tc>
      </w:tr>
    </w:tbl>
    <w:p w14:paraId="2F9CEE20" w14:textId="77777777" w:rsidR="009F5408" w:rsidRDefault="009F5408" w:rsidP="009F5408">
      <w:pPr>
        <w:spacing w:before="120"/>
        <w:rPr>
          <w:b/>
        </w:rPr>
      </w:pPr>
      <w:r>
        <w:rPr>
          <w:b/>
        </w:rPr>
        <w:t xml:space="preserve">Output Parameter: </w:t>
      </w:r>
    </w:p>
    <w:p w14:paraId="326811A6" w14:textId="77777777" w:rsidR="009F5408" w:rsidRDefault="009F5408" w:rsidP="009F5408">
      <w:r>
        <w:tab/>
      </w:r>
      <w:r>
        <w:rPr>
          <w:rFonts w:ascii="Courier New" w:hAnsi="Courier New" w:cs="Courier New"/>
        </w:rPr>
        <w:t>output</w:t>
      </w:r>
      <w:r>
        <w:t xml:space="preserve"> : double precision</w:t>
      </w:r>
    </w:p>
    <w:p w14:paraId="5D79E6D8" w14:textId="77777777" w:rsidR="009F5408" w:rsidRDefault="009F5408" w:rsidP="009F5408">
      <w:pPr>
        <w:rPr>
          <w:b/>
        </w:rPr>
      </w:pPr>
      <w:r>
        <w:rPr>
          <w:b/>
        </w:rPr>
        <w:t>Properties:</w:t>
      </w:r>
    </w:p>
    <w:tbl>
      <w:tblPr>
        <w:tblW w:w="0" w:type="auto"/>
        <w:tblInd w:w="-5" w:type="dxa"/>
        <w:tblLayout w:type="fixed"/>
        <w:tblLook w:val="0000" w:firstRow="0" w:lastRow="0" w:firstColumn="0" w:lastColumn="0" w:noHBand="0" w:noVBand="0"/>
      </w:tblPr>
      <w:tblGrid>
        <w:gridCol w:w="2003"/>
        <w:gridCol w:w="1260"/>
        <w:gridCol w:w="1170"/>
        <w:gridCol w:w="4410"/>
      </w:tblGrid>
      <w:tr w:rsidR="009F5408" w14:paraId="5176896E" w14:textId="16FBA868" w:rsidTr="003F57EC">
        <w:tc>
          <w:tcPr>
            <w:tcW w:w="2003" w:type="dxa"/>
            <w:tcBorders>
              <w:top w:val="single" w:sz="4" w:space="0" w:color="000000"/>
              <w:left w:val="single" w:sz="4" w:space="0" w:color="000000"/>
              <w:bottom w:val="single" w:sz="4" w:space="0" w:color="000000"/>
            </w:tcBorders>
            <w:shd w:val="clear" w:color="auto" w:fill="auto"/>
          </w:tcPr>
          <w:p w14:paraId="2899C8A2" w14:textId="77777777" w:rsidR="009F5408" w:rsidRDefault="009F5408" w:rsidP="009F5408">
            <w:pPr>
              <w:snapToGrid w:val="0"/>
              <w:spacing w:after="0"/>
              <w:jc w:val="center"/>
              <w:rPr>
                <w:b/>
                <w:i/>
              </w:rPr>
            </w:pPr>
            <w:r>
              <w:rPr>
                <w:b/>
                <w:i/>
              </w:rPr>
              <w:t>Name</w:t>
            </w:r>
          </w:p>
        </w:tc>
        <w:tc>
          <w:tcPr>
            <w:tcW w:w="1260" w:type="dxa"/>
            <w:tcBorders>
              <w:top w:val="single" w:sz="4" w:space="0" w:color="000000"/>
              <w:left w:val="single" w:sz="4" w:space="0" w:color="000000"/>
              <w:bottom w:val="single" w:sz="4" w:space="0" w:color="000000"/>
            </w:tcBorders>
            <w:shd w:val="clear" w:color="auto" w:fill="auto"/>
          </w:tcPr>
          <w:p w14:paraId="2EB2B25D" w14:textId="77777777" w:rsidR="009F5408" w:rsidRDefault="009F5408" w:rsidP="009F5408">
            <w:pPr>
              <w:snapToGrid w:val="0"/>
              <w:spacing w:after="0"/>
              <w:jc w:val="center"/>
              <w:rPr>
                <w:b/>
                <w:i/>
              </w:rPr>
            </w:pPr>
            <w:r>
              <w:rPr>
                <w:b/>
                <w:i/>
              </w:rPr>
              <w:t>Java Type</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18716684" w14:textId="77777777" w:rsidR="009F5408" w:rsidRDefault="009F5408" w:rsidP="009F5408">
            <w:pPr>
              <w:snapToGrid w:val="0"/>
              <w:spacing w:after="0"/>
              <w:jc w:val="center"/>
              <w:rPr>
                <w:b/>
                <w:i/>
              </w:rPr>
            </w:pPr>
            <w:r>
              <w:rPr>
                <w:b/>
                <w:i/>
              </w:rPr>
              <w:t>Default</w:t>
            </w:r>
          </w:p>
        </w:tc>
        <w:tc>
          <w:tcPr>
            <w:tcW w:w="4410" w:type="dxa"/>
            <w:tcBorders>
              <w:top w:val="single" w:sz="4" w:space="0" w:color="000000"/>
              <w:left w:val="single" w:sz="4" w:space="0" w:color="000000"/>
              <w:bottom w:val="single" w:sz="4" w:space="0" w:color="000000"/>
              <w:right w:val="single" w:sz="4" w:space="0" w:color="000000"/>
            </w:tcBorders>
          </w:tcPr>
          <w:p w14:paraId="4F7855FA" w14:textId="44301EAA" w:rsidR="009F5408" w:rsidRDefault="009F5408" w:rsidP="009F5408">
            <w:pPr>
              <w:snapToGrid w:val="0"/>
              <w:spacing w:after="0"/>
              <w:jc w:val="center"/>
              <w:rPr>
                <w:b/>
                <w:i/>
              </w:rPr>
            </w:pPr>
            <w:r>
              <w:rPr>
                <w:b/>
                <w:i/>
              </w:rPr>
              <w:t>Description</w:t>
            </w:r>
          </w:p>
        </w:tc>
      </w:tr>
      <w:tr w:rsidR="009F5408" w14:paraId="0825C382" w14:textId="56873A80" w:rsidTr="003F57EC">
        <w:tc>
          <w:tcPr>
            <w:tcW w:w="2003" w:type="dxa"/>
            <w:tcBorders>
              <w:top w:val="single" w:sz="4" w:space="0" w:color="000000"/>
              <w:left w:val="single" w:sz="4" w:space="0" w:color="000000"/>
              <w:bottom w:val="single" w:sz="4" w:space="0" w:color="000000"/>
            </w:tcBorders>
            <w:shd w:val="clear" w:color="auto" w:fill="auto"/>
          </w:tcPr>
          <w:p w14:paraId="4B8312A2" w14:textId="4F2E4074" w:rsidR="009F5408" w:rsidRDefault="001C1FFB" w:rsidP="009F5408">
            <w:pPr>
              <w:snapToGrid w:val="0"/>
              <w:spacing w:after="0"/>
              <w:rPr>
                <w:rFonts w:ascii="Courier New" w:hAnsi="Courier New" w:cs="Courier New"/>
              </w:rPr>
            </w:pPr>
            <w:r>
              <w:rPr>
                <w:rFonts w:ascii="Courier New" w:hAnsi="Courier New" w:cs="Courier New"/>
              </w:rPr>
              <w:t>n</w:t>
            </w:r>
            <w:r w:rsidR="009F5408">
              <w:rPr>
                <w:rFonts w:ascii="Courier New" w:hAnsi="Courier New" w:cs="Courier New"/>
              </w:rPr>
              <w:t>umIntervals</w:t>
            </w:r>
          </w:p>
        </w:tc>
        <w:tc>
          <w:tcPr>
            <w:tcW w:w="1260" w:type="dxa"/>
            <w:tcBorders>
              <w:top w:val="single" w:sz="4" w:space="0" w:color="000000"/>
              <w:left w:val="single" w:sz="4" w:space="0" w:color="000000"/>
              <w:bottom w:val="single" w:sz="4" w:space="0" w:color="000000"/>
            </w:tcBorders>
            <w:shd w:val="clear" w:color="auto" w:fill="auto"/>
          </w:tcPr>
          <w:p w14:paraId="7E6EAA3D" w14:textId="081FA5C1" w:rsidR="009F5408" w:rsidRDefault="009F5408" w:rsidP="009F5408">
            <w:pPr>
              <w:snapToGrid w:val="0"/>
              <w:spacing w:after="0"/>
            </w:pPr>
            <w:r>
              <w:t>Integer</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7685DABF" w14:textId="7D60BB3A" w:rsidR="009F5408" w:rsidRDefault="009F5408" w:rsidP="009F5408">
            <w:pPr>
              <w:snapToGrid w:val="0"/>
              <w:spacing w:after="0"/>
            </w:pPr>
            <w:r>
              <w:t>4</w:t>
            </w:r>
          </w:p>
        </w:tc>
        <w:tc>
          <w:tcPr>
            <w:tcW w:w="4410" w:type="dxa"/>
            <w:tcBorders>
              <w:top w:val="single" w:sz="4" w:space="0" w:color="000000"/>
              <w:left w:val="single" w:sz="4" w:space="0" w:color="000000"/>
              <w:bottom w:val="single" w:sz="4" w:space="0" w:color="000000"/>
              <w:right w:val="single" w:sz="4" w:space="0" w:color="000000"/>
            </w:tcBorders>
          </w:tcPr>
          <w:p w14:paraId="1CDC22CF" w14:textId="100B17B0" w:rsidR="009F5408" w:rsidRDefault="00AD5A6E" w:rsidP="00AD5A6E">
            <w:pPr>
              <w:snapToGrid w:val="0"/>
              <w:spacing w:after="0"/>
            </w:pPr>
            <w:r>
              <w:t>Maximum n</w:t>
            </w:r>
            <w:r w:rsidR="009F5408">
              <w:t>umber of output intervals to fill forward.</w:t>
            </w:r>
            <w:r w:rsidR="001C1FFB">
              <w:t xml:space="preserve"> Set to 0 </w:t>
            </w:r>
            <w:r>
              <w:t>for no limit.</w:t>
            </w:r>
          </w:p>
        </w:tc>
      </w:tr>
    </w:tbl>
    <w:p w14:paraId="4C7868FE" w14:textId="77777777" w:rsidR="009F5408" w:rsidRPr="009F5408" w:rsidRDefault="009F5408" w:rsidP="009F5408"/>
    <w:p w14:paraId="07692FF9" w14:textId="77777777" w:rsidR="009F5408" w:rsidRDefault="009F5408" w:rsidP="009F5408">
      <w:pPr>
        <w:spacing w:before="120"/>
        <w:rPr>
          <w:b/>
        </w:rPr>
      </w:pPr>
      <w:r>
        <w:rPr>
          <w:b/>
        </w:rPr>
        <w:t>Description:</w:t>
      </w:r>
    </w:p>
    <w:p w14:paraId="2EFC4E23" w14:textId="308CA863" w:rsidR="009F5408" w:rsidRDefault="009F5408">
      <w:pPr>
        <w:spacing w:after="200"/>
      </w:pPr>
      <w:r>
        <w:t>This algorithm is used to project an input value by copying it forward in time for the specified number of intervals. This is used for certain modeling programs.</w:t>
      </w:r>
    </w:p>
    <w:p w14:paraId="19721E37" w14:textId="204E560E" w:rsidR="009F5408" w:rsidRDefault="009F5408">
      <w:pPr>
        <w:spacing w:after="200"/>
      </w:pPr>
      <w:r>
        <w:t>For example, suppose the following parameters:</w:t>
      </w:r>
    </w:p>
    <w:p w14:paraId="1769F6A5" w14:textId="3812E599" w:rsidR="009F5408" w:rsidRDefault="009F5408" w:rsidP="00F04DFE">
      <w:pPr>
        <w:pStyle w:val="ListParagraph"/>
        <w:numPr>
          <w:ilvl w:val="0"/>
          <w:numId w:val="29"/>
        </w:numPr>
      </w:pPr>
      <w:r>
        <w:t>Input: OKVI4.Stage.Inst.1Hour.0.rev</w:t>
      </w:r>
    </w:p>
    <w:p w14:paraId="68D114AB" w14:textId="1AD52130" w:rsidR="009F5408" w:rsidRDefault="009F5408" w:rsidP="00F04DFE">
      <w:pPr>
        <w:pStyle w:val="ListParagraph"/>
        <w:numPr>
          <w:ilvl w:val="0"/>
          <w:numId w:val="29"/>
        </w:numPr>
      </w:pPr>
      <w:r>
        <w:t>Output: OKVI4.Stage.Inst.1Hour.0.fill</w:t>
      </w:r>
    </w:p>
    <w:p w14:paraId="47FEF3A0" w14:textId="6E2C68BB" w:rsidR="009F5408" w:rsidRDefault="009F5408" w:rsidP="00F04DFE">
      <w:pPr>
        <w:pStyle w:val="ListParagraph"/>
        <w:numPr>
          <w:ilvl w:val="0"/>
          <w:numId w:val="29"/>
        </w:numPr>
      </w:pPr>
      <w:r>
        <w:t>NumIntervals: 4</w:t>
      </w:r>
    </w:p>
    <w:p w14:paraId="68AF891B" w14:textId="5E918959" w:rsidR="009F5408" w:rsidRDefault="009F5408" w:rsidP="00B1504B">
      <w:r>
        <w:t>Now suppose the 08:00 input value of 5.23 arrives. This algorithm will set the following output values:</w:t>
      </w:r>
      <w:r w:rsidR="00B1504B">
        <w:t xml:space="preserve"> (</w:t>
      </w:r>
      <w:r>
        <w:t>08:00 5.23</w:t>
      </w:r>
      <w:r w:rsidR="00B1504B">
        <w:t>), (</w:t>
      </w:r>
      <w:r>
        <w:t>09:00 5.23</w:t>
      </w:r>
      <w:r w:rsidR="00B1504B">
        <w:t>), (</w:t>
      </w:r>
      <w:r>
        <w:t>10:00 5.23</w:t>
      </w:r>
      <w:r w:rsidR="00B1504B">
        <w:t>), and (</w:t>
      </w:r>
      <w:r>
        <w:t>11:00 5.23</w:t>
      </w:r>
      <w:r w:rsidR="00B1504B">
        <w:t>).</w:t>
      </w:r>
    </w:p>
    <w:p w14:paraId="7BCB86EA" w14:textId="77777777" w:rsidR="00AD5A6E" w:rsidRDefault="009F5408" w:rsidP="009F5408">
      <w:r>
        <w:t xml:space="preserve">The algorithm will fill-forward </w:t>
      </w:r>
      <w:r w:rsidR="00AD5A6E">
        <w:t>until one of the following:</w:t>
      </w:r>
    </w:p>
    <w:p w14:paraId="140557FA" w14:textId="77777777" w:rsidR="00AD5A6E" w:rsidRDefault="00AD5A6E" w:rsidP="00AD5A6E">
      <w:pPr>
        <w:pStyle w:val="ListParagraph"/>
        <w:numPr>
          <w:ilvl w:val="0"/>
          <w:numId w:val="78"/>
        </w:numPr>
      </w:pPr>
      <w:r>
        <w:t>the specified maximum number of intervals is reached</w:t>
      </w:r>
    </w:p>
    <w:p w14:paraId="73FC2B70" w14:textId="64B99E9A" w:rsidR="009F5408" w:rsidRDefault="00AD5A6E" w:rsidP="00AD5A6E">
      <w:pPr>
        <w:pStyle w:val="ListParagraph"/>
        <w:numPr>
          <w:ilvl w:val="0"/>
          <w:numId w:val="78"/>
        </w:numPr>
      </w:pPr>
      <w:r>
        <w:t>the next input is reached</w:t>
      </w:r>
    </w:p>
    <w:p w14:paraId="20C5F0F5" w14:textId="400656BF" w:rsidR="00AD5A6E" w:rsidRDefault="00AD5A6E" w:rsidP="00AD5A6E">
      <w:pPr>
        <w:pStyle w:val="ListParagraph"/>
        <w:numPr>
          <w:ilvl w:val="0"/>
          <w:numId w:val="78"/>
        </w:numPr>
      </w:pPr>
      <w:r>
        <w:t>the current time is reached.</w:t>
      </w:r>
    </w:p>
    <w:p w14:paraId="5CF7E25D" w14:textId="77777777" w:rsidR="00B1504B" w:rsidRDefault="00B1504B" w:rsidP="009F5408">
      <w:r>
        <w:t>The input and output interval may be different. Filling will start on the first output time after or equal to the input time. It also honors the aggregateTimeZone and aggregateTimeOffset properties:</w:t>
      </w:r>
    </w:p>
    <w:p w14:paraId="1F24AF44" w14:textId="2CB3F84E" w:rsidR="009F5408" w:rsidRDefault="00B1504B" w:rsidP="009F5408">
      <w:r>
        <w:t>Example:</w:t>
      </w:r>
    </w:p>
    <w:p w14:paraId="104EFB52" w14:textId="0DF52A19" w:rsidR="00B1504B" w:rsidRDefault="00B1504B" w:rsidP="00F04DFE">
      <w:pPr>
        <w:pStyle w:val="ListParagraph"/>
        <w:numPr>
          <w:ilvl w:val="0"/>
          <w:numId w:val="30"/>
        </w:numPr>
      </w:pPr>
      <w:r>
        <w:t>Input OKVI4.Stage.Inst.1Hour.0.rev</w:t>
      </w:r>
    </w:p>
    <w:p w14:paraId="179D7098" w14:textId="2E732D82" w:rsidR="00B1504B" w:rsidRDefault="00B1504B" w:rsidP="00F04DFE">
      <w:pPr>
        <w:pStyle w:val="ListParagraph"/>
        <w:numPr>
          <w:ilvl w:val="0"/>
          <w:numId w:val="30"/>
        </w:numPr>
      </w:pPr>
      <w:r>
        <w:t>Output: OKVI4.Stage.Inst.~1Day.0.fill</w:t>
      </w:r>
    </w:p>
    <w:p w14:paraId="115CC160" w14:textId="53E30D11" w:rsidR="00B1504B" w:rsidRDefault="00B1504B" w:rsidP="00F04DFE">
      <w:pPr>
        <w:pStyle w:val="ListParagraph"/>
        <w:numPr>
          <w:ilvl w:val="0"/>
          <w:numId w:val="30"/>
        </w:numPr>
      </w:pPr>
      <w:r>
        <w:t>NumIntervals: 4</w:t>
      </w:r>
    </w:p>
    <w:p w14:paraId="43137081" w14:textId="16698F53" w:rsidR="00B1504B" w:rsidRDefault="00B1504B" w:rsidP="00F04DFE">
      <w:pPr>
        <w:pStyle w:val="ListParagraph"/>
        <w:numPr>
          <w:ilvl w:val="0"/>
          <w:numId w:val="30"/>
        </w:numPr>
      </w:pPr>
      <w:r>
        <w:lastRenderedPageBreak/>
        <w:t>AggregateTimeZone: EST5EDT</w:t>
      </w:r>
    </w:p>
    <w:p w14:paraId="0F499F1B" w14:textId="400F524F" w:rsidR="00B1504B" w:rsidRDefault="00B1504B" w:rsidP="00F04DFE">
      <w:pPr>
        <w:pStyle w:val="ListParagraph"/>
        <w:numPr>
          <w:ilvl w:val="0"/>
          <w:numId w:val="30"/>
        </w:numPr>
      </w:pPr>
      <w:r>
        <w:t>AggregateTimeOffset: 5 hours</w:t>
      </w:r>
    </w:p>
    <w:p w14:paraId="13A59F75" w14:textId="62437688" w:rsidR="00B1504B" w:rsidRDefault="00B1504B" w:rsidP="00B1504B">
      <w:r>
        <w:t>Now suppose the Jan 5 08:00 EST input value of 5.23 arrives. This algorithm will set the following output values: (Jan 6 05:00 EST 5.23), (Jan 7 05:00 EST 5.23), (Jan 8 05:00 EST 5.23), and (Jan 9 05:00 EST 5.23).</w:t>
      </w:r>
    </w:p>
    <w:p w14:paraId="3B2CF51B" w14:textId="642C7A36" w:rsidR="001C1FFB" w:rsidRDefault="001C1FFB" w:rsidP="00B1504B">
      <w:r>
        <w:t>An enhancement was added in 6.5 RC04 to allow filling to either the current time or the next input value (whichever is earlier). To do this:</w:t>
      </w:r>
    </w:p>
    <w:p w14:paraId="46C3E4C7" w14:textId="7B71B67A" w:rsidR="001C1FFB" w:rsidRDefault="001C1FFB" w:rsidP="001C1FFB">
      <w:pPr>
        <w:pStyle w:val="ListParagraph"/>
        <w:numPr>
          <w:ilvl w:val="0"/>
          <w:numId w:val="76"/>
        </w:numPr>
      </w:pPr>
      <w:r>
        <w:t>Set the numIntervals property to 0 (zero).</w:t>
      </w:r>
    </w:p>
    <w:p w14:paraId="5B971F6D" w14:textId="4332F48B" w:rsidR="00A96D24" w:rsidRDefault="004B18FD" w:rsidP="001C1FFB">
      <w:pPr>
        <w:pStyle w:val="ListParagraph"/>
        <w:numPr>
          <w:ilvl w:val="0"/>
          <w:numId w:val="76"/>
        </w:numPr>
      </w:pPr>
      <w:r>
        <w:t xml:space="preserve">Set the maxMissingValuesForFill property to a number large enough </w:t>
      </w:r>
      <w:r w:rsidR="00A96D24">
        <w:t>t</w:t>
      </w:r>
      <w:r>
        <w:t>o cover the period you want filled. Example: if the values have interval 1Hour and</w:t>
      </w:r>
      <w:r w:rsidR="00A96D24">
        <w:t xml:space="preserve"> you need to fill 4 days, then set to at least 4 * 24 = 96.</w:t>
      </w:r>
    </w:p>
    <w:p w14:paraId="79DBA74B" w14:textId="5B3DCD97" w:rsidR="001C1FFB" w:rsidRDefault="00A96D24" w:rsidP="001C1FFB">
      <w:pPr>
        <w:pStyle w:val="ListParagraph"/>
        <w:numPr>
          <w:ilvl w:val="0"/>
          <w:numId w:val="76"/>
        </w:numPr>
      </w:pPr>
      <w:r>
        <w:t>Set the maxMissingTimeForFill property to a number of seconds large enough to cover the period you want filled. Example: if fill 4 days, then set to at least 4 * 86400 = 345600.</w:t>
      </w:r>
    </w:p>
    <w:p w14:paraId="14AD916A" w14:textId="77777777" w:rsidR="0064181D" w:rsidRDefault="0064181D" w:rsidP="009F5408"/>
    <w:p w14:paraId="1182DE10" w14:textId="77777777" w:rsidR="00227C91" w:rsidRDefault="00227C91">
      <w:pPr>
        <w:spacing w:after="200"/>
        <w:rPr>
          <w:rFonts w:eastAsiaTheme="majorEastAsia" w:cstheme="majorBidi"/>
          <w:b/>
          <w:sz w:val="32"/>
          <w:szCs w:val="26"/>
        </w:rPr>
      </w:pPr>
      <w:r>
        <w:br w:type="page"/>
      </w:r>
    </w:p>
    <w:p w14:paraId="4B9419CE" w14:textId="5CE67E29" w:rsidR="0064181D" w:rsidRDefault="0064181D" w:rsidP="0064181D">
      <w:pPr>
        <w:pStyle w:val="Heading2"/>
      </w:pPr>
      <w:bookmarkStart w:id="151" w:name="_Toc66281608"/>
      <w:r>
        <w:lastRenderedPageBreak/>
        <w:t>Expression Parser Algorithm</w:t>
      </w:r>
      <w:bookmarkEnd w:id="151"/>
    </w:p>
    <w:p w14:paraId="019DB963" w14:textId="77777777" w:rsidR="0064181D" w:rsidRDefault="0064181D" w:rsidP="0064181D">
      <w:r>
        <w:rPr>
          <w:b/>
        </w:rPr>
        <w:t xml:space="preserve">Type: </w:t>
      </w:r>
      <w:r>
        <w:t>Time-Slice</w:t>
      </w:r>
    </w:p>
    <w:p w14:paraId="1ADDC87C" w14:textId="6E3B7D62" w:rsidR="0064181D" w:rsidRDefault="0064181D" w:rsidP="0064181D">
      <w:r>
        <w:rPr>
          <w:b/>
        </w:rPr>
        <w:t xml:space="preserve">Introduced in Version: </w:t>
      </w:r>
      <w:r>
        <w:t>6.1 RC11</w:t>
      </w:r>
    </w:p>
    <w:p w14:paraId="0CB51453" w14:textId="469FA3AF" w:rsidR="00724FB8" w:rsidRDefault="00724FB8" w:rsidP="0064181D">
      <w:r>
        <w:t>To make this algorithm visible after installing an update, run:</w:t>
      </w:r>
    </w:p>
    <w:p w14:paraId="19D97664" w14:textId="2FCEC1B1" w:rsidR="00724FB8" w:rsidRDefault="00724FB8" w:rsidP="00724FB8">
      <w:pPr>
        <w:pStyle w:val="code"/>
      </w:pPr>
      <w:r>
        <w:t>cd $DCSTOOL_HOME</w:t>
      </w:r>
    </w:p>
    <w:p w14:paraId="755743BE" w14:textId="0B0F6D0F" w:rsidR="00724FB8" w:rsidRDefault="009823C0" w:rsidP="00724FB8">
      <w:pPr>
        <w:pStyle w:val="code"/>
      </w:pPr>
      <w:r>
        <w:t>bin/compimport imports/comp-standard</w:t>
      </w:r>
      <w:r w:rsidR="00724FB8">
        <w:t>/ExpressionParserAlgorithm.xml</w:t>
      </w:r>
    </w:p>
    <w:p w14:paraId="1E243F4A" w14:textId="77777777" w:rsidR="00724FB8" w:rsidRPr="000318A8" w:rsidRDefault="00724FB8" w:rsidP="00724FB8">
      <w:pPr>
        <w:pStyle w:val="code"/>
      </w:pPr>
    </w:p>
    <w:p w14:paraId="4960F565" w14:textId="77777777" w:rsidR="0064181D" w:rsidRDefault="0064181D" w:rsidP="0064181D">
      <w:pPr>
        <w:rPr>
          <w:b/>
        </w:rPr>
      </w:pPr>
      <w:r>
        <w:rPr>
          <w:b/>
        </w:rPr>
        <w:t>Input Parameters:</w:t>
      </w:r>
    </w:p>
    <w:tbl>
      <w:tblPr>
        <w:tblW w:w="0" w:type="auto"/>
        <w:tblInd w:w="-5" w:type="dxa"/>
        <w:tblLayout w:type="fixed"/>
        <w:tblLook w:val="0000" w:firstRow="0" w:lastRow="0" w:firstColumn="0" w:lastColumn="0" w:noHBand="0" w:noVBand="0"/>
      </w:tblPr>
      <w:tblGrid>
        <w:gridCol w:w="1548"/>
        <w:gridCol w:w="1620"/>
        <w:gridCol w:w="1810"/>
      </w:tblGrid>
      <w:tr w:rsidR="0064181D" w14:paraId="0D3A9128" w14:textId="77777777" w:rsidTr="0064181D">
        <w:tc>
          <w:tcPr>
            <w:tcW w:w="1548" w:type="dxa"/>
            <w:tcBorders>
              <w:top w:val="single" w:sz="4" w:space="0" w:color="000000"/>
              <w:left w:val="single" w:sz="4" w:space="0" w:color="000000"/>
              <w:bottom w:val="single" w:sz="4" w:space="0" w:color="000000"/>
            </w:tcBorders>
            <w:shd w:val="clear" w:color="auto" w:fill="auto"/>
          </w:tcPr>
          <w:p w14:paraId="27B2F973" w14:textId="77777777" w:rsidR="0064181D" w:rsidRDefault="0064181D" w:rsidP="0064181D">
            <w:pPr>
              <w:snapToGrid w:val="0"/>
              <w:spacing w:after="0"/>
              <w:jc w:val="center"/>
              <w:rPr>
                <w:b/>
                <w:i/>
              </w:rPr>
            </w:pPr>
            <w:r>
              <w:rPr>
                <w:b/>
                <w:i/>
              </w:rPr>
              <w:t>Name</w:t>
            </w:r>
          </w:p>
        </w:tc>
        <w:tc>
          <w:tcPr>
            <w:tcW w:w="1620" w:type="dxa"/>
            <w:tcBorders>
              <w:top w:val="single" w:sz="4" w:space="0" w:color="000000"/>
              <w:left w:val="single" w:sz="4" w:space="0" w:color="000000"/>
              <w:bottom w:val="single" w:sz="4" w:space="0" w:color="000000"/>
            </w:tcBorders>
            <w:shd w:val="clear" w:color="auto" w:fill="auto"/>
          </w:tcPr>
          <w:p w14:paraId="1818732B" w14:textId="77777777" w:rsidR="0064181D" w:rsidRDefault="0064181D" w:rsidP="0064181D">
            <w:pPr>
              <w:snapToGrid w:val="0"/>
              <w:spacing w:after="0"/>
              <w:jc w:val="center"/>
              <w:rPr>
                <w:b/>
                <w:i/>
              </w:rPr>
            </w:pPr>
            <w:r>
              <w:rPr>
                <w:b/>
                <w:i/>
              </w:rPr>
              <w:t>Java Type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7D06E98C" w14:textId="77777777" w:rsidR="0064181D" w:rsidRDefault="0064181D" w:rsidP="0064181D">
            <w:pPr>
              <w:snapToGrid w:val="0"/>
              <w:spacing w:after="0"/>
              <w:jc w:val="center"/>
              <w:rPr>
                <w:b/>
                <w:i/>
              </w:rPr>
            </w:pPr>
            <w:r>
              <w:rPr>
                <w:b/>
                <w:i/>
              </w:rPr>
              <w:t>Type Code</w:t>
            </w:r>
          </w:p>
        </w:tc>
      </w:tr>
      <w:tr w:rsidR="0064181D" w14:paraId="66900154" w14:textId="77777777" w:rsidTr="0064181D">
        <w:tc>
          <w:tcPr>
            <w:tcW w:w="1548" w:type="dxa"/>
            <w:tcBorders>
              <w:top w:val="single" w:sz="4" w:space="0" w:color="000000"/>
              <w:left w:val="single" w:sz="4" w:space="0" w:color="000000"/>
              <w:bottom w:val="single" w:sz="4" w:space="0" w:color="000000"/>
            </w:tcBorders>
            <w:shd w:val="clear" w:color="auto" w:fill="auto"/>
          </w:tcPr>
          <w:p w14:paraId="1ADF5139" w14:textId="4ACDCD09" w:rsidR="0064181D" w:rsidRDefault="0064181D" w:rsidP="0064181D">
            <w:pPr>
              <w:snapToGrid w:val="0"/>
              <w:spacing w:after="0"/>
              <w:rPr>
                <w:rFonts w:ascii="Courier New" w:hAnsi="Courier New" w:cs="Courier New"/>
              </w:rPr>
            </w:pPr>
            <w:r>
              <w:rPr>
                <w:rFonts w:ascii="Courier New" w:hAnsi="Courier New" w:cs="Courier New"/>
              </w:rPr>
              <w:t>in1</w:t>
            </w:r>
          </w:p>
        </w:tc>
        <w:tc>
          <w:tcPr>
            <w:tcW w:w="1620" w:type="dxa"/>
            <w:tcBorders>
              <w:top w:val="single" w:sz="4" w:space="0" w:color="000000"/>
              <w:left w:val="single" w:sz="4" w:space="0" w:color="000000"/>
              <w:bottom w:val="single" w:sz="4" w:space="0" w:color="000000"/>
            </w:tcBorders>
            <w:shd w:val="clear" w:color="auto" w:fill="auto"/>
          </w:tcPr>
          <w:p w14:paraId="043BB933" w14:textId="77777777" w:rsidR="0064181D" w:rsidRDefault="0064181D" w:rsidP="0064181D">
            <w:pPr>
              <w:snapToGrid w:val="0"/>
              <w:spacing w:after="0"/>
            </w:pPr>
            <w:r>
              <w:t>double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023C8391" w14:textId="77777777" w:rsidR="0064181D" w:rsidRDefault="0064181D" w:rsidP="0064181D">
            <w:pPr>
              <w:snapToGrid w:val="0"/>
              <w:spacing w:after="0"/>
            </w:pPr>
            <w:r>
              <w:t>i (simple input)</w:t>
            </w:r>
          </w:p>
        </w:tc>
      </w:tr>
      <w:tr w:rsidR="0064181D" w14:paraId="520D8335" w14:textId="77777777" w:rsidTr="0064181D">
        <w:tc>
          <w:tcPr>
            <w:tcW w:w="1548" w:type="dxa"/>
            <w:tcBorders>
              <w:top w:val="single" w:sz="4" w:space="0" w:color="000000"/>
              <w:left w:val="single" w:sz="4" w:space="0" w:color="000000"/>
              <w:bottom w:val="single" w:sz="4" w:space="0" w:color="000000"/>
            </w:tcBorders>
            <w:shd w:val="clear" w:color="auto" w:fill="auto"/>
          </w:tcPr>
          <w:p w14:paraId="3ECD5E31" w14:textId="6B6F798C" w:rsidR="0064181D" w:rsidRDefault="0064181D" w:rsidP="0064181D">
            <w:pPr>
              <w:snapToGrid w:val="0"/>
              <w:spacing w:after="0"/>
              <w:rPr>
                <w:rFonts w:ascii="Courier New" w:hAnsi="Courier New" w:cs="Courier New"/>
              </w:rPr>
            </w:pPr>
            <w:r>
              <w:rPr>
                <w:rFonts w:ascii="Courier New" w:hAnsi="Courier New" w:cs="Courier New"/>
              </w:rPr>
              <w:t>in2</w:t>
            </w:r>
          </w:p>
        </w:tc>
        <w:tc>
          <w:tcPr>
            <w:tcW w:w="1620" w:type="dxa"/>
            <w:tcBorders>
              <w:top w:val="single" w:sz="4" w:space="0" w:color="000000"/>
              <w:left w:val="single" w:sz="4" w:space="0" w:color="000000"/>
              <w:bottom w:val="single" w:sz="4" w:space="0" w:color="000000"/>
            </w:tcBorders>
            <w:shd w:val="clear" w:color="auto" w:fill="auto"/>
          </w:tcPr>
          <w:p w14:paraId="67A36653" w14:textId="2E96D2EA" w:rsidR="0064181D" w:rsidRDefault="0064181D" w:rsidP="0064181D">
            <w:pPr>
              <w:snapToGrid w:val="0"/>
              <w:spacing w:after="0"/>
            </w:pPr>
            <w:r>
              <w:t>double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029966E8" w14:textId="217360F8" w:rsidR="0064181D" w:rsidRDefault="0064181D" w:rsidP="0064181D">
            <w:pPr>
              <w:snapToGrid w:val="0"/>
              <w:spacing w:after="0"/>
            </w:pPr>
            <w:r>
              <w:t>i (simple input)</w:t>
            </w:r>
          </w:p>
        </w:tc>
      </w:tr>
      <w:tr w:rsidR="0064181D" w14:paraId="04BBA4D0" w14:textId="77777777" w:rsidTr="0064181D">
        <w:tc>
          <w:tcPr>
            <w:tcW w:w="1548" w:type="dxa"/>
            <w:tcBorders>
              <w:top w:val="single" w:sz="4" w:space="0" w:color="000000"/>
              <w:left w:val="single" w:sz="4" w:space="0" w:color="000000"/>
              <w:bottom w:val="single" w:sz="4" w:space="0" w:color="000000"/>
            </w:tcBorders>
            <w:shd w:val="clear" w:color="auto" w:fill="auto"/>
          </w:tcPr>
          <w:p w14:paraId="4D003AAD" w14:textId="2DAE62DB" w:rsidR="0064181D" w:rsidRDefault="0064181D" w:rsidP="0064181D">
            <w:pPr>
              <w:snapToGrid w:val="0"/>
              <w:spacing w:after="0"/>
              <w:rPr>
                <w:rFonts w:ascii="Courier New" w:hAnsi="Courier New" w:cs="Courier New"/>
              </w:rPr>
            </w:pPr>
            <w:r>
              <w:rPr>
                <w:rFonts w:ascii="Courier New" w:hAnsi="Courier New" w:cs="Courier New"/>
              </w:rPr>
              <w:t>in3</w:t>
            </w:r>
          </w:p>
        </w:tc>
        <w:tc>
          <w:tcPr>
            <w:tcW w:w="1620" w:type="dxa"/>
            <w:tcBorders>
              <w:top w:val="single" w:sz="4" w:space="0" w:color="000000"/>
              <w:left w:val="single" w:sz="4" w:space="0" w:color="000000"/>
              <w:bottom w:val="single" w:sz="4" w:space="0" w:color="000000"/>
            </w:tcBorders>
            <w:shd w:val="clear" w:color="auto" w:fill="auto"/>
          </w:tcPr>
          <w:p w14:paraId="1CD7EECB" w14:textId="1613343E" w:rsidR="0064181D" w:rsidRDefault="0064181D" w:rsidP="0064181D">
            <w:pPr>
              <w:snapToGrid w:val="0"/>
              <w:spacing w:after="0"/>
            </w:pPr>
            <w:r>
              <w:t>double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22F0A376" w14:textId="79C7E957" w:rsidR="0064181D" w:rsidRDefault="0064181D" w:rsidP="0064181D">
            <w:pPr>
              <w:snapToGrid w:val="0"/>
              <w:spacing w:after="0"/>
            </w:pPr>
            <w:r>
              <w:t>i (simple input)</w:t>
            </w:r>
          </w:p>
        </w:tc>
      </w:tr>
      <w:tr w:rsidR="0064181D" w14:paraId="4213E9DF" w14:textId="77777777" w:rsidTr="0064181D">
        <w:tc>
          <w:tcPr>
            <w:tcW w:w="1548" w:type="dxa"/>
            <w:tcBorders>
              <w:top w:val="single" w:sz="4" w:space="0" w:color="000000"/>
              <w:left w:val="single" w:sz="4" w:space="0" w:color="000000"/>
              <w:bottom w:val="single" w:sz="4" w:space="0" w:color="000000"/>
            </w:tcBorders>
            <w:shd w:val="clear" w:color="auto" w:fill="auto"/>
          </w:tcPr>
          <w:p w14:paraId="420442DC" w14:textId="10FFDEC4" w:rsidR="0064181D" w:rsidRDefault="0064181D" w:rsidP="0064181D">
            <w:pPr>
              <w:snapToGrid w:val="0"/>
              <w:spacing w:after="0"/>
              <w:rPr>
                <w:rFonts w:ascii="Courier New" w:hAnsi="Courier New" w:cs="Courier New"/>
              </w:rPr>
            </w:pPr>
            <w:r>
              <w:rPr>
                <w:rFonts w:ascii="Courier New" w:hAnsi="Courier New" w:cs="Courier New"/>
              </w:rPr>
              <w:t>in4</w:t>
            </w:r>
          </w:p>
        </w:tc>
        <w:tc>
          <w:tcPr>
            <w:tcW w:w="1620" w:type="dxa"/>
            <w:tcBorders>
              <w:top w:val="single" w:sz="4" w:space="0" w:color="000000"/>
              <w:left w:val="single" w:sz="4" w:space="0" w:color="000000"/>
              <w:bottom w:val="single" w:sz="4" w:space="0" w:color="000000"/>
            </w:tcBorders>
            <w:shd w:val="clear" w:color="auto" w:fill="auto"/>
          </w:tcPr>
          <w:p w14:paraId="3885CBD6" w14:textId="4311B502" w:rsidR="0064181D" w:rsidRDefault="0064181D" w:rsidP="0064181D">
            <w:pPr>
              <w:snapToGrid w:val="0"/>
              <w:spacing w:after="0"/>
            </w:pPr>
            <w:r>
              <w:t>double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7FE9A961" w14:textId="1959E339" w:rsidR="0064181D" w:rsidRDefault="0064181D" w:rsidP="0064181D">
            <w:pPr>
              <w:snapToGrid w:val="0"/>
              <w:spacing w:after="0"/>
            </w:pPr>
            <w:r>
              <w:t>i (simple input)</w:t>
            </w:r>
          </w:p>
        </w:tc>
      </w:tr>
      <w:tr w:rsidR="0064181D" w14:paraId="1AFF27A7" w14:textId="77777777" w:rsidTr="0064181D">
        <w:tc>
          <w:tcPr>
            <w:tcW w:w="1548" w:type="dxa"/>
            <w:tcBorders>
              <w:top w:val="single" w:sz="4" w:space="0" w:color="000000"/>
              <w:left w:val="single" w:sz="4" w:space="0" w:color="000000"/>
              <w:bottom w:val="single" w:sz="4" w:space="0" w:color="000000"/>
            </w:tcBorders>
            <w:shd w:val="clear" w:color="auto" w:fill="auto"/>
          </w:tcPr>
          <w:p w14:paraId="5114E7AD" w14:textId="49A0FE8B" w:rsidR="0064181D" w:rsidRDefault="0064181D" w:rsidP="0064181D">
            <w:pPr>
              <w:snapToGrid w:val="0"/>
              <w:spacing w:after="0"/>
              <w:rPr>
                <w:rFonts w:ascii="Courier New" w:hAnsi="Courier New" w:cs="Courier New"/>
              </w:rPr>
            </w:pPr>
            <w:r>
              <w:rPr>
                <w:rFonts w:ascii="Courier New" w:hAnsi="Courier New" w:cs="Courier New"/>
              </w:rPr>
              <w:t>in5</w:t>
            </w:r>
          </w:p>
        </w:tc>
        <w:tc>
          <w:tcPr>
            <w:tcW w:w="1620" w:type="dxa"/>
            <w:tcBorders>
              <w:top w:val="single" w:sz="4" w:space="0" w:color="000000"/>
              <w:left w:val="single" w:sz="4" w:space="0" w:color="000000"/>
              <w:bottom w:val="single" w:sz="4" w:space="0" w:color="000000"/>
            </w:tcBorders>
            <w:shd w:val="clear" w:color="auto" w:fill="auto"/>
          </w:tcPr>
          <w:p w14:paraId="2A08A9BF" w14:textId="40520246" w:rsidR="0064181D" w:rsidRDefault="0064181D" w:rsidP="0064181D">
            <w:pPr>
              <w:snapToGrid w:val="0"/>
              <w:spacing w:after="0"/>
            </w:pPr>
            <w:r>
              <w:t>double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2964CC52" w14:textId="252E00DD" w:rsidR="0064181D" w:rsidRDefault="0064181D" w:rsidP="0064181D">
            <w:pPr>
              <w:snapToGrid w:val="0"/>
              <w:spacing w:after="0"/>
            </w:pPr>
            <w:r>
              <w:t>i (simple input)</w:t>
            </w:r>
          </w:p>
        </w:tc>
      </w:tr>
    </w:tbl>
    <w:p w14:paraId="3D8FE170" w14:textId="3489B1B6" w:rsidR="0064181D" w:rsidRDefault="0064181D" w:rsidP="0064181D">
      <w:pPr>
        <w:spacing w:before="120"/>
        <w:rPr>
          <w:b/>
        </w:rPr>
      </w:pPr>
      <w:r>
        <w:rPr>
          <w:b/>
        </w:rPr>
        <w:t xml:space="preserve">Output Parameter: </w:t>
      </w:r>
    </w:p>
    <w:p w14:paraId="53C86213" w14:textId="6EFE76FE" w:rsidR="0064181D" w:rsidRDefault="0064181D" w:rsidP="00227C91">
      <w:pPr>
        <w:spacing w:after="0"/>
      </w:pPr>
      <w:r>
        <w:tab/>
      </w:r>
      <w:r>
        <w:rPr>
          <w:rFonts w:ascii="Courier New" w:hAnsi="Courier New" w:cs="Courier New"/>
        </w:rPr>
        <w:t>out1</w:t>
      </w:r>
      <w:r>
        <w:t xml:space="preserve"> : double precision</w:t>
      </w:r>
    </w:p>
    <w:p w14:paraId="4CAB1506" w14:textId="27B0F3D9" w:rsidR="0064181D" w:rsidRDefault="0064181D" w:rsidP="0064181D">
      <w:r>
        <w:tab/>
      </w:r>
      <w:r>
        <w:rPr>
          <w:rFonts w:ascii="Courier New" w:hAnsi="Courier New" w:cs="Courier New"/>
        </w:rPr>
        <w:t>out2</w:t>
      </w:r>
      <w:r>
        <w:t xml:space="preserve"> : double precision</w:t>
      </w:r>
    </w:p>
    <w:p w14:paraId="3327DDB1" w14:textId="77777777" w:rsidR="0064181D" w:rsidRDefault="0064181D" w:rsidP="0064181D"/>
    <w:p w14:paraId="49674B51" w14:textId="77777777" w:rsidR="0064181D" w:rsidRDefault="0064181D" w:rsidP="0064181D">
      <w:pPr>
        <w:rPr>
          <w:b/>
        </w:rPr>
      </w:pPr>
      <w:r>
        <w:rPr>
          <w:b/>
        </w:rPr>
        <w:t>Properties:</w:t>
      </w:r>
    </w:p>
    <w:tbl>
      <w:tblPr>
        <w:tblW w:w="0" w:type="auto"/>
        <w:tblInd w:w="-5" w:type="dxa"/>
        <w:tblLayout w:type="fixed"/>
        <w:tblLook w:val="0000" w:firstRow="0" w:lastRow="0" w:firstColumn="0" w:lastColumn="0" w:noHBand="0" w:noVBand="0"/>
      </w:tblPr>
      <w:tblGrid>
        <w:gridCol w:w="1643"/>
        <w:gridCol w:w="1260"/>
        <w:gridCol w:w="1170"/>
        <w:gridCol w:w="4770"/>
      </w:tblGrid>
      <w:tr w:rsidR="0064181D" w14:paraId="35E691AE" w14:textId="77777777" w:rsidTr="0064181D">
        <w:tc>
          <w:tcPr>
            <w:tcW w:w="1643" w:type="dxa"/>
            <w:tcBorders>
              <w:top w:val="single" w:sz="4" w:space="0" w:color="000000"/>
              <w:left w:val="single" w:sz="4" w:space="0" w:color="000000"/>
              <w:bottom w:val="single" w:sz="4" w:space="0" w:color="000000"/>
            </w:tcBorders>
            <w:shd w:val="clear" w:color="auto" w:fill="auto"/>
          </w:tcPr>
          <w:p w14:paraId="1AC14928" w14:textId="77777777" w:rsidR="0064181D" w:rsidRDefault="0064181D" w:rsidP="0064181D">
            <w:pPr>
              <w:snapToGrid w:val="0"/>
              <w:spacing w:after="0"/>
              <w:jc w:val="center"/>
              <w:rPr>
                <w:b/>
                <w:i/>
              </w:rPr>
            </w:pPr>
            <w:r>
              <w:rPr>
                <w:b/>
                <w:i/>
              </w:rPr>
              <w:t>Name</w:t>
            </w:r>
          </w:p>
        </w:tc>
        <w:tc>
          <w:tcPr>
            <w:tcW w:w="1260" w:type="dxa"/>
            <w:tcBorders>
              <w:top w:val="single" w:sz="4" w:space="0" w:color="000000"/>
              <w:left w:val="single" w:sz="4" w:space="0" w:color="000000"/>
              <w:bottom w:val="single" w:sz="4" w:space="0" w:color="000000"/>
            </w:tcBorders>
            <w:shd w:val="clear" w:color="auto" w:fill="auto"/>
          </w:tcPr>
          <w:p w14:paraId="04203823" w14:textId="77777777" w:rsidR="0064181D" w:rsidRDefault="0064181D" w:rsidP="0064181D">
            <w:pPr>
              <w:snapToGrid w:val="0"/>
              <w:spacing w:after="0"/>
              <w:jc w:val="center"/>
              <w:rPr>
                <w:b/>
                <w:i/>
              </w:rPr>
            </w:pPr>
            <w:r>
              <w:rPr>
                <w:b/>
                <w:i/>
              </w:rPr>
              <w:t>Java Type</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63163775" w14:textId="77777777" w:rsidR="0064181D" w:rsidRDefault="0064181D" w:rsidP="0064181D">
            <w:pPr>
              <w:snapToGrid w:val="0"/>
              <w:spacing w:after="0"/>
              <w:jc w:val="center"/>
              <w:rPr>
                <w:b/>
                <w:i/>
              </w:rPr>
            </w:pPr>
            <w:r>
              <w:rPr>
                <w:b/>
                <w:i/>
              </w:rPr>
              <w:t>Default</w:t>
            </w:r>
          </w:p>
        </w:tc>
        <w:tc>
          <w:tcPr>
            <w:tcW w:w="4770" w:type="dxa"/>
            <w:tcBorders>
              <w:top w:val="single" w:sz="4" w:space="0" w:color="000000"/>
              <w:left w:val="single" w:sz="4" w:space="0" w:color="000000"/>
              <w:bottom w:val="single" w:sz="4" w:space="0" w:color="000000"/>
              <w:right w:val="single" w:sz="4" w:space="0" w:color="000000"/>
            </w:tcBorders>
          </w:tcPr>
          <w:p w14:paraId="665A6BCD" w14:textId="77777777" w:rsidR="0064181D" w:rsidRDefault="0064181D" w:rsidP="0064181D">
            <w:pPr>
              <w:snapToGrid w:val="0"/>
              <w:spacing w:after="0"/>
              <w:jc w:val="center"/>
              <w:rPr>
                <w:b/>
                <w:i/>
              </w:rPr>
            </w:pPr>
            <w:r>
              <w:rPr>
                <w:b/>
                <w:i/>
              </w:rPr>
              <w:t>Description</w:t>
            </w:r>
          </w:p>
        </w:tc>
      </w:tr>
      <w:tr w:rsidR="0064181D" w14:paraId="7FDA83A5" w14:textId="77777777" w:rsidTr="0064181D">
        <w:tc>
          <w:tcPr>
            <w:tcW w:w="1643" w:type="dxa"/>
            <w:tcBorders>
              <w:top w:val="single" w:sz="4" w:space="0" w:color="000000"/>
              <w:left w:val="single" w:sz="4" w:space="0" w:color="000000"/>
              <w:bottom w:val="single" w:sz="4" w:space="0" w:color="000000"/>
            </w:tcBorders>
            <w:shd w:val="clear" w:color="auto" w:fill="auto"/>
          </w:tcPr>
          <w:p w14:paraId="696FA3DD" w14:textId="1B4A8654" w:rsidR="0064181D" w:rsidRPr="0064181D" w:rsidRDefault="0064181D" w:rsidP="0064181D">
            <w:pPr>
              <w:snapToGrid w:val="0"/>
              <w:spacing w:after="0"/>
              <w:rPr>
                <w:rFonts w:ascii="Courier New" w:hAnsi="Courier New" w:cs="Courier New"/>
              </w:rPr>
            </w:pPr>
            <w:r>
              <w:rPr>
                <w:rFonts w:ascii="Courier New" w:hAnsi="Courier New" w:cs="Courier New"/>
              </w:rPr>
              <w:t>pre_*</w:t>
            </w:r>
          </w:p>
        </w:tc>
        <w:tc>
          <w:tcPr>
            <w:tcW w:w="1260" w:type="dxa"/>
            <w:tcBorders>
              <w:top w:val="single" w:sz="4" w:space="0" w:color="000000"/>
              <w:left w:val="single" w:sz="4" w:space="0" w:color="000000"/>
              <w:bottom w:val="single" w:sz="4" w:space="0" w:color="000000"/>
            </w:tcBorders>
            <w:shd w:val="clear" w:color="auto" w:fill="auto"/>
          </w:tcPr>
          <w:p w14:paraId="7AEE4573" w14:textId="64BFD40C" w:rsidR="0064181D" w:rsidRDefault="0064181D" w:rsidP="0064181D">
            <w:pPr>
              <w:snapToGrid w:val="0"/>
              <w:spacing w:after="0"/>
            </w:pPr>
            <w:r>
              <w:t>String</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21EB49C3" w14:textId="1F6E6AB6" w:rsidR="0064181D" w:rsidRDefault="00227C91" w:rsidP="0064181D">
            <w:pPr>
              <w:snapToGrid w:val="0"/>
              <w:spacing w:after="0"/>
            </w:pPr>
            <w:r>
              <w:t>(none)</w:t>
            </w:r>
          </w:p>
        </w:tc>
        <w:tc>
          <w:tcPr>
            <w:tcW w:w="4770" w:type="dxa"/>
            <w:tcBorders>
              <w:top w:val="single" w:sz="4" w:space="0" w:color="000000"/>
              <w:left w:val="single" w:sz="4" w:space="0" w:color="000000"/>
              <w:bottom w:val="single" w:sz="4" w:space="0" w:color="000000"/>
              <w:right w:val="single" w:sz="4" w:space="0" w:color="000000"/>
            </w:tcBorders>
          </w:tcPr>
          <w:p w14:paraId="5A79706A" w14:textId="571AC45B" w:rsidR="0064181D" w:rsidRDefault="0064181D" w:rsidP="0064181D">
            <w:pPr>
              <w:snapToGrid w:val="0"/>
              <w:spacing w:after="0"/>
            </w:pPr>
            <w:r>
              <w:t>Lines of script to execute before time slices.</w:t>
            </w:r>
          </w:p>
        </w:tc>
      </w:tr>
      <w:tr w:rsidR="0064181D" w14:paraId="4753F2BC" w14:textId="77777777" w:rsidTr="0064181D">
        <w:tc>
          <w:tcPr>
            <w:tcW w:w="1643" w:type="dxa"/>
            <w:tcBorders>
              <w:top w:val="single" w:sz="4" w:space="0" w:color="000000"/>
              <w:left w:val="single" w:sz="4" w:space="0" w:color="000000"/>
              <w:bottom w:val="single" w:sz="4" w:space="0" w:color="000000"/>
            </w:tcBorders>
            <w:shd w:val="clear" w:color="auto" w:fill="auto"/>
          </w:tcPr>
          <w:p w14:paraId="5314B623" w14:textId="5EF153C2" w:rsidR="0064181D" w:rsidRPr="0064181D" w:rsidRDefault="0064181D" w:rsidP="0064181D">
            <w:pPr>
              <w:snapToGrid w:val="0"/>
              <w:spacing w:after="0"/>
              <w:rPr>
                <w:rFonts w:ascii="Courier New" w:hAnsi="Courier New" w:cs="Courier New"/>
              </w:rPr>
            </w:pPr>
            <w:r>
              <w:rPr>
                <w:rFonts w:ascii="Courier New" w:hAnsi="Courier New" w:cs="Courier New"/>
              </w:rPr>
              <w:t>ex_*</w:t>
            </w:r>
          </w:p>
        </w:tc>
        <w:tc>
          <w:tcPr>
            <w:tcW w:w="1260" w:type="dxa"/>
            <w:tcBorders>
              <w:top w:val="single" w:sz="4" w:space="0" w:color="000000"/>
              <w:left w:val="single" w:sz="4" w:space="0" w:color="000000"/>
              <w:bottom w:val="single" w:sz="4" w:space="0" w:color="000000"/>
            </w:tcBorders>
            <w:shd w:val="clear" w:color="auto" w:fill="auto"/>
          </w:tcPr>
          <w:p w14:paraId="5C9C508D" w14:textId="6AD8BD3D" w:rsidR="0064181D" w:rsidRDefault="0064181D" w:rsidP="0064181D">
            <w:pPr>
              <w:snapToGrid w:val="0"/>
              <w:spacing w:after="0"/>
            </w:pPr>
            <w:r>
              <w:t>String</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73CB2A61" w14:textId="6A0082EF" w:rsidR="0064181D" w:rsidRDefault="00227C91" w:rsidP="0064181D">
            <w:pPr>
              <w:snapToGrid w:val="0"/>
              <w:spacing w:after="0"/>
            </w:pPr>
            <w:r>
              <w:t>(none)</w:t>
            </w:r>
          </w:p>
        </w:tc>
        <w:tc>
          <w:tcPr>
            <w:tcW w:w="4770" w:type="dxa"/>
            <w:tcBorders>
              <w:top w:val="single" w:sz="4" w:space="0" w:color="000000"/>
              <w:left w:val="single" w:sz="4" w:space="0" w:color="000000"/>
              <w:bottom w:val="single" w:sz="4" w:space="0" w:color="000000"/>
              <w:right w:val="single" w:sz="4" w:space="0" w:color="000000"/>
            </w:tcBorders>
          </w:tcPr>
          <w:p w14:paraId="5425C06D" w14:textId="17E0C978" w:rsidR="0064181D" w:rsidRDefault="0064181D" w:rsidP="0064181D">
            <w:pPr>
              <w:snapToGrid w:val="0"/>
              <w:spacing w:after="0"/>
            </w:pPr>
            <w:r>
              <w:t>Lines of script to execute for each time slice.</w:t>
            </w:r>
          </w:p>
        </w:tc>
      </w:tr>
      <w:tr w:rsidR="0064181D" w14:paraId="2E48302A" w14:textId="77777777" w:rsidTr="0064181D">
        <w:tc>
          <w:tcPr>
            <w:tcW w:w="1643" w:type="dxa"/>
            <w:tcBorders>
              <w:top w:val="single" w:sz="4" w:space="0" w:color="000000"/>
              <w:left w:val="single" w:sz="4" w:space="0" w:color="000000"/>
              <w:bottom w:val="single" w:sz="4" w:space="0" w:color="000000"/>
            </w:tcBorders>
            <w:shd w:val="clear" w:color="auto" w:fill="auto"/>
          </w:tcPr>
          <w:p w14:paraId="135BA057" w14:textId="27771BB3" w:rsidR="0064181D" w:rsidRPr="0064181D" w:rsidRDefault="0064181D" w:rsidP="0064181D">
            <w:pPr>
              <w:snapToGrid w:val="0"/>
              <w:spacing w:after="0"/>
              <w:rPr>
                <w:rFonts w:ascii="Courier New" w:hAnsi="Courier New" w:cs="Courier New"/>
              </w:rPr>
            </w:pPr>
            <w:r>
              <w:rPr>
                <w:rFonts w:ascii="Courier New" w:hAnsi="Courier New" w:cs="Courier New"/>
              </w:rPr>
              <w:t>post_*</w:t>
            </w:r>
          </w:p>
        </w:tc>
        <w:tc>
          <w:tcPr>
            <w:tcW w:w="1260" w:type="dxa"/>
            <w:tcBorders>
              <w:top w:val="single" w:sz="4" w:space="0" w:color="000000"/>
              <w:left w:val="single" w:sz="4" w:space="0" w:color="000000"/>
              <w:bottom w:val="single" w:sz="4" w:space="0" w:color="000000"/>
            </w:tcBorders>
            <w:shd w:val="clear" w:color="auto" w:fill="auto"/>
          </w:tcPr>
          <w:p w14:paraId="3D22E134" w14:textId="27E3F1E7" w:rsidR="0064181D" w:rsidRDefault="0064181D" w:rsidP="0064181D">
            <w:pPr>
              <w:snapToGrid w:val="0"/>
              <w:spacing w:after="0"/>
            </w:pPr>
            <w:r>
              <w:t>String</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7E26592F" w14:textId="30ABFB38" w:rsidR="0064181D" w:rsidRDefault="00227C91" w:rsidP="0064181D">
            <w:pPr>
              <w:snapToGrid w:val="0"/>
              <w:spacing w:after="0"/>
            </w:pPr>
            <w:r>
              <w:t>(none)</w:t>
            </w:r>
          </w:p>
        </w:tc>
        <w:tc>
          <w:tcPr>
            <w:tcW w:w="4770" w:type="dxa"/>
            <w:tcBorders>
              <w:top w:val="single" w:sz="4" w:space="0" w:color="000000"/>
              <w:left w:val="single" w:sz="4" w:space="0" w:color="000000"/>
              <w:bottom w:val="single" w:sz="4" w:space="0" w:color="000000"/>
              <w:right w:val="single" w:sz="4" w:space="0" w:color="000000"/>
            </w:tcBorders>
          </w:tcPr>
          <w:p w14:paraId="2038635A" w14:textId="6EC3E583" w:rsidR="0064181D" w:rsidRDefault="0064181D" w:rsidP="0064181D">
            <w:pPr>
              <w:snapToGrid w:val="0"/>
              <w:spacing w:after="0"/>
            </w:pPr>
            <w:r>
              <w:t>Lines of script to execute after each time slice.</w:t>
            </w:r>
          </w:p>
        </w:tc>
      </w:tr>
    </w:tbl>
    <w:p w14:paraId="7CF95BC8" w14:textId="77777777" w:rsidR="0064181D" w:rsidRPr="009F5408" w:rsidRDefault="0064181D" w:rsidP="0064181D"/>
    <w:p w14:paraId="0542F7D4" w14:textId="77777777" w:rsidR="0064181D" w:rsidRDefault="0064181D" w:rsidP="0064181D">
      <w:pPr>
        <w:spacing w:before="120"/>
        <w:rPr>
          <w:b/>
        </w:rPr>
      </w:pPr>
      <w:r>
        <w:rPr>
          <w:b/>
        </w:rPr>
        <w:t>Description:</w:t>
      </w:r>
    </w:p>
    <w:p w14:paraId="752A3057" w14:textId="678D0CEE" w:rsidR="0064181D" w:rsidRDefault="0064181D" w:rsidP="0064181D">
      <w:pPr>
        <w:spacing w:after="200"/>
      </w:pPr>
      <w:r>
        <w:t>This algorithm allows you to write your own scripts using mathematical expressions. The scripts are stored in properties. There are 3 separate scripts:</w:t>
      </w:r>
    </w:p>
    <w:p w14:paraId="3D04430D" w14:textId="7188576C" w:rsidR="0064181D" w:rsidRDefault="0064181D" w:rsidP="00F04DFE">
      <w:pPr>
        <w:pStyle w:val="ListParagraph"/>
        <w:numPr>
          <w:ilvl w:val="0"/>
          <w:numId w:val="37"/>
        </w:numPr>
        <w:spacing w:after="200"/>
      </w:pPr>
      <w:r>
        <w:t xml:space="preserve">All properties with names beginning with “pre_” are sorted into a script and executed </w:t>
      </w:r>
      <w:r w:rsidR="005B5CD4">
        <w:t xml:space="preserve">once </w:t>
      </w:r>
      <w:r>
        <w:t>before time slices. This script is typically used for looking up meta data to be used during the time slices.</w:t>
      </w:r>
    </w:p>
    <w:p w14:paraId="4218DFAA" w14:textId="72ADFD4B" w:rsidR="0064181D" w:rsidRDefault="0064181D" w:rsidP="00F04DFE">
      <w:pPr>
        <w:pStyle w:val="ListParagraph"/>
        <w:numPr>
          <w:ilvl w:val="0"/>
          <w:numId w:val="37"/>
        </w:numPr>
        <w:spacing w:after="200"/>
      </w:pPr>
      <w:r>
        <w:t>All properties with names beginning with “ex_” are sorted into a script and executed for each time slice. Assignments made to the output variables, out1 and out2, cause data to be written to the database.</w:t>
      </w:r>
    </w:p>
    <w:p w14:paraId="27E34578" w14:textId="7D806D4C" w:rsidR="0064181D" w:rsidRDefault="0064181D" w:rsidP="00F04DFE">
      <w:pPr>
        <w:pStyle w:val="ListParagraph"/>
        <w:numPr>
          <w:ilvl w:val="0"/>
          <w:numId w:val="37"/>
        </w:numPr>
        <w:spacing w:after="200"/>
      </w:pPr>
      <w:r>
        <w:t>All properties with names beginning with “post_” are sorted into a script and executed onc</w:t>
      </w:r>
      <w:r w:rsidR="005B5CD4">
        <w:t>e after all of the time slices.</w:t>
      </w:r>
    </w:p>
    <w:p w14:paraId="58A2DCB9" w14:textId="77777777" w:rsidR="005B5CD4" w:rsidRDefault="005B5CD4" w:rsidP="0064181D">
      <w:r>
        <w:lastRenderedPageBreak/>
        <w:t xml:space="preserve">The expression parser is based on JEP (Java Expression Parser). A discussion of JEP syntax and capabilities can be found here: </w:t>
      </w:r>
    </w:p>
    <w:p w14:paraId="1F58C158" w14:textId="30C8EDDD" w:rsidR="0064181D" w:rsidRDefault="00446551" w:rsidP="005B5CD4">
      <w:pPr>
        <w:ind w:firstLine="720"/>
      </w:pPr>
      <w:hyperlink r:id="rId43" w:history="1">
        <w:r w:rsidR="005B5CD4" w:rsidRPr="00370246">
          <w:rPr>
            <w:rStyle w:val="Hyperlink"/>
          </w:rPr>
          <w:t>http://www.cin.ufpe.br/~gfsv/gfsv/workspace/jep-2.4.1-ext-1.1.1-gpl/doc/html/</w:t>
        </w:r>
      </w:hyperlink>
    </w:p>
    <w:p w14:paraId="78E86A02" w14:textId="1FA87D5E" w:rsidR="005B5CD4" w:rsidRDefault="00A83A6D" w:rsidP="005B5CD4">
      <w:r>
        <w:t>In addition to the standard syntax and all the standard mathematical constants and functions, the following custom functions have also been added:</w:t>
      </w:r>
    </w:p>
    <w:tbl>
      <w:tblPr>
        <w:tblStyle w:val="TableGrid"/>
        <w:tblW w:w="0" w:type="auto"/>
        <w:tblLook w:val="04A0" w:firstRow="1" w:lastRow="0" w:firstColumn="1" w:lastColumn="0" w:noHBand="0" w:noVBand="1"/>
      </w:tblPr>
      <w:tblGrid>
        <w:gridCol w:w="2988"/>
        <w:gridCol w:w="6588"/>
      </w:tblGrid>
      <w:tr w:rsidR="00A83A6D" w14:paraId="24D29AE6" w14:textId="77777777" w:rsidTr="00A83A6D">
        <w:tc>
          <w:tcPr>
            <w:tcW w:w="2988" w:type="dxa"/>
          </w:tcPr>
          <w:p w14:paraId="4573C4E2" w14:textId="3E8D30D0" w:rsidR="00A83A6D" w:rsidRDefault="00A83A6D" w:rsidP="005B5CD4">
            <w:r>
              <w:t>lookupMeta(location, param)</w:t>
            </w:r>
          </w:p>
        </w:tc>
        <w:tc>
          <w:tcPr>
            <w:tcW w:w="6588" w:type="dxa"/>
          </w:tcPr>
          <w:p w14:paraId="0554E49A" w14:textId="50D15880" w:rsidR="00A83A6D" w:rsidRDefault="00A83A6D" w:rsidP="005B5CD4">
            <w:r>
              <w:t>FUTURE IMPLEMENTATION. This function looks up meta data for a given location.</w:t>
            </w:r>
          </w:p>
        </w:tc>
      </w:tr>
      <w:tr w:rsidR="00A83A6D" w14:paraId="51BF9DCE" w14:textId="77777777" w:rsidTr="00A83A6D">
        <w:tc>
          <w:tcPr>
            <w:tcW w:w="2988" w:type="dxa"/>
          </w:tcPr>
          <w:p w14:paraId="331553A5" w14:textId="27E7358B" w:rsidR="00A83A6D" w:rsidRPr="00A83A6D" w:rsidRDefault="00A83A6D" w:rsidP="00A83A6D">
            <w:r>
              <w:t>cond(</w:t>
            </w:r>
            <w:r>
              <w:rPr>
                <w:i/>
              </w:rPr>
              <w:t>cond, expr</w:t>
            </w:r>
            <w:r>
              <w:t>)</w:t>
            </w:r>
          </w:p>
        </w:tc>
        <w:tc>
          <w:tcPr>
            <w:tcW w:w="6588" w:type="dxa"/>
          </w:tcPr>
          <w:p w14:paraId="6D635655" w14:textId="3DAA3833" w:rsidR="00A83A6D" w:rsidRDefault="00A83A6D" w:rsidP="005B5CD4">
            <w:r>
              <w:t xml:space="preserve">If the </w:t>
            </w:r>
            <w:r>
              <w:rPr>
                <w:i/>
              </w:rPr>
              <w:t>cond</w:t>
            </w:r>
            <w:r>
              <w:t xml:space="preserve"> expression evaluates to </w:t>
            </w:r>
            <w:r w:rsidR="00675C11">
              <w:t>true</w:t>
            </w:r>
            <w:r>
              <w:t xml:space="preserve">, then execute the second argument </w:t>
            </w:r>
            <w:r>
              <w:rPr>
                <w:i/>
              </w:rPr>
              <w:t>expr</w:t>
            </w:r>
            <w:r>
              <w:t xml:space="preserve"> and return its value. Typically this is an assignment, like this:</w:t>
            </w:r>
          </w:p>
          <w:p w14:paraId="6C8937AE" w14:textId="77777777" w:rsidR="00A83A6D" w:rsidRDefault="00A83A6D" w:rsidP="005B5CD4">
            <w:r>
              <w:t>cond(in2 &lt; 915.0, tabname=in1.site</w:t>
            </w:r>
            <w:r w:rsidR="00F77EA6">
              <w:t xml:space="preserve"> + “,”</w:t>
            </w:r>
            <w:r w:rsidR="001648D2">
              <w:t>)</w:t>
            </w:r>
          </w:p>
          <w:p w14:paraId="5436B4B6" w14:textId="51BFFE1E" w:rsidR="001648D2" w:rsidRPr="00A83A6D" w:rsidRDefault="001648D2" w:rsidP="005B5CD4">
            <w:r>
              <w:t>else(tabname = in2.site)</w:t>
            </w:r>
          </w:p>
        </w:tc>
      </w:tr>
      <w:tr w:rsidR="001648D2" w14:paraId="2C948E73" w14:textId="77777777" w:rsidTr="00A83A6D">
        <w:tc>
          <w:tcPr>
            <w:tcW w:w="2988" w:type="dxa"/>
          </w:tcPr>
          <w:p w14:paraId="63B093B3" w14:textId="672A02F2" w:rsidR="001648D2" w:rsidRDefault="001648D2" w:rsidP="00A83A6D">
            <w:r>
              <w:t>else(</w:t>
            </w:r>
            <w:r w:rsidRPr="001648D2">
              <w:rPr>
                <w:i/>
              </w:rPr>
              <w:t>expr</w:t>
            </w:r>
            <w:r>
              <w:t>)</w:t>
            </w:r>
          </w:p>
        </w:tc>
        <w:tc>
          <w:tcPr>
            <w:tcW w:w="6588" w:type="dxa"/>
          </w:tcPr>
          <w:p w14:paraId="081F1C7D" w14:textId="50ABDEA5" w:rsidR="001648D2" w:rsidRDefault="001648D2" w:rsidP="005B5CD4">
            <w:r>
              <w:t>This would normally be on the line following the cond() function. If the previous cond function resulted in false (such that its expression was not evaluated) then the expression in the else(expr) statement here will be evaluated.</w:t>
            </w:r>
          </w:p>
        </w:tc>
      </w:tr>
      <w:tr w:rsidR="001648D2" w14:paraId="611C3EC7" w14:textId="77777777" w:rsidTr="00A83A6D">
        <w:tc>
          <w:tcPr>
            <w:tcW w:w="2988" w:type="dxa"/>
          </w:tcPr>
          <w:p w14:paraId="482EA230" w14:textId="13A1392E" w:rsidR="001648D2" w:rsidRDefault="001648D2" w:rsidP="00A83A6D">
            <w:r>
              <w:t>exit()</w:t>
            </w:r>
          </w:p>
        </w:tc>
        <w:tc>
          <w:tcPr>
            <w:tcW w:w="6588" w:type="dxa"/>
          </w:tcPr>
          <w:p w14:paraId="4010D731" w14:textId="2B1B47DE" w:rsidR="001648D2" w:rsidRDefault="001648D2" w:rsidP="005B5CD4">
            <w:r>
              <w:t>Typically included in some kind of conditional expression like if, cond, or else. This function returns 0. It also sets a flag causing the execution of the script to stop.</w:t>
            </w:r>
          </w:p>
        </w:tc>
      </w:tr>
      <w:tr w:rsidR="001648D2" w14:paraId="64951C15" w14:textId="77777777" w:rsidTr="00A83A6D">
        <w:tc>
          <w:tcPr>
            <w:tcW w:w="2988" w:type="dxa"/>
          </w:tcPr>
          <w:p w14:paraId="7668FF23" w14:textId="0B846078" w:rsidR="001648D2" w:rsidRPr="001648D2" w:rsidRDefault="001648D2" w:rsidP="00A83A6D">
            <w:r>
              <w:t>goto(</w:t>
            </w:r>
            <w:r>
              <w:rPr>
                <w:i/>
              </w:rPr>
              <w:t>expr</w:t>
            </w:r>
            <w:r>
              <w:t>)</w:t>
            </w:r>
          </w:p>
        </w:tc>
        <w:tc>
          <w:tcPr>
            <w:tcW w:w="6588" w:type="dxa"/>
          </w:tcPr>
          <w:p w14:paraId="3510E7B0" w14:textId="319D21AB" w:rsidR="001648D2" w:rsidRDefault="001648D2" w:rsidP="005B5CD4">
            <w:r>
              <w:t>‘expr’ should result in a string that matches one of your property name statement labels. The function itself returns zero. After execution the next statement label is set.</w:t>
            </w:r>
          </w:p>
        </w:tc>
      </w:tr>
      <w:tr w:rsidR="001648D2" w14:paraId="06917BAF" w14:textId="77777777" w:rsidTr="00A83A6D">
        <w:tc>
          <w:tcPr>
            <w:tcW w:w="2988" w:type="dxa"/>
          </w:tcPr>
          <w:p w14:paraId="16429DDA" w14:textId="4507DA2B" w:rsidR="001648D2" w:rsidRDefault="001648D2" w:rsidP="00A83A6D">
            <w:r>
              <w:t>debug3(</w:t>
            </w:r>
            <w:r w:rsidRPr="001648D2">
              <w:rPr>
                <w:i/>
              </w:rPr>
              <w:t>expr</w:t>
            </w:r>
            <w:r>
              <w:t>)</w:t>
            </w:r>
          </w:p>
          <w:p w14:paraId="5942F4B8" w14:textId="77777777" w:rsidR="001648D2" w:rsidRDefault="001648D2" w:rsidP="00A83A6D">
            <w:r>
              <w:t>debug2(</w:t>
            </w:r>
            <w:r w:rsidRPr="001648D2">
              <w:rPr>
                <w:i/>
              </w:rPr>
              <w:t>expr</w:t>
            </w:r>
            <w:r>
              <w:t>)</w:t>
            </w:r>
          </w:p>
          <w:p w14:paraId="73445197" w14:textId="77777777" w:rsidR="001648D2" w:rsidRDefault="001648D2" w:rsidP="00A83A6D">
            <w:r>
              <w:t>debug1(</w:t>
            </w:r>
            <w:r>
              <w:rPr>
                <w:i/>
              </w:rPr>
              <w:t>expr</w:t>
            </w:r>
            <w:r>
              <w:t>)</w:t>
            </w:r>
          </w:p>
          <w:p w14:paraId="30E10EF7" w14:textId="77777777" w:rsidR="001648D2" w:rsidRDefault="001648D2" w:rsidP="00A83A6D">
            <w:r>
              <w:t>info(</w:t>
            </w:r>
            <w:r>
              <w:rPr>
                <w:i/>
              </w:rPr>
              <w:t>expr</w:t>
            </w:r>
            <w:r>
              <w:t>)</w:t>
            </w:r>
          </w:p>
          <w:p w14:paraId="0D972395" w14:textId="20E6D8B7" w:rsidR="001648D2" w:rsidRPr="001648D2" w:rsidRDefault="001648D2" w:rsidP="00A83A6D">
            <w:r>
              <w:t>warning(</w:t>
            </w:r>
            <w:r>
              <w:rPr>
                <w:i/>
              </w:rPr>
              <w:t>expr</w:t>
            </w:r>
            <w:r>
              <w:t>)</w:t>
            </w:r>
          </w:p>
        </w:tc>
        <w:tc>
          <w:tcPr>
            <w:tcW w:w="6588" w:type="dxa"/>
          </w:tcPr>
          <w:p w14:paraId="7A3CB8FB" w14:textId="5314B4E1" w:rsidR="001648D2" w:rsidRDefault="001648D2" w:rsidP="005B5CD4">
            <w:r>
              <w:t>These statements cause messages to be written to the computation processor log. Each message will be prefixed with the date/time and name of the computation.</w:t>
            </w:r>
          </w:p>
        </w:tc>
      </w:tr>
      <w:tr w:rsidR="001648D2" w14:paraId="0EBB70B6" w14:textId="77777777" w:rsidTr="00A83A6D">
        <w:tc>
          <w:tcPr>
            <w:tcW w:w="2988" w:type="dxa"/>
          </w:tcPr>
          <w:p w14:paraId="404B89A7" w14:textId="47DFAACB" w:rsidR="001648D2" w:rsidRDefault="001648D2" w:rsidP="00A83A6D">
            <w:r>
              <w:t>onError(</w:t>
            </w:r>
            <w:r w:rsidRPr="001648D2">
              <w:rPr>
                <w:i/>
              </w:rPr>
              <w:t>expr</w:t>
            </w:r>
            <w:r>
              <w:t>)</w:t>
            </w:r>
          </w:p>
        </w:tc>
        <w:tc>
          <w:tcPr>
            <w:tcW w:w="6588" w:type="dxa"/>
          </w:tcPr>
          <w:p w14:paraId="2CECAD27" w14:textId="00126105" w:rsidR="001648D2" w:rsidRDefault="001648D2" w:rsidP="005B5CD4">
            <w:r>
              <w:t>‘expr’ should result in a string that matches one of your property name statement labels. This is usually used near the beginning of a script. If any subsequent statement results in an error, then execution jumps to the named label.</w:t>
            </w:r>
          </w:p>
        </w:tc>
      </w:tr>
      <w:tr w:rsidR="00500C7F" w14:paraId="75523CE4" w14:textId="77777777" w:rsidTr="00A83A6D">
        <w:tc>
          <w:tcPr>
            <w:tcW w:w="2988" w:type="dxa"/>
          </w:tcPr>
          <w:p w14:paraId="6BA0A633" w14:textId="6EF6E9C4" w:rsidR="00500C7F" w:rsidRDefault="00500C7F" w:rsidP="00A83A6D">
            <w:r>
              <w:t>rating(specId, in1, in2...inN)</w:t>
            </w:r>
          </w:p>
        </w:tc>
        <w:tc>
          <w:tcPr>
            <w:tcW w:w="6588" w:type="dxa"/>
          </w:tcPr>
          <w:p w14:paraId="0D14E2EC" w14:textId="02628E86" w:rsidR="00500C7F" w:rsidRDefault="00500C7F" w:rsidP="00500C7F">
            <w:r>
              <w:t xml:space="preserve">The first argument is the string rating spec ID. Subsequent arguments are the independent input values for the rating. The rating spec determines the number of input variables allowed. </w:t>
            </w:r>
          </w:p>
        </w:tc>
      </w:tr>
    </w:tbl>
    <w:p w14:paraId="02C0E288" w14:textId="77777777" w:rsidR="00B33DBE" w:rsidRDefault="00B33DBE">
      <w:r>
        <w:br w:type="page"/>
      </w:r>
    </w:p>
    <w:tbl>
      <w:tblPr>
        <w:tblStyle w:val="TableGrid"/>
        <w:tblW w:w="0" w:type="auto"/>
        <w:tblLook w:val="04A0" w:firstRow="1" w:lastRow="0" w:firstColumn="1" w:lastColumn="0" w:noHBand="0" w:noVBand="1"/>
      </w:tblPr>
      <w:tblGrid>
        <w:gridCol w:w="2988"/>
        <w:gridCol w:w="6588"/>
      </w:tblGrid>
      <w:tr w:rsidR="00B33DBE" w14:paraId="05B0F428" w14:textId="77777777" w:rsidTr="00A83A6D">
        <w:tc>
          <w:tcPr>
            <w:tcW w:w="2988" w:type="dxa"/>
          </w:tcPr>
          <w:p w14:paraId="23C1F697" w14:textId="26C813E2" w:rsidR="00B33DBE" w:rsidRDefault="009C1B00" w:rsidP="009C1B00">
            <w:r>
              <w:lastRenderedPageBreak/>
              <w:t>datchk(inputName</w:t>
            </w:r>
            <w:r w:rsidR="00B33DBE">
              <w:t>)</w:t>
            </w:r>
          </w:p>
        </w:tc>
        <w:tc>
          <w:tcPr>
            <w:tcW w:w="6588" w:type="dxa"/>
          </w:tcPr>
          <w:p w14:paraId="19E66CE4" w14:textId="417703F7" w:rsidR="00B33DBE" w:rsidRDefault="00B33DBE" w:rsidP="00500C7F">
            <w:r>
              <w:t xml:space="preserve">The argument is the variable name (e.g. “in1” in double quotes). The function </w:t>
            </w:r>
            <w:r w:rsidR="009C1B00">
              <w:t xml:space="preserve">performs whatever screenings are defined for the named parameter at the current time slice. It </w:t>
            </w:r>
            <w:r>
              <w:t>retur</w:t>
            </w:r>
            <w:r w:rsidR="00687496">
              <w:t>ns the resulting quality flags. These are usually assigned to the flags associated with the variable, as in:</w:t>
            </w:r>
          </w:p>
          <w:p w14:paraId="631DB4E1" w14:textId="6E07FD7C" w:rsidR="00687496" w:rsidRDefault="00687496" w:rsidP="00687496">
            <w:pPr>
              <w:pStyle w:val="code"/>
            </w:pPr>
            <w:r>
              <w:t>in1.flags = datchk(</w:t>
            </w:r>
            <w:r w:rsidRPr="00AA4914">
              <w:t>"</w:t>
            </w:r>
            <w:r>
              <w:t>in1</w:t>
            </w:r>
            <w:r w:rsidRPr="00AA4914">
              <w:t>"</w:t>
            </w:r>
            <w:r>
              <w:t>)</w:t>
            </w:r>
          </w:p>
        </w:tc>
      </w:tr>
      <w:tr w:rsidR="00C779F6" w14:paraId="2EBDAC60" w14:textId="77777777" w:rsidTr="00F36FBD">
        <w:tc>
          <w:tcPr>
            <w:tcW w:w="2988" w:type="dxa"/>
          </w:tcPr>
          <w:p w14:paraId="02F313DB" w14:textId="77777777" w:rsidR="00C779F6" w:rsidRDefault="00C779F6" w:rsidP="00F36FBD">
            <w:r>
              <w:t>screening(inputName)</w:t>
            </w:r>
          </w:p>
        </w:tc>
        <w:tc>
          <w:tcPr>
            <w:tcW w:w="6588" w:type="dxa"/>
          </w:tcPr>
          <w:p w14:paraId="424D68E3" w14:textId="77777777" w:rsidR="00C779F6" w:rsidRDefault="00C779F6" w:rsidP="00F36FBD">
            <w:r>
              <w:t>This performs screening according to screening records in the CWMS database.</w:t>
            </w:r>
          </w:p>
        </w:tc>
      </w:tr>
      <w:tr w:rsidR="00C60F2F" w14:paraId="63FC780A" w14:textId="77777777" w:rsidTr="00E11E59">
        <w:tc>
          <w:tcPr>
            <w:tcW w:w="2988" w:type="dxa"/>
          </w:tcPr>
          <w:p w14:paraId="1D74E828" w14:textId="02909044" w:rsidR="00C60F2F" w:rsidRDefault="00C60F2F" w:rsidP="00C60F2F">
            <w:r>
              <w:t>isQuestionable(</w:t>
            </w:r>
            <w:r>
              <w:rPr>
                <w:i/>
              </w:rPr>
              <w:t>parm</w:t>
            </w:r>
            <w:r>
              <w:t>.flags)</w:t>
            </w:r>
          </w:p>
        </w:tc>
        <w:tc>
          <w:tcPr>
            <w:tcW w:w="6588" w:type="dxa"/>
          </w:tcPr>
          <w:p w14:paraId="28FB17C1" w14:textId="04F9A6CE" w:rsidR="00C60F2F" w:rsidRDefault="00C60F2F" w:rsidP="00E11E59">
            <w:r>
              <w:t xml:space="preserve">Returns true if the passed flags-value indicates that the value is marked as QUESTIONABLE. This is used to check the result of screening. </w:t>
            </w:r>
          </w:p>
          <w:p w14:paraId="43CB1D0E" w14:textId="77777777" w:rsidR="00C60F2F" w:rsidRDefault="00C60F2F" w:rsidP="00E11E59">
            <w:r>
              <w:t>Example, the following will perform a datchk screening and set set the flags on the input parameter. Then, if the result of the screening is not REJECTED, the value and flags are set.</w:t>
            </w:r>
          </w:p>
          <w:p w14:paraId="62268909" w14:textId="77777777" w:rsidR="00C60F2F" w:rsidRDefault="00C60F2F" w:rsidP="00E11E59">
            <w:pPr>
              <w:pStyle w:val="code"/>
            </w:pPr>
            <w:r>
              <w:t>in1.flags = datchk(</w:t>
            </w:r>
            <w:r w:rsidRPr="00AA4914">
              <w:t>"</w:t>
            </w:r>
            <w:r>
              <w:t>in1</w:t>
            </w:r>
            <w:r w:rsidRPr="00AA4914">
              <w:t>"</w:t>
            </w:r>
            <w:r>
              <w:t>, in1)</w:t>
            </w:r>
          </w:p>
          <w:p w14:paraId="7B640E22" w14:textId="62F9D721" w:rsidR="00C60F2F" w:rsidRDefault="00C60F2F" w:rsidP="00E11E59">
            <w:pPr>
              <w:pStyle w:val="code"/>
            </w:pPr>
            <w:r>
              <w:t>cond(isQuestionable(in1.flags), warning(</w:t>
            </w:r>
            <w:r w:rsidRPr="00AA4914">
              <w:t>"</w:t>
            </w:r>
            <w:r>
              <w:t>...</w:t>
            </w:r>
            <w:r w:rsidRPr="00AA4914">
              <w:t>"</w:t>
            </w:r>
            <w:r>
              <w:t>))</w:t>
            </w:r>
          </w:p>
          <w:p w14:paraId="71AF0FC2" w14:textId="77777777" w:rsidR="00C60F2F" w:rsidRPr="00AA4914" w:rsidRDefault="00C60F2F" w:rsidP="00C60F2F">
            <w:pPr>
              <w:pStyle w:val="code"/>
              <w:rPr>
                <w:b/>
              </w:rPr>
            </w:pPr>
          </w:p>
        </w:tc>
      </w:tr>
      <w:tr w:rsidR="00B33DBE" w14:paraId="4546866C" w14:textId="77777777" w:rsidTr="00A83A6D">
        <w:tc>
          <w:tcPr>
            <w:tcW w:w="2988" w:type="dxa"/>
          </w:tcPr>
          <w:p w14:paraId="7B96B35C" w14:textId="6C4422FA" w:rsidR="00B33DBE" w:rsidRDefault="00AA4914" w:rsidP="00687496">
            <w:r>
              <w:t>isRejected(</w:t>
            </w:r>
            <w:r w:rsidR="00687496">
              <w:rPr>
                <w:i/>
              </w:rPr>
              <w:t>parm</w:t>
            </w:r>
            <w:r w:rsidR="00687496">
              <w:t>.flags</w:t>
            </w:r>
            <w:r>
              <w:t>)</w:t>
            </w:r>
          </w:p>
        </w:tc>
        <w:tc>
          <w:tcPr>
            <w:tcW w:w="6588" w:type="dxa"/>
          </w:tcPr>
          <w:p w14:paraId="72172E4D" w14:textId="1A80DAF9" w:rsidR="00B33DBE" w:rsidRDefault="00AA4914" w:rsidP="00687496">
            <w:r>
              <w:t xml:space="preserve">Returns true if the </w:t>
            </w:r>
            <w:r w:rsidR="00687496">
              <w:t>passed flags-value indicates that the value is marked as REJECTED. This is u</w:t>
            </w:r>
            <w:r>
              <w:t xml:space="preserve">sed to check the result of screening. </w:t>
            </w:r>
          </w:p>
          <w:p w14:paraId="3E722030" w14:textId="77777777" w:rsidR="00AA4914" w:rsidRDefault="00AA4914" w:rsidP="00500C7F">
            <w:r>
              <w:t>Example, the following will perform a datchk screening and set set the flags on the input parameter. Then, if the result of the screening is not REJECTED, the value and flags are set.</w:t>
            </w:r>
          </w:p>
          <w:p w14:paraId="7B9687F5" w14:textId="439467C5" w:rsidR="00AA4914" w:rsidRDefault="00687496" w:rsidP="00AA4914">
            <w:pPr>
              <w:pStyle w:val="code"/>
            </w:pPr>
            <w:r>
              <w:t>in1.flags =</w:t>
            </w:r>
            <w:r w:rsidR="00AA4914">
              <w:t xml:space="preserve"> datchk(</w:t>
            </w:r>
            <w:r w:rsidR="00AA4914" w:rsidRPr="00AA4914">
              <w:t>"</w:t>
            </w:r>
            <w:r w:rsidR="00AA4914">
              <w:t>in1</w:t>
            </w:r>
            <w:r w:rsidR="00AA4914" w:rsidRPr="00AA4914">
              <w:t>"</w:t>
            </w:r>
            <w:r>
              <w:t>)</w:t>
            </w:r>
          </w:p>
          <w:p w14:paraId="6D10F9B0" w14:textId="30B23EE3" w:rsidR="00AA4914" w:rsidRDefault="00AA4914" w:rsidP="00AA4914">
            <w:pPr>
              <w:pStyle w:val="code"/>
            </w:pPr>
            <w:r>
              <w:t>cond(isRejected(</w:t>
            </w:r>
            <w:r w:rsidR="00687496">
              <w:t>in1.flags</w:t>
            </w:r>
            <w:r>
              <w:t>), exit())</w:t>
            </w:r>
          </w:p>
          <w:p w14:paraId="64B55CFD" w14:textId="77777777" w:rsidR="0083527A" w:rsidRDefault="0083527A" w:rsidP="00AA4914">
            <w:pPr>
              <w:pStyle w:val="code"/>
            </w:pPr>
            <w:r>
              <w:t>out1 = in1</w:t>
            </w:r>
          </w:p>
          <w:p w14:paraId="66A07B2D" w14:textId="24AD0B2C" w:rsidR="00AA4914" w:rsidRDefault="00687496" w:rsidP="00AA4914">
            <w:pPr>
              <w:pStyle w:val="code"/>
            </w:pPr>
            <w:r>
              <w:t>out1.flags =</w:t>
            </w:r>
            <w:r w:rsidR="00AA4914">
              <w:t xml:space="preserve"> </w:t>
            </w:r>
            <w:r>
              <w:t>in1.flags</w:t>
            </w:r>
          </w:p>
          <w:p w14:paraId="5F6BCA8E" w14:textId="06FF195D" w:rsidR="00AA4914" w:rsidRPr="00AA4914" w:rsidRDefault="00AA4914" w:rsidP="00AA4914">
            <w:pPr>
              <w:pStyle w:val="code"/>
              <w:rPr>
                <w:b/>
              </w:rPr>
            </w:pPr>
          </w:p>
        </w:tc>
      </w:tr>
    </w:tbl>
    <w:p w14:paraId="463BFFB2" w14:textId="5DFBEF40" w:rsidR="001648D2" w:rsidRDefault="001648D2" w:rsidP="005B5CD4"/>
    <w:p w14:paraId="3C597B31" w14:textId="77777777" w:rsidR="00AE20D0" w:rsidRDefault="00AE20D0">
      <w:pPr>
        <w:spacing w:after="200"/>
      </w:pPr>
      <w:r>
        <w:br w:type="page"/>
      </w:r>
    </w:p>
    <w:p w14:paraId="54EFBF3C" w14:textId="0D95869A" w:rsidR="003A1320" w:rsidRDefault="003A1320" w:rsidP="005B5CD4">
      <w:r>
        <w:lastRenderedPageBreak/>
        <w:t>The following constants can be used in your expressions:</w:t>
      </w:r>
    </w:p>
    <w:tbl>
      <w:tblPr>
        <w:tblStyle w:val="TableGrid"/>
        <w:tblW w:w="0" w:type="auto"/>
        <w:tblLook w:val="04A0" w:firstRow="1" w:lastRow="0" w:firstColumn="1" w:lastColumn="0" w:noHBand="0" w:noVBand="1"/>
      </w:tblPr>
      <w:tblGrid>
        <w:gridCol w:w="1646"/>
        <w:gridCol w:w="1273"/>
        <w:gridCol w:w="6657"/>
      </w:tblGrid>
      <w:tr w:rsidR="001648D2" w:rsidRPr="005D1350" w14:paraId="7ABD556F" w14:textId="77777777" w:rsidTr="005D1350">
        <w:tc>
          <w:tcPr>
            <w:tcW w:w="1646" w:type="dxa"/>
          </w:tcPr>
          <w:p w14:paraId="0266E612" w14:textId="4C83785D" w:rsidR="001648D2" w:rsidRPr="005D1350" w:rsidRDefault="001648D2" w:rsidP="005D1350">
            <w:pPr>
              <w:jc w:val="center"/>
              <w:rPr>
                <w:b/>
                <w:i/>
              </w:rPr>
            </w:pPr>
            <w:r w:rsidRPr="005D1350">
              <w:rPr>
                <w:b/>
                <w:i/>
              </w:rPr>
              <w:t>Name</w:t>
            </w:r>
          </w:p>
        </w:tc>
        <w:tc>
          <w:tcPr>
            <w:tcW w:w="1273" w:type="dxa"/>
          </w:tcPr>
          <w:p w14:paraId="4094EE3F" w14:textId="6AAD5722" w:rsidR="001648D2" w:rsidRPr="005D1350" w:rsidRDefault="001648D2" w:rsidP="005D1350">
            <w:pPr>
              <w:jc w:val="center"/>
              <w:rPr>
                <w:b/>
                <w:i/>
              </w:rPr>
            </w:pPr>
            <w:r w:rsidRPr="005D1350">
              <w:rPr>
                <w:b/>
                <w:i/>
              </w:rPr>
              <w:t>Type</w:t>
            </w:r>
          </w:p>
        </w:tc>
        <w:tc>
          <w:tcPr>
            <w:tcW w:w="6657" w:type="dxa"/>
          </w:tcPr>
          <w:p w14:paraId="2C84B916" w14:textId="16F49AE8" w:rsidR="001648D2" w:rsidRPr="005D1350" w:rsidRDefault="001648D2" w:rsidP="005D1350">
            <w:pPr>
              <w:jc w:val="center"/>
              <w:rPr>
                <w:b/>
                <w:i/>
              </w:rPr>
            </w:pPr>
            <w:r w:rsidRPr="005D1350">
              <w:rPr>
                <w:b/>
                <w:i/>
              </w:rPr>
              <w:t>Description</w:t>
            </w:r>
          </w:p>
        </w:tc>
      </w:tr>
      <w:tr w:rsidR="001648D2" w14:paraId="4D467E5A" w14:textId="77777777" w:rsidTr="005D1350">
        <w:tc>
          <w:tcPr>
            <w:tcW w:w="1646" w:type="dxa"/>
          </w:tcPr>
          <w:p w14:paraId="56643F3A" w14:textId="246A2D52" w:rsidR="001648D2" w:rsidRDefault="001648D2" w:rsidP="005B5CD4">
            <w:r>
              <w:t>in1</w:t>
            </w:r>
          </w:p>
        </w:tc>
        <w:tc>
          <w:tcPr>
            <w:tcW w:w="1273" w:type="dxa"/>
          </w:tcPr>
          <w:p w14:paraId="5EDA7B3F" w14:textId="30C4614D" w:rsidR="001648D2" w:rsidRDefault="001648D2" w:rsidP="005B5CD4">
            <w:r>
              <w:t>Number</w:t>
            </w:r>
          </w:p>
        </w:tc>
        <w:tc>
          <w:tcPr>
            <w:tcW w:w="6657" w:type="dxa"/>
          </w:tcPr>
          <w:p w14:paraId="7EB6FE4B" w14:textId="78AA1A6B" w:rsidR="001648D2" w:rsidRDefault="001648D2" w:rsidP="005B5CD4">
            <w:r>
              <w:t>The value of the in1 parameter in this timeslice.</w:t>
            </w:r>
          </w:p>
        </w:tc>
      </w:tr>
      <w:tr w:rsidR="001648D2" w14:paraId="3BCF344F" w14:textId="77777777" w:rsidTr="005D1350">
        <w:tc>
          <w:tcPr>
            <w:tcW w:w="1646" w:type="dxa"/>
          </w:tcPr>
          <w:p w14:paraId="4D521738" w14:textId="557A7219" w:rsidR="001648D2" w:rsidRDefault="001648D2" w:rsidP="005B5CD4">
            <w:r>
              <w:t>in1.</w:t>
            </w:r>
            <w:r w:rsidR="005D1350">
              <w:t>Location</w:t>
            </w:r>
          </w:p>
        </w:tc>
        <w:tc>
          <w:tcPr>
            <w:tcW w:w="1273" w:type="dxa"/>
          </w:tcPr>
          <w:p w14:paraId="61519CED" w14:textId="4B77056B" w:rsidR="001648D2" w:rsidRDefault="005D1350" w:rsidP="005B5CD4">
            <w:r>
              <w:t>String</w:t>
            </w:r>
          </w:p>
        </w:tc>
        <w:tc>
          <w:tcPr>
            <w:tcW w:w="6657" w:type="dxa"/>
          </w:tcPr>
          <w:p w14:paraId="12FE2B48" w14:textId="161CF866" w:rsidR="001648D2" w:rsidRDefault="005D1350" w:rsidP="005B5CD4">
            <w:r>
              <w:t>Location of the time series associated with in1</w:t>
            </w:r>
          </w:p>
        </w:tc>
      </w:tr>
      <w:tr w:rsidR="005D1350" w14:paraId="66424CA7" w14:textId="77777777" w:rsidTr="005D1350">
        <w:tc>
          <w:tcPr>
            <w:tcW w:w="1646" w:type="dxa"/>
          </w:tcPr>
          <w:p w14:paraId="27E8FCC4" w14:textId="7C1CDAFA" w:rsidR="005D1350" w:rsidRDefault="005D1350" w:rsidP="005B5CD4">
            <w:r>
              <w:t>in1.Param</w:t>
            </w:r>
          </w:p>
        </w:tc>
        <w:tc>
          <w:tcPr>
            <w:tcW w:w="1273" w:type="dxa"/>
          </w:tcPr>
          <w:p w14:paraId="3035AA38" w14:textId="08746B95" w:rsidR="005D1350" w:rsidRDefault="005D1350" w:rsidP="005B5CD4">
            <w:r>
              <w:t>String</w:t>
            </w:r>
          </w:p>
        </w:tc>
        <w:tc>
          <w:tcPr>
            <w:tcW w:w="6657" w:type="dxa"/>
          </w:tcPr>
          <w:p w14:paraId="15CFF6F8" w14:textId="24FD0EBB" w:rsidR="005D1350" w:rsidRDefault="005D1350" w:rsidP="005B5CD4">
            <w:r>
              <w:t>The ‘param’ part of the time series ID associated with in1</w:t>
            </w:r>
          </w:p>
        </w:tc>
      </w:tr>
      <w:tr w:rsidR="005D1350" w14:paraId="5365EB56" w14:textId="77777777" w:rsidTr="005D1350">
        <w:tc>
          <w:tcPr>
            <w:tcW w:w="1646" w:type="dxa"/>
          </w:tcPr>
          <w:p w14:paraId="2AE057F8" w14:textId="7A0992EA" w:rsidR="005D1350" w:rsidRDefault="005D1350" w:rsidP="005B5CD4">
            <w:r>
              <w:t>in1.ParamType</w:t>
            </w:r>
          </w:p>
        </w:tc>
        <w:tc>
          <w:tcPr>
            <w:tcW w:w="1273" w:type="dxa"/>
          </w:tcPr>
          <w:p w14:paraId="7B9BA1DA" w14:textId="5C562300" w:rsidR="005D1350" w:rsidRDefault="005D1350" w:rsidP="005B5CD4">
            <w:r>
              <w:t>String</w:t>
            </w:r>
          </w:p>
        </w:tc>
        <w:tc>
          <w:tcPr>
            <w:tcW w:w="6657" w:type="dxa"/>
          </w:tcPr>
          <w:p w14:paraId="1C9D2374" w14:textId="6F89AAE9" w:rsidR="005D1350" w:rsidRDefault="005D1350" w:rsidP="005B5CD4">
            <w:r>
              <w:t>ParamType part of the TS ID associated with in1</w:t>
            </w:r>
          </w:p>
        </w:tc>
      </w:tr>
      <w:tr w:rsidR="005D1350" w14:paraId="199AA56A" w14:textId="77777777" w:rsidTr="005D1350">
        <w:tc>
          <w:tcPr>
            <w:tcW w:w="1646" w:type="dxa"/>
          </w:tcPr>
          <w:p w14:paraId="2920C22B" w14:textId="42AE2E1B" w:rsidR="005D1350" w:rsidRDefault="005D1350" w:rsidP="005D1350">
            <w:r>
              <w:t>in1.Interval</w:t>
            </w:r>
          </w:p>
        </w:tc>
        <w:tc>
          <w:tcPr>
            <w:tcW w:w="1273" w:type="dxa"/>
          </w:tcPr>
          <w:p w14:paraId="68C5C0BD" w14:textId="77777777" w:rsidR="005D1350" w:rsidRDefault="005D1350" w:rsidP="005D1350">
            <w:r>
              <w:t>String</w:t>
            </w:r>
          </w:p>
        </w:tc>
        <w:tc>
          <w:tcPr>
            <w:tcW w:w="6657" w:type="dxa"/>
          </w:tcPr>
          <w:p w14:paraId="057FF9B1" w14:textId="4683B434" w:rsidR="005D1350" w:rsidRDefault="005D1350" w:rsidP="005D1350">
            <w:r>
              <w:t>Interval part of the TS ID associated with in1</w:t>
            </w:r>
          </w:p>
        </w:tc>
      </w:tr>
      <w:tr w:rsidR="005D1350" w14:paraId="6BC5E709" w14:textId="77777777" w:rsidTr="005D1350">
        <w:tc>
          <w:tcPr>
            <w:tcW w:w="1646" w:type="dxa"/>
          </w:tcPr>
          <w:p w14:paraId="5CC88A21" w14:textId="651F18B1" w:rsidR="005D1350" w:rsidRDefault="005D1350" w:rsidP="005D1350">
            <w:r>
              <w:t>in1.Duration</w:t>
            </w:r>
          </w:p>
        </w:tc>
        <w:tc>
          <w:tcPr>
            <w:tcW w:w="1273" w:type="dxa"/>
          </w:tcPr>
          <w:p w14:paraId="1467FDCA" w14:textId="77777777" w:rsidR="005D1350" w:rsidRDefault="005D1350" w:rsidP="005D1350">
            <w:r>
              <w:t>String</w:t>
            </w:r>
          </w:p>
        </w:tc>
        <w:tc>
          <w:tcPr>
            <w:tcW w:w="6657" w:type="dxa"/>
          </w:tcPr>
          <w:p w14:paraId="747FF423" w14:textId="34030853" w:rsidR="005D1350" w:rsidRDefault="005D1350" w:rsidP="005D1350">
            <w:r>
              <w:t>Duration part of the TS ID associated with in1</w:t>
            </w:r>
          </w:p>
        </w:tc>
      </w:tr>
      <w:tr w:rsidR="005D1350" w14:paraId="777C6D24" w14:textId="77777777" w:rsidTr="005D1350">
        <w:tc>
          <w:tcPr>
            <w:tcW w:w="1646" w:type="dxa"/>
          </w:tcPr>
          <w:p w14:paraId="223D3C15" w14:textId="3F1193FD" w:rsidR="005D1350" w:rsidRDefault="005D1350" w:rsidP="005D1350">
            <w:r>
              <w:t>in1.Version</w:t>
            </w:r>
          </w:p>
        </w:tc>
        <w:tc>
          <w:tcPr>
            <w:tcW w:w="1273" w:type="dxa"/>
          </w:tcPr>
          <w:p w14:paraId="2236B631" w14:textId="77777777" w:rsidR="005D1350" w:rsidRDefault="005D1350" w:rsidP="005D1350">
            <w:r>
              <w:t>String</w:t>
            </w:r>
          </w:p>
        </w:tc>
        <w:tc>
          <w:tcPr>
            <w:tcW w:w="6657" w:type="dxa"/>
          </w:tcPr>
          <w:p w14:paraId="27F830FF" w14:textId="308EDB66" w:rsidR="005D1350" w:rsidRDefault="005D1350" w:rsidP="005D1350">
            <w:r>
              <w:t>Version part of the TS ID associated with in1</w:t>
            </w:r>
          </w:p>
        </w:tc>
      </w:tr>
      <w:tr w:rsidR="005D1350" w14:paraId="52D41AF8" w14:textId="77777777" w:rsidTr="005D1350">
        <w:tc>
          <w:tcPr>
            <w:tcW w:w="1646" w:type="dxa"/>
          </w:tcPr>
          <w:p w14:paraId="7B73FB5B" w14:textId="77777777" w:rsidR="005D1350" w:rsidRDefault="005D1350" w:rsidP="005D1350">
            <w:r>
              <w:t>in1.ParamType</w:t>
            </w:r>
          </w:p>
        </w:tc>
        <w:tc>
          <w:tcPr>
            <w:tcW w:w="1273" w:type="dxa"/>
          </w:tcPr>
          <w:p w14:paraId="2B7EC6E0" w14:textId="77777777" w:rsidR="005D1350" w:rsidRDefault="005D1350" w:rsidP="005D1350">
            <w:r>
              <w:t>String</w:t>
            </w:r>
          </w:p>
        </w:tc>
        <w:tc>
          <w:tcPr>
            <w:tcW w:w="6657" w:type="dxa"/>
          </w:tcPr>
          <w:p w14:paraId="39A039BF" w14:textId="77777777" w:rsidR="005D1350" w:rsidRDefault="005D1350" w:rsidP="005D1350">
            <w:r>
              <w:t>ParamType part of the TS ID associated with in1</w:t>
            </w:r>
          </w:p>
        </w:tc>
      </w:tr>
      <w:tr w:rsidR="005D1350" w14:paraId="4AEF2C4B" w14:textId="77777777" w:rsidTr="005D1350">
        <w:tc>
          <w:tcPr>
            <w:tcW w:w="1646" w:type="dxa"/>
          </w:tcPr>
          <w:p w14:paraId="2E1B79FB" w14:textId="77777777" w:rsidR="005D1350" w:rsidRDefault="005D1350" w:rsidP="005D1350">
            <w:r>
              <w:t>in1.ParamType</w:t>
            </w:r>
          </w:p>
        </w:tc>
        <w:tc>
          <w:tcPr>
            <w:tcW w:w="1273" w:type="dxa"/>
          </w:tcPr>
          <w:p w14:paraId="6F235C83" w14:textId="77777777" w:rsidR="005D1350" w:rsidRDefault="005D1350" w:rsidP="005D1350">
            <w:r>
              <w:t>String</w:t>
            </w:r>
          </w:p>
        </w:tc>
        <w:tc>
          <w:tcPr>
            <w:tcW w:w="6657" w:type="dxa"/>
          </w:tcPr>
          <w:p w14:paraId="3AA0EE9F" w14:textId="77777777" w:rsidR="005D1350" w:rsidRDefault="005D1350" w:rsidP="005D1350">
            <w:r>
              <w:t>ParamType part of the TS ID associated with in1</w:t>
            </w:r>
          </w:p>
        </w:tc>
      </w:tr>
      <w:tr w:rsidR="005D1350" w14:paraId="56CD68FC" w14:textId="77777777" w:rsidTr="005D1350">
        <w:tc>
          <w:tcPr>
            <w:tcW w:w="1646" w:type="dxa"/>
          </w:tcPr>
          <w:p w14:paraId="167BA76B" w14:textId="2E4B5B51" w:rsidR="005D1350" w:rsidRDefault="005D1350" w:rsidP="005D1350">
            <w:r>
              <w:t>in1.baseloc</w:t>
            </w:r>
          </w:p>
        </w:tc>
        <w:tc>
          <w:tcPr>
            <w:tcW w:w="1273" w:type="dxa"/>
          </w:tcPr>
          <w:p w14:paraId="20D283F9" w14:textId="19DA2314" w:rsidR="005D1350" w:rsidRDefault="005D1350" w:rsidP="005B5CD4">
            <w:r>
              <w:t>String</w:t>
            </w:r>
          </w:p>
        </w:tc>
        <w:tc>
          <w:tcPr>
            <w:tcW w:w="6657" w:type="dxa"/>
          </w:tcPr>
          <w:p w14:paraId="471DA19A" w14:textId="1BFAF377" w:rsidR="005D1350" w:rsidRDefault="005D1350" w:rsidP="005B5CD4">
            <w:r>
              <w:t>The base location of the TS ID associated with in1</w:t>
            </w:r>
          </w:p>
        </w:tc>
      </w:tr>
      <w:tr w:rsidR="005D1350" w14:paraId="170F754F" w14:textId="77777777" w:rsidTr="005D1350">
        <w:tc>
          <w:tcPr>
            <w:tcW w:w="1646" w:type="dxa"/>
          </w:tcPr>
          <w:p w14:paraId="72C23713" w14:textId="47142600" w:rsidR="005D1350" w:rsidRDefault="005D1350" w:rsidP="005D1350">
            <w:r>
              <w:t>in1.subloc</w:t>
            </w:r>
          </w:p>
        </w:tc>
        <w:tc>
          <w:tcPr>
            <w:tcW w:w="1273" w:type="dxa"/>
          </w:tcPr>
          <w:p w14:paraId="1FC7BDEE" w14:textId="750DBC6A" w:rsidR="005D1350" w:rsidRDefault="005D1350" w:rsidP="005B5CD4">
            <w:r>
              <w:t>String</w:t>
            </w:r>
          </w:p>
        </w:tc>
        <w:tc>
          <w:tcPr>
            <w:tcW w:w="6657" w:type="dxa"/>
          </w:tcPr>
          <w:p w14:paraId="4CCE07D6" w14:textId="294FD4D2" w:rsidR="005D1350" w:rsidRDefault="005D1350" w:rsidP="005D1350">
            <w:r>
              <w:t>The sub location of the TS ID associated with in1</w:t>
            </w:r>
          </w:p>
        </w:tc>
      </w:tr>
      <w:tr w:rsidR="005D1350" w14:paraId="02AE87B5" w14:textId="77777777" w:rsidTr="005D1350">
        <w:tc>
          <w:tcPr>
            <w:tcW w:w="1646" w:type="dxa"/>
          </w:tcPr>
          <w:p w14:paraId="42628669" w14:textId="7C98CBDE" w:rsidR="005D1350" w:rsidRDefault="005D1350" w:rsidP="005D1350">
            <w:r>
              <w:t>in1.baseparam</w:t>
            </w:r>
          </w:p>
        </w:tc>
        <w:tc>
          <w:tcPr>
            <w:tcW w:w="1273" w:type="dxa"/>
          </w:tcPr>
          <w:p w14:paraId="58CB42A2" w14:textId="0CD20ECC" w:rsidR="005D1350" w:rsidRDefault="005D1350" w:rsidP="005B5CD4">
            <w:r>
              <w:t>String</w:t>
            </w:r>
          </w:p>
        </w:tc>
        <w:tc>
          <w:tcPr>
            <w:tcW w:w="6657" w:type="dxa"/>
          </w:tcPr>
          <w:p w14:paraId="08C82E8D" w14:textId="04F1E041" w:rsidR="005D1350" w:rsidRDefault="005D1350" w:rsidP="005D1350">
            <w:r>
              <w:t>The base param of the TS ID associated with in1</w:t>
            </w:r>
          </w:p>
        </w:tc>
      </w:tr>
      <w:tr w:rsidR="005D1350" w14:paraId="32174B51" w14:textId="77777777" w:rsidTr="005D1350">
        <w:tc>
          <w:tcPr>
            <w:tcW w:w="1646" w:type="dxa"/>
          </w:tcPr>
          <w:p w14:paraId="04B71938" w14:textId="42B1403C" w:rsidR="005D1350" w:rsidRDefault="005D1350" w:rsidP="005D1350">
            <w:r>
              <w:t>in1.subparam</w:t>
            </w:r>
          </w:p>
        </w:tc>
        <w:tc>
          <w:tcPr>
            <w:tcW w:w="1273" w:type="dxa"/>
          </w:tcPr>
          <w:p w14:paraId="7F4F2E8A" w14:textId="316B4ADC" w:rsidR="005D1350" w:rsidRDefault="005D1350" w:rsidP="005B5CD4">
            <w:r>
              <w:t>String</w:t>
            </w:r>
          </w:p>
        </w:tc>
        <w:tc>
          <w:tcPr>
            <w:tcW w:w="6657" w:type="dxa"/>
          </w:tcPr>
          <w:p w14:paraId="1BB962FD" w14:textId="1F86040F" w:rsidR="005D1350" w:rsidRDefault="005D1350" w:rsidP="005D1350">
            <w:r>
              <w:t>The sub param of the TS ID associated with in1</w:t>
            </w:r>
          </w:p>
        </w:tc>
      </w:tr>
      <w:tr w:rsidR="005D1350" w14:paraId="384A96DB" w14:textId="77777777" w:rsidTr="005D1350">
        <w:tc>
          <w:tcPr>
            <w:tcW w:w="1646" w:type="dxa"/>
          </w:tcPr>
          <w:p w14:paraId="196A7D91" w14:textId="208A1685" w:rsidR="005D1350" w:rsidRDefault="005D1350" w:rsidP="005D1350">
            <w:r>
              <w:t>in1.baseversion</w:t>
            </w:r>
          </w:p>
        </w:tc>
        <w:tc>
          <w:tcPr>
            <w:tcW w:w="1273" w:type="dxa"/>
          </w:tcPr>
          <w:p w14:paraId="255FF460" w14:textId="6C8EA050" w:rsidR="005D1350" w:rsidRDefault="005D1350" w:rsidP="005B5CD4">
            <w:r>
              <w:t>String</w:t>
            </w:r>
          </w:p>
        </w:tc>
        <w:tc>
          <w:tcPr>
            <w:tcW w:w="6657" w:type="dxa"/>
          </w:tcPr>
          <w:p w14:paraId="6D2ED266" w14:textId="36A91F83" w:rsidR="005D1350" w:rsidRDefault="005D1350" w:rsidP="005D1350">
            <w:r>
              <w:t>The portion of the version string up to the first hyphen, of the entire string if no hyphen is present</w:t>
            </w:r>
          </w:p>
        </w:tc>
      </w:tr>
      <w:tr w:rsidR="005D1350" w14:paraId="52C293D5" w14:textId="77777777" w:rsidTr="005D1350">
        <w:tc>
          <w:tcPr>
            <w:tcW w:w="1646" w:type="dxa"/>
          </w:tcPr>
          <w:p w14:paraId="3FD11C7D" w14:textId="0DAE270E" w:rsidR="005D1350" w:rsidRDefault="005D1350" w:rsidP="005D1350">
            <w:r>
              <w:t>in1.subversion</w:t>
            </w:r>
          </w:p>
        </w:tc>
        <w:tc>
          <w:tcPr>
            <w:tcW w:w="1273" w:type="dxa"/>
          </w:tcPr>
          <w:p w14:paraId="543EAB85" w14:textId="6D1CF1F1" w:rsidR="005D1350" w:rsidRDefault="005D1350" w:rsidP="005B5CD4">
            <w:r>
              <w:t>String</w:t>
            </w:r>
          </w:p>
        </w:tc>
        <w:tc>
          <w:tcPr>
            <w:tcW w:w="6657" w:type="dxa"/>
          </w:tcPr>
          <w:p w14:paraId="0346EB6E" w14:textId="0A7A8AB0" w:rsidR="005D1350" w:rsidRDefault="005D1350" w:rsidP="005D1350">
            <w:r>
              <w:t>The portion of the version string after the first hyphen, or unassigned if no hyphen is present</w:t>
            </w:r>
          </w:p>
        </w:tc>
      </w:tr>
      <w:tr w:rsidR="00C70BF3" w14:paraId="1ED15621" w14:textId="77777777" w:rsidTr="005D1350">
        <w:tc>
          <w:tcPr>
            <w:tcW w:w="1646" w:type="dxa"/>
          </w:tcPr>
          <w:p w14:paraId="3383743D" w14:textId="5FE1F5D2" w:rsidR="00C70BF3" w:rsidRDefault="00C70BF3" w:rsidP="005D1350">
            <w:r>
              <w:t>in1.flags</w:t>
            </w:r>
          </w:p>
        </w:tc>
        <w:tc>
          <w:tcPr>
            <w:tcW w:w="1273" w:type="dxa"/>
          </w:tcPr>
          <w:p w14:paraId="550F27FE" w14:textId="7AA05E37" w:rsidR="00C70BF3" w:rsidRDefault="00C70BF3" w:rsidP="005B5CD4">
            <w:r>
              <w:t>Number</w:t>
            </w:r>
          </w:p>
        </w:tc>
        <w:tc>
          <w:tcPr>
            <w:tcW w:w="6657" w:type="dxa"/>
          </w:tcPr>
          <w:p w14:paraId="417E2153" w14:textId="7CD6A9E6" w:rsidR="00C70BF3" w:rsidRDefault="00C70BF3" w:rsidP="005D1350">
            <w:r>
              <w:t xml:space="preserve">A long integer representation of </w:t>
            </w:r>
            <w:r w:rsidR="00687496">
              <w:t>the data quality and other flags associated with the input value. These are used by the screening and datchk methods.</w:t>
            </w:r>
          </w:p>
        </w:tc>
      </w:tr>
      <w:tr w:rsidR="005D1350" w14:paraId="5A5DB381" w14:textId="77777777" w:rsidTr="005D1350">
        <w:tc>
          <w:tcPr>
            <w:tcW w:w="1646" w:type="dxa"/>
          </w:tcPr>
          <w:p w14:paraId="48319B9D" w14:textId="57BC52A0" w:rsidR="005D1350" w:rsidRDefault="005D1350" w:rsidP="005D1350">
            <w:r>
              <w:t>in2...in5</w:t>
            </w:r>
          </w:p>
        </w:tc>
        <w:tc>
          <w:tcPr>
            <w:tcW w:w="1273" w:type="dxa"/>
          </w:tcPr>
          <w:p w14:paraId="322BA0F7" w14:textId="6EBA9A24" w:rsidR="005D1350" w:rsidRDefault="005D1350" w:rsidP="005B5CD4">
            <w:r>
              <w:t>as above</w:t>
            </w:r>
          </w:p>
        </w:tc>
        <w:tc>
          <w:tcPr>
            <w:tcW w:w="6657" w:type="dxa"/>
          </w:tcPr>
          <w:p w14:paraId="4ECAEFC8" w14:textId="07B84500" w:rsidR="005D1350" w:rsidRDefault="005D1350" w:rsidP="005D1350">
            <w:r>
              <w:t>For all input params you can reference the value or the parts of the time series ID as described above for in1.</w:t>
            </w:r>
          </w:p>
        </w:tc>
      </w:tr>
      <w:tr w:rsidR="005D1350" w14:paraId="3AF2C36A" w14:textId="77777777" w:rsidTr="005D1350">
        <w:tc>
          <w:tcPr>
            <w:tcW w:w="1646" w:type="dxa"/>
          </w:tcPr>
          <w:p w14:paraId="0E3F935A" w14:textId="38048F01" w:rsidR="005D1350" w:rsidRDefault="005D1350" w:rsidP="005D1350">
            <w:r>
              <w:t>out1</w:t>
            </w:r>
          </w:p>
          <w:p w14:paraId="24D927D4" w14:textId="21EEF2C1" w:rsidR="005D1350" w:rsidRDefault="005D1350" w:rsidP="005D1350">
            <w:r>
              <w:t>out2</w:t>
            </w:r>
          </w:p>
        </w:tc>
        <w:tc>
          <w:tcPr>
            <w:tcW w:w="1273" w:type="dxa"/>
          </w:tcPr>
          <w:p w14:paraId="39D9A5D1" w14:textId="66E3A456" w:rsidR="005D1350" w:rsidRDefault="005D1350" w:rsidP="005B5CD4">
            <w:r>
              <w:t>Number</w:t>
            </w:r>
          </w:p>
        </w:tc>
        <w:tc>
          <w:tcPr>
            <w:tcW w:w="6657" w:type="dxa"/>
          </w:tcPr>
          <w:p w14:paraId="6DBB066F" w14:textId="4624695C" w:rsidR="005D1350" w:rsidRDefault="005D1350" w:rsidP="005D1350">
            <w:r>
              <w:t>Initially, out1 and out2 have no value. Your script at some point should make an assignment to one or both of them. After an assignment is made, the value may be used in other expressions.</w:t>
            </w:r>
          </w:p>
        </w:tc>
      </w:tr>
      <w:tr w:rsidR="005D1350" w14:paraId="7B227D3A" w14:textId="77777777" w:rsidTr="005D1350">
        <w:tc>
          <w:tcPr>
            <w:tcW w:w="1646" w:type="dxa"/>
          </w:tcPr>
          <w:p w14:paraId="5F4CFA28" w14:textId="77777777" w:rsidR="005D1350" w:rsidRDefault="005D1350" w:rsidP="005D1350">
            <w:pPr>
              <w:rPr>
                <w:i/>
              </w:rPr>
            </w:pPr>
            <w:r>
              <w:t>out1.</w:t>
            </w:r>
            <w:r w:rsidRPr="00687496">
              <w:rPr>
                <w:i/>
              </w:rPr>
              <w:t>tsid-part</w:t>
            </w:r>
          </w:p>
          <w:p w14:paraId="17F092A6" w14:textId="6C648067" w:rsidR="00687496" w:rsidRPr="00687496" w:rsidRDefault="00687496" w:rsidP="005D1350">
            <w:pPr>
              <w:rPr>
                <w:i/>
              </w:rPr>
            </w:pPr>
            <w:r>
              <w:t>out2.</w:t>
            </w:r>
            <w:r>
              <w:rPr>
                <w:i/>
              </w:rPr>
              <w:t>tsid-part</w:t>
            </w:r>
          </w:p>
        </w:tc>
        <w:tc>
          <w:tcPr>
            <w:tcW w:w="1273" w:type="dxa"/>
          </w:tcPr>
          <w:p w14:paraId="0336B4DD" w14:textId="2D07985D" w:rsidR="005D1350" w:rsidRDefault="005D1350" w:rsidP="005B5CD4">
            <w:r>
              <w:t>String</w:t>
            </w:r>
          </w:p>
        </w:tc>
        <w:tc>
          <w:tcPr>
            <w:tcW w:w="6657" w:type="dxa"/>
          </w:tcPr>
          <w:p w14:paraId="64C52B7E" w14:textId="77D5F692" w:rsidR="00C70BF3" w:rsidRDefault="005D1350" w:rsidP="005D1350">
            <w:r>
              <w:t>The time series ID parts may be referenced for both output parameters in the same way as described above.</w:t>
            </w:r>
          </w:p>
        </w:tc>
      </w:tr>
      <w:tr w:rsidR="00687496" w14:paraId="5B4E8A81" w14:textId="77777777" w:rsidTr="005D1350">
        <w:tc>
          <w:tcPr>
            <w:tcW w:w="1646" w:type="dxa"/>
          </w:tcPr>
          <w:p w14:paraId="49AA2225" w14:textId="77777777" w:rsidR="00687496" w:rsidRDefault="00687496" w:rsidP="005D1350">
            <w:pPr>
              <w:rPr>
                <w:i/>
              </w:rPr>
            </w:pPr>
            <w:r>
              <w:t>out1.</w:t>
            </w:r>
            <w:r>
              <w:rPr>
                <w:i/>
              </w:rPr>
              <w:t>flags</w:t>
            </w:r>
          </w:p>
          <w:p w14:paraId="019F8BC6" w14:textId="7B7E7E4F" w:rsidR="00687496" w:rsidRPr="00687496" w:rsidRDefault="00687496" w:rsidP="005D1350">
            <w:r>
              <w:t>out2.</w:t>
            </w:r>
            <w:r>
              <w:rPr>
                <w:i/>
              </w:rPr>
              <w:t>flags</w:t>
            </w:r>
          </w:p>
        </w:tc>
        <w:tc>
          <w:tcPr>
            <w:tcW w:w="1273" w:type="dxa"/>
          </w:tcPr>
          <w:p w14:paraId="60C1D317" w14:textId="3EC08BF8" w:rsidR="00687496" w:rsidRDefault="00687496" w:rsidP="005B5CD4">
            <w:r>
              <w:t>Number</w:t>
            </w:r>
          </w:p>
        </w:tc>
        <w:tc>
          <w:tcPr>
            <w:tcW w:w="6657" w:type="dxa"/>
          </w:tcPr>
          <w:p w14:paraId="06CC00FC" w14:textId="5142A15F" w:rsidR="00687496" w:rsidRDefault="00687496" w:rsidP="00687496">
            <w:r>
              <w:t>A long integer representation of the data quality and other flags associated with the output value. These are used by the screening and datchk methods.</w:t>
            </w:r>
          </w:p>
        </w:tc>
      </w:tr>
    </w:tbl>
    <w:p w14:paraId="11C46A1F" w14:textId="77777777" w:rsidR="001648D2" w:rsidRDefault="001648D2" w:rsidP="005B5CD4"/>
    <w:p w14:paraId="094D6745" w14:textId="797F8905" w:rsidR="00E930FD" w:rsidRDefault="001648D2" w:rsidP="005B5CD4">
      <w:r>
        <w:lastRenderedPageBreak/>
        <w:t>WARNING! Care should be taken to ensure that you do not write a script that results in an endless loop. Since looping is possible in a variety of contexts, the algorithm code has no way of detecting all the ways that an endless loop can happen.</w:t>
      </w:r>
    </w:p>
    <w:p w14:paraId="5049E78D" w14:textId="2CB8858B" w:rsidR="005B5CD4" w:rsidRDefault="00E930FD" w:rsidP="005B5CD4">
      <w:r>
        <w:t>As implied in the table above, at some point your time slice or post script should make assignments to one or both of the output parameters. After executing a script (e.g. in a timeslice), the code checks to see if an assignment was made, and if so, a time-series value is written to the database.</w:t>
      </w:r>
    </w:p>
    <w:p w14:paraId="0A3D1972" w14:textId="3408B735" w:rsidR="00227C91" w:rsidRDefault="00227C91" w:rsidP="005B5CD4">
      <w:r>
        <w:t>A quirk of the JEP parser is apparent when combining strings and numbers, which will be common in the expressions in the logging functions. Use JEP’s str() function to convert numbers to strings before combining with other strings:</w:t>
      </w:r>
    </w:p>
    <w:p w14:paraId="75C5462C" w14:textId="26845441" w:rsidR="00DC7D78" w:rsidRPr="00AE20D0" w:rsidRDefault="00227C91" w:rsidP="00AE20D0">
      <w:pPr>
        <w:pStyle w:val="code"/>
      </w:pPr>
      <w:r>
        <w:t>info(</w:t>
      </w:r>
      <w:r w:rsidRPr="00227C91">
        <w:t>"</w:t>
      </w:r>
      <w:r>
        <w:t xml:space="preserve">in1 = </w:t>
      </w:r>
      <w:r w:rsidRPr="00227C91">
        <w:t>"</w:t>
      </w:r>
      <w:r>
        <w:t xml:space="preserve"> + str(in1) + </w:t>
      </w:r>
      <w:r w:rsidRPr="00227C91">
        <w:t>"</w:t>
      </w:r>
      <w:r>
        <w:t>, in2=</w:t>
      </w:r>
      <w:r w:rsidRPr="00227C91">
        <w:t>"</w:t>
      </w:r>
      <w:r>
        <w:t xml:space="preserve"> + str(in2))</w:t>
      </w:r>
    </w:p>
    <w:p w14:paraId="1419D4C2" w14:textId="17D8DDE5" w:rsidR="00227C91" w:rsidRDefault="00B51EA8" w:rsidP="00B51EA8">
      <w:pPr>
        <w:pStyle w:val="Heading3"/>
      </w:pPr>
      <w:bookmarkStart w:id="152" w:name="_Toc66281609"/>
      <w:r>
        <w:t>Example of Using Expression Parser for Conditional Rating</w:t>
      </w:r>
      <w:bookmarkEnd w:id="152"/>
    </w:p>
    <w:p w14:paraId="64B65E84" w14:textId="26FFC32E" w:rsidR="00DC7D78" w:rsidRPr="00DC7D78" w:rsidRDefault="00DC7D78" w:rsidP="00DC7D78">
      <w:r>
        <w:t>The figure below shows an example of using the Expression Parser algorithm for a conditional rating.</w:t>
      </w:r>
    </w:p>
    <w:p w14:paraId="593FAD4C" w14:textId="32156F60" w:rsidR="00B51EA8" w:rsidRDefault="00DC7D78" w:rsidP="00B51EA8">
      <w:r>
        <w:rPr>
          <w:noProof/>
        </w:rPr>
        <w:drawing>
          <wp:inline distT="0" distB="0" distL="0" distR="0" wp14:anchorId="7B5E77F5" wp14:editId="42855F4B">
            <wp:extent cx="5943600" cy="3287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7 at 3.02.06 PM.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287395"/>
                    </a:xfrm>
                    <a:prstGeom prst="rect">
                      <a:avLst/>
                    </a:prstGeom>
                  </pic:spPr>
                </pic:pic>
              </a:graphicData>
            </a:graphic>
          </wp:inline>
        </w:drawing>
      </w:r>
    </w:p>
    <w:p w14:paraId="2C21F7BA" w14:textId="298A81F0" w:rsidR="00DC7D78" w:rsidRDefault="00DC7D78" w:rsidP="00DC7D78">
      <w:pPr>
        <w:pStyle w:val="Caption"/>
      </w:pPr>
      <w:r>
        <w:t xml:space="preserve">Figure </w:t>
      </w:r>
      <w:r w:rsidR="00446551">
        <w:fldChar w:fldCharType="begin"/>
      </w:r>
      <w:r w:rsidR="00446551">
        <w:instrText xml:space="preserve"> SEQ Figure \* ARABIC </w:instrText>
      </w:r>
      <w:r w:rsidR="00446551">
        <w:fldChar w:fldCharType="separate"/>
      </w:r>
      <w:r w:rsidR="003A72E9">
        <w:rPr>
          <w:noProof/>
        </w:rPr>
        <w:t>30</w:t>
      </w:r>
      <w:r w:rsidR="00446551">
        <w:rPr>
          <w:noProof/>
        </w:rPr>
        <w:fldChar w:fldCharType="end"/>
      </w:r>
      <w:r>
        <w:t>: Expression Parser used for Conditional Rating</w:t>
      </w:r>
    </w:p>
    <w:p w14:paraId="3CEF7CF9" w14:textId="77777777" w:rsidR="00DC7D78" w:rsidRDefault="00DC7D78" w:rsidP="00DC7D78">
      <w:r>
        <w:t>Note the three inputs defined and the single output. Now see the two properties ex_1 and ex_2. these form the following script:</w:t>
      </w:r>
    </w:p>
    <w:p w14:paraId="4A9A3E50" w14:textId="03E7AE2C" w:rsidR="00DC7D78" w:rsidRDefault="00DC7D78" w:rsidP="00DC7D78">
      <w:pPr>
        <w:pStyle w:val="code"/>
      </w:pPr>
      <w:r>
        <w:t>cond(in2 &lt; 5, out1 = rating(stab, in2)</w:t>
      </w:r>
      <w:r w:rsidR="002233CA">
        <w:t>)</w:t>
      </w:r>
    </w:p>
    <w:p w14:paraId="1A556572" w14:textId="6A11928B" w:rsidR="00DC7D78" w:rsidRDefault="00DC7D78" w:rsidP="00DC7D78">
      <w:pPr>
        <w:pStyle w:val="code"/>
      </w:pPr>
      <w:r>
        <w:t>else(out1 = rating(mtab, in1, in2, in3)</w:t>
      </w:r>
      <w:r w:rsidR="002233CA">
        <w:t>)</w:t>
      </w:r>
    </w:p>
    <w:p w14:paraId="59218CD8" w14:textId="77777777" w:rsidR="00DC7D78" w:rsidRDefault="00DC7D78" w:rsidP="00DC7D78">
      <w:pPr>
        <w:pStyle w:val="code"/>
      </w:pPr>
    </w:p>
    <w:p w14:paraId="28898629" w14:textId="4A16D75E" w:rsidR="00DC7D78" w:rsidRDefault="00DC7D78" w:rsidP="00DC7D78">
      <w:r>
        <w:lastRenderedPageBreak/>
        <w:t xml:space="preserve">Thus if the value at a given time for in2 (TESTSITE1.Opening-Conduit_Gates.Inst.1Hour.0.test) is less than 5, then the single-variable rating defined by </w:t>
      </w:r>
      <w:r w:rsidRPr="00DC7D78">
        <w:rPr>
          <w:i/>
        </w:rPr>
        <w:t>stab</w:t>
      </w:r>
      <w:r>
        <w:t xml:space="preserve"> is used. Otherwise (in2 &gt;=5) the multi-variable rating defined by </w:t>
      </w:r>
      <w:r>
        <w:rPr>
          <w:i/>
        </w:rPr>
        <w:t>mtab</w:t>
      </w:r>
      <w:r>
        <w:t xml:space="preserve"> is used.</w:t>
      </w:r>
    </w:p>
    <w:p w14:paraId="300EFD44" w14:textId="4C7411B9" w:rsidR="00DC7D78" w:rsidRDefault="00DC7D78" w:rsidP="00DC7D78">
      <w:r>
        <w:t>See how stab and mtab are defined in the ‘pre’ script.</w:t>
      </w:r>
    </w:p>
    <w:p w14:paraId="59979584" w14:textId="77777777" w:rsidR="002271DF" w:rsidRDefault="002271DF" w:rsidP="00DC7D78"/>
    <w:p w14:paraId="274FC27F" w14:textId="299FB5B3" w:rsidR="002271DF" w:rsidRDefault="002271DF" w:rsidP="002271DF">
      <w:pPr>
        <w:pStyle w:val="Heading2"/>
      </w:pPr>
      <w:bookmarkStart w:id="153" w:name="_Toc66281610"/>
      <w:r>
        <w:t>Division Algorithm</w:t>
      </w:r>
      <w:bookmarkEnd w:id="153"/>
    </w:p>
    <w:p w14:paraId="6F0A60C0" w14:textId="77777777" w:rsidR="002271DF" w:rsidRDefault="002271DF" w:rsidP="002271DF">
      <w:r>
        <w:rPr>
          <w:b/>
        </w:rPr>
        <w:t xml:space="preserve">Type: </w:t>
      </w:r>
      <w:r>
        <w:t>Time-Slice</w:t>
      </w:r>
    </w:p>
    <w:p w14:paraId="7C2EA5F3" w14:textId="64E1D119" w:rsidR="002271DF" w:rsidRDefault="002271DF" w:rsidP="002271DF">
      <w:r>
        <w:rPr>
          <w:b/>
        </w:rPr>
        <w:t xml:space="preserve">Introduced in Version: </w:t>
      </w:r>
      <w:r>
        <w:t>6.</w:t>
      </w:r>
      <w:r w:rsidR="0041602F">
        <w:t>2 RC05</w:t>
      </w:r>
    </w:p>
    <w:p w14:paraId="24A15364" w14:textId="77777777" w:rsidR="002271DF" w:rsidRDefault="002271DF" w:rsidP="002271DF">
      <w:r>
        <w:t>To make this algorithm visible after installing an update, run:</w:t>
      </w:r>
    </w:p>
    <w:p w14:paraId="5C08DD65" w14:textId="77777777" w:rsidR="002271DF" w:rsidRDefault="002271DF" w:rsidP="002271DF">
      <w:pPr>
        <w:pStyle w:val="code"/>
      </w:pPr>
      <w:r>
        <w:t>cd $DCSTOOL_HOME</w:t>
      </w:r>
    </w:p>
    <w:p w14:paraId="5B226320" w14:textId="01596298" w:rsidR="002271DF" w:rsidRDefault="00946670" w:rsidP="002271DF">
      <w:pPr>
        <w:pStyle w:val="code"/>
      </w:pPr>
      <w:r>
        <w:t>bin/compimport imports/comp-standard</w:t>
      </w:r>
      <w:r w:rsidR="002271DF">
        <w:t>/</w:t>
      </w:r>
      <w:r w:rsidR="00AD1CAF">
        <w:t>Division</w:t>
      </w:r>
      <w:r w:rsidR="002271DF">
        <w:t>.xml</w:t>
      </w:r>
    </w:p>
    <w:p w14:paraId="456E604F" w14:textId="77777777" w:rsidR="00AD1CAF" w:rsidRDefault="00AD1CAF" w:rsidP="002271DF">
      <w:pPr>
        <w:pStyle w:val="code"/>
      </w:pPr>
    </w:p>
    <w:p w14:paraId="2E8C151F" w14:textId="77777777" w:rsidR="00AD1CAF" w:rsidRDefault="00AD1CAF" w:rsidP="00AD1CAF">
      <w:pPr>
        <w:rPr>
          <w:b/>
        </w:rPr>
      </w:pPr>
      <w:r>
        <w:rPr>
          <w:b/>
        </w:rPr>
        <w:t>Input Parameters:</w:t>
      </w:r>
    </w:p>
    <w:tbl>
      <w:tblPr>
        <w:tblW w:w="0" w:type="auto"/>
        <w:tblInd w:w="-5" w:type="dxa"/>
        <w:tblLayout w:type="fixed"/>
        <w:tblLook w:val="0000" w:firstRow="0" w:lastRow="0" w:firstColumn="0" w:lastColumn="0" w:noHBand="0" w:noVBand="0"/>
      </w:tblPr>
      <w:tblGrid>
        <w:gridCol w:w="1548"/>
        <w:gridCol w:w="1620"/>
        <w:gridCol w:w="1810"/>
      </w:tblGrid>
      <w:tr w:rsidR="00AD1CAF" w14:paraId="240CD7C2" w14:textId="77777777" w:rsidTr="00E45D39">
        <w:tc>
          <w:tcPr>
            <w:tcW w:w="1548" w:type="dxa"/>
            <w:tcBorders>
              <w:top w:val="single" w:sz="4" w:space="0" w:color="000000"/>
              <w:left w:val="single" w:sz="4" w:space="0" w:color="000000"/>
              <w:bottom w:val="single" w:sz="4" w:space="0" w:color="000000"/>
            </w:tcBorders>
            <w:shd w:val="clear" w:color="auto" w:fill="auto"/>
          </w:tcPr>
          <w:p w14:paraId="4F1300EE" w14:textId="77777777" w:rsidR="00AD1CAF" w:rsidRDefault="00AD1CAF" w:rsidP="00E45D39">
            <w:pPr>
              <w:snapToGrid w:val="0"/>
              <w:spacing w:after="0"/>
              <w:jc w:val="center"/>
              <w:rPr>
                <w:b/>
                <w:i/>
              </w:rPr>
            </w:pPr>
            <w:r>
              <w:rPr>
                <w:b/>
                <w:i/>
              </w:rPr>
              <w:t>Name</w:t>
            </w:r>
          </w:p>
        </w:tc>
        <w:tc>
          <w:tcPr>
            <w:tcW w:w="1620" w:type="dxa"/>
            <w:tcBorders>
              <w:top w:val="single" w:sz="4" w:space="0" w:color="000000"/>
              <w:left w:val="single" w:sz="4" w:space="0" w:color="000000"/>
              <w:bottom w:val="single" w:sz="4" w:space="0" w:color="000000"/>
            </w:tcBorders>
            <w:shd w:val="clear" w:color="auto" w:fill="auto"/>
          </w:tcPr>
          <w:p w14:paraId="27178CEB" w14:textId="77777777" w:rsidR="00AD1CAF" w:rsidRDefault="00AD1CAF" w:rsidP="00E45D39">
            <w:pPr>
              <w:snapToGrid w:val="0"/>
              <w:spacing w:after="0"/>
              <w:jc w:val="center"/>
              <w:rPr>
                <w:b/>
                <w:i/>
              </w:rPr>
            </w:pPr>
            <w:r>
              <w:rPr>
                <w:b/>
                <w:i/>
              </w:rPr>
              <w:t>Java Type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4D85E0C6" w14:textId="77777777" w:rsidR="00AD1CAF" w:rsidRDefault="00AD1CAF" w:rsidP="00E45D39">
            <w:pPr>
              <w:snapToGrid w:val="0"/>
              <w:spacing w:after="0"/>
              <w:jc w:val="center"/>
              <w:rPr>
                <w:b/>
                <w:i/>
              </w:rPr>
            </w:pPr>
            <w:r>
              <w:rPr>
                <w:b/>
                <w:i/>
              </w:rPr>
              <w:t>Type Code</w:t>
            </w:r>
          </w:p>
        </w:tc>
      </w:tr>
      <w:tr w:rsidR="00AD1CAF" w14:paraId="7AF0D586" w14:textId="77777777" w:rsidTr="00E45D39">
        <w:tc>
          <w:tcPr>
            <w:tcW w:w="1548" w:type="dxa"/>
            <w:tcBorders>
              <w:top w:val="single" w:sz="4" w:space="0" w:color="000000"/>
              <w:left w:val="single" w:sz="4" w:space="0" w:color="000000"/>
              <w:bottom w:val="single" w:sz="4" w:space="0" w:color="000000"/>
            </w:tcBorders>
            <w:shd w:val="clear" w:color="auto" w:fill="auto"/>
          </w:tcPr>
          <w:p w14:paraId="1BBE006D" w14:textId="2D501754" w:rsidR="00AD1CAF" w:rsidRDefault="00AD1CAF" w:rsidP="00E45D39">
            <w:pPr>
              <w:snapToGrid w:val="0"/>
              <w:spacing w:after="0"/>
              <w:rPr>
                <w:rFonts w:ascii="Courier New" w:hAnsi="Courier New" w:cs="Courier New"/>
              </w:rPr>
            </w:pPr>
            <w:r>
              <w:rPr>
                <w:rFonts w:ascii="Courier New" w:hAnsi="Courier New" w:cs="Courier New"/>
              </w:rPr>
              <w:t>input1</w:t>
            </w:r>
          </w:p>
        </w:tc>
        <w:tc>
          <w:tcPr>
            <w:tcW w:w="1620" w:type="dxa"/>
            <w:tcBorders>
              <w:top w:val="single" w:sz="4" w:space="0" w:color="000000"/>
              <w:left w:val="single" w:sz="4" w:space="0" w:color="000000"/>
              <w:bottom w:val="single" w:sz="4" w:space="0" w:color="000000"/>
            </w:tcBorders>
            <w:shd w:val="clear" w:color="auto" w:fill="auto"/>
          </w:tcPr>
          <w:p w14:paraId="63230BFE" w14:textId="77777777" w:rsidR="00AD1CAF" w:rsidRDefault="00AD1CAF" w:rsidP="00E45D39">
            <w:pPr>
              <w:snapToGrid w:val="0"/>
              <w:spacing w:after="0"/>
            </w:pPr>
            <w:r>
              <w:t>double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52900A88" w14:textId="77777777" w:rsidR="00AD1CAF" w:rsidRDefault="00AD1CAF" w:rsidP="00E45D39">
            <w:pPr>
              <w:snapToGrid w:val="0"/>
              <w:spacing w:after="0"/>
            </w:pPr>
            <w:r>
              <w:t>i (simple input)</w:t>
            </w:r>
          </w:p>
        </w:tc>
      </w:tr>
      <w:tr w:rsidR="00AD1CAF" w14:paraId="5AED0B04" w14:textId="77777777" w:rsidTr="00E45D39">
        <w:tc>
          <w:tcPr>
            <w:tcW w:w="1548" w:type="dxa"/>
            <w:tcBorders>
              <w:top w:val="single" w:sz="4" w:space="0" w:color="000000"/>
              <w:left w:val="single" w:sz="4" w:space="0" w:color="000000"/>
              <w:bottom w:val="single" w:sz="4" w:space="0" w:color="000000"/>
            </w:tcBorders>
            <w:shd w:val="clear" w:color="auto" w:fill="auto"/>
          </w:tcPr>
          <w:p w14:paraId="043C78E2" w14:textId="749BBDCA" w:rsidR="00AD1CAF" w:rsidRDefault="00AD1CAF" w:rsidP="00E45D39">
            <w:pPr>
              <w:snapToGrid w:val="0"/>
              <w:spacing w:after="0"/>
              <w:rPr>
                <w:rFonts w:ascii="Courier New" w:hAnsi="Courier New" w:cs="Courier New"/>
              </w:rPr>
            </w:pPr>
            <w:r>
              <w:rPr>
                <w:rFonts w:ascii="Courier New" w:hAnsi="Courier New" w:cs="Courier New"/>
              </w:rPr>
              <w:t>input2</w:t>
            </w:r>
          </w:p>
        </w:tc>
        <w:tc>
          <w:tcPr>
            <w:tcW w:w="1620" w:type="dxa"/>
            <w:tcBorders>
              <w:top w:val="single" w:sz="4" w:space="0" w:color="000000"/>
              <w:left w:val="single" w:sz="4" w:space="0" w:color="000000"/>
              <w:bottom w:val="single" w:sz="4" w:space="0" w:color="000000"/>
            </w:tcBorders>
            <w:shd w:val="clear" w:color="auto" w:fill="auto"/>
          </w:tcPr>
          <w:p w14:paraId="1EF62BAD" w14:textId="77777777" w:rsidR="00AD1CAF" w:rsidRDefault="00AD1CAF" w:rsidP="00E45D39">
            <w:pPr>
              <w:snapToGrid w:val="0"/>
              <w:spacing w:after="0"/>
            </w:pPr>
            <w:r>
              <w:t>double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64F660D0" w14:textId="77777777" w:rsidR="00AD1CAF" w:rsidRDefault="00AD1CAF" w:rsidP="00E45D39">
            <w:pPr>
              <w:snapToGrid w:val="0"/>
              <w:spacing w:after="0"/>
            </w:pPr>
            <w:r>
              <w:t>i (simple input)</w:t>
            </w:r>
          </w:p>
        </w:tc>
      </w:tr>
    </w:tbl>
    <w:p w14:paraId="28A5288F" w14:textId="77777777" w:rsidR="00AD1CAF" w:rsidRDefault="00AD1CAF" w:rsidP="00AD1CAF">
      <w:pPr>
        <w:spacing w:before="120"/>
        <w:rPr>
          <w:b/>
        </w:rPr>
      </w:pPr>
      <w:r>
        <w:rPr>
          <w:b/>
        </w:rPr>
        <w:t xml:space="preserve">Output Parameter: </w:t>
      </w:r>
    </w:p>
    <w:p w14:paraId="6311C97E" w14:textId="7165882F" w:rsidR="00AD1CAF" w:rsidRDefault="00AD1CAF" w:rsidP="00AD1CAF">
      <w:pPr>
        <w:spacing w:after="0"/>
      </w:pPr>
      <w:r>
        <w:tab/>
      </w:r>
      <w:r>
        <w:rPr>
          <w:rFonts w:ascii="Courier New" w:hAnsi="Courier New" w:cs="Courier New"/>
        </w:rPr>
        <w:t>output</w:t>
      </w:r>
      <w:r>
        <w:t xml:space="preserve"> : double precision</w:t>
      </w:r>
    </w:p>
    <w:p w14:paraId="0FD415AA" w14:textId="77777777" w:rsidR="00AD1CAF" w:rsidRDefault="00AD1CAF" w:rsidP="00AD1CAF"/>
    <w:p w14:paraId="564FC983" w14:textId="77777777" w:rsidR="00AD1CAF" w:rsidRDefault="00AD1CAF" w:rsidP="00AD1CAF">
      <w:pPr>
        <w:rPr>
          <w:b/>
        </w:rPr>
      </w:pPr>
      <w:r>
        <w:rPr>
          <w:b/>
        </w:rPr>
        <w:t>Properties:</w:t>
      </w:r>
    </w:p>
    <w:tbl>
      <w:tblPr>
        <w:tblW w:w="0" w:type="auto"/>
        <w:tblInd w:w="-5" w:type="dxa"/>
        <w:tblLayout w:type="fixed"/>
        <w:tblLook w:val="0000" w:firstRow="0" w:lastRow="0" w:firstColumn="0" w:lastColumn="0" w:noHBand="0" w:noVBand="0"/>
      </w:tblPr>
      <w:tblGrid>
        <w:gridCol w:w="1643"/>
        <w:gridCol w:w="1260"/>
        <w:gridCol w:w="1170"/>
        <w:gridCol w:w="4770"/>
      </w:tblGrid>
      <w:tr w:rsidR="00AD1CAF" w14:paraId="78525B50" w14:textId="77777777" w:rsidTr="00E45D39">
        <w:tc>
          <w:tcPr>
            <w:tcW w:w="1643" w:type="dxa"/>
            <w:tcBorders>
              <w:top w:val="single" w:sz="4" w:space="0" w:color="000000"/>
              <w:left w:val="single" w:sz="4" w:space="0" w:color="000000"/>
              <w:bottom w:val="single" w:sz="4" w:space="0" w:color="000000"/>
            </w:tcBorders>
            <w:shd w:val="clear" w:color="auto" w:fill="auto"/>
          </w:tcPr>
          <w:p w14:paraId="4DF28D9E" w14:textId="77777777" w:rsidR="00AD1CAF" w:rsidRDefault="00AD1CAF" w:rsidP="00E45D39">
            <w:pPr>
              <w:snapToGrid w:val="0"/>
              <w:spacing w:after="0"/>
              <w:jc w:val="center"/>
              <w:rPr>
                <w:b/>
                <w:i/>
              </w:rPr>
            </w:pPr>
            <w:r>
              <w:rPr>
                <w:b/>
                <w:i/>
              </w:rPr>
              <w:t>Name</w:t>
            </w:r>
          </w:p>
        </w:tc>
        <w:tc>
          <w:tcPr>
            <w:tcW w:w="1260" w:type="dxa"/>
            <w:tcBorders>
              <w:top w:val="single" w:sz="4" w:space="0" w:color="000000"/>
              <w:left w:val="single" w:sz="4" w:space="0" w:color="000000"/>
              <w:bottom w:val="single" w:sz="4" w:space="0" w:color="000000"/>
            </w:tcBorders>
            <w:shd w:val="clear" w:color="auto" w:fill="auto"/>
          </w:tcPr>
          <w:p w14:paraId="6D2FB6DE" w14:textId="77777777" w:rsidR="00AD1CAF" w:rsidRDefault="00AD1CAF" w:rsidP="00E45D39">
            <w:pPr>
              <w:snapToGrid w:val="0"/>
              <w:spacing w:after="0"/>
              <w:jc w:val="center"/>
              <w:rPr>
                <w:b/>
                <w:i/>
              </w:rPr>
            </w:pPr>
            <w:r>
              <w:rPr>
                <w:b/>
                <w:i/>
              </w:rPr>
              <w:t>Java Type</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5A8765FF" w14:textId="77777777" w:rsidR="00AD1CAF" w:rsidRDefault="00AD1CAF" w:rsidP="00E45D39">
            <w:pPr>
              <w:snapToGrid w:val="0"/>
              <w:spacing w:after="0"/>
              <w:jc w:val="center"/>
              <w:rPr>
                <w:b/>
                <w:i/>
              </w:rPr>
            </w:pPr>
            <w:r>
              <w:rPr>
                <w:b/>
                <w:i/>
              </w:rPr>
              <w:t>Default</w:t>
            </w:r>
          </w:p>
        </w:tc>
        <w:tc>
          <w:tcPr>
            <w:tcW w:w="4770" w:type="dxa"/>
            <w:tcBorders>
              <w:top w:val="single" w:sz="4" w:space="0" w:color="000000"/>
              <w:left w:val="single" w:sz="4" w:space="0" w:color="000000"/>
              <w:bottom w:val="single" w:sz="4" w:space="0" w:color="000000"/>
              <w:right w:val="single" w:sz="4" w:space="0" w:color="000000"/>
            </w:tcBorders>
          </w:tcPr>
          <w:p w14:paraId="1760D183" w14:textId="77777777" w:rsidR="00AD1CAF" w:rsidRDefault="00AD1CAF" w:rsidP="00E45D39">
            <w:pPr>
              <w:snapToGrid w:val="0"/>
              <w:spacing w:after="0"/>
              <w:jc w:val="center"/>
              <w:rPr>
                <w:b/>
                <w:i/>
              </w:rPr>
            </w:pPr>
            <w:r>
              <w:rPr>
                <w:b/>
                <w:i/>
              </w:rPr>
              <w:t>Description</w:t>
            </w:r>
          </w:p>
        </w:tc>
      </w:tr>
      <w:tr w:rsidR="00AD1CAF" w14:paraId="347FFE6B" w14:textId="77777777" w:rsidTr="00E45D39">
        <w:tc>
          <w:tcPr>
            <w:tcW w:w="1643" w:type="dxa"/>
            <w:tcBorders>
              <w:top w:val="single" w:sz="4" w:space="0" w:color="000000"/>
              <w:left w:val="single" w:sz="4" w:space="0" w:color="000000"/>
              <w:bottom w:val="single" w:sz="4" w:space="0" w:color="000000"/>
            </w:tcBorders>
            <w:shd w:val="clear" w:color="auto" w:fill="auto"/>
          </w:tcPr>
          <w:p w14:paraId="0A860C45" w14:textId="61C51517" w:rsidR="00AD1CAF" w:rsidRPr="0064181D" w:rsidRDefault="00AD1CAF" w:rsidP="00E45D39">
            <w:pPr>
              <w:snapToGrid w:val="0"/>
              <w:spacing w:after="0"/>
              <w:rPr>
                <w:rFonts w:ascii="Courier New" w:hAnsi="Courier New" w:cs="Courier New"/>
              </w:rPr>
            </w:pPr>
            <w:r>
              <w:rPr>
                <w:rFonts w:ascii="Courier New" w:hAnsi="Courier New" w:cs="Courier New"/>
              </w:rPr>
              <w:t>a</w:t>
            </w:r>
          </w:p>
        </w:tc>
        <w:tc>
          <w:tcPr>
            <w:tcW w:w="1260" w:type="dxa"/>
            <w:tcBorders>
              <w:top w:val="single" w:sz="4" w:space="0" w:color="000000"/>
              <w:left w:val="single" w:sz="4" w:space="0" w:color="000000"/>
              <w:bottom w:val="single" w:sz="4" w:space="0" w:color="000000"/>
            </w:tcBorders>
            <w:shd w:val="clear" w:color="auto" w:fill="auto"/>
          </w:tcPr>
          <w:p w14:paraId="53915E73" w14:textId="4F7FCF8B" w:rsidR="00AD1CAF" w:rsidRDefault="00AD1CAF" w:rsidP="00E45D39">
            <w:pPr>
              <w:snapToGrid w:val="0"/>
              <w:spacing w:after="0"/>
            </w:pPr>
            <w:r>
              <w:t>Double</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0AE14224" w14:textId="30A3B767" w:rsidR="00AD1CAF" w:rsidRDefault="00AD1CAF" w:rsidP="00E45D39">
            <w:pPr>
              <w:snapToGrid w:val="0"/>
              <w:spacing w:after="0"/>
            </w:pPr>
            <w:r>
              <w:t>1.0</w:t>
            </w:r>
          </w:p>
        </w:tc>
        <w:tc>
          <w:tcPr>
            <w:tcW w:w="4770" w:type="dxa"/>
            <w:tcBorders>
              <w:top w:val="single" w:sz="4" w:space="0" w:color="000000"/>
              <w:left w:val="single" w:sz="4" w:space="0" w:color="000000"/>
              <w:bottom w:val="single" w:sz="4" w:space="0" w:color="000000"/>
              <w:right w:val="single" w:sz="4" w:space="0" w:color="000000"/>
            </w:tcBorders>
          </w:tcPr>
          <w:p w14:paraId="7EB302D1" w14:textId="3EAAEBB8" w:rsidR="00AD1CAF" w:rsidRDefault="00AD1CAF" w:rsidP="00E45D39">
            <w:pPr>
              <w:snapToGrid w:val="0"/>
              <w:spacing w:after="0"/>
            </w:pPr>
            <w:r>
              <w:t>Multiplier for input1</w:t>
            </w:r>
          </w:p>
        </w:tc>
      </w:tr>
      <w:tr w:rsidR="00AD1CAF" w14:paraId="3F8FDFCF" w14:textId="77777777" w:rsidTr="00E45D39">
        <w:tc>
          <w:tcPr>
            <w:tcW w:w="1643" w:type="dxa"/>
            <w:tcBorders>
              <w:top w:val="single" w:sz="4" w:space="0" w:color="000000"/>
              <w:left w:val="single" w:sz="4" w:space="0" w:color="000000"/>
              <w:bottom w:val="single" w:sz="4" w:space="0" w:color="000000"/>
            </w:tcBorders>
            <w:shd w:val="clear" w:color="auto" w:fill="auto"/>
          </w:tcPr>
          <w:p w14:paraId="4600D038" w14:textId="0D89E1D1" w:rsidR="00AD1CAF" w:rsidRDefault="00AD1CAF" w:rsidP="00E45D39">
            <w:pPr>
              <w:snapToGrid w:val="0"/>
              <w:spacing w:after="0"/>
              <w:rPr>
                <w:rFonts w:ascii="Courier New" w:hAnsi="Courier New" w:cs="Courier New"/>
              </w:rPr>
            </w:pPr>
            <w:r>
              <w:rPr>
                <w:rFonts w:ascii="Courier New" w:hAnsi="Courier New" w:cs="Courier New"/>
              </w:rPr>
              <w:t>b</w:t>
            </w:r>
          </w:p>
        </w:tc>
        <w:tc>
          <w:tcPr>
            <w:tcW w:w="1260" w:type="dxa"/>
            <w:tcBorders>
              <w:top w:val="single" w:sz="4" w:space="0" w:color="000000"/>
              <w:left w:val="single" w:sz="4" w:space="0" w:color="000000"/>
              <w:bottom w:val="single" w:sz="4" w:space="0" w:color="000000"/>
            </w:tcBorders>
            <w:shd w:val="clear" w:color="auto" w:fill="auto"/>
          </w:tcPr>
          <w:p w14:paraId="2840D60D" w14:textId="7DA8CBB0" w:rsidR="00AD1CAF" w:rsidRDefault="00AD1CAF" w:rsidP="00E45D39">
            <w:pPr>
              <w:snapToGrid w:val="0"/>
              <w:spacing w:after="0"/>
            </w:pPr>
            <w:r>
              <w:t>Double</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5A60852A" w14:textId="4F9B2B0E" w:rsidR="00AD1CAF" w:rsidRDefault="00AD1CAF" w:rsidP="00E45D39">
            <w:pPr>
              <w:snapToGrid w:val="0"/>
              <w:spacing w:after="0"/>
            </w:pPr>
            <w:r>
              <w:t>0.0</w:t>
            </w:r>
          </w:p>
        </w:tc>
        <w:tc>
          <w:tcPr>
            <w:tcW w:w="4770" w:type="dxa"/>
            <w:tcBorders>
              <w:top w:val="single" w:sz="4" w:space="0" w:color="000000"/>
              <w:left w:val="single" w:sz="4" w:space="0" w:color="000000"/>
              <w:bottom w:val="single" w:sz="4" w:space="0" w:color="000000"/>
              <w:right w:val="single" w:sz="4" w:space="0" w:color="000000"/>
            </w:tcBorders>
          </w:tcPr>
          <w:p w14:paraId="43E1914C" w14:textId="0ECF8557" w:rsidR="00AD1CAF" w:rsidRDefault="00AD1CAF" w:rsidP="00E45D39">
            <w:pPr>
              <w:snapToGrid w:val="0"/>
              <w:spacing w:after="0"/>
            </w:pPr>
            <w:r>
              <w:t>Adder for input1</w:t>
            </w:r>
          </w:p>
        </w:tc>
      </w:tr>
      <w:tr w:rsidR="00AD1CAF" w14:paraId="10524BC8" w14:textId="77777777" w:rsidTr="00E45D39">
        <w:tc>
          <w:tcPr>
            <w:tcW w:w="1643" w:type="dxa"/>
            <w:tcBorders>
              <w:top w:val="single" w:sz="4" w:space="0" w:color="000000"/>
              <w:left w:val="single" w:sz="4" w:space="0" w:color="000000"/>
              <w:bottom w:val="single" w:sz="4" w:space="0" w:color="000000"/>
            </w:tcBorders>
            <w:shd w:val="clear" w:color="auto" w:fill="auto"/>
          </w:tcPr>
          <w:p w14:paraId="5BAA3122" w14:textId="4031F94B" w:rsidR="00AD1CAF" w:rsidRDefault="00AD1CAF" w:rsidP="00E45D39">
            <w:pPr>
              <w:snapToGrid w:val="0"/>
              <w:spacing w:after="0"/>
              <w:rPr>
                <w:rFonts w:ascii="Courier New" w:hAnsi="Courier New" w:cs="Courier New"/>
              </w:rPr>
            </w:pPr>
            <w:r>
              <w:rPr>
                <w:rFonts w:ascii="Courier New" w:hAnsi="Courier New" w:cs="Courier New"/>
              </w:rPr>
              <w:t>c</w:t>
            </w:r>
          </w:p>
        </w:tc>
        <w:tc>
          <w:tcPr>
            <w:tcW w:w="1260" w:type="dxa"/>
            <w:tcBorders>
              <w:top w:val="single" w:sz="4" w:space="0" w:color="000000"/>
              <w:left w:val="single" w:sz="4" w:space="0" w:color="000000"/>
              <w:bottom w:val="single" w:sz="4" w:space="0" w:color="000000"/>
            </w:tcBorders>
            <w:shd w:val="clear" w:color="auto" w:fill="auto"/>
          </w:tcPr>
          <w:p w14:paraId="2B2BD572" w14:textId="58359094" w:rsidR="00AD1CAF" w:rsidRDefault="00AD1CAF" w:rsidP="00E45D39">
            <w:pPr>
              <w:snapToGrid w:val="0"/>
              <w:spacing w:after="0"/>
            </w:pPr>
            <w:r>
              <w:t>Double</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4BA84610" w14:textId="19F871E8" w:rsidR="00AD1CAF" w:rsidRDefault="00AD1CAF" w:rsidP="00E45D39">
            <w:pPr>
              <w:snapToGrid w:val="0"/>
              <w:spacing w:after="0"/>
            </w:pPr>
            <w:r>
              <w:t>1.0</w:t>
            </w:r>
          </w:p>
        </w:tc>
        <w:tc>
          <w:tcPr>
            <w:tcW w:w="4770" w:type="dxa"/>
            <w:tcBorders>
              <w:top w:val="single" w:sz="4" w:space="0" w:color="000000"/>
              <w:left w:val="single" w:sz="4" w:space="0" w:color="000000"/>
              <w:bottom w:val="single" w:sz="4" w:space="0" w:color="000000"/>
              <w:right w:val="single" w:sz="4" w:space="0" w:color="000000"/>
            </w:tcBorders>
          </w:tcPr>
          <w:p w14:paraId="1194B0E0" w14:textId="6B369996" w:rsidR="00AD1CAF" w:rsidRDefault="00AD1CAF" w:rsidP="00E45D39">
            <w:pPr>
              <w:snapToGrid w:val="0"/>
              <w:spacing w:after="0"/>
            </w:pPr>
            <w:r>
              <w:t>Multiplier for input2</w:t>
            </w:r>
          </w:p>
        </w:tc>
      </w:tr>
      <w:tr w:rsidR="00AD1CAF" w14:paraId="4F1663A4" w14:textId="77777777" w:rsidTr="00E45D39">
        <w:tc>
          <w:tcPr>
            <w:tcW w:w="1643" w:type="dxa"/>
            <w:tcBorders>
              <w:top w:val="single" w:sz="4" w:space="0" w:color="000000"/>
              <w:left w:val="single" w:sz="4" w:space="0" w:color="000000"/>
              <w:bottom w:val="single" w:sz="4" w:space="0" w:color="000000"/>
            </w:tcBorders>
            <w:shd w:val="clear" w:color="auto" w:fill="auto"/>
          </w:tcPr>
          <w:p w14:paraId="453BFC99" w14:textId="28F96C10" w:rsidR="00AD1CAF" w:rsidRDefault="00AD1CAF" w:rsidP="00E45D39">
            <w:pPr>
              <w:snapToGrid w:val="0"/>
              <w:spacing w:after="0"/>
              <w:rPr>
                <w:rFonts w:ascii="Courier New" w:hAnsi="Courier New" w:cs="Courier New"/>
              </w:rPr>
            </w:pPr>
            <w:r>
              <w:rPr>
                <w:rFonts w:ascii="Courier New" w:hAnsi="Courier New" w:cs="Courier New"/>
              </w:rPr>
              <w:t>d</w:t>
            </w:r>
          </w:p>
        </w:tc>
        <w:tc>
          <w:tcPr>
            <w:tcW w:w="1260" w:type="dxa"/>
            <w:tcBorders>
              <w:top w:val="single" w:sz="4" w:space="0" w:color="000000"/>
              <w:left w:val="single" w:sz="4" w:space="0" w:color="000000"/>
              <w:bottom w:val="single" w:sz="4" w:space="0" w:color="000000"/>
            </w:tcBorders>
            <w:shd w:val="clear" w:color="auto" w:fill="auto"/>
          </w:tcPr>
          <w:p w14:paraId="29564A22" w14:textId="03B3615B" w:rsidR="00AD1CAF" w:rsidRDefault="00AD1CAF" w:rsidP="00E45D39">
            <w:pPr>
              <w:snapToGrid w:val="0"/>
              <w:spacing w:after="0"/>
            </w:pPr>
            <w:r>
              <w:t>Double</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6E66B7F1" w14:textId="13AA94BC" w:rsidR="00AD1CAF" w:rsidRDefault="00AD1CAF" w:rsidP="00E45D39">
            <w:pPr>
              <w:snapToGrid w:val="0"/>
              <w:spacing w:after="0"/>
            </w:pPr>
            <w:r>
              <w:t>0.0</w:t>
            </w:r>
          </w:p>
        </w:tc>
        <w:tc>
          <w:tcPr>
            <w:tcW w:w="4770" w:type="dxa"/>
            <w:tcBorders>
              <w:top w:val="single" w:sz="4" w:space="0" w:color="000000"/>
              <w:left w:val="single" w:sz="4" w:space="0" w:color="000000"/>
              <w:bottom w:val="single" w:sz="4" w:space="0" w:color="000000"/>
              <w:right w:val="single" w:sz="4" w:space="0" w:color="000000"/>
            </w:tcBorders>
          </w:tcPr>
          <w:p w14:paraId="75AB7E3A" w14:textId="1218BE60" w:rsidR="00AD1CAF" w:rsidRDefault="00AD1CAF" w:rsidP="00E45D39">
            <w:pPr>
              <w:snapToGrid w:val="0"/>
              <w:spacing w:after="0"/>
            </w:pPr>
            <w:r>
              <w:t>Adder for input2</w:t>
            </w:r>
          </w:p>
        </w:tc>
      </w:tr>
    </w:tbl>
    <w:p w14:paraId="36718DC4" w14:textId="77777777" w:rsidR="00AD1CAF" w:rsidRDefault="00AD1CAF" w:rsidP="00AD1CAF"/>
    <w:p w14:paraId="39E537F0" w14:textId="36752885" w:rsidR="002271DF" w:rsidRPr="00AD1CAF" w:rsidRDefault="00AD1CAF" w:rsidP="002271DF">
      <w:pPr>
        <w:rPr>
          <w:b/>
        </w:rPr>
      </w:pPr>
      <w:r w:rsidRPr="00AD1CAF">
        <w:rPr>
          <w:b/>
        </w:rPr>
        <w:t>Description:</w:t>
      </w:r>
    </w:p>
    <w:p w14:paraId="5A4C26B1" w14:textId="6D215556" w:rsidR="00AD1CAF" w:rsidRDefault="00AD1CAF" w:rsidP="002271DF">
      <w:r>
        <w:t>Implement the equation:</w:t>
      </w:r>
    </w:p>
    <w:p w14:paraId="47A05673" w14:textId="5851E9B5" w:rsidR="00AD1CAF" w:rsidRDefault="00AD1CAF" w:rsidP="00AD1CAF">
      <w:pPr>
        <w:pStyle w:val="code"/>
      </w:pPr>
      <w:r>
        <w:t>output = ((a * input1) + b)  /  ((c * input2) + d)</w:t>
      </w:r>
    </w:p>
    <w:p w14:paraId="567EC4D4" w14:textId="77777777" w:rsidR="00AD1CAF" w:rsidRDefault="00AD1CAF" w:rsidP="00AD1CAF">
      <w:pPr>
        <w:pStyle w:val="code"/>
      </w:pPr>
    </w:p>
    <w:p w14:paraId="597FA5C9" w14:textId="1107F27A" w:rsidR="00AD1CAF" w:rsidRPr="002271DF" w:rsidRDefault="00AD1CAF" w:rsidP="00AD1CAF">
      <w:r>
        <w:t>No output is produced if the right side of the division operator evaluates to 0.</w:t>
      </w:r>
    </w:p>
    <w:p w14:paraId="0BAED446" w14:textId="77777777" w:rsidR="0064181D" w:rsidRDefault="0064181D" w:rsidP="009F5408"/>
    <w:p w14:paraId="12CECE7C" w14:textId="18AFDF02" w:rsidR="00E45D39" w:rsidRDefault="00E45D39" w:rsidP="00E45D39">
      <w:pPr>
        <w:pStyle w:val="Heading2"/>
      </w:pPr>
      <w:bookmarkStart w:id="154" w:name="_Toc66281611"/>
      <w:r>
        <w:lastRenderedPageBreak/>
        <w:t>Weighted Water Temperature</w:t>
      </w:r>
      <w:bookmarkEnd w:id="154"/>
    </w:p>
    <w:p w14:paraId="033A9B8C" w14:textId="77777777" w:rsidR="00E45D39" w:rsidRDefault="00E45D39" w:rsidP="00E45D39">
      <w:r>
        <w:rPr>
          <w:b/>
        </w:rPr>
        <w:t xml:space="preserve">Type: </w:t>
      </w:r>
      <w:r>
        <w:t>Time-Slice</w:t>
      </w:r>
    </w:p>
    <w:p w14:paraId="7A6DECD9" w14:textId="77777777" w:rsidR="00E45D39" w:rsidRDefault="00E45D39" w:rsidP="00E45D39">
      <w:r>
        <w:rPr>
          <w:b/>
        </w:rPr>
        <w:t xml:space="preserve">Introduced in Version: </w:t>
      </w:r>
      <w:r>
        <w:t>6.2 RC05</w:t>
      </w:r>
    </w:p>
    <w:p w14:paraId="66243A5E" w14:textId="77777777" w:rsidR="00E45D39" w:rsidRDefault="00E45D39" w:rsidP="00E45D39">
      <w:r>
        <w:t>To make this algorithm visible after installing an update, run:</w:t>
      </w:r>
    </w:p>
    <w:p w14:paraId="16E00A88" w14:textId="77777777" w:rsidR="00E45D39" w:rsidRDefault="00E45D39" w:rsidP="00E45D39">
      <w:pPr>
        <w:pStyle w:val="code"/>
      </w:pPr>
      <w:r>
        <w:t>cd $DCSTOOL_HOME</w:t>
      </w:r>
    </w:p>
    <w:p w14:paraId="2C00C9D7" w14:textId="789D0D7E" w:rsidR="00E45D39" w:rsidRDefault="00E45D39" w:rsidP="00E45D39">
      <w:pPr>
        <w:pStyle w:val="code"/>
      </w:pPr>
      <w:r>
        <w:t>bin/compimport imports/comp-</w:t>
      </w:r>
      <w:r w:rsidR="00946670">
        <w:t>standard</w:t>
      </w:r>
      <w:r>
        <w:t>/WeightedWaterTemperature.xml</w:t>
      </w:r>
    </w:p>
    <w:p w14:paraId="354C0D0E" w14:textId="77777777" w:rsidR="00E45D39" w:rsidRDefault="00E45D39" w:rsidP="00E45D39">
      <w:pPr>
        <w:pStyle w:val="code"/>
      </w:pPr>
    </w:p>
    <w:p w14:paraId="419DA4A8" w14:textId="77777777" w:rsidR="00E45D39" w:rsidRDefault="00E45D39" w:rsidP="00E45D39">
      <w:pPr>
        <w:rPr>
          <w:b/>
        </w:rPr>
      </w:pPr>
      <w:r>
        <w:rPr>
          <w:b/>
        </w:rPr>
        <w:t>Input Parameters:</w:t>
      </w:r>
    </w:p>
    <w:tbl>
      <w:tblPr>
        <w:tblW w:w="0" w:type="auto"/>
        <w:tblInd w:w="-5" w:type="dxa"/>
        <w:tblLayout w:type="fixed"/>
        <w:tblLook w:val="0000" w:firstRow="0" w:lastRow="0" w:firstColumn="0" w:lastColumn="0" w:noHBand="0" w:noVBand="0"/>
      </w:tblPr>
      <w:tblGrid>
        <w:gridCol w:w="1548"/>
        <w:gridCol w:w="1620"/>
        <w:gridCol w:w="1810"/>
      </w:tblGrid>
      <w:tr w:rsidR="00E45D39" w14:paraId="4B686B65" w14:textId="77777777" w:rsidTr="00E45D39">
        <w:tc>
          <w:tcPr>
            <w:tcW w:w="1548" w:type="dxa"/>
            <w:tcBorders>
              <w:top w:val="single" w:sz="4" w:space="0" w:color="000000"/>
              <w:left w:val="single" w:sz="4" w:space="0" w:color="000000"/>
              <w:bottom w:val="single" w:sz="4" w:space="0" w:color="000000"/>
            </w:tcBorders>
            <w:shd w:val="clear" w:color="auto" w:fill="auto"/>
          </w:tcPr>
          <w:p w14:paraId="57C2A150" w14:textId="77777777" w:rsidR="00E45D39" w:rsidRDefault="00E45D39" w:rsidP="00E45D39">
            <w:pPr>
              <w:snapToGrid w:val="0"/>
              <w:spacing w:after="0"/>
              <w:jc w:val="center"/>
              <w:rPr>
                <w:b/>
                <w:i/>
              </w:rPr>
            </w:pPr>
            <w:r>
              <w:rPr>
                <w:b/>
                <w:i/>
              </w:rPr>
              <w:t>Name</w:t>
            </w:r>
          </w:p>
        </w:tc>
        <w:tc>
          <w:tcPr>
            <w:tcW w:w="1620" w:type="dxa"/>
            <w:tcBorders>
              <w:top w:val="single" w:sz="4" w:space="0" w:color="000000"/>
              <w:left w:val="single" w:sz="4" w:space="0" w:color="000000"/>
              <w:bottom w:val="single" w:sz="4" w:space="0" w:color="000000"/>
            </w:tcBorders>
            <w:shd w:val="clear" w:color="auto" w:fill="auto"/>
          </w:tcPr>
          <w:p w14:paraId="60B3638F" w14:textId="77777777" w:rsidR="00E45D39" w:rsidRDefault="00E45D39" w:rsidP="00E45D39">
            <w:pPr>
              <w:snapToGrid w:val="0"/>
              <w:spacing w:after="0"/>
              <w:jc w:val="center"/>
              <w:rPr>
                <w:b/>
                <w:i/>
              </w:rPr>
            </w:pPr>
            <w:r>
              <w:rPr>
                <w:b/>
                <w:i/>
              </w:rPr>
              <w:t>Java Type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5CFF5B8F" w14:textId="77777777" w:rsidR="00E45D39" w:rsidRDefault="00E45D39" w:rsidP="00E45D39">
            <w:pPr>
              <w:snapToGrid w:val="0"/>
              <w:spacing w:after="0"/>
              <w:jc w:val="center"/>
              <w:rPr>
                <w:b/>
                <w:i/>
              </w:rPr>
            </w:pPr>
            <w:r>
              <w:rPr>
                <w:b/>
                <w:i/>
              </w:rPr>
              <w:t>Type Code</w:t>
            </w:r>
          </w:p>
        </w:tc>
      </w:tr>
      <w:tr w:rsidR="00E45D39" w14:paraId="7875CA15" w14:textId="77777777" w:rsidTr="00E45D39">
        <w:tc>
          <w:tcPr>
            <w:tcW w:w="1548" w:type="dxa"/>
            <w:tcBorders>
              <w:top w:val="single" w:sz="4" w:space="0" w:color="000000"/>
              <w:left w:val="single" w:sz="4" w:space="0" w:color="000000"/>
              <w:bottom w:val="single" w:sz="4" w:space="0" w:color="000000"/>
            </w:tcBorders>
            <w:shd w:val="clear" w:color="auto" w:fill="auto"/>
          </w:tcPr>
          <w:p w14:paraId="7FECD17D" w14:textId="77777777" w:rsidR="00E45D39" w:rsidRDefault="00E45D39" w:rsidP="00E45D39">
            <w:pPr>
              <w:snapToGrid w:val="0"/>
              <w:spacing w:after="0"/>
              <w:rPr>
                <w:rFonts w:ascii="Courier New" w:hAnsi="Courier New" w:cs="Courier New"/>
              </w:rPr>
            </w:pPr>
            <w:r>
              <w:rPr>
                <w:rFonts w:ascii="Courier New" w:hAnsi="Courier New" w:cs="Courier New"/>
              </w:rPr>
              <w:t>input1</w:t>
            </w:r>
          </w:p>
        </w:tc>
        <w:tc>
          <w:tcPr>
            <w:tcW w:w="1620" w:type="dxa"/>
            <w:tcBorders>
              <w:top w:val="single" w:sz="4" w:space="0" w:color="000000"/>
              <w:left w:val="single" w:sz="4" w:space="0" w:color="000000"/>
              <w:bottom w:val="single" w:sz="4" w:space="0" w:color="000000"/>
            </w:tcBorders>
            <w:shd w:val="clear" w:color="auto" w:fill="auto"/>
          </w:tcPr>
          <w:p w14:paraId="3B2D9369" w14:textId="77777777" w:rsidR="00E45D39" w:rsidRDefault="00E45D39" w:rsidP="00E45D39">
            <w:pPr>
              <w:snapToGrid w:val="0"/>
              <w:spacing w:after="0"/>
            </w:pPr>
            <w:r>
              <w:t>double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5E7CE54E" w14:textId="77777777" w:rsidR="00E45D39" w:rsidRDefault="00E45D39" w:rsidP="00E45D39">
            <w:pPr>
              <w:snapToGrid w:val="0"/>
              <w:spacing w:after="0"/>
            </w:pPr>
            <w:r>
              <w:t>i (simple input)</w:t>
            </w:r>
          </w:p>
        </w:tc>
      </w:tr>
      <w:tr w:rsidR="00E45D39" w14:paraId="202F0DC2" w14:textId="77777777" w:rsidTr="00E45D39">
        <w:tc>
          <w:tcPr>
            <w:tcW w:w="1548" w:type="dxa"/>
            <w:tcBorders>
              <w:top w:val="single" w:sz="4" w:space="0" w:color="000000"/>
              <w:left w:val="single" w:sz="4" w:space="0" w:color="000000"/>
              <w:bottom w:val="single" w:sz="4" w:space="0" w:color="000000"/>
            </w:tcBorders>
            <w:shd w:val="clear" w:color="auto" w:fill="auto"/>
          </w:tcPr>
          <w:p w14:paraId="59D68548" w14:textId="77777777" w:rsidR="00E45D39" w:rsidRDefault="00E45D39" w:rsidP="00E45D39">
            <w:pPr>
              <w:snapToGrid w:val="0"/>
              <w:spacing w:after="0"/>
              <w:rPr>
                <w:rFonts w:ascii="Courier New" w:hAnsi="Courier New" w:cs="Courier New"/>
              </w:rPr>
            </w:pPr>
            <w:r>
              <w:rPr>
                <w:rFonts w:ascii="Courier New" w:hAnsi="Courier New" w:cs="Courier New"/>
              </w:rPr>
              <w:t>input2</w:t>
            </w:r>
          </w:p>
        </w:tc>
        <w:tc>
          <w:tcPr>
            <w:tcW w:w="1620" w:type="dxa"/>
            <w:tcBorders>
              <w:top w:val="single" w:sz="4" w:space="0" w:color="000000"/>
              <w:left w:val="single" w:sz="4" w:space="0" w:color="000000"/>
              <w:bottom w:val="single" w:sz="4" w:space="0" w:color="000000"/>
            </w:tcBorders>
            <w:shd w:val="clear" w:color="auto" w:fill="auto"/>
          </w:tcPr>
          <w:p w14:paraId="15C40C87" w14:textId="77777777" w:rsidR="00E45D39" w:rsidRDefault="00E45D39" w:rsidP="00E45D39">
            <w:pPr>
              <w:snapToGrid w:val="0"/>
              <w:spacing w:after="0"/>
            </w:pPr>
            <w:r>
              <w:t>double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1D2143B4" w14:textId="77777777" w:rsidR="00E45D39" w:rsidRDefault="00E45D39" w:rsidP="00E45D39">
            <w:pPr>
              <w:snapToGrid w:val="0"/>
              <w:spacing w:after="0"/>
            </w:pPr>
            <w:r>
              <w:t>i (simple input)</w:t>
            </w:r>
          </w:p>
        </w:tc>
      </w:tr>
      <w:tr w:rsidR="00D9611F" w14:paraId="364A3B75" w14:textId="77777777" w:rsidTr="00E45D39">
        <w:tc>
          <w:tcPr>
            <w:tcW w:w="1548" w:type="dxa"/>
            <w:tcBorders>
              <w:top w:val="single" w:sz="4" w:space="0" w:color="000000"/>
              <w:left w:val="single" w:sz="4" w:space="0" w:color="000000"/>
              <w:bottom w:val="single" w:sz="4" w:space="0" w:color="000000"/>
            </w:tcBorders>
            <w:shd w:val="clear" w:color="auto" w:fill="auto"/>
          </w:tcPr>
          <w:p w14:paraId="0D460D54" w14:textId="58D7C5E1" w:rsidR="00D9611F" w:rsidRDefault="00D9611F" w:rsidP="00E45D39">
            <w:pPr>
              <w:snapToGrid w:val="0"/>
              <w:spacing w:after="0"/>
              <w:rPr>
                <w:rFonts w:ascii="Courier New" w:hAnsi="Courier New" w:cs="Courier New"/>
              </w:rPr>
            </w:pPr>
            <w:r>
              <w:rPr>
                <w:rFonts w:ascii="Courier New" w:hAnsi="Courier New" w:cs="Courier New"/>
              </w:rPr>
              <w:t>input3</w:t>
            </w:r>
          </w:p>
        </w:tc>
        <w:tc>
          <w:tcPr>
            <w:tcW w:w="1620" w:type="dxa"/>
            <w:tcBorders>
              <w:top w:val="single" w:sz="4" w:space="0" w:color="000000"/>
              <w:left w:val="single" w:sz="4" w:space="0" w:color="000000"/>
              <w:bottom w:val="single" w:sz="4" w:space="0" w:color="000000"/>
            </w:tcBorders>
            <w:shd w:val="clear" w:color="auto" w:fill="auto"/>
          </w:tcPr>
          <w:p w14:paraId="5379FB59" w14:textId="68CF226D" w:rsidR="00D9611F" w:rsidRDefault="00D9611F" w:rsidP="00E45D39">
            <w:pPr>
              <w:snapToGrid w:val="0"/>
              <w:spacing w:after="0"/>
            </w:pPr>
            <w:r>
              <w:t>double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09AC6924" w14:textId="6D6899B2" w:rsidR="00D9611F" w:rsidRDefault="00D9611F" w:rsidP="00E45D39">
            <w:pPr>
              <w:snapToGrid w:val="0"/>
              <w:spacing w:after="0"/>
            </w:pPr>
            <w:r>
              <w:t>i (simple input)</w:t>
            </w:r>
          </w:p>
        </w:tc>
      </w:tr>
      <w:tr w:rsidR="00D9611F" w14:paraId="14E62494" w14:textId="77777777" w:rsidTr="00E45D39">
        <w:tc>
          <w:tcPr>
            <w:tcW w:w="1548" w:type="dxa"/>
            <w:tcBorders>
              <w:top w:val="single" w:sz="4" w:space="0" w:color="000000"/>
              <w:left w:val="single" w:sz="4" w:space="0" w:color="000000"/>
              <w:bottom w:val="single" w:sz="4" w:space="0" w:color="000000"/>
            </w:tcBorders>
            <w:shd w:val="clear" w:color="auto" w:fill="auto"/>
          </w:tcPr>
          <w:p w14:paraId="74958C18" w14:textId="5C15F83D" w:rsidR="00D9611F" w:rsidRDefault="00D9611F" w:rsidP="00E45D39">
            <w:pPr>
              <w:snapToGrid w:val="0"/>
              <w:spacing w:after="0"/>
              <w:rPr>
                <w:rFonts w:ascii="Courier New" w:hAnsi="Courier New" w:cs="Courier New"/>
              </w:rPr>
            </w:pPr>
            <w:r>
              <w:rPr>
                <w:rFonts w:ascii="Courier New" w:hAnsi="Courier New" w:cs="Courier New"/>
              </w:rPr>
              <w:t>input4</w:t>
            </w:r>
          </w:p>
        </w:tc>
        <w:tc>
          <w:tcPr>
            <w:tcW w:w="1620" w:type="dxa"/>
            <w:tcBorders>
              <w:top w:val="single" w:sz="4" w:space="0" w:color="000000"/>
              <w:left w:val="single" w:sz="4" w:space="0" w:color="000000"/>
              <w:bottom w:val="single" w:sz="4" w:space="0" w:color="000000"/>
            </w:tcBorders>
            <w:shd w:val="clear" w:color="auto" w:fill="auto"/>
          </w:tcPr>
          <w:p w14:paraId="282C78AB" w14:textId="51E11805" w:rsidR="00D9611F" w:rsidRDefault="00D9611F" w:rsidP="00E45D39">
            <w:pPr>
              <w:snapToGrid w:val="0"/>
              <w:spacing w:after="0"/>
            </w:pPr>
            <w:r>
              <w:t>double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4D1E0D04" w14:textId="43636C2E" w:rsidR="00D9611F" w:rsidRDefault="00D9611F" w:rsidP="00E45D39">
            <w:pPr>
              <w:snapToGrid w:val="0"/>
              <w:spacing w:after="0"/>
            </w:pPr>
            <w:r>
              <w:t>i (simple input)</w:t>
            </w:r>
          </w:p>
        </w:tc>
      </w:tr>
    </w:tbl>
    <w:p w14:paraId="482F9C40" w14:textId="77777777" w:rsidR="00E45D39" w:rsidRDefault="00E45D39" w:rsidP="00E45D39">
      <w:pPr>
        <w:spacing w:before="120"/>
        <w:rPr>
          <w:b/>
        </w:rPr>
      </w:pPr>
      <w:r>
        <w:rPr>
          <w:b/>
        </w:rPr>
        <w:t xml:space="preserve">Output Parameter: </w:t>
      </w:r>
    </w:p>
    <w:p w14:paraId="658A15BE" w14:textId="77777777" w:rsidR="00E45D39" w:rsidRDefault="00E45D39" w:rsidP="00E45D39">
      <w:pPr>
        <w:spacing w:after="0"/>
      </w:pPr>
      <w:r>
        <w:tab/>
      </w:r>
      <w:r>
        <w:rPr>
          <w:rFonts w:ascii="Courier New" w:hAnsi="Courier New" w:cs="Courier New"/>
        </w:rPr>
        <w:t>output</w:t>
      </w:r>
      <w:r>
        <w:t xml:space="preserve"> : double precision</w:t>
      </w:r>
    </w:p>
    <w:p w14:paraId="7D7119B3" w14:textId="77777777" w:rsidR="00E45D39" w:rsidRDefault="00E45D39" w:rsidP="00E45D39"/>
    <w:p w14:paraId="76F3D5A5" w14:textId="77777777" w:rsidR="00E45D39" w:rsidRDefault="00E45D39" w:rsidP="00E45D39">
      <w:pPr>
        <w:rPr>
          <w:b/>
        </w:rPr>
      </w:pPr>
      <w:r>
        <w:rPr>
          <w:b/>
        </w:rPr>
        <w:t>Properties:</w:t>
      </w:r>
    </w:p>
    <w:p w14:paraId="566FB369" w14:textId="5839FDEC" w:rsidR="00E45D39" w:rsidRDefault="00D9611F" w:rsidP="00D9611F">
      <w:pPr>
        <w:ind w:firstLine="720"/>
      </w:pPr>
      <w:r>
        <w:t>(none)</w:t>
      </w:r>
    </w:p>
    <w:p w14:paraId="1642ABAC" w14:textId="77777777" w:rsidR="00E45D39" w:rsidRPr="00AD1CAF" w:rsidRDefault="00E45D39" w:rsidP="00E45D39">
      <w:pPr>
        <w:rPr>
          <w:b/>
        </w:rPr>
      </w:pPr>
      <w:r w:rsidRPr="00AD1CAF">
        <w:rPr>
          <w:b/>
        </w:rPr>
        <w:t>Description:</w:t>
      </w:r>
    </w:p>
    <w:p w14:paraId="16C0A7E0" w14:textId="77777777" w:rsidR="00E45D39" w:rsidRDefault="00E45D39" w:rsidP="00E45D39">
      <w:r>
        <w:t>Implement the equation:</w:t>
      </w:r>
    </w:p>
    <w:p w14:paraId="77F4ED4D" w14:textId="79C51080" w:rsidR="00E45D39" w:rsidRDefault="00D9611F" w:rsidP="00E45D39">
      <w:pPr>
        <w:pStyle w:val="code"/>
      </w:pPr>
      <w:r>
        <w:t xml:space="preserve">output = </w:t>
      </w:r>
      <w:r w:rsidR="00E45D39">
        <w:t>(</w:t>
      </w:r>
      <w:r>
        <w:t>(input1 / input2) * input3) + (1 – (input1 / input2) * input4)</w:t>
      </w:r>
    </w:p>
    <w:p w14:paraId="0A409445" w14:textId="77777777" w:rsidR="00E45D39" w:rsidRDefault="00E45D39" w:rsidP="00E45D39">
      <w:pPr>
        <w:pStyle w:val="code"/>
      </w:pPr>
    </w:p>
    <w:p w14:paraId="6A84C0C1" w14:textId="41B5397D" w:rsidR="00E45D39" w:rsidRPr="002271DF" w:rsidRDefault="00E45D39" w:rsidP="00E45D39">
      <w:r>
        <w:t xml:space="preserve">No output is produced if the </w:t>
      </w:r>
      <w:r w:rsidR="00D9611F">
        <w:t>input2 is less than or equal to zero.</w:t>
      </w:r>
    </w:p>
    <w:p w14:paraId="3C0B4DAE" w14:textId="77777777" w:rsidR="00E45D39" w:rsidRDefault="00E45D39" w:rsidP="00E45D39"/>
    <w:p w14:paraId="7FB169F0" w14:textId="77777777" w:rsidR="002B717F" w:rsidRDefault="002B717F">
      <w:pPr>
        <w:spacing w:after="200"/>
        <w:rPr>
          <w:rFonts w:eastAsiaTheme="majorEastAsia" w:cstheme="majorBidi"/>
          <w:b/>
          <w:sz w:val="32"/>
          <w:szCs w:val="26"/>
        </w:rPr>
      </w:pPr>
      <w:r>
        <w:br w:type="page"/>
      </w:r>
    </w:p>
    <w:p w14:paraId="0115FF96" w14:textId="2393FF2F" w:rsidR="005A2A08" w:rsidRDefault="005A2A08" w:rsidP="005A2A08">
      <w:pPr>
        <w:pStyle w:val="Heading2"/>
      </w:pPr>
      <w:bookmarkStart w:id="155" w:name="_Toc66281612"/>
      <w:r>
        <w:lastRenderedPageBreak/>
        <w:t>FlowResIn – Compute Reservoir Inflow at LRP</w:t>
      </w:r>
      <w:bookmarkEnd w:id="155"/>
    </w:p>
    <w:p w14:paraId="793E68AD" w14:textId="77777777" w:rsidR="005A2A08" w:rsidRDefault="005A2A08" w:rsidP="005A2A08">
      <w:r>
        <w:rPr>
          <w:b/>
        </w:rPr>
        <w:t xml:space="preserve">Type: </w:t>
      </w:r>
      <w:r>
        <w:t>Time-Slice</w:t>
      </w:r>
    </w:p>
    <w:p w14:paraId="6A42BB31" w14:textId="77777777" w:rsidR="005A2A08" w:rsidRDefault="005A2A08" w:rsidP="005A2A08">
      <w:r>
        <w:rPr>
          <w:b/>
        </w:rPr>
        <w:t xml:space="preserve">Introduced in Version: </w:t>
      </w:r>
      <w:r>
        <w:t>6.2 RC05</w:t>
      </w:r>
    </w:p>
    <w:p w14:paraId="1D143ADE" w14:textId="77777777" w:rsidR="005A2A08" w:rsidRDefault="005A2A08" w:rsidP="005A2A08">
      <w:r>
        <w:t>To make this algorithm visible after installing an update, run:</w:t>
      </w:r>
    </w:p>
    <w:p w14:paraId="2C2317FD" w14:textId="77777777" w:rsidR="005A2A08" w:rsidRDefault="005A2A08" w:rsidP="005A2A08">
      <w:pPr>
        <w:pStyle w:val="code"/>
      </w:pPr>
      <w:r>
        <w:t>cd $DCSTOOL_HOME</w:t>
      </w:r>
    </w:p>
    <w:p w14:paraId="595C075F" w14:textId="648B8078" w:rsidR="005A2A08" w:rsidRDefault="005A2A08" w:rsidP="005A2A08">
      <w:pPr>
        <w:pStyle w:val="code"/>
      </w:pPr>
      <w:r>
        <w:t>bin/compimport imports/</w:t>
      </w:r>
      <w:r w:rsidR="00946670">
        <w:t>comp-standard/</w:t>
      </w:r>
      <w:r w:rsidR="002B717F">
        <w:t>FlowResIn</w:t>
      </w:r>
      <w:r>
        <w:t>.xml</w:t>
      </w:r>
    </w:p>
    <w:p w14:paraId="3A93A5C6" w14:textId="77777777" w:rsidR="005A2A08" w:rsidRDefault="005A2A08" w:rsidP="005A2A08">
      <w:pPr>
        <w:pStyle w:val="code"/>
      </w:pPr>
    </w:p>
    <w:p w14:paraId="4D4B63BD" w14:textId="77777777" w:rsidR="005A2A08" w:rsidRDefault="005A2A08" w:rsidP="005A2A08">
      <w:pPr>
        <w:rPr>
          <w:b/>
        </w:rPr>
      </w:pPr>
      <w:r>
        <w:rPr>
          <w:b/>
        </w:rPr>
        <w:t>Input Parameters:</w:t>
      </w:r>
    </w:p>
    <w:tbl>
      <w:tblPr>
        <w:tblW w:w="0" w:type="auto"/>
        <w:tblInd w:w="-5" w:type="dxa"/>
        <w:tblLayout w:type="fixed"/>
        <w:tblLook w:val="0000" w:firstRow="0" w:lastRow="0" w:firstColumn="0" w:lastColumn="0" w:noHBand="0" w:noVBand="0"/>
      </w:tblPr>
      <w:tblGrid>
        <w:gridCol w:w="1548"/>
        <w:gridCol w:w="1620"/>
        <w:gridCol w:w="3515"/>
      </w:tblGrid>
      <w:tr w:rsidR="005A2A08" w14:paraId="3743D8CE" w14:textId="77777777" w:rsidTr="002B717F">
        <w:tc>
          <w:tcPr>
            <w:tcW w:w="1548" w:type="dxa"/>
            <w:tcBorders>
              <w:top w:val="single" w:sz="4" w:space="0" w:color="000000"/>
              <w:left w:val="single" w:sz="4" w:space="0" w:color="000000"/>
              <w:bottom w:val="single" w:sz="4" w:space="0" w:color="000000"/>
            </w:tcBorders>
            <w:shd w:val="clear" w:color="auto" w:fill="auto"/>
          </w:tcPr>
          <w:p w14:paraId="603E1616" w14:textId="77777777" w:rsidR="005A2A08" w:rsidRDefault="005A2A08" w:rsidP="005A2A08">
            <w:pPr>
              <w:snapToGrid w:val="0"/>
              <w:spacing w:after="0"/>
              <w:jc w:val="center"/>
              <w:rPr>
                <w:b/>
                <w:i/>
              </w:rPr>
            </w:pPr>
            <w:r>
              <w:rPr>
                <w:b/>
                <w:i/>
              </w:rPr>
              <w:t>Name</w:t>
            </w:r>
          </w:p>
        </w:tc>
        <w:tc>
          <w:tcPr>
            <w:tcW w:w="1620" w:type="dxa"/>
            <w:tcBorders>
              <w:top w:val="single" w:sz="4" w:space="0" w:color="000000"/>
              <w:left w:val="single" w:sz="4" w:space="0" w:color="000000"/>
              <w:bottom w:val="single" w:sz="4" w:space="0" w:color="000000"/>
            </w:tcBorders>
            <w:shd w:val="clear" w:color="auto" w:fill="auto"/>
          </w:tcPr>
          <w:p w14:paraId="48E22E52" w14:textId="77777777" w:rsidR="005A2A08" w:rsidRDefault="005A2A08" w:rsidP="005A2A08">
            <w:pPr>
              <w:snapToGrid w:val="0"/>
              <w:spacing w:after="0"/>
              <w:jc w:val="center"/>
              <w:rPr>
                <w:b/>
                <w:i/>
              </w:rPr>
            </w:pPr>
            <w:r>
              <w:rPr>
                <w:b/>
                <w:i/>
              </w:rPr>
              <w:t>Java Type</w:t>
            </w:r>
          </w:p>
        </w:tc>
        <w:tc>
          <w:tcPr>
            <w:tcW w:w="3515" w:type="dxa"/>
            <w:tcBorders>
              <w:top w:val="single" w:sz="4" w:space="0" w:color="000000"/>
              <w:left w:val="single" w:sz="4" w:space="0" w:color="000000"/>
              <w:bottom w:val="single" w:sz="4" w:space="0" w:color="000000"/>
              <w:right w:val="single" w:sz="4" w:space="0" w:color="000000"/>
            </w:tcBorders>
            <w:shd w:val="clear" w:color="auto" w:fill="auto"/>
          </w:tcPr>
          <w:p w14:paraId="2817E1F2" w14:textId="77777777" w:rsidR="005A2A08" w:rsidRDefault="005A2A08" w:rsidP="005A2A08">
            <w:pPr>
              <w:snapToGrid w:val="0"/>
              <w:spacing w:after="0"/>
              <w:jc w:val="center"/>
              <w:rPr>
                <w:b/>
                <w:i/>
              </w:rPr>
            </w:pPr>
            <w:r>
              <w:rPr>
                <w:b/>
                <w:i/>
              </w:rPr>
              <w:t>Type Code</w:t>
            </w:r>
          </w:p>
        </w:tc>
      </w:tr>
      <w:tr w:rsidR="005A2A08" w14:paraId="3007ADAC" w14:textId="77777777" w:rsidTr="002B717F">
        <w:tc>
          <w:tcPr>
            <w:tcW w:w="1548" w:type="dxa"/>
            <w:tcBorders>
              <w:top w:val="single" w:sz="4" w:space="0" w:color="000000"/>
              <w:left w:val="single" w:sz="4" w:space="0" w:color="000000"/>
              <w:bottom w:val="single" w:sz="4" w:space="0" w:color="000000"/>
            </w:tcBorders>
            <w:shd w:val="clear" w:color="auto" w:fill="auto"/>
          </w:tcPr>
          <w:p w14:paraId="40E13326" w14:textId="5520917C" w:rsidR="005A2A08" w:rsidRDefault="002B717F" w:rsidP="005A2A08">
            <w:pPr>
              <w:snapToGrid w:val="0"/>
              <w:spacing w:after="0"/>
              <w:rPr>
                <w:rFonts w:ascii="Courier New" w:hAnsi="Courier New" w:cs="Courier New"/>
              </w:rPr>
            </w:pPr>
            <w:r>
              <w:rPr>
                <w:rFonts w:ascii="Courier New" w:hAnsi="Courier New" w:cs="Courier New"/>
              </w:rPr>
              <w:t>ResOut</w:t>
            </w:r>
          </w:p>
        </w:tc>
        <w:tc>
          <w:tcPr>
            <w:tcW w:w="1620" w:type="dxa"/>
            <w:tcBorders>
              <w:top w:val="single" w:sz="4" w:space="0" w:color="000000"/>
              <w:left w:val="single" w:sz="4" w:space="0" w:color="000000"/>
              <w:bottom w:val="single" w:sz="4" w:space="0" w:color="000000"/>
            </w:tcBorders>
            <w:shd w:val="clear" w:color="auto" w:fill="auto"/>
          </w:tcPr>
          <w:p w14:paraId="1A740A41" w14:textId="77777777" w:rsidR="005A2A08" w:rsidRDefault="005A2A08" w:rsidP="005A2A08">
            <w:pPr>
              <w:snapToGrid w:val="0"/>
              <w:spacing w:after="0"/>
            </w:pPr>
            <w:r>
              <w:t>double</w:t>
            </w:r>
          </w:p>
        </w:tc>
        <w:tc>
          <w:tcPr>
            <w:tcW w:w="3515" w:type="dxa"/>
            <w:tcBorders>
              <w:top w:val="single" w:sz="4" w:space="0" w:color="000000"/>
              <w:left w:val="single" w:sz="4" w:space="0" w:color="000000"/>
              <w:bottom w:val="single" w:sz="4" w:space="0" w:color="000000"/>
              <w:right w:val="single" w:sz="4" w:space="0" w:color="000000"/>
            </w:tcBorders>
            <w:shd w:val="clear" w:color="auto" w:fill="auto"/>
          </w:tcPr>
          <w:p w14:paraId="70BA2418" w14:textId="77777777" w:rsidR="005A2A08" w:rsidRDefault="005A2A08" w:rsidP="005A2A08">
            <w:pPr>
              <w:snapToGrid w:val="0"/>
              <w:spacing w:after="0"/>
            </w:pPr>
            <w:r>
              <w:t>i (simple input)</w:t>
            </w:r>
          </w:p>
        </w:tc>
      </w:tr>
      <w:tr w:rsidR="005A2A08" w14:paraId="66402943" w14:textId="77777777" w:rsidTr="002B717F">
        <w:tc>
          <w:tcPr>
            <w:tcW w:w="1548" w:type="dxa"/>
            <w:tcBorders>
              <w:top w:val="single" w:sz="4" w:space="0" w:color="000000"/>
              <w:left w:val="single" w:sz="4" w:space="0" w:color="000000"/>
              <w:bottom w:val="single" w:sz="4" w:space="0" w:color="000000"/>
            </w:tcBorders>
            <w:shd w:val="clear" w:color="auto" w:fill="auto"/>
          </w:tcPr>
          <w:p w14:paraId="319E6A30" w14:textId="316FBAEC" w:rsidR="005A2A08" w:rsidRDefault="002B717F" w:rsidP="005A2A08">
            <w:pPr>
              <w:snapToGrid w:val="0"/>
              <w:spacing w:after="0"/>
              <w:rPr>
                <w:rFonts w:ascii="Courier New" w:hAnsi="Courier New" w:cs="Courier New"/>
              </w:rPr>
            </w:pPr>
            <w:r>
              <w:rPr>
                <w:rFonts w:ascii="Courier New" w:hAnsi="Courier New" w:cs="Courier New"/>
              </w:rPr>
              <w:t>Dstore</w:t>
            </w:r>
          </w:p>
        </w:tc>
        <w:tc>
          <w:tcPr>
            <w:tcW w:w="1620" w:type="dxa"/>
            <w:tcBorders>
              <w:top w:val="single" w:sz="4" w:space="0" w:color="000000"/>
              <w:left w:val="single" w:sz="4" w:space="0" w:color="000000"/>
              <w:bottom w:val="single" w:sz="4" w:space="0" w:color="000000"/>
            </w:tcBorders>
            <w:shd w:val="clear" w:color="auto" w:fill="auto"/>
          </w:tcPr>
          <w:p w14:paraId="255C90F3" w14:textId="77777777" w:rsidR="005A2A08" w:rsidRDefault="005A2A08" w:rsidP="005A2A08">
            <w:pPr>
              <w:snapToGrid w:val="0"/>
              <w:spacing w:after="0"/>
            </w:pPr>
            <w:r>
              <w:t>double</w:t>
            </w:r>
          </w:p>
        </w:tc>
        <w:tc>
          <w:tcPr>
            <w:tcW w:w="3515" w:type="dxa"/>
            <w:tcBorders>
              <w:top w:val="single" w:sz="4" w:space="0" w:color="000000"/>
              <w:left w:val="single" w:sz="4" w:space="0" w:color="000000"/>
              <w:bottom w:val="single" w:sz="4" w:space="0" w:color="000000"/>
              <w:right w:val="single" w:sz="4" w:space="0" w:color="000000"/>
            </w:tcBorders>
            <w:shd w:val="clear" w:color="auto" w:fill="auto"/>
          </w:tcPr>
          <w:p w14:paraId="6B318820" w14:textId="53BFDE2C" w:rsidR="005A2A08" w:rsidRDefault="005A2A08" w:rsidP="002B717F">
            <w:pPr>
              <w:snapToGrid w:val="0"/>
              <w:spacing w:after="0"/>
            </w:pPr>
            <w:r>
              <w:t>i</w:t>
            </w:r>
            <w:r w:rsidR="002B717F">
              <w:t>d</w:t>
            </w:r>
            <w:r>
              <w:t xml:space="preserve"> (</w:t>
            </w:r>
            <w:r w:rsidR="002B717F">
              <w:t>Delta with implicit period</w:t>
            </w:r>
            <w:r>
              <w:t>)</w:t>
            </w:r>
          </w:p>
        </w:tc>
      </w:tr>
    </w:tbl>
    <w:p w14:paraId="78068F9F" w14:textId="77777777" w:rsidR="005A2A08" w:rsidRDefault="005A2A08" w:rsidP="005A2A08">
      <w:pPr>
        <w:spacing w:before="120"/>
        <w:rPr>
          <w:b/>
        </w:rPr>
      </w:pPr>
      <w:r>
        <w:rPr>
          <w:b/>
        </w:rPr>
        <w:t xml:space="preserve">Output Parameter: </w:t>
      </w:r>
    </w:p>
    <w:p w14:paraId="2EC0C5C4" w14:textId="6BD45883" w:rsidR="005A2A08" w:rsidRDefault="005A2A08" w:rsidP="005A2A08">
      <w:pPr>
        <w:spacing w:after="0"/>
      </w:pPr>
      <w:r>
        <w:tab/>
      </w:r>
      <w:r w:rsidR="002B717F">
        <w:rPr>
          <w:rFonts w:ascii="Courier New" w:hAnsi="Courier New" w:cs="Courier New"/>
        </w:rPr>
        <w:t>ResIn</w:t>
      </w:r>
      <w:r>
        <w:t xml:space="preserve"> : double precision</w:t>
      </w:r>
    </w:p>
    <w:p w14:paraId="3EFA616E" w14:textId="77777777" w:rsidR="005A2A08" w:rsidRDefault="005A2A08" w:rsidP="005A2A08">
      <w:pPr>
        <w:rPr>
          <w:b/>
        </w:rPr>
      </w:pPr>
      <w:r>
        <w:rPr>
          <w:b/>
        </w:rPr>
        <w:t>Properties:</w:t>
      </w:r>
    </w:p>
    <w:p w14:paraId="26787D13" w14:textId="63A87D8F" w:rsidR="005A2A08" w:rsidRDefault="002B717F" w:rsidP="005A2A08">
      <w:pPr>
        <w:ind w:firstLine="720"/>
      </w:pPr>
      <w:r>
        <w:t>averageSamples (default=1)</w:t>
      </w:r>
    </w:p>
    <w:p w14:paraId="7762F9A5" w14:textId="77777777" w:rsidR="005A2A08" w:rsidRPr="00AD1CAF" w:rsidRDefault="005A2A08" w:rsidP="005A2A08">
      <w:pPr>
        <w:rPr>
          <w:b/>
        </w:rPr>
      </w:pPr>
      <w:r w:rsidRPr="00AD1CAF">
        <w:rPr>
          <w:b/>
        </w:rPr>
        <w:t>Description:</w:t>
      </w:r>
    </w:p>
    <w:p w14:paraId="458F07D0" w14:textId="7682071C" w:rsidR="005A2A08" w:rsidRDefault="002B717F" w:rsidP="005A2A08">
      <w:r>
        <w:t>Computes estimated reservoir inflow using measured outflow and change in storage</w:t>
      </w:r>
      <w:r w:rsidR="005A2A08">
        <w:t>.</w:t>
      </w:r>
    </w:p>
    <w:p w14:paraId="7557A877" w14:textId="3A6AB5D4" w:rsidR="002B717F" w:rsidRDefault="002B717F" w:rsidP="005A2A08">
      <w:r>
        <w:t>The Dstore interval must be one of:</w:t>
      </w:r>
    </w:p>
    <w:p w14:paraId="3EE6E1A1" w14:textId="6025F425" w:rsidR="002B717F" w:rsidRDefault="002B717F" w:rsidP="00F04DFE">
      <w:pPr>
        <w:pStyle w:val="ListParagraph"/>
        <w:numPr>
          <w:ilvl w:val="0"/>
          <w:numId w:val="54"/>
        </w:numPr>
      </w:pPr>
      <w:r>
        <w:t>15minutes</w:t>
      </w:r>
    </w:p>
    <w:p w14:paraId="744A442A" w14:textId="3CC5C908" w:rsidR="002B717F" w:rsidRDefault="002B717F" w:rsidP="00F04DFE">
      <w:pPr>
        <w:pStyle w:val="ListParagraph"/>
        <w:numPr>
          <w:ilvl w:val="0"/>
          <w:numId w:val="54"/>
        </w:numPr>
      </w:pPr>
      <w:r>
        <w:t>1hour</w:t>
      </w:r>
    </w:p>
    <w:p w14:paraId="2B141712" w14:textId="3A034F51" w:rsidR="002B717F" w:rsidRDefault="002B717F" w:rsidP="00F04DFE">
      <w:pPr>
        <w:pStyle w:val="ListParagraph"/>
        <w:numPr>
          <w:ilvl w:val="0"/>
          <w:numId w:val="54"/>
        </w:numPr>
      </w:pPr>
      <w:r>
        <w:t>1day</w:t>
      </w:r>
    </w:p>
    <w:p w14:paraId="0ABE1A4A" w14:textId="16298373" w:rsidR="002B717F" w:rsidRDefault="002B717F" w:rsidP="00F04DFE">
      <w:pPr>
        <w:pStyle w:val="ListParagraph"/>
        <w:numPr>
          <w:ilvl w:val="0"/>
          <w:numId w:val="54"/>
        </w:numPr>
      </w:pPr>
      <w:r>
        <w:t>~1day</w:t>
      </w:r>
    </w:p>
    <w:p w14:paraId="2C06A660" w14:textId="42E84EB1" w:rsidR="002B717F" w:rsidRDefault="002B717F" w:rsidP="002B717F">
      <w:r>
        <w:t xml:space="preserve">The algorithm converts the change in reservoir storage (DStore) from acre-ft per </w:t>
      </w:r>
      <w:r w:rsidRPr="002B717F">
        <w:t>interval</w:t>
      </w:r>
      <w:r>
        <w:t xml:space="preserve"> (one of the allowed intervals) and adds it to the measured ResOut (which should be in cfs), and then assigns the result to ResIn.</w:t>
      </w:r>
    </w:p>
    <w:p w14:paraId="6C383223" w14:textId="5511BF26" w:rsidR="002B717F" w:rsidRPr="002B717F" w:rsidRDefault="002B717F" w:rsidP="002B717F">
      <w:r>
        <w:t xml:space="preserve">An alternate, more flexible way of computing reservoir inflow using Python Algorithm is described in section </w:t>
      </w:r>
      <w:r>
        <w:fldChar w:fldCharType="begin"/>
      </w:r>
      <w:r>
        <w:instrText xml:space="preserve"> REF _Ref322008814 \r \h </w:instrText>
      </w:r>
      <w:r>
        <w:fldChar w:fldCharType="separate"/>
      </w:r>
      <w:r w:rsidR="003A72E9">
        <w:t>6.6</w:t>
      </w:r>
      <w:r>
        <w:fldChar w:fldCharType="end"/>
      </w:r>
      <w:r>
        <w:t>.</w:t>
      </w:r>
    </w:p>
    <w:p w14:paraId="398DD9D7" w14:textId="358C2B4D" w:rsidR="005A2A08" w:rsidRDefault="005A2A08" w:rsidP="005A2A08"/>
    <w:p w14:paraId="307B71D1" w14:textId="77777777" w:rsidR="00946670" w:rsidRDefault="00946670" w:rsidP="005A2A08"/>
    <w:p w14:paraId="7A5DDC12" w14:textId="77777777" w:rsidR="00946670" w:rsidRDefault="00946670">
      <w:pPr>
        <w:spacing w:after="200"/>
        <w:rPr>
          <w:rFonts w:eastAsiaTheme="majorEastAsia" w:cstheme="majorBidi"/>
          <w:b/>
          <w:sz w:val="32"/>
          <w:szCs w:val="26"/>
        </w:rPr>
      </w:pPr>
      <w:r>
        <w:br w:type="page"/>
      </w:r>
    </w:p>
    <w:p w14:paraId="023CE7AE" w14:textId="486F24DF" w:rsidR="00946670" w:rsidRDefault="00946670" w:rsidP="00946670">
      <w:pPr>
        <w:pStyle w:val="Heading2"/>
      </w:pPr>
      <w:bookmarkStart w:id="156" w:name="_Toc66281613"/>
      <w:r>
        <w:lastRenderedPageBreak/>
        <w:t>Multiplication Algorithm</w:t>
      </w:r>
      <w:bookmarkEnd w:id="156"/>
    </w:p>
    <w:p w14:paraId="7590A180" w14:textId="77777777" w:rsidR="00946670" w:rsidRDefault="00946670" w:rsidP="00946670">
      <w:r>
        <w:rPr>
          <w:b/>
        </w:rPr>
        <w:t xml:space="preserve">Type: </w:t>
      </w:r>
      <w:r>
        <w:t>Time-Slice</w:t>
      </w:r>
    </w:p>
    <w:p w14:paraId="48909A8C" w14:textId="77777777" w:rsidR="00946670" w:rsidRDefault="00946670" w:rsidP="00946670">
      <w:r>
        <w:rPr>
          <w:b/>
        </w:rPr>
        <w:t xml:space="preserve">Introduced in Version: </w:t>
      </w:r>
      <w:r>
        <w:t>6.2 RC05</w:t>
      </w:r>
    </w:p>
    <w:p w14:paraId="6E85BEC1" w14:textId="77777777" w:rsidR="00946670" w:rsidRDefault="00946670" w:rsidP="00946670">
      <w:r>
        <w:t>To make this algorithm visible after installing an update, run:</w:t>
      </w:r>
    </w:p>
    <w:p w14:paraId="1BF3E069" w14:textId="77777777" w:rsidR="00946670" w:rsidRDefault="00946670" w:rsidP="00946670">
      <w:pPr>
        <w:pStyle w:val="code"/>
      </w:pPr>
      <w:r>
        <w:t>cd $DCSTOOL_HOME</w:t>
      </w:r>
    </w:p>
    <w:p w14:paraId="75F4DE01" w14:textId="3DE9659C" w:rsidR="00946670" w:rsidRDefault="00946670" w:rsidP="00946670">
      <w:pPr>
        <w:pStyle w:val="code"/>
      </w:pPr>
      <w:r>
        <w:t>bin/compimport imports/comp-standard/Multiplication.xml</w:t>
      </w:r>
    </w:p>
    <w:p w14:paraId="4DF5BF9A" w14:textId="77777777" w:rsidR="00946670" w:rsidRDefault="00946670" w:rsidP="00946670">
      <w:pPr>
        <w:pStyle w:val="code"/>
      </w:pPr>
    </w:p>
    <w:p w14:paraId="67C45EDE" w14:textId="77777777" w:rsidR="00946670" w:rsidRDefault="00946670" w:rsidP="00946670">
      <w:pPr>
        <w:rPr>
          <w:b/>
        </w:rPr>
      </w:pPr>
      <w:r>
        <w:rPr>
          <w:b/>
        </w:rPr>
        <w:t>Input Parameters:</w:t>
      </w:r>
    </w:p>
    <w:tbl>
      <w:tblPr>
        <w:tblW w:w="0" w:type="auto"/>
        <w:tblInd w:w="-5" w:type="dxa"/>
        <w:tblLayout w:type="fixed"/>
        <w:tblLook w:val="0000" w:firstRow="0" w:lastRow="0" w:firstColumn="0" w:lastColumn="0" w:noHBand="0" w:noVBand="0"/>
      </w:tblPr>
      <w:tblGrid>
        <w:gridCol w:w="1548"/>
        <w:gridCol w:w="1620"/>
        <w:gridCol w:w="1810"/>
      </w:tblGrid>
      <w:tr w:rsidR="00946670" w14:paraId="07DC2B1E" w14:textId="77777777" w:rsidTr="00D92E4D">
        <w:tc>
          <w:tcPr>
            <w:tcW w:w="1548" w:type="dxa"/>
            <w:tcBorders>
              <w:top w:val="single" w:sz="4" w:space="0" w:color="000000"/>
              <w:left w:val="single" w:sz="4" w:space="0" w:color="000000"/>
              <w:bottom w:val="single" w:sz="4" w:space="0" w:color="000000"/>
            </w:tcBorders>
            <w:shd w:val="clear" w:color="auto" w:fill="auto"/>
          </w:tcPr>
          <w:p w14:paraId="73786860" w14:textId="77777777" w:rsidR="00946670" w:rsidRDefault="00946670" w:rsidP="00D92E4D">
            <w:pPr>
              <w:snapToGrid w:val="0"/>
              <w:spacing w:after="0"/>
              <w:jc w:val="center"/>
              <w:rPr>
                <w:b/>
                <w:i/>
              </w:rPr>
            </w:pPr>
            <w:r>
              <w:rPr>
                <w:b/>
                <w:i/>
              </w:rPr>
              <w:t>Name</w:t>
            </w:r>
          </w:p>
        </w:tc>
        <w:tc>
          <w:tcPr>
            <w:tcW w:w="1620" w:type="dxa"/>
            <w:tcBorders>
              <w:top w:val="single" w:sz="4" w:space="0" w:color="000000"/>
              <w:left w:val="single" w:sz="4" w:space="0" w:color="000000"/>
              <w:bottom w:val="single" w:sz="4" w:space="0" w:color="000000"/>
            </w:tcBorders>
            <w:shd w:val="clear" w:color="auto" w:fill="auto"/>
          </w:tcPr>
          <w:p w14:paraId="6D492322" w14:textId="77777777" w:rsidR="00946670" w:rsidRDefault="00946670" w:rsidP="00D92E4D">
            <w:pPr>
              <w:snapToGrid w:val="0"/>
              <w:spacing w:after="0"/>
              <w:jc w:val="center"/>
              <w:rPr>
                <w:b/>
                <w:i/>
              </w:rPr>
            </w:pPr>
            <w:r>
              <w:rPr>
                <w:b/>
                <w:i/>
              </w:rPr>
              <w:t>Java Type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29D5BDB9" w14:textId="77777777" w:rsidR="00946670" w:rsidRDefault="00946670" w:rsidP="00D92E4D">
            <w:pPr>
              <w:snapToGrid w:val="0"/>
              <w:spacing w:after="0"/>
              <w:jc w:val="center"/>
              <w:rPr>
                <w:b/>
                <w:i/>
              </w:rPr>
            </w:pPr>
            <w:r>
              <w:rPr>
                <w:b/>
                <w:i/>
              </w:rPr>
              <w:t>Type Code</w:t>
            </w:r>
          </w:p>
        </w:tc>
      </w:tr>
      <w:tr w:rsidR="00946670" w14:paraId="74CC0719" w14:textId="77777777" w:rsidTr="00D92E4D">
        <w:tc>
          <w:tcPr>
            <w:tcW w:w="1548" w:type="dxa"/>
            <w:tcBorders>
              <w:top w:val="single" w:sz="4" w:space="0" w:color="000000"/>
              <w:left w:val="single" w:sz="4" w:space="0" w:color="000000"/>
              <w:bottom w:val="single" w:sz="4" w:space="0" w:color="000000"/>
            </w:tcBorders>
            <w:shd w:val="clear" w:color="auto" w:fill="auto"/>
          </w:tcPr>
          <w:p w14:paraId="246EC743" w14:textId="77777777" w:rsidR="00946670" w:rsidRDefault="00946670" w:rsidP="00D92E4D">
            <w:pPr>
              <w:snapToGrid w:val="0"/>
              <w:spacing w:after="0"/>
              <w:rPr>
                <w:rFonts w:ascii="Courier New" w:hAnsi="Courier New" w:cs="Courier New"/>
              </w:rPr>
            </w:pPr>
            <w:r>
              <w:rPr>
                <w:rFonts w:ascii="Courier New" w:hAnsi="Courier New" w:cs="Courier New"/>
              </w:rPr>
              <w:t>input1</w:t>
            </w:r>
          </w:p>
        </w:tc>
        <w:tc>
          <w:tcPr>
            <w:tcW w:w="1620" w:type="dxa"/>
            <w:tcBorders>
              <w:top w:val="single" w:sz="4" w:space="0" w:color="000000"/>
              <w:left w:val="single" w:sz="4" w:space="0" w:color="000000"/>
              <w:bottom w:val="single" w:sz="4" w:space="0" w:color="000000"/>
            </w:tcBorders>
            <w:shd w:val="clear" w:color="auto" w:fill="auto"/>
          </w:tcPr>
          <w:p w14:paraId="48DF1301" w14:textId="77777777" w:rsidR="00946670" w:rsidRDefault="00946670" w:rsidP="00D92E4D">
            <w:pPr>
              <w:snapToGrid w:val="0"/>
              <w:spacing w:after="0"/>
            </w:pPr>
            <w:r>
              <w:t>double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30E8FA03" w14:textId="77777777" w:rsidR="00946670" w:rsidRDefault="00946670" w:rsidP="00D92E4D">
            <w:pPr>
              <w:snapToGrid w:val="0"/>
              <w:spacing w:after="0"/>
            </w:pPr>
            <w:r>
              <w:t>i (simple input)</w:t>
            </w:r>
          </w:p>
        </w:tc>
      </w:tr>
      <w:tr w:rsidR="00946670" w14:paraId="045FC9D1" w14:textId="77777777" w:rsidTr="00D92E4D">
        <w:tc>
          <w:tcPr>
            <w:tcW w:w="1548" w:type="dxa"/>
            <w:tcBorders>
              <w:top w:val="single" w:sz="4" w:space="0" w:color="000000"/>
              <w:left w:val="single" w:sz="4" w:space="0" w:color="000000"/>
              <w:bottom w:val="single" w:sz="4" w:space="0" w:color="000000"/>
            </w:tcBorders>
            <w:shd w:val="clear" w:color="auto" w:fill="auto"/>
          </w:tcPr>
          <w:p w14:paraId="52394B42" w14:textId="77777777" w:rsidR="00946670" w:rsidRDefault="00946670" w:rsidP="00D92E4D">
            <w:pPr>
              <w:snapToGrid w:val="0"/>
              <w:spacing w:after="0"/>
              <w:rPr>
                <w:rFonts w:ascii="Courier New" w:hAnsi="Courier New" w:cs="Courier New"/>
              </w:rPr>
            </w:pPr>
            <w:r>
              <w:rPr>
                <w:rFonts w:ascii="Courier New" w:hAnsi="Courier New" w:cs="Courier New"/>
              </w:rPr>
              <w:t>input2</w:t>
            </w:r>
          </w:p>
        </w:tc>
        <w:tc>
          <w:tcPr>
            <w:tcW w:w="1620" w:type="dxa"/>
            <w:tcBorders>
              <w:top w:val="single" w:sz="4" w:space="0" w:color="000000"/>
              <w:left w:val="single" w:sz="4" w:space="0" w:color="000000"/>
              <w:bottom w:val="single" w:sz="4" w:space="0" w:color="000000"/>
            </w:tcBorders>
            <w:shd w:val="clear" w:color="auto" w:fill="auto"/>
          </w:tcPr>
          <w:p w14:paraId="7B090282" w14:textId="77777777" w:rsidR="00946670" w:rsidRDefault="00946670" w:rsidP="00D92E4D">
            <w:pPr>
              <w:snapToGrid w:val="0"/>
              <w:spacing w:after="0"/>
            </w:pPr>
            <w:r>
              <w:t>double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23B225C5" w14:textId="77777777" w:rsidR="00946670" w:rsidRDefault="00946670" w:rsidP="00D92E4D">
            <w:pPr>
              <w:snapToGrid w:val="0"/>
              <w:spacing w:after="0"/>
            </w:pPr>
            <w:r>
              <w:t>i (simple input)</w:t>
            </w:r>
          </w:p>
        </w:tc>
      </w:tr>
    </w:tbl>
    <w:p w14:paraId="69CE02D5" w14:textId="77777777" w:rsidR="00946670" w:rsidRDefault="00946670" w:rsidP="00946670">
      <w:pPr>
        <w:spacing w:before="120"/>
        <w:rPr>
          <w:b/>
        </w:rPr>
      </w:pPr>
      <w:r>
        <w:rPr>
          <w:b/>
        </w:rPr>
        <w:t xml:space="preserve">Output Parameter: </w:t>
      </w:r>
    </w:p>
    <w:p w14:paraId="1F4F9027" w14:textId="77777777" w:rsidR="00946670" w:rsidRDefault="00946670" w:rsidP="00946670">
      <w:pPr>
        <w:spacing w:after="0"/>
      </w:pPr>
      <w:r>
        <w:tab/>
      </w:r>
      <w:r>
        <w:rPr>
          <w:rFonts w:ascii="Courier New" w:hAnsi="Courier New" w:cs="Courier New"/>
        </w:rPr>
        <w:t>output</w:t>
      </w:r>
      <w:r>
        <w:t xml:space="preserve"> : double precision</w:t>
      </w:r>
    </w:p>
    <w:p w14:paraId="4A59FBCA" w14:textId="77777777" w:rsidR="00946670" w:rsidRDefault="00946670" w:rsidP="00946670"/>
    <w:p w14:paraId="791D4321" w14:textId="77777777" w:rsidR="00946670" w:rsidRDefault="00946670" w:rsidP="00946670">
      <w:pPr>
        <w:rPr>
          <w:b/>
        </w:rPr>
      </w:pPr>
      <w:r>
        <w:rPr>
          <w:b/>
        </w:rPr>
        <w:t>Properties:</w:t>
      </w:r>
    </w:p>
    <w:tbl>
      <w:tblPr>
        <w:tblW w:w="0" w:type="auto"/>
        <w:tblInd w:w="-5" w:type="dxa"/>
        <w:tblLayout w:type="fixed"/>
        <w:tblLook w:val="0000" w:firstRow="0" w:lastRow="0" w:firstColumn="0" w:lastColumn="0" w:noHBand="0" w:noVBand="0"/>
      </w:tblPr>
      <w:tblGrid>
        <w:gridCol w:w="1643"/>
        <w:gridCol w:w="1260"/>
        <w:gridCol w:w="1170"/>
        <w:gridCol w:w="4770"/>
      </w:tblGrid>
      <w:tr w:rsidR="00946670" w14:paraId="406D97EB" w14:textId="77777777" w:rsidTr="00D92E4D">
        <w:tc>
          <w:tcPr>
            <w:tcW w:w="1643" w:type="dxa"/>
            <w:tcBorders>
              <w:top w:val="single" w:sz="4" w:space="0" w:color="000000"/>
              <w:left w:val="single" w:sz="4" w:space="0" w:color="000000"/>
              <w:bottom w:val="single" w:sz="4" w:space="0" w:color="000000"/>
            </w:tcBorders>
            <w:shd w:val="clear" w:color="auto" w:fill="auto"/>
          </w:tcPr>
          <w:p w14:paraId="72A54584" w14:textId="77777777" w:rsidR="00946670" w:rsidRDefault="00946670" w:rsidP="00D92E4D">
            <w:pPr>
              <w:snapToGrid w:val="0"/>
              <w:spacing w:after="0"/>
              <w:jc w:val="center"/>
              <w:rPr>
                <w:b/>
                <w:i/>
              </w:rPr>
            </w:pPr>
            <w:r>
              <w:rPr>
                <w:b/>
                <w:i/>
              </w:rPr>
              <w:t>Name</w:t>
            </w:r>
          </w:p>
        </w:tc>
        <w:tc>
          <w:tcPr>
            <w:tcW w:w="1260" w:type="dxa"/>
            <w:tcBorders>
              <w:top w:val="single" w:sz="4" w:space="0" w:color="000000"/>
              <w:left w:val="single" w:sz="4" w:space="0" w:color="000000"/>
              <w:bottom w:val="single" w:sz="4" w:space="0" w:color="000000"/>
            </w:tcBorders>
            <w:shd w:val="clear" w:color="auto" w:fill="auto"/>
          </w:tcPr>
          <w:p w14:paraId="4968D4F6" w14:textId="77777777" w:rsidR="00946670" w:rsidRDefault="00946670" w:rsidP="00D92E4D">
            <w:pPr>
              <w:snapToGrid w:val="0"/>
              <w:spacing w:after="0"/>
              <w:jc w:val="center"/>
              <w:rPr>
                <w:b/>
                <w:i/>
              </w:rPr>
            </w:pPr>
            <w:r>
              <w:rPr>
                <w:b/>
                <w:i/>
              </w:rPr>
              <w:t>Java Type</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55BEAC85" w14:textId="77777777" w:rsidR="00946670" w:rsidRDefault="00946670" w:rsidP="00D92E4D">
            <w:pPr>
              <w:snapToGrid w:val="0"/>
              <w:spacing w:after="0"/>
              <w:jc w:val="center"/>
              <w:rPr>
                <w:b/>
                <w:i/>
              </w:rPr>
            </w:pPr>
            <w:r>
              <w:rPr>
                <w:b/>
                <w:i/>
              </w:rPr>
              <w:t>Default</w:t>
            </w:r>
          </w:p>
        </w:tc>
        <w:tc>
          <w:tcPr>
            <w:tcW w:w="4770" w:type="dxa"/>
            <w:tcBorders>
              <w:top w:val="single" w:sz="4" w:space="0" w:color="000000"/>
              <w:left w:val="single" w:sz="4" w:space="0" w:color="000000"/>
              <w:bottom w:val="single" w:sz="4" w:space="0" w:color="000000"/>
              <w:right w:val="single" w:sz="4" w:space="0" w:color="000000"/>
            </w:tcBorders>
          </w:tcPr>
          <w:p w14:paraId="0EED4B47" w14:textId="77777777" w:rsidR="00946670" w:rsidRDefault="00946670" w:rsidP="00D92E4D">
            <w:pPr>
              <w:snapToGrid w:val="0"/>
              <w:spacing w:after="0"/>
              <w:jc w:val="center"/>
              <w:rPr>
                <w:b/>
                <w:i/>
              </w:rPr>
            </w:pPr>
            <w:r>
              <w:rPr>
                <w:b/>
                <w:i/>
              </w:rPr>
              <w:t>Description</w:t>
            </w:r>
          </w:p>
        </w:tc>
      </w:tr>
      <w:tr w:rsidR="00946670" w14:paraId="5DDA7ED3" w14:textId="77777777" w:rsidTr="00D92E4D">
        <w:tc>
          <w:tcPr>
            <w:tcW w:w="1643" w:type="dxa"/>
            <w:tcBorders>
              <w:top w:val="single" w:sz="4" w:space="0" w:color="000000"/>
              <w:left w:val="single" w:sz="4" w:space="0" w:color="000000"/>
              <w:bottom w:val="single" w:sz="4" w:space="0" w:color="000000"/>
            </w:tcBorders>
            <w:shd w:val="clear" w:color="auto" w:fill="auto"/>
          </w:tcPr>
          <w:p w14:paraId="4769E3E5" w14:textId="77777777" w:rsidR="00946670" w:rsidRPr="0064181D" w:rsidRDefault="00946670" w:rsidP="00D92E4D">
            <w:pPr>
              <w:snapToGrid w:val="0"/>
              <w:spacing w:after="0"/>
              <w:rPr>
                <w:rFonts w:ascii="Courier New" w:hAnsi="Courier New" w:cs="Courier New"/>
              </w:rPr>
            </w:pPr>
            <w:r>
              <w:rPr>
                <w:rFonts w:ascii="Courier New" w:hAnsi="Courier New" w:cs="Courier New"/>
              </w:rPr>
              <w:t>a</w:t>
            </w:r>
          </w:p>
        </w:tc>
        <w:tc>
          <w:tcPr>
            <w:tcW w:w="1260" w:type="dxa"/>
            <w:tcBorders>
              <w:top w:val="single" w:sz="4" w:space="0" w:color="000000"/>
              <w:left w:val="single" w:sz="4" w:space="0" w:color="000000"/>
              <w:bottom w:val="single" w:sz="4" w:space="0" w:color="000000"/>
            </w:tcBorders>
            <w:shd w:val="clear" w:color="auto" w:fill="auto"/>
          </w:tcPr>
          <w:p w14:paraId="445893A5" w14:textId="77777777" w:rsidR="00946670" w:rsidRDefault="00946670" w:rsidP="00D92E4D">
            <w:pPr>
              <w:snapToGrid w:val="0"/>
              <w:spacing w:after="0"/>
            </w:pPr>
            <w:r>
              <w:t>Double</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1524F769" w14:textId="77777777" w:rsidR="00946670" w:rsidRDefault="00946670" w:rsidP="00D92E4D">
            <w:pPr>
              <w:snapToGrid w:val="0"/>
              <w:spacing w:after="0"/>
            </w:pPr>
            <w:r>
              <w:t>1.0</w:t>
            </w:r>
          </w:p>
        </w:tc>
        <w:tc>
          <w:tcPr>
            <w:tcW w:w="4770" w:type="dxa"/>
            <w:tcBorders>
              <w:top w:val="single" w:sz="4" w:space="0" w:color="000000"/>
              <w:left w:val="single" w:sz="4" w:space="0" w:color="000000"/>
              <w:bottom w:val="single" w:sz="4" w:space="0" w:color="000000"/>
              <w:right w:val="single" w:sz="4" w:space="0" w:color="000000"/>
            </w:tcBorders>
          </w:tcPr>
          <w:p w14:paraId="46344226" w14:textId="77777777" w:rsidR="00946670" w:rsidRDefault="00946670" w:rsidP="00D92E4D">
            <w:pPr>
              <w:snapToGrid w:val="0"/>
              <w:spacing w:after="0"/>
            </w:pPr>
            <w:r>
              <w:t>Multiplier for input1</w:t>
            </w:r>
          </w:p>
        </w:tc>
      </w:tr>
      <w:tr w:rsidR="00946670" w14:paraId="399B1246" w14:textId="77777777" w:rsidTr="00D92E4D">
        <w:tc>
          <w:tcPr>
            <w:tcW w:w="1643" w:type="dxa"/>
            <w:tcBorders>
              <w:top w:val="single" w:sz="4" w:space="0" w:color="000000"/>
              <w:left w:val="single" w:sz="4" w:space="0" w:color="000000"/>
              <w:bottom w:val="single" w:sz="4" w:space="0" w:color="000000"/>
            </w:tcBorders>
            <w:shd w:val="clear" w:color="auto" w:fill="auto"/>
          </w:tcPr>
          <w:p w14:paraId="22404862" w14:textId="77777777" w:rsidR="00946670" w:rsidRDefault="00946670" w:rsidP="00D92E4D">
            <w:pPr>
              <w:snapToGrid w:val="0"/>
              <w:spacing w:after="0"/>
              <w:rPr>
                <w:rFonts w:ascii="Courier New" w:hAnsi="Courier New" w:cs="Courier New"/>
              </w:rPr>
            </w:pPr>
            <w:r>
              <w:rPr>
                <w:rFonts w:ascii="Courier New" w:hAnsi="Courier New" w:cs="Courier New"/>
              </w:rPr>
              <w:t>b</w:t>
            </w:r>
          </w:p>
        </w:tc>
        <w:tc>
          <w:tcPr>
            <w:tcW w:w="1260" w:type="dxa"/>
            <w:tcBorders>
              <w:top w:val="single" w:sz="4" w:space="0" w:color="000000"/>
              <w:left w:val="single" w:sz="4" w:space="0" w:color="000000"/>
              <w:bottom w:val="single" w:sz="4" w:space="0" w:color="000000"/>
            </w:tcBorders>
            <w:shd w:val="clear" w:color="auto" w:fill="auto"/>
          </w:tcPr>
          <w:p w14:paraId="1725A861" w14:textId="77777777" w:rsidR="00946670" w:rsidRDefault="00946670" w:rsidP="00D92E4D">
            <w:pPr>
              <w:snapToGrid w:val="0"/>
              <w:spacing w:after="0"/>
            </w:pPr>
            <w:r>
              <w:t>Double</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1AB93D60" w14:textId="77777777" w:rsidR="00946670" w:rsidRDefault="00946670" w:rsidP="00D92E4D">
            <w:pPr>
              <w:snapToGrid w:val="0"/>
              <w:spacing w:after="0"/>
            </w:pPr>
            <w:r>
              <w:t>0.0</w:t>
            </w:r>
          </w:p>
        </w:tc>
        <w:tc>
          <w:tcPr>
            <w:tcW w:w="4770" w:type="dxa"/>
            <w:tcBorders>
              <w:top w:val="single" w:sz="4" w:space="0" w:color="000000"/>
              <w:left w:val="single" w:sz="4" w:space="0" w:color="000000"/>
              <w:bottom w:val="single" w:sz="4" w:space="0" w:color="000000"/>
              <w:right w:val="single" w:sz="4" w:space="0" w:color="000000"/>
            </w:tcBorders>
          </w:tcPr>
          <w:p w14:paraId="4F743ED3" w14:textId="77777777" w:rsidR="00946670" w:rsidRDefault="00946670" w:rsidP="00D92E4D">
            <w:pPr>
              <w:snapToGrid w:val="0"/>
              <w:spacing w:after="0"/>
            </w:pPr>
            <w:r>
              <w:t>Adder for input1</w:t>
            </w:r>
          </w:p>
        </w:tc>
      </w:tr>
      <w:tr w:rsidR="00946670" w14:paraId="25D716F5" w14:textId="77777777" w:rsidTr="00D92E4D">
        <w:tc>
          <w:tcPr>
            <w:tcW w:w="1643" w:type="dxa"/>
            <w:tcBorders>
              <w:top w:val="single" w:sz="4" w:space="0" w:color="000000"/>
              <w:left w:val="single" w:sz="4" w:space="0" w:color="000000"/>
              <w:bottom w:val="single" w:sz="4" w:space="0" w:color="000000"/>
            </w:tcBorders>
            <w:shd w:val="clear" w:color="auto" w:fill="auto"/>
          </w:tcPr>
          <w:p w14:paraId="0D18D74F" w14:textId="77777777" w:rsidR="00946670" w:rsidRDefault="00946670" w:rsidP="00D92E4D">
            <w:pPr>
              <w:snapToGrid w:val="0"/>
              <w:spacing w:after="0"/>
              <w:rPr>
                <w:rFonts w:ascii="Courier New" w:hAnsi="Courier New" w:cs="Courier New"/>
              </w:rPr>
            </w:pPr>
            <w:r>
              <w:rPr>
                <w:rFonts w:ascii="Courier New" w:hAnsi="Courier New" w:cs="Courier New"/>
              </w:rPr>
              <w:t>c</w:t>
            </w:r>
          </w:p>
        </w:tc>
        <w:tc>
          <w:tcPr>
            <w:tcW w:w="1260" w:type="dxa"/>
            <w:tcBorders>
              <w:top w:val="single" w:sz="4" w:space="0" w:color="000000"/>
              <w:left w:val="single" w:sz="4" w:space="0" w:color="000000"/>
              <w:bottom w:val="single" w:sz="4" w:space="0" w:color="000000"/>
            </w:tcBorders>
            <w:shd w:val="clear" w:color="auto" w:fill="auto"/>
          </w:tcPr>
          <w:p w14:paraId="0D0896F1" w14:textId="77777777" w:rsidR="00946670" w:rsidRDefault="00946670" w:rsidP="00D92E4D">
            <w:pPr>
              <w:snapToGrid w:val="0"/>
              <w:spacing w:after="0"/>
            </w:pPr>
            <w:r>
              <w:t>Double</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1D935998" w14:textId="77777777" w:rsidR="00946670" w:rsidRDefault="00946670" w:rsidP="00D92E4D">
            <w:pPr>
              <w:snapToGrid w:val="0"/>
              <w:spacing w:after="0"/>
            </w:pPr>
            <w:r>
              <w:t>1.0</w:t>
            </w:r>
          </w:p>
        </w:tc>
        <w:tc>
          <w:tcPr>
            <w:tcW w:w="4770" w:type="dxa"/>
            <w:tcBorders>
              <w:top w:val="single" w:sz="4" w:space="0" w:color="000000"/>
              <w:left w:val="single" w:sz="4" w:space="0" w:color="000000"/>
              <w:bottom w:val="single" w:sz="4" w:space="0" w:color="000000"/>
              <w:right w:val="single" w:sz="4" w:space="0" w:color="000000"/>
            </w:tcBorders>
          </w:tcPr>
          <w:p w14:paraId="38E0DEFB" w14:textId="77777777" w:rsidR="00946670" w:rsidRDefault="00946670" w:rsidP="00D92E4D">
            <w:pPr>
              <w:snapToGrid w:val="0"/>
              <w:spacing w:after="0"/>
            </w:pPr>
            <w:r>
              <w:t>Multiplier for input2</w:t>
            </w:r>
          </w:p>
        </w:tc>
      </w:tr>
      <w:tr w:rsidR="00946670" w14:paraId="368B1023" w14:textId="77777777" w:rsidTr="00D92E4D">
        <w:tc>
          <w:tcPr>
            <w:tcW w:w="1643" w:type="dxa"/>
            <w:tcBorders>
              <w:top w:val="single" w:sz="4" w:space="0" w:color="000000"/>
              <w:left w:val="single" w:sz="4" w:space="0" w:color="000000"/>
              <w:bottom w:val="single" w:sz="4" w:space="0" w:color="000000"/>
            </w:tcBorders>
            <w:shd w:val="clear" w:color="auto" w:fill="auto"/>
          </w:tcPr>
          <w:p w14:paraId="47986B54" w14:textId="77777777" w:rsidR="00946670" w:rsidRDefault="00946670" w:rsidP="00D92E4D">
            <w:pPr>
              <w:snapToGrid w:val="0"/>
              <w:spacing w:after="0"/>
              <w:rPr>
                <w:rFonts w:ascii="Courier New" w:hAnsi="Courier New" w:cs="Courier New"/>
              </w:rPr>
            </w:pPr>
            <w:r>
              <w:rPr>
                <w:rFonts w:ascii="Courier New" w:hAnsi="Courier New" w:cs="Courier New"/>
              </w:rPr>
              <w:t>d</w:t>
            </w:r>
          </w:p>
        </w:tc>
        <w:tc>
          <w:tcPr>
            <w:tcW w:w="1260" w:type="dxa"/>
            <w:tcBorders>
              <w:top w:val="single" w:sz="4" w:space="0" w:color="000000"/>
              <w:left w:val="single" w:sz="4" w:space="0" w:color="000000"/>
              <w:bottom w:val="single" w:sz="4" w:space="0" w:color="000000"/>
            </w:tcBorders>
            <w:shd w:val="clear" w:color="auto" w:fill="auto"/>
          </w:tcPr>
          <w:p w14:paraId="3D5A4371" w14:textId="77777777" w:rsidR="00946670" w:rsidRDefault="00946670" w:rsidP="00D92E4D">
            <w:pPr>
              <w:snapToGrid w:val="0"/>
              <w:spacing w:after="0"/>
            </w:pPr>
            <w:r>
              <w:t>Double</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4ADA1C4B" w14:textId="77777777" w:rsidR="00946670" w:rsidRDefault="00946670" w:rsidP="00D92E4D">
            <w:pPr>
              <w:snapToGrid w:val="0"/>
              <w:spacing w:after="0"/>
            </w:pPr>
            <w:r>
              <w:t>0.0</w:t>
            </w:r>
          </w:p>
        </w:tc>
        <w:tc>
          <w:tcPr>
            <w:tcW w:w="4770" w:type="dxa"/>
            <w:tcBorders>
              <w:top w:val="single" w:sz="4" w:space="0" w:color="000000"/>
              <w:left w:val="single" w:sz="4" w:space="0" w:color="000000"/>
              <w:bottom w:val="single" w:sz="4" w:space="0" w:color="000000"/>
              <w:right w:val="single" w:sz="4" w:space="0" w:color="000000"/>
            </w:tcBorders>
          </w:tcPr>
          <w:p w14:paraId="2C7C45B6" w14:textId="77777777" w:rsidR="00946670" w:rsidRDefault="00946670" w:rsidP="00D92E4D">
            <w:pPr>
              <w:snapToGrid w:val="0"/>
              <w:spacing w:after="0"/>
            </w:pPr>
            <w:r>
              <w:t>Adder for input2</w:t>
            </w:r>
          </w:p>
        </w:tc>
      </w:tr>
    </w:tbl>
    <w:p w14:paraId="0FF6F153" w14:textId="77777777" w:rsidR="00946670" w:rsidRDefault="00946670" w:rsidP="00946670"/>
    <w:p w14:paraId="0F94B221" w14:textId="77777777" w:rsidR="00946670" w:rsidRPr="00AD1CAF" w:rsidRDefault="00946670" w:rsidP="00946670">
      <w:pPr>
        <w:rPr>
          <w:b/>
        </w:rPr>
      </w:pPr>
      <w:r w:rsidRPr="00AD1CAF">
        <w:rPr>
          <w:b/>
        </w:rPr>
        <w:t>Description:</w:t>
      </w:r>
    </w:p>
    <w:p w14:paraId="56825F93" w14:textId="77777777" w:rsidR="00946670" w:rsidRDefault="00946670" w:rsidP="00946670">
      <w:r>
        <w:t>Implement the equation:</w:t>
      </w:r>
    </w:p>
    <w:p w14:paraId="62995E18" w14:textId="67DC693F" w:rsidR="00946670" w:rsidRDefault="00946670" w:rsidP="00946670">
      <w:pPr>
        <w:pStyle w:val="code"/>
      </w:pPr>
      <w:r>
        <w:t>output = ((a * input1) + b)  *  ((c * input2) + d)</w:t>
      </w:r>
    </w:p>
    <w:p w14:paraId="30BBBACD" w14:textId="77777777" w:rsidR="00946670" w:rsidRDefault="00946670" w:rsidP="00946670">
      <w:pPr>
        <w:pStyle w:val="code"/>
      </w:pPr>
    </w:p>
    <w:p w14:paraId="1224F030" w14:textId="77777777" w:rsidR="00946670" w:rsidRDefault="00946670" w:rsidP="00946670"/>
    <w:p w14:paraId="1E780E63" w14:textId="77777777" w:rsidR="00EC5F7E" w:rsidRDefault="00EC5F7E" w:rsidP="00946670"/>
    <w:p w14:paraId="7ECCB52B" w14:textId="0C471DE4" w:rsidR="00EC5F7E" w:rsidRDefault="00EC5F7E" w:rsidP="00EC5F7E">
      <w:pPr>
        <w:pStyle w:val="Heading2"/>
      </w:pPr>
      <w:bookmarkStart w:id="157" w:name="_Ref328902752"/>
      <w:bookmarkStart w:id="158" w:name="_Toc66281614"/>
      <w:r>
        <w:t>Stat (Statistics) Algorithm</w:t>
      </w:r>
      <w:bookmarkEnd w:id="157"/>
      <w:bookmarkEnd w:id="158"/>
    </w:p>
    <w:p w14:paraId="0E4F1E39" w14:textId="3A5CE9F6" w:rsidR="00EC5F7E" w:rsidRDefault="00EC5F7E" w:rsidP="00EC5F7E">
      <w:r>
        <w:rPr>
          <w:b/>
        </w:rPr>
        <w:t>Type:</w:t>
      </w:r>
      <w:r>
        <w:t xml:space="preserve"> Aggregating</w:t>
      </w:r>
    </w:p>
    <w:p w14:paraId="3F2F0460" w14:textId="5C20B3F8" w:rsidR="00EC5F7E" w:rsidRDefault="00EC5F7E" w:rsidP="00EC5F7E">
      <w:r>
        <w:rPr>
          <w:b/>
        </w:rPr>
        <w:t xml:space="preserve">Introduced in Version: </w:t>
      </w:r>
      <w:r w:rsidR="00D95884">
        <w:t>6.2 RC09</w:t>
      </w:r>
    </w:p>
    <w:p w14:paraId="052FAC3D" w14:textId="77777777" w:rsidR="00C74D4B" w:rsidRDefault="00C74D4B" w:rsidP="00C74D4B">
      <w:r>
        <w:t>To make this algorithm visible after installing an update, run:</w:t>
      </w:r>
    </w:p>
    <w:p w14:paraId="10EF5463" w14:textId="77777777" w:rsidR="00C74D4B" w:rsidRDefault="00C74D4B" w:rsidP="00C74D4B">
      <w:pPr>
        <w:pStyle w:val="code"/>
      </w:pPr>
      <w:r>
        <w:t>cd $DCSTOOL_HOME</w:t>
      </w:r>
    </w:p>
    <w:p w14:paraId="48852498" w14:textId="106E7DAA" w:rsidR="00C74D4B" w:rsidRDefault="00C74D4B" w:rsidP="00C74D4B">
      <w:pPr>
        <w:pStyle w:val="code"/>
      </w:pPr>
      <w:r>
        <w:t>bin/compimport imports/comp-standard/</w:t>
      </w:r>
      <w:r w:rsidR="00D95884">
        <w:t>Stat</w:t>
      </w:r>
      <w:r>
        <w:t>.xml</w:t>
      </w:r>
    </w:p>
    <w:p w14:paraId="1988577D" w14:textId="77777777" w:rsidR="00EC5F7E" w:rsidRDefault="00EC5F7E" w:rsidP="00EC5F7E"/>
    <w:p w14:paraId="40984148" w14:textId="77777777" w:rsidR="00D95884" w:rsidRDefault="00D95884" w:rsidP="00D95884">
      <w:r>
        <w:lastRenderedPageBreak/>
        <w:t>Time Series</w:t>
      </w:r>
      <w:r w:rsidRPr="00D92E4D">
        <w:t xml:space="preserve"> Parameters:</w:t>
      </w:r>
    </w:p>
    <w:tbl>
      <w:tblPr>
        <w:tblStyle w:val="TableGrid"/>
        <w:tblW w:w="0" w:type="auto"/>
        <w:tblLook w:val="04A0" w:firstRow="1" w:lastRow="0" w:firstColumn="1" w:lastColumn="0" w:noHBand="0" w:noVBand="1"/>
      </w:tblPr>
      <w:tblGrid>
        <w:gridCol w:w="1986"/>
        <w:gridCol w:w="1771"/>
        <w:gridCol w:w="5819"/>
      </w:tblGrid>
      <w:tr w:rsidR="00D95884" w:rsidRPr="00D92E4D" w14:paraId="580614EE" w14:textId="77777777" w:rsidTr="00D95884">
        <w:tc>
          <w:tcPr>
            <w:tcW w:w="1986" w:type="dxa"/>
          </w:tcPr>
          <w:p w14:paraId="2C0D3FA6" w14:textId="77777777" w:rsidR="00D95884" w:rsidRPr="00D92E4D" w:rsidRDefault="00D95884" w:rsidP="00D95884">
            <w:pPr>
              <w:jc w:val="center"/>
              <w:rPr>
                <w:b/>
                <w:i/>
              </w:rPr>
            </w:pPr>
            <w:r w:rsidRPr="00D92E4D">
              <w:rPr>
                <w:b/>
                <w:i/>
              </w:rPr>
              <w:t>Role Name</w:t>
            </w:r>
          </w:p>
        </w:tc>
        <w:tc>
          <w:tcPr>
            <w:tcW w:w="1771" w:type="dxa"/>
          </w:tcPr>
          <w:p w14:paraId="134F8AA4" w14:textId="77777777" w:rsidR="00D95884" w:rsidRPr="00D92E4D" w:rsidRDefault="00D95884" w:rsidP="00D95884">
            <w:pPr>
              <w:jc w:val="center"/>
              <w:rPr>
                <w:b/>
                <w:i/>
              </w:rPr>
            </w:pPr>
            <w:r w:rsidRPr="00D92E4D">
              <w:rPr>
                <w:b/>
                <w:i/>
              </w:rPr>
              <w:t>Type</w:t>
            </w:r>
          </w:p>
        </w:tc>
        <w:tc>
          <w:tcPr>
            <w:tcW w:w="5819" w:type="dxa"/>
          </w:tcPr>
          <w:p w14:paraId="6D86660E" w14:textId="77777777" w:rsidR="00D95884" w:rsidRPr="00D92E4D" w:rsidRDefault="00D95884" w:rsidP="00D95884">
            <w:pPr>
              <w:jc w:val="center"/>
              <w:rPr>
                <w:b/>
                <w:i/>
              </w:rPr>
            </w:pPr>
            <w:r w:rsidRPr="00D92E4D">
              <w:rPr>
                <w:b/>
                <w:i/>
              </w:rPr>
              <w:t>Description</w:t>
            </w:r>
          </w:p>
        </w:tc>
      </w:tr>
      <w:tr w:rsidR="00D95884" w14:paraId="24196ADB" w14:textId="77777777" w:rsidTr="00D95884">
        <w:tc>
          <w:tcPr>
            <w:tcW w:w="1986" w:type="dxa"/>
          </w:tcPr>
          <w:p w14:paraId="7C5DD363" w14:textId="77777777" w:rsidR="00D95884" w:rsidRDefault="00D95884" w:rsidP="00D95884">
            <w:r>
              <w:t>input</w:t>
            </w:r>
          </w:p>
        </w:tc>
        <w:tc>
          <w:tcPr>
            <w:tcW w:w="1771" w:type="dxa"/>
          </w:tcPr>
          <w:p w14:paraId="36837081" w14:textId="77777777" w:rsidR="00D95884" w:rsidRDefault="00D95884" w:rsidP="00D95884">
            <w:r>
              <w:t>input</w:t>
            </w:r>
          </w:p>
        </w:tc>
        <w:tc>
          <w:tcPr>
            <w:tcW w:w="5819" w:type="dxa"/>
          </w:tcPr>
          <w:p w14:paraId="6B7FE24C" w14:textId="5707DF1D" w:rsidR="00D95884" w:rsidRDefault="00D95884" w:rsidP="00D95884">
            <w:r>
              <w:t>The input time series.</w:t>
            </w:r>
          </w:p>
        </w:tc>
      </w:tr>
      <w:tr w:rsidR="00D95884" w14:paraId="766C3D60" w14:textId="77777777" w:rsidTr="00D95884">
        <w:tc>
          <w:tcPr>
            <w:tcW w:w="1986" w:type="dxa"/>
          </w:tcPr>
          <w:p w14:paraId="7E25271A" w14:textId="3550CF5B" w:rsidR="00D95884" w:rsidRDefault="001553F7" w:rsidP="00D95884">
            <w:r>
              <w:t>ave</w:t>
            </w:r>
          </w:p>
        </w:tc>
        <w:tc>
          <w:tcPr>
            <w:tcW w:w="1771" w:type="dxa"/>
          </w:tcPr>
          <w:p w14:paraId="7259FE96" w14:textId="77777777" w:rsidR="00D95884" w:rsidRDefault="00D95884" w:rsidP="00D95884">
            <w:r>
              <w:t>output</w:t>
            </w:r>
          </w:p>
        </w:tc>
        <w:tc>
          <w:tcPr>
            <w:tcW w:w="5819" w:type="dxa"/>
          </w:tcPr>
          <w:p w14:paraId="0188C14C" w14:textId="43A5BB32" w:rsidR="00D95884" w:rsidRDefault="00D95884" w:rsidP="00D95884">
            <w:r>
              <w:t>The average of the inputs over the period.</w:t>
            </w:r>
          </w:p>
        </w:tc>
      </w:tr>
      <w:tr w:rsidR="00D95884" w14:paraId="5FB50502" w14:textId="77777777" w:rsidTr="00D95884">
        <w:tc>
          <w:tcPr>
            <w:tcW w:w="1986" w:type="dxa"/>
          </w:tcPr>
          <w:p w14:paraId="13EBCE5E" w14:textId="6373FCE4" w:rsidR="00D95884" w:rsidRDefault="001553F7" w:rsidP="00D95884">
            <w:r>
              <w:t>min</w:t>
            </w:r>
          </w:p>
        </w:tc>
        <w:tc>
          <w:tcPr>
            <w:tcW w:w="1771" w:type="dxa"/>
          </w:tcPr>
          <w:p w14:paraId="5858991B" w14:textId="6C3ECF38" w:rsidR="00D95884" w:rsidRDefault="00D95884" w:rsidP="00D95884">
            <w:r>
              <w:t>output</w:t>
            </w:r>
          </w:p>
        </w:tc>
        <w:tc>
          <w:tcPr>
            <w:tcW w:w="5819" w:type="dxa"/>
          </w:tcPr>
          <w:p w14:paraId="59F67A0C" w14:textId="2801E001" w:rsidR="00D95884" w:rsidRDefault="00D95884" w:rsidP="00D95884">
            <w:r>
              <w:t>The minimum of the inputs over the period.</w:t>
            </w:r>
          </w:p>
        </w:tc>
      </w:tr>
      <w:tr w:rsidR="00D95884" w14:paraId="095D18FD" w14:textId="77777777" w:rsidTr="00D95884">
        <w:tc>
          <w:tcPr>
            <w:tcW w:w="1986" w:type="dxa"/>
          </w:tcPr>
          <w:p w14:paraId="23021E5A" w14:textId="34C7E0DA" w:rsidR="00D95884" w:rsidRDefault="001553F7" w:rsidP="00D95884">
            <w:r>
              <w:t>max</w:t>
            </w:r>
          </w:p>
        </w:tc>
        <w:tc>
          <w:tcPr>
            <w:tcW w:w="1771" w:type="dxa"/>
          </w:tcPr>
          <w:p w14:paraId="23531679" w14:textId="7B187A18" w:rsidR="00D95884" w:rsidRDefault="00D95884" w:rsidP="00D95884">
            <w:r>
              <w:t>output</w:t>
            </w:r>
          </w:p>
        </w:tc>
        <w:tc>
          <w:tcPr>
            <w:tcW w:w="5819" w:type="dxa"/>
          </w:tcPr>
          <w:p w14:paraId="4591E724" w14:textId="113B2E2A" w:rsidR="00D95884" w:rsidRDefault="00D95884" w:rsidP="00D95884">
            <w:r>
              <w:t>The maximum of the inputs over the period.</w:t>
            </w:r>
          </w:p>
        </w:tc>
      </w:tr>
      <w:tr w:rsidR="00D95884" w14:paraId="4500FC07" w14:textId="77777777" w:rsidTr="00D95884">
        <w:tc>
          <w:tcPr>
            <w:tcW w:w="1986" w:type="dxa"/>
          </w:tcPr>
          <w:p w14:paraId="46DD6636" w14:textId="2E953864" w:rsidR="00D95884" w:rsidRDefault="001553F7" w:rsidP="00D95884">
            <w:r>
              <w:t>med</w:t>
            </w:r>
          </w:p>
        </w:tc>
        <w:tc>
          <w:tcPr>
            <w:tcW w:w="1771" w:type="dxa"/>
          </w:tcPr>
          <w:p w14:paraId="36A71064" w14:textId="6A91119C" w:rsidR="00D95884" w:rsidRDefault="00D95884" w:rsidP="00D95884">
            <w:r>
              <w:t>output</w:t>
            </w:r>
          </w:p>
        </w:tc>
        <w:tc>
          <w:tcPr>
            <w:tcW w:w="5819" w:type="dxa"/>
          </w:tcPr>
          <w:p w14:paraId="422C9FF3" w14:textId="139067F7" w:rsidR="00D95884" w:rsidRDefault="00D95884" w:rsidP="00D95884">
            <w:r>
              <w:t>The median of the inputs over the period.</w:t>
            </w:r>
          </w:p>
        </w:tc>
      </w:tr>
      <w:tr w:rsidR="00D95884" w14:paraId="62C902E1" w14:textId="77777777" w:rsidTr="00D95884">
        <w:tc>
          <w:tcPr>
            <w:tcW w:w="1986" w:type="dxa"/>
          </w:tcPr>
          <w:p w14:paraId="71DBF25B" w14:textId="59DE8765" w:rsidR="00D95884" w:rsidRDefault="001553F7" w:rsidP="00D95884">
            <w:r>
              <w:t>stddev</w:t>
            </w:r>
          </w:p>
        </w:tc>
        <w:tc>
          <w:tcPr>
            <w:tcW w:w="1771" w:type="dxa"/>
          </w:tcPr>
          <w:p w14:paraId="1DED8C37" w14:textId="5B7B206F" w:rsidR="00D95884" w:rsidRDefault="00D95884" w:rsidP="00D95884">
            <w:r>
              <w:t>output</w:t>
            </w:r>
          </w:p>
        </w:tc>
        <w:tc>
          <w:tcPr>
            <w:tcW w:w="5819" w:type="dxa"/>
          </w:tcPr>
          <w:p w14:paraId="3D28D6E6" w14:textId="1C6FBDCE" w:rsidR="00D95884" w:rsidRDefault="00D95884" w:rsidP="00D95884">
            <w:r>
              <w:t>The standard deviation of the inputs over the period.</w:t>
            </w:r>
          </w:p>
        </w:tc>
      </w:tr>
    </w:tbl>
    <w:p w14:paraId="317B71A1" w14:textId="77777777" w:rsidR="00D95884" w:rsidRDefault="00D95884" w:rsidP="00D95884"/>
    <w:p w14:paraId="5D0EE2BF" w14:textId="516E2491" w:rsidR="00D95884" w:rsidRDefault="00D95884" w:rsidP="00D95884">
      <w:r>
        <w:t xml:space="preserve">You may leave the statistics undefined if desired. For example, if you only want min, max, and average, leave median and </w:t>
      </w:r>
      <w:r w:rsidR="001553F7">
        <w:t>stddev</w:t>
      </w:r>
      <w:r>
        <w:t xml:space="preserve"> undefined. If this is a group-based computation, you should also set the ‘enabled’ properties listed below to prevent them from being automatically defined.</w:t>
      </w:r>
    </w:p>
    <w:p w14:paraId="7E8C7881" w14:textId="19C6C010" w:rsidR="00D95884" w:rsidRDefault="00C755F4" w:rsidP="00D95884">
      <w:r>
        <w:t xml:space="preserve">The interval of the time series assigned to the ‘ave’ output is used to determine the aggregate period. It is up to you to make sure that the time series assigned to the outputs each has the same interval. If ‘ave’ is undefined, you may use the </w:t>
      </w:r>
      <w:r w:rsidR="00935926">
        <w:t xml:space="preserve">built-in </w:t>
      </w:r>
      <w:r>
        <w:t>‘aggPeriodInterval’ property to define the aggregate period.</w:t>
      </w:r>
    </w:p>
    <w:p w14:paraId="6DF7F8C0" w14:textId="0654D888" w:rsidR="00D95884" w:rsidRDefault="001553F7" w:rsidP="00D95884">
      <w:r>
        <w:t>The output units are set to the input units.</w:t>
      </w:r>
    </w:p>
    <w:p w14:paraId="67C30620" w14:textId="77777777" w:rsidR="00D95884" w:rsidRDefault="00D95884" w:rsidP="00D95884">
      <w:r w:rsidRPr="00D92E4D">
        <w:t>Properties:</w:t>
      </w:r>
    </w:p>
    <w:tbl>
      <w:tblPr>
        <w:tblStyle w:val="TableGrid"/>
        <w:tblW w:w="9558" w:type="dxa"/>
        <w:tblLook w:val="04A0" w:firstRow="1" w:lastRow="0" w:firstColumn="1" w:lastColumn="0" w:noHBand="0" w:noVBand="1"/>
      </w:tblPr>
      <w:tblGrid>
        <w:gridCol w:w="2066"/>
        <w:gridCol w:w="1327"/>
        <w:gridCol w:w="1547"/>
        <w:gridCol w:w="4618"/>
      </w:tblGrid>
      <w:tr w:rsidR="00D95884" w:rsidRPr="00560323" w14:paraId="6EFF4AC4" w14:textId="77777777" w:rsidTr="00C755F4">
        <w:tc>
          <w:tcPr>
            <w:tcW w:w="1995" w:type="dxa"/>
          </w:tcPr>
          <w:p w14:paraId="3FCEF542" w14:textId="77777777" w:rsidR="00D95884" w:rsidRPr="00560323" w:rsidRDefault="00D95884" w:rsidP="00D95884">
            <w:pPr>
              <w:jc w:val="center"/>
              <w:rPr>
                <w:b/>
                <w:i/>
              </w:rPr>
            </w:pPr>
            <w:r w:rsidRPr="00560323">
              <w:rPr>
                <w:b/>
                <w:i/>
              </w:rPr>
              <w:t>Property Name</w:t>
            </w:r>
          </w:p>
        </w:tc>
        <w:tc>
          <w:tcPr>
            <w:tcW w:w="1334" w:type="dxa"/>
          </w:tcPr>
          <w:p w14:paraId="01A3B395" w14:textId="77777777" w:rsidR="00D95884" w:rsidRPr="00560323" w:rsidRDefault="00D95884" w:rsidP="00D95884">
            <w:pPr>
              <w:jc w:val="center"/>
              <w:rPr>
                <w:b/>
                <w:i/>
              </w:rPr>
            </w:pPr>
            <w:r w:rsidRPr="00560323">
              <w:rPr>
                <w:b/>
                <w:i/>
              </w:rPr>
              <w:t>Java Type</w:t>
            </w:r>
          </w:p>
        </w:tc>
        <w:tc>
          <w:tcPr>
            <w:tcW w:w="1559" w:type="dxa"/>
          </w:tcPr>
          <w:p w14:paraId="002CFD00" w14:textId="77777777" w:rsidR="00D95884" w:rsidRPr="00560323" w:rsidRDefault="00D95884" w:rsidP="00D95884">
            <w:pPr>
              <w:jc w:val="center"/>
              <w:rPr>
                <w:b/>
                <w:i/>
              </w:rPr>
            </w:pPr>
            <w:r w:rsidRPr="00560323">
              <w:rPr>
                <w:b/>
                <w:i/>
              </w:rPr>
              <w:t>Default</w:t>
            </w:r>
          </w:p>
        </w:tc>
        <w:tc>
          <w:tcPr>
            <w:tcW w:w="4670" w:type="dxa"/>
          </w:tcPr>
          <w:p w14:paraId="58F2A05F" w14:textId="77777777" w:rsidR="00D95884" w:rsidRPr="00560323" w:rsidRDefault="00D95884" w:rsidP="00D95884">
            <w:pPr>
              <w:jc w:val="center"/>
              <w:rPr>
                <w:b/>
                <w:i/>
              </w:rPr>
            </w:pPr>
            <w:r w:rsidRPr="00560323">
              <w:rPr>
                <w:b/>
                <w:i/>
              </w:rPr>
              <w:t>Description</w:t>
            </w:r>
          </w:p>
        </w:tc>
      </w:tr>
      <w:tr w:rsidR="00D95884" w14:paraId="73DFB3C1" w14:textId="77777777" w:rsidTr="00C755F4">
        <w:tc>
          <w:tcPr>
            <w:tcW w:w="1995" w:type="dxa"/>
          </w:tcPr>
          <w:p w14:paraId="52E42502" w14:textId="39CFC19F" w:rsidR="00D95884" w:rsidRDefault="00C755F4" w:rsidP="00D95884">
            <w:r>
              <w:t>aggPeriodInterval</w:t>
            </w:r>
          </w:p>
        </w:tc>
        <w:tc>
          <w:tcPr>
            <w:tcW w:w="1334" w:type="dxa"/>
          </w:tcPr>
          <w:p w14:paraId="156C9578" w14:textId="77777777" w:rsidR="00D95884" w:rsidRDefault="00D95884" w:rsidP="00D95884">
            <w:r>
              <w:t>String</w:t>
            </w:r>
          </w:p>
        </w:tc>
        <w:tc>
          <w:tcPr>
            <w:tcW w:w="1559" w:type="dxa"/>
          </w:tcPr>
          <w:p w14:paraId="01AEEAF9" w14:textId="77777777" w:rsidR="00D95884" w:rsidRDefault="00D95884" w:rsidP="00D95884">
            <w:r>
              <w:t>(none)</w:t>
            </w:r>
          </w:p>
        </w:tc>
        <w:tc>
          <w:tcPr>
            <w:tcW w:w="4670" w:type="dxa"/>
          </w:tcPr>
          <w:p w14:paraId="2E7905C9" w14:textId="4E1A7013" w:rsidR="00D95884" w:rsidRDefault="00C755F4" w:rsidP="00D95884">
            <w:r>
              <w:t>If defined, this will be used to define the aggregate period. Normally this is taken from the Interval of the time series assigned to the ‘average’ output.</w:t>
            </w:r>
          </w:p>
        </w:tc>
      </w:tr>
      <w:tr w:rsidR="00D95884" w14:paraId="16F332F7" w14:textId="77777777" w:rsidTr="00C755F4">
        <w:tc>
          <w:tcPr>
            <w:tcW w:w="1995" w:type="dxa"/>
          </w:tcPr>
          <w:p w14:paraId="67FFEBBF" w14:textId="2E33483F" w:rsidR="00D95884" w:rsidRDefault="00C755F4" w:rsidP="00D95884">
            <w:r>
              <w:t>aveEnabled</w:t>
            </w:r>
          </w:p>
        </w:tc>
        <w:tc>
          <w:tcPr>
            <w:tcW w:w="1334" w:type="dxa"/>
          </w:tcPr>
          <w:p w14:paraId="6003E94F" w14:textId="17F485EC" w:rsidR="00D95884" w:rsidRDefault="00C755F4" w:rsidP="00D95884">
            <w:r>
              <w:t>boolean</w:t>
            </w:r>
          </w:p>
        </w:tc>
        <w:tc>
          <w:tcPr>
            <w:tcW w:w="1559" w:type="dxa"/>
          </w:tcPr>
          <w:p w14:paraId="111A5D42" w14:textId="30C274B0" w:rsidR="00D95884" w:rsidRDefault="00C755F4" w:rsidP="00D95884">
            <w:r>
              <w:t>true</w:t>
            </w:r>
          </w:p>
        </w:tc>
        <w:tc>
          <w:tcPr>
            <w:tcW w:w="4670" w:type="dxa"/>
          </w:tcPr>
          <w:p w14:paraId="3B78737C" w14:textId="2F3A0C94" w:rsidR="00D95884" w:rsidRDefault="00C755F4" w:rsidP="00D95884">
            <w:r>
              <w:t>If false, no average output is produced.</w:t>
            </w:r>
          </w:p>
        </w:tc>
      </w:tr>
      <w:tr w:rsidR="00C755F4" w14:paraId="73CD5ACE" w14:textId="77777777" w:rsidTr="00C755F4">
        <w:tc>
          <w:tcPr>
            <w:tcW w:w="1995" w:type="dxa"/>
          </w:tcPr>
          <w:p w14:paraId="0AF6FC2F" w14:textId="0B6B7919" w:rsidR="00C755F4" w:rsidRDefault="00C755F4" w:rsidP="00D95884">
            <w:r>
              <w:t>minEnabled</w:t>
            </w:r>
          </w:p>
        </w:tc>
        <w:tc>
          <w:tcPr>
            <w:tcW w:w="1334" w:type="dxa"/>
          </w:tcPr>
          <w:p w14:paraId="4035515E" w14:textId="79CCB2F4" w:rsidR="00C755F4" w:rsidRDefault="00C755F4" w:rsidP="00D95884">
            <w:r>
              <w:t>boolean</w:t>
            </w:r>
          </w:p>
        </w:tc>
        <w:tc>
          <w:tcPr>
            <w:tcW w:w="1559" w:type="dxa"/>
          </w:tcPr>
          <w:p w14:paraId="587F6920" w14:textId="62D64E7F" w:rsidR="00C755F4" w:rsidRDefault="00C755F4" w:rsidP="00D95884">
            <w:r>
              <w:t>true</w:t>
            </w:r>
          </w:p>
        </w:tc>
        <w:tc>
          <w:tcPr>
            <w:tcW w:w="4670" w:type="dxa"/>
          </w:tcPr>
          <w:p w14:paraId="2AF0D2A2" w14:textId="0D300400" w:rsidR="00C755F4" w:rsidRDefault="00C755F4" w:rsidP="00C755F4">
            <w:r>
              <w:t>If false, no minimum output is produced.</w:t>
            </w:r>
          </w:p>
        </w:tc>
      </w:tr>
      <w:tr w:rsidR="00C755F4" w14:paraId="7418EF1B" w14:textId="77777777" w:rsidTr="00C755F4">
        <w:tc>
          <w:tcPr>
            <w:tcW w:w="1995" w:type="dxa"/>
          </w:tcPr>
          <w:p w14:paraId="28217564" w14:textId="1DE0A35F" w:rsidR="00C755F4" w:rsidRDefault="00C755F4" w:rsidP="00D95884">
            <w:r>
              <w:t>maxEnabled</w:t>
            </w:r>
          </w:p>
        </w:tc>
        <w:tc>
          <w:tcPr>
            <w:tcW w:w="1334" w:type="dxa"/>
          </w:tcPr>
          <w:p w14:paraId="26A14E2D" w14:textId="77777777" w:rsidR="00C755F4" w:rsidRDefault="00C755F4" w:rsidP="00D95884">
            <w:r>
              <w:t>boolean</w:t>
            </w:r>
          </w:p>
        </w:tc>
        <w:tc>
          <w:tcPr>
            <w:tcW w:w="1559" w:type="dxa"/>
          </w:tcPr>
          <w:p w14:paraId="1540EDD1" w14:textId="5E82C5B3" w:rsidR="00C755F4" w:rsidRDefault="00C755F4" w:rsidP="00D95884">
            <w:r>
              <w:t>true</w:t>
            </w:r>
          </w:p>
        </w:tc>
        <w:tc>
          <w:tcPr>
            <w:tcW w:w="4670" w:type="dxa"/>
          </w:tcPr>
          <w:p w14:paraId="76F019C1" w14:textId="30A5C64E" w:rsidR="00C755F4" w:rsidRDefault="00C755F4" w:rsidP="00C755F4">
            <w:r>
              <w:t>If false, no maximum output is produced.</w:t>
            </w:r>
          </w:p>
        </w:tc>
      </w:tr>
      <w:tr w:rsidR="00C755F4" w14:paraId="70DC7F77" w14:textId="77777777" w:rsidTr="00C755F4">
        <w:tc>
          <w:tcPr>
            <w:tcW w:w="1995" w:type="dxa"/>
          </w:tcPr>
          <w:p w14:paraId="022F1B45" w14:textId="5612DA29" w:rsidR="00C755F4" w:rsidRDefault="00C755F4" w:rsidP="00D95884">
            <w:r>
              <w:t>medEnabled</w:t>
            </w:r>
          </w:p>
        </w:tc>
        <w:tc>
          <w:tcPr>
            <w:tcW w:w="1334" w:type="dxa"/>
          </w:tcPr>
          <w:p w14:paraId="6435DAF7" w14:textId="2C484052" w:rsidR="00C755F4" w:rsidRDefault="00C755F4" w:rsidP="00D95884">
            <w:r>
              <w:t>boolean</w:t>
            </w:r>
          </w:p>
        </w:tc>
        <w:tc>
          <w:tcPr>
            <w:tcW w:w="1559" w:type="dxa"/>
          </w:tcPr>
          <w:p w14:paraId="011E18B8" w14:textId="6AD85311" w:rsidR="00C755F4" w:rsidRDefault="00C755F4" w:rsidP="00D95884">
            <w:r>
              <w:t>true</w:t>
            </w:r>
          </w:p>
        </w:tc>
        <w:tc>
          <w:tcPr>
            <w:tcW w:w="4670" w:type="dxa"/>
          </w:tcPr>
          <w:p w14:paraId="7AA6ECEF" w14:textId="79D2C340" w:rsidR="00C755F4" w:rsidRDefault="00C755F4" w:rsidP="00C755F4">
            <w:r>
              <w:t>If false, no median output is produced.</w:t>
            </w:r>
          </w:p>
        </w:tc>
      </w:tr>
      <w:tr w:rsidR="00C755F4" w14:paraId="00F0B473" w14:textId="77777777" w:rsidTr="00C755F4">
        <w:tc>
          <w:tcPr>
            <w:tcW w:w="1995" w:type="dxa"/>
          </w:tcPr>
          <w:p w14:paraId="07F7BD26" w14:textId="2D474937" w:rsidR="00C755F4" w:rsidRDefault="00C755F4" w:rsidP="00D95884">
            <w:r>
              <w:t>deviationEnabled</w:t>
            </w:r>
          </w:p>
        </w:tc>
        <w:tc>
          <w:tcPr>
            <w:tcW w:w="1334" w:type="dxa"/>
          </w:tcPr>
          <w:p w14:paraId="462014B9" w14:textId="22D0879E" w:rsidR="00C755F4" w:rsidRDefault="00C755F4" w:rsidP="00D95884">
            <w:r>
              <w:t>boolean</w:t>
            </w:r>
          </w:p>
        </w:tc>
        <w:tc>
          <w:tcPr>
            <w:tcW w:w="1559" w:type="dxa"/>
          </w:tcPr>
          <w:p w14:paraId="57C7E6B4" w14:textId="34EF8610" w:rsidR="00C755F4" w:rsidRDefault="00C755F4" w:rsidP="00D95884">
            <w:r>
              <w:t>true</w:t>
            </w:r>
          </w:p>
        </w:tc>
        <w:tc>
          <w:tcPr>
            <w:tcW w:w="4670" w:type="dxa"/>
          </w:tcPr>
          <w:p w14:paraId="2AEA7E01" w14:textId="2115272B" w:rsidR="00C755F4" w:rsidRDefault="00C755F4" w:rsidP="00C755F4">
            <w:r>
              <w:t>If false, no standard_deviation output is produced.</w:t>
            </w:r>
          </w:p>
        </w:tc>
      </w:tr>
      <w:tr w:rsidR="00A95165" w14:paraId="2E90AD5D" w14:textId="77777777" w:rsidTr="00C755F4">
        <w:tc>
          <w:tcPr>
            <w:tcW w:w="1995" w:type="dxa"/>
          </w:tcPr>
          <w:p w14:paraId="4216DA1A" w14:textId="7F5787CC" w:rsidR="00A95165" w:rsidRDefault="00A95165" w:rsidP="00D95884">
            <w:r>
              <w:t>minSamplesNeeded</w:t>
            </w:r>
          </w:p>
        </w:tc>
        <w:tc>
          <w:tcPr>
            <w:tcW w:w="1334" w:type="dxa"/>
          </w:tcPr>
          <w:p w14:paraId="01B9EA05" w14:textId="38614539" w:rsidR="00A95165" w:rsidRDefault="00A95165" w:rsidP="00D95884">
            <w:r>
              <w:t>long int</w:t>
            </w:r>
          </w:p>
        </w:tc>
        <w:tc>
          <w:tcPr>
            <w:tcW w:w="1559" w:type="dxa"/>
          </w:tcPr>
          <w:p w14:paraId="54537BBC" w14:textId="439B47A4" w:rsidR="00A95165" w:rsidRDefault="00A95165" w:rsidP="00D95884">
            <w:r>
              <w:t>1</w:t>
            </w:r>
          </w:p>
        </w:tc>
        <w:tc>
          <w:tcPr>
            <w:tcW w:w="4670" w:type="dxa"/>
          </w:tcPr>
          <w:p w14:paraId="21BEC4CD" w14:textId="06A972A1" w:rsidR="00A95165" w:rsidRDefault="00A95165" w:rsidP="00C755F4">
            <w:r>
              <w:t>If fewer than this many inputs are present in the period, then no output is produced.</w:t>
            </w:r>
          </w:p>
        </w:tc>
      </w:tr>
    </w:tbl>
    <w:p w14:paraId="5D8BDA66" w14:textId="77777777" w:rsidR="00D95884" w:rsidRDefault="00D95884" w:rsidP="00EC5F7E"/>
    <w:p w14:paraId="79D78EBD" w14:textId="77777777" w:rsidR="00D95884" w:rsidRPr="00EC5F7E" w:rsidRDefault="00D95884" w:rsidP="00EC5F7E"/>
    <w:p w14:paraId="725356FC" w14:textId="024A9CA4" w:rsidR="00946670" w:rsidRDefault="00202673" w:rsidP="00202673">
      <w:pPr>
        <w:pStyle w:val="Heading2"/>
      </w:pPr>
      <w:bookmarkStart w:id="159" w:name="_Toc66281615"/>
      <w:r>
        <w:lastRenderedPageBreak/>
        <w:t>PeriodToDate Algorithm</w:t>
      </w:r>
      <w:bookmarkEnd w:id="159"/>
    </w:p>
    <w:p w14:paraId="46C187CD" w14:textId="77777777" w:rsidR="00202673" w:rsidRDefault="00202673" w:rsidP="00202673">
      <w:r>
        <w:rPr>
          <w:b/>
        </w:rPr>
        <w:t>Type:</w:t>
      </w:r>
      <w:r>
        <w:t xml:space="preserve"> Aggregating</w:t>
      </w:r>
    </w:p>
    <w:p w14:paraId="0983A972" w14:textId="53034974" w:rsidR="00202673" w:rsidRDefault="00202673" w:rsidP="00202673">
      <w:r>
        <w:rPr>
          <w:b/>
        </w:rPr>
        <w:t xml:space="preserve">Introduced in Version: </w:t>
      </w:r>
      <w:r>
        <w:t>6.4 RC04</w:t>
      </w:r>
    </w:p>
    <w:p w14:paraId="1B0826C6" w14:textId="77777777" w:rsidR="00202673" w:rsidRDefault="00202673" w:rsidP="00202673">
      <w:r>
        <w:t>To make this algorithm visible after installing an update, run:</w:t>
      </w:r>
    </w:p>
    <w:p w14:paraId="22C441CA" w14:textId="77777777" w:rsidR="00202673" w:rsidRDefault="00202673" w:rsidP="00202673">
      <w:pPr>
        <w:pStyle w:val="code"/>
      </w:pPr>
      <w:r>
        <w:t>cd $DCSTOOL_HOME</w:t>
      </w:r>
    </w:p>
    <w:p w14:paraId="5E1C9D46" w14:textId="6F20E417" w:rsidR="00202673" w:rsidRDefault="00202673" w:rsidP="00202673">
      <w:pPr>
        <w:pStyle w:val="code"/>
      </w:pPr>
      <w:r>
        <w:t>bin/compimport imports/comp-standard/PeriodToDate.xml</w:t>
      </w:r>
    </w:p>
    <w:p w14:paraId="0ACA7DCB" w14:textId="77777777" w:rsidR="00202673" w:rsidRDefault="00202673" w:rsidP="00202673"/>
    <w:p w14:paraId="154895C9" w14:textId="77777777" w:rsidR="00202673" w:rsidRDefault="00202673" w:rsidP="00202673">
      <w:r>
        <w:t>Time Series</w:t>
      </w:r>
      <w:r w:rsidRPr="00D92E4D">
        <w:t xml:space="preserve"> Parameters:</w:t>
      </w:r>
    </w:p>
    <w:tbl>
      <w:tblPr>
        <w:tblStyle w:val="TableGrid"/>
        <w:tblW w:w="0" w:type="auto"/>
        <w:tblLook w:val="04A0" w:firstRow="1" w:lastRow="0" w:firstColumn="1" w:lastColumn="0" w:noHBand="0" w:noVBand="1"/>
      </w:tblPr>
      <w:tblGrid>
        <w:gridCol w:w="2139"/>
        <w:gridCol w:w="1745"/>
        <w:gridCol w:w="5692"/>
      </w:tblGrid>
      <w:tr w:rsidR="00202673" w:rsidRPr="00D92E4D" w14:paraId="5AB2BA05" w14:textId="77777777" w:rsidTr="00414156">
        <w:tc>
          <w:tcPr>
            <w:tcW w:w="2139" w:type="dxa"/>
          </w:tcPr>
          <w:p w14:paraId="1CA70CF9" w14:textId="77777777" w:rsidR="00202673" w:rsidRPr="00D92E4D" w:rsidRDefault="00202673" w:rsidP="004226E3">
            <w:pPr>
              <w:jc w:val="center"/>
              <w:rPr>
                <w:b/>
                <w:i/>
              </w:rPr>
            </w:pPr>
            <w:r w:rsidRPr="00D92E4D">
              <w:rPr>
                <w:b/>
                <w:i/>
              </w:rPr>
              <w:t>Role Name</w:t>
            </w:r>
          </w:p>
        </w:tc>
        <w:tc>
          <w:tcPr>
            <w:tcW w:w="1745" w:type="dxa"/>
          </w:tcPr>
          <w:p w14:paraId="4FA974D6" w14:textId="77777777" w:rsidR="00202673" w:rsidRPr="00D92E4D" w:rsidRDefault="00202673" w:rsidP="004226E3">
            <w:pPr>
              <w:jc w:val="center"/>
              <w:rPr>
                <w:b/>
                <w:i/>
              </w:rPr>
            </w:pPr>
            <w:r w:rsidRPr="00D92E4D">
              <w:rPr>
                <w:b/>
                <w:i/>
              </w:rPr>
              <w:t>Type</w:t>
            </w:r>
          </w:p>
        </w:tc>
        <w:tc>
          <w:tcPr>
            <w:tcW w:w="5692" w:type="dxa"/>
          </w:tcPr>
          <w:p w14:paraId="32F4216A" w14:textId="77777777" w:rsidR="00202673" w:rsidRPr="00D92E4D" w:rsidRDefault="00202673" w:rsidP="004226E3">
            <w:pPr>
              <w:jc w:val="center"/>
              <w:rPr>
                <w:b/>
                <w:i/>
              </w:rPr>
            </w:pPr>
            <w:r w:rsidRPr="00D92E4D">
              <w:rPr>
                <w:b/>
                <w:i/>
              </w:rPr>
              <w:t>Description</w:t>
            </w:r>
          </w:p>
        </w:tc>
      </w:tr>
      <w:tr w:rsidR="00202673" w14:paraId="001801AF" w14:textId="77777777" w:rsidTr="00414156">
        <w:tc>
          <w:tcPr>
            <w:tcW w:w="2139" w:type="dxa"/>
          </w:tcPr>
          <w:p w14:paraId="15973BD8" w14:textId="77777777" w:rsidR="00202673" w:rsidRDefault="00202673" w:rsidP="004226E3">
            <w:r>
              <w:t>input</w:t>
            </w:r>
          </w:p>
        </w:tc>
        <w:tc>
          <w:tcPr>
            <w:tcW w:w="1745" w:type="dxa"/>
          </w:tcPr>
          <w:p w14:paraId="65DF81C4" w14:textId="77777777" w:rsidR="00202673" w:rsidRDefault="00202673" w:rsidP="004226E3">
            <w:r>
              <w:t>input</w:t>
            </w:r>
          </w:p>
        </w:tc>
        <w:tc>
          <w:tcPr>
            <w:tcW w:w="5692" w:type="dxa"/>
          </w:tcPr>
          <w:p w14:paraId="4A82342A" w14:textId="77777777" w:rsidR="00202673" w:rsidRDefault="00202673" w:rsidP="004226E3">
            <w:r>
              <w:t>The input time series.</w:t>
            </w:r>
          </w:p>
        </w:tc>
      </w:tr>
      <w:tr w:rsidR="00202673" w14:paraId="5914AA0A" w14:textId="77777777" w:rsidTr="00414156">
        <w:tc>
          <w:tcPr>
            <w:tcW w:w="2139" w:type="dxa"/>
          </w:tcPr>
          <w:p w14:paraId="3405428F" w14:textId="3D4183C7" w:rsidR="00202673" w:rsidRDefault="00414156" w:rsidP="004226E3">
            <w:r>
              <w:t>periodToDate</w:t>
            </w:r>
          </w:p>
        </w:tc>
        <w:tc>
          <w:tcPr>
            <w:tcW w:w="1745" w:type="dxa"/>
          </w:tcPr>
          <w:p w14:paraId="48D73354" w14:textId="77777777" w:rsidR="00202673" w:rsidRDefault="00202673" w:rsidP="004226E3">
            <w:r>
              <w:t>output</w:t>
            </w:r>
          </w:p>
        </w:tc>
        <w:tc>
          <w:tcPr>
            <w:tcW w:w="5692" w:type="dxa"/>
          </w:tcPr>
          <w:p w14:paraId="02D8FAA8" w14:textId="6374BBF5" w:rsidR="00202673" w:rsidRDefault="00414156" w:rsidP="004226E3">
            <w:r>
              <w:t>The output period-to-date values go here. Must have same interval as input.</w:t>
            </w:r>
          </w:p>
        </w:tc>
      </w:tr>
      <w:tr w:rsidR="00202673" w14:paraId="40BE4491" w14:textId="77777777" w:rsidTr="00414156">
        <w:tc>
          <w:tcPr>
            <w:tcW w:w="2139" w:type="dxa"/>
          </w:tcPr>
          <w:p w14:paraId="08CC2585" w14:textId="29FE4707" w:rsidR="00202673" w:rsidRDefault="00414156" w:rsidP="004226E3">
            <w:r>
              <w:t>determineAggPeriod</w:t>
            </w:r>
          </w:p>
        </w:tc>
        <w:tc>
          <w:tcPr>
            <w:tcW w:w="1745" w:type="dxa"/>
          </w:tcPr>
          <w:p w14:paraId="1AC8084E" w14:textId="77777777" w:rsidR="00202673" w:rsidRDefault="00202673" w:rsidP="004226E3">
            <w:r>
              <w:t>output</w:t>
            </w:r>
          </w:p>
        </w:tc>
        <w:tc>
          <w:tcPr>
            <w:tcW w:w="5692" w:type="dxa"/>
          </w:tcPr>
          <w:p w14:paraId="06F35987" w14:textId="2AD5B45A" w:rsidR="00202673" w:rsidRDefault="00414156" w:rsidP="004226E3">
            <w:r>
              <w:t>Used only to determine the aggregate period. See below.</w:t>
            </w:r>
          </w:p>
        </w:tc>
      </w:tr>
    </w:tbl>
    <w:p w14:paraId="0355ADFA" w14:textId="77777777" w:rsidR="00202673" w:rsidRDefault="00202673" w:rsidP="00202673"/>
    <w:p w14:paraId="105B88FD" w14:textId="4FBD972F" w:rsidR="00414156" w:rsidRDefault="00414156" w:rsidP="00202673">
      <w:r>
        <w:t>This algorithm behaves like a time-slice algorithm in that it outputs an value for each input value, and that the input and output (periodToDate) parameters must have the same interval.</w:t>
      </w:r>
    </w:p>
    <w:p w14:paraId="717FD28E" w14:textId="29A480FA" w:rsidR="00414156" w:rsidRDefault="00414156" w:rsidP="00202673">
      <w:r>
        <w:t>A second output parameter, ‘determineAggPeriod’, is used only to determine the aggregating period. That is, when the to-date values are to be reset. No values are ever written to this time series, but it must exist in the database.</w:t>
      </w:r>
    </w:p>
    <w:p w14:paraId="72E72C89" w14:textId="26F4BE61" w:rsidR="00414156" w:rsidRDefault="00414156" w:rsidP="00202673">
      <w:r>
        <w:t>Example: To do a daily year-to-date value, set input to the time series with the daily values. Set periodToDate to the time series that will hold the output year-to-date values. Set determineAggPeriod to any yearly time series in the database.</w:t>
      </w:r>
    </w:p>
    <w:p w14:paraId="2E67C21D" w14:textId="77777777" w:rsidR="00202673" w:rsidRDefault="00202673" w:rsidP="00202673">
      <w:r w:rsidRPr="00D92E4D">
        <w:t>Properties:</w:t>
      </w:r>
    </w:p>
    <w:tbl>
      <w:tblPr>
        <w:tblStyle w:val="TableGrid"/>
        <w:tblW w:w="9558" w:type="dxa"/>
        <w:tblLook w:val="04A0" w:firstRow="1" w:lastRow="0" w:firstColumn="1" w:lastColumn="0" w:noHBand="0" w:noVBand="1"/>
      </w:tblPr>
      <w:tblGrid>
        <w:gridCol w:w="1995"/>
        <w:gridCol w:w="1334"/>
        <w:gridCol w:w="1559"/>
        <w:gridCol w:w="4670"/>
      </w:tblGrid>
      <w:tr w:rsidR="00202673" w:rsidRPr="00560323" w14:paraId="41991585" w14:textId="77777777" w:rsidTr="004226E3">
        <w:tc>
          <w:tcPr>
            <w:tcW w:w="1995" w:type="dxa"/>
          </w:tcPr>
          <w:p w14:paraId="5D8E9419" w14:textId="77777777" w:rsidR="00202673" w:rsidRPr="00560323" w:rsidRDefault="00202673" w:rsidP="004226E3">
            <w:pPr>
              <w:jc w:val="center"/>
              <w:rPr>
                <w:b/>
                <w:i/>
              </w:rPr>
            </w:pPr>
            <w:r w:rsidRPr="00560323">
              <w:rPr>
                <w:b/>
                <w:i/>
              </w:rPr>
              <w:t>Property Name</w:t>
            </w:r>
          </w:p>
        </w:tc>
        <w:tc>
          <w:tcPr>
            <w:tcW w:w="1334" w:type="dxa"/>
          </w:tcPr>
          <w:p w14:paraId="41D45A73" w14:textId="77777777" w:rsidR="00202673" w:rsidRPr="00560323" w:rsidRDefault="00202673" w:rsidP="004226E3">
            <w:pPr>
              <w:jc w:val="center"/>
              <w:rPr>
                <w:b/>
                <w:i/>
              </w:rPr>
            </w:pPr>
            <w:r w:rsidRPr="00560323">
              <w:rPr>
                <w:b/>
                <w:i/>
              </w:rPr>
              <w:t>Java Type</w:t>
            </w:r>
          </w:p>
        </w:tc>
        <w:tc>
          <w:tcPr>
            <w:tcW w:w="1559" w:type="dxa"/>
          </w:tcPr>
          <w:p w14:paraId="0A9EBFAD" w14:textId="77777777" w:rsidR="00202673" w:rsidRPr="00560323" w:rsidRDefault="00202673" w:rsidP="004226E3">
            <w:pPr>
              <w:jc w:val="center"/>
              <w:rPr>
                <w:b/>
                <w:i/>
              </w:rPr>
            </w:pPr>
            <w:r w:rsidRPr="00560323">
              <w:rPr>
                <w:b/>
                <w:i/>
              </w:rPr>
              <w:t>Default</w:t>
            </w:r>
          </w:p>
        </w:tc>
        <w:tc>
          <w:tcPr>
            <w:tcW w:w="4670" w:type="dxa"/>
          </w:tcPr>
          <w:p w14:paraId="072C17C8" w14:textId="77777777" w:rsidR="00202673" w:rsidRPr="00560323" w:rsidRDefault="00202673" w:rsidP="004226E3">
            <w:pPr>
              <w:jc w:val="center"/>
              <w:rPr>
                <w:b/>
                <w:i/>
              </w:rPr>
            </w:pPr>
            <w:r w:rsidRPr="00560323">
              <w:rPr>
                <w:b/>
                <w:i/>
              </w:rPr>
              <w:t>Description</w:t>
            </w:r>
          </w:p>
        </w:tc>
      </w:tr>
      <w:tr w:rsidR="00202673" w14:paraId="4112CC85" w14:textId="77777777" w:rsidTr="004226E3">
        <w:tc>
          <w:tcPr>
            <w:tcW w:w="1995" w:type="dxa"/>
          </w:tcPr>
          <w:p w14:paraId="28DB5C32" w14:textId="0A13393F" w:rsidR="00202673" w:rsidRDefault="00414156" w:rsidP="004226E3">
            <w:r>
              <w:t>goodQualityOnly</w:t>
            </w:r>
          </w:p>
        </w:tc>
        <w:tc>
          <w:tcPr>
            <w:tcW w:w="1334" w:type="dxa"/>
          </w:tcPr>
          <w:p w14:paraId="026CAB95" w14:textId="5E7961A2" w:rsidR="00202673" w:rsidRDefault="00414156" w:rsidP="004226E3">
            <w:r>
              <w:t>boolean</w:t>
            </w:r>
          </w:p>
        </w:tc>
        <w:tc>
          <w:tcPr>
            <w:tcW w:w="1559" w:type="dxa"/>
          </w:tcPr>
          <w:p w14:paraId="1DFF1633" w14:textId="274A9310" w:rsidR="00202673" w:rsidRDefault="00414156" w:rsidP="004226E3">
            <w:r>
              <w:t>false</w:t>
            </w:r>
          </w:p>
        </w:tc>
        <w:tc>
          <w:tcPr>
            <w:tcW w:w="4670" w:type="dxa"/>
          </w:tcPr>
          <w:p w14:paraId="5E03564E" w14:textId="47496FE9" w:rsidR="00202673" w:rsidRDefault="00202673" w:rsidP="00414156">
            <w:r>
              <w:t xml:space="preserve">If </w:t>
            </w:r>
            <w:r w:rsidR="00414156">
              <w:t>set to true, then only good quality input values will contribute to the output periodToDate tally.</w:t>
            </w:r>
          </w:p>
        </w:tc>
      </w:tr>
    </w:tbl>
    <w:p w14:paraId="050A96DF" w14:textId="77777777" w:rsidR="00202673" w:rsidRDefault="00202673" w:rsidP="00202673"/>
    <w:p w14:paraId="43FC24D3" w14:textId="77777777" w:rsidR="00680A9D" w:rsidRDefault="00680A9D">
      <w:pPr>
        <w:spacing w:after="200"/>
        <w:rPr>
          <w:rFonts w:eastAsiaTheme="majorEastAsia" w:cstheme="majorBidi"/>
          <w:b/>
          <w:sz w:val="32"/>
          <w:szCs w:val="26"/>
        </w:rPr>
      </w:pPr>
      <w:r>
        <w:br w:type="page"/>
      </w:r>
    </w:p>
    <w:p w14:paraId="36BF9D5E" w14:textId="74BDF0CF" w:rsidR="00680A9D" w:rsidRDefault="00680A9D" w:rsidP="00680A9D">
      <w:pPr>
        <w:pStyle w:val="Heading2"/>
      </w:pPr>
      <w:bookmarkStart w:id="160" w:name="_Ref408737215"/>
      <w:bookmarkStart w:id="161" w:name="_Toc66281616"/>
      <w:r>
        <w:lastRenderedPageBreak/>
        <w:t>GroupAdder Algorithm</w:t>
      </w:r>
      <w:bookmarkEnd w:id="160"/>
      <w:bookmarkEnd w:id="161"/>
    </w:p>
    <w:p w14:paraId="7004FCE2" w14:textId="22CCF227" w:rsidR="00680A9D" w:rsidRDefault="00680A9D" w:rsidP="00680A9D">
      <w:r>
        <w:rPr>
          <w:b/>
        </w:rPr>
        <w:t>Type:</w:t>
      </w:r>
      <w:r>
        <w:t xml:space="preserve"> Time Slice</w:t>
      </w:r>
    </w:p>
    <w:p w14:paraId="0A664CDC" w14:textId="7C18FABA" w:rsidR="00680A9D" w:rsidRDefault="00680A9D" w:rsidP="00680A9D">
      <w:r>
        <w:rPr>
          <w:b/>
        </w:rPr>
        <w:t xml:space="preserve">Introduced in Version: </w:t>
      </w:r>
      <w:r>
        <w:t>6.6 RC01</w:t>
      </w:r>
    </w:p>
    <w:p w14:paraId="119F56FC" w14:textId="77777777" w:rsidR="00680A9D" w:rsidRDefault="00680A9D" w:rsidP="00680A9D">
      <w:r>
        <w:t>To make this algorithm visible after installing an update, run:</w:t>
      </w:r>
    </w:p>
    <w:p w14:paraId="28D8CAD4" w14:textId="77777777" w:rsidR="00680A9D" w:rsidRDefault="00680A9D" w:rsidP="00680A9D">
      <w:pPr>
        <w:pStyle w:val="code"/>
      </w:pPr>
      <w:r>
        <w:t>cd $DCSTOOL_HOME</w:t>
      </w:r>
    </w:p>
    <w:p w14:paraId="1FE9F338" w14:textId="0A624D00" w:rsidR="00680A9D" w:rsidRDefault="00680A9D" w:rsidP="00680A9D">
      <w:pPr>
        <w:pStyle w:val="code"/>
      </w:pPr>
      <w:r>
        <w:t>bin/compimport imports/comp-standard/GroupAdder.xml</w:t>
      </w:r>
    </w:p>
    <w:p w14:paraId="6D247AC4" w14:textId="77777777" w:rsidR="00680A9D" w:rsidRDefault="00680A9D" w:rsidP="00680A9D"/>
    <w:p w14:paraId="2B869FB9" w14:textId="77777777" w:rsidR="00680A9D" w:rsidRDefault="00680A9D" w:rsidP="00680A9D">
      <w:r>
        <w:t>Time Series</w:t>
      </w:r>
      <w:r w:rsidRPr="00D92E4D">
        <w:t xml:space="preserve"> Parameters:</w:t>
      </w:r>
    </w:p>
    <w:tbl>
      <w:tblPr>
        <w:tblStyle w:val="TableGrid"/>
        <w:tblW w:w="0" w:type="auto"/>
        <w:tblLook w:val="04A0" w:firstRow="1" w:lastRow="0" w:firstColumn="1" w:lastColumn="0" w:noHBand="0" w:noVBand="1"/>
      </w:tblPr>
      <w:tblGrid>
        <w:gridCol w:w="2139"/>
        <w:gridCol w:w="1745"/>
        <w:gridCol w:w="5692"/>
      </w:tblGrid>
      <w:tr w:rsidR="00680A9D" w:rsidRPr="00D92E4D" w14:paraId="62B1C1B9" w14:textId="77777777" w:rsidTr="0058409E">
        <w:tc>
          <w:tcPr>
            <w:tcW w:w="2139" w:type="dxa"/>
          </w:tcPr>
          <w:p w14:paraId="66AA530C" w14:textId="77777777" w:rsidR="00680A9D" w:rsidRPr="00D92E4D" w:rsidRDefault="00680A9D" w:rsidP="0058409E">
            <w:pPr>
              <w:jc w:val="center"/>
              <w:rPr>
                <w:b/>
                <w:i/>
              </w:rPr>
            </w:pPr>
            <w:r w:rsidRPr="00D92E4D">
              <w:rPr>
                <w:b/>
                <w:i/>
              </w:rPr>
              <w:t>Role Name</w:t>
            </w:r>
          </w:p>
        </w:tc>
        <w:tc>
          <w:tcPr>
            <w:tcW w:w="1745" w:type="dxa"/>
          </w:tcPr>
          <w:p w14:paraId="2F40E135" w14:textId="77777777" w:rsidR="00680A9D" w:rsidRPr="00D92E4D" w:rsidRDefault="00680A9D" w:rsidP="0058409E">
            <w:pPr>
              <w:jc w:val="center"/>
              <w:rPr>
                <w:b/>
                <w:i/>
              </w:rPr>
            </w:pPr>
            <w:r w:rsidRPr="00D92E4D">
              <w:rPr>
                <w:b/>
                <w:i/>
              </w:rPr>
              <w:t>Type</w:t>
            </w:r>
          </w:p>
        </w:tc>
        <w:tc>
          <w:tcPr>
            <w:tcW w:w="5692" w:type="dxa"/>
          </w:tcPr>
          <w:p w14:paraId="670C6CAB" w14:textId="77777777" w:rsidR="00680A9D" w:rsidRPr="00D92E4D" w:rsidRDefault="00680A9D" w:rsidP="0058409E">
            <w:pPr>
              <w:jc w:val="center"/>
              <w:rPr>
                <w:b/>
                <w:i/>
              </w:rPr>
            </w:pPr>
            <w:r w:rsidRPr="00D92E4D">
              <w:rPr>
                <w:b/>
                <w:i/>
              </w:rPr>
              <w:t>Description</w:t>
            </w:r>
          </w:p>
        </w:tc>
      </w:tr>
      <w:tr w:rsidR="00680A9D" w14:paraId="0E03EB78" w14:textId="77777777" w:rsidTr="0058409E">
        <w:tc>
          <w:tcPr>
            <w:tcW w:w="2139" w:type="dxa"/>
          </w:tcPr>
          <w:p w14:paraId="5861BBBC" w14:textId="7FE803E2" w:rsidR="00680A9D" w:rsidRDefault="00680A9D" w:rsidP="0058409E">
            <w:r>
              <w:t>mask</w:t>
            </w:r>
          </w:p>
        </w:tc>
        <w:tc>
          <w:tcPr>
            <w:tcW w:w="1745" w:type="dxa"/>
          </w:tcPr>
          <w:p w14:paraId="386BF9DB" w14:textId="77777777" w:rsidR="00680A9D" w:rsidRDefault="00680A9D" w:rsidP="0058409E">
            <w:r>
              <w:t>input</w:t>
            </w:r>
          </w:p>
        </w:tc>
        <w:tc>
          <w:tcPr>
            <w:tcW w:w="5692" w:type="dxa"/>
          </w:tcPr>
          <w:p w14:paraId="215D293E" w14:textId="2B728D06" w:rsidR="00680A9D" w:rsidRDefault="00680A9D" w:rsidP="0058409E">
            <w:r>
              <w:t>Applied to members of the group to determine the time series to sum. The Missing Action assigned to this parameter determines how to handle values that are missing at a given time slice (see below).</w:t>
            </w:r>
          </w:p>
        </w:tc>
      </w:tr>
      <w:tr w:rsidR="00680A9D" w14:paraId="204F406B" w14:textId="77777777" w:rsidTr="0058409E">
        <w:tc>
          <w:tcPr>
            <w:tcW w:w="2139" w:type="dxa"/>
          </w:tcPr>
          <w:p w14:paraId="70CCA46E" w14:textId="5879CA4F" w:rsidR="00680A9D" w:rsidRDefault="00680A9D" w:rsidP="0058409E">
            <w:r>
              <w:t>sum</w:t>
            </w:r>
          </w:p>
        </w:tc>
        <w:tc>
          <w:tcPr>
            <w:tcW w:w="1745" w:type="dxa"/>
          </w:tcPr>
          <w:p w14:paraId="75CD04C5" w14:textId="77777777" w:rsidR="00680A9D" w:rsidRDefault="00680A9D" w:rsidP="0058409E">
            <w:r>
              <w:t>output</w:t>
            </w:r>
          </w:p>
        </w:tc>
        <w:tc>
          <w:tcPr>
            <w:tcW w:w="5692" w:type="dxa"/>
          </w:tcPr>
          <w:p w14:paraId="553D00A9" w14:textId="39423888" w:rsidR="00680A9D" w:rsidRDefault="00680A9D" w:rsidP="0058409E">
            <w:r>
              <w:t>The sum of the masked group members.</w:t>
            </w:r>
          </w:p>
        </w:tc>
      </w:tr>
      <w:tr w:rsidR="007B106A" w14:paraId="14616888" w14:textId="77777777" w:rsidTr="0058409E">
        <w:tc>
          <w:tcPr>
            <w:tcW w:w="2139" w:type="dxa"/>
          </w:tcPr>
          <w:p w14:paraId="03FD4270" w14:textId="77F3E8F1" w:rsidR="007B106A" w:rsidRDefault="007B106A" w:rsidP="0058409E">
            <w:r>
              <w:t>count</w:t>
            </w:r>
          </w:p>
        </w:tc>
        <w:tc>
          <w:tcPr>
            <w:tcW w:w="1745" w:type="dxa"/>
          </w:tcPr>
          <w:p w14:paraId="25EA63E2" w14:textId="633C66F3" w:rsidR="007B106A" w:rsidRDefault="007B106A" w:rsidP="0058409E">
            <w:r>
              <w:t>output</w:t>
            </w:r>
          </w:p>
        </w:tc>
        <w:tc>
          <w:tcPr>
            <w:tcW w:w="5692" w:type="dxa"/>
          </w:tcPr>
          <w:p w14:paraId="2C069A7D" w14:textId="4E35CA6D" w:rsidR="007B106A" w:rsidRDefault="007B106A" w:rsidP="0058409E">
            <w:r>
              <w:t>optional output set to the number of inputs processed</w:t>
            </w:r>
          </w:p>
        </w:tc>
      </w:tr>
      <w:tr w:rsidR="007B106A" w14:paraId="75151D09" w14:textId="77777777" w:rsidTr="0058409E">
        <w:tc>
          <w:tcPr>
            <w:tcW w:w="2139" w:type="dxa"/>
          </w:tcPr>
          <w:p w14:paraId="3B15C5FA" w14:textId="4607E7F1" w:rsidR="007B106A" w:rsidRDefault="007B106A" w:rsidP="0058409E">
            <w:r>
              <w:t>average</w:t>
            </w:r>
          </w:p>
        </w:tc>
        <w:tc>
          <w:tcPr>
            <w:tcW w:w="1745" w:type="dxa"/>
          </w:tcPr>
          <w:p w14:paraId="4D58D928" w14:textId="3859E430" w:rsidR="007B106A" w:rsidRDefault="007B106A" w:rsidP="0058409E">
            <w:r>
              <w:t>output</w:t>
            </w:r>
          </w:p>
        </w:tc>
        <w:tc>
          <w:tcPr>
            <w:tcW w:w="5692" w:type="dxa"/>
          </w:tcPr>
          <w:p w14:paraId="648FA0B5" w14:textId="6B93E4E5" w:rsidR="007B106A" w:rsidRDefault="007B106A" w:rsidP="0058409E">
            <w:r>
              <w:t>optional output set to the average of inputs</w:t>
            </w:r>
          </w:p>
        </w:tc>
      </w:tr>
    </w:tbl>
    <w:p w14:paraId="1B67075D" w14:textId="77777777" w:rsidR="00680A9D" w:rsidRDefault="00680A9D" w:rsidP="00680A9D"/>
    <w:p w14:paraId="6282BF25" w14:textId="773C7EF2" w:rsidR="00680A9D" w:rsidRDefault="00680A9D" w:rsidP="00680A9D">
      <w:r>
        <w:t>This algorithm provides a way to sum members of a group. It is a good alternative to ScalarAdder and BigAdder in cases where the coefficient is always 1.</w:t>
      </w:r>
    </w:p>
    <w:p w14:paraId="1593F2A6" w14:textId="1B36166C" w:rsidR="00680A9D" w:rsidRPr="00680A9D" w:rsidRDefault="00680A9D" w:rsidP="00680A9D">
      <w:r>
        <w:t xml:space="preserve">It is designed to run efficiently as a timed computation (see section </w:t>
      </w:r>
      <w:r>
        <w:fldChar w:fldCharType="begin"/>
      </w:r>
      <w:r>
        <w:instrText xml:space="preserve"> REF _Ref403810831 \r \h </w:instrText>
      </w:r>
      <w:r>
        <w:fldChar w:fldCharType="separate"/>
      </w:r>
      <w:r w:rsidR="003A72E9">
        <w:t>2.7</w:t>
      </w:r>
      <w:r>
        <w:fldChar w:fldCharType="end"/>
      </w:r>
      <w:r>
        <w:t xml:space="preserve">). You can have the computation run periodically at a time when the input values are expected to be present. It </w:t>
      </w:r>
      <w:r>
        <w:rPr>
          <w:i/>
        </w:rPr>
        <w:t>can</w:t>
      </w:r>
      <w:r>
        <w:t xml:space="preserve"> be run in the normal fashion, as a triggered computation, but be aware that the computation will then run when each individual input arrives, which may be asynchronously.</w:t>
      </w:r>
    </w:p>
    <w:p w14:paraId="0599C58E" w14:textId="78234026" w:rsidR="00680A9D" w:rsidRDefault="00680A9D" w:rsidP="00680A9D">
      <w:r>
        <w:t>The group is expanded to a set of time series identifiers. The mask is then applied, which may modify the time series identifiers. Data is fetched for each time series and then summed. The output sum is written to the database.</w:t>
      </w:r>
    </w:p>
    <w:p w14:paraId="502009C2" w14:textId="7488708B" w:rsidR="00680A9D" w:rsidRDefault="00680A9D" w:rsidP="00680A9D">
      <w:r>
        <w:t xml:space="preserve">The Missing Action assigned to the ‘mask’ parameter determines how the algorithm handles the case where one or more of the time series does not have a value at a given time slice. Section </w:t>
      </w:r>
      <w:r>
        <w:fldChar w:fldCharType="begin"/>
      </w:r>
      <w:r>
        <w:instrText xml:space="preserve"> REF _Ref408737051 \r \h </w:instrText>
      </w:r>
      <w:r>
        <w:fldChar w:fldCharType="separate"/>
      </w:r>
      <w:r w:rsidR="003A72E9">
        <w:t>2.5.6</w:t>
      </w:r>
      <w:r>
        <w:fldChar w:fldCharType="end"/>
      </w:r>
      <w:r>
        <w:t xml:space="preserve"> describes the possible values.</w:t>
      </w:r>
    </w:p>
    <w:p w14:paraId="486732D0" w14:textId="77777777" w:rsidR="00680A9D" w:rsidRPr="00202673" w:rsidRDefault="00680A9D" w:rsidP="00202673"/>
    <w:p w14:paraId="7F52BA75" w14:textId="4D9310A3" w:rsidR="00F74C29" w:rsidRDefault="00F74C29" w:rsidP="002712D0">
      <w:pPr>
        <w:pStyle w:val="Heading1"/>
      </w:pPr>
      <w:bookmarkStart w:id="162" w:name="_Toc66281617"/>
      <w:bookmarkStart w:id="163" w:name="_Toc266792725"/>
      <w:bookmarkEnd w:id="145"/>
      <w:r>
        <w:lastRenderedPageBreak/>
        <w:t>Python Algorithms</w:t>
      </w:r>
      <w:bookmarkEnd w:id="162"/>
    </w:p>
    <w:p w14:paraId="23C81324" w14:textId="26AC48DB" w:rsidR="00F74C29" w:rsidRDefault="00285DB5" w:rsidP="00F74C29">
      <w:r>
        <w:t>Beginning with OpenDCS 6.2 RC04 you have the ability to write algorithms that use Python scripts to execute your computations.</w:t>
      </w:r>
    </w:p>
    <w:p w14:paraId="1C0DAA28" w14:textId="01D28E6B" w:rsidR="00944924" w:rsidRDefault="00944924" w:rsidP="00944924">
      <w:pPr>
        <w:pStyle w:val="Heading2"/>
      </w:pPr>
      <w:bookmarkStart w:id="164" w:name="_Toc66281618"/>
      <w:r>
        <w:t>Creating a New Python Algorithm</w:t>
      </w:r>
      <w:bookmarkEnd w:id="164"/>
    </w:p>
    <w:p w14:paraId="4A177AE5" w14:textId="76224053" w:rsidR="00944924" w:rsidRDefault="00944924" w:rsidP="00944924">
      <w:pPr>
        <w:rPr>
          <w:noProof/>
        </w:rPr>
      </w:pPr>
      <w:r>
        <w:t>In the Computation Editor, on the Algorithm tab, click New. Then click the Select button to the right of Exec Class. Select decodes.tsdb.algo.PythonAlgorithm from the list.</w:t>
      </w:r>
    </w:p>
    <w:p w14:paraId="1B0A9E13" w14:textId="6F571159" w:rsidR="007D1BA5" w:rsidRDefault="007D1BA5" w:rsidP="00944924">
      <w:r>
        <w:rPr>
          <w:noProof/>
        </w:rPr>
        <w:drawing>
          <wp:inline distT="0" distB="0" distL="0" distR="0" wp14:anchorId="353725DF" wp14:editId="7A92DDE2">
            <wp:extent cx="5930265" cy="4218940"/>
            <wp:effectExtent l="0" t="0" r="0" b="0"/>
            <wp:docPr id="24583" name="Picture 24583" descr="Macintosh HD:Users:mmaloney:Desktop:Screen Shot 2016-03-19 at 4.08.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maloney:Desktop:Screen Shot 2016-03-19 at 4.08.30 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0265" cy="4218940"/>
                    </a:xfrm>
                    <a:prstGeom prst="rect">
                      <a:avLst/>
                    </a:prstGeom>
                    <a:noFill/>
                    <a:ln>
                      <a:noFill/>
                    </a:ln>
                  </pic:spPr>
                </pic:pic>
              </a:graphicData>
            </a:graphic>
          </wp:inline>
        </w:drawing>
      </w:r>
    </w:p>
    <w:p w14:paraId="7A41730C" w14:textId="792B827E" w:rsidR="007D1BA5" w:rsidRDefault="007D1BA5" w:rsidP="00944924">
      <w:r>
        <w:t>As a demonstration, we will create a Python algorithm that does a validation of a Stage input “rawstage” to produce “revstage”. It then does a rating on “revstage” to produce “flow”. Since the algorithm can be triggered by either rawstage or revstage, both are defined as inputs.</w:t>
      </w:r>
      <w:r w:rsidR="00770C6B">
        <w:t xml:space="preserve"> Flow is defined as an output.</w:t>
      </w:r>
    </w:p>
    <w:p w14:paraId="3E6775C8" w14:textId="21DE61F7" w:rsidR="007D1BA5" w:rsidRPr="00770C6B" w:rsidRDefault="00770C6B" w:rsidP="00F04DFE">
      <w:pPr>
        <w:pStyle w:val="ListParagraph"/>
        <w:numPr>
          <w:ilvl w:val="0"/>
          <w:numId w:val="50"/>
        </w:numPr>
      </w:pPr>
      <w:r>
        <w:rPr>
          <w:i/>
        </w:rPr>
        <w:t>Use Case: A user uses a GUI to modify a revstage value.</w:t>
      </w:r>
    </w:p>
    <w:p w14:paraId="64DA32DE" w14:textId="6B89EA01" w:rsidR="00770C6B" w:rsidRDefault="003B1DD1" w:rsidP="00770C6B">
      <w:r>
        <w:t>Use the Add button to the right of the Parameters window to create the time series parameters for the algorithm:</w:t>
      </w:r>
    </w:p>
    <w:p w14:paraId="2300AA17" w14:textId="768763D7" w:rsidR="003B1DD1" w:rsidRDefault="003B1DD1" w:rsidP="00770C6B">
      <w:r>
        <w:rPr>
          <w:noProof/>
        </w:rPr>
        <w:lastRenderedPageBreak/>
        <w:drawing>
          <wp:inline distT="0" distB="0" distL="0" distR="0" wp14:anchorId="3633FB7B" wp14:editId="289EFE1D">
            <wp:extent cx="5939155" cy="1158875"/>
            <wp:effectExtent l="0" t="0" r="4445" b="9525"/>
            <wp:docPr id="24588" name="Picture 24588" descr="Macintosh HD:Users:mmaloney:Desktop:Screen Shot 2016-03-19 at 4.20.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maloney:Desktop:Screen Shot 2016-03-19 at 4.20.52 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9155" cy="1158875"/>
                    </a:xfrm>
                    <a:prstGeom prst="rect">
                      <a:avLst/>
                    </a:prstGeom>
                    <a:noFill/>
                    <a:ln>
                      <a:noFill/>
                    </a:ln>
                  </pic:spPr>
                </pic:pic>
              </a:graphicData>
            </a:graphic>
          </wp:inline>
        </w:drawing>
      </w:r>
    </w:p>
    <w:p w14:paraId="35818688" w14:textId="61B9FE96" w:rsidR="003B1DD1" w:rsidRDefault="003B1DD1" w:rsidP="003B1DD1">
      <w:r>
        <w:t>Now, notice that when PythonAlgorithm is selected, the Python button in the lower right of the screen is now enabled. Press it now.</w:t>
      </w:r>
    </w:p>
    <w:p w14:paraId="777AE559" w14:textId="40CC12B0" w:rsidR="00760C64" w:rsidRDefault="00760C64" w:rsidP="003B1DD1">
      <w:r>
        <w:t>You can write three different scripts:</w:t>
      </w:r>
    </w:p>
    <w:p w14:paraId="40BD7F5E" w14:textId="67ED519E" w:rsidR="00760C64" w:rsidRDefault="00760C64" w:rsidP="00F04DFE">
      <w:pPr>
        <w:pStyle w:val="ListParagraph"/>
        <w:numPr>
          <w:ilvl w:val="0"/>
          <w:numId w:val="50"/>
        </w:numPr>
      </w:pPr>
      <w:r>
        <w:t>A script executed before each group of time-slices. This is useful for initializing variables (like tallies and countes), as well as opening any external resources the algorithm needs.</w:t>
      </w:r>
    </w:p>
    <w:p w14:paraId="024FD942" w14:textId="6B7573BC" w:rsidR="00760C64" w:rsidRDefault="00760C64" w:rsidP="00F04DFE">
      <w:pPr>
        <w:pStyle w:val="ListParagraph"/>
        <w:numPr>
          <w:ilvl w:val="0"/>
          <w:numId w:val="50"/>
        </w:numPr>
      </w:pPr>
      <w:r>
        <w:t>A script executed at each time slice</w:t>
      </w:r>
    </w:p>
    <w:p w14:paraId="75D79B80" w14:textId="759EDF8F" w:rsidR="00760C64" w:rsidRDefault="00760C64" w:rsidP="00F04DFE">
      <w:pPr>
        <w:pStyle w:val="ListParagraph"/>
        <w:numPr>
          <w:ilvl w:val="0"/>
          <w:numId w:val="50"/>
        </w:numPr>
      </w:pPr>
      <w:r>
        <w:t>A script executed after each group of time-slices</w:t>
      </w:r>
    </w:p>
    <w:p w14:paraId="0C19B230" w14:textId="20313286" w:rsidR="00760C64" w:rsidRDefault="00760C64" w:rsidP="00760C64">
      <w:r>
        <w:t>What defines a ‘group of time-slices’? This depends on the Algorithm Type. There are three types:</w:t>
      </w:r>
    </w:p>
    <w:p w14:paraId="44BCF5DF" w14:textId="7FA5DB78" w:rsidR="00760C64" w:rsidRDefault="00760C64" w:rsidP="00F04DFE">
      <w:pPr>
        <w:pStyle w:val="ListParagraph"/>
        <w:numPr>
          <w:ilvl w:val="0"/>
          <w:numId w:val="51"/>
        </w:numPr>
      </w:pPr>
      <w:r>
        <w:t xml:space="preserve">TIME_SLICE (the simplest type): CCP will collect all the new input values. It will execute the </w:t>
      </w:r>
      <w:r w:rsidRPr="00760C64">
        <w:rPr>
          <w:i/>
        </w:rPr>
        <w:t>Before</w:t>
      </w:r>
      <w:r>
        <w:t xml:space="preserve"> script once. It will execute the </w:t>
      </w:r>
      <w:r w:rsidRPr="00760C64">
        <w:rPr>
          <w:i/>
        </w:rPr>
        <w:t>Time Slice</w:t>
      </w:r>
      <w:r>
        <w:t xml:space="preserve"> script for each discrete time in the data. It will execute the </w:t>
      </w:r>
      <w:r w:rsidRPr="00760C64">
        <w:rPr>
          <w:i/>
        </w:rPr>
        <w:t>After</w:t>
      </w:r>
      <w:r>
        <w:t xml:space="preserve"> script once when finished.</w:t>
      </w:r>
    </w:p>
    <w:p w14:paraId="16611AC1" w14:textId="73A29C51" w:rsidR="00760C64" w:rsidRDefault="00760C64" w:rsidP="00F04DFE">
      <w:pPr>
        <w:pStyle w:val="ListParagraph"/>
        <w:numPr>
          <w:ilvl w:val="0"/>
          <w:numId w:val="51"/>
        </w:numPr>
      </w:pPr>
      <w:r>
        <w:t xml:space="preserve">AGGREGATING: For example, for a Daily Average, the </w:t>
      </w:r>
      <w:r>
        <w:rPr>
          <w:i/>
        </w:rPr>
        <w:t>Before</w:t>
      </w:r>
      <w:r>
        <w:t xml:space="preserve"> script is executed for each Day seen in the input data. Use it to set the tally and count to zero. The </w:t>
      </w:r>
      <w:r>
        <w:rPr>
          <w:i/>
        </w:rPr>
        <w:t>Time Slice</w:t>
      </w:r>
      <w:r>
        <w:t xml:space="preserve"> script is executed for each value in the day. Use it to add to the tally and increment the count. The </w:t>
      </w:r>
      <w:r>
        <w:rPr>
          <w:i/>
        </w:rPr>
        <w:t>After</w:t>
      </w:r>
      <w:r>
        <w:t xml:space="preserve"> script is executed after all the values for a given day are processed. Use it to output the daily average.</w:t>
      </w:r>
    </w:p>
    <w:p w14:paraId="668E1403" w14:textId="73A0ABAE" w:rsidR="00760C64" w:rsidRDefault="00760C64" w:rsidP="00F04DFE">
      <w:pPr>
        <w:pStyle w:val="ListParagraph"/>
        <w:numPr>
          <w:ilvl w:val="0"/>
          <w:numId w:val="51"/>
        </w:numPr>
      </w:pPr>
      <w:r>
        <w:t xml:space="preserve">RUNNING_AGGREGATE: </w:t>
      </w:r>
      <w:r w:rsidR="00D82B13">
        <w:t>Like AGGREGATING, but the aggregate period is specified in a property rather than the interval of the output.</w:t>
      </w:r>
    </w:p>
    <w:p w14:paraId="4C876E3E" w14:textId="77777777" w:rsidR="00051FE4" w:rsidRDefault="00D82B13" w:rsidP="00760C64">
      <w:r>
        <w:t xml:space="preserve">Our example is a simple TIME_SLICE algorithm. </w:t>
      </w:r>
    </w:p>
    <w:p w14:paraId="1F140678" w14:textId="2D21E408" w:rsidR="00051FE4" w:rsidRDefault="00051FE4" w:rsidP="00760C64">
      <w:r>
        <w:t>Now in the ‘Before Time Slices’ tab we create a simple script that sets a CWMS Rating Spec ID. The script is shown below.</w:t>
      </w:r>
    </w:p>
    <w:p w14:paraId="226E7100" w14:textId="77777777" w:rsidR="00D82B13" w:rsidRPr="00760C64" w:rsidRDefault="00D82B13" w:rsidP="00760C64"/>
    <w:p w14:paraId="13E5E56A" w14:textId="37B03D99" w:rsidR="00760C64" w:rsidRDefault="00760C64" w:rsidP="00760C64"/>
    <w:p w14:paraId="12539A36" w14:textId="77777777" w:rsidR="003B1DD1" w:rsidRDefault="003B1DD1" w:rsidP="00770C6B"/>
    <w:p w14:paraId="515493B9" w14:textId="40A1E87A" w:rsidR="007D1BA5" w:rsidRDefault="00735BAB" w:rsidP="00944924">
      <w:r>
        <w:rPr>
          <w:noProof/>
        </w:rPr>
        <w:lastRenderedPageBreak/>
        <w:drawing>
          <wp:inline distT="0" distB="0" distL="0" distR="0" wp14:anchorId="3782D8D0" wp14:editId="79049A57">
            <wp:extent cx="5939155" cy="2969260"/>
            <wp:effectExtent l="0" t="0" r="4445" b="2540"/>
            <wp:docPr id="24590" name="Picture 24590" descr="Macintosh HD:Users:mmaloney:Desktop:Screen Shot 2016-03-22 at 12.43.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maloney:Desktop:Screen Shot 2016-03-22 at 12.43.35 P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155" cy="2969260"/>
                    </a:xfrm>
                    <a:prstGeom prst="rect">
                      <a:avLst/>
                    </a:prstGeom>
                    <a:noFill/>
                    <a:ln>
                      <a:noFill/>
                    </a:ln>
                  </pic:spPr>
                </pic:pic>
              </a:graphicData>
            </a:graphic>
          </wp:inline>
        </w:drawing>
      </w:r>
    </w:p>
    <w:p w14:paraId="13FC3D6A" w14:textId="4ECCD29D" w:rsidR="00051FE4" w:rsidRDefault="00051FE4" w:rsidP="00944924">
      <w:r>
        <w:t>Now click the Time Slice tab. The bulk of the work is done here.</w:t>
      </w:r>
    </w:p>
    <w:p w14:paraId="157370C5" w14:textId="77777777" w:rsidR="00D82B13" w:rsidRDefault="00D82B13" w:rsidP="00944924">
      <w:r>
        <w:t>As an aid while typing your script, you can click the CCP Built-In button. This gives you an annotated list of built-in functions for interfacing with CCP and the CWMS database. You can select a function from the dialog to have it inserted into your code.</w:t>
      </w:r>
    </w:p>
    <w:p w14:paraId="59FAC91F" w14:textId="08B9FCC1" w:rsidR="00D82B13" w:rsidRDefault="00D82B13" w:rsidP="00944924">
      <w:r>
        <w:rPr>
          <w:noProof/>
        </w:rPr>
        <w:drawing>
          <wp:inline distT="0" distB="0" distL="0" distR="0" wp14:anchorId="4613BA60" wp14:editId="3B56C625">
            <wp:extent cx="4457700" cy="3567399"/>
            <wp:effectExtent l="0" t="0" r="0" b="0"/>
            <wp:docPr id="24591" name="Picture 24591" descr="Macintosh HD:Users:mmaloney:Desktop:Screen Shot 2016-03-19 at 4.43.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maloney:Desktop:Screen Shot 2016-03-19 at 4.43.07 P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57700" cy="3567399"/>
                    </a:xfrm>
                    <a:prstGeom prst="rect">
                      <a:avLst/>
                    </a:prstGeom>
                    <a:noFill/>
                    <a:ln>
                      <a:noFill/>
                    </a:ln>
                  </pic:spPr>
                </pic:pic>
              </a:graphicData>
            </a:graphic>
          </wp:inline>
        </w:drawing>
      </w:r>
    </w:p>
    <w:p w14:paraId="22B8B956" w14:textId="1E606750" w:rsidR="00051FE4" w:rsidRDefault="00051FE4" w:rsidP="00944924"/>
    <w:p w14:paraId="6DD23963" w14:textId="7895843A" w:rsidR="00051FE4" w:rsidRDefault="00735BAB" w:rsidP="00944924">
      <w:r>
        <w:rPr>
          <w:noProof/>
        </w:rPr>
        <w:lastRenderedPageBreak/>
        <w:drawing>
          <wp:inline distT="0" distB="0" distL="0" distR="0" wp14:anchorId="010B7439" wp14:editId="4BC8FCC2">
            <wp:extent cx="5939155" cy="2951480"/>
            <wp:effectExtent l="0" t="0" r="4445" b="0"/>
            <wp:docPr id="24593" name="Picture 24593" descr="Macintosh HD:Users:mmaloney:Desktop:Screen Shot 2016-03-22 at 12.44.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maloney:Desktop:Screen Shot 2016-03-22 at 12.44.55 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155" cy="2951480"/>
                    </a:xfrm>
                    <a:prstGeom prst="rect">
                      <a:avLst/>
                    </a:prstGeom>
                    <a:noFill/>
                    <a:ln>
                      <a:noFill/>
                    </a:ln>
                  </pic:spPr>
                </pic:pic>
              </a:graphicData>
            </a:graphic>
          </wp:inline>
        </w:drawing>
      </w:r>
    </w:p>
    <w:p w14:paraId="0AFC3FBA" w14:textId="0A0F4E45" w:rsidR="00D82B13" w:rsidRDefault="00051FE4" w:rsidP="00944924">
      <w:r>
        <w:t>Here is the script text. We will go through it line by line.</w:t>
      </w:r>
    </w:p>
    <w:p w14:paraId="24CC91A8" w14:textId="77777777" w:rsidR="00735BAB" w:rsidRDefault="00735BAB" w:rsidP="00735BAB">
      <w:pPr>
        <w:pStyle w:val="code"/>
        <w:pBdr>
          <w:top w:val="single" w:sz="4" w:space="1" w:color="auto"/>
          <w:left w:val="single" w:sz="4" w:space="4" w:color="auto"/>
          <w:bottom w:val="single" w:sz="4" w:space="1" w:color="auto"/>
          <w:right w:val="single" w:sz="4" w:space="4" w:color="auto"/>
        </w:pBdr>
      </w:pPr>
      <w:r>
        <w:t>if isNew('rawstage'):</w:t>
      </w:r>
    </w:p>
    <w:p w14:paraId="56FC8FFB" w14:textId="77777777" w:rsidR="00735BAB" w:rsidRDefault="00735BAB" w:rsidP="00735BAB">
      <w:pPr>
        <w:pStyle w:val="code"/>
        <w:pBdr>
          <w:top w:val="single" w:sz="4" w:space="1" w:color="auto"/>
          <w:left w:val="single" w:sz="4" w:space="4" w:color="auto"/>
          <w:bottom w:val="single" w:sz="4" w:space="1" w:color="auto"/>
          <w:right w:val="single" w:sz="4" w:space="4" w:color="auto"/>
        </w:pBdr>
      </w:pPr>
      <w:r>
        <w:t xml:space="preserve">    screening('rawstage')</w:t>
      </w:r>
    </w:p>
    <w:p w14:paraId="322C61A2" w14:textId="77777777" w:rsidR="00735BAB" w:rsidRDefault="00735BAB" w:rsidP="00735BAB">
      <w:pPr>
        <w:pStyle w:val="code"/>
        <w:pBdr>
          <w:top w:val="single" w:sz="4" w:space="1" w:color="auto"/>
          <w:left w:val="single" w:sz="4" w:space="4" w:color="auto"/>
          <w:bottom w:val="single" w:sz="4" w:space="1" w:color="auto"/>
          <w:right w:val="single" w:sz="4" w:space="4" w:color="auto"/>
        </w:pBdr>
      </w:pPr>
    </w:p>
    <w:p w14:paraId="6BAA4855" w14:textId="77777777" w:rsidR="00735BAB" w:rsidRDefault="00735BAB" w:rsidP="00735BAB">
      <w:pPr>
        <w:pStyle w:val="code"/>
        <w:pBdr>
          <w:top w:val="single" w:sz="4" w:space="1" w:color="auto"/>
          <w:left w:val="single" w:sz="4" w:space="4" w:color="auto"/>
          <w:bottom w:val="single" w:sz="4" w:space="1" w:color="auto"/>
          <w:right w:val="single" w:sz="4" w:space="4" w:color="auto"/>
        </w:pBdr>
      </w:pPr>
      <w:r>
        <w:t>if isGoodQuality('rawstage'):</w:t>
      </w:r>
    </w:p>
    <w:p w14:paraId="7EA5E5D4" w14:textId="77777777" w:rsidR="00735BAB" w:rsidRDefault="00735BAB" w:rsidP="00735BAB">
      <w:pPr>
        <w:pStyle w:val="code"/>
        <w:pBdr>
          <w:top w:val="single" w:sz="4" w:space="1" w:color="auto"/>
          <w:left w:val="single" w:sz="4" w:space="4" w:color="auto"/>
          <w:bottom w:val="single" w:sz="4" w:space="1" w:color="auto"/>
          <w:right w:val="single" w:sz="4" w:space="4" w:color="auto"/>
        </w:pBdr>
      </w:pPr>
      <w:r>
        <w:t xml:space="preserve">    setOutputAndQual('revstage', rawstage.value, rawstage.qual)</w:t>
      </w:r>
    </w:p>
    <w:p w14:paraId="3D6EE715" w14:textId="77777777" w:rsidR="00735BAB" w:rsidRDefault="00735BAB" w:rsidP="00735BAB">
      <w:pPr>
        <w:pStyle w:val="code"/>
        <w:pBdr>
          <w:top w:val="single" w:sz="4" w:space="1" w:color="auto"/>
          <w:left w:val="single" w:sz="4" w:space="4" w:color="auto"/>
          <w:bottom w:val="single" w:sz="4" w:space="1" w:color="auto"/>
          <w:right w:val="single" w:sz="4" w:space="4" w:color="auto"/>
        </w:pBdr>
      </w:pPr>
    </w:p>
    <w:p w14:paraId="6041167F" w14:textId="62A3EE36" w:rsidR="00D82B13" w:rsidRDefault="00735BAB" w:rsidP="00735BAB">
      <w:pPr>
        <w:pStyle w:val="code"/>
        <w:pBdr>
          <w:top w:val="single" w:sz="4" w:space="1" w:color="auto"/>
          <w:left w:val="single" w:sz="4" w:space="4" w:color="auto"/>
          <w:bottom w:val="single" w:sz="4" w:space="1" w:color="auto"/>
          <w:right w:val="single" w:sz="4" w:space="4" w:color="auto"/>
        </w:pBdr>
      </w:pPr>
      <w:r>
        <w:t>setOutput('flow', rating(ratingSpecId, revstage.value))</w:t>
      </w:r>
    </w:p>
    <w:p w14:paraId="45F688CD" w14:textId="77777777" w:rsidR="00735BAB" w:rsidRDefault="00735BAB" w:rsidP="00944924"/>
    <w:p w14:paraId="12636047" w14:textId="083A6292" w:rsidR="00D82B13" w:rsidRDefault="00051FE4" w:rsidP="00944924">
      <w:r>
        <w:t>The first two lines of the script are:</w:t>
      </w:r>
    </w:p>
    <w:p w14:paraId="53560062" w14:textId="77777777" w:rsidR="00051FE4" w:rsidRPr="00051FE4" w:rsidRDefault="00051FE4" w:rsidP="008F39C7">
      <w:pPr>
        <w:pStyle w:val="code"/>
        <w:pBdr>
          <w:top w:val="single" w:sz="4" w:space="1" w:color="auto"/>
          <w:left w:val="single" w:sz="4" w:space="4" w:color="auto"/>
          <w:bottom w:val="single" w:sz="4" w:space="1" w:color="auto"/>
          <w:right w:val="single" w:sz="4" w:space="4" w:color="auto"/>
        </w:pBdr>
      </w:pPr>
      <w:r w:rsidRPr="00051FE4">
        <w:t>if isNew('rawstage'):</w:t>
      </w:r>
    </w:p>
    <w:p w14:paraId="66ABC424" w14:textId="7DCE3804" w:rsidR="00051FE4" w:rsidRDefault="00051FE4" w:rsidP="008F39C7">
      <w:pPr>
        <w:pStyle w:val="code"/>
        <w:pBdr>
          <w:top w:val="single" w:sz="4" w:space="1" w:color="auto"/>
          <w:left w:val="single" w:sz="4" w:space="4" w:color="auto"/>
          <w:bottom w:val="single" w:sz="4" w:space="1" w:color="auto"/>
          <w:right w:val="single" w:sz="4" w:space="4" w:color="auto"/>
        </w:pBdr>
      </w:pPr>
      <w:r w:rsidRPr="00051FE4">
        <w:t xml:space="preserve">    screening('rawstage')</w:t>
      </w:r>
    </w:p>
    <w:p w14:paraId="6B47F5C6" w14:textId="77777777" w:rsidR="00051FE4" w:rsidRDefault="00051FE4" w:rsidP="00051FE4">
      <w:pPr>
        <w:pStyle w:val="code"/>
      </w:pPr>
    </w:p>
    <w:p w14:paraId="6F37B6AC" w14:textId="77777777" w:rsidR="00051FE4" w:rsidRDefault="00051FE4" w:rsidP="00944924">
      <w:r>
        <w:t>The isNew() function will return true if the named parameter is either a triggering value or a derived value in this time slice:</w:t>
      </w:r>
    </w:p>
    <w:p w14:paraId="4767D267" w14:textId="7677F427" w:rsidR="00051FE4" w:rsidRDefault="00051FE4" w:rsidP="00F04DFE">
      <w:pPr>
        <w:pStyle w:val="ListParagraph"/>
        <w:numPr>
          <w:ilvl w:val="0"/>
          <w:numId w:val="52"/>
        </w:numPr>
      </w:pPr>
      <w:r>
        <w:t xml:space="preserve">A </w:t>
      </w:r>
      <w:r w:rsidRPr="00051FE4">
        <w:rPr>
          <w:i/>
        </w:rPr>
        <w:t>triggering</w:t>
      </w:r>
      <w:r>
        <w:t xml:space="preserve"> value comes from a tasklist entry. It is what caused this computation to run.</w:t>
      </w:r>
    </w:p>
    <w:p w14:paraId="4AA9FDBC" w14:textId="28A9311F" w:rsidR="00051FE4" w:rsidRDefault="00051FE4" w:rsidP="00F04DFE">
      <w:pPr>
        <w:pStyle w:val="ListParagraph"/>
        <w:numPr>
          <w:ilvl w:val="0"/>
          <w:numId w:val="52"/>
        </w:numPr>
      </w:pPr>
      <w:r>
        <w:t xml:space="preserve">A </w:t>
      </w:r>
      <w:r>
        <w:rPr>
          <w:i/>
        </w:rPr>
        <w:t>derived</w:t>
      </w:r>
      <w:r>
        <w:t xml:space="preserve"> value is one that was just computed </w:t>
      </w:r>
      <w:r>
        <w:rPr>
          <w:i/>
        </w:rPr>
        <w:t>in this computation</w:t>
      </w:r>
      <w:r>
        <w:t xml:space="preserve"> and is flagged for output to the database.</w:t>
      </w:r>
    </w:p>
    <w:p w14:paraId="42ACA4BD" w14:textId="011977B0" w:rsidR="00051FE4" w:rsidRDefault="00051FE4" w:rsidP="00051FE4">
      <w:r>
        <w:t xml:space="preserve">Why do the isNew() check? Suppose this computation was triggered by someone using a GUI to modify a </w:t>
      </w:r>
      <w:r w:rsidR="008F39C7">
        <w:t>revstage value. In such a case there is no need to redo the screening on rawstage.</w:t>
      </w:r>
    </w:p>
    <w:p w14:paraId="49114340" w14:textId="5F69C9DB" w:rsidR="008F39C7" w:rsidRDefault="008F39C7" w:rsidP="00051FE4">
      <w:r>
        <w:t>The screening() function looks for a CWMS Screening record for the named parameter. If found, it is applied to the current timeslice value and the quality flags set appropriately.</w:t>
      </w:r>
    </w:p>
    <w:p w14:paraId="585E3A15" w14:textId="77777777" w:rsidR="00735BAB" w:rsidRDefault="00735BAB">
      <w:pPr>
        <w:spacing w:after="200"/>
      </w:pPr>
      <w:r>
        <w:br w:type="page"/>
      </w:r>
    </w:p>
    <w:p w14:paraId="364DBD74" w14:textId="1DEAEBA1" w:rsidR="008F39C7" w:rsidRDefault="008F39C7" w:rsidP="00051FE4">
      <w:r>
        <w:lastRenderedPageBreak/>
        <w:t>The next two lines are:</w:t>
      </w:r>
    </w:p>
    <w:p w14:paraId="61D31322" w14:textId="77777777" w:rsidR="008F39C7" w:rsidRPr="00051FE4" w:rsidRDefault="008F39C7" w:rsidP="008F39C7">
      <w:pPr>
        <w:pStyle w:val="code"/>
        <w:pBdr>
          <w:top w:val="single" w:sz="4" w:space="1" w:color="auto"/>
          <w:left w:val="single" w:sz="4" w:space="4" w:color="auto"/>
          <w:bottom w:val="single" w:sz="4" w:space="1" w:color="auto"/>
          <w:right w:val="single" w:sz="4" w:space="4" w:color="auto"/>
        </w:pBdr>
      </w:pPr>
      <w:r w:rsidRPr="00051FE4">
        <w:t>if isGoodQuality('rawstage'):</w:t>
      </w:r>
    </w:p>
    <w:p w14:paraId="7991ED0B" w14:textId="77777777" w:rsidR="008F39C7" w:rsidRPr="00051FE4" w:rsidRDefault="008F39C7" w:rsidP="008F39C7">
      <w:pPr>
        <w:pStyle w:val="code"/>
        <w:pBdr>
          <w:top w:val="single" w:sz="4" w:space="1" w:color="auto"/>
          <w:left w:val="single" w:sz="4" w:space="4" w:color="auto"/>
          <w:bottom w:val="single" w:sz="4" w:space="1" w:color="auto"/>
          <w:right w:val="single" w:sz="4" w:space="4" w:color="auto"/>
        </w:pBdr>
      </w:pPr>
      <w:r w:rsidRPr="00051FE4">
        <w:t xml:space="preserve">    setOutputAndQual('revstage', rawstage.value, rawstage.qual)      </w:t>
      </w:r>
    </w:p>
    <w:p w14:paraId="7871B1AB" w14:textId="77777777" w:rsidR="008F39C7" w:rsidRDefault="008F39C7" w:rsidP="00051FE4"/>
    <w:p w14:paraId="6E3FBC33" w14:textId="39D57F83" w:rsidR="008F39C7" w:rsidRDefault="008F39C7" w:rsidP="00051FE4">
      <w:r>
        <w:t>The isGoodQuality() function will return true if the results of the screening are OK. That is, the value is present, and it is not flagged as Questionable or Rejected. We only want good values copied to the revstage parameter.</w:t>
      </w:r>
    </w:p>
    <w:p w14:paraId="2EC0E9C9" w14:textId="11D764E5" w:rsidR="008F39C7" w:rsidRDefault="008F39C7" w:rsidP="00051FE4">
      <w:r>
        <w:t>The setOutputAndQual() function copies the passed value and quality to the named parameter. Notice how the value and quality of rawstage are referenced.</w:t>
      </w:r>
    </w:p>
    <w:p w14:paraId="4E89A6F8" w14:textId="0850260E" w:rsidR="008F39C7" w:rsidRDefault="00BC31D1" w:rsidP="00051FE4">
      <w:r>
        <w:t>The final block of code is:</w:t>
      </w:r>
    </w:p>
    <w:p w14:paraId="2E871AD5" w14:textId="31E7131E" w:rsidR="00BC31D1" w:rsidRPr="00051FE4" w:rsidRDefault="00BC31D1" w:rsidP="00BC31D1">
      <w:pPr>
        <w:pStyle w:val="code"/>
        <w:pBdr>
          <w:top w:val="single" w:sz="4" w:space="1" w:color="auto"/>
          <w:left w:val="single" w:sz="4" w:space="4" w:color="auto"/>
          <w:bottom w:val="single" w:sz="4" w:space="1" w:color="auto"/>
          <w:right w:val="single" w:sz="4" w:space="4" w:color="auto"/>
        </w:pBdr>
      </w:pPr>
      <w:r w:rsidRPr="00051FE4">
        <w:t xml:space="preserve">setOutput('flow', rating(ratingSpecId, revstage.value))      </w:t>
      </w:r>
    </w:p>
    <w:p w14:paraId="77BF7DF5" w14:textId="77777777" w:rsidR="00BC31D1" w:rsidRDefault="00BC31D1" w:rsidP="00051FE4"/>
    <w:p w14:paraId="56130C60" w14:textId="109F5E39" w:rsidR="00BC31D1" w:rsidRDefault="00BC31D1" w:rsidP="00051FE4">
      <w:r>
        <w:t>Notice call to the rating function embe</w:t>
      </w:r>
      <w:r w:rsidR="00B45F36">
        <w:t>dded in the call to setOutput():</w:t>
      </w:r>
    </w:p>
    <w:p w14:paraId="5B7E2006" w14:textId="72FBB46C" w:rsidR="00B45F36" w:rsidRDefault="00B45F36" w:rsidP="00B45F36">
      <w:pPr>
        <w:pStyle w:val="code"/>
      </w:pPr>
      <w:r w:rsidRPr="00051FE4">
        <w:t>rating(ratingSpecId, revstage.value)</w:t>
      </w:r>
    </w:p>
    <w:p w14:paraId="2CB9B970" w14:textId="77777777" w:rsidR="00BC31D1" w:rsidRDefault="00BC31D1" w:rsidP="00051FE4"/>
    <w:p w14:paraId="08D5376D" w14:textId="12D35BF0" w:rsidR="00735BAB" w:rsidRDefault="00B45F36" w:rsidP="00051FE4">
      <w:r>
        <w:t xml:space="preserve">We pass it the ratingSpecId that was computed in the Before Time Slices script. We then pass it the current value for revstage. The rating() function can take </w:t>
      </w:r>
      <w:r w:rsidR="00735BAB">
        <w:t>multiple independent variables. If it fails for any reason it will not produce an output and the call to setOutput will do nothing.</w:t>
      </w:r>
    </w:p>
    <w:p w14:paraId="0A3B3FE2" w14:textId="76355CA2" w:rsidR="00B45F36" w:rsidRDefault="00B45F36" w:rsidP="00051FE4">
      <w:r>
        <w:t>When we ran this computation with a batch of test va</w:t>
      </w:r>
      <w:r w:rsidR="00DF7B36">
        <w:t xml:space="preserve">lues, the output was as follows. We set the screening such that the top two and lower two values are Rejected. The next two on either side are Questionable. The Rating was constructed to </w:t>
      </w:r>
      <w:r w:rsidR="005C6041">
        <w:t>output a value ten times the input for easy verification.</w:t>
      </w:r>
    </w:p>
    <w:p w14:paraId="29DA4B84" w14:textId="368FDB19" w:rsidR="00DF7B36" w:rsidRDefault="00DF7B36">
      <w:pPr>
        <w:spacing w:after="200"/>
      </w:pPr>
      <w:r>
        <w:br w:type="page"/>
      </w:r>
    </w:p>
    <w:p w14:paraId="2ADC0C3D" w14:textId="77777777" w:rsidR="005C6041" w:rsidRDefault="005C6041" w:rsidP="005C6041">
      <w:pPr>
        <w:pStyle w:val="code"/>
      </w:pPr>
      <w:r>
        <w:lastRenderedPageBreak/>
        <w:t xml:space="preserve">                    | rawstage  | revstage  |   flow    |</w:t>
      </w:r>
    </w:p>
    <w:p w14:paraId="56CE4F0F" w14:textId="77777777" w:rsidR="005C6041" w:rsidRDefault="005C6041" w:rsidP="005C6041">
      <w:pPr>
        <w:pStyle w:val="code"/>
      </w:pPr>
      <w:r>
        <w:t xml:space="preserve">                    |   Stage   |   Stage   |   Flow    |</w:t>
      </w:r>
    </w:p>
    <w:p w14:paraId="43BBD68E" w14:textId="77777777" w:rsidR="005C6041" w:rsidRDefault="005C6041" w:rsidP="005C6041">
      <w:pPr>
        <w:pStyle w:val="code"/>
      </w:pPr>
      <w:r>
        <w:t xml:space="preserve">        UTC         |    ft     |    ft     |    cfs    |</w:t>
      </w:r>
    </w:p>
    <w:p w14:paraId="1822D2D7" w14:textId="77777777" w:rsidR="005C6041" w:rsidRDefault="005C6041" w:rsidP="005C6041">
      <w:pPr>
        <w:pStyle w:val="code"/>
      </w:pPr>
      <w:r>
        <w:t xml:space="preserve">                    | TESTSITE1 | TESTSITE1 | TESTSITE1 |</w:t>
      </w:r>
    </w:p>
    <w:p w14:paraId="0AFF4000" w14:textId="77777777" w:rsidR="005C6041" w:rsidRDefault="005C6041" w:rsidP="005C6041">
      <w:pPr>
        <w:pStyle w:val="code"/>
      </w:pPr>
      <w:r>
        <w:t>01/01/2012 00:00:00 |  0.00 SR  |           |           |</w:t>
      </w:r>
    </w:p>
    <w:p w14:paraId="7D46F4D2" w14:textId="77777777" w:rsidR="005C6041" w:rsidRDefault="005C6041" w:rsidP="005C6041">
      <w:pPr>
        <w:pStyle w:val="code"/>
      </w:pPr>
      <w:r>
        <w:t>01/01/2012 01:00:00 |  1.00 SR  |           |           |</w:t>
      </w:r>
    </w:p>
    <w:p w14:paraId="262B1EAB" w14:textId="77777777" w:rsidR="005C6041" w:rsidRDefault="005C6041" w:rsidP="005C6041">
      <w:pPr>
        <w:pStyle w:val="code"/>
      </w:pPr>
      <w:r>
        <w:t>01/01/2012 02:00:00 |  2.00 SQ  |           |           |</w:t>
      </w:r>
    </w:p>
    <w:p w14:paraId="5F443BB1" w14:textId="77777777" w:rsidR="005C6041" w:rsidRDefault="005C6041" w:rsidP="005C6041">
      <w:pPr>
        <w:pStyle w:val="code"/>
      </w:pPr>
      <w:r>
        <w:t>01/01/2012 03:00:00 |  3.00 SQ  |           |           |</w:t>
      </w:r>
    </w:p>
    <w:p w14:paraId="57B2F0A2" w14:textId="77777777" w:rsidR="005C6041" w:rsidRDefault="005C6041" w:rsidP="005C6041">
      <w:pPr>
        <w:pStyle w:val="code"/>
      </w:pPr>
      <w:r>
        <w:t>01/01/2012 04:00:00 |  4.00 S   |  4.00 S   |  40.00    |</w:t>
      </w:r>
    </w:p>
    <w:p w14:paraId="06C64FF2" w14:textId="77777777" w:rsidR="005C6041" w:rsidRDefault="005C6041" w:rsidP="005C6041">
      <w:pPr>
        <w:pStyle w:val="code"/>
      </w:pPr>
      <w:r>
        <w:t>01/01/2012 05:00:00 |  5.00 S   |  5.00 S   |  50.00    |</w:t>
      </w:r>
    </w:p>
    <w:p w14:paraId="00F5A945" w14:textId="77777777" w:rsidR="005C6041" w:rsidRDefault="005C6041" w:rsidP="005C6041">
      <w:pPr>
        <w:pStyle w:val="code"/>
      </w:pPr>
      <w:r>
        <w:t>01/01/2012 06:00:00 |  6.00 S   |  6.00 S   |  60.00    |</w:t>
      </w:r>
    </w:p>
    <w:p w14:paraId="6B6B71F0" w14:textId="77777777" w:rsidR="005C6041" w:rsidRDefault="005C6041" w:rsidP="005C6041">
      <w:pPr>
        <w:pStyle w:val="code"/>
      </w:pPr>
      <w:r>
        <w:t>01/01/2012 07:00:00 |  7.00 S   |  7.00 S   |  70.00    |</w:t>
      </w:r>
    </w:p>
    <w:p w14:paraId="13FEF509" w14:textId="77777777" w:rsidR="005C6041" w:rsidRDefault="005C6041" w:rsidP="005C6041">
      <w:pPr>
        <w:pStyle w:val="code"/>
      </w:pPr>
      <w:r>
        <w:t>01/01/2012 08:00:00 |  8.00 S   |  8.00 S   |  80.00    |</w:t>
      </w:r>
    </w:p>
    <w:p w14:paraId="370B080D" w14:textId="77777777" w:rsidR="005C6041" w:rsidRDefault="005C6041" w:rsidP="005C6041">
      <w:pPr>
        <w:pStyle w:val="code"/>
      </w:pPr>
      <w:r>
        <w:t>01/01/2012 09:00:00 |  9.00 S   |  9.00 S   |  90.00    |</w:t>
      </w:r>
    </w:p>
    <w:p w14:paraId="3D40B3E3" w14:textId="77777777" w:rsidR="005C6041" w:rsidRDefault="005C6041" w:rsidP="005C6041">
      <w:pPr>
        <w:pStyle w:val="code"/>
      </w:pPr>
      <w:r>
        <w:t>01/01/2012 10:00:00 | 10.00 S   | 10.00 S   | 100.00    |</w:t>
      </w:r>
    </w:p>
    <w:p w14:paraId="7641EB25" w14:textId="77777777" w:rsidR="005C6041" w:rsidRDefault="005C6041" w:rsidP="005C6041">
      <w:pPr>
        <w:pStyle w:val="code"/>
      </w:pPr>
      <w:r>
        <w:t>01/01/2012 11:00:00 | 11.00 S   | 11.00 S   | 110.00    |</w:t>
      </w:r>
    </w:p>
    <w:p w14:paraId="59E6E8EB" w14:textId="77777777" w:rsidR="005C6041" w:rsidRDefault="005C6041" w:rsidP="005C6041">
      <w:pPr>
        <w:pStyle w:val="code"/>
      </w:pPr>
      <w:r>
        <w:t>01/01/2012 12:00:00 | 12.00 S   | 12.00 S   | 120.00    |</w:t>
      </w:r>
    </w:p>
    <w:p w14:paraId="0A827097" w14:textId="77777777" w:rsidR="005C6041" w:rsidRDefault="005C6041" w:rsidP="005C6041">
      <w:pPr>
        <w:pStyle w:val="code"/>
      </w:pPr>
      <w:r>
        <w:t>01/01/2012 13:00:00 | 13.00 S   | 13.00 S   | 130.00    |</w:t>
      </w:r>
    </w:p>
    <w:p w14:paraId="492615F0" w14:textId="77777777" w:rsidR="005C6041" w:rsidRDefault="005C6041" w:rsidP="005C6041">
      <w:pPr>
        <w:pStyle w:val="code"/>
      </w:pPr>
      <w:r>
        <w:t>01/01/2012 14:00:00 | 14.00 S   | 14.00 S   | 140.00    |</w:t>
      </w:r>
    </w:p>
    <w:p w14:paraId="55248428" w14:textId="77777777" w:rsidR="005C6041" w:rsidRDefault="005C6041" w:rsidP="005C6041">
      <w:pPr>
        <w:pStyle w:val="code"/>
      </w:pPr>
      <w:r>
        <w:t>01/01/2012 15:00:00 | 15.00 S   | 15.00 S   | 150.00    |</w:t>
      </w:r>
    </w:p>
    <w:p w14:paraId="74EEE8EA" w14:textId="77777777" w:rsidR="005C6041" w:rsidRDefault="005C6041" w:rsidP="005C6041">
      <w:pPr>
        <w:pStyle w:val="code"/>
      </w:pPr>
      <w:r>
        <w:t>01/01/2012 16:00:00 | 16.00 S   | 16.00 S   | 160.00    |</w:t>
      </w:r>
    </w:p>
    <w:p w14:paraId="0C6A58EA" w14:textId="77777777" w:rsidR="005C6041" w:rsidRDefault="005C6041" w:rsidP="005C6041">
      <w:pPr>
        <w:pStyle w:val="code"/>
      </w:pPr>
      <w:r>
        <w:t>01/01/2012 17:00:00 | 17.00 S   | 17.00 S   | 170.00    |</w:t>
      </w:r>
    </w:p>
    <w:p w14:paraId="66E1BEE1" w14:textId="77777777" w:rsidR="005C6041" w:rsidRDefault="005C6041" w:rsidP="005C6041">
      <w:pPr>
        <w:pStyle w:val="code"/>
      </w:pPr>
      <w:r>
        <w:t>01/01/2012 18:00:00 | 18.00 S   | 18.00 S   | 180.00    |</w:t>
      </w:r>
    </w:p>
    <w:p w14:paraId="7D64AE94" w14:textId="77777777" w:rsidR="005C6041" w:rsidRDefault="005C6041" w:rsidP="005C6041">
      <w:pPr>
        <w:pStyle w:val="code"/>
      </w:pPr>
      <w:r>
        <w:t>01/01/2012 19:00:00 | 19.00 S   | 19.00 S   | 190.00    |</w:t>
      </w:r>
    </w:p>
    <w:p w14:paraId="1A8A52BD" w14:textId="77777777" w:rsidR="005C6041" w:rsidRDefault="005C6041" w:rsidP="005C6041">
      <w:pPr>
        <w:pStyle w:val="code"/>
      </w:pPr>
      <w:r>
        <w:t>01/01/2012 20:00:00 | 20.00 SQ  |           |           |</w:t>
      </w:r>
    </w:p>
    <w:p w14:paraId="4794D096" w14:textId="77777777" w:rsidR="005C6041" w:rsidRDefault="005C6041" w:rsidP="005C6041">
      <w:pPr>
        <w:pStyle w:val="code"/>
      </w:pPr>
      <w:r>
        <w:t>01/01/2012 21:00:00 | 21.00 SQ  |           |           |</w:t>
      </w:r>
    </w:p>
    <w:p w14:paraId="3312DF9D" w14:textId="77777777" w:rsidR="005C6041" w:rsidRDefault="005C6041" w:rsidP="005C6041">
      <w:pPr>
        <w:pStyle w:val="code"/>
      </w:pPr>
      <w:r>
        <w:t>01/01/2012 22:00:00 | 22.00 SQ  |           |           |</w:t>
      </w:r>
    </w:p>
    <w:p w14:paraId="76194AB2" w14:textId="77777777" w:rsidR="005C6041" w:rsidRDefault="005C6041" w:rsidP="005C6041">
      <w:pPr>
        <w:pStyle w:val="code"/>
      </w:pPr>
      <w:r>
        <w:t>01/01/2012 23:00:00 | 23.00 SR  |           |           |</w:t>
      </w:r>
    </w:p>
    <w:p w14:paraId="55FFEC24" w14:textId="43538580" w:rsidR="00BC31D1" w:rsidRDefault="005C6041" w:rsidP="005C6041">
      <w:pPr>
        <w:pStyle w:val="code"/>
      </w:pPr>
      <w:r>
        <w:t>01/02/2012 00:00:00 | 24.00 SR  |           |           |</w:t>
      </w:r>
    </w:p>
    <w:p w14:paraId="490F3A32" w14:textId="55C36B7E" w:rsidR="007D1274" w:rsidRDefault="007D1274" w:rsidP="008F39C7">
      <w:pPr>
        <w:pStyle w:val="Heading2"/>
      </w:pPr>
      <w:bookmarkStart w:id="165" w:name="_Toc66281619"/>
      <w:r>
        <w:t>Accessing the Time Slice Time Value</w:t>
      </w:r>
      <w:bookmarkEnd w:id="165"/>
    </w:p>
    <w:p w14:paraId="44FFAD6B" w14:textId="42D7ADB3" w:rsidR="007D1274" w:rsidRDefault="007D1274" w:rsidP="007D1274">
      <w:r>
        <w:t>A special variable named “tsbt” is available to your python code. This holds the double-precision “tick” value of the time slice base time. You can use any of the functions in the Python “time” package to manipulate the value as date/time components or strings.</w:t>
      </w:r>
    </w:p>
    <w:p w14:paraId="1FACCA40" w14:textId="70305175" w:rsidR="007D1274" w:rsidRDefault="007D1274" w:rsidP="007D1274">
      <w:r>
        <w:rPr>
          <w:noProof/>
        </w:rPr>
        <w:drawing>
          <wp:inline distT="0" distB="0" distL="0" distR="0" wp14:anchorId="2609DD7E" wp14:editId="40D2C084">
            <wp:extent cx="5930265" cy="1864995"/>
            <wp:effectExtent l="0" t="0" r="0" b="0"/>
            <wp:docPr id="4" name="Picture 4" descr="Macintosh HD:Users:mmaloney:Desktop:Screen Shot 2018-05-30 at 4.16.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maloney:Desktop:Screen Shot 2018-05-30 at 4.16.46 P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0265" cy="1864995"/>
                    </a:xfrm>
                    <a:prstGeom prst="rect">
                      <a:avLst/>
                    </a:prstGeom>
                    <a:noFill/>
                    <a:ln>
                      <a:noFill/>
                    </a:ln>
                  </pic:spPr>
                </pic:pic>
              </a:graphicData>
            </a:graphic>
          </wp:inline>
        </w:drawing>
      </w:r>
    </w:p>
    <w:p w14:paraId="68385FE3" w14:textId="77777777" w:rsidR="007D1274" w:rsidRPr="007D1274" w:rsidRDefault="007D1274" w:rsidP="007D1274"/>
    <w:p w14:paraId="1B817058" w14:textId="052EDB14" w:rsidR="00DC1768" w:rsidRDefault="00DC1768" w:rsidP="008F39C7">
      <w:pPr>
        <w:pStyle w:val="Heading2"/>
      </w:pPr>
      <w:bookmarkStart w:id="166" w:name="_Toc66281620"/>
      <w:r>
        <w:lastRenderedPageBreak/>
        <w:t>Creating a Computation that Uses the Algorithm</w:t>
      </w:r>
      <w:bookmarkEnd w:id="166"/>
    </w:p>
    <w:p w14:paraId="67AD1FA4" w14:textId="3D96EEFC" w:rsidR="00DC1768" w:rsidRPr="00DC1768" w:rsidRDefault="00DC1768" w:rsidP="00DC1768">
      <w:r>
        <w:t>You create computations for Python algorithms in the same way you do for any other algorithm. The figure below shows a computation assigned to our new “Python1” algorithm. Concrete time series identifiers are assigned to each of the “roles” defined in the algorithm.</w:t>
      </w:r>
    </w:p>
    <w:p w14:paraId="7197494E" w14:textId="1BDCA665" w:rsidR="00DC1768" w:rsidRPr="00DC1768" w:rsidRDefault="00DC1768" w:rsidP="00DC1768">
      <w:r>
        <w:rPr>
          <w:noProof/>
        </w:rPr>
        <w:drawing>
          <wp:inline distT="0" distB="0" distL="0" distR="0" wp14:anchorId="75AA3815" wp14:editId="7FAE8563">
            <wp:extent cx="5939155" cy="3521710"/>
            <wp:effectExtent l="0" t="0" r="4445" b="8890"/>
            <wp:docPr id="24592" name="Picture 24592" descr="Macintosh HD:Users:mmaloney:Desktop:Screen Shot 2016-03-21 at 7.23.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maloney:Desktop:Screen Shot 2016-03-21 at 7.23.31 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9155" cy="3521710"/>
                    </a:xfrm>
                    <a:prstGeom prst="rect">
                      <a:avLst/>
                    </a:prstGeom>
                    <a:noFill/>
                    <a:ln>
                      <a:noFill/>
                    </a:ln>
                  </pic:spPr>
                </pic:pic>
              </a:graphicData>
            </a:graphic>
          </wp:inline>
        </w:drawing>
      </w:r>
    </w:p>
    <w:p w14:paraId="613BFDAA" w14:textId="77777777" w:rsidR="00373D4D" w:rsidRDefault="00373D4D">
      <w:pPr>
        <w:spacing w:after="200"/>
        <w:rPr>
          <w:rFonts w:eastAsiaTheme="majorEastAsia" w:cstheme="majorBidi"/>
          <w:b/>
          <w:sz w:val="32"/>
          <w:szCs w:val="26"/>
        </w:rPr>
      </w:pPr>
      <w:r>
        <w:br w:type="page"/>
      </w:r>
    </w:p>
    <w:p w14:paraId="0F464EC8" w14:textId="15907097" w:rsidR="008F39C7" w:rsidRDefault="008F39C7" w:rsidP="008F39C7">
      <w:pPr>
        <w:pStyle w:val="Heading2"/>
      </w:pPr>
      <w:bookmarkStart w:id="167" w:name="_Ref408214827"/>
      <w:bookmarkStart w:id="168" w:name="_Toc66281621"/>
      <w:r>
        <w:lastRenderedPageBreak/>
        <w:t>Time Series Parameters in the Python Scripts</w:t>
      </w:r>
      <w:bookmarkEnd w:id="167"/>
      <w:bookmarkEnd w:id="168"/>
    </w:p>
    <w:p w14:paraId="2907D39B" w14:textId="25E53EF5" w:rsidR="00740457" w:rsidRDefault="00740457" w:rsidP="008F39C7">
      <w:r>
        <w:t>Two variables are always available to your scripts:</w:t>
      </w:r>
    </w:p>
    <w:p w14:paraId="66AD15CB" w14:textId="382652AD" w:rsidR="00740457" w:rsidRDefault="00740457" w:rsidP="00740457">
      <w:pPr>
        <w:ind w:left="2160" w:hanging="2160"/>
      </w:pPr>
      <w:r>
        <w:t>loading_application_id This is set to the ID (surrogate key) of the application used to connect to the database when the computation processor (or compedit if you’re running the computation interactively) started up.</w:t>
      </w:r>
    </w:p>
    <w:p w14:paraId="313E85AC" w14:textId="25C8CFDE" w:rsidR="00740457" w:rsidRDefault="00740457" w:rsidP="00740457">
      <w:pPr>
        <w:ind w:left="2160" w:hanging="2160"/>
      </w:pPr>
      <w:r>
        <w:t>computation_id</w:t>
      </w:r>
      <w:r>
        <w:tab/>
        <w:t>This is set to the ID (surrogate key) of the computation record in the database.</w:t>
      </w:r>
    </w:p>
    <w:p w14:paraId="05191FBE" w14:textId="28A3A543" w:rsidR="008F39C7" w:rsidRDefault="00735BAB" w:rsidP="008F39C7">
      <w:r>
        <w:t>As you noticed in the above example, you can access time-series variables within your script. Use the dot-notation to specify what you want to access in the time series:</w:t>
      </w:r>
    </w:p>
    <w:p w14:paraId="71AE9898" w14:textId="2253B2BC" w:rsidR="00735BAB" w:rsidRDefault="00735BAB" w:rsidP="0030749D">
      <w:pPr>
        <w:tabs>
          <w:tab w:val="left" w:pos="2160"/>
        </w:tabs>
        <w:spacing w:after="0"/>
        <w:ind w:left="2160" w:hanging="2160"/>
      </w:pPr>
      <w:r>
        <w:rPr>
          <w:i/>
        </w:rPr>
        <w:t>rolename</w:t>
      </w:r>
      <w:r>
        <w:t>.value</w:t>
      </w:r>
      <w:r>
        <w:tab/>
        <w:t>The value of the time series at the current time-slice (may only be used in the Time Slice script.)</w:t>
      </w:r>
    </w:p>
    <w:p w14:paraId="24D534B4" w14:textId="1AD4A622" w:rsidR="00735BAB" w:rsidRDefault="00735BAB" w:rsidP="0030749D">
      <w:pPr>
        <w:tabs>
          <w:tab w:val="left" w:pos="2160"/>
        </w:tabs>
        <w:spacing w:after="0"/>
        <w:ind w:left="2160" w:hanging="2160"/>
      </w:pPr>
      <w:r>
        <w:rPr>
          <w:i/>
        </w:rPr>
        <w:t>rolename</w:t>
      </w:r>
      <w:r w:rsidRPr="00735BAB">
        <w:t>.</w:t>
      </w:r>
      <w:r>
        <w:t>qual</w:t>
      </w:r>
      <w:r>
        <w:tab/>
        <w:t>The quality flag value of the time series at the current time-slice (may only be used in the Time Slice script.)</w:t>
      </w:r>
    </w:p>
    <w:p w14:paraId="6AF623F1" w14:textId="1BC81486" w:rsidR="00735BAB" w:rsidRDefault="00735BAB" w:rsidP="0030749D">
      <w:pPr>
        <w:tabs>
          <w:tab w:val="left" w:pos="2160"/>
        </w:tabs>
        <w:spacing w:after="0"/>
        <w:ind w:left="2160" w:hanging="2160"/>
      </w:pPr>
      <w:r>
        <w:rPr>
          <w:i/>
        </w:rPr>
        <w:t>rolename</w:t>
      </w:r>
      <w:r w:rsidRPr="00735BAB">
        <w:t>.</w:t>
      </w:r>
      <w:r>
        <w:t>tsid</w:t>
      </w:r>
      <w:r>
        <w:tab/>
        <w:t>The String time series identifier</w:t>
      </w:r>
      <w:r w:rsidR="0026693D">
        <w:t>, or TSID.</w:t>
      </w:r>
    </w:p>
    <w:p w14:paraId="557F4510" w14:textId="7BCB597F" w:rsidR="00373D4D" w:rsidRDefault="00373D4D" w:rsidP="0030749D">
      <w:pPr>
        <w:tabs>
          <w:tab w:val="left" w:pos="2160"/>
        </w:tabs>
        <w:spacing w:after="0"/>
        <w:ind w:left="2160" w:hanging="2160"/>
      </w:pPr>
      <w:r>
        <w:rPr>
          <w:i/>
        </w:rPr>
        <w:t>rolename</w:t>
      </w:r>
      <w:r w:rsidRPr="00373D4D">
        <w:t>.</w:t>
      </w:r>
      <w:r>
        <w:t>tskey</w:t>
      </w:r>
      <w:r>
        <w:tab/>
        <w:t>The surrogate key for this TSID in the database. For CWMS, this is the numeric ts_code. For HDB this is the key in to the CP_TS_ID table (i.e. CP_TS_ID.TS_ID).</w:t>
      </w:r>
    </w:p>
    <w:p w14:paraId="3A6C68C6" w14:textId="4AA7A012" w:rsidR="00373D4D" w:rsidRDefault="00373D4D" w:rsidP="00373D4D">
      <w:pPr>
        <w:tabs>
          <w:tab w:val="left" w:pos="2160"/>
        </w:tabs>
        <w:spacing w:after="0"/>
        <w:ind w:left="2160" w:hanging="2160"/>
      </w:pPr>
      <w:r>
        <w:rPr>
          <w:i/>
        </w:rPr>
        <w:t>rolename</w:t>
      </w:r>
      <w:r w:rsidRPr="0026693D">
        <w:t>.</w:t>
      </w:r>
      <w:r>
        <w:t>interval</w:t>
      </w:r>
      <w:r>
        <w:tab/>
        <w:t>The Interval portion of the TSID.</w:t>
      </w:r>
    </w:p>
    <w:p w14:paraId="3A37C5E1" w14:textId="77777777" w:rsidR="00373D4D" w:rsidRDefault="00373D4D" w:rsidP="0030749D">
      <w:pPr>
        <w:tabs>
          <w:tab w:val="left" w:pos="2160"/>
        </w:tabs>
        <w:spacing w:after="0"/>
        <w:ind w:left="2160" w:hanging="2160"/>
      </w:pPr>
    </w:p>
    <w:p w14:paraId="222214A5" w14:textId="107EB16C" w:rsidR="00373D4D" w:rsidRPr="00CA1412" w:rsidRDefault="00373D4D" w:rsidP="0030749D">
      <w:pPr>
        <w:tabs>
          <w:tab w:val="left" w:pos="2160"/>
        </w:tabs>
        <w:spacing w:after="0"/>
        <w:ind w:left="2160" w:hanging="2160"/>
        <w:rPr>
          <w:b/>
        </w:rPr>
      </w:pPr>
      <w:r w:rsidRPr="00CA1412">
        <w:rPr>
          <w:b/>
        </w:rPr>
        <w:t>CWMS-Specific Time Series Meta Data:</w:t>
      </w:r>
    </w:p>
    <w:p w14:paraId="65C81273" w14:textId="2D3A8A2E" w:rsidR="0026693D" w:rsidRDefault="0026693D" w:rsidP="0030749D">
      <w:pPr>
        <w:tabs>
          <w:tab w:val="left" w:pos="2160"/>
        </w:tabs>
        <w:spacing w:after="0"/>
        <w:ind w:left="2160" w:hanging="2160"/>
      </w:pPr>
      <w:r>
        <w:rPr>
          <w:i/>
        </w:rPr>
        <w:t>rolename</w:t>
      </w:r>
      <w:r w:rsidRPr="0026693D">
        <w:t>.</w:t>
      </w:r>
      <w:r>
        <w:t>location</w:t>
      </w:r>
      <w:r>
        <w:tab/>
        <w:t>The location portion of the TSID</w:t>
      </w:r>
    </w:p>
    <w:p w14:paraId="3B50FE5A" w14:textId="1FFBD1DD" w:rsidR="0026693D" w:rsidRDefault="0026693D" w:rsidP="0030749D">
      <w:pPr>
        <w:tabs>
          <w:tab w:val="left" w:pos="2160"/>
        </w:tabs>
        <w:spacing w:after="0"/>
        <w:ind w:left="2160" w:hanging="2160"/>
      </w:pPr>
      <w:r>
        <w:rPr>
          <w:i/>
        </w:rPr>
        <w:t>rolename</w:t>
      </w:r>
      <w:r w:rsidRPr="0026693D">
        <w:t>.</w:t>
      </w:r>
      <w:r>
        <w:t>baseloc</w:t>
      </w:r>
      <w:r w:rsidR="0030749D">
        <w:t>ation</w:t>
      </w:r>
      <w:r>
        <w:tab/>
        <w:t>The base location of the TSID or the entire location if there is no hyphen separater in the string.</w:t>
      </w:r>
    </w:p>
    <w:p w14:paraId="058FAD5C" w14:textId="1AAED04C" w:rsidR="0026693D" w:rsidRDefault="0026693D" w:rsidP="0030749D">
      <w:pPr>
        <w:tabs>
          <w:tab w:val="left" w:pos="2160"/>
        </w:tabs>
        <w:spacing w:after="0"/>
        <w:ind w:left="2160" w:hanging="2160"/>
      </w:pPr>
      <w:r>
        <w:rPr>
          <w:i/>
        </w:rPr>
        <w:t>rolename</w:t>
      </w:r>
      <w:r w:rsidRPr="0026693D">
        <w:t>.</w:t>
      </w:r>
      <w:r>
        <w:t>subloc</w:t>
      </w:r>
      <w:r w:rsidR="0030749D">
        <w:t>ation</w:t>
      </w:r>
      <w:r>
        <w:tab/>
        <w:t>The sub location of the TSID, or empty if there is no hyphen.</w:t>
      </w:r>
    </w:p>
    <w:p w14:paraId="6F18330A" w14:textId="40A9B9D6" w:rsidR="0026693D" w:rsidRDefault="0026693D" w:rsidP="0030749D">
      <w:pPr>
        <w:tabs>
          <w:tab w:val="left" w:pos="2160"/>
        </w:tabs>
        <w:spacing w:after="0"/>
        <w:ind w:left="2160" w:hanging="2160"/>
      </w:pPr>
      <w:r>
        <w:rPr>
          <w:i/>
        </w:rPr>
        <w:t>rolename</w:t>
      </w:r>
      <w:r w:rsidRPr="0026693D">
        <w:t>.</w:t>
      </w:r>
      <w:r>
        <w:t>param</w:t>
      </w:r>
      <w:r>
        <w:tab/>
        <w:t>The Param portion of the TSID</w:t>
      </w:r>
    </w:p>
    <w:p w14:paraId="0D6A436F" w14:textId="6F5346E2" w:rsidR="0026693D" w:rsidRDefault="0026693D" w:rsidP="0030749D">
      <w:pPr>
        <w:tabs>
          <w:tab w:val="left" w:pos="2160"/>
        </w:tabs>
        <w:spacing w:after="0"/>
        <w:ind w:left="2160" w:hanging="2160"/>
      </w:pPr>
      <w:r>
        <w:rPr>
          <w:i/>
        </w:rPr>
        <w:t>rolename</w:t>
      </w:r>
      <w:r w:rsidRPr="0026693D">
        <w:t>.</w:t>
      </w:r>
      <w:r>
        <w:t>baseparam</w:t>
      </w:r>
      <w:r>
        <w:tab/>
        <w:t>The base param of the TSID, or the entire param if there is no hyphen</w:t>
      </w:r>
    </w:p>
    <w:p w14:paraId="416F8BCE" w14:textId="3B42EA60" w:rsidR="0026693D" w:rsidRDefault="0026693D" w:rsidP="0030749D">
      <w:pPr>
        <w:tabs>
          <w:tab w:val="left" w:pos="2160"/>
        </w:tabs>
        <w:spacing w:after="0"/>
        <w:ind w:left="2160" w:hanging="2160"/>
      </w:pPr>
      <w:r>
        <w:rPr>
          <w:i/>
        </w:rPr>
        <w:t>rolename</w:t>
      </w:r>
      <w:r w:rsidRPr="0026693D">
        <w:t>.</w:t>
      </w:r>
      <w:r>
        <w:t>subparam</w:t>
      </w:r>
      <w:r>
        <w:tab/>
        <w:t>The sub param of the TSID, or empty if there is no hyphen.</w:t>
      </w:r>
    </w:p>
    <w:p w14:paraId="28BCFE46" w14:textId="3D2A56AE" w:rsidR="0026693D" w:rsidRDefault="0026693D" w:rsidP="0030749D">
      <w:pPr>
        <w:tabs>
          <w:tab w:val="left" w:pos="2160"/>
        </w:tabs>
        <w:spacing w:after="0"/>
        <w:ind w:left="2160" w:hanging="2160"/>
      </w:pPr>
      <w:r>
        <w:rPr>
          <w:i/>
        </w:rPr>
        <w:t>rolename</w:t>
      </w:r>
      <w:r w:rsidRPr="0026693D">
        <w:t>.</w:t>
      </w:r>
      <w:r>
        <w:t>paramtype</w:t>
      </w:r>
      <w:r>
        <w:tab/>
        <w:t>The ParamType portion of the TSID (e.g. Inst, Total)</w:t>
      </w:r>
    </w:p>
    <w:p w14:paraId="4AF141F1" w14:textId="69904F49" w:rsidR="0026693D" w:rsidRDefault="0026693D" w:rsidP="0030749D">
      <w:pPr>
        <w:tabs>
          <w:tab w:val="left" w:pos="2160"/>
        </w:tabs>
        <w:spacing w:after="0"/>
        <w:ind w:left="2160" w:hanging="2160"/>
      </w:pPr>
      <w:r>
        <w:rPr>
          <w:i/>
        </w:rPr>
        <w:t>rolename</w:t>
      </w:r>
      <w:r w:rsidRPr="0026693D">
        <w:t>.</w:t>
      </w:r>
      <w:r>
        <w:t>duration</w:t>
      </w:r>
      <w:r>
        <w:tab/>
        <w:t>The Duration portion of the TSID</w:t>
      </w:r>
    </w:p>
    <w:p w14:paraId="603E82FA" w14:textId="4267C37B" w:rsidR="0026693D" w:rsidRDefault="0026693D" w:rsidP="0030749D">
      <w:pPr>
        <w:tabs>
          <w:tab w:val="left" w:pos="2160"/>
        </w:tabs>
        <w:spacing w:after="0"/>
        <w:ind w:left="2160" w:hanging="2160"/>
      </w:pPr>
      <w:r>
        <w:rPr>
          <w:i/>
        </w:rPr>
        <w:t>rolename</w:t>
      </w:r>
      <w:r w:rsidRPr="0026693D">
        <w:t>.</w:t>
      </w:r>
      <w:r>
        <w:t>version</w:t>
      </w:r>
      <w:r>
        <w:tab/>
        <w:t>The Version portion of the TSID</w:t>
      </w:r>
    </w:p>
    <w:p w14:paraId="57A851D0" w14:textId="7269ADCE" w:rsidR="0026693D" w:rsidRDefault="0026693D" w:rsidP="0030749D">
      <w:pPr>
        <w:tabs>
          <w:tab w:val="left" w:pos="2160"/>
        </w:tabs>
        <w:spacing w:after="0"/>
        <w:ind w:left="2160" w:hanging="2160"/>
      </w:pPr>
      <w:r>
        <w:rPr>
          <w:i/>
        </w:rPr>
        <w:t>rolename</w:t>
      </w:r>
      <w:r w:rsidRPr="0026693D">
        <w:t>.</w:t>
      </w:r>
      <w:r>
        <w:t>baseversion</w:t>
      </w:r>
      <w:r>
        <w:tab/>
        <w:t>The base version of the TSID, or the entire version if there is no hyphen</w:t>
      </w:r>
    </w:p>
    <w:p w14:paraId="42D51218" w14:textId="1281E28B" w:rsidR="0026693D" w:rsidRDefault="0026693D" w:rsidP="0030749D">
      <w:pPr>
        <w:tabs>
          <w:tab w:val="left" w:pos="2160"/>
        </w:tabs>
        <w:spacing w:after="0"/>
        <w:ind w:left="2160" w:hanging="2160"/>
      </w:pPr>
      <w:r>
        <w:rPr>
          <w:i/>
        </w:rPr>
        <w:t>rolename</w:t>
      </w:r>
      <w:r w:rsidRPr="0026693D">
        <w:t>.</w:t>
      </w:r>
      <w:r>
        <w:t>subversion</w:t>
      </w:r>
      <w:r>
        <w:tab/>
        <w:t>The sub version of the TSID, or empty if there is no hyphen</w:t>
      </w:r>
    </w:p>
    <w:p w14:paraId="6769278A" w14:textId="77777777" w:rsidR="00373D4D" w:rsidRDefault="00373D4D" w:rsidP="0026693D"/>
    <w:p w14:paraId="481ED8E3" w14:textId="7C05340D" w:rsidR="00373D4D" w:rsidRPr="00CA1412" w:rsidRDefault="00373D4D" w:rsidP="0026693D">
      <w:pPr>
        <w:rPr>
          <w:b/>
        </w:rPr>
      </w:pPr>
      <w:r w:rsidRPr="00CA1412">
        <w:rPr>
          <w:b/>
        </w:rPr>
        <w:t>HDB-Specific Time Series Meta Data:</w:t>
      </w:r>
    </w:p>
    <w:p w14:paraId="5D2D9BE4" w14:textId="71E9480B" w:rsidR="00810A89" w:rsidRPr="00810A89" w:rsidRDefault="00810A89" w:rsidP="00373D4D">
      <w:pPr>
        <w:tabs>
          <w:tab w:val="left" w:pos="2160"/>
        </w:tabs>
        <w:spacing w:after="0"/>
        <w:ind w:left="2160" w:hanging="2160"/>
      </w:pPr>
      <w:r>
        <w:rPr>
          <w:i/>
        </w:rPr>
        <w:t>rolename.</w:t>
      </w:r>
      <w:r>
        <w:t>sdi</w:t>
      </w:r>
      <w:r>
        <w:tab/>
        <w:t>The Site Datatype ID of the time series (in HDB, this is distinct from tskey).</w:t>
      </w:r>
    </w:p>
    <w:p w14:paraId="332D545F" w14:textId="6C0D72B5" w:rsidR="00373D4D" w:rsidRDefault="00373D4D" w:rsidP="00373D4D">
      <w:pPr>
        <w:tabs>
          <w:tab w:val="left" w:pos="2160"/>
        </w:tabs>
        <w:spacing w:after="0"/>
        <w:ind w:left="2160" w:hanging="2160"/>
      </w:pPr>
      <w:r>
        <w:rPr>
          <w:i/>
        </w:rPr>
        <w:t>rolename</w:t>
      </w:r>
      <w:r w:rsidRPr="0026693D">
        <w:t>.</w:t>
      </w:r>
      <w:r>
        <w:t>site</w:t>
      </w:r>
      <w:r>
        <w:tab/>
        <w:t>The DECODES preferred site name for the location of the TSID.</w:t>
      </w:r>
    </w:p>
    <w:p w14:paraId="0E4AF108" w14:textId="1BB4C1F6" w:rsidR="00373D4D" w:rsidRDefault="00373D4D" w:rsidP="00373D4D">
      <w:pPr>
        <w:tabs>
          <w:tab w:val="left" w:pos="2160"/>
        </w:tabs>
        <w:spacing w:after="0"/>
        <w:ind w:left="2160" w:hanging="2160"/>
      </w:pPr>
      <w:r>
        <w:rPr>
          <w:i/>
        </w:rPr>
        <w:t>rolename</w:t>
      </w:r>
      <w:r w:rsidRPr="00373D4D">
        <w:t>.</w:t>
      </w:r>
      <w:r>
        <w:t>tableselector</w:t>
      </w:r>
      <w:r>
        <w:tab/>
        <w:t>This will be R_ for real data or M_ for modeled.</w:t>
      </w:r>
    </w:p>
    <w:p w14:paraId="7D7C165C" w14:textId="513E11E6" w:rsidR="00810A89" w:rsidRDefault="00810A89" w:rsidP="00373D4D">
      <w:pPr>
        <w:tabs>
          <w:tab w:val="left" w:pos="2160"/>
        </w:tabs>
        <w:spacing w:after="0"/>
        <w:ind w:left="2160" w:hanging="2160"/>
      </w:pPr>
      <w:r>
        <w:rPr>
          <w:i/>
        </w:rPr>
        <w:t>rolename</w:t>
      </w:r>
      <w:r w:rsidRPr="00810A89">
        <w:t>.</w:t>
      </w:r>
      <w:r>
        <w:t>modelId</w:t>
      </w:r>
      <w:r>
        <w:tab/>
        <w:t>If this time series is modeled data, this will be the model ID.</w:t>
      </w:r>
    </w:p>
    <w:p w14:paraId="62734AB0" w14:textId="77777777" w:rsidR="00373D4D" w:rsidRDefault="00373D4D" w:rsidP="0026693D"/>
    <w:p w14:paraId="7AE8377F" w14:textId="181E72AD" w:rsidR="0026693D" w:rsidRDefault="0026693D" w:rsidP="0026693D">
      <w:r>
        <w:t>Also notice that several of the built-in CCP functions take a role name as an argument. See how the isNew() function is called:</w:t>
      </w:r>
    </w:p>
    <w:p w14:paraId="2F603001" w14:textId="56729B79" w:rsidR="0026693D" w:rsidRDefault="0026693D" w:rsidP="0026693D">
      <w:pPr>
        <w:pStyle w:val="code"/>
      </w:pPr>
      <w:r>
        <w:t>if isNew(</w:t>
      </w:r>
      <w:r w:rsidRPr="0026693D">
        <w:t>'rawstage'</w:t>
      </w:r>
      <w:r>
        <w:t>):</w:t>
      </w:r>
    </w:p>
    <w:p w14:paraId="50571E2B" w14:textId="77777777" w:rsidR="002E43AC" w:rsidRDefault="002E43AC" w:rsidP="0026693D">
      <w:pPr>
        <w:pStyle w:val="code"/>
      </w:pPr>
    </w:p>
    <w:p w14:paraId="392D3821" w14:textId="235950CB" w:rsidR="002E43AC" w:rsidRDefault="002E43AC" w:rsidP="002E43AC">
      <w:pPr>
        <w:pStyle w:val="Heading2"/>
      </w:pPr>
      <w:bookmarkStart w:id="169" w:name="_Toc66281622"/>
      <w:r>
        <w:t>Conditional Rating Example</w:t>
      </w:r>
      <w:bookmarkEnd w:id="169"/>
    </w:p>
    <w:p w14:paraId="16CF2208" w14:textId="44CB09E0" w:rsidR="002E43AC" w:rsidRDefault="002E43AC" w:rsidP="002E43AC">
      <w:r>
        <w:t>For another example we will do a conditional rating. We define a new Python Algorithm with the following parameters:</w:t>
      </w:r>
    </w:p>
    <w:p w14:paraId="347D44F4" w14:textId="3B21CE49" w:rsidR="002E43AC" w:rsidRDefault="002E43AC" w:rsidP="002E43AC">
      <w:r>
        <w:rPr>
          <w:noProof/>
        </w:rPr>
        <w:drawing>
          <wp:inline distT="0" distB="0" distL="0" distR="0" wp14:anchorId="4A71D9FF" wp14:editId="42138194">
            <wp:extent cx="5553780" cy="2692274"/>
            <wp:effectExtent l="0" t="0" r="8890" b="635"/>
            <wp:docPr id="24595" name="Picture 24595" descr="Macintosh HD:Users:mmaloney:Desktop:Screen Shot 2016-03-22 at 4.29.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maloney:Desktop:Screen Shot 2016-03-22 at 4.29.48 P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53780" cy="2692274"/>
                    </a:xfrm>
                    <a:prstGeom prst="rect">
                      <a:avLst/>
                    </a:prstGeom>
                    <a:noFill/>
                    <a:ln>
                      <a:noFill/>
                    </a:ln>
                  </pic:spPr>
                </pic:pic>
              </a:graphicData>
            </a:graphic>
          </wp:inline>
        </w:drawing>
      </w:r>
    </w:p>
    <w:p w14:paraId="142AD6A8" w14:textId="256162C0" w:rsidR="002E43AC" w:rsidRDefault="002E43AC" w:rsidP="002E43AC">
      <w:r>
        <w:t>We have a reservoir with gates. The first three parameters are a count of the gates, the gate opening in feet, and the reservoir level. The forth parameter is the stage for the reservoir tail.</w:t>
      </w:r>
      <w:r w:rsidR="00953C5E">
        <w:t xml:space="preserve"> The final output parameter flow is rated as follows:</w:t>
      </w:r>
    </w:p>
    <w:p w14:paraId="199FE002" w14:textId="7C43A3A6" w:rsidR="00953C5E" w:rsidRDefault="00953C5E" w:rsidP="00F04DFE">
      <w:pPr>
        <w:pStyle w:val="ListParagraph"/>
        <w:numPr>
          <w:ilvl w:val="0"/>
          <w:numId w:val="53"/>
        </w:numPr>
      </w:pPr>
      <w:r>
        <w:t>If stagetail is less than 5.0 we using a single-variable rating that depends only on stagetail.</w:t>
      </w:r>
    </w:p>
    <w:p w14:paraId="1F96EE60" w14:textId="49EA2226" w:rsidR="00953C5E" w:rsidRDefault="00953C5E" w:rsidP="00F04DFE">
      <w:pPr>
        <w:pStyle w:val="ListParagraph"/>
        <w:numPr>
          <w:ilvl w:val="0"/>
          <w:numId w:val="53"/>
        </w:numPr>
      </w:pPr>
      <w:r>
        <w:t>If stagetail is greaterthan or equal to 5.0 we use a 3-variable rating with independent parameters count, opening, and reslev.</w:t>
      </w:r>
    </w:p>
    <w:p w14:paraId="2365637B" w14:textId="5B783482" w:rsidR="002E43AC" w:rsidRDefault="002E43AC" w:rsidP="002E43AC">
      <w:r>
        <w:t>There are two CWMS-resident rating tables.</w:t>
      </w:r>
      <w:r w:rsidR="00953C5E">
        <w:t xml:space="preserve"> In the Before Time Slices script we construct the CWMS Rating Spec IDs:</w:t>
      </w:r>
    </w:p>
    <w:p w14:paraId="618236AB" w14:textId="0BBA2421" w:rsidR="00953C5E" w:rsidRDefault="00953C5E" w:rsidP="002E43AC">
      <w:r>
        <w:rPr>
          <w:noProof/>
        </w:rPr>
        <w:lastRenderedPageBreak/>
        <w:drawing>
          <wp:inline distT="0" distB="0" distL="0" distR="0" wp14:anchorId="493565F4" wp14:editId="6E255BB5">
            <wp:extent cx="5456228" cy="1638677"/>
            <wp:effectExtent l="0" t="0" r="5080" b="12700"/>
            <wp:docPr id="24597" name="Picture 24597" descr="Macintosh HD:Users:mmaloney:Desktop:Screen Shot 2016-03-22 at 4.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maloney:Desktop:Screen Shot 2016-03-22 at 4.34.46 P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57662" cy="1639108"/>
                    </a:xfrm>
                    <a:prstGeom prst="rect">
                      <a:avLst/>
                    </a:prstGeom>
                    <a:noFill/>
                    <a:ln>
                      <a:noFill/>
                    </a:ln>
                  </pic:spPr>
                </pic:pic>
              </a:graphicData>
            </a:graphic>
          </wp:inline>
        </w:drawing>
      </w:r>
    </w:p>
    <w:p w14:paraId="32702D1A" w14:textId="2E80B67C" w:rsidR="00953C5E" w:rsidRDefault="00953C5E" w:rsidP="002E43AC">
      <w:r>
        <w:t>Notice how the locations are taken from the parameters to build the complete Spec IDs. The debug1() function will print the names of the tables to the log.</w:t>
      </w:r>
    </w:p>
    <w:p w14:paraId="015ED792" w14:textId="718352D8" w:rsidR="00953C5E" w:rsidRDefault="00953C5E" w:rsidP="002E43AC">
      <w:r>
        <w:t>The Time Slice script is now very simple:</w:t>
      </w:r>
    </w:p>
    <w:p w14:paraId="1AE5809A" w14:textId="20B04C84" w:rsidR="00953C5E" w:rsidRDefault="00953C5E" w:rsidP="002E43AC">
      <w:r>
        <w:rPr>
          <w:noProof/>
        </w:rPr>
        <w:drawing>
          <wp:inline distT="0" distB="0" distL="0" distR="0" wp14:anchorId="7828711B" wp14:editId="2FA8D910">
            <wp:extent cx="5600700" cy="1383259"/>
            <wp:effectExtent l="0" t="0" r="0" b="0"/>
            <wp:docPr id="24598" name="Picture 24598" descr="Macintosh HD:Users:mmaloney:Desktop:Screen Shot 2016-03-22 at 4.37.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maloney:Desktop:Screen Shot 2016-03-22 at 4.37.24 P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00700" cy="1383259"/>
                    </a:xfrm>
                    <a:prstGeom prst="rect">
                      <a:avLst/>
                    </a:prstGeom>
                    <a:noFill/>
                    <a:ln>
                      <a:noFill/>
                    </a:ln>
                  </pic:spPr>
                </pic:pic>
              </a:graphicData>
            </a:graphic>
          </wp:inline>
        </w:drawing>
      </w:r>
    </w:p>
    <w:p w14:paraId="7B9C0BBB" w14:textId="77777777" w:rsidR="00953C5E" w:rsidRDefault="00953C5E" w:rsidP="002E43AC"/>
    <w:p w14:paraId="2C7B0BBB" w14:textId="77777777" w:rsidR="00953C5E" w:rsidRDefault="00953C5E" w:rsidP="002E43AC"/>
    <w:p w14:paraId="2D974D02" w14:textId="77777777" w:rsidR="00F2384A" w:rsidRDefault="00F2384A" w:rsidP="002E43AC"/>
    <w:p w14:paraId="056C1EF9" w14:textId="77777777" w:rsidR="00F2384A" w:rsidRDefault="00F2384A">
      <w:pPr>
        <w:spacing w:after="200"/>
        <w:rPr>
          <w:rFonts w:eastAsiaTheme="majorEastAsia" w:cstheme="majorBidi"/>
          <w:b/>
          <w:sz w:val="32"/>
          <w:szCs w:val="26"/>
        </w:rPr>
      </w:pPr>
      <w:r>
        <w:br w:type="page"/>
      </w:r>
    </w:p>
    <w:p w14:paraId="20721561" w14:textId="556100E4" w:rsidR="00F2384A" w:rsidRDefault="00F2384A" w:rsidP="00F2384A">
      <w:pPr>
        <w:pStyle w:val="Heading2"/>
      </w:pPr>
      <w:bookmarkStart w:id="170" w:name="_Ref322008814"/>
      <w:bookmarkStart w:id="171" w:name="_Toc66281623"/>
      <w:r>
        <w:lastRenderedPageBreak/>
        <w:t>Reservoir Estimated Inflow</w:t>
      </w:r>
      <w:bookmarkEnd w:id="170"/>
      <w:bookmarkEnd w:id="171"/>
    </w:p>
    <w:p w14:paraId="53AAE0EF" w14:textId="3781E21D" w:rsidR="00F2384A" w:rsidRDefault="00F2384A" w:rsidP="00F2384A">
      <w:r>
        <w:t>For a more complex example we will computed estimated inflow for a reservoir that measures only pool elevation and tail-water stage. The computation is illustrated as follows:</w:t>
      </w:r>
    </w:p>
    <w:p w14:paraId="5C36A5C2" w14:textId="443B6C71" w:rsidR="00F2384A" w:rsidRDefault="00F2384A" w:rsidP="00F2384A">
      <w:r>
        <w:rPr>
          <w:noProof/>
        </w:rPr>
        <w:drawing>
          <wp:inline distT="0" distB="0" distL="0" distR="0" wp14:anchorId="36BC0F02" wp14:editId="631D9BA7">
            <wp:extent cx="5365183" cy="5023542"/>
            <wp:effectExtent l="0" t="0" r="0" b="5715"/>
            <wp:docPr id="24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65972" cy="5024281"/>
                    </a:xfrm>
                    <a:prstGeom prst="rect">
                      <a:avLst/>
                    </a:prstGeom>
                    <a:noFill/>
                    <a:ln>
                      <a:noFill/>
                    </a:ln>
                  </pic:spPr>
                </pic:pic>
              </a:graphicData>
            </a:graphic>
          </wp:inline>
        </w:drawing>
      </w:r>
    </w:p>
    <w:p w14:paraId="01E93475" w14:textId="5FD81EF2" w:rsidR="00F2384A" w:rsidRDefault="00AB1BFB" w:rsidP="00F2384A">
      <w:r>
        <w:t>In the past, each of the green rounded boxes would be a separate computation. We will implement the entire chain in a single Python algorithm.</w:t>
      </w:r>
      <w:r w:rsidR="009957A6">
        <w:t xml:space="preserve"> To start, we define a new Python Algorithm as follows. Notice that we define time series parameters for each of the labels to the left and right of the figure above. Also, the yellow boxes labeled “.Flow..6Hours.rev” and “.Flow-Holdout..5Hours.rev” will exist only inside the Python script. They will not be written to time series in the database.</w:t>
      </w:r>
    </w:p>
    <w:p w14:paraId="3E8ED01E" w14:textId="194EEA22" w:rsidR="009957A6" w:rsidRDefault="009957A6" w:rsidP="00F2384A">
      <w:r>
        <w:rPr>
          <w:noProof/>
        </w:rPr>
        <w:lastRenderedPageBreak/>
        <w:drawing>
          <wp:inline distT="0" distB="0" distL="0" distR="0" wp14:anchorId="76FC9698" wp14:editId="7D67FC81">
            <wp:extent cx="5939155" cy="3223260"/>
            <wp:effectExtent l="0" t="0" r="4445" b="2540"/>
            <wp:docPr id="24600" name="Picture 24600" descr="Macintosh HD:Users:mmaloney:Desktop:Screen Shot 2016-03-22 at 4.52.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maloney:Desktop:Screen Shot 2016-03-22 at 4.52.24 P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9155" cy="3223260"/>
                    </a:xfrm>
                    <a:prstGeom prst="rect">
                      <a:avLst/>
                    </a:prstGeom>
                    <a:noFill/>
                    <a:ln>
                      <a:noFill/>
                    </a:ln>
                  </pic:spPr>
                </pic:pic>
              </a:graphicData>
            </a:graphic>
          </wp:inline>
        </w:drawing>
      </w:r>
    </w:p>
    <w:p w14:paraId="0378EB34" w14:textId="77777777" w:rsidR="009957A6" w:rsidRDefault="009957A6" w:rsidP="00F2384A"/>
    <w:p w14:paraId="6AEDB039" w14:textId="072FBC42" w:rsidR="00E350A1" w:rsidRDefault="00E350A1" w:rsidP="00F2384A">
      <w:r>
        <w:t>We will be doing two ratings using RDB and simple TAB files. In the Before script we define the file names</w:t>
      </w:r>
      <w:r w:rsidR="00A416EF">
        <w:t>, again using the location from the time series parameters:</w:t>
      </w:r>
    </w:p>
    <w:p w14:paraId="749EB26C" w14:textId="7B0F1AFE" w:rsidR="00A416EF" w:rsidRDefault="00A416EF" w:rsidP="00F2384A">
      <w:r>
        <w:rPr>
          <w:noProof/>
        </w:rPr>
        <w:drawing>
          <wp:inline distT="0" distB="0" distL="0" distR="0" wp14:anchorId="705D4955" wp14:editId="555A0F70">
            <wp:extent cx="5939155" cy="1240155"/>
            <wp:effectExtent l="0" t="0" r="4445" b="4445"/>
            <wp:docPr id="24601" name="Picture 24601" descr="Macintosh HD:Users:mmaloney:Desktop:Screen Shot 2016-03-22 at 5.12.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maloney:Desktop:Screen Shot 2016-03-22 at 5.12.19 P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9155" cy="1240155"/>
                    </a:xfrm>
                    <a:prstGeom prst="rect">
                      <a:avLst/>
                    </a:prstGeom>
                    <a:noFill/>
                    <a:ln>
                      <a:noFill/>
                    </a:ln>
                  </pic:spPr>
                </pic:pic>
              </a:graphicData>
            </a:graphic>
          </wp:inline>
        </w:drawing>
      </w:r>
    </w:p>
    <w:p w14:paraId="0D8B8447" w14:textId="530CECB6" w:rsidR="00A416EF" w:rsidRDefault="00A416EF" w:rsidP="00F2384A">
      <w:r>
        <w:t>We assume the files will be in the current directory (where compproc is running). That’s why we use the “./” prefix, meaning current directory. You could also use a hard coded path name.</w:t>
      </w:r>
    </w:p>
    <w:p w14:paraId="21AF0985" w14:textId="31E1E134" w:rsidR="00A416EF" w:rsidRDefault="00A416EF">
      <w:pPr>
        <w:spacing w:after="200"/>
      </w:pPr>
      <w:r>
        <w:br w:type="page"/>
      </w:r>
    </w:p>
    <w:p w14:paraId="41894EA0" w14:textId="713ADD94" w:rsidR="00A416EF" w:rsidRDefault="00A416EF" w:rsidP="00F2384A">
      <w:r>
        <w:lastRenderedPageBreak/>
        <w:t>The Time Series script is as follows:</w:t>
      </w:r>
    </w:p>
    <w:p w14:paraId="0B8DBCBF" w14:textId="77777777" w:rsidR="00A416EF" w:rsidRDefault="00A416EF" w:rsidP="00A416EF">
      <w:r>
        <w:t># Copy no-overwrite from stagetail raw to rev</w:t>
      </w:r>
    </w:p>
    <w:p w14:paraId="578EACDF" w14:textId="77777777" w:rsidR="00A416EF" w:rsidRDefault="00A416EF" w:rsidP="00A416EF">
      <w:r>
        <w:t>if isNew('stagetail_raw') and not isGoodQuality('stagetail_rev'):</w:t>
      </w:r>
    </w:p>
    <w:p w14:paraId="178ADDC7" w14:textId="77777777" w:rsidR="00A416EF" w:rsidRDefault="00A416EF" w:rsidP="00A416EF">
      <w:r>
        <w:t xml:space="preserve">    setOutputAndQual('stagetail_rev', stagetail_raw.value, stagetail_raw.qual)</w:t>
      </w:r>
    </w:p>
    <w:p w14:paraId="456ACAF3" w14:textId="77777777" w:rsidR="00A416EF" w:rsidRDefault="00A416EF" w:rsidP="00A416EF"/>
    <w:p w14:paraId="2CF893D6" w14:textId="77777777" w:rsidR="00A416EF" w:rsidRDefault="00A416EF" w:rsidP="00A416EF">
      <w:pPr>
        <w:pStyle w:val="code"/>
        <w:pBdr>
          <w:top w:val="single" w:sz="4" w:space="1" w:color="auto"/>
          <w:left w:val="single" w:sz="4" w:space="4" w:color="auto"/>
          <w:bottom w:val="single" w:sz="4" w:space="1" w:color="auto"/>
          <w:right w:val="single" w:sz="4" w:space="4" w:color="auto"/>
        </w:pBdr>
      </w:pPr>
      <w:r>
        <w:t># Rating from stagetail rev to outflow</w:t>
      </w:r>
    </w:p>
    <w:p w14:paraId="574C3E20" w14:textId="77777777" w:rsidR="00A416EF" w:rsidRDefault="00A416EF" w:rsidP="00A416EF">
      <w:pPr>
        <w:pStyle w:val="code"/>
        <w:pBdr>
          <w:top w:val="single" w:sz="4" w:space="1" w:color="auto"/>
          <w:left w:val="single" w:sz="4" w:space="4" w:color="auto"/>
          <w:bottom w:val="single" w:sz="4" w:space="1" w:color="auto"/>
          <w:right w:val="single" w:sz="4" w:space="4" w:color="auto"/>
        </w:pBdr>
      </w:pPr>
      <w:r>
        <w:t>if isNew('stagetail_rev'):</w:t>
      </w:r>
    </w:p>
    <w:p w14:paraId="22F8331C" w14:textId="77777777" w:rsidR="00A416EF" w:rsidRDefault="00A416EF" w:rsidP="00A416EF">
      <w:pPr>
        <w:pStyle w:val="code"/>
        <w:pBdr>
          <w:top w:val="single" w:sz="4" w:space="1" w:color="auto"/>
          <w:left w:val="single" w:sz="4" w:space="4" w:color="auto"/>
          <w:bottom w:val="single" w:sz="4" w:space="1" w:color="auto"/>
          <w:right w:val="single" w:sz="4" w:space="4" w:color="auto"/>
        </w:pBdr>
      </w:pPr>
      <w:r>
        <w:t xml:space="preserve">    try:</w:t>
      </w:r>
    </w:p>
    <w:p w14:paraId="26CD78B7" w14:textId="77777777" w:rsidR="00A416EF" w:rsidRDefault="00A416EF" w:rsidP="00A416EF">
      <w:pPr>
        <w:pStyle w:val="code"/>
        <w:pBdr>
          <w:top w:val="single" w:sz="4" w:space="1" w:color="auto"/>
          <w:left w:val="single" w:sz="4" w:space="4" w:color="auto"/>
          <w:bottom w:val="single" w:sz="4" w:space="1" w:color="auto"/>
          <w:right w:val="single" w:sz="4" w:space="4" w:color="auto"/>
        </w:pBdr>
      </w:pPr>
      <w:r>
        <w:t xml:space="preserve">        setOutput('outflow', rdbrating(rdbfile, stagetail_rev.value))</w:t>
      </w:r>
    </w:p>
    <w:p w14:paraId="339CB928" w14:textId="77777777" w:rsidR="00A416EF" w:rsidRDefault="00A416EF" w:rsidP="00A416EF">
      <w:pPr>
        <w:pStyle w:val="code"/>
        <w:pBdr>
          <w:top w:val="single" w:sz="4" w:space="1" w:color="auto"/>
          <w:left w:val="single" w:sz="4" w:space="4" w:color="auto"/>
          <w:bottom w:val="single" w:sz="4" w:space="1" w:color="auto"/>
          <w:right w:val="single" w:sz="4" w:space="4" w:color="auto"/>
        </w:pBdr>
      </w:pPr>
      <w:r>
        <w:t xml:space="preserve">    except NoValueException as e:</w:t>
      </w:r>
    </w:p>
    <w:p w14:paraId="1E78019C" w14:textId="77777777" w:rsidR="00A416EF" w:rsidRDefault="00A416EF" w:rsidP="00A416EF">
      <w:pPr>
        <w:pStyle w:val="code"/>
        <w:pBdr>
          <w:top w:val="single" w:sz="4" w:space="1" w:color="auto"/>
          <w:left w:val="single" w:sz="4" w:space="4" w:color="auto"/>
          <w:bottom w:val="single" w:sz="4" w:space="1" w:color="auto"/>
          <w:right w:val="single" w:sz="4" w:space="4" w:color="auto"/>
        </w:pBdr>
      </w:pPr>
      <w:r>
        <w:t xml:space="preserve">        warning(e.toString())</w:t>
      </w:r>
    </w:p>
    <w:p w14:paraId="7CE27B7C" w14:textId="77777777" w:rsidR="00A416EF" w:rsidRDefault="00A416EF" w:rsidP="00A416EF">
      <w:pPr>
        <w:pStyle w:val="code"/>
        <w:pBdr>
          <w:top w:val="single" w:sz="4" w:space="1" w:color="auto"/>
          <w:left w:val="single" w:sz="4" w:space="4" w:color="auto"/>
          <w:bottom w:val="single" w:sz="4" w:space="1" w:color="auto"/>
          <w:right w:val="single" w:sz="4" w:space="4" w:color="auto"/>
        </w:pBdr>
      </w:pPr>
    </w:p>
    <w:p w14:paraId="17A83EA2" w14:textId="77777777" w:rsidR="00A416EF" w:rsidRDefault="00A416EF" w:rsidP="00A416EF">
      <w:pPr>
        <w:pStyle w:val="code"/>
        <w:pBdr>
          <w:top w:val="single" w:sz="4" w:space="1" w:color="auto"/>
          <w:left w:val="single" w:sz="4" w:space="4" w:color="auto"/>
          <w:bottom w:val="single" w:sz="4" w:space="1" w:color="auto"/>
          <w:right w:val="single" w:sz="4" w:space="4" w:color="auto"/>
        </w:pBdr>
      </w:pPr>
      <w:r>
        <w:t># 6 hour running average of outflow is not saved to a time series</w:t>
      </w:r>
    </w:p>
    <w:p w14:paraId="2C77869F" w14:textId="77777777" w:rsidR="00A416EF" w:rsidRDefault="00A416EF" w:rsidP="00A416EF">
      <w:pPr>
        <w:pStyle w:val="code"/>
        <w:pBdr>
          <w:top w:val="single" w:sz="4" w:space="1" w:color="auto"/>
          <w:left w:val="single" w:sz="4" w:space="4" w:color="auto"/>
          <w:bottom w:val="single" w:sz="4" w:space="1" w:color="auto"/>
          <w:right w:val="single" w:sz="4" w:space="4" w:color="auto"/>
        </w:pBdr>
      </w:pPr>
      <w:r>
        <w:t>if isNew('outflow'):</w:t>
      </w:r>
    </w:p>
    <w:p w14:paraId="00745D54" w14:textId="77777777" w:rsidR="00A416EF" w:rsidRDefault="00A416EF" w:rsidP="00A416EF">
      <w:pPr>
        <w:pStyle w:val="code"/>
        <w:pBdr>
          <w:top w:val="single" w:sz="4" w:space="1" w:color="auto"/>
          <w:left w:val="single" w:sz="4" w:space="4" w:color="auto"/>
          <w:bottom w:val="single" w:sz="4" w:space="1" w:color="auto"/>
          <w:right w:val="single" w:sz="4" w:space="4" w:color="auto"/>
        </w:pBdr>
      </w:pPr>
      <w:r>
        <w:t xml:space="preserve">    ave6hrOutflow = runningAverage('outflow', '6Hours', '(]')</w:t>
      </w:r>
    </w:p>
    <w:p w14:paraId="0B2D11A5" w14:textId="77777777" w:rsidR="00A416EF" w:rsidRDefault="00A416EF" w:rsidP="00A416EF">
      <w:pPr>
        <w:pStyle w:val="code"/>
        <w:pBdr>
          <w:top w:val="single" w:sz="4" w:space="1" w:color="auto"/>
          <w:left w:val="single" w:sz="4" w:space="4" w:color="auto"/>
          <w:bottom w:val="single" w:sz="4" w:space="1" w:color="auto"/>
          <w:right w:val="single" w:sz="4" w:space="4" w:color="auto"/>
        </w:pBdr>
      </w:pPr>
    </w:p>
    <w:p w14:paraId="5B0AAE46" w14:textId="77777777" w:rsidR="00A416EF" w:rsidRDefault="00A416EF" w:rsidP="00A416EF">
      <w:pPr>
        <w:pStyle w:val="code"/>
        <w:pBdr>
          <w:top w:val="single" w:sz="4" w:space="1" w:color="auto"/>
          <w:left w:val="single" w:sz="4" w:space="4" w:color="auto"/>
          <w:bottom w:val="single" w:sz="4" w:space="1" w:color="auto"/>
          <w:right w:val="single" w:sz="4" w:space="4" w:color="auto"/>
        </w:pBdr>
      </w:pPr>
      <w:r>
        <w:t># 2nd part of chain: Stage Pool</w:t>
      </w:r>
    </w:p>
    <w:p w14:paraId="43CC95C6" w14:textId="77777777" w:rsidR="00A416EF" w:rsidRDefault="00A416EF" w:rsidP="00A416EF">
      <w:pPr>
        <w:pStyle w:val="code"/>
        <w:pBdr>
          <w:top w:val="single" w:sz="4" w:space="1" w:color="auto"/>
          <w:left w:val="single" w:sz="4" w:space="4" w:color="auto"/>
          <w:bottom w:val="single" w:sz="4" w:space="1" w:color="auto"/>
          <w:right w:val="single" w:sz="4" w:space="4" w:color="auto"/>
        </w:pBdr>
      </w:pPr>
      <w:r>
        <w:t>if isNew('stagepool_raw') and not isGoodQuality('stagepool_rev'):</w:t>
      </w:r>
    </w:p>
    <w:p w14:paraId="1A9AA31A" w14:textId="77777777" w:rsidR="00A416EF" w:rsidRDefault="00A416EF" w:rsidP="00A416EF">
      <w:pPr>
        <w:pStyle w:val="code"/>
        <w:pBdr>
          <w:top w:val="single" w:sz="4" w:space="1" w:color="auto"/>
          <w:left w:val="single" w:sz="4" w:space="4" w:color="auto"/>
          <w:bottom w:val="single" w:sz="4" w:space="1" w:color="auto"/>
          <w:right w:val="single" w:sz="4" w:space="4" w:color="auto"/>
        </w:pBdr>
      </w:pPr>
      <w:r>
        <w:t xml:space="preserve">    setOutputAndQual('stagepool_rev', stagepool_raw.value, stagepool_raw.qual)</w:t>
      </w:r>
    </w:p>
    <w:p w14:paraId="396FCB93" w14:textId="77777777" w:rsidR="00A416EF" w:rsidRDefault="00A416EF" w:rsidP="00A416EF">
      <w:pPr>
        <w:pStyle w:val="code"/>
        <w:pBdr>
          <w:top w:val="single" w:sz="4" w:space="1" w:color="auto"/>
          <w:left w:val="single" w:sz="4" w:space="4" w:color="auto"/>
          <w:bottom w:val="single" w:sz="4" w:space="1" w:color="auto"/>
          <w:right w:val="single" w:sz="4" w:space="4" w:color="auto"/>
        </w:pBdr>
      </w:pPr>
    </w:p>
    <w:p w14:paraId="10E1A9E9" w14:textId="77777777" w:rsidR="00A416EF" w:rsidRDefault="00A416EF" w:rsidP="00A416EF">
      <w:pPr>
        <w:pStyle w:val="code"/>
        <w:pBdr>
          <w:top w:val="single" w:sz="4" w:space="1" w:color="auto"/>
          <w:left w:val="single" w:sz="4" w:space="4" w:color="auto"/>
          <w:bottom w:val="single" w:sz="4" w:space="1" w:color="auto"/>
          <w:right w:val="single" w:sz="4" w:space="4" w:color="auto"/>
        </w:pBdr>
      </w:pPr>
      <w:r>
        <w:t># Rating from stagepool to storage</w:t>
      </w:r>
    </w:p>
    <w:p w14:paraId="3C400B83" w14:textId="77777777" w:rsidR="00A416EF" w:rsidRDefault="00A416EF" w:rsidP="00A416EF">
      <w:pPr>
        <w:pStyle w:val="code"/>
        <w:pBdr>
          <w:top w:val="single" w:sz="4" w:space="1" w:color="auto"/>
          <w:left w:val="single" w:sz="4" w:space="4" w:color="auto"/>
          <w:bottom w:val="single" w:sz="4" w:space="1" w:color="auto"/>
          <w:right w:val="single" w:sz="4" w:space="4" w:color="auto"/>
        </w:pBdr>
      </w:pPr>
      <w:r>
        <w:t>if isNew('stagepool_rev'):</w:t>
      </w:r>
    </w:p>
    <w:p w14:paraId="00067F74" w14:textId="77777777" w:rsidR="00A416EF" w:rsidRDefault="00A416EF" w:rsidP="00A416EF">
      <w:pPr>
        <w:pStyle w:val="code"/>
        <w:pBdr>
          <w:top w:val="single" w:sz="4" w:space="1" w:color="auto"/>
          <w:left w:val="single" w:sz="4" w:space="4" w:color="auto"/>
          <w:bottom w:val="single" w:sz="4" w:space="1" w:color="auto"/>
          <w:right w:val="single" w:sz="4" w:space="4" w:color="auto"/>
        </w:pBdr>
      </w:pPr>
      <w:r>
        <w:t xml:space="preserve">    try:</w:t>
      </w:r>
    </w:p>
    <w:p w14:paraId="145436F9" w14:textId="77777777" w:rsidR="00A416EF" w:rsidRDefault="00A416EF" w:rsidP="00A416EF">
      <w:pPr>
        <w:pStyle w:val="code"/>
        <w:pBdr>
          <w:top w:val="single" w:sz="4" w:space="1" w:color="auto"/>
          <w:left w:val="single" w:sz="4" w:space="4" w:color="auto"/>
          <w:bottom w:val="single" w:sz="4" w:space="1" w:color="auto"/>
          <w:right w:val="single" w:sz="4" w:space="4" w:color="auto"/>
        </w:pBdr>
      </w:pPr>
      <w:r>
        <w:t xml:space="preserve">        setOutput('storage', tabrating(tabfile, stagepool_rev.value))</w:t>
      </w:r>
    </w:p>
    <w:p w14:paraId="7DCD99EA" w14:textId="77777777" w:rsidR="00A416EF" w:rsidRDefault="00A416EF" w:rsidP="00A416EF">
      <w:pPr>
        <w:pStyle w:val="code"/>
        <w:pBdr>
          <w:top w:val="single" w:sz="4" w:space="1" w:color="auto"/>
          <w:left w:val="single" w:sz="4" w:space="4" w:color="auto"/>
          <w:bottom w:val="single" w:sz="4" w:space="1" w:color="auto"/>
          <w:right w:val="single" w:sz="4" w:space="4" w:color="auto"/>
        </w:pBdr>
      </w:pPr>
      <w:r>
        <w:t xml:space="preserve">    except NoValueException as e:</w:t>
      </w:r>
    </w:p>
    <w:p w14:paraId="53969AFD" w14:textId="77777777" w:rsidR="00A416EF" w:rsidRDefault="00A416EF" w:rsidP="00A416EF">
      <w:pPr>
        <w:pStyle w:val="code"/>
        <w:pBdr>
          <w:top w:val="single" w:sz="4" w:space="1" w:color="auto"/>
          <w:left w:val="single" w:sz="4" w:space="4" w:color="auto"/>
          <w:bottom w:val="single" w:sz="4" w:space="1" w:color="auto"/>
          <w:right w:val="single" w:sz="4" w:space="4" w:color="auto"/>
        </w:pBdr>
      </w:pPr>
      <w:r>
        <w:t xml:space="preserve">        warning(e.toString())</w:t>
      </w:r>
    </w:p>
    <w:p w14:paraId="53C4C2C9" w14:textId="77777777" w:rsidR="00A416EF" w:rsidRDefault="00A416EF" w:rsidP="00A416EF">
      <w:pPr>
        <w:pStyle w:val="code"/>
        <w:pBdr>
          <w:top w:val="single" w:sz="4" w:space="1" w:color="auto"/>
          <w:left w:val="single" w:sz="4" w:space="4" w:color="auto"/>
          <w:bottom w:val="single" w:sz="4" w:space="1" w:color="auto"/>
          <w:right w:val="single" w:sz="4" w:space="4" w:color="auto"/>
        </w:pBdr>
      </w:pPr>
    </w:p>
    <w:p w14:paraId="3E7181EB" w14:textId="77777777" w:rsidR="00A416EF" w:rsidRDefault="00A416EF" w:rsidP="00A416EF">
      <w:pPr>
        <w:pStyle w:val="code"/>
        <w:pBdr>
          <w:top w:val="single" w:sz="4" w:space="1" w:color="auto"/>
          <w:left w:val="single" w:sz="4" w:space="4" w:color="auto"/>
          <w:bottom w:val="single" w:sz="4" w:space="1" w:color="auto"/>
          <w:right w:val="single" w:sz="4" w:space="4" w:color="auto"/>
        </w:pBdr>
      </w:pPr>
      <w:r>
        <w:t># Holdout is a 6hr delta storage converted from acre-ft to cfs (not saved)</w:t>
      </w:r>
    </w:p>
    <w:p w14:paraId="2391F99A" w14:textId="77777777" w:rsidR="00A416EF" w:rsidRDefault="00A416EF" w:rsidP="00A416EF">
      <w:pPr>
        <w:pStyle w:val="code"/>
        <w:pBdr>
          <w:top w:val="single" w:sz="4" w:space="1" w:color="auto"/>
          <w:left w:val="single" w:sz="4" w:space="4" w:color="auto"/>
          <w:bottom w:val="single" w:sz="4" w:space="1" w:color="auto"/>
          <w:right w:val="single" w:sz="4" w:space="4" w:color="auto"/>
        </w:pBdr>
      </w:pPr>
      <w:r>
        <w:t>if isNew('storage'):</w:t>
      </w:r>
    </w:p>
    <w:p w14:paraId="32214BA2" w14:textId="77777777" w:rsidR="00A416EF" w:rsidRDefault="00A416EF" w:rsidP="00A416EF">
      <w:pPr>
        <w:pStyle w:val="code"/>
        <w:pBdr>
          <w:top w:val="single" w:sz="4" w:space="1" w:color="auto"/>
          <w:left w:val="single" w:sz="4" w:space="4" w:color="auto"/>
          <w:bottom w:val="single" w:sz="4" w:space="1" w:color="auto"/>
          <w:right w:val="single" w:sz="4" w:space="4" w:color="auto"/>
        </w:pBdr>
      </w:pPr>
      <w:r>
        <w:t xml:space="preserve">    try:</w:t>
      </w:r>
    </w:p>
    <w:p w14:paraId="425F52A7" w14:textId="4B6A7377" w:rsidR="00A416EF" w:rsidRDefault="00A416EF" w:rsidP="00A416EF">
      <w:pPr>
        <w:pStyle w:val="code"/>
        <w:pBdr>
          <w:top w:val="single" w:sz="4" w:space="1" w:color="auto"/>
          <w:left w:val="single" w:sz="4" w:space="4" w:color="auto"/>
          <w:bottom w:val="single" w:sz="4" w:space="1" w:color="auto"/>
          <w:right w:val="single" w:sz="4" w:space="4" w:color="auto"/>
        </w:pBdr>
      </w:pPr>
      <w:r>
        <w:t xml:space="preserve">        holdout = changeSince('storage', '6Hours') * 2.0167</w:t>
      </w:r>
    </w:p>
    <w:p w14:paraId="5DF2B179" w14:textId="77777777" w:rsidR="00A416EF" w:rsidRDefault="00A416EF" w:rsidP="00A416EF">
      <w:pPr>
        <w:pStyle w:val="code"/>
        <w:pBdr>
          <w:top w:val="single" w:sz="4" w:space="1" w:color="auto"/>
          <w:left w:val="single" w:sz="4" w:space="4" w:color="auto"/>
          <w:bottom w:val="single" w:sz="4" w:space="1" w:color="auto"/>
          <w:right w:val="single" w:sz="4" w:space="4" w:color="auto"/>
        </w:pBdr>
      </w:pPr>
      <w:r>
        <w:t xml:space="preserve">        # Finally, the inflow is outflow + holdout.</w:t>
      </w:r>
    </w:p>
    <w:p w14:paraId="428F62DF" w14:textId="77777777" w:rsidR="00A416EF" w:rsidRDefault="00A416EF" w:rsidP="00A416EF">
      <w:pPr>
        <w:pStyle w:val="code"/>
        <w:pBdr>
          <w:top w:val="single" w:sz="4" w:space="1" w:color="auto"/>
          <w:left w:val="single" w:sz="4" w:space="4" w:color="auto"/>
          <w:bottom w:val="single" w:sz="4" w:space="1" w:color="auto"/>
          <w:right w:val="single" w:sz="4" w:space="4" w:color="auto"/>
        </w:pBdr>
      </w:pPr>
      <w:r>
        <w:t xml:space="preserve">        setOutput('inflow', ave6hrOutflow + holdout)</w:t>
      </w:r>
    </w:p>
    <w:p w14:paraId="11D0DEC7" w14:textId="77777777" w:rsidR="00A416EF" w:rsidRDefault="00A416EF" w:rsidP="00A416EF">
      <w:pPr>
        <w:pStyle w:val="code"/>
        <w:pBdr>
          <w:top w:val="single" w:sz="4" w:space="1" w:color="auto"/>
          <w:left w:val="single" w:sz="4" w:space="4" w:color="auto"/>
          <w:bottom w:val="single" w:sz="4" w:space="1" w:color="auto"/>
          <w:right w:val="single" w:sz="4" w:space="4" w:color="auto"/>
        </w:pBdr>
      </w:pPr>
      <w:r>
        <w:t xml:space="preserve">    except NoValueException as e:</w:t>
      </w:r>
    </w:p>
    <w:p w14:paraId="4B9A1595" w14:textId="14FF4300" w:rsidR="00A416EF" w:rsidRDefault="00A416EF" w:rsidP="00A416EF">
      <w:pPr>
        <w:pStyle w:val="code"/>
        <w:pBdr>
          <w:top w:val="single" w:sz="4" w:space="1" w:color="auto"/>
          <w:left w:val="single" w:sz="4" w:space="4" w:color="auto"/>
          <w:bottom w:val="single" w:sz="4" w:space="1" w:color="auto"/>
          <w:right w:val="single" w:sz="4" w:space="4" w:color="auto"/>
        </w:pBdr>
      </w:pPr>
      <w:r>
        <w:t xml:space="preserve">        warning('Error in changeSince: ' + e.toString())</w:t>
      </w:r>
    </w:p>
    <w:p w14:paraId="1FECD867" w14:textId="77777777" w:rsidR="00F2384A" w:rsidRPr="00F2384A" w:rsidRDefault="00F2384A" w:rsidP="00F2384A"/>
    <w:p w14:paraId="4B1F2393" w14:textId="1E0479BB" w:rsidR="00953C5E" w:rsidRDefault="00A416EF" w:rsidP="002E43AC">
      <w:r>
        <w:t>Note how each block begins with ‘isNew()’ containing the name of the parameter that would trigger that block of code. This is so we on</w:t>
      </w:r>
      <w:r w:rsidR="002C5E22">
        <w:t>ly do the amount of work needed:</w:t>
      </w:r>
      <w:r>
        <w:t xml:space="preserve"> Imagine if the computation were triggered by a GUI edit of stagepool_rev: Only the 2</w:t>
      </w:r>
      <w:r w:rsidRPr="00A416EF">
        <w:rPr>
          <w:vertAlign w:val="superscript"/>
        </w:rPr>
        <w:t>nd</w:t>
      </w:r>
      <w:r>
        <w:t xml:space="preserve"> half of the script would be run, starting with the tabrating</w:t>
      </w:r>
      <w:r w:rsidR="00DC0B85">
        <w:t xml:space="preserve"> for storage</w:t>
      </w:r>
      <w:r>
        <w:t>.</w:t>
      </w:r>
    </w:p>
    <w:p w14:paraId="722D0DE6" w14:textId="2489C48D" w:rsidR="00A416EF" w:rsidRDefault="00A416EF" w:rsidP="002E43AC">
      <w:r>
        <w:lastRenderedPageBreak/>
        <w:t>Also notice the exception handling in the final block of code: The rating, averaging, and changeSince functions can raise a NoValueException if they are unable to produce an output. It’s important to catch this to prevent the computation from terminating without saving its output.</w:t>
      </w:r>
    </w:p>
    <w:p w14:paraId="07961AAB" w14:textId="77777777" w:rsidR="00A416EF" w:rsidRPr="002E43AC" w:rsidRDefault="00A416EF" w:rsidP="002E43AC"/>
    <w:p w14:paraId="54179801" w14:textId="77777777" w:rsidR="0026693D" w:rsidRDefault="0026693D" w:rsidP="0026693D">
      <w:pPr>
        <w:pStyle w:val="code"/>
      </w:pPr>
    </w:p>
    <w:p w14:paraId="696E2D84" w14:textId="77777777" w:rsidR="0026693D" w:rsidRDefault="0026693D" w:rsidP="0026693D">
      <w:pPr>
        <w:tabs>
          <w:tab w:val="left" w:pos="1800"/>
        </w:tabs>
        <w:spacing w:after="0"/>
        <w:ind w:left="1800" w:hanging="1800"/>
      </w:pPr>
    </w:p>
    <w:p w14:paraId="30C34768" w14:textId="77777777" w:rsidR="0026693D" w:rsidRDefault="0026693D" w:rsidP="0026693D">
      <w:pPr>
        <w:tabs>
          <w:tab w:val="left" w:pos="1800"/>
        </w:tabs>
        <w:spacing w:after="0"/>
        <w:ind w:left="1800" w:hanging="1800"/>
      </w:pPr>
    </w:p>
    <w:p w14:paraId="2E3A20F7" w14:textId="77777777" w:rsidR="00735BAB" w:rsidRPr="008F39C7" w:rsidRDefault="00735BAB" w:rsidP="008F39C7"/>
    <w:p w14:paraId="1748FADE" w14:textId="77777777" w:rsidR="008F39C7" w:rsidRDefault="008F39C7" w:rsidP="00051FE4"/>
    <w:p w14:paraId="7830F7C1" w14:textId="77777777" w:rsidR="00051FE4" w:rsidRDefault="00051FE4" w:rsidP="00944924"/>
    <w:p w14:paraId="1BFBB59B" w14:textId="77777777" w:rsidR="0095618A" w:rsidRDefault="0095618A" w:rsidP="002712D0">
      <w:pPr>
        <w:pStyle w:val="Heading1"/>
      </w:pPr>
      <w:bookmarkStart w:id="172" w:name="_Toc66281624"/>
      <w:r>
        <w:lastRenderedPageBreak/>
        <w:t>XML Import/Export Utilities</w:t>
      </w:r>
      <w:bookmarkEnd w:id="163"/>
      <w:bookmarkEnd w:id="172"/>
    </w:p>
    <w:p w14:paraId="2272C5CA" w14:textId="77777777" w:rsidR="0095618A" w:rsidRDefault="0095618A" w:rsidP="0095618A">
      <w:r>
        <w:t>Computational Meta-Data can be exported to, and imported from, XML files. This section describes the XML format and the import/export utilities.</w:t>
      </w:r>
    </w:p>
    <w:p w14:paraId="281A9EFD" w14:textId="77777777" w:rsidR="0095618A" w:rsidRDefault="0095618A" w:rsidP="0095618A">
      <w:pPr>
        <w:pStyle w:val="Heading2"/>
      </w:pPr>
      <w:bookmarkStart w:id="173" w:name="_Toc266792726"/>
      <w:bookmarkStart w:id="174" w:name="_Toc66281625"/>
      <w:r>
        <w:t>XML Format for Computation Meta-Data</w:t>
      </w:r>
      <w:bookmarkEnd w:id="173"/>
      <w:bookmarkEnd w:id="174"/>
    </w:p>
    <w:p w14:paraId="20522A20" w14:textId="487B0288" w:rsidR="0095618A" w:rsidRDefault="007A6752" w:rsidP="0095618A">
      <w:r>
        <w:fldChar w:fldCharType="begin"/>
      </w:r>
      <w:r w:rsidR="0095618A">
        <w:instrText xml:space="preserve"> REF _Ref147206297 \h </w:instrText>
      </w:r>
      <w:r>
        <w:fldChar w:fldCharType="separate"/>
      </w:r>
      <w:r w:rsidR="003A72E9">
        <w:t xml:space="preserve">Figure </w:t>
      </w:r>
      <w:r w:rsidR="003A72E9">
        <w:rPr>
          <w:noProof/>
        </w:rPr>
        <w:t>31</w:t>
      </w:r>
      <w:r>
        <w:fldChar w:fldCharType="end"/>
      </w:r>
      <w:r w:rsidR="0095618A">
        <w:t xml:space="preserve"> contains an example meta-data file. The file contains:</w:t>
      </w:r>
    </w:p>
    <w:p w14:paraId="0B26DBC7" w14:textId="77777777" w:rsidR="0095618A" w:rsidRDefault="0095618A" w:rsidP="0095618A">
      <w:pPr>
        <w:pStyle w:val="ListBullet"/>
      </w:pPr>
      <w:r>
        <w:t>One Computation Process Record (a.k.a. Loading Application) called “compTester”.</w:t>
      </w:r>
    </w:p>
    <w:p w14:paraId="6CCA2613" w14:textId="77777777" w:rsidR="0095618A" w:rsidRDefault="0095618A" w:rsidP="0095618A">
      <w:pPr>
        <w:pStyle w:val="ListBullet"/>
      </w:pPr>
      <w:r>
        <w:t>Two Algorithm Records called “Copy” and “RdbRating”.</w:t>
      </w:r>
    </w:p>
    <w:p w14:paraId="22239D5E" w14:textId="77777777" w:rsidR="0095618A" w:rsidRDefault="0095618A" w:rsidP="0095618A">
      <w:pPr>
        <w:pStyle w:val="ListBullet"/>
      </w:pPr>
      <w:r>
        <w:t>Two Computation Records called “GRZU1-Copy-65-120” and “GRZU1-Rdb-65-60”.</w:t>
      </w:r>
    </w:p>
    <w:p w14:paraId="4B58D95E" w14:textId="77777777" w:rsidR="0095618A" w:rsidRDefault="0095618A" w:rsidP="0095618A">
      <w:r>
        <w:t>The example illustrates all aspects of the XML format.</w:t>
      </w:r>
    </w:p>
    <w:p w14:paraId="2A97CA29"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&lt;?xml version="1.0" standalone="yes"?&gt;</w:t>
      </w:r>
    </w:p>
    <w:p w14:paraId="1C3346A9"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&lt;CompMetaData&gt;</w:t>
      </w:r>
    </w:p>
    <w:p w14:paraId="762A8AF9"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&lt;LoadingApplication name="compTester"&gt;</w:t>
      </w:r>
    </w:p>
    <w:p w14:paraId="59225A88"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&lt;Comment&gt;Test computation process.</w:t>
      </w:r>
    </w:p>
    <w:p w14:paraId="15F7F8CA"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 xml:space="preserve">             Modified comment&lt;/Comment&gt;</w:t>
      </w:r>
    </w:p>
    <w:p w14:paraId="651007A4"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&lt;/LoadingApplication&gt;</w:t>
      </w:r>
    </w:p>
    <w:p w14:paraId="33020980"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&lt;Algorithm name="Copy"&gt;</w:t>
      </w:r>
    </w:p>
    <w:p w14:paraId="7033550E"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&lt;Comment&gt;</w:t>
      </w:r>
    </w:p>
    <w:p w14:paraId="7C52E6F4"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 xml:space="preserve">      Copy input parameter to output. Delete output if input was deleted.</w:t>
      </w:r>
    </w:p>
    <w:p w14:paraId="13731C00"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&lt;/Comment&gt;</w:t>
      </w:r>
    </w:p>
    <w:p w14:paraId="4205DB21"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&lt;ExecClass&gt;decodes.tsdb.algo.CopyAlgorithm&lt;/ExecClass&gt;</w:t>
      </w:r>
    </w:p>
    <w:p w14:paraId="75B4647D"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&lt;AlgoParmroleName="input"&gt;</w:t>
      </w:r>
    </w:p>
    <w:p w14:paraId="24801802"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&lt;ParmType&gt;i&lt;/ParmType&gt;</w:t>
      </w:r>
    </w:p>
    <w:p w14:paraId="6125BD4C"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&lt;/AlgoParm&gt;</w:t>
      </w:r>
    </w:p>
    <w:p w14:paraId="7FDBEBC4"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&lt;AlgoParmroleName="output"&gt;</w:t>
      </w:r>
    </w:p>
    <w:p w14:paraId="32F0B245"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&lt;ParmType&gt;o&lt;/ParmType&gt;</w:t>
      </w:r>
    </w:p>
    <w:p w14:paraId="56F3C27A"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&lt;/AlgoParm&gt;</w:t>
      </w:r>
    </w:p>
    <w:p w14:paraId="6078B21D"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&lt;/Algorithm&gt;</w:t>
      </w:r>
    </w:p>
    <w:p w14:paraId="1155DCAD"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&lt;Algorithm name="RdbRating"&gt;</w:t>
      </w:r>
    </w:p>
    <w:p w14:paraId="25FFA008"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&lt;Comment&gt;</w:t>
      </w:r>
    </w:p>
    <w:p w14:paraId="5AAB1BCF"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Implements rating table computations. Holds the lookup table &amp;amp; shift</w:t>
      </w:r>
    </w:p>
    <w:p w14:paraId="7156CA49"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values. Independent (e.g. STAGE) value is called &amp;quot;indep&amp;quot;.</w:t>
      </w:r>
    </w:p>
    <w:p w14:paraId="299B368D"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 xml:space="preserve">      Dependent (e.g. FLOW) is called &amp;quot;dep&amp;quot;. &amp;lt;p&amp;gt;Properties</w:t>
      </w:r>
    </w:p>
    <w:p w14:paraId="42888595"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include: &amp;lt;ul&amp;gt; &amp;lt;li&amp;gt;applyShifts - true if you want algorithm to</w:t>
      </w:r>
    </w:p>
    <w:p w14:paraId="0A796E1D"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apply shifts. Usually unnecessary because RDB files are expanded.</w:t>
      </w:r>
    </w:p>
    <w:p w14:paraId="6F81FEDD"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&amp;lt;/li&amp;gt; &amp;lt;li&amp;gt;tableType - default=&amp;quot;RDB&amp;quot;. Also supports</w:t>
      </w:r>
    </w:p>
    <w:p w14:paraId="691B4431"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&amp;quot;SimpleTable&amp;quot;. &amp;lt;/li&amp;gt; &amp;lt;li&amp;gt;tableDir - Directory</w:t>
      </w:r>
    </w:p>
    <w:p w14:paraId="5613F8D2"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containing table files.&amp;lt;/li&amp;gt; &amp;lt;/ul&amp;gt;</w:t>
      </w:r>
    </w:p>
    <w:p w14:paraId="573D7524"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&lt;/Comment&gt;</w:t>
      </w:r>
    </w:p>
    <w:p w14:paraId="6BC3D2A6"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&lt;ExecClass&gt;decodes.tsdb.algo.RdbRating&lt;/ExecClass&gt;</w:t>
      </w:r>
    </w:p>
    <w:p w14:paraId="52750BB6"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&lt;AlgoProperty name="exceedUpperBound"&gt;false&lt;/AlgoProperty&gt;</w:t>
      </w:r>
    </w:p>
    <w:p w14:paraId="6F4F240C"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&lt;AlgoProperty name="applyShifts"&gt;false&lt;/AlgoProperty&gt;</w:t>
      </w:r>
    </w:p>
    <w:p w14:paraId="4A26E5E2"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&lt;AlgoProperty name="exceedLowerBound"&gt;false&lt;/AlgoProperty&gt;</w:t>
      </w:r>
    </w:p>
    <w:p w14:paraId="514DDCF4"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&lt;AlgoProperty name="tableDir"&gt;$DECODES_INSTALL_DIR/rdb&lt;/AlgoProperty&gt;</w:t>
      </w:r>
    </w:p>
    <w:p w14:paraId="33224BEA"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&lt;AlgoParmroleName="dep"&gt;</w:t>
      </w:r>
    </w:p>
    <w:p w14:paraId="45C73097"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&lt;ParmType&gt;o&lt;/ParmType&gt;</w:t>
      </w:r>
    </w:p>
    <w:p w14:paraId="059FEFDE"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&lt;/AlgoParm&gt;</w:t>
      </w:r>
    </w:p>
    <w:p w14:paraId="63C1D769"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&lt;AlgoParmroleName="indep"&gt;</w:t>
      </w:r>
    </w:p>
    <w:p w14:paraId="1E71C717"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&lt;ParmType&gt;i&lt;/ParmType&gt;</w:t>
      </w:r>
    </w:p>
    <w:p w14:paraId="0DEF7F12"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&lt;/AlgoParm&gt;</w:t>
      </w:r>
    </w:p>
    <w:p w14:paraId="37EA947B"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&lt;/Algorithm&gt;</w:t>
      </w:r>
    </w:p>
    <w:p w14:paraId="3D4EFC57"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&lt;Computation name="GRZU1-Copy-65-120"&gt;</w:t>
      </w:r>
    </w:p>
    <w:p w14:paraId="1A335E4A"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lastRenderedPageBreak/>
        <w:t>&lt;Comment&gt;Copies datatype 65 into datatype 120.&lt;/Comment&gt;</w:t>
      </w:r>
    </w:p>
    <w:p w14:paraId="3FB4F7B4"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&lt;Enabled&gt;false&lt;/Enabled&gt;</w:t>
      </w:r>
    </w:p>
    <w:p w14:paraId="1C8F7E6C"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&lt;CompProcName&gt;compTester&lt;/CompProcName&gt;</w:t>
      </w:r>
    </w:p>
    <w:p w14:paraId="47F1BA65"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&lt;AlgorithmName&gt;Copy&lt;/AlgorithmName&gt;</w:t>
      </w:r>
    </w:p>
    <w:p w14:paraId="1F888145"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&lt;LastModified&gt;2006-09-26 11:33:47 EDT&lt;/LastModified&gt;</w:t>
      </w:r>
    </w:p>
    <w:p w14:paraId="52D3FFF8"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&lt;CompParmroleName="input"&gt;</w:t>
      </w:r>
    </w:p>
    <w:p w14:paraId="2A0FA702"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&lt;SiteDataType&gt;</w:t>
      </w:r>
    </w:p>
    <w:p w14:paraId="3586D05E"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&lt;SiteNameNameType="nwshb5"&gt;GRZU1&lt;/SiteName&gt;</w:t>
      </w:r>
    </w:p>
    <w:p w14:paraId="0FF47B6C"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&lt;SiteNameNameType="usgs"&gt;09234500&lt;/SiteName&gt;</w:t>
      </w:r>
    </w:p>
    <w:p w14:paraId="312F8679"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&lt;DataType Standard="HDB"&gt;65&lt;/DataType&gt;</w:t>
      </w:r>
    </w:p>
    <w:p w14:paraId="07469831"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&lt;/SiteDataType&gt;</w:t>
      </w:r>
    </w:p>
    <w:p w14:paraId="3A49472C"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&lt;Interval&gt;instant&lt;/Interval&gt;</w:t>
      </w:r>
    </w:p>
    <w:p w14:paraId="283C45BE"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&lt;TableSelector&gt;R_&lt;/TableSelector&gt;</w:t>
      </w:r>
    </w:p>
    <w:p w14:paraId="2B4C4CF0"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&lt;DeltaT&gt;0&lt;/DeltaT&gt;</w:t>
      </w:r>
    </w:p>
    <w:p w14:paraId="29304E88"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&lt;/CompParm&gt;</w:t>
      </w:r>
    </w:p>
    <w:p w14:paraId="3D418BDA"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&lt;CompParmroleName="output"&gt;</w:t>
      </w:r>
    </w:p>
    <w:p w14:paraId="169EF8DF"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&lt;SiteDataType&gt;</w:t>
      </w:r>
    </w:p>
    <w:p w14:paraId="6BBE5235"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&lt;SiteNameNameType="nwshb5"&gt;GRZU1&lt;/SiteName&gt;</w:t>
      </w:r>
    </w:p>
    <w:p w14:paraId="7F64BB3A"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&lt;SiteNameNameType="usgs"&gt;09234500&lt;/SiteName&gt;</w:t>
      </w:r>
    </w:p>
    <w:p w14:paraId="566FA990"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&lt;DataType Standard="HDB"&gt;120&lt;/DataType&gt;</w:t>
      </w:r>
    </w:p>
    <w:p w14:paraId="14C8DF25"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&lt;/SiteDataType&gt;</w:t>
      </w:r>
    </w:p>
    <w:p w14:paraId="79253C25"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&lt;Interval&gt;instant&lt;/Interval&gt;</w:t>
      </w:r>
    </w:p>
    <w:p w14:paraId="24815001"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&lt;TableSelector&gt;R_&lt;/TableSelector&gt;</w:t>
      </w:r>
    </w:p>
    <w:p w14:paraId="0FE6F3E2"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&lt;DeltaT&gt;0&lt;/DeltaT&gt;</w:t>
      </w:r>
    </w:p>
    <w:p w14:paraId="2A26DD73"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&lt;/CompParm&gt;</w:t>
      </w:r>
    </w:p>
    <w:p w14:paraId="300A4F08"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&lt;/Computation&gt;</w:t>
      </w:r>
    </w:p>
    <w:p w14:paraId="1686BFF9"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&lt;Computation name="GRZU1-Rdb-65-60"&gt;</w:t>
      </w:r>
    </w:p>
    <w:p w14:paraId="4A7F73AC"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&lt;Comment&gt;RDB Rating for site GRZU1 input=65, output=60&lt;/Comment&gt;</w:t>
      </w:r>
    </w:p>
    <w:p w14:paraId="16855A83"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&lt;Enabled&gt;true&lt;/Enabled&gt;</w:t>
      </w:r>
    </w:p>
    <w:p w14:paraId="14EE22F1"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&lt;CompProcName&gt;compTester&lt;/CompProcName&gt;</w:t>
      </w:r>
    </w:p>
    <w:p w14:paraId="0EBF38BE"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&lt;AlgorithmName&gt;RdbRating&lt;/AlgorithmName&gt;</w:t>
      </w:r>
    </w:p>
    <w:p w14:paraId="58F0858C"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&lt;LastModified&gt;2006-09-26 15:04:22 EDT&lt;/LastModified&gt;</w:t>
      </w:r>
    </w:p>
    <w:p w14:paraId="1E40325D"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&lt;CompProperty name="tableDir"&gt;.&lt;/CompProperty&gt;</w:t>
      </w:r>
    </w:p>
    <w:p w14:paraId="1FD8DFD8"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&lt;CompParmroleName="dep"&gt;</w:t>
      </w:r>
    </w:p>
    <w:p w14:paraId="5E1034F0"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&lt;SiteDataType&gt;</w:t>
      </w:r>
    </w:p>
    <w:p w14:paraId="2ECBC25D"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&lt;SiteNameNameType="nwshb5"&gt;GRZU1&lt;/SiteName&gt;</w:t>
      </w:r>
    </w:p>
    <w:p w14:paraId="59EC4832"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&lt;SiteNameNameType="usgs"&gt;09234500&lt;/SiteName&gt;</w:t>
      </w:r>
    </w:p>
    <w:p w14:paraId="589A7AE8"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&lt;DataType Standard="HDB"&gt;60&lt;/DataType&gt;</w:t>
      </w:r>
    </w:p>
    <w:p w14:paraId="396A00D4"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&lt;/SiteDataType&gt;</w:t>
      </w:r>
    </w:p>
    <w:p w14:paraId="32AEAA18"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&lt;Interval&gt;instant&lt;/Interval&gt;</w:t>
      </w:r>
    </w:p>
    <w:p w14:paraId="71C035D4"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&lt;TableSelector&gt;R_&lt;/TableSelector&gt;</w:t>
      </w:r>
    </w:p>
    <w:p w14:paraId="75DE016B"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&lt;DeltaT&gt;0&lt;/DeltaT&gt;</w:t>
      </w:r>
    </w:p>
    <w:p w14:paraId="60E96C5E"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&lt;/CompParm&gt;</w:t>
      </w:r>
    </w:p>
    <w:p w14:paraId="75EF2DC8"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&lt;CompParmroleName="indep"&gt;</w:t>
      </w:r>
    </w:p>
    <w:p w14:paraId="73BC577A"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&lt;SiteDataType&gt;</w:t>
      </w:r>
    </w:p>
    <w:p w14:paraId="1B74CD0C"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&lt;SiteNameNameType="nwshb5"&gt;GRZU1&lt;/SiteName&gt;</w:t>
      </w:r>
    </w:p>
    <w:p w14:paraId="6AEB0439"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&lt;SiteNameNameType="usgs"&gt;09234500&lt;/SiteName&gt;</w:t>
      </w:r>
    </w:p>
    <w:p w14:paraId="550DE7C1"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&lt;DataType Standard="HDB"&gt;65&lt;/DataType&gt;</w:t>
      </w:r>
    </w:p>
    <w:p w14:paraId="1180CA6E"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&lt;/SiteDataType&gt;</w:t>
      </w:r>
    </w:p>
    <w:p w14:paraId="14E2A658"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&lt;Interval&gt;instant&lt;/Interval&gt;</w:t>
      </w:r>
    </w:p>
    <w:p w14:paraId="56144347"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&lt;TableSelector&gt;R_&lt;/TableSelector&gt;</w:t>
      </w:r>
    </w:p>
    <w:p w14:paraId="6265D54E"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&lt;DeltaT&gt;0&lt;/DeltaT&gt;</w:t>
      </w:r>
    </w:p>
    <w:p w14:paraId="77B4FB5B"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&lt;/CompParm&gt;</w:t>
      </w:r>
    </w:p>
    <w:p w14:paraId="751BD315"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&lt;/Computation&gt;</w:t>
      </w:r>
    </w:p>
    <w:p w14:paraId="477DC4BD" w14:textId="77777777" w:rsidR="0095618A" w:rsidRDefault="0095618A" w:rsidP="0095618A">
      <w:pPr>
        <w:pStyle w:val="code"/>
        <w:pBdr>
          <w:top w:val="single" w:sz="4" w:space="1" w:color="000000"/>
          <w:left w:val="single" w:sz="4" w:space="1" w:color="000000"/>
          <w:bottom w:val="single" w:sz="4" w:space="1" w:color="000000"/>
          <w:right w:val="single" w:sz="4" w:space="1" w:color="000000"/>
        </w:pBdr>
        <w:rPr>
          <w:sz w:val="16"/>
          <w:szCs w:val="16"/>
        </w:rPr>
      </w:pPr>
      <w:r>
        <w:rPr>
          <w:sz w:val="16"/>
          <w:szCs w:val="16"/>
        </w:rPr>
        <w:t>&lt;/CompMetaData&gt;</w:t>
      </w:r>
    </w:p>
    <w:p w14:paraId="3EF16718" w14:textId="4818B226" w:rsidR="0095618A" w:rsidRDefault="0095618A" w:rsidP="0095618A">
      <w:pPr>
        <w:pStyle w:val="Caption"/>
      </w:pPr>
      <w:bookmarkStart w:id="175" w:name="_Ref147206297"/>
      <w:bookmarkStart w:id="176" w:name="_Toc266792758"/>
      <w:r>
        <w:t xml:space="preserve">Figure </w:t>
      </w:r>
      <w:r w:rsidR="00446551">
        <w:fldChar w:fldCharType="begin"/>
      </w:r>
      <w:r w:rsidR="00446551">
        <w:instrText xml:space="preserve"> SEQ Figure \* ARABIC </w:instrText>
      </w:r>
      <w:r w:rsidR="00446551">
        <w:fldChar w:fldCharType="separate"/>
      </w:r>
      <w:r w:rsidR="003A72E9">
        <w:rPr>
          <w:noProof/>
        </w:rPr>
        <w:t>31</w:t>
      </w:r>
      <w:r w:rsidR="00446551">
        <w:rPr>
          <w:noProof/>
        </w:rPr>
        <w:fldChar w:fldCharType="end"/>
      </w:r>
      <w:bookmarkEnd w:id="175"/>
      <w:r>
        <w:t>: Example XML Meta-Data File.</w:t>
      </w:r>
      <w:bookmarkEnd w:id="176"/>
    </w:p>
    <w:p w14:paraId="4E0CD4CA" w14:textId="77777777" w:rsidR="0095618A" w:rsidRDefault="0095618A" w:rsidP="0095618A">
      <w:pPr>
        <w:pStyle w:val="Heading2"/>
        <w:pageBreakBefore/>
      </w:pPr>
      <w:bookmarkStart w:id="177" w:name="_Ref147118492"/>
      <w:bookmarkStart w:id="178" w:name="_Toc266792727"/>
      <w:bookmarkStart w:id="179" w:name="_Toc66281626"/>
      <w:r>
        <w:lastRenderedPageBreak/>
        <w:t>Import Utility</w:t>
      </w:r>
      <w:bookmarkEnd w:id="177"/>
      <w:bookmarkEnd w:id="178"/>
      <w:bookmarkEnd w:id="179"/>
    </w:p>
    <w:p w14:paraId="5D4C37C0" w14:textId="77777777" w:rsidR="0095618A" w:rsidRDefault="0095618A" w:rsidP="0095618A">
      <w:r>
        <w:t>Synopsis:</w:t>
      </w:r>
    </w:p>
    <w:p w14:paraId="5003AFF1" w14:textId="061691CE" w:rsidR="0095618A" w:rsidRDefault="0095618A" w:rsidP="0095618A">
      <w:pPr>
        <w:pStyle w:val="code"/>
        <w:rPr>
          <w:i/>
        </w:rPr>
      </w:pPr>
      <w:r>
        <w:t>compimport</w:t>
      </w:r>
      <w:r w:rsidR="00985C53">
        <w:t xml:space="preserve"> [-C] [-o] </w:t>
      </w:r>
      <w:r>
        <w:rPr>
          <w:i/>
        </w:rPr>
        <w:t>filename</w:t>
      </w:r>
      <w:r w:rsidR="00985C53">
        <w:rPr>
          <w:i/>
        </w:rPr>
        <w:t>1 [filename2 ...]</w:t>
      </w:r>
    </w:p>
    <w:p w14:paraId="38819FAC" w14:textId="77777777" w:rsidR="0095618A" w:rsidRDefault="0095618A" w:rsidP="0095618A">
      <w:r>
        <w:t>Description</w:t>
      </w:r>
    </w:p>
    <w:p w14:paraId="5C5D9C6E" w14:textId="20403D58" w:rsidR="00985C53" w:rsidRDefault="0095618A" w:rsidP="00985C53">
      <w:pPr>
        <w:ind w:left="360"/>
      </w:pPr>
      <w:r>
        <w:t xml:space="preserve">Imports meta-data </w:t>
      </w:r>
      <w:r w:rsidR="00985C53">
        <w:t>from</w:t>
      </w:r>
      <w:r>
        <w:t xml:space="preserve"> the named file</w:t>
      </w:r>
      <w:r w:rsidR="00985C53">
        <w:t>s</w:t>
      </w:r>
      <w:r>
        <w:t xml:space="preserve"> into your database.</w:t>
      </w:r>
      <w:r w:rsidR="00985C53">
        <w:t xml:space="preserve"> Computation records include Processes, Algorithms, Time Series Groups and Computations. Each has a unique name in the database. Unless the “-o” option is present (see below), importing records will overwrite records with the same name in your database.</w:t>
      </w:r>
    </w:p>
    <w:p w14:paraId="0E472133" w14:textId="155201AA" w:rsidR="00985C53" w:rsidRDefault="00985C53" w:rsidP="00985C53">
      <w:r>
        <w:t>Options:</w:t>
      </w:r>
    </w:p>
    <w:p w14:paraId="6FB0837C" w14:textId="18447E1B" w:rsidR="00985C53" w:rsidRDefault="00985C53" w:rsidP="00985C53">
      <w:pPr>
        <w:tabs>
          <w:tab w:val="left" w:pos="720"/>
        </w:tabs>
        <w:ind w:left="720" w:hanging="720"/>
      </w:pPr>
      <w:r>
        <w:t>-C</w:t>
      </w:r>
      <w:r>
        <w:tab/>
        <w:t>(default = false) Create Time Series for computation parameters as needed. That is, if a non-group computation uses time series that do not exist in the database, an empty time series will be created.</w:t>
      </w:r>
    </w:p>
    <w:p w14:paraId="6FB545D2" w14:textId="5626B0AE" w:rsidR="00985C53" w:rsidRDefault="00985C53" w:rsidP="00985C53">
      <w:pPr>
        <w:tabs>
          <w:tab w:val="left" w:pos="720"/>
        </w:tabs>
        <w:ind w:left="720" w:hanging="720"/>
      </w:pPr>
      <w:r>
        <w:t xml:space="preserve">-o </w:t>
      </w:r>
      <w:r>
        <w:tab/>
        <w:t>(default = false) Do not overwrite existing records with the same name as a record in the XML file.</w:t>
      </w:r>
    </w:p>
    <w:p w14:paraId="61B123DB" w14:textId="77777777" w:rsidR="00985C53" w:rsidRDefault="00985C53" w:rsidP="00985C53"/>
    <w:p w14:paraId="616F8256" w14:textId="77777777" w:rsidR="0095618A" w:rsidRDefault="0095618A" w:rsidP="0095618A">
      <w:pPr>
        <w:pStyle w:val="Heading2"/>
      </w:pPr>
      <w:bookmarkStart w:id="180" w:name="_Ref147118469"/>
      <w:bookmarkStart w:id="181" w:name="_Toc266792728"/>
      <w:bookmarkStart w:id="182" w:name="_Toc66281627"/>
      <w:r>
        <w:t>Export Utility</w:t>
      </w:r>
      <w:bookmarkEnd w:id="180"/>
      <w:bookmarkEnd w:id="181"/>
      <w:bookmarkEnd w:id="182"/>
    </w:p>
    <w:p w14:paraId="0DE80924" w14:textId="77777777" w:rsidR="0095618A" w:rsidRPr="00B97200" w:rsidRDefault="0095618A" w:rsidP="0095618A">
      <w:pPr>
        <w:rPr>
          <w:b/>
        </w:rPr>
      </w:pPr>
      <w:r w:rsidRPr="00B97200">
        <w:rPr>
          <w:b/>
        </w:rPr>
        <w:t>Synopsis:</w:t>
      </w:r>
    </w:p>
    <w:p w14:paraId="19B37323" w14:textId="75A53170" w:rsidR="0095618A" w:rsidRDefault="0095618A" w:rsidP="0095618A">
      <w:pPr>
        <w:pStyle w:val="code"/>
        <w:rPr>
          <w:i/>
        </w:rPr>
      </w:pPr>
      <w:r>
        <w:t>compexport</w:t>
      </w:r>
      <w:r w:rsidR="00B97200">
        <w:t xml:space="preserve">[–C </w:t>
      </w:r>
      <w:r w:rsidR="009B03C0">
        <w:rPr>
          <w:i/>
        </w:rPr>
        <w:t>ctrlfile</w:t>
      </w:r>
      <w:r w:rsidR="00B97200">
        <w:t>]</w:t>
      </w:r>
      <w:r>
        <w:rPr>
          <w:i/>
        </w:rPr>
        <w:t>filename</w:t>
      </w:r>
    </w:p>
    <w:p w14:paraId="1454BD04" w14:textId="77777777" w:rsidR="00B97200" w:rsidRDefault="00B97200" w:rsidP="00B97200"/>
    <w:p w14:paraId="11E3F7E1" w14:textId="77777777" w:rsidR="0095618A" w:rsidRPr="00B97200" w:rsidRDefault="0095618A" w:rsidP="00B97200">
      <w:pPr>
        <w:rPr>
          <w:b/>
        </w:rPr>
      </w:pPr>
      <w:r w:rsidRPr="00B97200">
        <w:rPr>
          <w:b/>
        </w:rPr>
        <w:t>Description</w:t>
      </w:r>
    </w:p>
    <w:p w14:paraId="71A939C5" w14:textId="77777777" w:rsidR="0095618A" w:rsidRDefault="0095618A" w:rsidP="00B97200">
      <w:r>
        <w:t>Exports meta-data in your database to the named file.</w:t>
      </w:r>
    </w:p>
    <w:p w14:paraId="041A1BE7" w14:textId="14C52115" w:rsidR="00B97200" w:rsidRDefault="00B97200" w:rsidP="00B97200">
      <w:r>
        <w:t xml:space="preserve">Use the “-C </w:t>
      </w:r>
      <w:r w:rsidR="009B03C0" w:rsidRPr="009B03C0">
        <w:rPr>
          <w:i/>
        </w:rPr>
        <w:t>ctrlfile</w:t>
      </w:r>
      <w:r>
        <w:t xml:space="preserve">” option </w:t>
      </w:r>
      <w:r w:rsidR="009B03C0">
        <w:t xml:space="preserve">(where </w:t>
      </w:r>
      <w:r w:rsidR="009B03C0" w:rsidRPr="009B03C0">
        <w:rPr>
          <w:i/>
        </w:rPr>
        <w:t>ctrlfile</w:t>
      </w:r>
      <w:r w:rsidR="009B03C0">
        <w:t xml:space="preserve"> is the name of a file) </w:t>
      </w:r>
      <w:r w:rsidRPr="009B03C0">
        <w:t>to</w:t>
      </w:r>
      <w:r>
        <w:t xml:space="preserve"> control which records are exported. Without a control file, all records are exported. The control file is an ASCII text file with one record per-line. Lines can be of the following forms:</w:t>
      </w:r>
    </w:p>
    <w:p w14:paraId="78AD1E98" w14:textId="77777777" w:rsidR="00B97200" w:rsidRDefault="00B97200" w:rsidP="00B97200">
      <w:pPr>
        <w:pStyle w:val="code"/>
        <w:rPr>
          <w:b/>
          <w:i/>
        </w:rPr>
      </w:pPr>
      <w:r>
        <w:t>proc:</w:t>
      </w:r>
      <w:r>
        <w:rPr>
          <w:b/>
          <w:i/>
        </w:rPr>
        <w:t>Process Name</w:t>
      </w:r>
    </w:p>
    <w:p w14:paraId="247B9778" w14:textId="77777777" w:rsidR="00B97200" w:rsidRDefault="00B97200" w:rsidP="00B97200">
      <w:pPr>
        <w:pStyle w:val="code"/>
        <w:rPr>
          <w:b/>
          <w:i/>
        </w:rPr>
      </w:pPr>
      <w:r>
        <w:t>comp:</w:t>
      </w:r>
      <w:r>
        <w:rPr>
          <w:b/>
          <w:i/>
        </w:rPr>
        <w:t>Computation Name</w:t>
      </w:r>
    </w:p>
    <w:p w14:paraId="346E9FF3" w14:textId="77777777" w:rsidR="00B97200" w:rsidRDefault="00B97200" w:rsidP="00B97200">
      <w:pPr>
        <w:pStyle w:val="code"/>
      </w:pPr>
      <w:r>
        <w:t>algo:</w:t>
      </w:r>
      <w:r>
        <w:rPr>
          <w:b/>
          <w:i/>
        </w:rPr>
        <w:t>Algorithm Name</w:t>
      </w:r>
    </w:p>
    <w:p w14:paraId="12FB0073" w14:textId="77777777" w:rsidR="00B97200" w:rsidRDefault="00B97200" w:rsidP="00B97200">
      <w:pPr>
        <w:pStyle w:val="code"/>
      </w:pPr>
      <w:r>
        <w:t>group:</w:t>
      </w:r>
      <w:r>
        <w:rPr>
          <w:b/>
          <w:i/>
        </w:rPr>
        <w:t>Time-Series Group Name</w:t>
      </w:r>
    </w:p>
    <w:p w14:paraId="424D0715" w14:textId="77777777" w:rsidR="00B97200" w:rsidRDefault="00B97200" w:rsidP="00B97200">
      <w:pPr>
        <w:pStyle w:val="code"/>
      </w:pPr>
    </w:p>
    <w:p w14:paraId="20157929" w14:textId="2B1DE62F" w:rsidR="00B97200" w:rsidRDefault="00F12613" w:rsidP="00B97200">
      <w:r>
        <w:t>Id you uaw  control file, o</w:t>
      </w:r>
      <w:r w:rsidR="00B97200">
        <w:t>nly the records specified will be exported, with one caveat: If you export a computation that uses a group, that group’s definition will always be included in the output XML file.</w:t>
      </w:r>
    </w:p>
    <w:p w14:paraId="11D25142" w14:textId="53952F62" w:rsidR="0095618A" w:rsidRDefault="00C73316" w:rsidP="002712D0">
      <w:pPr>
        <w:pStyle w:val="Heading1"/>
      </w:pPr>
      <w:bookmarkStart w:id="183" w:name="_Ref147118728"/>
      <w:bookmarkStart w:id="184" w:name="_Toc266792729"/>
      <w:bookmarkStart w:id="185" w:name="_Toc66281628"/>
      <w:r>
        <w:lastRenderedPageBreak/>
        <w:t>Starting</w:t>
      </w:r>
      <w:r w:rsidR="0095618A">
        <w:t xml:space="preserve"> the Computation Processor</w:t>
      </w:r>
      <w:bookmarkEnd w:id="183"/>
      <w:bookmarkEnd w:id="184"/>
      <w:r w:rsidR="002C7718">
        <w:t xml:space="preserve"> Daemons</w:t>
      </w:r>
      <w:bookmarkEnd w:id="185"/>
    </w:p>
    <w:p w14:paraId="66C0E23D" w14:textId="0213FCA7" w:rsidR="002C7718" w:rsidRDefault="002C7718" w:rsidP="002C7718">
      <w:r>
        <w:t>There are two daemon processes which must run in the background for the CP to function:</w:t>
      </w:r>
    </w:p>
    <w:p w14:paraId="43D5F48F" w14:textId="57154ECB" w:rsidR="002C7718" w:rsidRDefault="002C7718" w:rsidP="002C7718">
      <w:pPr>
        <w:pStyle w:val="ListBullet"/>
      </w:pPr>
      <w:r>
        <w:t>The Computation Processor or “compproc”.</w:t>
      </w:r>
    </w:p>
    <w:p w14:paraId="2F8D341F" w14:textId="677CB12A" w:rsidR="002C7718" w:rsidRPr="002C7718" w:rsidRDefault="002C7718" w:rsidP="002C7718">
      <w:pPr>
        <w:pStyle w:val="ListBullet"/>
      </w:pPr>
      <w:r>
        <w:t>The new Computation-Dependencies daemon.</w:t>
      </w:r>
    </w:p>
    <w:p w14:paraId="7AB74B16" w14:textId="64C8746A" w:rsidR="002C7718" w:rsidRDefault="002C7718" w:rsidP="002C7718">
      <w:pPr>
        <w:pStyle w:val="Heading2"/>
      </w:pPr>
      <w:bookmarkStart w:id="186" w:name="_Ref208298824"/>
      <w:bookmarkStart w:id="187" w:name="_Toc66281629"/>
      <w:r>
        <w:t>The Computation Processor</w:t>
      </w:r>
      <w:bookmarkEnd w:id="186"/>
      <w:bookmarkEnd w:id="187"/>
    </w:p>
    <w:p w14:paraId="4C840C2B" w14:textId="77777777" w:rsidR="0095618A" w:rsidRDefault="0095618A" w:rsidP="0095618A">
      <w:r>
        <w:t>Synopsis:</w:t>
      </w:r>
    </w:p>
    <w:p w14:paraId="00D3BA7F" w14:textId="77777777" w:rsidR="0095618A" w:rsidRDefault="0095618A" w:rsidP="0095618A">
      <w:pPr>
        <w:pStyle w:val="code"/>
        <w:rPr>
          <w:i/>
        </w:rPr>
      </w:pPr>
      <w:r>
        <w:t xml:space="preserve">compproc –a </w:t>
      </w:r>
      <w:r>
        <w:rPr>
          <w:i/>
        </w:rPr>
        <w:t>appname[options]</w:t>
      </w:r>
    </w:p>
    <w:p w14:paraId="55A64AB0" w14:textId="77777777" w:rsidR="0095618A" w:rsidRDefault="0095618A" w:rsidP="0095618A">
      <w:pPr>
        <w:pStyle w:val="code"/>
      </w:pPr>
      <w:r>
        <w:t>complocklist</w:t>
      </w:r>
    </w:p>
    <w:p w14:paraId="678C36C0" w14:textId="77777777" w:rsidR="0095618A" w:rsidRDefault="0095618A" w:rsidP="0095618A">
      <w:pPr>
        <w:pStyle w:val="code"/>
        <w:rPr>
          <w:i/>
        </w:rPr>
      </w:pPr>
      <w:r>
        <w:t xml:space="preserve">stopcomp –a </w:t>
      </w:r>
      <w:r>
        <w:rPr>
          <w:i/>
        </w:rPr>
        <w:t>appname</w:t>
      </w:r>
    </w:p>
    <w:p w14:paraId="091D4FE0" w14:textId="77777777" w:rsidR="00456890" w:rsidRDefault="00456890" w:rsidP="0095618A"/>
    <w:p w14:paraId="448DFBF9" w14:textId="77777777" w:rsidR="0095618A" w:rsidRDefault="0095618A" w:rsidP="0095618A">
      <w:r>
        <w:t>Options:</w:t>
      </w:r>
    </w:p>
    <w:p w14:paraId="160850C2" w14:textId="0E006246" w:rsidR="0095618A" w:rsidRDefault="0095618A" w:rsidP="0095618A">
      <w:pPr>
        <w:pStyle w:val="code"/>
        <w:rPr>
          <w:rFonts w:ascii="Times New Roman" w:hAnsi="Times New Roman"/>
        </w:rPr>
      </w:pPr>
      <w:r>
        <w:t>-m</w:t>
      </w:r>
      <w:r w:rsidR="00CE53C9">
        <w:t xml:space="preserve"> </w:t>
      </w:r>
      <w:r>
        <w:rPr>
          <w:i/>
        </w:rPr>
        <w:t>ModelRunId</w:t>
      </w:r>
      <w:r>
        <w:rPr>
          <w:rFonts w:ascii="Times New Roman" w:hAnsi="Times New Roman"/>
        </w:rPr>
        <w:tab/>
        <w:t>Specify the default model run ID to use when writing modeled data.</w:t>
      </w:r>
    </w:p>
    <w:p w14:paraId="580ED906" w14:textId="3FC6CD61" w:rsidR="0095618A" w:rsidRDefault="0095618A" w:rsidP="0095618A">
      <w:pPr>
        <w:pStyle w:val="code"/>
        <w:rPr>
          <w:rFonts w:ascii="Times New Roman" w:hAnsi="Times New Roman"/>
        </w:rPr>
      </w:pPr>
      <w:r>
        <w:t>-d</w:t>
      </w:r>
      <w:r w:rsidR="00CE53C9">
        <w:t xml:space="preserve"> </w:t>
      </w:r>
      <w:r>
        <w:rPr>
          <w:i/>
        </w:rPr>
        <w:t>DebugLevel</w:t>
      </w:r>
      <w:r>
        <w:rPr>
          <w:rFonts w:ascii="Times New Roman" w:hAnsi="Times New Roman"/>
        </w:rPr>
        <w:tab/>
        <w:t>Debug Level is 1, 2, or 3 (3 = most verbose) – Control the verbosity of log messages.</w:t>
      </w:r>
    </w:p>
    <w:p w14:paraId="4CA89E02" w14:textId="48C1D3AF" w:rsidR="0095618A" w:rsidRDefault="0095618A" w:rsidP="0095618A">
      <w:pPr>
        <w:pStyle w:val="code"/>
        <w:rPr>
          <w:rFonts w:ascii="Times New Roman" w:hAnsi="Times New Roman"/>
        </w:rPr>
      </w:pPr>
      <w:r>
        <w:t>-c</w:t>
      </w:r>
      <w:r w:rsidR="00CE53C9">
        <w:t xml:space="preserve"> </w:t>
      </w:r>
      <w:r>
        <w:rPr>
          <w:i/>
        </w:rPr>
        <w:t>ConfigFile</w:t>
      </w:r>
      <w:r>
        <w:rPr>
          <w:rFonts w:ascii="Times New Roman" w:hAnsi="Times New Roman"/>
        </w:rPr>
        <w:tab/>
        <w:t>Specify computation config file (default = $DECODES_INSTALL_DIR/comp.conf).</w:t>
      </w:r>
    </w:p>
    <w:p w14:paraId="7BC2A2F7" w14:textId="4EE2CB6C" w:rsidR="0095618A" w:rsidRDefault="0095618A" w:rsidP="0095618A">
      <w:pPr>
        <w:pStyle w:val="code"/>
        <w:rPr>
          <w:rFonts w:ascii="Times New Roman" w:hAnsi="Times New Roman"/>
        </w:rPr>
      </w:pPr>
      <w:r>
        <w:t>-l</w:t>
      </w:r>
      <w:r w:rsidR="00CE53C9">
        <w:t xml:space="preserve"> </w:t>
      </w:r>
      <w:r>
        <w:rPr>
          <w:i/>
        </w:rPr>
        <w:t>LogFile</w:t>
      </w:r>
      <w:r>
        <w:rPr>
          <w:rFonts w:ascii="Times New Roman" w:hAnsi="Times New Roman"/>
        </w:rPr>
        <w:tab/>
        <w:t>Specify log file name (default = comp.log in current directory).</w:t>
      </w:r>
    </w:p>
    <w:p w14:paraId="74F2E1AD" w14:textId="77777777" w:rsidR="0095618A" w:rsidRDefault="0095618A" w:rsidP="0095618A">
      <w:r>
        <w:t>Description</w:t>
      </w:r>
    </w:p>
    <w:p w14:paraId="24C8A51B" w14:textId="77777777" w:rsidR="0095618A" w:rsidRDefault="0095618A" w:rsidP="0095618A">
      <w:pPr>
        <w:ind w:left="360"/>
      </w:pPr>
      <w:r>
        <w:t>The “compproc” script starts the background computation processor. On Unix/Linux systems it starts it in the background using the nohup command. Thus any output will be sent to “nohup.out”.</w:t>
      </w:r>
    </w:p>
    <w:p w14:paraId="4072CF01" w14:textId="77777777" w:rsidR="0095618A" w:rsidRDefault="0095618A" w:rsidP="0095618A">
      <w:pPr>
        <w:ind w:left="360"/>
      </w:pPr>
      <w:r>
        <w:t xml:space="preserve">The “-a </w:t>
      </w:r>
      <w:r>
        <w:rPr>
          <w:i/>
        </w:rPr>
        <w:t>appname</w:t>
      </w:r>
      <w:r>
        <w:t>” argument is required. The “</w:t>
      </w:r>
      <w:r>
        <w:rPr>
          <w:i/>
        </w:rPr>
        <w:t>appname</w:t>
      </w:r>
      <w:r>
        <w:t>” string must match the name of a computation process (a.k.a. loading application) in the database. This determines what the LOADING_APPLICATION_ID for this process will be.</w:t>
      </w:r>
    </w:p>
    <w:p w14:paraId="0F7C3D2C" w14:textId="77777777" w:rsidR="0095618A" w:rsidRDefault="0095618A" w:rsidP="0095618A">
      <w:pPr>
        <w:ind w:left="360"/>
      </w:pPr>
      <w:r>
        <w:t>The process continues to run in the background until its lock is removed.</w:t>
      </w:r>
    </w:p>
    <w:p w14:paraId="2C43725D" w14:textId="77777777" w:rsidR="0095618A" w:rsidRDefault="0095618A" w:rsidP="0095618A">
      <w:pPr>
        <w:ind w:left="360"/>
      </w:pPr>
      <w:r>
        <w:t>The “complocklist” script will list any computation locks that currently exist along with their status.</w:t>
      </w:r>
    </w:p>
    <w:p w14:paraId="32872829" w14:textId="77777777" w:rsidR="0095618A" w:rsidRDefault="0095618A" w:rsidP="0095618A">
      <w:pPr>
        <w:ind w:left="360"/>
      </w:pPr>
      <w:r>
        <w:t>The “stopcomp” script will remove the lock for the specified computation process, thus terminating the background process.</w:t>
      </w:r>
    </w:p>
    <w:p w14:paraId="35A575EB" w14:textId="77777777" w:rsidR="002C7718" w:rsidRDefault="002C7718" w:rsidP="0095618A">
      <w:pPr>
        <w:ind w:left="360"/>
      </w:pPr>
    </w:p>
    <w:p w14:paraId="50E05130" w14:textId="77777777" w:rsidR="004831C7" w:rsidRDefault="004831C7">
      <w:pPr>
        <w:spacing w:after="200"/>
        <w:rPr>
          <w:rFonts w:eastAsiaTheme="majorEastAsia" w:cstheme="majorBidi"/>
          <w:b/>
          <w:sz w:val="32"/>
          <w:szCs w:val="26"/>
        </w:rPr>
      </w:pPr>
      <w:bookmarkStart w:id="188" w:name="_Ref208298872"/>
      <w:r>
        <w:br w:type="page"/>
      </w:r>
    </w:p>
    <w:p w14:paraId="27A99429" w14:textId="495F27D7" w:rsidR="002C7718" w:rsidRDefault="002C7718" w:rsidP="002C7718">
      <w:pPr>
        <w:pStyle w:val="Heading2"/>
      </w:pPr>
      <w:bookmarkStart w:id="189" w:name="_Toc66281630"/>
      <w:r>
        <w:lastRenderedPageBreak/>
        <w:t>The Computation Dependencies Daemon</w:t>
      </w:r>
      <w:bookmarkEnd w:id="188"/>
      <w:bookmarkEnd w:id="189"/>
    </w:p>
    <w:p w14:paraId="62883F31" w14:textId="1FED1DB5" w:rsidR="00681745" w:rsidRPr="00681745" w:rsidRDefault="00681745" w:rsidP="00681745">
      <w:r>
        <w:t>HDB has always used the CompDepends Daemon described here. Beginning with OpenDCS 6.3, CWMS will also use it.</w:t>
      </w:r>
    </w:p>
    <w:p w14:paraId="2FA5AFEE" w14:textId="59AE4661" w:rsidR="002C7718" w:rsidRDefault="002C7718" w:rsidP="002C7718">
      <w:r>
        <w:t>Synopsis:</w:t>
      </w:r>
    </w:p>
    <w:p w14:paraId="76F96BEC" w14:textId="09769A5B" w:rsidR="002C7718" w:rsidRDefault="00CE53C9" w:rsidP="00CE53C9">
      <w:pPr>
        <w:ind w:left="360"/>
        <w:rPr>
          <w:i/>
        </w:rPr>
      </w:pPr>
      <w:r>
        <w:t xml:space="preserve">compdepends </w:t>
      </w:r>
      <w:r>
        <w:rPr>
          <w:i/>
        </w:rPr>
        <w:t>options</w:t>
      </w:r>
    </w:p>
    <w:p w14:paraId="41A5C428" w14:textId="0F630B40" w:rsidR="00CE53C9" w:rsidRDefault="00CE53C9" w:rsidP="00CE53C9">
      <w:r>
        <w:t>Options:</w:t>
      </w:r>
    </w:p>
    <w:p w14:paraId="6DB52643" w14:textId="09A25FEC" w:rsidR="004831C7" w:rsidRDefault="004831C7" w:rsidP="004831C7">
      <w:pPr>
        <w:pStyle w:val="code"/>
        <w:tabs>
          <w:tab w:val="left" w:pos="2880"/>
        </w:tabs>
        <w:rPr>
          <w:rFonts w:ascii="Times New Roman" w:hAnsi="Times New Roman"/>
        </w:rPr>
      </w:pPr>
      <w:bookmarkStart w:id="190" w:name="_Ref208298852"/>
      <w:r>
        <w:t xml:space="preserve">-d </w:t>
      </w:r>
      <w:r>
        <w:rPr>
          <w:i/>
        </w:rPr>
        <w:t>debug-level</w:t>
      </w:r>
      <w:r>
        <w:rPr>
          <w:i/>
        </w:rPr>
        <w:tab/>
      </w:r>
      <w:r>
        <w:rPr>
          <w:rFonts w:ascii="Times New Roman" w:hAnsi="Times New Roman"/>
        </w:rPr>
        <w:t>Sets debug level from 0 (no debug messages, INFO only) to 3 (most verbose).</w:t>
      </w:r>
    </w:p>
    <w:p w14:paraId="55EF556A" w14:textId="77777777" w:rsidR="004831C7" w:rsidRDefault="004831C7" w:rsidP="004831C7">
      <w:pPr>
        <w:pStyle w:val="code"/>
        <w:tabs>
          <w:tab w:val="left" w:pos="2880"/>
        </w:tabs>
        <w:rPr>
          <w:rFonts w:ascii="Times New Roman" w:hAnsi="Times New Roman"/>
        </w:rPr>
      </w:pPr>
      <w:r>
        <w:t xml:space="preserve">-a </w:t>
      </w:r>
      <w:r>
        <w:rPr>
          <w:i/>
        </w:rPr>
        <w:t>appname</w:t>
      </w:r>
      <w:r>
        <w:rPr>
          <w:i/>
        </w:rPr>
        <w:tab/>
      </w:r>
      <w:r>
        <w:rPr>
          <w:rFonts w:ascii="Times New Roman" w:hAnsi="Times New Roman"/>
        </w:rPr>
        <w:t>The application to use when connecting (default = “compdepends”).</w:t>
      </w:r>
    </w:p>
    <w:p w14:paraId="4A1F02B9" w14:textId="65033652" w:rsidR="00CE53C9" w:rsidRDefault="00CE53C9" w:rsidP="00CE53C9">
      <w:pPr>
        <w:pStyle w:val="code"/>
        <w:tabs>
          <w:tab w:val="left" w:pos="2880"/>
        </w:tabs>
        <w:ind w:left="2880" w:hanging="2592"/>
        <w:rPr>
          <w:rFonts w:ascii="Times New Roman" w:hAnsi="Times New Roman"/>
        </w:rPr>
      </w:pPr>
      <w:r>
        <w:t xml:space="preserve">-G </w:t>
      </w:r>
      <w:r>
        <w:rPr>
          <w:i/>
        </w:rPr>
        <w:t>GroupDumpDir</w:t>
      </w:r>
      <w:r>
        <w:rPr>
          <w:rFonts w:ascii="Times New Roman" w:hAnsi="Times New Roman"/>
        </w:rPr>
        <w:tab/>
        <w:t>Specify a directory to dump group evaluations after they are performed. This is a trouble-shooting feature that allows you to monitor how the daemon is evaluating groups.</w:t>
      </w:r>
      <w:bookmarkEnd w:id="190"/>
    </w:p>
    <w:p w14:paraId="48978DDB" w14:textId="00837422" w:rsidR="004831C7" w:rsidRDefault="004831C7" w:rsidP="00CE53C9">
      <w:pPr>
        <w:pStyle w:val="code"/>
        <w:tabs>
          <w:tab w:val="left" w:pos="2880"/>
        </w:tabs>
        <w:ind w:left="2880" w:hanging="2592"/>
        <w:rPr>
          <w:rFonts w:ascii="Times New Roman" w:hAnsi="Times New Roman"/>
        </w:rPr>
      </w:pPr>
      <w:r>
        <w:t>-F</w:t>
      </w:r>
      <w:r>
        <w:tab/>
      </w:r>
      <w:r>
        <w:rPr>
          <w:rFonts w:ascii="Times New Roman" w:hAnsi="Times New Roman"/>
        </w:rPr>
        <w:t>Perform a full evaluation of all dependencies upon startup.</w:t>
      </w:r>
    </w:p>
    <w:p w14:paraId="799AFE69" w14:textId="77777777" w:rsidR="00CE53C9" w:rsidRDefault="00CE53C9" w:rsidP="00CE53C9"/>
    <w:p w14:paraId="260C4AB6" w14:textId="1037A446" w:rsidR="00CE53C9" w:rsidRDefault="00CE53C9" w:rsidP="00CE53C9">
      <w:r>
        <w:t>Description:</w:t>
      </w:r>
    </w:p>
    <w:p w14:paraId="4A6F7058" w14:textId="364B8777" w:rsidR="00C73316" w:rsidRDefault="00C73316" w:rsidP="00C73316">
      <w:r>
        <w:t xml:space="preserve">With the addition of time series groups, determining what computations need to be run for a given input becomes significantly more complex. In older versions of the CP the trigger on the various data tables did this determination directly. For the new CP, a separate Java daemon performs this task and places computation dependencies in a simple two-column relation. Two new tables are shown in the ERD in </w:t>
      </w:r>
      <w:r>
        <w:fldChar w:fldCharType="begin"/>
      </w:r>
      <w:r>
        <w:instrText xml:space="preserve"> REF _Ref208309162 \h </w:instrText>
      </w:r>
      <w:r>
        <w:fldChar w:fldCharType="separate"/>
      </w:r>
      <w:r w:rsidR="003A72E9">
        <w:t xml:space="preserve">Figure </w:t>
      </w:r>
      <w:r w:rsidR="003A72E9">
        <w:rPr>
          <w:noProof/>
        </w:rPr>
        <w:t>32</w:t>
      </w:r>
      <w:r>
        <w:fldChar w:fldCharType="end"/>
      </w:r>
      <w:r>
        <w:t>.</w:t>
      </w:r>
    </w:p>
    <w:p w14:paraId="7F652AC5" w14:textId="5A5709DA" w:rsidR="00C73316" w:rsidRDefault="004804A2" w:rsidP="00C73316">
      <w:r>
        <w:rPr>
          <w:noProof/>
        </w:rPr>
        <w:drawing>
          <wp:inline distT="0" distB="0" distL="0" distR="0" wp14:anchorId="727DA424" wp14:editId="2B579760">
            <wp:extent cx="5938520" cy="2386965"/>
            <wp:effectExtent l="0" t="0" r="5080" b="635"/>
            <wp:docPr id="24578" name="Picture 24578" descr="Macintosh HD:Users:mmaloney:Desktop:CP_COMP_DEPEN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maloney:Desktop:CP_COMP_DEPENDS.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8520" cy="2386965"/>
                    </a:xfrm>
                    <a:prstGeom prst="rect">
                      <a:avLst/>
                    </a:prstGeom>
                    <a:noFill/>
                    <a:ln>
                      <a:noFill/>
                    </a:ln>
                  </pic:spPr>
                </pic:pic>
              </a:graphicData>
            </a:graphic>
          </wp:inline>
        </w:drawing>
      </w:r>
    </w:p>
    <w:p w14:paraId="4EABDD64" w14:textId="203B16FA" w:rsidR="00C73316" w:rsidRDefault="00C73316" w:rsidP="00C73316">
      <w:pPr>
        <w:pStyle w:val="Caption"/>
      </w:pPr>
      <w:bookmarkStart w:id="191" w:name="_Ref208309162"/>
      <w:r>
        <w:t xml:space="preserve">Figure </w:t>
      </w:r>
      <w:r w:rsidR="00446551">
        <w:fldChar w:fldCharType="begin"/>
      </w:r>
      <w:r w:rsidR="00446551">
        <w:instrText xml:space="preserve"> SEQ Figure \* ARABIC </w:instrText>
      </w:r>
      <w:r w:rsidR="00446551">
        <w:fldChar w:fldCharType="separate"/>
      </w:r>
      <w:r w:rsidR="003A72E9">
        <w:rPr>
          <w:noProof/>
        </w:rPr>
        <w:t>32</w:t>
      </w:r>
      <w:r w:rsidR="00446551">
        <w:rPr>
          <w:noProof/>
        </w:rPr>
        <w:fldChar w:fldCharType="end"/>
      </w:r>
      <w:bookmarkEnd w:id="191"/>
      <w:r>
        <w:t>: CP_COMP_DEPENDS table used to optimize relationship between time series and computations.</w:t>
      </w:r>
    </w:p>
    <w:p w14:paraId="4B6E7686" w14:textId="5A4FF269" w:rsidR="00C73316" w:rsidRDefault="00C73316" w:rsidP="00C73316">
      <w:r>
        <w:t>The CP_TS_ID table provides a single unique integer key to a time series. The CP GUIs and the background compproc daemon update this table as needed when new time series are created.</w:t>
      </w:r>
    </w:p>
    <w:p w14:paraId="67C5C83F" w14:textId="31DC38CB" w:rsidR="00C73316" w:rsidRDefault="00C73316" w:rsidP="00C73316">
      <w:r>
        <w:t>The CP_COMP_DEPENDS table then relates this TS_ID to the computations that must be run when data for this time series is written to HDB. It is the job of the compdepends daemon to keep this table up to date.</w:t>
      </w:r>
    </w:p>
    <w:p w14:paraId="57EA0908" w14:textId="1C1DA8D7" w:rsidR="004804A2" w:rsidRDefault="004804A2" w:rsidP="00C73316">
      <w:r>
        <w:lastRenderedPageBreak/>
        <w:t>The Computation Dependencies Daemon relies on database trigger code and a new table called CP_DEPENDS_NOTIFY. Triggers fire on events that would change the computation dependencies. The trigger places a notification into the CP_DEPENDS_NOTIFY table. The Computation Dependencies Daemon reads the notifications and updates the CP_COMP_DEPENDS table accordingly. The notifications are as follows:</w:t>
      </w:r>
    </w:p>
    <w:tbl>
      <w:tblPr>
        <w:tblStyle w:val="TableGrid"/>
        <w:tblW w:w="0" w:type="auto"/>
        <w:tblLook w:val="04A0" w:firstRow="1" w:lastRow="0" w:firstColumn="1" w:lastColumn="0" w:noHBand="0" w:noVBand="1"/>
      </w:tblPr>
      <w:tblGrid>
        <w:gridCol w:w="1458"/>
        <w:gridCol w:w="7920"/>
      </w:tblGrid>
      <w:tr w:rsidR="004804A2" w14:paraId="61C4B24E" w14:textId="77777777" w:rsidTr="004804A2">
        <w:tc>
          <w:tcPr>
            <w:tcW w:w="1458" w:type="dxa"/>
          </w:tcPr>
          <w:p w14:paraId="075005FF" w14:textId="6ED4CF51" w:rsidR="004804A2" w:rsidRDefault="004804A2" w:rsidP="00C73316">
            <w:r>
              <w:t>Event Type</w:t>
            </w:r>
          </w:p>
        </w:tc>
        <w:tc>
          <w:tcPr>
            <w:tcW w:w="7920" w:type="dxa"/>
          </w:tcPr>
          <w:p w14:paraId="15B1D1A7" w14:textId="3E45F422" w:rsidR="004804A2" w:rsidRDefault="004804A2" w:rsidP="00C73316">
            <w:r>
              <w:t>Description</w:t>
            </w:r>
          </w:p>
        </w:tc>
      </w:tr>
      <w:tr w:rsidR="004804A2" w14:paraId="5BDE00E2" w14:textId="77777777" w:rsidTr="004804A2">
        <w:tc>
          <w:tcPr>
            <w:tcW w:w="1458" w:type="dxa"/>
          </w:tcPr>
          <w:p w14:paraId="51F954D8" w14:textId="3A2EC05E" w:rsidR="004804A2" w:rsidRDefault="004804A2" w:rsidP="00C73316">
            <w:r>
              <w:t>T</w:t>
            </w:r>
          </w:p>
        </w:tc>
        <w:tc>
          <w:tcPr>
            <w:tcW w:w="7920" w:type="dxa"/>
          </w:tcPr>
          <w:p w14:paraId="4C831589" w14:textId="44A4785A" w:rsidR="004804A2" w:rsidRDefault="004804A2" w:rsidP="00C73316">
            <w:r>
              <w:t>Time Series Created – a new time series has been created in the database. KEY is the unique database key (i.e. for HDB CP_TS_ID.ts_id). The daemon must check to see if this new time series meets the criteria for a group computation.</w:t>
            </w:r>
          </w:p>
        </w:tc>
      </w:tr>
      <w:tr w:rsidR="004804A2" w14:paraId="3DE1700E" w14:textId="77777777" w:rsidTr="004804A2">
        <w:tc>
          <w:tcPr>
            <w:tcW w:w="1458" w:type="dxa"/>
          </w:tcPr>
          <w:p w14:paraId="5EA35C25" w14:textId="0C949C69" w:rsidR="004804A2" w:rsidRDefault="004804A2" w:rsidP="00C73316">
            <w:r>
              <w:t>D</w:t>
            </w:r>
          </w:p>
        </w:tc>
        <w:tc>
          <w:tcPr>
            <w:tcW w:w="7920" w:type="dxa"/>
          </w:tcPr>
          <w:p w14:paraId="3C12F22D" w14:textId="2997C97C" w:rsidR="004804A2" w:rsidRDefault="004804A2" w:rsidP="00C73316">
            <w:r>
              <w:t>Time Series Deleted – A time series with the specified KEY was deleted from the database. Any computations</w:t>
            </w:r>
            <w:r w:rsidR="00F157CA">
              <w:t xml:space="preserve"> depending on this time series will no longer be performed. For group computations, the dependency is simply removed. For single (non-group) computations, the computation itself will be disabled.</w:t>
            </w:r>
          </w:p>
        </w:tc>
      </w:tr>
      <w:tr w:rsidR="00F157CA" w14:paraId="635326ED" w14:textId="77777777" w:rsidTr="004804A2">
        <w:tc>
          <w:tcPr>
            <w:tcW w:w="1458" w:type="dxa"/>
          </w:tcPr>
          <w:p w14:paraId="7B72FD14" w14:textId="080949D6" w:rsidR="00F157CA" w:rsidRDefault="00F157CA" w:rsidP="00C73316">
            <w:r>
              <w:t>M</w:t>
            </w:r>
          </w:p>
        </w:tc>
        <w:tc>
          <w:tcPr>
            <w:tcW w:w="7920" w:type="dxa"/>
          </w:tcPr>
          <w:p w14:paraId="0563DE48" w14:textId="5172D050" w:rsidR="00F157CA" w:rsidRDefault="00F157CA" w:rsidP="00F157CA">
            <w:r>
              <w:t>Time Series Modified – indicates that one of the key fields of a time series has been modified. Dependencies will be re-evaluated.</w:t>
            </w:r>
          </w:p>
        </w:tc>
      </w:tr>
      <w:tr w:rsidR="00F157CA" w14:paraId="2E877AA1" w14:textId="77777777" w:rsidTr="004804A2">
        <w:tc>
          <w:tcPr>
            <w:tcW w:w="1458" w:type="dxa"/>
          </w:tcPr>
          <w:p w14:paraId="3792FA8E" w14:textId="1E7845F6" w:rsidR="00F157CA" w:rsidRDefault="00F157CA" w:rsidP="00C73316">
            <w:r>
              <w:t>C</w:t>
            </w:r>
          </w:p>
        </w:tc>
        <w:tc>
          <w:tcPr>
            <w:tcW w:w="7920" w:type="dxa"/>
          </w:tcPr>
          <w:p w14:paraId="1CA2D9BA" w14:textId="15EC17BA" w:rsidR="00F157CA" w:rsidRDefault="00F157CA" w:rsidP="00F157CA">
            <w:r>
              <w:t>Computation Modified – KEY is the computation ID. Indicates that the specified computation was modified in some way. All previous dependencies are removed and new ones are evaluated.</w:t>
            </w:r>
          </w:p>
        </w:tc>
      </w:tr>
      <w:tr w:rsidR="00F157CA" w14:paraId="6641C7C4" w14:textId="77777777" w:rsidTr="004804A2">
        <w:tc>
          <w:tcPr>
            <w:tcW w:w="1458" w:type="dxa"/>
          </w:tcPr>
          <w:p w14:paraId="36755870" w14:textId="04999787" w:rsidR="00F157CA" w:rsidRDefault="00F157CA" w:rsidP="00C73316">
            <w:r>
              <w:t>G</w:t>
            </w:r>
          </w:p>
        </w:tc>
        <w:tc>
          <w:tcPr>
            <w:tcW w:w="7920" w:type="dxa"/>
          </w:tcPr>
          <w:p w14:paraId="4ECE9548" w14:textId="1356CA0C" w:rsidR="00F157CA" w:rsidRDefault="00F157CA" w:rsidP="00F157CA">
            <w:r>
              <w:t>KEY is the time series group ID. Indicates that a time series group was modified. Any computations that use this group (recursively) must be reevaluated.</w:t>
            </w:r>
          </w:p>
        </w:tc>
      </w:tr>
      <w:tr w:rsidR="00F157CA" w14:paraId="38E405A1" w14:textId="77777777" w:rsidTr="004804A2">
        <w:tc>
          <w:tcPr>
            <w:tcW w:w="1458" w:type="dxa"/>
          </w:tcPr>
          <w:p w14:paraId="7004449D" w14:textId="1EB8C722" w:rsidR="00F157CA" w:rsidRDefault="00F157CA" w:rsidP="00C73316">
            <w:r>
              <w:t>F</w:t>
            </w:r>
          </w:p>
        </w:tc>
        <w:tc>
          <w:tcPr>
            <w:tcW w:w="7920" w:type="dxa"/>
          </w:tcPr>
          <w:p w14:paraId="6EC93ADC" w14:textId="66717B81" w:rsidR="00F157CA" w:rsidRDefault="00F157CA" w:rsidP="00F157CA">
            <w:r>
              <w:t>Special message indicating that a full evaluation should be performed. Thus by inserting a record into CP_DEPENDS_NOTIFY with EVENT_TYPE = ‘F’ (e.g. from SQL Developer), you can force a reevaluation of all dependencies.</w:t>
            </w:r>
          </w:p>
        </w:tc>
      </w:tr>
    </w:tbl>
    <w:p w14:paraId="6216B4A9" w14:textId="77777777" w:rsidR="004804A2" w:rsidRDefault="004804A2" w:rsidP="00C73316"/>
    <w:p w14:paraId="5821D114" w14:textId="77777777" w:rsidR="004804A2" w:rsidRDefault="004804A2" w:rsidP="00C73316"/>
    <w:p w14:paraId="48139231" w14:textId="77777777" w:rsidR="00C73316" w:rsidRDefault="00C73316" w:rsidP="00C73316"/>
    <w:p w14:paraId="3F69D653" w14:textId="77777777" w:rsidR="00C73316" w:rsidRPr="00C73316" w:rsidRDefault="00C73316" w:rsidP="00C73316"/>
    <w:p w14:paraId="061C8696" w14:textId="77777777" w:rsidR="0095618A" w:rsidRDefault="0095618A" w:rsidP="002712D0">
      <w:pPr>
        <w:pStyle w:val="Heading1"/>
      </w:pPr>
      <w:bookmarkStart w:id="192" w:name="_Ref176163561"/>
      <w:bookmarkStart w:id="193" w:name="_Toc266792730"/>
      <w:bookmarkStart w:id="194" w:name="_Toc66281631"/>
      <w:r>
        <w:lastRenderedPageBreak/>
        <w:t>Interactive Run-Computations GUI</w:t>
      </w:r>
      <w:bookmarkEnd w:id="192"/>
      <w:bookmarkEnd w:id="193"/>
      <w:bookmarkEnd w:id="194"/>
    </w:p>
    <w:p w14:paraId="0F63EC3B" w14:textId="7F4D85CF" w:rsidR="0095618A" w:rsidRDefault="007A6752" w:rsidP="0095618A">
      <w:r>
        <w:fldChar w:fldCharType="begin"/>
      </w:r>
      <w:r w:rsidR="0095618A">
        <w:instrText xml:space="preserve"> REF _Ref176163745 \h </w:instrText>
      </w:r>
      <w:r>
        <w:fldChar w:fldCharType="separate"/>
      </w:r>
      <w:r w:rsidR="003A72E9">
        <w:t xml:space="preserve">Figure </w:t>
      </w:r>
      <w:r w:rsidR="003A72E9">
        <w:rPr>
          <w:noProof/>
        </w:rPr>
        <w:t>33</w:t>
      </w:r>
      <w:r>
        <w:fldChar w:fldCharType="end"/>
      </w:r>
      <w:r w:rsidR="0095618A">
        <w:t xml:space="preserve"> shows the Interactive Run-Computations GUI. The program can be started in two ways:</w:t>
      </w:r>
    </w:p>
    <w:p w14:paraId="076A4EB5" w14:textId="77777777" w:rsidR="0095618A" w:rsidRDefault="0095618A" w:rsidP="00533253">
      <w:pPr>
        <w:numPr>
          <w:ilvl w:val="0"/>
          <w:numId w:val="9"/>
        </w:numPr>
        <w:suppressAutoHyphens/>
        <w:spacing w:line="240" w:lineRule="auto"/>
      </w:pPr>
      <w:r>
        <w:t>Stand-alone from the ‘runcomp’ script in your bin directory.</w:t>
      </w:r>
    </w:p>
    <w:p w14:paraId="145A1CDF" w14:textId="6B3192D2" w:rsidR="0095618A" w:rsidRDefault="0095618A" w:rsidP="00533253">
      <w:pPr>
        <w:numPr>
          <w:ilvl w:val="0"/>
          <w:numId w:val="9"/>
        </w:numPr>
        <w:suppressAutoHyphens/>
        <w:spacing w:line="240" w:lineRule="auto"/>
      </w:pPr>
      <w:r>
        <w:t xml:space="preserve">Linked to the Computation Editor by pressing the ‘Run Computations’ button as described in section </w:t>
      </w:r>
      <w:r w:rsidR="007A6752">
        <w:fldChar w:fldCharType="begin"/>
      </w:r>
      <w:r>
        <w:instrText xml:space="preserve"> REF _Ref176164185 \n \h </w:instrText>
      </w:r>
      <w:r w:rsidR="007A6752">
        <w:fldChar w:fldCharType="separate"/>
      </w:r>
      <w:r w:rsidR="003A72E9">
        <w:t>3.4</w:t>
      </w:r>
      <w:r w:rsidR="007A6752">
        <w:fldChar w:fldCharType="end"/>
      </w:r>
      <w:r>
        <w:t xml:space="preserve"> above.</w:t>
      </w:r>
    </w:p>
    <w:p w14:paraId="60124371" w14:textId="77777777" w:rsidR="0095618A" w:rsidRDefault="0095618A" w:rsidP="0095618A">
      <w:r>
        <w:t>When run in stand-alone mode, you select the computations you want to run from a list. When linked to the computation editor, that section of the screen is grayed-out. You are implicitly running the computation-being-edited. Other than this, the operation is the same in both modes.</w:t>
      </w:r>
    </w:p>
    <w:p w14:paraId="37B23B3D" w14:textId="77777777" w:rsidR="0095618A" w:rsidRDefault="0095618A" w:rsidP="0095618A">
      <w:r>
        <w:t>Just below the computation list, you enter a date/time range and then press the ‘Run Computations’ button. Input values for the selected range are retrieved, the computations are run, and the results are shown in the graph and in the table at the bottom. You can zoom-in/out by dragging and right-clicking the mouse in the graph.</w:t>
      </w:r>
    </w:p>
    <w:p w14:paraId="4B97704C" w14:textId="77777777" w:rsidR="0095618A" w:rsidRDefault="0095618A" w:rsidP="0095618A">
      <w:r>
        <w:rPr>
          <w:noProof/>
        </w:rPr>
        <w:lastRenderedPageBreak/>
        <w:drawing>
          <wp:inline distT="0" distB="0" distL="0" distR="0" wp14:anchorId="0829F7AE" wp14:editId="4D0F8C1A">
            <wp:extent cx="4991100" cy="5495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91100" cy="5495925"/>
                    </a:xfrm>
                    <a:prstGeom prst="rect">
                      <a:avLst/>
                    </a:prstGeom>
                    <a:solidFill>
                      <a:srgbClr val="FFFFFF"/>
                    </a:solidFill>
                    <a:ln>
                      <a:noFill/>
                    </a:ln>
                  </pic:spPr>
                </pic:pic>
              </a:graphicData>
            </a:graphic>
          </wp:inline>
        </w:drawing>
      </w:r>
    </w:p>
    <w:p w14:paraId="0BBBE4FC" w14:textId="07A33603" w:rsidR="0095618A" w:rsidRDefault="0095618A" w:rsidP="0095618A">
      <w:pPr>
        <w:pStyle w:val="Caption"/>
      </w:pPr>
      <w:bookmarkStart w:id="195" w:name="_Ref176163745"/>
      <w:bookmarkStart w:id="196" w:name="_Toc266792759"/>
      <w:r>
        <w:t xml:space="preserve">Figure </w:t>
      </w:r>
      <w:r w:rsidR="00446551">
        <w:fldChar w:fldCharType="begin"/>
      </w:r>
      <w:r w:rsidR="00446551">
        <w:instrText xml:space="preserve"> SEQ Figure \* ARABIC </w:instrText>
      </w:r>
      <w:r w:rsidR="00446551">
        <w:fldChar w:fldCharType="separate"/>
      </w:r>
      <w:r w:rsidR="003A72E9">
        <w:rPr>
          <w:noProof/>
        </w:rPr>
        <w:t>33</w:t>
      </w:r>
      <w:r w:rsidR="00446551">
        <w:rPr>
          <w:noProof/>
        </w:rPr>
        <w:fldChar w:fldCharType="end"/>
      </w:r>
      <w:bookmarkEnd w:id="195"/>
      <w:r>
        <w:t>: Interactive Run Computations GUI.</w:t>
      </w:r>
      <w:bookmarkEnd w:id="196"/>
    </w:p>
    <w:p w14:paraId="424C5510" w14:textId="77777777" w:rsidR="0095618A" w:rsidRDefault="0095618A" w:rsidP="0095618A"/>
    <w:p w14:paraId="05682587" w14:textId="77777777" w:rsidR="0095618A" w:rsidRDefault="0095618A" w:rsidP="002712D0">
      <w:pPr>
        <w:pStyle w:val="Heading1"/>
      </w:pPr>
      <w:bookmarkStart w:id="197" w:name="_Toc266792731"/>
      <w:bookmarkStart w:id="198" w:name="_Toc66281632"/>
      <w:r>
        <w:lastRenderedPageBreak/>
        <w:t>Other Utilities</w:t>
      </w:r>
      <w:bookmarkEnd w:id="197"/>
      <w:bookmarkEnd w:id="198"/>
    </w:p>
    <w:p w14:paraId="07744FF0" w14:textId="77777777" w:rsidR="0095618A" w:rsidRDefault="0095618A" w:rsidP="0095618A">
      <w:r>
        <w:t>Several other utilities were written as unit-test programs. They may be useful in operational scenarios as well.</w:t>
      </w:r>
    </w:p>
    <w:p w14:paraId="0F094C1C" w14:textId="77777777" w:rsidR="0095618A" w:rsidRDefault="0095618A" w:rsidP="0095618A">
      <w:pPr>
        <w:pStyle w:val="Heading2"/>
      </w:pPr>
      <w:bookmarkStart w:id="199" w:name="_Ref147118520"/>
      <w:bookmarkStart w:id="200" w:name="_Toc266792733"/>
      <w:bookmarkStart w:id="201" w:name="_Toc66281633"/>
      <w:r>
        <w:t>List All Computations</w:t>
      </w:r>
      <w:bookmarkEnd w:id="199"/>
      <w:bookmarkEnd w:id="200"/>
      <w:bookmarkEnd w:id="201"/>
    </w:p>
    <w:p w14:paraId="72B98E4F" w14:textId="77777777" w:rsidR="0095618A" w:rsidRDefault="0095618A" w:rsidP="0095618A">
      <w:r>
        <w:t>Synopsis:</w:t>
      </w:r>
    </w:p>
    <w:p w14:paraId="5395591F" w14:textId="77777777" w:rsidR="0095618A" w:rsidRDefault="0095618A" w:rsidP="0095618A">
      <w:pPr>
        <w:pStyle w:val="code"/>
      </w:pPr>
      <w:r>
        <w:t>complist</w:t>
      </w:r>
    </w:p>
    <w:p w14:paraId="2388CDCF" w14:textId="77777777" w:rsidR="0095618A" w:rsidRDefault="0095618A" w:rsidP="0095618A">
      <w:r>
        <w:t>Description:</w:t>
      </w:r>
    </w:p>
    <w:p w14:paraId="524C45FB" w14:textId="77777777" w:rsidR="0095618A" w:rsidRDefault="0095618A" w:rsidP="0095618A">
      <w:pPr>
        <w:ind w:left="360"/>
      </w:pPr>
      <w:r>
        <w:t>Prints a list of computations defined in the database.</w:t>
      </w:r>
    </w:p>
    <w:p w14:paraId="53258879" w14:textId="77777777" w:rsidR="0095618A" w:rsidRDefault="0095618A" w:rsidP="0095618A">
      <w:pPr>
        <w:pStyle w:val="Heading2"/>
      </w:pPr>
      <w:bookmarkStart w:id="202" w:name="_Ref147118399"/>
      <w:bookmarkStart w:id="203" w:name="_Toc266792734"/>
      <w:bookmarkStart w:id="204" w:name="_Toc66281634"/>
      <w:r>
        <w:t>List All Algorithms</w:t>
      </w:r>
      <w:bookmarkEnd w:id="202"/>
      <w:bookmarkEnd w:id="203"/>
      <w:bookmarkEnd w:id="204"/>
    </w:p>
    <w:p w14:paraId="61F15F13" w14:textId="77777777" w:rsidR="0095618A" w:rsidRDefault="0095618A" w:rsidP="0095618A">
      <w:bookmarkStart w:id="205" w:name="_Ref147118557"/>
      <w:r>
        <w:t>Synopsis:</w:t>
      </w:r>
    </w:p>
    <w:p w14:paraId="03D942EF" w14:textId="77777777" w:rsidR="0095618A" w:rsidRDefault="0095618A" w:rsidP="0095618A">
      <w:pPr>
        <w:pStyle w:val="code"/>
      </w:pPr>
      <w:r>
        <w:t>algolist</w:t>
      </w:r>
    </w:p>
    <w:p w14:paraId="732938E4" w14:textId="77777777" w:rsidR="0060292A" w:rsidRDefault="0060292A" w:rsidP="0095618A">
      <w:pPr>
        <w:pStyle w:val="code"/>
      </w:pPr>
    </w:p>
    <w:p w14:paraId="40E974EF" w14:textId="77777777" w:rsidR="0095618A" w:rsidRDefault="0095618A" w:rsidP="0095618A">
      <w:r>
        <w:t>Description:</w:t>
      </w:r>
    </w:p>
    <w:p w14:paraId="5737D1CF" w14:textId="77777777" w:rsidR="0095618A" w:rsidRDefault="0095618A" w:rsidP="0095618A">
      <w:pPr>
        <w:ind w:left="360"/>
      </w:pPr>
      <w:r>
        <w:t>Prints a list of algorithms defined in the database.</w:t>
      </w:r>
    </w:p>
    <w:p w14:paraId="1378DC00" w14:textId="77777777" w:rsidR="0095618A" w:rsidRDefault="0095618A" w:rsidP="0095618A">
      <w:pPr>
        <w:pStyle w:val="Heading2"/>
      </w:pPr>
      <w:bookmarkStart w:id="206" w:name="_Toc266792735"/>
      <w:bookmarkStart w:id="207" w:name="_Toc66281635"/>
      <w:r>
        <w:t>List Locks Used by Computation Processes</w:t>
      </w:r>
      <w:bookmarkEnd w:id="205"/>
      <w:bookmarkEnd w:id="206"/>
      <w:bookmarkEnd w:id="207"/>
    </w:p>
    <w:p w14:paraId="1E9CB1C3" w14:textId="77777777" w:rsidR="0095618A" w:rsidRDefault="0095618A" w:rsidP="0095618A">
      <w:r>
        <w:t>Synopsis:</w:t>
      </w:r>
    </w:p>
    <w:p w14:paraId="7C5C3D6F" w14:textId="77777777" w:rsidR="0095618A" w:rsidRDefault="0095618A" w:rsidP="0095618A">
      <w:pPr>
        <w:pStyle w:val="code"/>
      </w:pPr>
      <w:r>
        <w:t>complocklist</w:t>
      </w:r>
    </w:p>
    <w:p w14:paraId="0D8D05A7" w14:textId="77777777" w:rsidR="0060292A" w:rsidRDefault="0060292A" w:rsidP="0095618A">
      <w:pPr>
        <w:pStyle w:val="code"/>
      </w:pPr>
    </w:p>
    <w:p w14:paraId="79ADC2FB" w14:textId="77777777" w:rsidR="0095618A" w:rsidRDefault="0095618A" w:rsidP="0095618A">
      <w:r>
        <w:t>Description:</w:t>
      </w:r>
    </w:p>
    <w:p w14:paraId="1A1E1A89" w14:textId="77777777" w:rsidR="0095618A" w:rsidRDefault="0095618A" w:rsidP="0095618A">
      <w:pPr>
        <w:ind w:left="360"/>
      </w:pPr>
      <w:r>
        <w:t>Prints a list of computation locks defined in the database. This in essence will give you a list of currently running computation processes.</w:t>
      </w:r>
    </w:p>
    <w:p w14:paraId="60FE0604" w14:textId="77777777" w:rsidR="0060292A" w:rsidRDefault="0060292A" w:rsidP="0095618A">
      <w:pPr>
        <w:ind w:left="360"/>
      </w:pPr>
    </w:p>
    <w:p w14:paraId="65F7C86E" w14:textId="77777777" w:rsidR="0060292A" w:rsidRDefault="0060292A">
      <w:pPr>
        <w:spacing w:after="200"/>
        <w:rPr>
          <w:rFonts w:eastAsiaTheme="majorEastAsia" w:cstheme="majorBidi"/>
          <w:b/>
          <w:sz w:val="32"/>
          <w:szCs w:val="26"/>
        </w:rPr>
      </w:pPr>
      <w:r>
        <w:br w:type="page"/>
      </w:r>
    </w:p>
    <w:p w14:paraId="0C39A44B" w14:textId="707C272C" w:rsidR="0060292A" w:rsidRDefault="0060292A" w:rsidP="0060292A">
      <w:pPr>
        <w:pStyle w:val="Heading2"/>
      </w:pPr>
      <w:bookmarkStart w:id="208" w:name="_Toc66281636"/>
      <w:r>
        <w:lastRenderedPageBreak/>
        <w:t>List the CP_COMP_DEPENDS Table</w:t>
      </w:r>
      <w:bookmarkEnd w:id="208"/>
    </w:p>
    <w:p w14:paraId="1A6086BF" w14:textId="2B47D0B1" w:rsidR="0060292A" w:rsidRDefault="0060292A" w:rsidP="0060292A">
      <w:r>
        <w:t>Synopsis:</w:t>
      </w:r>
    </w:p>
    <w:p w14:paraId="120D822E" w14:textId="28A2998B" w:rsidR="0060292A" w:rsidRDefault="0060292A" w:rsidP="0060292A">
      <w:pPr>
        <w:pStyle w:val="code"/>
      </w:pPr>
      <w:r>
        <w:t>decj decodes.tsdb.ShowCompDepends</w:t>
      </w:r>
    </w:p>
    <w:p w14:paraId="43442740" w14:textId="77777777" w:rsidR="0060292A" w:rsidRDefault="0060292A" w:rsidP="0060292A">
      <w:pPr>
        <w:pStyle w:val="code"/>
      </w:pPr>
    </w:p>
    <w:p w14:paraId="00E9346E" w14:textId="54A1288B" w:rsidR="0060292A" w:rsidRDefault="0060292A" w:rsidP="0060292A">
      <w:r>
        <w:t>Description:</w:t>
      </w:r>
    </w:p>
    <w:p w14:paraId="3A0C807E" w14:textId="17B91352" w:rsidR="0060292A" w:rsidRDefault="0060292A" w:rsidP="0060292A">
      <w:pPr>
        <w:ind w:left="360"/>
      </w:pPr>
      <w:r>
        <w:t>This is a trouble-shooting utility to print out the current computation dependencies in a CSV format. The following is an example showing the command and its output for the HDB database. The format for a Time Series Identifier will vary for HDB, Tempest, and CWMS.</w:t>
      </w:r>
    </w:p>
    <w:p w14:paraId="5537E5FA" w14:textId="77777777" w:rsidR="0060292A" w:rsidRDefault="0060292A" w:rsidP="0060292A">
      <w:pPr>
        <w:pStyle w:val="code"/>
        <w:pBdr>
          <w:top w:val="single" w:sz="4" w:space="1" w:color="auto"/>
          <w:left w:val="single" w:sz="4" w:space="4" w:color="auto"/>
          <w:bottom w:val="single" w:sz="4" w:space="1" w:color="auto"/>
          <w:right w:val="single" w:sz="4" w:space="4" w:color="auto"/>
        </w:pBdr>
        <w:rPr>
          <w:sz w:val="16"/>
          <w:szCs w:val="16"/>
        </w:rPr>
      </w:pPr>
      <w:r w:rsidRPr="0060292A">
        <w:rPr>
          <w:sz w:val="16"/>
          <w:szCs w:val="16"/>
        </w:rPr>
        <w:t>decj decodes.tsdb.ShowCompDepends</w:t>
      </w:r>
    </w:p>
    <w:p w14:paraId="7C0A0A8B" w14:textId="4F928B78" w:rsidR="0060292A" w:rsidRDefault="0060292A" w:rsidP="0060292A">
      <w:pPr>
        <w:pStyle w:val="code"/>
        <w:pBdr>
          <w:top w:val="single" w:sz="4" w:space="1" w:color="auto"/>
          <w:left w:val="single" w:sz="4" w:space="4" w:color="auto"/>
          <w:bottom w:val="single" w:sz="4" w:space="1" w:color="auto"/>
          <w:right w:val="single" w:sz="4" w:space="4" w:color="auto"/>
        </w:pBdr>
        <w:rPr>
          <w:sz w:val="16"/>
          <w:szCs w:val="16"/>
        </w:rPr>
      </w:pPr>
      <w:r w:rsidRPr="0060292A">
        <w:rPr>
          <w:sz w:val="16"/>
          <w:szCs w:val="16"/>
        </w:rPr>
        <w:t xml:space="preserve">9936, "TESTSITE1.65.instant.R_", 146, "regtest_006-1-DailyAverage", 50, "compproc_regtest" </w:t>
      </w:r>
    </w:p>
    <w:p w14:paraId="3D281A0E" w14:textId="6774E551" w:rsidR="0060292A" w:rsidRDefault="0060292A" w:rsidP="0060292A">
      <w:pPr>
        <w:pStyle w:val="code"/>
        <w:pBdr>
          <w:top w:val="single" w:sz="4" w:space="1" w:color="auto"/>
          <w:left w:val="single" w:sz="4" w:space="4" w:color="auto"/>
          <w:bottom w:val="single" w:sz="4" w:space="1" w:color="auto"/>
          <w:right w:val="single" w:sz="4" w:space="4" w:color="auto"/>
        </w:pBdr>
        <w:rPr>
          <w:sz w:val="16"/>
          <w:szCs w:val="16"/>
        </w:rPr>
      </w:pPr>
      <w:r w:rsidRPr="0060292A">
        <w:rPr>
          <w:sz w:val="16"/>
          <w:szCs w:val="16"/>
        </w:rPr>
        <w:t xml:space="preserve">9944, "TESTSITE3.65.instant.R_", 146, "regtest_006-1-DailyAverage", 50, "compproc_regtest" </w:t>
      </w:r>
    </w:p>
    <w:p w14:paraId="2A616A7E" w14:textId="11C83F51" w:rsidR="0060292A" w:rsidRDefault="0060292A" w:rsidP="0060292A">
      <w:pPr>
        <w:pStyle w:val="code"/>
        <w:pBdr>
          <w:top w:val="single" w:sz="4" w:space="1" w:color="auto"/>
          <w:left w:val="single" w:sz="4" w:space="4" w:color="auto"/>
          <w:bottom w:val="single" w:sz="4" w:space="1" w:color="auto"/>
          <w:right w:val="single" w:sz="4" w:space="4" w:color="auto"/>
        </w:pBdr>
        <w:rPr>
          <w:sz w:val="16"/>
          <w:szCs w:val="16"/>
        </w:rPr>
      </w:pPr>
      <w:r w:rsidRPr="0060292A">
        <w:rPr>
          <w:sz w:val="16"/>
          <w:szCs w:val="16"/>
        </w:rPr>
        <w:t xml:space="preserve">9945, "TESTSITE1.66.day.R_", 147, "regtest_006-2-Disagg", 50, "compproc_regtest" </w:t>
      </w:r>
    </w:p>
    <w:p w14:paraId="7B84262A" w14:textId="4A31B867" w:rsidR="0060292A" w:rsidRPr="0060292A" w:rsidRDefault="0060292A" w:rsidP="0060292A">
      <w:pPr>
        <w:pStyle w:val="code"/>
        <w:pBdr>
          <w:top w:val="single" w:sz="4" w:space="1" w:color="auto"/>
          <w:left w:val="single" w:sz="4" w:space="4" w:color="auto"/>
          <w:bottom w:val="single" w:sz="4" w:space="1" w:color="auto"/>
          <w:right w:val="single" w:sz="4" w:space="4" w:color="auto"/>
        </w:pBdr>
        <w:rPr>
          <w:sz w:val="16"/>
          <w:szCs w:val="16"/>
        </w:rPr>
      </w:pPr>
      <w:r w:rsidRPr="0060292A">
        <w:rPr>
          <w:sz w:val="16"/>
          <w:szCs w:val="16"/>
        </w:rPr>
        <w:t>9946, "TESTSITE3.66.day.R_", 147, "regtest_006-2-Disagg", 50, "compproc_regtest"</w:t>
      </w:r>
    </w:p>
    <w:p w14:paraId="37BC7A00" w14:textId="77777777" w:rsidR="0060292A" w:rsidRDefault="0060292A" w:rsidP="0060292A"/>
    <w:p w14:paraId="6DD11121" w14:textId="5A35E39F" w:rsidR="0060292A" w:rsidRDefault="0060292A" w:rsidP="0060292A">
      <w:r>
        <w:t>The columns are:</w:t>
      </w:r>
    </w:p>
    <w:p w14:paraId="088B11C8" w14:textId="7F49A3CA" w:rsidR="0060292A" w:rsidRDefault="0060292A" w:rsidP="00F04DFE">
      <w:pPr>
        <w:pStyle w:val="ListParagraph"/>
        <w:numPr>
          <w:ilvl w:val="0"/>
          <w:numId w:val="28"/>
        </w:numPr>
      </w:pPr>
      <w:r>
        <w:t>Time Series Key (integer)</w:t>
      </w:r>
    </w:p>
    <w:p w14:paraId="0DEAAF09" w14:textId="1E3939C7" w:rsidR="0060292A" w:rsidRDefault="0060292A" w:rsidP="00F04DFE">
      <w:pPr>
        <w:pStyle w:val="ListParagraph"/>
        <w:numPr>
          <w:ilvl w:val="0"/>
          <w:numId w:val="28"/>
        </w:numPr>
      </w:pPr>
      <w:r>
        <w:t>Time Series ID (String – Database Specific Unique Time Series Identifier)</w:t>
      </w:r>
    </w:p>
    <w:p w14:paraId="5003008E" w14:textId="4F14B2EC" w:rsidR="0060292A" w:rsidRDefault="0060292A" w:rsidP="00F04DFE">
      <w:pPr>
        <w:pStyle w:val="ListParagraph"/>
        <w:numPr>
          <w:ilvl w:val="0"/>
          <w:numId w:val="28"/>
        </w:numPr>
      </w:pPr>
      <w:r>
        <w:t>Computation ID (integer)</w:t>
      </w:r>
    </w:p>
    <w:p w14:paraId="146A5A3E" w14:textId="4FBCDE9C" w:rsidR="0060292A" w:rsidRDefault="0060292A" w:rsidP="00F04DFE">
      <w:pPr>
        <w:pStyle w:val="ListParagraph"/>
        <w:numPr>
          <w:ilvl w:val="0"/>
          <w:numId w:val="28"/>
        </w:numPr>
      </w:pPr>
      <w:r>
        <w:t>Computation Name (String)</w:t>
      </w:r>
    </w:p>
    <w:p w14:paraId="6820DCA0" w14:textId="0588CE18" w:rsidR="0060292A" w:rsidRDefault="0060292A" w:rsidP="00F04DFE">
      <w:pPr>
        <w:pStyle w:val="ListParagraph"/>
        <w:numPr>
          <w:ilvl w:val="0"/>
          <w:numId w:val="28"/>
        </w:numPr>
      </w:pPr>
      <w:r>
        <w:t>Computation Process ID (integer)</w:t>
      </w:r>
    </w:p>
    <w:p w14:paraId="1BB4E383" w14:textId="6C57165A" w:rsidR="0060292A" w:rsidRPr="0060292A" w:rsidRDefault="0060292A" w:rsidP="00F04DFE">
      <w:pPr>
        <w:pStyle w:val="ListParagraph"/>
        <w:numPr>
          <w:ilvl w:val="0"/>
          <w:numId w:val="28"/>
        </w:numPr>
      </w:pPr>
      <w:r>
        <w:t>Computation Process Name (String)</w:t>
      </w:r>
    </w:p>
    <w:p w14:paraId="0FECBD48" w14:textId="1850CC60" w:rsidR="0095618A" w:rsidRDefault="008411C3" w:rsidP="0095618A">
      <w:pPr>
        <w:pStyle w:val="Heading2"/>
        <w:pageBreakBefore/>
      </w:pPr>
      <w:bookmarkStart w:id="209" w:name="_Ref147118831"/>
      <w:bookmarkStart w:id="210" w:name="_Toc266792736"/>
      <w:bookmarkStart w:id="211" w:name="_Ref208295735"/>
      <w:bookmarkStart w:id="212" w:name="_Toc66281637"/>
      <w:r>
        <w:lastRenderedPageBreak/>
        <w:t>Output</w:t>
      </w:r>
      <w:r w:rsidR="0095618A">
        <w:t xml:space="preserve"> Time Series</w:t>
      </w:r>
      <w:bookmarkEnd w:id="209"/>
      <w:bookmarkEnd w:id="210"/>
      <w:r>
        <w:t xml:space="preserve"> Data</w:t>
      </w:r>
      <w:bookmarkEnd w:id="211"/>
      <w:bookmarkEnd w:id="212"/>
    </w:p>
    <w:p w14:paraId="08263FE3" w14:textId="77777777" w:rsidR="0095618A" w:rsidRDefault="0095618A" w:rsidP="0095618A">
      <w:r>
        <w:t>Synopsis:</w:t>
      </w:r>
    </w:p>
    <w:p w14:paraId="3E6D9AF1" w14:textId="0C932FEF" w:rsidR="0095618A" w:rsidRPr="008411C3" w:rsidRDefault="008411C3" w:rsidP="0095618A">
      <w:pPr>
        <w:pStyle w:val="code"/>
        <w:rPr>
          <w:i/>
        </w:rPr>
      </w:pPr>
      <w:r>
        <w:t xml:space="preserve">outputts </w:t>
      </w:r>
      <w:r>
        <w:rPr>
          <w:i/>
        </w:rPr>
        <w:t xml:space="preserve">[ options ] </w:t>
      </w:r>
      <w:r>
        <w:t xml:space="preserve">time-series-ID-1 </w:t>
      </w:r>
      <w:r>
        <w:rPr>
          <w:i/>
        </w:rPr>
        <w:t>[ time-series-ID-N … ]</w:t>
      </w:r>
    </w:p>
    <w:p w14:paraId="05A299B4" w14:textId="77777777" w:rsidR="008411C3" w:rsidRDefault="008411C3" w:rsidP="0095618A"/>
    <w:p w14:paraId="49EF3281" w14:textId="328F5E98" w:rsidR="008411C3" w:rsidRDefault="008411C3" w:rsidP="0095618A">
      <w:r>
        <w:t>Options:</w:t>
      </w:r>
    </w:p>
    <w:p w14:paraId="78716DD4" w14:textId="3618A924" w:rsidR="008411C3" w:rsidRDefault="008411C3" w:rsidP="008411C3">
      <w:pPr>
        <w:tabs>
          <w:tab w:val="left" w:pos="3240"/>
        </w:tabs>
        <w:ind w:left="3240" w:hanging="2880"/>
        <w:rPr>
          <w:rFonts w:cs="Courier New"/>
        </w:rPr>
      </w:pPr>
      <w:r>
        <w:rPr>
          <w:rFonts w:ascii="Courier New" w:hAnsi="Courier New" w:cs="Courier New"/>
        </w:rPr>
        <w:t xml:space="preserve">-F </w:t>
      </w:r>
      <w:r>
        <w:rPr>
          <w:rFonts w:ascii="Courier New" w:hAnsi="Courier New" w:cs="Courier New"/>
          <w:i/>
        </w:rPr>
        <w:t>OutputFormat</w:t>
      </w:r>
      <w:r>
        <w:rPr>
          <w:rFonts w:ascii="Courier New" w:hAnsi="Courier New" w:cs="Courier New"/>
        </w:rPr>
        <w:tab/>
      </w:r>
      <w:r>
        <w:rPr>
          <w:rFonts w:cs="Courier New"/>
        </w:rPr>
        <w:t>(default=Human-Readable). OutputFormat can be any of the recognized DECODES formatters. See the “rledit” utility, Output Format Enumeration for a list.</w:t>
      </w:r>
    </w:p>
    <w:p w14:paraId="7A1DECA4" w14:textId="7303B163" w:rsidR="00061E81" w:rsidRDefault="00061E81" w:rsidP="008411C3">
      <w:pPr>
        <w:tabs>
          <w:tab w:val="left" w:pos="3240"/>
        </w:tabs>
        <w:ind w:left="3240" w:hanging="2880"/>
        <w:rPr>
          <w:rFonts w:cs="Courier New"/>
        </w:rPr>
      </w:pPr>
      <w:r>
        <w:rPr>
          <w:rFonts w:ascii="Courier New" w:hAnsi="Courier New" w:cs="Courier New"/>
        </w:rPr>
        <w:t xml:space="preserve">-S </w:t>
      </w:r>
      <w:r>
        <w:rPr>
          <w:rFonts w:ascii="Courier New" w:hAnsi="Courier New" w:cs="Courier New"/>
          <w:i/>
        </w:rPr>
        <w:t>SinceTime</w:t>
      </w:r>
      <w:r>
        <w:rPr>
          <w:rFonts w:ascii="Courier New" w:hAnsi="Courier New" w:cs="Courier New"/>
        </w:rPr>
        <w:tab/>
      </w:r>
      <w:r>
        <w:rPr>
          <w:rFonts w:cs="Courier New"/>
        </w:rPr>
        <w:t>Retrieve data since this time (dd-MMM-yyyy/HH:mm)</w:t>
      </w:r>
      <w:r w:rsidR="00605A6E">
        <w:rPr>
          <w:rFonts w:cs="Courier New"/>
        </w:rPr>
        <w:t>. You can also say “today” for midnight today, “yesterday” for midnight yesterday, or “all” for all data in storage.</w:t>
      </w:r>
    </w:p>
    <w:p w14:paraId="222B5A09" w14:textId="55A5F6B5" w:rsidR="00061E81" w:rsidRDefault="00061E81" w:rsidP="008411C3">
      <w:pPr>
        <w:tabs>
          <w:tab w:val="left" w:pos="3240"/>
        </w:tabs>
        <w:ind w:left="3240" w:hanging="2880"/>
        <w:rPr>
          <w:rFonts w:cs="Courier New"/>
        </w:rPr>
      </w:pPr>
      <w:r>
        <w:rPr>
          <w:rFonts w:ascii="Courier New" w:hAnsi="Courier New" w:cs="Courier New"/>
        </w:rPr>
        <w:t xml:space="preserve">-U </w:t>
      </w:r>
      <w:r>
        <w:rPr>
          <w:rFonts w:ascii="Courier New" w:hAnsi="Courier New" w:cs="Courier New"/>
          <w:i/>
        </w:rPr>
        <w:t>UntilTime</w:t>
      </w:r>
      <w:r>
        <w:rPr>
          <w:rFonts w:ascii="Courier New" w:hAnsi="Courier New" w:cs="Courier New"/>
        </w:rPr>
        <w:tab/>
      </w:r>
      <w:r>
        <w:rPr>
          <w:rFonts w:cs="Courier New"/>
        </w:rPr>
        <w:t>Retrieve data until this time (dd-MMM-yyyy/HH:mm)</w:t>
      </w:r>
      <w:r w:rsidR="00605A6E">
        <w:rPr>
          <w:rFonts w:cs="Courier New"/>
        </w:rPr>
        <w:t>. You can also specify “now”.)</w:t>
      </w:r>
    </w:p>
    <w:p w14:paraId="0D82DB02" w14:textId="77777777" w:rsidR="00061E81" w:rsidRDefault="00061E81" w:rsidP="008411C3">
      <w:pPr>
        <w:tabs>
          <w:tab w:val="left" w:pos="3240"/>
        </w:tabs>
        <w:ind w:left="3240" w:hanging="2880"/>
        <w:rPr>
          <w:rFonts w:cs="Courier New"/>
        </w:rPr>
      </w:pPr>
      <w:r>
        <w:rPr>
          <w:rFonts w:ascii="Courier New" w:hAnsi="Courier New" w:cs="Courier New"/>
        </w:rPr>
        <w:t xml:space="preserve">-Z </w:t>
      </w:r>
      <w:r>
        <w:rPr>
          <w:rFonts w:ascii="Courier New" w:hAnsi="Courier New" w:cs="Courier New"/>
          <w:i/>
        </w:rPr>
        <w:t>TimeZone</w:t>
      </w:r>
      <w:r>
        <w:rPr>
          <w:rFonts w:ascii="Courier New" w:hAnsi="Courier New" w:cs="Courier New"/>
        </w:rPr>
        <w:tab/>
      </w:r>
      <w:r>
        <w:rPr>
          <w:rFonts w:cs="Courier New"/>
        </w:rPr>
        <w:t>Interpret –S and –U arguments in this time zone. Output time-stamps in this time zone.</w:t>
      </w:r>
    </w:p>
    <w:p w14:paraId="3C4C2E8D" w14:textId="77777777" w:rsidR="00061E81" w:rsidRDefault="00061E81" w:rsidP="008411C3">
      <w:pPr>
        <w:tabs>
          <w:tab w:val="left" w:pos="3240"/>
        </w:tabs>
        <w:ind w:left="3240" w:hanging="2880"/>
        <w:rPr>
          <w:rFonts w:cs="Courier New"/>
        </w:rPr>
      </w:pPr>
      <w:r>
        <w:rPr>
          <w:rFonts w:ascii="Courier New" w:hAnsi="Courier New" w:cs="Courier New"/>
        </w:rPr>
        <w:t xml:space="preserve">-G </w:t>
      </w:r>
      <w:r>
        <w:rPr>
          <w:rFonts w:ascii="Courier New" w:hAnsi="Courier New" w:cs="Courier New"/>
          <w:i/>
        </w:rPr>
        <w:t>PresentationGrp</w:t>
      </w:r>
      <w:r>
        <w:rPr>
          <w:rFonts w:ascii="Courier New" w:hAnsi="Courier New" w:cs="Courier New"/>
        </w:rPr>
        <w:tab/>
      </w:r>
      <w:r>
        <w:rPr>
          <w:rFonts w:cs="Courier New"/>
        </w:rPr>
        <w:t>Apply this DECODES presentation group to the output (sets significant digits and engineering units for each parameter).</w:t>
      </w:r>
    </w:p>
    <w:p w14:paraId="4C43F932" w14:textId="3B5581A8" w:rsidR="004E6B1F" w:rsidRDefault="004E6B1F" w:rsidP="004E6B1F">
      <w:pPr>
        <w:rPr>
          <w:lang w:eastAsia="ar-SA"/>
        </w:rPr>
      </w:pPr>
      <w:r>
        <w:rPr>
          <w:lang w:eastAsia="ar-SA"/>
        </w:rPr>
        <w:t>In HDB, a Time Series Identifier (TSID) has 4 or 5 parts:</w:t>
      </w:r>
    </w:p>
    <w:p w14:paraId="66BBE308" w14:textId="77777777" w:rsidR="004E6B1F" w:rsidRDefault="004E6B1F" w:rsidP="004E6B1F">
      <w:pPr>
        <w:pStyle w:val="code"/>
        <w:tabs>
          <w:tab w:val="left" w:pos="5220"/>
        </w:tabs>
        <w:rPr>
          <w:i/>
          <w:iCs/>
          <w:lang w:eastAsia="ar-SA"/>
        </w:rPr>
      </w:pPr>
      <w:r>
        <w:rPr>
          <w:lang w:eastAsia="ar-SA"/>
        </w:rPr>
        <w:t>Site.DataType.Interval._R</w:t>
      </w:r>
      <w:r>
        <w:rPr>
          <w:lang w:eastAsia="ar-SA"/>
        </w:rPr>
        <w:tab/>
      </w:r>
      <w:r>
        <w:rPr>
          <w:i/>
          <w:iCs/>
          <w:lang w:eastAsia="ar-SA"/>
        </w:rPr>
        <w:t>(For Real Data)</w:t>
      </w:r>
    </w:p>
    <w:p w14:paraId="51018B03" w14:textId="77777777" w:rsidR="004E6B1F" w:rsidRDefault="004E6B1F" w:rsidP="004E6B1F">
      <w:pPr>
        <w:pStyle w:val="code"/>
        <w:tabs>
          <w:tab w:val="left" w:pos="5220"/>
        </w:tabs>
        <w:rPr>
          <w:i/>
          <w:iCs/>
          <w:lang w:eastAsia="ar-SA"/>
        </w:rPr>
      </w:pPr>
      <w:r>
        <w:rPr>
          <w:lang w:eastAsia="ar-SA"/>
        </w:rPr>
        <w:t>Site.DataType.Interval._M.ModelId</w:t>
      </w:r>
      <w:r>
        <w:rPr>
          <w:lang w:eastAsia="ar-SA"/>
        </w:rPr>
        <w:tab/>
      </w:r>
      <w:r>
        <w:rPr>
          <w:i/>
          <w:iCs/>
          <w:lang w:eastAsia="ar-SA"/>
        </w:rPr>
        <w:t>(For Modeled Data)</w:t>
      </w:r>
    </w:p>
    <w:p w14:paraId="433EDB84" w14:textId="77777777" w:rsidR="004E6B1F" w:rsidRDefault="004E6B1F" w:rsidP="004E6B1F">
      <w:pPr>
        <w:pStyle w:val="code"/>
        <w:rPr>
          <w:lang w:eastAsia="ar-SA"/>
        </w:rPr>
      </w:pPr>
    </w:p>
    <w:p w14:paraId="5D78203B" w14:textId="77777777" w:rsidR="004E6B1F" w:rsidRDefault="004E6B1F" w:rsidP="004E6B1F">
      <w:pPr>
        <w:rPr>
          <w:lang w:eastAsia="ar-SA"/>
        </w:rPr>
      </w:pPr>
      <w:r>
        <w:rPr>
          <w:lang w:eastAsia="ar-SA"/>
        </w:rPr>
        <w:t>For CWMS and OpenTSDB, a TSID has six parts:</w:t>
      </w:r>
    </w:p>
    <w:p w14:paraId="647969FF" w14:textId="77777777" w:rsidR="004E6B1F" w:rsidRDefault="004E6B1F" w:rsidP="004E6B1F">
      <w:pPr>
        <w:pStyle w:val="code"/>
        <w:rPr>
          <w:lang w:eastAsia="ar-SA"/>
        </w:rPr>
      </w:pPr>
      <w:r>
        <w:rPr>
          <w:lang w:eastAsia="ar-SA"/>
        </w:rPr>
        <w:t>Location.Param.ParamType.Interval.Duration.Version</w:t>
      </w:r>
    </w:p>
    <w:p w14:paraId="62A80427" w14:textId="77777777" w:rsidR="00061E81" w:rsidRDefault="00061E81" w:rsidP="004E6B1F">
      <w:pPr>
        <w:pStyle w:val="code"/>
        <w:ind w:left="0"/>
      </w:pPr>
    </w:p>
    <w:p w14:paraId="0DDDE13A" w14:textId="77777777" w:rsidR="0095618A" w:rsidRDefault="0095618A" w:rsidP="0095618A">
      <w:r>
        <w:t>Description:</w:t>
      </w:r>
    </w:p>
    <w:p w14:paraId="276B621F" w14:textId="1C45354A" w:rsidR="0095618A" w:rsidRDefault="00061E81" w:rsidP="00061E81">
      <w:pPr>
        <w:ind w:left="360"/>
      </w:pPr>
      <w:r>
        <w:t>Retrieves the specified data, formats it, and prints it to the standard output</w:t>
      </w:r>
      <w:r w:rsidR="004E6B1F">
        <w:t xml:space="preserve"> in the specified format.</w:t>
      </w:r>
    </w:p>
    <w:p w14:paraId="261A1540" w14:textId="028FB0B9" w:rsidR="004E6B1F" w:rsidRDefault="004E6B1F" w:rsidP="00061E81">
      <w:pPr>
        <w:ind w:left="360"/>
      </w:pPr>
      <w:r>
        <w:t>If you use the “tsimport” format (See TsImport Formatter in the Routing Scheduling Guide), then the output file is compatible with the importts utility described below. This is the easiest way to transfer time series data from one database to another.</w:t>
      </w:r>
    </w:p>
    <w:p w14:paraId="7B3ADD35" w14:textId="77777777" w:rsidR="004E6B1F" w:rsidRDefault="004E6B1F" w:rsidP="004E6B1F"/>
    <w:p w14:paraId="5D9FF9C7" w14:textId="77777777" w:rsidR="0095618A" w:rsidRDefault="0095618A" w:rsidP="0095618A">
      <w:pPr>
        <w:pStyle w:val="Heading2"/>
      </w:pPr>
      <w:bookmarkStart w:id="213" w:name="_Ref147118632"/>
      <w:bookmarkStart w:id="214" w:name="_Toc266792737"/>
      <w:bookmarkStart w:id="215" w:name="_Toc66281638"/>
      <w:r>
        <w:t>Show New Data Assigned to Computations</w:t>
      </w:r>
      <w:bookmarkEnd w:id="213"/>
      <w:bookmarkEnd w:id="214"/>
      <w:bookmarkEnd w:id="215"/>
    </w:p>
    <w:p w14:paraId="5D3E422D" w14:textId="77777777" w:rsidR="0095618A" w:rsidRDefault="0095618A" w:rsidP="0095618A">
      <w:r>
        <w:t>Synopsis:</w:t>
      </w:r>
    </w:p>
    <w:p w14:paraId="387D8DFE" w14:textId="77777777" w:rsidR="0095618A" w:rsidRDefault="0095618A" w:rsidP="0095618A">
      <w:pPr>
        <w:pStyle w:val="code"/>
        <w:rPr>
          <w:i/>
        </w:rPr>
      </w:pPr>
      <w:r>
        <w:t xml:space="preserve">compnewdata –a </w:t>
      </w:r>
      <w:r>
        <w:rPr>
          <w:i/>
        </w:rPr>
        <w:t>appname</w:t>
      </w:r>
    </w:p>
    <w:p w14:paraId="43BD145A" w14:textId="77777777" w:rsidR="0095618A" w:rsidRDefault="0095618A" w:rsidP="0095618A">
      <w:r>
        <w:lastRenderedPageBreak/>
        <w:t>Description:</w:t>
      </w:r>
    </w:p>
    <w:p w14:paraId="47C29AAF" w14:textId="77777777" w:rsidR="0095618A" w:rsidRDefault="0095618A" w:rsidP="0095618A">
      <w:pPr>
        <w:ind w:left="360"/>
      </w:pPr>
      <w:r>
        <w:t>This is a unit test program to show values created in the CP_COMP_TASKLIST table. It functions in part like the actual computation process:</w:t>
      </w:r>
    </w:p>
    <w:p w14:paraId="0FB50B30" w14:textId="77777777" w:rsidR="0095618A" w:rsidRDefault="0095618A" w:rsidP="0095618A">
      <w:pPr>
        <w:pStyle w:val="ListBullet"/>
        <w:tabs>
          <w:tab w:val="left" w:pos="720"/>
        </w:tabs>
        <w:ind w:left="720"/>
      </w:pPr>
      <w:r>
        <w:t>Connects to the database as the specified loading app.</w:t>
      </w:r>
    </w:p>
    <w:p w14:paraId="2F7ADB39" w14:textId="77777777" w:rsidR="0095618A" w:rsidRDefault="0095618A" w:rsidP="0095618A">
      <w:pPr>
        <w:pStyle w:val="ListBullet"/>
        <w:tabs>
          <w:tab w:val="left" w:pos="720"/>
        </w:tabs>
        <w:ind w:left="720"/>
      </w:pPr>
      <w:r>
        <w:t>Waits in a loop for task-list records to occur.</w:t>
      </w:r>
    </w:p>
    <w:p w14:paraId="1738E8AF" w14:textId="77777777" w:rsidR="0095618A" w:rsidRDefault="0095618A" w:rsidP="0095618A">
      <w:pPr>
        <w:pStyle w:val="ListBullet"/>
        <w:tabs>
          <w:tab w:val="left" w:pos="720"/>
        </w:tabs>
        <w:ind w:left="720"/>
      </w:pPr>
      <w:r>
        <w:t>Retrieves and deletes task-list entries</w:t>
      </w:r>
    </w:p>
    <w:p w14:paraId="7D434648" w14:textId="77777777" w:rsidR="0095618A" w:rsidRDefault="0095618A" w:rsidP="0095618A">
      <w:pPr>
        <w:ind w:left="360"/>
      </w:pPr>
      <w:r>
        <w:t>But instead of executing computations, it simply prints the task-list entries to the screen.</w:t>
      </w:r>
    </w:p>
    <w:p w14:paraId="18EC27A7" w14:textId="77777777" w:rsidR="0095618A" w:rsidRDefault="0095618A" w:rsidP="0095618A">
      <w:pPr>
        <w:ind w:left="360"/>
      </w:pPr>
      <w:r>
        <w:t>We use this utility in the test procedures to clear any unwanted task-list entries before starting a controlled test.</w:t>
      </w:r>
    </w:p>
    <w:p w14:paraId="36B9EFEF" w14:textId="77777777" w:rsidR="0095618A" w:rsidRDefault="0095618A" w:rsidP="0095618A">
      <w:pPr>
        <w:pStyle w:val="Heading2"/>
      </w:pPr>
      <w:bookmarkStart w:id="216" w:name="_Ref147799814"/>
      <w:bookmarkStart w:id="217" w:name="_Toc266792738"/>
      <w:bookmarkStart w:id="218" w:name="_Toc66281639"/>
      <w:r>
        <w:t>Delete a Time Series</w:t>
      </w:r>
      <w:bookmarkEnd w:id="216"/>
      <w:bookmarkEnd w:id="217"/>
      <w:bookmarkEnd w:id="218"/>
    </w:p>
    <w:p w14:paraId="16367B7E" w14:textId="77777777" w:rsidR="0095618A" w:rsidRDefault="0095618A" w:rsidP="0095618A">
      <w:r>
        <w:t>Synopsis:</w:t>
      </w:r>
    </w:p>
    <w:p w14:paraId="432C582E" w14:textId="0DE99FC8" w:rsidR="0095618A" w:rsidRDefault="0095618A" w:rsidP="0095618A">
      <w:pPr>
        <w:pStyle w:val="code"/>
        <w:rPr>
          <w:i/>
        </w:rPr>
      </w:pPr>
      <w:r>
        <w:t>tsdelete</w:t>
      </w:r>
      <w:r w:rsidR="00272E9F">
        <w:t xml:space="preserve"> </w:t>
      </w:r>
      <w:r>
        <w:rPr>
          <w:i/>
        </w:rPr>
        <w:t>sdi:interval:tabselect:modid</w:t>
      </w:r>
    </w:p>
    <w:p w14:paraId="173FBA86" w14:textId="77777777" w:rsidR="0095618A" w:rsidRDefault="0095618A" w:rsidP="0095618A">
      <w:r>
        <w:t>Description:</w:t>
      </w:r>
    </w:p>
    <w:p w14:paraId="02E36A0B" w14:textId="77777777" w:rsidR="0095618A" w:rsidRDefault="0095618A" w:rsidP="0095618A">
      <w:pPr>
        <w:ind w:left="360"/>
      </w:pPr>
      <w:r>
        <w:t>Deletes last 24 hours worth of data from the specified time series. The time series is identified by a string in the format shown, where:</w:t>
      </w:r>
    </w:p>
    <w:p w14:paraId="6967E6C9" w14:textId="77777777" w:rsidR="0095618A" w:rsidRDefault="0095618A" w:rsidP="0095618A">
      <w:pPr>
        <w:pStyle w:val="ListBullet"/>
        <w:tabs>
          <w:tab w:val="left" w:pos="720"/>
        </w:tabs>
        <w:ind w:left="720"/>
      </w:pPr>
      <w:r>
        <w:t>sdi = Site Datatype ID</w:t>
      </w:r>
    </w:p>
    <w:p w14:paraId="520D8F1A" w14:textId="77777777" w:rsidR="0095618A" w:rsidRDefault="0095618A" w:rsidP="0095618A">
      <w:pPr>
        <w:pStyle w:val="ListBullet"/>
        <w:tabs>
          <w:tab w:val="left" w:pos="720"/>
        </w:tabs>
        <w:ind w:left="720"/>
      </w:pPr>
      <w:r>
        <w:t>tabselect = table selector, e.g. “R_”</w:t>
      </w:r>
    </w:p>
    <w:p w14:paraId="6D37C05E" w14:textId="77777777" w:rsidR="0095618A" w:rsidRDefault="0095618A" w:rsidP="0095618A">
      <w:pPr>
        <w:pStyle w:val="ListBullet"/>
        <w:tabs>
          <w:tab w:val="left" w:pos="720"/>
        </w:tabs>
        <w:ind w:left="720"/>
      </w:pPr>
      <w:r>
        <w:t>modid = model run ID (use -1 for real data)</w:t>
      </w:r>
    </w:p>
    <w:p w14:paraId="0EDBD3E2" w14:textId="5C218E6D" w:rsidR="0095618A" w:rsidRDefault="00272E9F" w:rsidP="0095618A">
      <w:pPr>
        <w:pStyle w:val="Heading2"/>
      </w:pPr>
      <w:bookmarkStart w:id="219" w:name="_Ref208296108"/>
      <w:bookmarkStart w:id="220" w:name="_Toc66281640"/>
      <w:r>
        <w:t>Import Time Series Data from a File</w:t>
      </w:r>
      <w:bookmarkEnd w:id="219"/>
      <w:bookmarkEnd w:id="220"/>
    </w:p>
    <w:p w14:paraId="225C30C9" w14:textId="77777777" w:rsidR="0095618A" w:rsidRDefault="0095618A" w:rsidP="0095618A">
      <w:r>
        <w:t>Synopsis:</w:t>
      </w:r>
    </w:p>
    <w:p w14:paraId="45C864E3" w14:textId="2F73F0CC" w:rsidR="0095618A" w:rsidRDefault="00272E9F" w:rsidP="0095618A">
      <w:pPr>
        <w:pStyle w:val="code"/>
        <w:rPr>
          <w:i/>
        </w:rPr>
      </w:pPr>
      <w:r>
        <w:t>importts</w:t>
      </w:r>
      <w:r w:rsidR="0095618A">
        <w:t xml:space="preserve"> </w:t>
      </w:r>
      <w:r>
        <w:t>filename</w:t>
      </w:r>
    </w:p>
    <w:p w14:paraId="0DE9A0D2" w14:textId="77777777" w:rsidR="00272E9F" w:rsidRDefault="00272E9F" w:rsidP="0095618A"/>
    <w:p w14:paraId="4942BEA3" w14:textId="77777777" w:rsidR="0095618A" w:rsidRDefault="0095618A" w:rsidP="0095618A">
      <w:r>
        <w:t>Description:</w:t>
      </w:r>
    </w:p>
    <w:p w14:paraId="20983D8C" w14:textId="68821411" w:rsidR="0095618A" w:rsidRDefault="00CA538F" w:rsidP="0095618A">
      <w:pPr>
        <w:ind w:left="360"/>
      </w:pPr>
      <w:r>
        <w:t>Reads the file and imports the data into HDB</w:t>
      </w:r>
      <w:r w:rsidR="0095618A">
        <w:t>.</w:t>
      </w:r>
    </w:p>
    <w:p w14:paraId="6148C5E3" w14:textId="1D9C391C" w:rsidR="00CA538F" w:rsidRDefault="00CA538F" w:rsidP="0095618A">
      <w:pPr>
        <w:ind w:left="360"/>
      </w:pPr>
      <w:r>
        <w:t>The file has three types of lines:</w:t>
      </w:r>
    </w:p>
    <w:p w14:paraId="08B4DD58" w14:textId="4CAE068E" w:rsidR="00CA538F" w:rsidRPr="00CA538F" w:rsidRDefault="00CA538F" w:rsidP="00CA538F">
      <w:pPr>
        <w:pStyle w:val="ListBullet"/>
        <w:tabs>
          <w:tab w:val="clear" w:pos="360"/>
          <w:tab w:val="num" w:pos="720"/>
        </w:tabs>
        <w:ind w:left="720"/>
      </w:pPr>
      <w:r>
        <w:t>SET:</w:t>
      </w:r>
      <w:r w:rsidRPr="00CA538F">
        <w:t>TZ</w:t>
      </w:r>
      <w:r>
        <w:rPr>
          <w:i/>
        </w:rPr>
        <w:t>=</w:t>
      </w:r>
      <w:r>
        <w:t>TimeZone</w:t>
      </w:r>
    </w:p>
    <w:p w14:paraId="4DC3CAC5" w14:textId="129F19AA" w:rsidR="00CA538F" w:rsidRDefault="00CA538F" w:rsidP="00CA538F">
      <w:pPr>
        <w:pStyle w:val="ListBullet"/>
        <w:tabs>
          <w:tab w:val="clear" w:pos="360"/>
          <w:tab w:val="num" w:pos="720"/>
        </w:tabs>
        <w:ind w:left="720"/>
      </w:pPr>
      <w:r>
        <w:t>TSID:</w:t>
      </w:r>
      <w:r>
        <w:rPr>
          <w:i/>
        </w:rPr>
        <w:t>Full Time Series Path Name</w:t>
      </w:r>
    </w:p>
    <w:p w14:paraId="7CA8599C" w14:textId="29226FDB" w:rsidR="00CA538F" w:rsidRDefault="00CA538F" w:rsidP="00CA538F">
      <w:pPr>
        <w:pStyle w:val="ListBullet"/>
        <w:tabs>
          <w:tab w:val="clear" w:pos="360"/>
          <w:tab w:val="num" w:pos="720"/>
        </w:tabs>
        <w:ind w:left="720"/>
      </w:pPr>
      <w:r>
        <w:t>Data line: YYYY/MM/DD-HH:MM:SS,Value,Flags</w:t>
      </w:r>
    </w:p>
    <w:p w14:paraId="2929EF57" w14:textId="5739FC81" w:rsidR="00AC6199" w:rsidRDefault="00AC6199" w:rsidP="00CA538F">
      <w:pPr>
        <w:pStyle w:val="ListBullet"/>
        <w:tabs>
          <w:tab w:val="clear" w:pos="360"/>
          <w:tab w:val="num" w:pos="720"/>
        </w:tabs>
        <w:ind w:left="720"/>
      </w:pPr>
      <w:r>
        <w:t>SET:UNITS=</w:t>
      </w:r>
      <w:r>
        <w:rPr>
          <w:i/>
          <w:iCs/>
        </w:rPr>
        <w:t>units abbreviation (e.g. “ft”)</w:t>
      </w:r>
    </w:p>
    <w:p w14:paraId="25B0E5C7" w14:textId="3ED0AF1A" w:rsidR="00CA538F" w:rsidRDefault="00CA538F" w:rsidP="00CA538F">
      <w:pPr>
        <w:ind w:left="360"/>
      </w:pPr>
      <w:r>
        <w:t xml:space="preserve">The SET and TSID apply to all subsequent data lines. </w:t>
      </w:r>
    </w:p>
    <w:p w14:paraId="45C85947" w14:textId="77777777" w:rsidR="0095618A" w:rsidRDefault="004A6BE3" w:rsidP="004A6BE3">
      <w:pPr>
        <w:pStyle w:val="Heading2"/>
      </w:pPr>
      <w:bookmarkStart w:id="221" w:name="_Ref286073132"/>
      <w:bookmarkStart w:id="222" w:name="_Toc66281641"/>
      <w:r>
        <w:lastRenderedPageBreak/>
        <w:t>Evaluate a Time Series Group</w:t>
      </w:r>
      <w:bookmarkEnd w:id="221"/>
      <w:bookmarkEnd w:id="222"/>
    </w:p>
    <w:p w14:paraId="3215D867" w14:textId="77777777" w:rsidR="004A6BE3" w:rsidRDefault="004A6BE3" w:rsidP="004A6BE3">
      <w:r>
        <w:t>To test the group, run the command-line utility showtsgroup:</w:t>
      </w:r>
    </w:p>
    <w:p w14:paraId="0B1BB892" w14:textId="38FCBEBC" w:rsidR="004A6BE3" w:rsidRDefault="004A6BE3" w:rsidP="004A6BE3">
      <w:pPr>
        <w:pStyle w:val="code"/>
      </w:pPr>
      <w:r>
        <w:tab/>
        <w:t>showtsgroup</w:t>
      </w:r>
      <w:r w:rsidR="00272E9F">
        <w:t xml:space="preserve"> </w:t>
      </w:r>
      <w:r>
        <w:rPr>
          <w:b/>
          <w:i/>
        </w:rPr>
        <w:t>group-name</w:t>
      </w:r>
    </w:p>
    <w:p w14:paraId="418461A7" w14:textId="77777777" w:rsidR="004A6BE3" w:rsidRDefault="004A6BE3" w:rsidP="004A6BE3">
      <w:r>
        <w:t>The display will show you all information about the group including how it is defined in the database, and an expanded list of all time-series that would currently be considered members of this group.</w:t>
      </w:r>
    </w:p>
    <w:p w14:paraId="66997999" w14:textId="06C506DE" w:rsidR="00681745" w:rsidRDefault="00DB0878" w:rsidP="00DB0878">
      <w:pPr>
        <w:pStyle w:val="Heading2"/>
      </w:pPr>
      <w:bookmarkStart w:id="223" w:name="_Toc66281642"/>
      <w:r>
        <w:t>Convert Individual Computations to Groups</w:t>
      </w:r>
      <w:r w:rsidR="00681745">
        <w:t xml:space="preserve"> (HDB Only)</w:t>
      </w:r>
      <w:bookmarkEnd w:id="223"/>
    </w:p>
    <w:p w14:paraId="2019554C" w14:textId="59A2ACDE" w:rsidR="00DB0878" w:rsidRDefault="00DB0878" w:rsidP="00DB0878">
      <w:r>
        <w:t>We have prepared a utility to convert individual computations to group computations. This is intended for USBR offices that have been running old versions of CP and have a sizable number of computations already deployed.</w:t>
      </w:r>
    </w:p>
    <w:p w14:paraId="50CEB4B6" w14:textId="48A1E7C0" w:rsidR="00DB0878" w:rsidRDefault="00DB0878" w:rsidP="00DB0878">
      <w:r>
        <w:t>The anticipated workflow is:</w:t>
      </w:r>
    </w:p>
    <w:p w14:paraId="24F791D2" w14:textId="48FD4B76" w:rsidR="00DB0878" w:rsidRDefault="00DB0878" w:rsidP="00533253">
      <w:pPr>
        <w:pStyle w:val="ListParagraph"/>
        <w:numPr>
          <w:ilvl w:val="6"/>
          <w:numId w:val="10"/>
        </w:numPr>
      </w:pPr>
      <w:r>
        <w:t>Prepare a time series group and evaluate it in the “groupedit” GUI. Verify that it contains the time-series you want to use for input for a computation.</w:t>
      </w:r>
    </w:p>
    <w:p w14:paraId="2B5A8A1B" w14:textId="21CA8979" w:rsidR="00DB0878" w:rsidRDefault="00DB0878" w:rsidP="00533253">
      <w:pPr>
        <w:pStyle w:val="ListParagraph"/>
        <w:numPr>
          <w:ilvl w:val="6"/>
          <w:numId w:val="10"/>
        </w:numPr>
      </w:pPr>
      <w:r>
        <w:t>Prepare a computation that uses the group, but do not yet enable it.</w:t>
      </w:r>
    </w:p>
    <w:p w14:paraId="25EA1F96" w14:textId="502799D7" w:rsidR="00DB0878" w:rsidRDefault="00DB0878" w:rsidP="00533253">
      <w:pPr>
        <w:pStyle w:val="ListParagraph"/>
        <w:numPr>
          <w:ilvl w:val="6"/>
          <w:numId w:val="10"/>
        </w:numPr>
      </w:pPr>
      <w:r>
        <w:t>Run the utility in test mode and view the report. Verify that the results are what you want.</w:t>
      </w:r>
    </w:p>
    <w:p w14:paraId="0BEC2102" w14:textId="5C9D47ED" w:rsidR="00DB0878" w:rsidRDefault="00DB0878" w:rsidP="00533253">
      <w:pPr>
        <w:pStyle w:val="ListParagraph"/>
        <w:numPr>
          <w:ilvl w:val="6"/>
          <w:numId w:val="10"/>
        </w:numPr>
      </w:pPr>
      <w:r>
        <w:t>Run the utility again (without test mode). This will enable the group computation and disable any individual computations that are handled by the group.</w:t>
      </w:r>
    </w:p>
    <w:p w14:paraId="1A45A2C0" w14:textId="2D70BB7A" w:rsidR="00DB0878" w:rsidRDefault="00DB0878" w:rsidP="00DB0878">
      <w:r>
        <w:t>We provide more detail and examples for each step below.</w:t>
      </w:r>
    </w:p>
    <w:p w14:paraId="7CBB030B" w14:textId="58D5022C" w:rsidR="00DB0878" w:rsidRDefault="00DB0878" w:rsidP="00DB0878">
      <w:pPr>
        <w:pStyle w:val="Heading3"/>
      </w:pPr>
      <w:bookmarkStart w:id="224" w:name="_Toc66281643"/>
      <w:r>
        <w:t>Prepare Time Series Group</w:t>
      </w:r>
      <w:bookmarkEnd w:id="224"/>
    </w:p>
    <w:p w14:paraId="184F2EAC" w14:textId="57A4EB64" w:rsidR="0064204B" w:rsidRDefault="0064204B" w:rsidP="0064204B">
      <w:r>
        <w:t>Run the groupedit GUI. Create a group using any of the criteria available. Save the group and press the Evaluate button at the lower right. Verify that the group contains the parameters that you want to use for input to the group computation.</w:t>
      </w:r>
    </w:p>
    <w:p w14:paraId="0E4DBEFF" w14:textId="3C8E9413" w:rsidR="0064204B" w:rsidRDefault="00E67EE8" w:rsidP="0064204B">
      <w:r>
        <w:rPr>
          <w:noProof/>
        </w:rPr>
        <w:drawing>
          <wp:inline distT="0" distB="0" distL="0" distR="0" wp14:anchorId="3328C0F2" wp14:editId="7D9C3E6B">
            <wp:extent cx="4686300" cy="1313888"/>
            <wp:effectExtent l="0" t="0" r="0" b="0"/>
            <wp:docPr id="29" name="Picture 29" descr="Macintosh HD:Users:mmaloney:Desktop:Screen Shot 2012-09-03 at 1.49.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mmaloney:Desktop:Screen Shot 2012-09-03 at 1.49.22 P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86300" cy="1313888"/>
                    </a:xfrm>
                    <a:prstGeom prst="rect">
                      <a:avLst/>
                    </a:prstGeom>
                    <a:noFill/>
                    <a:ln>
                      <a:noFill/>
                    </a:ln>
                  </pic:spPr>
                </pic:pic>
              </a:graphicData>
            </a:graphic>
          </wp:inline>
        </w:drawing>
      </w:r>
    </w:p>
    <w:p w14:paraId="6E13906B" w14:textId="162E87BC" w:rsidR="00E67EE8" w:rsidRDefault="00E67EE8" w:rsidP="00E67EE8">
      <w:pPr>
        <w:pStyle w:val="Caption"/>
      </w:pPr>
      <w:r>
        <w:t xml:space="preserve">Figure </w:t>
      </w:r>
      <w:r w:rsidR="00446551">
        <w:fldChar w:fldCharType="begin"/>
      </w:r>
      <w:r w:rsidR="00446551">
        <w:instrText xml:space="preserve"> SEQ Figure \* ARABIC </w:instrText>
      </w:r>
      <w:r w:rsidR="00446551">
        <w:fldChar w:fldCharType="separate"/>
      </w:r>
      <w:r w:rsidR="003A72E9">
        <w:rPr>
          <w:noProof/>
        </w:rPr>
        <w:t>34</w:t>
      </w:r>
      <w:r w:rsidR="00446551">
        <w:rPr>
          <w:noProof/>
        </w:rPr>
        <w:fldChar w:fldCharType="end"/>
      </w:r>
      <w:r>
        <w:t>: Group Evaluation.</w:t>
      </w:r>
    </w:p>
    <w:p w14:paraId="0779606E" w14:textId="2B805EC9" w:rsidR="00C73316" w:rsidRDefault="00C73316" w:rsidP="00C73316">
      <w:r>
        <w:t xml:space="preserve">Now suppose we have two individual computations that use the Copy Algorithm to copy these time series values to a modeled (M_) table with model ID 1. One such computation is shown in </w:t>
      </w:r>
      <w:r>
        <w:fldChar w:fldCharType="begin"/>
      </w:r>
      <w:r>
        <w:instrText xml:space="preserve"> REF _Ref208309673 \h </w:instrText>
      </w:r>
      <w:r>
        <w:fldChar w:fldCharType="separate"/>
      </w:r>
      <w:r w:rsidR="003A72E9">
        <w:t xml:space="preserve">Figure </w:t>
      </w:r>
      <w:r w:rsidR="003A72E9">
        <w:rPr>
          <w:noProof/>
        </w:rPr>
        <w:t>35</w:t>
      </w:r>
      <w:r>
        <w:fldChar w:fldCharType="end"/>
      </w:r>
      <w:r>
        <w:t>. (Assume that this computation is enabled.)</w:t>
      </w:r>
    </w:p>
    <w:p w14:paraId="63039730" w14:textId="0F103D20" w:rsidR="00C73316" w:rsidRDefault="00C73316" w:rsidP="00C73316">
      <w:r>
        <w:rPr>
          <w:noProof/>
        </w:rPr>
        <w:lastRenderedPageBreak/>
        <w:drawing>
          <wp:inline distT="0" distB="0" distL="0" distR="0" wp14:anchorId="4ED5A2E1" wp14:editId="3FB5A6C5">
            <wp:extent cx="5257800" cy="3306365"/>
            <wp:effectExtent l="0" t="0" r="0" b="0"/>
            <wp:docPr id="17" name="Picture 17" descr="Macintosh HD:Users:mmaloney:Desktop:Screen Shot 2012-09-03 at 1.51.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maloney:Desktop:Screen Shot 2012-09-03 at 1.51.03 P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58051" cy="3306523"/>
                    </a:xfrm>
                    <a:prstGeom prst="rect">
                      <a:avLst/>
                    </a:prstGeom>
                    <a:noFill/>
                    <a:ln>
                      <a:noFill/>
                    </a:ln>
                  </pic:spPr>
                </pic:pic>
              </a:graphicData>
            </a:graphic>
          </wp:inline>
        </w:drawing>
      </w:r>
    </w:p>
    <w:p w14:paraId="792E3960" w14:textId="558EAAD0" w:rsidR="00C73316" w:rsidRPr="00C73316" w:rsidRDefault="00C73316" w:rsidP="00C73316">
      <w:pPr>
        <w:pStyle w:val="Caption"/>
      </w:pPr>
      <w:bookmarkStart w:id="225" w:name="_Ref208309673"/>
      <w:r>
        <w:t xml:space="preserve">Figure </w:t>
      </w:r>
      <w:r w:rsidR="00446551">
        <w:fldChar w:fldCharType="begin"/>
      </w:r>
      <w:r w:rsidR="00446551">
        <w:instrText xml:space="preserve"> SEQ Figure \* ARABIC </w:instrText>
      </w:r>
      <w:r w:rsidR="00446551">
        <w:fldChar w:fldCharType="separate"/>
      </w:r>
      <w:r w:rsidR="003A72E9">
        <w:rPr>
          <w:noProof/>
        </w:rPr>
        <w:t>35</w:t>
      </w:r>
      <w:r w:rsidR="00446551">
        <w:rPr>
          <w:noProof/>
        </w:rPr>
        <w:fldChar w:fldCharType="end"/>
      </w:r>
      <w:bookmarkEnd w:id="225"/>
      <w:r>
        <w:t>: Individual Computation that will be replaced by a group computation.</w:t>
      </w:r>
    </w:p>
    <w:p w14:paraId="687B992A" w14:textId="1BC00392" w:rsidR="00C73316" w:rsidRDefault="00C73316" w:rsidP="00C73316">
      <w:pPr>
        <w:pStyle w:val="Heading3"/>
      </w:pPr>
      <w:bookmarkStart w:id="226" w:name="_Toc66281644"/>
      <w:r>
        <w:t>Prepare a Computation that uses the Group</w:t>
      </w:r>
      <w:bookmarkEnd w:id="226"/>
    </w:p>
    <w:p w14:paraId="669EF013" w14:textId="417FBBA6" w:rsidR="00C73316" w:rsidRPr="00C73316" w:rsidRDefault="00C73316" w:rsidP="00C73316">
      <w:r>
        <w:t xml:space="preserve">Now we prepare a computation as shown in </w:t>
      </w:r>
      <w:r>
        <w:fldChar w:fldCharType="begin"/>
      </w:r>
      <w:r>
        <w:instrText xml:space="preserve"> REF _Ref208309750 \h </w:instrText>
      </w:r>
      <w:r>
        <w:fldChar w:fldCharType="separate"/>
      </w:r>
      <w:r w:rsidR="003A72E9">
        <w:t xml:space="preserve">Figure </w:t>
      </w:r>
      <w:r w:rsidR="003A72E9">
        <w:rPr>
          <w:noProof/>
        </w:rPr>
        <w:t>36</w:t>
      </w:r>
      <w:r>
        <w:fldChar w:fldCharType="end"/>
      </w:r>
      <w:r>
        <w:t>. Note that the computation is not yet enabled. This will happen when we run the utility.</w:t>
      </w:r>
    </w:p>
    <w:p w14:paraId="3055AD64" w14:textId="07F8A122" w:rsidR="00C73316" w:rsidRDefault="00C73316" w:rsidP="00C73316">
      <w:r>
        <w:rPr>
          <w:noProof/>
        </w:rPr>
        <w:drawing>
          <wp:inline distT="0" distB="0" distL="0" distR="0" wp14:anchorId="16188A40" wp14:editId="136BAC61">
            <wp:extent cx="5257800" cy="3314798"/>
            <wp:effectExtent l="0" t="0" r="0" b="0"/>
            <wp:docPr id="5" name="Picture 5" descr="Macintosh HD:Users:mmaloney:Desktop:Screen Shot 2012-09-03 at 1.51.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maloney:Desktop:Screen Shot 2012-09-03 at 1.51.52 PM.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58366" cy="3315155"/>
                    </a:xfrm>
                    <a:prstGeom prst="rect">
                      <a:avLst/>
                    </a:prstGeom>
                    <a:noFill/>
                    <a:ln>
                      <a:noFill/>
                    </a:ln>
                  </pic:spPr>
                </pic:pic>
              </a:graphicData>
            </a:graphic>
          </wp:inline>
        </w:drawing>
      </w:r>
    </w:p>
    <w:p w14:paraId="7A6CF253" w14:textId="18EF6C5A" w:rsidR="00C73316" w:rsidRDefault="00C73316" w:rsidP="00C73316">
      <w:pPr>
        <w:pStyle w:val="Caption"/>
      </w:pPr>
      <w:bookmarkStart w:id="227" w:name="_Ref208309750"/>
      <w:r>
        <w:t xml:space="preserve">Figure </w:t>
      </w:r>
      <w:r w:rsidR="00446551">
        <w:fldChar w:fldCharType="begin"/>
      </w:r>
      <w:r w:rsidR="00446551">
        <w:instrText xml:space="preserve"> SEQ Figure \* ARABIC </w:instrText>
      </w:r>
      <w:r w:rsidR="00446551">
        <w:fldChar w:fldCharType="separate"/>
      </w:r>
      <w:r w:rsidR="003A72E9">
        <w:rPr>
          <w:noProof/>
        </w:rPr>
        <w:t>36</w:t>
      </w:r>
      <w:r w:rsidR="00446551">
        <w:rPr>
          <w:noProof/>
        </w:rPr>
        <w:fldChar w:fldCharType="end"/>
      </w:r>
      <w:bookmarkEnd w:id="227"/>
      <w:r>
        <w:t>: Group Computation that will Replace Individual Computations.</w:t>
      </w:r>
    </w:p>
    <w:p w14:paraId="61E99564" w14:textId="44DA50BF" w:rsidR="00C73316" w:rsidRDefault="005A7C6C" w:rsidP="007748B1">
      <w:pPr>
        <w:pStyle w:val="Heading3"/>
      </w:pPr>
      <w:bookmarkStart w:id="228" w:name="_Toc66281645"/>
      <w:r>
        <w:lastRenderedPageBreak/>
        <w:t>Run the Utility</w:t>
      </w:r>
      <w:bookmarkEnd w:id="228"/>
    </w:p>
    <w:p w14:paraId="03E80729" w14:textId="3F481D22" w:rsidR="007748B1" w:rsidRDefault="00BD5214" w:rsidP="007748B1">
      <w:r>
        <w:t>Synopsis</w:t>
      </w:r>
      <w:r w:rsidR="007748B1">
        <w:t>:</w:t>
      </w:r>
    </w:p>
    <w:p w14:paraId="17FF78FE" w14:textId="7D28CFF7" w:rsidR="007748B1" w:rsidRDefault="007748B1" w:rsidP="007748B1">
      <w:pPr>
        <w:pStyle w:val="code"/>
      </w:pPr>
      <w:r>
        <w:t xml:space="preserve">convert2group </w:t>
      </w:r>
      <w:r>
        <w:rPr>
          <w:i/>
        </w:rPr>
        <w:t xml:space="preserve">[ options ] </w:t>
      </w:r>
      <w:r>
        <w:t>Group-Comp-ID</w:t>
      </w:r>
    </w:p>
    <w:p w14:paraId="3C6EAE7D" w14:textId="77777777" w:rsidR="007748B1" w:rsidRDefault="007748B1" w:rsidP="007748B1">
      <w:pPr>
        <w:pStyle w:val="code"/>
      </w:pPr>
    </w:p>
    <w:p w14:paraId="21BF3FC7" w14:textId="4D69D3FB" w:rsidR="007748B1" w:rsidRDefault="00BD5214" w:rsidP="007748B1">
      <w:r>
        <w:t>Options</w:t>
      </w:r>
      <w:r w:rsidR="007748B1">
        <w:t>:</w:t>
      </w:r>
    </w:p>
    <w:p w14:paraId="40FE7150" w14:textId="6B59E6A3" w:rsidR="007748B1" w:rsidRDefault="007748B1" w:rsidP="007748B1">
      <w:pPr>
        <w:tabs>
          <w:tab w:val="left" w:pos="2880"/>
        </w:tabs>
        <w:ind w:left="2880" w:hanging="2520"/>
        <w:rPr>
          <w:rFonts w:cs="Courier New"/>
        </w:rPr>
      </w:pPr>
      <w:r>
        <w:rPr>
          <w:rFonts w:ascii="Courier New" w:hAnsi="Courier New" w:cs="Courier New"/>
        </w:rPr>
        <w:t>-T</w:t>
      </w:r>
      <w:r>
        <w:rPr>
          <w:rFonts w:ascii="Courier New" w:hAnsi="Courier New" w:cs="Courier New"/>
        </w:rPr>
        <w:tab/>
      </w:r>
      <w:r>
        <w:rPr>
          <w:rFonts w:cs="Courier New"/>
        </w:rPr>
        <w:t>Test Mode. Produce a report of actions to be taken but make no database changes.</w:t>
      </w:r>
    </w:p>
    <w:p w14:paraId="5491829F" w14:textId="0BA55C11" w:rsidR="007748B1" w:rsidRDefault="007748B1" w:rsidP="007748B1">
      <w:pPr>
        <w:tabs>
          <w:tab w:val="left" w:pos="2880"/>
        </w:tabs>
        <w:ind w:left="2880" w:hanging="2520"/>
        <w:rPr>
          <w:rFonts w:cs="Courier New"/>
        </w:rPr>
      </w:pPr>
      <w:r>
        <w:rPr>
          <w:rFonts w:ascii="Courier New" w:hAnsi="Courier New" w:cs="Courier New"/>
        </w:rPr>
        <w:t xml:space="preserve">-S </w:t>
      </w:r>
      <w:r w:rsidRPr="00BD5214">
        <w:rPr>
          <w:rFonts w:ascii="Courier New" w:hAnsi="Courier New" w:cs="Courier New"/>
          <w:i/>
        </w:rPr>
        <w:t>filename</w:t>
      </w:r>
      <w:r>
        <w:rPr>
          <w:rFonts w:ascii="Courier New" w:hAnsi="Courier New" w:cs="Courier New"/>
        </w:rPr>
        <w:tab/>
      </w:r>
      <w:r>
        <w:rPr>
          <w:rFonts w:cs="Courier New"/>
        </w:rPr>
        <w:t>Filename to save disposed computations in. Default is “disposed-comps.xml”</w:t>
      </w:r>
    </w:p>
    <w:p w14:paraId="0FC2833E" w14:textId="39FD9B7A" w:rsidR="007748B1" w:rsidRDefault="007748B1" w:rsidP="007748B1">
      <w:pPr>
        <w:tabs>
          <w:tab w:val="left" w:pos="2880"/>
        </w:tabs>
        <w:ind w:left="2880" w:hanging="2520"/>
        <w:rPr>
          <w:rFonts w:cs="Courier New"/>
        </w:rPr>
      </w:pPr>
      <w:r>
        <w:rPr>
          <w:rFonts w:ascii="Courier New" w:hAnsi="Courier New" w:cs="Courier New"/>
        </w:rPr>
        <w:t xml:space="preserve">-R </w:t>
      </w:r>
      <w:r w:rsidRPr="00BD5214">
        <w:rPr>
          <w:rFonts w:ascii="Courier New" w:hAnsi="Courier New" w:cs="Courier New"/>
          <w:i/>
        </w:rPr>
        <w:t>filename</w:t>
      </w:r>
      <w:r>
        <w:rPr>
          <w:rFonts w:ascii="Courier New" w:hAnsi="Courier New" w:cs="Courier New"/>
        </w:rPr>
        <w:tab/>
      </w:r>
      <w:r>
        <w:rPr>
          <w:rFonts w:cs="Courier New"/>
        </w:rPr>
        <w:t>Filename of the report of actions (to be) taken. Default is “convert2group-report.txt”.</w:t>
      </w:r>
    </w:p>
    <w:p w14:paraId="7C91A859" w14:textId="54D76ED1" w:rsidR="007748B1" w:rsidRDefault="007748B1" w:rsidP="007748B1">
      <w:pPr>
        <w:tabs>
          <w:tab w:val="left" w:pos="2880"/>
        </w:tabs>
        <w:ind w:left="2880" w:hanging="2520"/>
        <w:rPr>
          <w:rFonts w:cs="Courier New"/>
        </w:rPr>
      </w:pPr>
      <w:r>
        <w:rPr>
          <w:rFonts w:ascii="Courier New" w:hAnsi="Courier New" w:cs="Courier New"/>
        </w:rPr>
        <w:t>-X delete</w:t>
      </w:r>
      <w:r>
        <w:rPr>
          <w:rFonts w:ascii="Courier New" w:hAnsi="Courier New" w:cs="Courier New"/>
        </w:rPr>
        <w:tab/>
      </w:r>
      <w:r>
        <w:rPr>
          <w:rFonts w:cs="Courier New"/>
        </w:rPr>
        <w:t>The default action is to disable computations when they have been replaced by a group. You can use this option to tell the utility to attempt to delete the computation from the database. This will only be successful if there are no data in HDB for these computations. (HDB records the source of every piece of data. It will not let you delete a computation if data exists from it).</w:t>
      </w:r>
    </w:p>
    <w:p w14:paraId="31D5096D" w14:textId="0237378B" w:rsidR="007748B1" w:rsidRDefault="007748B1" w:rsidP="007748B1">
      <w:r>
        <w:t>The ‘Group-Comp-ID’ is the numeric ID of the new group computation. In our example above it is 169. So to run the utility in test mode, type:</w:t>
      </w:r>
    </w:p>
    <w:p w14:paraId="4D9903E5" w14:textId="216AFABE" w:rsidR="007748B1" w:rsidRDefault="005A7C6C" w:rsidP="005A7C6C">
      <w:pPr>
        <w:pStyle w:val="code"/>
      </w:pPr>
      <w:r>
        <w:t>convert2group –T 169</w:t>
      </w:r>
    </w:p>
    <w:p w14:paraId="25008E97" w14:textId="77777777" w:rsidR="005A7C6C" w:rsidRDefault="005A7C6C" w:rsidP="005A7C6C">
      <w:pPr>
        <w:pStyle w:val="code"/>
      </w:pPr>
    </w:p>
    <w:p w14:paraId="2022143B" w14:textId="7325D308" w:rsidR="005A7C6C" w:rsidRDefault="005A7C6C" w:rsidP="005A7C6C">
      <w:r>
        <w:t>Now examine the report that it produces. Since we did not supply a filename, this is found in “convert2group-report.txt”.</w:t>
      </w:r>
    </w:p>
    <w:p w14:paraId="489E1203" w14:textId="16D1C09D" w:rsidR="005A7C6C" w:rsidRDefault="005A7C6C" w:rsidP="005A7C6C">
      <w:r>
        <w:t>The report will tell us which computations would be affected by the utility, but since we included –T in the command, no actions were actually taken.</w:t>
      </w:r>
    </w:p>
    <w:p w14:paraId="04539D9A" w14:textId="19696804" w:rsidR="005A7C6C" w:rsidRDefault="005A7C6C" w:rsidP="005A7C6C">
      <w:r>
        <w:t>If all is well, type the command line again, but without the –T argument.</w:t>
      </w:r>
    </w:p>
    <w:p w14:paraId="21A1E1A6" w14:textId="5A6605F3" w:rsidR="00F934A0" w:rsidRDefault="00F934A0" w:rsidP="005A7C6C">
      <w:r>
        <w:t>Following this, reopen compedit. Verify that the individual computations were disabled and the new group-based computation has been enabled.</w:t>
      </w:r>
    </w:p>
    <w:p w14:paraId="5A5A6F20" w14:textId="4E15F78A" w:rsidR="00F934A0" w:rsidRDefault="00F934A0" w:rsidP="00F934A0">
      <w:pPr>
        <w:pStyle w:val="Heading3"/>
      </w:pPr>
      <w:bookmarkStart w:id="229" w:name="_Toc66281646"/>
      <w:r>
        <w:t>How the Matching is Done</w:t>
      </w:r>
      <w:bookmarkEnd w:id="229"/>
    </w:p>
    <w:p w14:paraId="70036A67" w14:textId="40D312D1" w:rsidR="00F934A0" w:rsidRDefault="00F934A0" w:rsidP="00F934A0">
      <w:r>
        <w:t>The Utility expands the group and applies it to the computation input parameters. Then, for each result, it looks for an individual computation with matching input parameters, output parameters, and property settings. If it finds one, the individual computation is a candidate for disposal.</w:t>
      </w:r>
    </w:p>
    <w:p w14:paraId="3BC6485E" w14:textId="3210A110" w:rsidR="00F934A0" w:rsidRDefault="00F934A0" w:rsidP="00F934A0">
      <w:r>
        <w:t>Now consider a special case:</w:t>
      </w:r>
    </w:p>
    <w:p w14:paraId="32BB2FED" w14:textId="1DC8B6AC" w:rsidR="00F934A0" w:rsidRDefault="00F934A0" w:rsidP="00F04DFE">
      <w:pPr>
        <w:pStyle w:val="ListParagraph"/>
        <w:numPr>
          <w:ilvl w:val="0"/>
          <w:numId w:val="19"/>
        </w:numPr>
      </w:pPr>
      <w:r>
        <w:t>We have 100 locations with instantaneous stage values.</w:t>
      </w:r>
    </w:p>
    <w:p w14:paraId="3F4A3B10" w14:textId="0A5E3B4D" w:rsidR="00F934A0" w:rsidRDefault="00F934A0" w:rsidP="00F04DFE">
      <w:pPr>
        <w:pStyle w:val="ListParagraph"/>
        <w:numPr>
          <w:ilvl w:val="0"/>
          <w:numId w:val="19"/>
        </w:numPr>
      </w:pPr>
      <w:r>
        <w:t>We have 100 individual rating computations.</w:t>
      </w:r>
    </w:p>
    <w:p w14:paraId="3814A081" w14:textId="450A1A85" w:rsidR="00F934A0" w:rsidRDefault="00F934A0" w:rsidP="00F04DFE">
      <w:pPr>
        <w:pStyle w:val="ListParagraph"/>
        <w:numPr>
          <w:ilvl w:val="0"/>
          <w:numId w:val="19"/>
        </w:numPr>
      </w:pPr>
      <w:r>
        <w:lastRenderedPageBreak/>
        <w:t>99 of them are identical, but one uses different property settings.</w:t>
      </w:r>
    </w:p>
    <w:p w14:paraId="5C15A28E" w14:textId="64C31714" w:rsidR="00F934A0" w:rsidRDefault="00F934A0" w:rsidP="00F04DFE">
      <w:pPr>
        <w:pStyle w:val="ListParagraph"/>
        <w:numPr>
          <w:ilvl w:val="0"/>
          <w:numId w:val="19"/>
        </w:numPr>
      </w:pPr>
      <w:r>
        <w:t>I make a group that specifies instantaneous stage (65) and apply it to a new rating computation.</w:t>
      </w:r>
    </w:p>
    <w:p w14:paraId="2FA8409A" w14:textId="3F63D78D" w:rsidR="00F934A0" w:rsidRPr="00F934A0" w:rsidRDefault="00F934A0" w:rsidP="00F934A0">
      <w:r>
        <w:t xml:space="preserve">The utility will find matches for 99 and dispose of 99 individual computations. However the one with different property values will </w:t>
      </w:r>
      <w:r w:rsidR="0006675E">
        <w:t>remain enabled. Furthermore the utility will create subgroups so that this input is excluded from the group computation.</w:t>
      </w:r>
    </w:p>
    <w:p w14:paraId="5965AE10" w14:textId="77777777" w:rsidR="00D26A7C" w:rsidRDefault="00D26A7C">
      <w:pPr>
        <w:spacing w:after="200"/>
        <w:rPr>
          <w:rFonts w:eastAsiaTheme="majorEastAsia" w:cstheme="majorBidi"/>
          <w:b/>
          <w:sz w:val="32"/>
          <w:szCs w:val="26"/>
        </w:rPr>
      </w:pPr>
      <w:r>
        <w:br w:type="page"/>
      </w:r>
    </w:p>
    <w:p w14:paraId="559FF1A0" w14:textId="23FDC46F" w:rsidR="00F934A0" w:rsidRDefault="00D26A7C" w:rsidP="00D26A7C">
      <w:pPr>
        <w:pStyle w:val="Heading2"/>
      </w:pPr>
      <w:bookmarkStart w:id="230" w:name="_Toc66281647"/>
      <w:r>
        <w:lastRenderedPageBreak/>
        <w:t>Execute Computations over Time Range from Command Line</w:t>
      </w:r>
      <w:bookmarkEnd w:id="230"/>
    </w:p>
    <w:p w14:paraId="2CD3908D" w14:textId="4B5D4AE9" w:rsidR="00D26A7C" w:rsidRDefault="00D26A7C" w:rsidP="00D26A7C">
      <w:r>
        <w:rPr>
          <w:b/>
        </w:rPr>
        <w:t>Synopsis:</w:t>
      </w:r>
    </w:p>
    <w:p w14:paraId="5BB9851E" w14:textId="77777777" w:rsidR="00D26A7C" w:rsidRDefault="00D26A7C" w:rsidP="00D26A7C">
      <w:pPr>
        <w:pStyle w:val="code"/>
      </w:pPr>
      <w:r>
        <w:t xml:space="preserve">compexec </w:t>
      </w:r>
      <w:r w:rsidRPr="00F339BB">
        <w:rPr>
          <w:i/>
        </w:rPr>
        <w:t>options</w:t>
      </w:r>
      <w:r>
        <w:t xml:space="preserve"> ...</w:t>
      </w:r>
    </w:p>
    <w:p w14:paraId="3E34BD3B" w14:textId="77777777" w:rsidR="00D26A7C" w:rsidRDefault="00D26A7C" w:rsidP="00D26A7C">
      <w:pPr>
        <w:pStyle w:val="code"/>
      </w:pPr>
    </w:p>
    <w:p w14:paraId="180C0946" w14:textId="77777777" w:rsidR="00F339BB" w:rsidRDefault="00F339BB" w:rsidP="00F339BB">
      <w:r>
        <w:t>Supported options:</w:t>
      </w:r>
    </w:p>
    <w:p w14:paraId="46166816" w14:textId="37888A2B" w:rsidR="00F339BB" w:rsidRPr="00F339BB" w:rsidRDefault="00F339BB" w:rsidP="00F339BB">
      <w:pPr>
        <w:pStyle w:val="code"/>
        <w:rPr>
          <w:i/>
        </w:rPr>
      </w:pPr>
      <w:r>
        <w:t xml:space="preserve">-f </w:t>
      </w:r>
      <w:r w:rsidRPr="00F339BB">
        <w:rPr>
          <w:i/>
        </w:rPr>
        <w:t>ControlFileName</w:t>
      </w:r>
    </w:p>
    <w:p w14:paraId="5DF279AB" w14:textId="5C6CD6C4" w:rsidR="00F339BB" w:rsidRDefault="00F339BB" w:rsidP="00F339BB">
      <w:pPr>
        <w:pStyle w:val="ListParagraph"/>
        <w:numPr>
          <w:ilvl w:val="0"/>
          <w:numId w:val="72"/>
        </w:numPr>
      </w:pPr>
      <w:r>
        <w:t>Allows you to use a control file to specify which computations, groups and/or time series to execute. See below.</w:t>
      </w:r>
    </w:p>
    <w:p w14:paraId="5EC66737" w14:textId="0D469A98" w:rsidR="00DD493D" w:rsidRPr="00DD493D" w:rsidRDefault="00DD493D" w:rsidP="00DD493D">
      <w:pPr>
        <w:pStyle w:val="code"/>
        <w:rPr>
          <w:i/>
        </w:rPr>
      </w:pPr>
      <w:r>
        <w:t xml:space="preserve">-S </w:t>
      </w:r>
      <w:r>
        <w:rPr>
          <w:i/>
        </w:rPr>
        <w:t>YYYY/MM/dd-HH:mm:ss</w:t>
      </w:r>
    </w:p>
    <w:p w14:paraId="50A9DD1B" w14:textId="1A769C18" w:rsidR="00DD493D" w:rsidRDefault="00DD493D" w:rsidP="00DD493D">
      <w:pPr>
        <w:pStyle w:val="ListParagraph"/>
        <w:numPr>
          <w:ilvl w:val="0"/>
          <w:numId w:val="72"/>
        </w:numPr>
      </w:pPr>
      <w:r>
        <w:t>Since time in UTC. If omitted, then all data back to the oldest records in the database are processed.</w:t>
      </w:r>
    </w:p>
    <w:p w14:paraId="036BCB92" w14:textId="4BEB6995" w:rsidR="00DD493D" w:rsidRPr="00DD493D" w:rsidRDefault="00DD493D" w:rsidP="00DD493D">
      <w:pPr>
        <w:pStyle w:val="code"/>
        <w:rPr>
          <w:i/>
        </w:rPr>
      </w:pPr>
      <w:r>
        <w:t xml:space="preserve">-U </w:t>
      </w:r>
      <w:r>
        <w:rPr>
          <w:i/>
        </w:rPr>
        <w:t>YYYY/MM/dd-HH:mm:ss</w:t>
      </w:r>
    </w:p>
    <w:p w14:paraId="596D5FCD" w14:textId="283A899E" w:rsidR="00DD493D" w:rsidRDefault="00DD493D" w:rsidP="00DD493D">
      <w:pPr>
        <w:pStyle w:val="ListParagraph"/>
        <w:numPr>
          <w:ilvl w:val="0"/>
          <w:numId w:val="72"/>
        </w:numPr>
      </w:pPr>
      <w:r>
        <w:t>Until time in UTC. If omitted, then all data up to the most recent records in the database are processed.</w:t>
      </w:r>
    </w:p>
    <w:p w14:paraId="5B07B800" w14:textId="591CED12" w:rsidR="00F339BB" w:rsidRDefault="00D26A7C" w:rsidP="00F339BB">
      <w:pPr>
        <w:pStyle w:val="code"/>
      </w:pPr>
      <w:r>
        <w:t xml:space="preserve">-C </w:t>
      </w:r>
      <w:r w:rsidRPr="00F339BB">
        <w:rPr>
          <w:i/>
        </w:rPr>
        <w:t>comp</w:t>
      </w:r>
    </w:p>
    <w:p w14:paraId="649727A4" w14:textId="43E6E4AA" w:rsidR="00862757" w:rsidRPr="00862757" w:rsidRDefault="00862757" w:rsidP="00F339BB">
      <w:pPr>
        <w:pStyle w:val="ListParagraph"/>
        <w:numPr>
          <w:ilvl w:val="0"/>
          <w:numId w:val="72"/>
        </w:numPr>
      </w:pPr>
      <w:r>
        <w:t xml:space="preserve">The </w:t>
      </w:r>
      <w:r>
        <w:rPr>
          <w:i/>
          <w:iCs/>
        </w:rPr>
        <w:t>comp</w:t>
      </w:r>
      <w:r>
        <w:t xml:space="preserve"> argument can be either a numeric surrogate key comp-ID or the name of the computation. Both of these are visible in the computation editor on the list panel.</w:t>
      </w:r>
    </w:p>
    <w:p w14:paraId="603292EB" w14:textId="58C80B69" w:rsidR="00F339BB" w:rsidRDefault="00F339BB" w:rsidP="00F339BB">
      <w:pPr>
        <w:pStyle w:val="ListParagraph"/>
        <w:numPr>
          <w:ilvl w:val="0"/>
          <w:numId w:val="72"/>
        </w:numPr>
      </w:pPr>
      <w:r>
        <w:t>This option can appear multiple times for multiple computations.</w:t>
      </w:r>
    </w:p>
    <w:p w14:paraId="1AD42801" w14:textId="0A1054FE" w:rsidR="00F339BB" w:rsidRDefault="00F339BB" w:rsidP="00F339BB">
      <w:pPr>
        <w:pStyle w:val="code"/>
      </w:pPr>
      <w:r>
        <w:t xml:space="preserve">-G </w:t>
      </w:r>
      <w:r>
        <w:rPr>
          <w:i/>
        </w:rPr>
        <w:t>group</w:t>
      </w:r>
    </w:p>
    <w:p w14:paraId="580F7073" w14:textId="077CB81F" w:rsidR="00F339BB" w:rsidRDefault="00862757" w:rsidP="00F339BB">
      <w:pPr>
        <w:pStyle w:val="ListParagraph"/>
        <w:numPr>
          <w:ilvl w:val="0"/>
          <w:numId w:val="72"/>
        </w:numPr>
      </w:pPr>
      <w:r>
        <w:rPr>
          <w:i/>
        </w:rPr>
        <w:t>g</w:t>
      </w:r>
      <w:r w:rsidR="00F339BB">
        <w:rPr>
          <w:i/>
        </w:rPr>
        <w:t>roup</w:t>
      </w:r>
      <w:r>
        <w:rPr>
          <w:i/>
        </w:rPr>
        <w:t xml:space="preserve"> </w:t>
      </w:r>
      <w:r>
        <w:rPr>
          <w:iCs/>
        </w:rPr>
        <w:t>can be either</w:t>
      </w:r>
      <w:r w:rsidR="00F339BB">
        <w:t xml:space="preserve"> the numeric (surrogate key) time series group ID </w:t>
      </w:r>
      <w:r>
        <w:t xml:space="preserve">or the group name. Both are </w:t>
      </w:r>
      <w:r w:rsidR="00F339BB">
        <w:t>visible in the group editor.</w:t>
      </w:r>
    </w:p>
    <w:p w14:paraId="0AA86C5E" w14:textId="4EC76802" w:rsidR="00862757" w:rsidRDefault="00F339BB" w:rsidP="00862757">
      <w:pPr>
        <w:pStyle w:val="ListParagraph"/>
        <w:numPr>
          <w:ilvl w:val="0"/>
          <w:numId w:val="72"/>
        </w:numPr>
      </w:pPr>
      <w:r>
        <w:t>This option can appear multiple times for multiple groups.</w:t>
      </w:r>
    </w:p>
    <w:p w14:paraId="4F15BFDF" w14:textId="17EEF8E6" w:rsidR="00F339BB" w:rsidRDefault="00F339BB" w:rsidP="00F339BB">
      <w:pPr>
        <w:pStyle w:val="code"/>
      </w:pPr>
      <w:r>
        <w:t xml:space="preserve">-T </w:t>
      </w:r>
      <w:r>
        <w:rPr>
          <w:i/>
        </w:rPr>
        <w:t>TSID</w:t>
      </w:r>
    </w:p>
    <w:p w14:paraId="106EA54E" w14:textId="4391521D" w:rsidR="00F339BB" w:rsidRDefault="00F339BB" w:rsidP="00F339BB">
      <w:pPr>
        <w:pStyle w:val="ListParagraph"/>
        <w:numPr>
          <w:ilvl w:val="0"/>
          <w:numId w:val="72"/>
        </w:numPr>
      </w:pPr>
      <w:r>
        <w:rPr>
          <w:i/>
        </w:rPr>
        <w:t>TSID</w:t>
      </w:r>
      <w:r>
        <w:t xml:space="preserve"> should be the String Time Series Identifier appropriate for this database.</w:t>
      </w:r>
    </w:p>
    <w:p w14:paraId="7FC86C43" w14:textId="7FF71CBC" w:rsidR="00F339BB" w:rsidRDefault="00F339BB" w:rsidP="00F339BB">
      <w:pPr>
        <w:pStyle w:val="ListParagraph"/>
        <w:numPr>
          <w:ilvl w:val="0"/>
          <w:numId w:val="72"/>
        </w:numPr>
      </w:pPr>
      <w:r>
        <w:t>This option can appear multiple times for multiple Time Series.</w:t>
      </w:r>
    </w:p>
    <w:p w14:paraId="4C763AD2" w14:textId="155B077B" w:rsidR="00F339BB" w:rsidRDefault="00F339BB" w:rsidP="00F339BB">
      <w:pPr>
        <w:pStyle w:val="code"/>
      </w:pPr>
      <w:r>
        <w:t xml:space="preserve">-o </w:t>
      </w:r>
      <w:r>
        <w:rPr>
          <w:i/>
        </w:rPr>
        <w:t>OutputFormat</w:t>
      </w:r>
    </w:p>
    <w:p w14:paraId="6EBB786E" w14:textId="652C10BA" w:rsidR="00F339BB" w:rsidRDefault="00F339BB" w:rsidP="00F339BB">
      <w:pPr>
        <w:pStyle w:val="ListParagraph"/>
        <w:numPr>
          <w:ilvl w:val="0"/>
          <w:numId w:val="72"/>
        </w:numPr>
      </w:pPr>
      <w:r>
        <w:rPr>
          <w:i/>
        </w:rPr>
        <w:t>OutputFormat</w:t>
      </w:r>
      <w:r>
        <w:t xml:space="preserve"> should be the name of a valid DECODES output formatter.</w:t>
      </w:r>
    </w:p>
    <w:p w14:paraId="2908149D" w14:textId="708BFBDA" w:rsidR="00F339BB" w:rsidRDefault="00F339BB" w:rsidP="00F339BB">
      <w:pPr>
        <w:pStyle w:val="ListParagraph"/>
        <w:numPr>
          <w:ilvl w:val="0"/>
          <w:numId w:val="72"/>
        </w:numPr>
      </w:pPr>
      <w:r>
        <w:t>Normally this utility will execute the computations and write the results to the time series database. Use this option if you want the results written to the standard output in the specified format, rather than the database. That is, when you use this option, no data will be written back to the database.</w:t>
      </w:r>
    </w:p>
    <w:p w14:paraId="397818FA" w14:textId="56ACBB4D" w:rsidR="00F339BB" w:rsidRDefault="00F339BB" w:rsidP="00F339BB">
      <w:pPr>
        <w:pStyle w:val="code"/>
      </w:pPr>
      <w:r>
        <w:t xml:space="preserve">-R </w:t>
      </w:r>
      <w:r>
        <w:rPr>
          <w:i/>
        </w:rPr>
        <w:t>PresentationGroup</w:t>
      </w:r>
    </w:p>
    <w:p w14:paraId="4F6307FC" w14:textId="7AE6B6EA" w:rsidR="00F339BB" w:rsidRDefault="00F339BB" w:rsidP="00F339BB">
      <w:pPr>
        <w:pStyle w:val="ListParagraph"/>
        <w:numPr>
          <w:ilvl w:val="0"/>
          <w:numId w:val="72"/>
        </w:numPr>
      </w:pPr>
      <w:r>
        <w:rPr>
          <w:i/>
        </w:rPr>
        <w:t>PresentationGroup</w:t>
      </w:r>
      <w:r>
        <w:t xml:space="preserve"> should be the name of the DECODES Presentation Group to use.</w:t>
      </w:r>
    </w:p>
    <w:p w14:paraId="25362E3B" w14:textId="5E9E2248" w:rsidR="00F339BB" w:rsidRDefault="00F339BB" w:rsidP="00F339BB">
      <w:pPr>
        <w:pStyle w:val="ListParagraph"/>
        <w:numPr>
          <w:ilvl w:val="0"/>
          <w:numId w:val="72"/>
        </w:numPr>
      </w:pPr>
      <w:r>
        <w:t>This option only takes effect in conjunction with the –o OutputFormat option.</w:t>
      </w:r>
    </w:p>
    <w:p w14:paraId="73961B24" w14:textId="0A7BD99B" w:rsidR="00F339BB" w:rsidRDefault="00F339BB" w:rsidP="00F339BB">
      <w:pPr>
        <w:pStyle w:val="code"/>
      </w:pPr>
      <w:r>
        <w:t xml:space="preserve">-Z </w:t>
      </w:r>
      <w:r>
        <w:rPr>
          <w:i/>
        </w:rPr>
        <w:t>TimeZone</w:t>
      </w:r>
    </w:p>
    <w:p w14:paraId="609C1F00" w14:textId="6A58FAD0" w:rsidR="00F339BB" w:rsidRDefault="00F339BB" w:rsidP="00F339BB">
      <w:pPr>
        <w:pStyle w:val="ListParagraph"/>
        <w:numPr>
          <w:ilvl w:val="0"/>
          <w:numId w:val="72"/>
        </w:numPr>
      </w:pPr>
      <w:r>
        <w:rPr>
          <w:i/>
        </w:rPr>
        <w:t>TimeZone</w:t>
      </w:r>
      <w:r>
        <w:t xml:space="preserve"> should be the String representation of a valid Java time zone.</w:t>
      </w:r>
    </w:p>
    <w:p w14:paraId="3E879F91" w14:textId="77777777" w:rsidR="00F339BB" w:rsidRDefault="00F339BB" w:rsidP="00F339BB">
      <w:pPr>
        <w:pStyle w:val="ListParagraph"/>
        <w:numPr>
          <w:ilvl w:val="0"/>
          <w:numId w:val="72"/>
        </w:numPr>
      </w:pPr>
      <w:r>
        <w:t>This option only takes effect in conjunction with the –o OutputFormat option.</w:t>
      </w:r>
    </w:p>
    <w:p w14:paraId="7D0FC7C2" w14:textId="6AFFE657" w:rsidR="009062FE" w:rsidRDefault="009062FE" w:rsidP="009062FE">
      <w:pPr>
        <w:pStyle w:val="code"/>
      </w:pPr>
      <w:r>
        <w:lastRenderedPageBreak/>
        <w:t>-q</w:t>
      </w:r>
    </w:p>
    <w:p w14:paraId="616F5D9A" w14:textId="57A894DD" w:rsidR="009062FE" w:rsidRDefault="009062FE" w:rsidP="009062FE">
      <w:pPr>
        <w:pStyle w:val="ListParagraph"/>
        <w:numPr>
          <w:ilvl w:val="0"/>
          <w:numId w:val="72"/>
        </w:numPr>
      </w:pPr>
      <w:r>
        <w:t>This option means quiet mode. No prompts or statistics will be written to the standard output.</w:t>
      </w:r>
    </w:p>
    <w:p w14:paraId="7963C2DD" w14:textId="0E074F44" w:rsidR="009062FE" w:rsidRDefault="00862757" w:rsidP="009062FE">
      <w:r>
        <w:t xml:space="preserve">Think of specifying </w:t>
      </w:r>
      <w:r>
        <w:rPr>
          <w:i/>
          <w:iCs/>
        </w:rPr>
        <w:t>-G group</w:t>
      </w:r>
      <w:r>
        <w:t xml:space="preserve"> as a shortcut to specifying a number of TSIDs with multiple -T arguments. It does </w:t>
      </w:r>
      <w:r>
        <w:rPr>
          <w:i/>
          <w:iCs/>
        </w:rPr>
        <w:t>not</w:t>
      </w:r>
      <w:r>
        <w:t xml:space="preserve"> mean to execute only those computations that use the group. It means to evaluate the group into a list of time series IDs and then execute any computation that uses any of those TSIDs as an input.</w:t>
      </w:r>
    </w:p>
    <w:p w14:paraId="4978A112" w14:textId="1278E7EF" w:rsidR="00862757" w:rsidRDefault="00862757" w:rsidP="009062FE">
      <w:r>
        <w:t>The -C argument specifies which computations to execute. If a computation is a group-based computation, it could have two meanings:</w:t>
      </w:r>
    </w:p>
    <w:p w14:paraId="43666E07" w14:textId="37E522B3" w:rsidR="00862757" w:rsidRDefault="00862757" w:rsidP="00862757">
      <w:pPr>
        <w:pStyle w:val="ListParagraph"/>
        <w:numPr>
          <w:ilvl w:val="0"/>
          <w:numId w:val="72"/>
        </w:numPr>
      </w:pPr>
      <w:r>
        <w:t>If you do NOT also specify time series, it will determine all possible inputs and execute the computation for each possible input set.</w:t>
      </w:r>
    </w:p>
    <w:p w14:paraId="6C70F541" w14:textId="198536D9" w:rsidR="00862757" w:rsidRPr="00862757" w:rsidRDefault="00862757" w:rsidP="00862757">
      <w:pPr>
        <w:pStyle w:val="ListParagraph"/>
        <w:numPr>
          <w:ilvl w:val="0"/>
          <w:numId w:val="72"/>
        </w:numPr>
      </w:pPr>
      <w:r>
        <w:t>If you DO specify time series, this limits the possible inputs to the named time series.</w:t>
      </w:r>
    </w:p>
    <w:p w14:paraId="41392999" w14:textId="77777777" w:rsidR="00862757" w:rsidRDefault="00862757" w:rsidP="009062FE"/>
    <w:p w14:paraId="41FD1085" w14:textId="25A64D26" w:rsidR="009062FE" w:rsidRDefault="009062FE" w:rsidP="009062FE">
      <w:r>
        <w:t>Which computations, Time Series, and Groups to process are controlled by either the –C, -G, and –T option or in a control file. If you opt to use a control file, it must be an ASCII file in which each line specifies one of the options:</w:t>
      </w:r>
    </w:p>
    <w:p w14:paraId="1A400902" w14:textId="3D7854CA" w:rsidR="009062FE" w:rsidRDefault="009062FE" w:rsidP="009062FE">
      <w:pPr>
        <w:pStyle w:val="code"/>
      </w:pPr>
      <w:r>
        <w:t># comment lines begin with ‘#’</w:t>
      </w:r>
    </w:p>
    <w:p w14:paraId="4C59A82B" w14:textId="17460597" w:rsidR="009062FE" w:rsidRDefault="009062FE" w:rsidP="009062FE">
      <w:pPr>
        <w:pStyle w:val="code"/>
      </w:pPr>
      <w:r>
        <w:t>tsid ABCDE.Stage.Inst.1Hour.0.Raw</w:t>
      </w:r>
    </w:p>
    <w:p w14:paraId="6919A118" w14:textId="6928D301" w:rsidR="009062FE" w:rsidRDefault="009062FE" w:rsidP="009062FE">
      <w:pPr>
        <w:pStyle w:val="code"/>
      </w:pPr>
      <w:r>
        <w:t>tsid FGHIJ.Stage.Inst.1Hour.0.Raw</w:t>
      </w:r>
    </w:p>
    <w:p w14:paraId="74512C99" w14:textId="736998FE" w:rsidR="009062FE" w:rsidRDefault="009062FE" w:rsidP="009062FE">
      <w:pPr>
        <w:pStyle w:val="code"/>
      </w:pPr>
      <w:r>
        <w:t xml:space="preserve">group </w:t>
      </w:r>
      <w:r w:rsidRPr="009062FE">
        <w:rPr>
          <w:i/>
        </w:rPr>
        <w:t>Numeric-Group-Id</w:t>
      </w:r>
    </w:p>
    <w:p w14:paraId="40BB7AFA" w14:textId="351F2FC0" w:rsidR="009062FE" w:rsidRDefault="009062FE" w:rsidP="009062FE">
      <w:pPr>
        <w:pStyle w:val="code"/>
      </w:pPr>
      <w:r>
        <w:t xml:space="preserve">comp </w:t>
      </w:r>
      <w:r w:rsidRPr="009062FE">
        <w:rPr>
          <w:i/>
        </w:rPr>
        <w:t>Numeric-Comp-Id</w:t>
      </w:r>
    </w:p>
    <w:p w14:paraId="7AF100C6" w14:textId="77777777" w:rsidR="009062FE" w:rsidRDefault="009062FE" w:rsidP="009062FE">
      <w:pPr>
        <w:pStyle w:val="code"/>
      </w:pPr>
    </w:p>
    <w:p w14:paraId="7E81507E" w14:textId="0A329F00" w:rsidR="00862757" w:rsidRDefault="00862757" w:rsidP="00DD493D">
      <w:r>
        <w:t>Examples:</w:t>
      </w:r>
    </w:p>
    <w:p w14:paraId="530A84DC" w14:textId="19CB50BB" w:rsidR="00862757" w:rsidRDefault="00862757" w:rsidP="00862757">
      <w:pPr>
        <w:pStyle w:val="code"/>
      </w:pPr>
      <w:r>
        <w:t>compexec -G AllSpillwayStages -o Human-Readable -S 2016/05/01-12:30:00</w:t>
      </w:r>
    </w:p>
    <w:p w14:paraId="27E4C6A4" w14:textId="32A8120A" w:rsidR="00862757" w:rsidRDefault="00862757" w:rsidP="00862757">
      <w:r>
        <w:t>Evaluate the group named “AllSpillwayStage” into a set of time series. Then execute any computations that take any of those time series as input. Only use inputs with a since time &gt;= the specified time. Output data to the screen in Human-Readable format.</w:t>
      </w:r>
    </w:p>
    <w:p w14:paraId="16ED4F0D" w14:textId="097460B8" w:rsidR="00862757" w:rsidRDefault="00862757" w:rsidP="00862757">
      <w:r>
        <w:t>Note: If you’re not sure what a command is about to do, a good idea is to output it to the screen first and look at the results. If you’re happy, then rerun the command without the -o argument.</w:t>
      </w:r>
    </w:p>
    <w:p w14:paraId="50AF2618" w14:textId="77777777" w:rsidR="00862757" w:rsidRDefault="00862757" w:rsidP="00862757"/>
    <w:p w14:paraId="0B0237D0" w14:textId="750FA9A0" w:rsidR="00862757" w:rsidRDefault="00862757" w:rsidP="00862757">
      <w:pPr>
        <w:pStyle w:val="code"/>
      </w:pPr>
      <w:r>
        <w:t>compexec -G AllSpillwayStages -S 2016/05/01-12:30:00</w:t>
      </w:r>
    </w:p>
    <w:p w14:paraId="6F23DE75" w14:textId="12481092" w:rsidR="00862757" w:rsidRDefault="00862757" w:rsidP="00862757">
      <w:r>
        <w:t>Evaluate the group named “AllSpillwayStage” into a set of time series. Then execute any computations that take any of those time series as input. Ingest the results of the computations back into the database.</w:t>
      </w:r>
    </w:p>
    <w:p w14:paraId="4E6167F0" w14:textId="74C8CFB0" w:rsidR="00862757" w:rsidRDefault="00862757" w:rsidP="00862757"/>
    <w:p w14:paraId="05FC1507" w14:textId="68ACBB18" w:rsidR="00862757" w:rsidRDefault="00862757" w:rsidP="00862757">
      <w:pPr>
        <w:pStyle w:val="code"/>
      </w:pPr>
      <w:r>
        <w:t>compexec -G 4 -S 2016/05/01-12:30:00</w:t>
      </w:r>
    </w:p>
    <w:p w14:paraId="32BF5F72" w14:textId="1047274F" w:rsidR="00862757" w:rsidRDefault="00862757" w:rsidP="00862757">
      <w:r>
        <w:t>Evaluate the group with ID=4 into a set of time series. Then execute any computations that take any of those time series as input. Ingest the results of the computations back into the database.</w:t>
      </w:r>
    </w:p>
    <w:p w14:paraId="56D48CC5" w14:textId="14BBA90A" w:rsidR="00862757" w:rsidRDefault="00862757" w:rsidP="00862757"/>
    <w:p w14:paraId="402E6AB6" w14:textId="6F2B85C7" w:rsidR="00862757" w:rsidRDefault="00862757" w:rsidP="00862757">
      <w:pPr>
        <w:pStyle w:val="code"/>
      </w:pPr>
      <w:r>
        <w:t>compexec -G 4 -C 27 -C 35 -S 2016/05/01-12:30:00</w:t>
      </w:r>
    </w:p>
    <w:p w14:paraId="4FC0A720" w14:textId="0E36A4B4" w:rsidR="00862757" w:rsidRDefault="00862757" w:rsidP="00862757">
      <w:r>
        <w:t>Evaluate the group with ID=4 into a set of time series. Then execute any computations with ID=27 and ID=35 over the time series in the group. Ingest the results of the computations back into the database.</w:t>
      </w:r>
    </w:p>
    <w:p w14:paraId="7E50A5F8" w14:textId="77777777" w:rsidR="00862757" w:rsidRDefault="00862757" w:rsidP="00862757"/>
    <w:p w14:paraId="16FF27A0" w14:textId="596A6852" w:rsidR="00F934A0" w:rsidRDefault="00533253" w:rsidP="00533253">
      <w:pPr>
        <w:pStyle w:val="Heading1"/>
      </w:pPr>
      <w:bookmarkStart w:id="231" w:name="_Toc66281648"/>
      <w:r>
        <w:lastRenderedPageBreak/>
        <w:t>Features Specific to USBR HDB</w:t>
      </w:r>
      <w:bookmarkEnd w:id="231"/>
    </w:p>
    <w:p w14:paraId="29205BB1" w14:textId="58B057BE" w:rsidR="00533253" w:rsidRDefault="00533253" w:rsidP="00533253">
      <w:r>
        <w:t>The following features apply only to USBR HDB Database.</w:t>
      </w:r>
    </w:p>
    <w:p w14:paraId="51426E63" w14:textId="7129F048" w:rsidR="007748B1" w:rsidRDefault="00533253" w:rsidP="00533253">
      <w:pPr>
        <w:pStyle w:val="Heading2"/>
      </w:pPr>
      <w:bookmarkStart w:id="232" w:name="_Toc66281649"/>
      <w:r>
        <w:t>Model Run ID</w:t>
      </w:r>
      <w:bookmarkEnd w:id="232"/>
    </w:p>
    <w:p w14:paraId="70F3DC62" w14:textId="6DDB76C9" w:rsidR="00533253" w:rsidRDefault="00533253" w:rsidP="00533253">
      <w:r>
        <w:t>This section describes how Model Run ID is handled within computations.</w:t>
      </w:r>
    </w:p>
    <w:p w14:paraId="2AEF9EDC" w14:textId="44367016" w:rsidR="00533253" w:rsidRDefault="00533253" w:rsidP="00533253">
      <w:r>
        <w:t>When a computation is triggered by modeled data. The default model run ID for any outputs will be the same as the input.</w:t>
      </w:r>
    </w:p>
    <w:p w14:paraId="23F9E0EB" w14:textId="7776D83A" w:rsidR="00533253" w:rsidRDefault="00533253" w:rsidP="00533253">
      <w:r>
        <w:t>If the computation was triggered by real data and an output is modeled. The model run ID can be controlled in the following ways:</w:t>
      </w:r>
    </w:p>
    <w:p w14:paraId="565AA0E6" w14:textId="4DC7C420" w:rsidR="00533253" w:rsidRDefault="00533253" w:rsidP="00F04DFE">
      <w:pPr>
        <w:pStyle w:val="ListParagraph"/>
        <w:numPr>
          <w:ilvl w:val="0"/>
          <w:numId w:val="20"/>
        </w:numPr>
      </w:pPr>
      <w:r>
        <w:t xml:space="preserve">The computation processor can be started with the –m argument as described in section </w:t>
      </w:r>
      <w:r>
        <w:fldChar w:fldCharType="begin"/>
      </w:r>
      <w:r>
        <w:instrText xml:space="preserve"> REF _Ref208298824 \r \h </w:instrText>
      </w:r>
      <w:r>
        <w:fldChar w:fldCharType="separate"/>
      </w:r>
      <w:r w:rsidR="003A72E9">
        <w:t>8.1</w:t>
      </w:r>
      <w:r>
        <w:fldChar w:fldCharType="end"/>
      </w:r>
      <w:r>
        <w:t>. This becomes the default for all computations.</w:t>
      </w:r>
    </w:p>
    <w:p w14:paraId="79F719FD" w14:textId="6BE07B6A" w:rsidR="00533253" w:rsidRDefault="00533253" w:rsidP="00F04DFE">
      <w:pPr>
        <w:pStyle w:val="ListParagraph"/>
        <w:numPr>
          <w:ilvl w:val="0"/>
          <w:numId w:val="20"/>
        </w:numPr>
      </w:pPr>
      <w:r>
        <w:t>The algorithm record can contain a property with name “writeModelRunId”. This will override a default set with the –m argument.</w:t>
      </w:r>
    </w:p>
    <w:p w14:paraId="1DEB9203" w14:textId="6977F8DF" w:rsidR="00533253" w:rsidRDefault="00533253" w:rsidP="00F04DFE">
      <w:pPr>
        <w:pStyle w:val="ListParagraph"/>
        <w:numPr>
          <w:ilvl w:val="0"/>
          <w:numId w:val="20"/>
        </w:numPr>
      </w:pPr>
      <w:r>
        <w:t>The computation record can contain a property with name “writeModelRunId”. This will override any default set with –m argument and any property set in the algorithm record.</w:t>
      </w:r>
    </w:p>
    <w:p w14:paraId="3A937F3E" w14:textId="4EA7EA34" w:rsidR="00644295" w:rsidRDefault="00644295" w:rsidP="00644295">
      <w:r>
        <w:t>In a computation has both REAL and MODELED inputs, and it is triggered by only REAL data, the input model run ID will be determined as follows:</w:t>
      </w:r>
    </w:p>
    <w:p w14:paraId="1F7E50D0" w14:textId="2B7B4CD5" w:rsidR="00644295" w:rsidRDefault="00644295" w:rsidP="00644295">
      <w:pPr>
        <w:pStyle w:val="ListParagraph"/>
        <w:numPr>
          <w:ilvl w:val="0"/>
          <w:numId w:val="79"/>
        </w:numPr>
      </w:pPr>
      <w:r>
        <w:t>If a property “inputModelRunId” is present, it will be used.</w:t>
      </w:r>
    </w:p>
    <w:p w14:paraId="343F463F" w14:textId="1B081761" w:rsidR="00644295" w:rsidRDefault="00644295" w:rsidP="00644295">
      <w:pPr>
        <w:pStyle w:val="ListParagraph"/>
        <w:numPr>
          <w:ilvl w:val="0"/>
          <w:numId w:val="79"/>
        </w:numPr>
      </w:pPr>
      <w:r>
        <w:t>Otherwise find the most recent model run ID for the specified model ID.</w:t>
      </w:r>
    </w:p>
    <w:p w14:paraId="0F427B74" w14:textId="77777777" w:rsidR="00561E64" w:rsidRDefault="00561E64" w:rsidP="00561E64">
      <w:pPr>
        <w:pStyle w:val="ListParagraph"/>
      </w:pPr>
    </w:p>
    <w:p w14:paraId="542ADA14" w14:textId="253B5A9B" w:rsidR="009B3E91" w:rsidRDefault="009B3E91" w:rsidP="009B3E91">
      <w:pPr>
        <w:pStyle w:val="Heading2"/>
      </w:pPr>
      <w:bookmarkStart w:id="233" w:name="_Toc66281650"/>
      <w:r>
        <w:t>HDB Specific Algorithms</w:t>
      </w:r>
      <w:bookmarkEnd w:id="233"/>
    </w:p>
    <w:p w14:paraId="0AFD01E4" w14:textId="77777777" w:rsidR="009B3E91" w:rsidRDefault="009B3E91" w:rsidP="009B3E91">
      <w:r>
        <w:t>A collection of algorithms were developed for HDB by a separate contractor. These algorithms have come to do the bulk of the computations for USBR. Most of these algorithms provide a thin bridge between the CP infrastructure and the SQL database. The CP is used mainly as a triggering mechanism, the actual computational work is done in database resident procedures.</w:t>
      </w:r>
    </w:p>
    <w:p w14:paraId="273E4C64" w14:textId="77777777" w:rsidR="009B3E91" w:rsidRDefault="009B3E91" w:rsidP="009B3E91">
      <w:r>
        <w:t>For OpenDCS 6.2, these legacy algorithms have been included in the “opendcs.jar” release. They are found in the “decodes.algo.hdb” package.</w:t>
      </w:r>
    </w:p>
    <w:p w14:paraId="1C055386" w14:textId="77777777" w:rsidR="009B3E91" w:rsidRDefault="009B3E91" w:rsidP="009B3E91">
      <w:pPr>
        <w:spacing w:after="200"/>
        <w:rPr>
          <w:rFonts w:eastAsiaTheme="majorEastAsia" w:cstheme="majorBidi"/>
          <w:b/>
          <w:bCs/>
          <w:sz w:val="28"/>
          <w:szCs w:val="26"/>
        </w:rPr>
      </w:pPr>
      <w:r>
        <w:br w:type="page"/>
      </w:r>
    </w:p>
    <w:p w14:paraId="3CE1855E" w14:textId="7BE5CE00" w:rsidR="00DD0C27" w:rsidRDefault="00DD0C27" w:rsidP="009B3E91">
      <w:pPr>
        <w:pStyle w:val="Heading3"/>
      </w:pPr>
      <w:bookmarkStart w:id="234" w:name="_Toc66281651"/>
      <w:r>
        <w:lastRenderedPageBreak/>
        <w:t>BeginofPeriodAlg</w:t>
      </w:r>
      <w:bookmarkEnd w:id="234"/>
    </w:p>
    <w:p w14:paraId="32C648DB" w14:textId="7DA60DFA" w:rsidR="00DD0C27" w:rsidRDefault="00DD0C27" w:rsidP="00DD0C27">
      <w:r>
        <w:t>Subsamples a time series by taking the first recorded value within a period.</w:t>
      </w:r>
    </w:p>
    <w:p w14:paraId="683E7F59" w14:textId="15C37033" w:rsidR="00D91B97" w:rsidRDefault="00D91B97" w:rsidP="00DD0C27">
      <w:r>
        <w:t>Note: See the standard Subsample and Resample algorithms described above</w:t>
      </w:r>
      <w:r w:rsidR="00595076">
        <w:t>, which provide more flexibility than this HDB-specific algorithm.</w:t>
      </w:r>
    </w:p>
    <w:p w14:paraId="162781DA" w14:textId="77777777" w:rsidR="00DD0C27" w:rsidRDefault="00DD0C27" w:rsidP="00DD0C27">
      <w:r>
        <w:t>Time Series</w:t>
      </w:r>
      <w:r w:rsidRPr="00D92E4D">
        <w:t xml:space="preserve"> Parameters:</w:t>
      </w:r>
    </w:p>
    <w:tbl>
      <w:tblPr>
        <w:tblStyle w:val="TableGrid"/>
        <w:tblW w:w="0" w:type="auto"/>
        <w:tblLook w:val="04A0" w:firstRow="1" w:lastRow="0" w:firstColumn="1" w:lastColumn="0" w:noHBand="0" w:noVBand="1"/>
      </w:tblPr>
      <w:tblGrid>
        <w:gridCol w:w="1818"/>
        <w:gridCol w:w="1800"/>
        <w:gridCol w:w="5958"/>
      </w:tblGrid>
      <w:tr w:rsidR="00DD0C27" w:rsidRPr="00D92E4D" w14:paraId="3C18508F" w14:textId="77777777" w:rsidTr="00DD0C27">
        <w:tc>
          <w:tcPr>
            <w:tcW w:w="1818" w:type="dxa"/>
          </w:tcPr>
          <w:p w14:paraId="04AD5154" w14:textId="77777777" w:rsidR="00DD0C27" w:rsidRPr="00D92E4D" w:rsidRDefault="00DD0C27" w:rsidP="00DD0C27">
            <w:pPr>
              <w:jc w:val="center"/>
              <w:rPr>
                <w:b/>
                <w:i/>
              </w:rPr>
            </w:pPr>
            <w:r w:rsidRPr="00D92E4D">
              <w:rPr>
                <w:b/>
                <w:i/>
              </w:rPr>
              <w:t>Role Name</w:t>
            </w:r>
          </w:p>
        </w:tc>
        <w:tc>
          <w:tcPr>
            <w:tcW w:w="1800" w:type="dxa"/>
          </w:tcPr>
          <w:p w14:paraId="0815C1C9" w14:textId="77777777" w:rsidR="00DD0C27" w:rsidRPr="00D92E4D" w:rsidRDefault="00DD0C27" w:rsidP="00DD0C27">
            <w:pPr>
              <w:jc w:val="center"/>
              <w:rPr>
                <w:b/>
                <w:i/>
              </w:rPr>
            </w:pPr>
            <w:r w:rsidRPr="00D92E4D">
              <w:rPr>
                <w:b/>
                <w:i/>
              </w:rPr>
              <w:t>Type</w:t>
            </w:r>
          </w:p>
        </w:tc>
        <w:tc>
          <w:tcPr>
            <w:tcW w:w="5958" w:type="dxa"/>
          </w:tcPr>
          <w:p w14:paraId="45B7ED53" w14:textId="77777777" w:rsidR="00DD0C27" w:rsidRPr="00D92E4D" w:rsidRDefault="00DD0C27" w:rsidP="00DD0C27">
            <w:pPr>
              <w:jc w:val="center"/>
              <w:rPr>
                <w:b/>
                <w:i/>
              </w:rPr>
            </w:pPr>
            <w:r w:rsidRPr="00D92E4D">
              <w:rPr>
                <w:b/>
                <w:i/>
              </w:rPr>
              <w:t>Description</w:t>
            </w:r>
          </w:p>
        </w:tc>
      </w:tr>
      <w:tr w:rsidR="00DD0C27" w14:paraId="50425D4B" w14:textId="77777777" w:rsidTr="00DD0C27">
        <w:tc>
          <w:tcPr>
            <w:tcW w:w="1818" w:type="dxa"/>
          </w:tcPr>
          <w:p w14:paraId="0BD75BC3" w14:textId="77777777" w:rsidR="00DD0C27" w:rsidRDefault="00DD0C27" w:rsidP="00DD0C27">
            <w:r>
              <w:t>input</w:t>
            </w:r>
          </w:p>
        </w:tc>
        <w:tc>
          <w:tcPr>
            <w:tcW w:w="1800" w:type="dxa"/>
          </w:tcPr>
          <w:p w14:paraId="5FE80B33" w14:textId="77777777" w:rsidR="00DD0C27" w:rsidRDefault="00DD0C27" w:rsidP="00DD0C27">
            <w:r>
              <w:t>input</w:t>
            </w:r>
          </w:p>
        </w:tc>
        <w:tc>
          <w:tcPr>
            <w:tcW w:w="5958" w:type="dxa"/>
          </w:tcPr>
          <w:p w14:paraId="640288AE" w14:textId="77777777" w:rsidR="00DD0C27" w:rsidRDefault="00DD0C27" w:rsidP="00DD0C27">
            <w:r>
              <w:t>The input time series.</w:t>
            </w:r>
          </w:p>
        </w:tc>
      </w:tr>
      <w:tr w:rsidR="00DD0C27" w14:paraId="0FF083E7" w14:textId="77777777" w:rsidTr="00DD0C27">
        <w:tc>
          <w:tcPr>
            <w:tcW w:w="1818" w:type="dxa"/>
          </w:tcPr>
          <w:p w14:paraId="1D01D72C" w14:textId="77777777" w:rsidR="00DD0C27" w:rsidRDefault="00DD0C27" w:rsidP="00DD0C27">
            <w:r>
              <w:t>output</w:t>
            </w:r>
          </w:p>
        </w:tc>
        <w:tc>
          <w:tcPr>
            <w:tcW w:w="1800" w:type="dxa"/>
          </w:tcPr>
          <w:p w14:paraId="6AA86D0D" w14:textId="77777777" w:rsidR="00DD0C27" w:rsidRDefault="00DD0C27" w:rsidP="00DD0C27">
            <w:r>
              <w:t>output</w:t>
            </w:r>
          </w:p>
        </w:tc>
        <w:tc>
          <w:tcPr>
            <w:tcW w:w="5958" w:type="dxa"/>
          </w:tcPr>
          <w:p w14:paraId="5A6C8328" w14:textId="77777777" w:rsidR="00DD0C27" w:rsidRDefault="00DD0C27" w:rsidP="00DD0C27">
            <w:r>
              <w:t>The time series output. The Interval of the output parameter determines the aggregate period.</w:t>
            </w:r>
          </w:p>
        </w:tc>
      </w:tr>
    </w:tbl>
    <w:p w14:paraId="3A1CCB0A" w14:textId="77777777" w:rsidR="00DD0C27" w:rsidRDefault="00DD0C27" w:rsidP="00DD0C27"/>
    <w:p w14:paraId="662439C9" w14:textId="77777777" w:rsidR="00DD0C27" w:rsidRDefault="00DD0C27" w:rsidP="00DD0C27">
      <w:r w:rsidRPr="00D92E4D">
        <w:t>Properties:</w:t>
      </w:r>
    </w:p>
    <w:tbl>
      <w:tblPr>
        <w:tblStyle w:val="TableGrid"/>
        <w:tblW w:w="9558" w:type="dxa"/>
        <w:tblLook w:val="04A0" w:firstRow="1" w:lastRow="0" w:firstColumn="1" w:lastColumn="0" w:noHBand="0" w:noVBand="1"/>
      </w:tblPr>
      <w:tblGrid>
        <w:gridCol w:w="2459"/>
        <w:gridCol w:w="1268"/>
        <w:gridCol w:w="1518"/>
        <w:gridCol w:w="4313"/>
      </w:tblGrid>
      <w:tr w:rsidR="00DD0C27" w:rsidRPr="00560323" w14:paraId="5157C48A" w14:textId="77777777" w:rsidTr="00DD0C27">
        <w:tc>
          <w:tcPr>
            <w:tcW w:w="1818" w:type="dxa"/>
          </w:tcPr>
          <w:p w14:paraId="16C9C577" w14:textId="77777777" w:rsidR="00DD0C27" w:rsidRPr="00560323" w:rsidRDefault="00DD0C27" w:rsidP="00DD0C27">
            <w:pPr>
              <w:jc w:val="center"/>
              <w:rPr>
                <w:b/>
                <w:i/>
              </w:rPr>
            </w:pPr>
            <w:r w:rsidRPr="00560323">
              <w:rPr>
                <w:b/>
                <w:i/>
              </w:rPr>
              <w:t>Property Name</w:t>
            </w:r>
          </w:p>
        </w:tc>
        <w:tc>
          <w:tcPr>
            <w:tcW w:w="1350" w:type="dxa"/>
          </w:tcPr>
          <w:p w14:paraId="55A919DB" w14:textId="77777777" w:rsidR="00DD0C27" w:rsidRPr="00560323" w:rsidRDefault="00DD0C27" w:rsidP="00DD0C27">
            <w:pPr>
              <w:jc w:val="center"/>
              <w:rPr>
                <w:b/>
                <w:i/>
              </w:rPr>
            </w:pPr>
            <w:r w:rsidRPr="00560323">
              <w:rPr>
                <w:b/>
                <w:i/>
              </w:rPr>
              <w:t>Java Type</w:t>
            </w:r>
          </w:p>
        </w:tc>
        <w:tc>
          <w:tcPr>
            <w:tcW w:w="1584" w:type="dxa"/>
          </w:tcPr>
          <w:p w14:paraId="5351C62B" w14:textId="77777777" w:rsidR="00DD0C27" w:rsidRPr="00560323" w:rsidRDefault="00DD0C27" w:rsidP="00DD0C27">
            <w:pPr>
              <w:jc w:val="center"/>
              <w:rPr>
                <w:b/>
                <w:i/>
              </w:rPr>
            </w:pPr>
            <w:r w:rsidRPr="00560323">
              <w:rPr>
                <w:b/>
                <w:i/>
              </w:rPr>
              <w:t>Default</w:t>
            </w:r>
          </w:p>
        </w:tc>
        <w:tc>
          <w:tcPr>
            <w:tcW w:w="4806" w:type="dxa"/>
          </w:tcPr>
          <w:p w14:paraId="032C30C6" w14:textId="77777777" w:rsidR="00DD0C27" w:rsidRPr="00560323" w:rsidRDefault="00DD0C27" w:rsidP="00DD0C27">
            <w:pPr>
              <w:jc w:val="center"/>
              <w:rPr>
                <w:b/>
                <w:i/>
              </w:rPr>
            </w:pPr>
            <w:r w:rsidRPr="00560323">
              <w:rPr>
                <w:b/>
                <w:i/>
              </w:rPr>
              <w:t>Description</w:t>
            </w:r>
          </w:p>
        </w:tc>
      </w:tr>
      <w:tr w:rsidR="00DD0C27" w14:paraId="7B3FA12C" w14:textId="77777777" w:rsidTr="00DD0C27">
        <w:tc>
          <w:tcPr>
            <w:tcW w:w="1818" w:type="dxa"/>
          </w:tcPr>
          <w:p w14:paraId="2F1BCD36" w14:textId="5C4F891A" w:rsidR="00DD0C27" w:rsidRDefault="00DD0C27" w:rsidP="00DD0C27">
            <w:r>
              <w:t>req_window_period</w:t>
            </w:r>
          </w:p>
        </w:tc>
        <w:tc>
          <w:tcPr>
            <w:tcW w:w="1350" w:type="dxa"/>
          </w:tcPr>
          <w:p w14:paraId="589C4A63" w14:textId="58D37706" w:rsidR="00DD0C27" w:rsidRDefault="00DD0C27" w:rsidP="00DD0C27">
            <w:r>
              <w:t>int</w:t>
            </w:r>
          </w:p>
        </w:tc>
        <w:tc>
          <w:tcPr>
            <w:tcW w:w="1584" w:type="dxa"/>
          </w:tcPr>
          <w:p w14:paraId="7EDE9386" w14:textId="200539C4" w:rsidR="00DD0C27" w:rsidRDefault="00DD0C27" w:rsidP="00DD0C27">
            <w:r>
              <w:t>0</w:t>
            </w:r>
          </w:p>
        </w:tc>
        <w:tc>
          <w:tcPr>
            <w:tcW w:w="4806" w:type="dxa"/>
          </w:tcPr>
          <w:p w14:paraId="3BCE7A89" w14:textId="247C2720" w:rsidR="00DD0C27" w:rsidRDefault="00F82CFD" w:rsidP="00DD0C27">
            <w:r>
              <w:t>See below. If the first input value is not within the specified number of periods, then do NOT output the value.</w:t>
            </w:r>
          </w:p>
        </w:tc>
      </w:tr>
      <w:tr w:rsidR="00DD0C27" w14:paraId="5CFF8171" w14:textId="77777777" w:rsidTr="00DD0C27">
        <w:tc>
          <w:tcPr>
            <w:tcW w:w="1818" w:type="dxa"/>
          </w:tcPr>
          <w:p w14:paraId="53171928" w14:textId="4610A3EA" w:rsidR="00DD0C27" w:rsidRDefault="00DD0C27" w:rsidP="00DD0C27">
            <w:r>
              <w:t>desired_window_period</w:t>
            </w:r>
          </w:p>
        </w:tc>
        <w:tc>
          <w:tcPr>
            <w:tcW w:w="1350" w:type="dxa"/>
          </w:tcPr>
          <w:p w14:paraId="382CFD42" w14:textId="77777777" w:rsidR="00DD0C27" w:rsidRDefault="00DD0C27" w:rsidP="00DD0C27">
            <w:r>
              <w:t>int</w:t>
            </w:r>
          </w:p>
        </w:tc>
        <w:tc>
          <w:tcPr>
            <w:tcW w:w="1584" w:type="dxa"/>
          </w:tcPr>
          <w:p w14:paraId="30FC8BC5" w14:textId="02C65BD7" w:rsidR="00DD0C27" w:rsidRDefault="00DD0C27" w:rsidP="00DD0C27">
            <w:r>
              <w:t>0</w:t>
            </w:r>
          </w:p>
        </w:tc>
        <w:tc>
          <w:tcPr>
            <w:tcW w:w="4806" w:type="dxa"/>
          </w:tcPr>
          <w:p w14:paraId="638AC048" w14:textId="59DC5875" w:rsidR="00DD0C27" w:rsidRDefault="00F82CFD" w:rsidP="00DD0C27">
            <w:r>
              <w:t>See below. If the first input value is not within the specified number of periods, then flag the output with validation flag ‘w’.</w:t>
            </w:r>
          </w:p>
        </w:tc>
      </w:tr>
      <w:tr w:rsidR="00DD0C27" w14:paraId="5E89824F" w14:textId="77777777" w:rsidTr="00DD0C27">
        <w:tc>
          <w:tcPr>
            <w:tcW w:w="1818" w:type="dxa"/>
          </w:tcPr>
          <w:p w14:paraId="5115AC7C" w14:textId="55A54B63" w:rsidR="00DD0C27" w:rsidRDefault="00DD0C27" w:rsidP="00DD0C27">
            <w:r>
              <w:t>validation_flag</w:t>
            </w:r>
          </w:p>
        </w:tc>
        <w:tc>
          <w:tcPr>
            <w:tcW w:w="1350" w:type="dxa"/>
          </w:tcPr>
          <w:p w14:paraId="4786E21F" w14:textId="4CFEFF23" w:rsidR="00DD0C27" w:rsidRDefault="00DD0C27" w:rsidP="00DD0C27">
            <w:r>
              <w:t>String</w:t>
            </w:r>
          </w:p>
        </w:tc>
        <w:tc>
          <w:tcPr>
            <w:tcW w:w="1584" w:type="dxa"/>
          </w:tcPr>
          <w:p w14:paraId="1C9D8745" w14:textId="16F7B12F" w:rsidR="00DD0C27" w:rsidRDefault="00DD0C27" w:rsidP="00DD0C27">
            <w:r>
              <w:t>&lt;empty&gt;</w:t>
            </w:r>
          </w:p>
        </w:tc>
        <w:tc>
          <w:tcPr>
            <w:tcW w:w="4806" w:type="dxa"/>
          </w:tcPr>
          <w:p w14:paraId="625B2AE5" w14:textId="753A69E3" w:rsidR="00DD0C27" w:rsidRDefault="00F82CFD" w:rsidP="00DD0C27">
            <w:r>
              <w:t>Specify validation flags for all output values.</w:t>
            </w:r>
          </w:p>
        </w:tc>
      </w:tr>
    </w:tbl>
    <w:p w14:paraId="7B554C44" w14:textId="77777777" w:rsidR="00DD0C27" w:rsidRDefault="00DD0C27" w:rsidP="00DD0C27"/>
    <w:p w14:paraId="5CFD28D7" w14:textId="5744BC40" w:rsidR="00F82CFD" w:rsidRDefault="00F82CFD" w:rsidP="00DD0C27">
      <w:r>
        <w:t>The definition of the two ‘window period’ properties depends on the interval of the output parameter:</w:t>
      </w:r>
    </w:p>
    <w:p w14:paraId="00B91419" w14:textId="3466EC96" w:rsidR="00F82CFD" w:rsidRDefault="00F82CFD" w:rsidP="00415E14">
      <w:pPr>
        <w:pStyle w:val="ListParagraph"/>
        <w:numPr>
          <w:ilvl w:val="0"/>
          <w:numId w:val="67"/>
        </w:numPr>
      </w:pPr>
      <w:r>
        <w:t xml:space="preserve">If the output parameter is </w:t>
      </w:r>
      <w:r w:rsidR="000F636E">
        <w:t>HOUR, then the parameter is a number of minutes.</w:t>
      </w:r>
    </w:p>
    <w:p w14:paraId="04BFB436" w14:textId="5464A6FC" w:rsidR="000F636E" w:rsidRDefault="000F636E" w:rsidP="00415E14">
      <w:pPr>
        <w:pStyle w:val="ListParagraph"/>
        <w:numPr>
          <w:ilvl w:val="0"/>
          <w:numId w:val="67"/>
        </w:numPr>
      </w:pPr>
      <w:r>
        <w:t>If the output parameter is DAY, then the parameter is a number of hours.</w:t>
      </w:r>
    </w:p>
    <w:p w14:paraId="34E8AD9A" w14:textId="251FEA1A" w:rsidR="000F636E" w:rsidRDefault="000F636E" w:rsidP="00415E14">
      <w:pPr>
        <w:pStyle w:val="ListParagraph"/>
        <w:numPr>
          <w:ilvl w:val="0"/>
          <w:numId w:val="67"/>
        </w:numPr>
      </w:pPr>
      <w:r>
        <w:t>If the output parameter is MONTH, then the parameter is a number of days.</w:t>
      </w:r>
    </w:p>
    <w:p w14:paraId="563C39E3" w14:textId="5F85A536" w:rsidR="000F636E" w:rsidRDefault="000F636E" w:rsidP="00415E14">
      <w:pPr>
        <w:pStyle w:val="ListParagraph"/>
        <w:numPr>
          <w:ilvl w:val="0"/>
          <w:numId w:val="67"/>
        </w:numPr>
      </w:pPr>
      <w:r>
        <w:t>If the output parameter is YEAR or WY, then the parameter is a multiple of 31 days.</w:t>
      </w:r>
    </w:p>
    <w:p w14:paraId="0A752C0E" w14:textId="4A28FC88" w:rsidR="007220FF" w:rsidRDefault="007220FF" w:rsidP="007220FF">
      <w:r>
        <w:t>In all cases, if the period is 0 (the default) then the check is not done.</w:t>
      </w:r>
    </w:p>
    <w:p w14:paraId="125BC86A" w14:textId="77777777" w:rsidR="00DD0C27" w:rsidRDefault="00DD0C27" w:rsidP="00DD0C27"/>
    <w:p w14:paraId="4AD3C99B" w14:textId="77777777" w:rsidR="00A144A6" w:rsidRDefault="00A144A6" w:rsidP="00DD0C27"/>
    <w:p w14:paraId="45AC522A" w14:textId="77777777" w:rsidR="00ED567B" w:rsidRDefault="00ED567B">
      <w:pPr>
        <w:spacing w:after="200"/>
        <w:rPr>
          <w:rFonts w:eastAsiaTheme="majorEastAsia" w:cstheme="majorBidi"/>
          <w:b/>
          <w:bCs/>
          <w:sz w:val="28"/>
          <w:szCs w:val="26"/>
        </w:rPr>
      </w:pPr>
      <w:r>
        <w:br w:type="page"/>
      </w:r>
    </w:p>
    <w:p w14:paraId="6657A704" w14:textId="2933DCDA" w:rsidR="00A144A6" w:rsidRDefault="00A144A6" w:rsidP="00A144A6">
      <w:pPr>
        <w:pStyle w:val="Heading3"/>
      </w:pPr>
      <w:bookmarkStart w:id="235" w:name="_Toc66281652"/>
      <w:r>
        <w:lastRenderedPageBreak/>
        <w:t>CallProcAlg</w:t>
      </w:r>
      <w:bookmarkEnd w:id="235"/>
    </w:p>
    <w:p w14:paraId="0A4693F8" w14:textId="7ED8ED38" w:rsidR="00ED567B" w:rsidRDefault="00ED567B" w:rsidP="00ED567B">
      <w:r>
        <w:t>Takes up to 5 input values labeled input1 ... input5. Uses these to call a procedure named in the callproc property.</w:t>
      </w:r>
    </w:p>
    <w:p w14:paraId="0034B21A" w14:textId="77777777" w:rsidR="00DF4CEE" w:rsidRDefault="00DF4CEE" w:rsidP="00A144A6"/>
    <w:p w14:paraId="1AF5B4B8" w14:textId="77777777" w:rsidR="00A144A6" w:rsidRDefault="00A144A6" w:rsidP="00A144A6">
      <w:r>
        <w:t>Time Series</w:t>
      </w:r>
      <w:r w:rsidRPr="00D92E4D">
        <w:t xml:space="preserve"> Parameters:</w:t>
      </w:r>
    </w:p>
    <w:tbl>
      <w:tblPr>
        <w:tblStyle w:val="TableGrid"/>
        <w:tblW w:w="0" w:type="auto"/>
        <w:tblLook w:val="04A0" w:firstRow="1" w:lastRow="0" w:firstColumn="1" w:lastColumn="0" w:noHBand="0" w:noVBand="1"/>
      </w:tblPr>
      <w:tblGrid>
        <w:gridCol w:w="1818"/>
        <w:gridCol w:w="1800"/>
        <w:gridCol w:w="5958"/>
      </w:tblGrid>
      <w:tr w:rsidR="00A144A6" w:rsidRPr="00D92E4D" w14:paraId="162B2825" w14:textId="77777777" w:rsidTr="00A144A6">
        <w:tc>
          <w:tcPr>
            <w:tcW w:w="1818" w:type="dxa"/>
          </w:tcPr>
          <w:p w14:paraId="5F22B389" w14:textId="77777777" w:rsidR="00A144A6" w:rsidRPr="00D92E4D" w:rsidRDefault="00A144A6" w:rsidP="00A144A6">
            <w:pPr>
              <w:jc w:val="center"/>
              <w:rPr>
                <w:b/>
                <w:i/>
              </w:rPr>
            </w:pPr>
            <w:r w:rsidRPr="00D92E4D">
              <w:rPr>
                <w:b/>
                <w:i/>
              </w:rPr>
              <w:t>Role Name</w:t>
            </w:r>
          </w:p>
        </w:tc>
        <w:tc>
          <w:tcPr>
            <w:tcW w:w="1800" w:type="dxa"/>
          </w:tcPr>
          <w:p w14:paraId="514E6D8E" w14:textId="77777777" w:rsidR="00A144A6" w:rsidRPr="00D92E4D" w:rsidRDefault="00A144A6" w:rsidP="00A144A6">
            <w:pPr>
              <w:jc w:val="center"/>
              <w:rPr>
                <w:b/>
                <w:i/>
              </w:rPr>
            </w:pPr>
            <w:r w:rsidRPr="00D92E4D">
              <w:rPr>
                <w:b/>
                <w:i/>
              </w:rPr>
              <w:t>Type</w:t>
            </w:r>
          </w:p>
        </w:tc>
        <w:tc>
          <w:tcPr>
            <w:tcW w:w="5958" w:type="dxa"/>
          </w:tcPr>
          <w:p w14:paraId="48CDB1CF" w14:textId="77777777" w:rsidR="00A144A6" w:rsidRPr="00D92E4D" w:rsidRDefault="00A144A6" w:rsidP="00A144A6">
            <w:pPr>
              <w:jc w:val="center"/>
              <w:rPr>
                <w:b/>
                <w:i/>
              </w:rPr>
            </w:pPr>
            <w:r w:rsidRPr="00D92E4D">
              <w:rPr>
                <w:b/>
                <w:i/>
              </w:rPr>
              <w:t>Description</w:t>
            </w:r>
          </w:p>
        </w:tc>
      </w:tr>
      <w:tr w:rsidR="00A144A6" w14:paraId="35DF89AD" w14:textId="77777777" w:rsidTr="00A144A6">
        <w:tc>
          <w:tcPr>
            <w:tcW w:w="1818" w:type="dxa"/>
          </w:tcPr>
          <w:p w14:paraId="10AFD408" w14:textId="631186FC" w:rsidR="00A144A6" w:rsidRDefault="00A144A6" w:rsidP="00A144A6">
            <w:r>
              <w:t>input</w:t>
            </w:r>
            <w:r w:rsidR="00ED567B">
              <w:t>1...input5</w:t>
            </w:r>
          </w:p>
        </w:tc>
        <w:tc>
          <w:tcPr>
            <w:tcW w:w="1800" w:type="dxa"/>
          </w:tcPr>
          <w:p w14:paraId="44660069" w14:textId="77777777" w:rsidR="00A144A6" w:rsidRDefault="00A144A6" w:rsidP="00A144A6">
            <w:r>
              <w:t>input</w:t>
            </w:r>
          </w:p>
        </w:tc>
        <w:tc>
          <w:tcPr>
            <w:tcW w:w="5958" w:type="dxa"/>
          </w:tcPr>
          <w:p w14:paraId="182A9D41" w14:textId="365F79E4" w:rsidR="00A144A6" w:rsidRDefault="00A144A6" w:rsidP="00A144A6">
            <w:r>
              <w:t>The input tim</w:t>
            </w:r>
            <w:r w:rsidR="00ED567B">
              <w:t>e series parameters.</w:t>
            </w:r>
          </w:p>
        </w:tc>
      </w:tr>
      <w:tr w:rsidR="00A144A6" w14:paraId="5EF5393A" w14:textId="77777777" w:rsidTr="00A144A6">
        <w:tc>
          <w:tcPr>
            <w:tcW w:w="1818" w:type="dxa"/>
          </w:tcPr>
          <w:p w14:paraId="5BB17B20" w14:textId="77777777" w:rsidR="00A144A6" w:rsidRDefault="00A144A6" w:rsidP="00A144A6">
            <w:r>
              <w:t>output</w:t>
            </w:r>
          </w:p>
        </w:tc>
        <w:tc>
          <w:tcPr>
            <w:tcW w:w="1800" w:type="dxa"/>
          </w:tcPr>
          <w:p w14:paraId="42CD6D31" w14:textId="77777777" w:rsidR="00A144A6" w:rsidRDefault="00A144A6" w:rsidP="00A144A6">
            <w:r>
              <w:t>output</w:t>
            </w:r>
          </w:p>
        </w:tc>
        <w:tc>
          <w:tcPr>
            <w:tcW w:w="5958" w:type="dxa"/>
          </w:tcPr>
          <w:p w14:paraId="5DE2C039" w14:textId="202D2D6F" w:rsidR="00A144A6" w:rsidRDefault="00DF4CEE" w:rsidP="00ED567B">
            <w:r>
              <w:t>This is a dummy output parameter and is never set by the algorithm. The procedure specifed by the proccall property would have to set any outputs directly.</w:t>
            </w:r>
          </w:p>
        </w:tc>
      </w:tr>
    </w:tbl>
    <w:p w14:paraId="00A13CD7" w14:textId="77777777" w:rsidR="00A144A6" w:rsidRDefault="00A144A6" w:rsidP="00A144A6"/>
    <w:p w14:paraId="44A7C49E" w14:textId="77777777" w:rsidR="00A144A6" w:rsidRDefault="00A144A6" w:rsidP="00A144A6">
      <w:r w:rsidRPr="00D92E4D">
        <w:t>Properties:</w:t>
      </w:r>
    </w:p>
    <w:tbl>
      <w:tblPr>
        <w:tblStyle w:val="TableGrid"/>
        <w:tblW w:w="9558" w:type="dxa"/>
        <w:tblLook w:val="04A0" w:firstRow="1" w:lastRow="0" w:firstColumn="1" w:lastColumn="0" w:noHBand="0" w:noVBand="1"/>
      </w:tblPr>
      <w:tblGrid>
        <w:gridCol w:w="2459"/>
        <w:gridCol w:w="1265"/>
        <w:gridCol w:w="1516"/>
        <w:gridCol w:w="4318"/>
      </w:tblGrid>
      <w:tr w:rsidR="00A144A6" w:rsidRPr="00560323" w14:paraId="61D5BEB0" w14:textId="77777777" w:rsidTr="00ED567B">
        <w:tc>
          <w:tcPr>
            <w:tcW w:w="2459" w:type="dxa"/>
          </w:tcPr>
          <w:p w14:paraId="732ECA4C" w14:textId="77777777" w:rsidR="00A144A6" w:rsidRPr="00560323" w:rsidRDefault="00A144A6" w:rsidP="00A144A6">
            <w:pPr>
              <w:jc w:val="center"/>
              <w:rPr>
                <w:b/>
                <w:i/>
              </w:rPr>
            </w:pPr>
            <w:r w:rsidRPr="00560323">
              <w:rPr>
                <w:b/>
                <w:i/>
              </w:rPr>
              <w:t>Property Name</w:t>
            </w:r>
          </w:p>
        </w:tc>
        <w:tc>
          <w:tcPr>
            <w:tcW w:w="1265" w:type="dxa"/>
          </w:tcPr>
          <w:p w14:paraId="6513B64D" w14:textId="77777777" w:rsidR="00A144A6" w:rsidRPr="00560323" w:rsidRDefault="00A144A6" w:rsidP="00A144A6">
            <w:pPr>
              <w:jc w:val="center"/>
              <w:rPr>
                <w:b/>
                <w:i/>
              </w:rPr>
            </w:pPr>
            <w:r w:rsidRPr="00560323">
              <w:rPr>
                <w:b/>
                <w:i/>
              </w:rPr>
              <w:t>Java Type</w:t>
            </w:r>
          </w:p>
        </w:tc>
        <w:tc>
          <w:tcPr>
            <w:tcW w:w="1516" w:type="dxa"/>
          </w:tcPr>
          <w:p w14:paraId="40458901" w14:textId="77777777" w:rsidR="00A144A6" w:rsidRPr="00560323" w:rsidRDefault="00A144A6" w:rsidP="00A144A6">
            <w:pPr>
              <w:jc w:val="center"/>
              <w:rPr>
                <w:b/>
                <w:i/>
              </w:rPr>
            </w:pPr>
            <w:r w:rsidRPr="00560323">
              <w:rPr>
                <w:b/>
                <w:i/>
              </w:rPr>
              <w:t>Default</w:t>
            </w:r>
          </w:p>
        </w:tc>
        <w:tc>
          <w:tcPr>
            <w:tcW w:w="4318" w:type="dxa"/>
          </w:tcPr>
          <w:p w14:paraId="46A5CDD2" w14:textId="77777777" w:rsidR="00A144A6" w:rsidRPr="00560323" w:rsidRDefault="00A144A6" w:rsidP="00A144A6">
            <w:pPr>
              <w:jc w:val="center"/>
              <w:rPr>
                <w:b/>
                <w:i/>
              </w:rPr>
            </w:pPr>
            <w:r w:rsidRPr="00560323">
              <w:rPr>
                <w:b/>
                <w:i/>
              </w:rPr>
              <w:t>Description</w:t>
            </w:r>
          </w:p>
        </w:tc>
      </w:tr>
      <w:tr w:rsidR="00A144A6" w14:paraId="7093DC15" w14:textId="77777777" w:rsidTr="00ED567B">
        <w:tc>
          <w:tcPr>
            <w:tcW w:w="2459" w:type="dxa"/>
          </w:tcPr>
          <w:p w14:paraId="60015820" w14:textId="27430840" w:rsidR="00A144A6" w:rsidRDefault="00ED567B" w:rsidP="00A144A6">
            <w:r>
              <w:t>proccall</w:t>
            </w:r>
          </w:p>
        </w:tc>
        <w:tc>
          <w:tcPr>
            <w:tcW w:w="1265" w:type="dxa"/>
          </w:tcPr>
          <w:p w14:paraId="2E9EBCEF" w14:textId="0E10E9D8" w:rsidR="00A144A6" w:rsidRDefault="00ED567B" w:rsidP="00A144A6">
            <w:r>
              <w:t>String</w:t>
            </w:r>
          </w:p>
        </w:tc>
        <w:tc>
          <w:tcPr>
            <w:tcW w:w="1516" w:type="dxa"/>
          </w:tcPr>
          <w:p w14:paraId="1AC2F997" w14:textId="091D36B2" w:rsidR="00A144A6" w:rsidRDefault="00ED567B" w:rsidP="00A144A6">
            <w:r>
              <w:t>(none)</w:t>
            </w:r>
          </w:p>
        </w:tc>
        <w:tc>
          <w:tcPr>
            <w:tcW w:w="4318" w:type="dxa"/>
          </w:tcPr>
          <w:p w14:paraId="44EDC463" w14:textId="50EF5976" w:rsidR="00A144A6" w:rsidRDefault="00ED567B" w:rsidP="00A144A6">
            <w:r>
              <w:t>The complete procedure call containing masks &lt;&lt;input1&gt;&gt; ... &lt;&lt;input5&gt;&gt; masks representing the input parameters. You can also include a mask &lt;&lt;tsbt&gt;&gt; representing the time slice base time.</w:t>
            </w:r>
          </w:p>
        </w:tc>
      </w:tr>
    </w:tbl>
    <w:p w14:paraId="213BA7A1" w14:textId="77777777" w:rsidR="00A144A6" w:rsidRDefault="00A144A6" w:rsidP="00A144A6"/>
    <w:p w14:paraId="7A13EF3F" w14:textId="77777777" w:rsidR="00447D9D" w:rsidRDefault="00447D9D">
      <w:pPr>
        <w:spacing w:after="200"/>
        <w:rPr>
          <w:rFonts w:eastAsiaTheme="majorEastAsia" w:cstheme="majorBidi"/>
          <w:b/>
          <w:bCs/>
          <w:sz w:val="28"/>
          <w:szCs w:val="26"/>
        </w:rPr>
      </w:pPr>
      <w:r>
        <w:br w:type="page"/>
      </w:r>
    </w:p>
    <w:p w14:paraId="13620231" w14:textId="53AEF5AE" w:rsidR="009B3E91" w:rsidRDefault="009B3E91" w:rsidP="009B3E91">
      <w:pPr>
        <w:pStyle w:val="Heading3"/>
      </w:pPr>
      <w:bookmarkStart w:id="236" w:name="_Toc66281653"/>
      <w:r>
        <w:lastRenderedPageBreak/>
        <w:t>DynamicAggregatesAlg</w:t>
      </w:r>
      <w:bookmarkEnd w:id="236"/>
    </w:p>
    <w:p w14:paraId="31FAC25B" w14:textId="59F40BFE" w:rsidR="009B3E91" w:rsidRDefault="009B3E91" w:rsidP="009B3E91">
      <w:r>
        <w:t xml:space="preserve">Note: See the ‘Stat’ algorithm described in section </w:t>
      </w:r>
      <w:r>
        <w:fldChar w:fldCharType="begin"/>
      </w:r>
      <w:r>
        <w:instrText xml:space="preserve"> REF _Ref328902752 \r \h </w:instrText>
      </w:r>
      <w:r>
        <w:fldChar w:fldCharType="separate"/>
      </w:r>
      <w:r w:rsidR="003A72E9">
        <w:t>5.25</w:t>
      </w:r>
      <w:r>
        <w:fldChar w:fldCharType="end"/>
      </w:r>
      <w:r>
        <w:t>. Stat provides a more efficient and portable way of performing many of the functions described here.</w:t>
      </w:r>
    </w:p>
    <w:p w14:paraId="7BFEEB81" w14:textId="77777777" w:rsidR="009B3E91" w:rsidRDefault="009B3E91" w:rsidP="009B3E91">
      <w:r>
        <w:t>This algorithm performs aggregation across HDB intervals. It can do any Oracle-based aggregation that takes a single input time series. The ‘aggregate_name’ property specifies which function to call, which can be any of the following:</w:t>
      </w:r>
    </w:p>
    <w:p w14:paraId="7D9DBAE1" w14:textId="77777777" w:rsidR="009B3E91" w:rsidRDefault="009B3E91" w:rsidP="00F04DFE">
      <w:pPr>
        <w:pStyle w:val="ListParagraph"/>
        <w:numPr>
          <w:ilvl w:val="0"/>
          <w:numId w:val="55"/>
        </w:numPr>
      </w:pPr>
      <w:r>
        <w:t>min</w:t>
      </w:r>
    </w:p>
    <w:p w14:paraId="2717563B" w14:textId="77777777" w:rsidR="009B3E91" w:rsidRDefault="009B3E91" w:rsidP="00F04DFE">
      <w:pPr>
        <w:pStyle w:val="ListParagraph"/>
        <w:numPr>
          <w:ilvl w:val="0"/>
          <w:numId w:val="55"/>
        </w:numPr>
      </w:pPr>
      <w:r>
        <w:t>max</w:t>
      </w:r>
    </w:p>
    <w:p w14:paraId="4553DF17" w14:textId="77777777" w:rsidR="009B3E91" w:rsidRDefault="009B3E91" w:rsidP="00F04DFE">
      <w:pPr>
        <w:pStyle w:val="ListParagraph"/>
        <w:numPr>
          <w:ilvl w:val="0"/>
          <w:numId w:val="55"/>
        </w:numPr>
      </w:pPr>
      <w:r>
        <w:t>avg</w:t>
      </w:r>
    </w:p>
    <w:p w14:paraId="3DA23E09" w14:textId="77777777" w:rsidR="009B3E91" w:rsidRDefault="009B3E91" w:rsidP="00F04DFE">
      <w:pPr>
        <w:pStyle w:val="ListParagraph"/>
        <w:numPr>
          <w:ilvl w:val="0"/>
          <w:numId w:val="55"/>
        </w:numPr>
      </w:pPr>
      <w:r>
        <w:t>count</w:t>
      </w:r>
    </w:p>
    <w:p w14:paraId="1432C074" w14:textId="77777777" w:rsidR="009B3E91" w:rsidRDefault="009B3E91" w:rsidP="00F04DFE">
      <w:pPr>
        <w:pStyle w:val="ListParagraph"/>
        <w:numPr>
          <w:ilvl w:val="0"/>
          <w:numId w:val="55"/>
        </w:numPr>
      </w:pPr>
      <w:r>
        <w:t>sum</w:t>
      </w:r>
    </w:p>
    <w:p w14:paraId="7A0DEC2B" w14:textId="77777777" w:rsidR="009B3E91" w:rsidRDefault="009B3E91" w:rsidP="00F04DFE">
      <w:pPr>
        <w:pStyle w:val="ListParagraph"/>
        <w:numPr>
          <w:ilvl w:val="0"/>
          <w:numId w:val="55"/>
        </w:numPr>
      </w:pPr>
      <w:r>
        <w:t>median</w:t>
      </w:r>
    </w:p>
    <w:p w14:paraId="032A1926" w14:textId="77777777" w:rsidR="009B3E91" w:rsidRDefault="009B3E91" w:rsidP="00F04DFE">
      <w:pPr>
        <w:pStyle w:val="ListParagraph"/>
        <w:numPr>
          <w:ilvl w:val="0"/>
          <w:numId w:val="55"/>
        </w:numPr>
      </w:pPr>
      <w:r>
        <w:t>stddev</w:t>
      </w:r>
    </w:p>
    <w:p w14:paraId="01136D19" w14:textId="77777777" w:rsidR="009B3E91" w:rsidRDefault="009B3E91" w:rsidP="00F04DFE">
      <w:pPr>
        <w:pStyle w:val="ListParagraph"/>
        <w:numPr>
          <w:ilvl w:val="0"/>
          <w:numId w:val="55"/>
        </w:numPr>
      </w:pPr>
      <w:r>
        <w:t>variance</w:t>
      </w:r>
    </w:p>
    <w:p w14:paraId="614D0497" w14:textId="77777777" w:rsidR="009B3E91" w:rsidRDefault="009B3E91" w:rsidP="009B3E91">
      <w:r>
        <w:t>Time Series</w:t>
      </w:r>
      <w:r w:rsidRPr="00D92E4D">
        <w:t xml:space="preserve"> Parameters:</w:t>
      </w:r>
    </w:p>
    <w:tbl>
      <w:tblPr>
        <w:tblStyle w:val="TableGrid"/>
        <w:tblW w:w="0" w:type="auto"/>
        <w:tblLook w:val="04A0" w:firstRow="1" w:lastRow="0" w:firstColumn="1" w:lastColumn="0" w:noHBand="0" w:noVBand="1"/>
      </w:tblPr>
      <w:tblGrid>
        <w:gridCol w:w="1818"/>
        <w:gridCol w:w="1800"/>
        <w:gridCol w:w="5958"/>
      </w:tblGrid>
      <w:tr w:rsidR="009B3E91" w:rsidRPr="00D92E4D" w14:paraId="585FF650" w14:textId="77777777" w:rsidTr="009B3E91">
        <w:tc>
          <w:tcPr>
            <w:tcW w:w="1818" w:type="dxa"/>
          </w:tcPr>
          <w:p w14:paraId="62B601A5" w14:textId="77777777" w:rsidR="009B3E91" w:rsidRPr="00D92E4D" w:rsidRDefault="009B3E91" w:rsidP="009B3E91">
            <w:pPr>
              <w:jc w:val="center"/>
              <w:rPr>
                <w:b/>
                <w:i/>
              </w:rPr>
            </w:pPr>
            <w:r w:rsidRPr="00D92E4D">
              <w:rPr>
                <w:b/>
                <w:i/>
              </w:rPr>
              <w:t>Role Name</w:t>
            </w:r>
          </w:p>
        </w:tc>
        <w:tc>
          <w:tcPr>
            <w:tcW w:w="1800" w:type="dxa"/>
          </w:tcPr>
          <w:p w14:paraId="7B69FA25" w14:textId="77777777" w:rsidR="009B3E91" w:rsidRPr="00D92E4D" w:rsidRDefault="009B3E91" w:rsidP="009B3E91">
            <w:pPr>
              <w:jc w:val="center"/>
              <w:rPr>
                <w:b/>
                <w:i/>
              </w:rPr>
            </w:pPr>
            <w:r w:rsidRPr="00D92E4D">
              <w:rPr>
                <w:b/>
                <w:i/>
              </w:rPr>
              <w:t>Type</w:t>
            </w:r>
          </w:p>
        </w:tc>
        <w:tc>
          <w:tcPr>
            <w:tcW w:w="5958" w:type="dxa"/>
          </w:tcPr>
          <w:p w14:paraId="2BAE4A2A" w14:textId="77777777" w:rsidR="009B3E91" w:rsidRPr="00D92E4D" w:rsidRDefault="009B3E91" w:rsidP="009B3E91">
            <w:pPr>
              <w:jc w:val="center"/>
              <w:rPr>
                <w:b/>
                <w:i/>
              </w:rPr>
            </w:pPr>
            <w:r w:rsidRPr="00D92E4D">
              <w:rPr>
                <w:b/>
                <w:i/>
              </w:rPr>
              <w:t>Description</w:t>
            </w:r>
          </w:p>
        </w:tc>
      </w:tr>
      <w:tr w:rsidR="009B3E91" w14:paraId="647B9652" w14:textId="77777777" w:rsidTr="009B3E91">
        <w:tc>
          <w:tcPr>
            <w:tcW w:w="1818" w:type="dxa"/>
          </w:tcPr>
          <w:p w14:paraId="747938B8" w14:textId="77777777" w:rsidR="009B3E91" w:rsidRDefault="009B3E91" w:rsidP="009B3E91">
            <w:r>
              <w:t>input</w:t>
            </w:r>
          </w:p>
        </w:tc>
        <w:tc>
          <w:tcPr>
            <w:tcW w:w="1800" w:type="dxa"/>
          </w:tcPr>
          <w:p w14:paraId="6981ECFE" w14:textId="77777777" w:rsidR="009B3E91" w:rsidRDefault="009B3E91" w:rsidP="009B3E91">
            <w:r>
              <w:t>input</w:t>
            </w:r>
          </w:p>
        </w:tc>
        <w:tc>
          <w:tcPr>
            <w:tcW w:w="5958" w:type="dxa"/>
          </w:tcPr>
          <w:p w14:paraId="386DB9BF" w14:textId="56DB41BC" w:rsidR="009B3E91" w:rsidRDefault="009B3E91" w:rsidP="009B3E91">
            <w:r>
              <w:t>The input time series.</w:t>
            </w:r>
          </w:p>
        </w:tc>
      </w:tr>
      <w:tr w:rsidR="009B3E91" w14:paraId="7E404314" w14:textId="77777777" w:rsidTr="009B3E91">
        <w:tc>
          <w:tcPr>
            <w:tcW w:w="1818" w:type="dxa"/>
          </w:tcPr>
          <w:p w14:paraId="7442C1FF" w14:textId="77777777" w:rsidR="009B3E91" w:rsidRDefault="009B3E91" w:rsidP="009B3E91">
            <w:r>
              <w:t>output</w:t>
            </w:r>
          </w:p>
        </w:tc>
        <w:tc>
          <w:tcPr>
            <w:tcW w:w="1800" w:type="dxa"/>
          </w:tcPr>
          <w:p w14:paraId="4019374B" w14:textId="77777777" w:rsidR="009B3E91" w:rsidRDefault="009B3E91" w:rsidP="009B3E91">
            <w:r>
              <w:t>output</w:t>
            </w:r>
          </w:p>
        </w:tc>
        <w:tc>
          <w:tcPr>
            <w:tcW w:w="5958" w:type="dxa"/>
          </w:tcPr>
          <w:p w14:paraId="226B0234" w14:textId="77777777" w:rsidR="009B3E91" w:rsidRDefault="009B3E91" w:rsidP="009B3E91">
            <w:r>
              <w:t>The time series output. The Interval of the output parameter determines the aggregate period.</w:t>
            </w:r>
          </w:p>
        </w:tc>
      </w:tr>
    </w:tbl>
    <w:p w14:paraId="025A4D55" w14:textId="77777777" w:rsidR="009B3E91" w:rsidRDefault="009B3E91" w:rsidP="009B3E91"/>
    <w:p w14:paraId="5D555B1E" w14:textId="77777777" w:rsidR="009B3E91" w:rsidRDefault="009B3E91" w:rsidP="009B3E91">
      <w:r w:rsidRPr="00D92E4D">
        <w:t>Properties:</w:t>
      </w:r>
    </w:p>
    <w:tbl>
      <w:tblPr>
        <w:tblStyle w:val="TableGrid"/>
        <w:tblW w:w="9558" w:type="dxa"/>
        <w:tblLook w:val="04A0" w:firstRow="1" w:lastRow="0" w:firstColumn="1" w:lastColumn="0" w:noHBand="0" w:noVBand="1"/>
      </w:tblPr>
      <w:tblGrid>
        <w:gridCol w:w="2159"/>
        <w:gridCol w:w="1320"/>
        <w:gridCol w:w="1534"/>
        <w:gridCol w:w="4545"/>
      </w:tblGrid>
      <w:tr w:rsidR="009B3E91" w:rsidRPr="00560323" w14:paraId="6E45D846" w14:textId="77777777" w:rsidTr="009B3E91">
        <w:tc>
          <w:tcPr>
            <w:tcW w:w="1818" w:type="dxa"/>
          </w:tcPr>
          <w:p w14:paraId="2E95724E" w14:textId="77777777" w:rsidR="009B3E91" w:rsidRPr="00560323" w:rsidRDefault="009B3E91" w:rsidP="009B3E91">
            <w:pPr>
              <w:jc w:val="center"/>
              <w:rPr>
                <w:b/>
                <w:i/>
              </w:rPr>
            </w:pPr>
            <w:r w:rsidRPr="00560323">
              <w:rPr>
                <w:b/>
                <w:i/>
              </w:rPr>
              <w:t>Property Name</w:t>
            </w:r>
          </w:p>
        </w:tc>
        <w:tc>
          <w:tcPr>
            <w:tcW w:w="1350" w:type="dxa"/>
          </w:tcPr>
          <w:p w14:paraId="364EF41A" w14:textId="77777777" w:rsidR="009B3E91" w:rsidRPr="00560323" w:rsidRDefault="009B3E91" w:rsidP="009B3E91">
            <w:pPr>
              <w:jc w:val="center"/>
              <w:rPr>
                <w:b/>
                <w:i/>
              </w:rPr>
            </w:pPr>
            <w:r w:rsidRPr="00560323">
              <w:rPr>
                <w:b/>
                <w:i/>
              </w:rPr>
              <w:t>Java Type</w:t>
            </w:r>
          </w:p>
        </w:tc>
        <w:tc>
          <w:tcPr>
            <w:tcW w:w="1584" w:type="dxa"/>
          </w:tcPr>
          <w:p w14:paraId="0DF75427" w14:textId="77777777" w:rsidR="009B3E91" w:rsidRPr="00560323" w:rsidRDefault="009B3E91" w:rsidP="009B3E91">
            <w:pPr>
              <w:jc w:val="center"/>
              <w:rPr>
                <w:b/>
                <w:i/>
              </w:rPr>
            </w:pPr>
            <w:r w:rsidRPr="00560323">
              <w:rPr>
                <w:b/>
                <w:i/>
              </w:rPr>
              <w:t>Default</w:t>
            </w:r>
          </w:p>
        </w:tc>
        <w:tc>
          <w:tcPr>
            <w:tcW w:w="4806" w:type="dxa"/>
          </w:tcPr>
          <w:p w14:paraId="64641350" w14:textId="77777777" w:rsidR="009B3E91" w:rsidRPr="00560323" w:rsidRDefault="009B3E91" w:rsidP="009B3E91">
            <w:pPr>
              <w:jc w:val="center"/>
              <w:rPr>
                <w:b/>
                <w:i/>
              </w:rPr>
            </w:pPr>
            <w:r w:rsidRPr="00560323">
              <w:rPr>
                <w:b/>
                <w:i/>
              </w:rPr>
              <w:t>Description</w:t>
            </w:r>
          </w:p>
        </w:tc>
      </w:tr>
      <w:tr w:rsidR="009B3E91" w14:paraId="78990754" w14:textId="77777777" w:rsidTr="009B3E91">
        <w:tc>
          <w:tcPr>
            <w:tcW w:w="1818" w:type="dxa"/>
          </w:tcPr>
          <w:p w14:paraId="0886EB12" w14:textId="77777777" w:rsidR="009B3E91" w:rsidRDefault="009B3E91" w:rsidP="009B3E91">
            <w:r>
              <w:t>agregate_name</w:t>
            </w:r>
          </w:p>
        </w:tc>
        <w:tc>
          <w:tcPr>
            <w:tcW w:w="1350" w:type="dxa"/>
          </w:tcPr>
          <w:p w14:paraId="3AF4CBE9" w14:textId="77777777" w:rsidR="009B3E91" w:rsidRDefault="009B3E91" w:rsidP="009B3E91">
            <w:r>
              <w:t>String</w:t>
            </w:r>
          </w:p>
        </w:tc>
        <w:tc>
          <w:tcPr>
            <w:tcW w:w="1584" w:type="dxa"/>
          </w:tcPr>
          <w:p w14:paraId="5C3F703A" w14:textId="77777777" w:rsidR="009B3E91" w:rsidRDefault="009B3E91" w:rsidP="009B3E91">
            <w:r>
              <w:t>(none)</w:t>
            </w:r>
          </w:p>
        </w:tc>
        <w:tc>
          <w:tcPr>
            <w:tcW w:w="4806" w:type="dxa"/>
          </w:tcPr>
          <w:p w14:paraId="08C13EF6" w14:textId="77777777" w:rsidR="009B3E91" w:rsidRDefault="009B3E91" w:rsidP="009B3E91">
            <w:r>
              <w:t>The name of the Oracle aggregate function.</w:t>
            </w:r>
          </w:p>
        </w:tc>
      </w:tr>
      <w:tr w:rsidR="009B3E91" w14:paraId="4748F18B" w14:textId="77777777" w:rsidTr="009B3E91">
        <w:tc>
          <w:tcPr>
            <w:tcW w:w="1818" w:type="dxa"/>
          </w:tcPr>
          <w:p w14:paraId="21BB28EA" w14:textId="77777777" w:rsidR="009B3E91" w:rsidRDefault="009B3E91" w:rsidP="009B3E91">
            <w:r>
              <w:t>min_values_required</w:t>
            </w:r>
          </w:p>
        </w:tc>
        <w:tc>
          <w:tcPr>
            <w:tcW w:w="1350" w:type="dxa"/>
          </w:tcPr>
          <w:p w14:paraId="241D552D" w14:textId="77777777" w:rsidR="009B3E91" w:rsidRDefault="009B3E91" w:rsidP="009B3E91">
            <w:r>
              <w:t>int</w:t>
            </w:r>
          </w:p>
        </w:tc>
        <w:tc>
          <w:tcPr>
            <w:tcW w:w="1584" w:type="dxa"/>
          </w:tcPr>
          <w:p w14:paraId="145973B8" w14:textId="77777777" w:rsidR="009B3E91" w:rsidRDefault="009B3E91" w:rsidP="009B3E91">
            <w:r>
              <w:t>1</w:t>
            </w:r>
          </w:p>
        </w:tc>
        <w:tc>
          <w:tcPr>
            <w:tcW w:w="4806" w:type="dxa"/>
          </w:tcPr>
          <w:p w14:paraId="46B9218D" w14:textId="77777777" w:rsidR="009B3E91" w:rsidRDefault="009B3E91" w:rsidP="009B3E91">
            <w:r>
              <w:t>No output is produced if there are fewer than this many inputs in the aggregate period. See description below of min-value processing for months.</w:t>
            </w:r>
          </w:p>
        </w:tc>
      </w:tr>
      <w:tr w:rsidR="009B3E91" w14:paraId="02349EF6" w14:textId="77777777" w:rsidTr="009B3E91">
        <w:tc>
          <w:tcPr>
            <w:tcW w:w="1818" w:type="dxa"/>
          </w:tcPr>
          <w:p w14:paraId="54673ABC" w14:textId="77777777" w:rsidR="009B3E91" w:rsidRDefault="009B3E91" w:rsidP="009B3E91">
            <w:r>
              <w:t>min_values_desired</w:t>
            </w:r>
          </w:p>
        </w:tc>
        <w:tc>
          <w:tcPr>
            <w:tcW w:w="1350" w:type="dxa"/>
          </w:tcPr>
          <w:p w14:paraId="174524F4" w14:textId="77777777" w:rsidR="009B3E91" w:rsidRDefault="009B3E91" w:rsidP="009B3E91">
            <w:r>
              <w:t>int</w:t>
            </w:r>
          </w:p>
        </w:tc>
        <w:tc>
          <w:tcPr>
            <w:tcW w:w="1584" w:type="dxa"/>
          </w:tcPr>
          <w:p w14:paraId="52A75245" w14:textId="77777777" w:rsidR="009B3E91" w:rsidRDefault="009B3E91" w:rsidP="009B3E91">
            <w:r>
              <w:t>0</w:t>
            </w:r>
          </w:p>
        </w:tc>
        <w:tc>
          <w:tcPr>
            <w:tcW w:w="4806" w:type="dxa"/>
          </w:tcPr>
          <w:p w14:paraId="780C12A8" w14:textId="77777777" w:rsidR="009B3E91" w:rsidRDefault="009B3E91" w:rsidP="009B3E91">
            <w:r>
              <w:t>If fewer than this many inputs are present then the output is flagged as a “partial” calculation.</w:t>
            </w:r>
          </w:p>
        </w:tc>
      </w:tr>
      <w:tr w:rsidR="009B3E91" w14:paraId="0926CDAC" w14:textId="77777777" w:rsidTr="009B3E91">
        <w:tc>
          <w:tcPr>
            <w:tcW w:w="1818" w:type="dxa"/>
          </w:tcPr>
          <w:p w14:paraId="37C2F472" w14:textId="77777777" w:rsidR="009B3E91" w:rsidRDefault="009B3E91" w:rsidP="009B3E91">
            <w:r>
              <w:t>partial_calculations</w:t>
            </w:r>
          </w:p>
        </w:tc>
        <w:tc>
          <w:tcPr>
            <w:tcW w:w="1350" w:type="dxa"/>
          </w:tcPr>
          <w:p w14:paraId="4D289248" w14:textId="77777777" w:rsidR="009B3E91" w:rsidRDefault="009B3E91" w:rsidP="009B3E91">
            <w:r>
              <w:t>boolean</w:t>
            </w:r>
          </w:p>
        </w:tc>
        <w:tc>
          <w:tcPr>
            <w:tcW w:w="1584" w:type="dxa"/>
          </w:tcPr>
          <w:p w14:paraId="2880AEF9" w14:textId="77777777" w:rsidR="009B3E91" w:rsidRDefault="009B3E91" w:rsidP="009B3E91">
            <w:r>
              <w:t>false</w:t>
            </w:r>
          </w:p>
        </w:tc>
        <w:tc>
          <w:tcPr>
            <w:tcW w:w="4806" w:type="dxa"/>
          </w:tcPr>
          <w:p w14:paraId="6BC53FA0" w14:textId="77777777" w:rsidR="009B3E91" w:rsidRDefault="009B3E91" w:rsidP="009B3E91">
            <w:r>
              <w:t>If true, then partial calculations are accepted, but are flagged at ‘T’ (Temporary)</w:t>
            </w:r>
          </w:p>
        </w:tc>
      </w:tr>
    </w:tbl>
    <w:p w14:paraId="30ACEC5E" w14:textId="77777777" w:rsidR="009B3E91" w:rsidRDefault="009B3E91" w:rsidP="009B3E91"/>
    <w:p w14:paraId="7BD6306A" w14:textId="77777777" w:rsidR="00D91B97" w:rsidRDefault="00D91B97" w:rsidP="009B3E91">
      <w:pPr>
        <w:rPr>
          <w:b/>
        </w:rPr>
      </w:pPr>
    </w:p>
    <w:p w14:paraId="630C41A0" w14:textId="77777777" w:rsidR="00D91B97" w:rsidRDefault="00D91B97" w:rsidP="009B3E91">
      <w:pPr>
        <w:rPr>
          <w:b/>
        </w:rPr>
      </w:pPr>
    </w:p>
    <w:p w14:paraId="74F4A46B" w14:textId="77777777" w:rsidR="009B3E91" w:rsidRDefault="009B3E91" w:rsidP="009B3E91">
      <w:pPr>
        <w:rPr>
          <w:b/>
        </w:rPr>
      </w:pPr>
      <w:r>
        <w:rPr>
          <w:b/>
        </w:rPr>
        <w:lastRenderedPageBreak/>
        <w:t>Min-Value Processing for Months</w:t>
      </w:r>
    </w:p>
    <w:p w14:paraId="685487A4" w14:textId="77777777" w:rsidR="009B3E91" w:rsidRDefault="009B3E91" w:rsidP="009B3E91">
      <w:r>
        <w:t>If min_values_required or min_values_desired is zero or negative and the output interval is MONTH, then it means that the value is actually the number of input intervals that is allowed to be missing. For example, suppose input interval is DAY and output interval is MONTH, and we are calculating the aggregate for June, which has 30 days. The following table contains examples.</w:t>
      </w:r>
    </w:p>
    <w:p w14:paraId="0DE498A4" w14:textId="77777777" w:rsidR="009B3E91" w:rsidRDefault="009B3E91" w:rsidP="009B3E91"/>
    <w:tbl>
      <w:tblPr>
        <w:tblStyle w:val="TableGrid"/>
        <w:tblW w:w="0" w:type="auto"/>
        <w:tblLook w:val="04A0" w:firstRow="1" w:lastRow="0" w:firstColumn="1" w:lastColumn="0" w:noHBand="0" w:noVBand="1"/>
      </w:tblPr>
      <w:tblGrid>
        <w:gridCol w:w="2277"/>
        <w:gridCol w:w="2224"/>
        <w:gridCol w:w="2195"/>
        <w:gridCol w:w="1315"/>
        <w:gridCol w:w="1565"/>
      </w:tblGrid>
      <w:tr w:rsidR="009B3E91" w:rsidRPr="00141CEF" w14:paraId="396B7D1D" w14:textId="77777777" w:rsidTr="009B3E91">
        <w:tc>
          <w:tcPr>
            <w:tcW w:w="2277" w:type="dxa"/>
          </w:tcPr>
          <w:p w14:paraId="15C07AF0" w14:textId="77777777" w:rsidR="009B3E91" w:rsidRPr="00141CEF" w:rsidRDefault="009B3E91" w:rsidP="009B3E91">
            <w:pPr>
              <w:jc w:val="center"/>
              <w:rPr>
                <w:b/>
                <w:i/>
              </w:rPr>
            </w:pPr>
            <w:r w:rsidRPr="00141CEF">
              <w:rPr>
                <w:b/>
                <w:i/>
              </w:rPr>
              <w:t>min_values_required</w:t>
            </w:r>
          </w:p>
        </w:tc>
        <w:tc>
          <w:tcPr>
            <w:tcW w:w="2224" w:type="dxa"/>
          </w:tcPr>
          <w:p w14:paraId="1438F4E0" w14:textId="77777777" w:rsidR="009B3E91" w:rsidRPr="00141CEF" w:rsidRDefault="009B3E91" w:rsidP="009B3E91">
            <w:pPr>
              <w:jc w:val="center"/>
              <w:rPr>
                <w:b/>
                <w:i/>
              </w:rPr>
            </w:pPr>
            <w:r w:rsidRPr="00141CEF">
              <w:rPr>
                <w:b/>
                <w:i/>
              </w:rPr>
              <w:t>min_values_desired</w:t>
            </w:r>
          </w:p>
        </w:tc>
        <w:tc>
          <w:tcPr>
            <w:tcW w:w="2195" w:type="dxa"/>
          </w:tcPr>
          <w:p w14:paraId="6816E4E1" w14:textId="77777777" w:rsidR="009B3E91" w:rsidRPr="00141CEF" w:rsidRDefault="009B3E91" w:rsidP="009B3E91">
            <w:pPr>
              <w:jc w:val="center"/>
              <w:rPr>
                <w:b/>
                <w:i/>
              </w:rPr>
            </w:pPr>
            <w:r w:rsidRPr="00141CEF">
              <w:rPr>
                <w:b/>
                <w:i/>
              </w:rPr>
              <w:t>partial_calculations</w:t>
            </w:r>
          </w:p>
        </w:tc>
        <w:tc>
          <w:tcPr>
            <w:tcW w:w="1315" w:type="dxa"/>
          </w:tcPr>
          <w:p w14:paraId="51576BB8" w14:textId="77777777" w:rsidR="009B3E91" w:rsidRPr="00141CEF" w:rsidRDefault="009B3E91" w:rsidP="009B3E91">
            <w:pPr>
              <w:jc w:val="center"/>
              <w:rPr>
                <w:b/>
                <w:i/>
              </w:rPr>
            </w:pPr>
            <w:r w:rsidRPr="00141CEF">
              <w:rPr>
                <w:b/>
                <w:i/>
              </w:rPr>
              <w:t># days present</w:t>
            </w:r>
          </w:p>
        </w:tc>
        <w:tc>
          <w:tcPr>
            <w:tcW w:w="1565" w:type="dxa"/>
          </w:tcPr>
          <w:p w14:paraId="21CC65D6" w14:textId="77777777" w:rsidR="009B3E91" w:rsidRPr="00141CEF" w:rsidRDefault="009B3E91" w:rsidP="009B3E91">
            <w:pPr>
              <w:jc w:val="center"/>
              <w:rPr>
                <w:b/>
                <w:i/>
              </w:rPr>
            </w:pPr>
            <w:r w:rsidRPr="00141CEF">
              <w:rPr>
                <w:b/>
                <w:i/>
              </w:rPr>
              <w:t>result?</w:t>
            </w:r>
          </w:p>
        </w:tc>
      </w:tr>
      <w:tr w:rsidR="009B3E91" w14:paraId="61387220" w14:textId="77777777" w:rsidTr="009B3E91">
        <w:tc>
          <w:tcPr>
            <w:tcW w:w="2277" w:type="dxa"/>
          </w:tcPr>
          <w:p w14:paraId="6BAB881E" w14:textId="77777777" w:rsidR="009B3E91" w:rsidRDefault="009B3E91" w:rsidP="009B3E91">
            <w:pPr>
              <w:jc w:val="center"/>
            </w:pPr>
            <w:r>
              <w:t>-1</w:t>
            </w:r>
          </w:p>
        </w:tc>
        <w:tc>
          <w:tcPr>
            <w:tcW w:w="2224" w:type="dxa"/>
          </w:tcPr>
          <w:p w14:paraId="2E91C4C9" w14:textId="77777777" w:rsidR="009B3E91" w:rsidRDefault="009B3E91" w:rsidP="009B3E91">
            <w:pPr>
              <w:jc w:val="center"/>
            </w:pPr>
            <w:r>
              <w:t>0</w:t>
            </w:r>
          </w:p>
        </w:tc>
        <w:tc>
          <w:tcPr>
            <w:tcW w:w="2195" w:type="dxa"/>
          </w:tcPr>
          <w:p w14:paraId="29371D6D" w14:textId="77777777" w:rsidR="009B3E91" w:rsidRDefault="009B3E91" w:rsidP="009B3E91">
            <w:pPr>
              <w:jc w:val="center"/>
            </w:pPr>
            <w:r>
              <w:t>false</w:t>
            </w:r>
          </w:p>
        </w:tc>
        <w:tc>
          <w:tcPr>
            <w:tcW w:w="1315" w:type="dxa"/>
          </w:tcPr>
          <w:p w14:paraId="4270A03C" w14:textId="77777777" w:rsidR="009B3E91" w:rsidRDefault="009B3E91" w:rsidP="009B3E91">
            <w:pPr>
              <w:jc w:val="center"/>
            </w:pPr>
            <w:r>
              <w:t>29</w:t>
            </w:r>
          </w:p>
        </w:tc>
        <w:tc>
          <w:tcPr>
            <w:tcW w:w="1565" w:type="dxa"/>
          </w:tcPr>
          <w:p w14:paraId="75BFFC21" w14:textId="77777777" w:rsidR="009B3E91" w:rsidRDefault="009B3E91" w:rsidP="009B3E91">
            <w:pPr>
              <w:jc w:val="center"/>
            </w:pPr>
            <w:r>
              <w:t>Yes</w:t>
            </w:r>
          </w:p>
        </w:tc>
      </w:tr>
      <w:tr w:rsidR="009B3E91" w14:paraId="5513D7FA" w14:textId="77777777" w:rsidTr="009B3E91">
        <w:tc>
          <w:tcPr>
            <w:tcW w:w="2277" w:type="dxa"/>
          </w:tcPr>
          <w:p w14:paraId="4D7F2472" w14:textId="77777777" w:rsidR="009B3E91" w:rsidRDefault="009B3E91" w:rsidP="009B3E91">
            <w:pPr>
              <w:jc w:val="center"/>
            </w:pPr>
            <w:r>
              <w:t>-1</w:t>
            </w:r>
          </w:p>
        </w:tc>
        <w:tc>
          <w:tcPr>
            <w:tcW w:w="2224" w:type="dxa"/>
          </w:tcPr>
          <w:p w14:paraId="21A5F5B1" w14:textId="77777777" w:rsidR="009B3E91" w:rsidRDefault="009B3E91" w:rsidP="009B3E91">
            <w:pPr>
              <w:jc w:val="center"/>
            </w:pPr>
            <w:r>
              <w:t>0</w:t>
            </w:r>
          </w:p>
        </w:tc>
        <w:tc>
          <w:tcPr>
            <w:tcW w:w="2195" w:type="dxa"/>
          </w:tcPr>
          <w:p w14:paraId="76CF5DB1" w14:textId="77777777" w:rsidR="009B3E91" w:rsidRDefault="009B3E91" w:rsidP="009B3E91">
            <w:pPr>
              <w:jc w:val="center"/>
            </w:pPr>
            <w:r>
              <w:t>false</w:t>
            </w:r>
          </w:p>
        </w:tc>
        <w:tc>
          <w:tcPr>
            <w:tcW w:w="1315" w:type="dxa"/>
          </w:tcPr>
          <w:p w14:paraId="0C4A39B4" w14:textId="77777777" w:rsidR="009B3E91" w:rsidRDefault="009B3E91" w:rsidP="009B3E91">
            <w:pPr>
              <w:jc w:val="center"/>
            </w:pPr>
            <w:r>
              <w:t>28</w:t>
            </w:r>
          </w:p>
        </w:tc>
        <w:tc>
          <w:tcPr>
            <w:tcW w:w="1565" w:type="dxa"/>
          </w:tcPr>
          <w:p w14:paraId="16945F2C" w14:textId="77777777" w:rsidR="009B3E91" w:rsidRDefault="009B3E91" w:rsidP="009B3E91">
            <w:pPr>
              <w:jc w:val="center"/>
            </w:pPr>
            <w:r>
              <w:t>No</w:t>
            </w:r>
          </w:p>
        </w:tc>
      </w:tr>
      <w:tr w:rsidR="009B3E91" w14:paraId="6D1B6575" w14:textId="77777777" w:rsidTr="009B3E91">
        <w:tc>
          <w:tcPr>
            <w:tcW w:w="2277" w:type="dxa"/>
          </w:tcPr>
          <w:p w14:paraId="7551661D" w14:textId="77777777" w:rsidR="009B3E91" w:rsidRDefault="009B3E91" w:rsidP="009B3E91">
            <w:pPr>
              <w:jc w:val="center"/>
            </w:pPr>
            <w:r>
              <w:t>-5</w:t>
            </w:r>
          </w:p>
        </w:tc>
        <w:tc>
          <w:tcPr>
            <w:tcW w:w="2224" w:type="dxa"/>
          </w:tcPr>
          <w:p w14:paraId="4EC74DA3" w14:textId="77777777" w:rsidR="009B3E91" w:rsidRDefault="009B3E91" w:rsidP="009B3E91">
            <w:pPr>
              <w:jc w:val="center"/>
            </w:pPr>
            <w:r>
              <w:t>-1</w:t>
            </w:r>
          </w:p>
        </w:tc>
        <w:tc>
          <w:tcPr>
            <w:tcW w:w="2195" w:type="dxa"/>
          </w:tcPr>
          <w:p w14:paraId="4EFA3DA8" w14:textId="77777777" w:rsidR="009B3E91" w:rsidRDefault="009B3E91" w:rsidP="009B3E91">
            <w:pPr>
              <w:jc w:val="center"/>
            </w:pPr>
            <w:r>
              <w:t>true</w:t>
            </w:r>
          </w:p>
        </w:tc>
        <w:tc>
          <w:tcPr>
            <w:tcW w:w="1315" w:type="dxa"/>
          </w:tcPr>
          <w:p w14:paraId="711C2EE5" w14:textId="77777777" w:rsidR="009B3E91" w:rsidRDefault="009B3E91" w:rsidP="009B3E91">
            <w:pPr>
              <w:jc w:val="center"/>
            </w:pPr>
            <w:r>
              <w:t>28</w:t>
            </w:r>
          </w:p>
        </w:tc>
        <w:tc>
          <w:tcPr>
            <w:tcW w:w="1565" w:type="dxa"/>
          </w:tcPr>
          <w:p w14:paraId="613FF15D" w14:textId="77777777" w:rsidR="009B3E91" w:rsidRDefault="009B3E91" w:rsidP="009B3E91">
            <w:pPr>
              <w:jc w:val="center"/>
            </w:pPr>
            <w:r>
              <w:t>Yes – ‘T’</w:t>
            </w:r>
          </w:p>
        </w:tc>
      </w:tr>
      <w:tr w:rsidR="009B3E91" w14:paraId="3D0D1C74" w14:textId="77777777" w:rsidTr="009B3E91">
        <w:tc>
          <w:tcPr>
            <w:tcW w:w="2277" w:type="dxa"/>
          </w:tcPr>
          <w:p w14:paraId="4F103031" w14:textId="77777777" w:rsidR="009B3E91" w:rsidRDefault="009B3E91" w:rsidP="009B3E91">
            <w:pPr>
              <w:jc w:val="center"/>
            </w:pPr>
            <w:r>
              <w:t>-5</w:t>
            </w:r>
          </w:p>
        </w:tc>
        <w:tc>
          <w:tcPr>
            <w:tcW w:w="2224" w:type="dxa"/>
          </w:tcPr>
          <w:p w14:paraId="3B1596DA" w14:textId="77777777" w:rsidR="009B3E91" w:rsidRDefault="009B3E91" w:rsidP="009B3E91">
            <w:pPr>
              <w:jc w:val="center"/>
            </w:pPr>
            <w:r>
              <w:t>-1</w:t>
            </w:r>
          </w:p>
        </w:tc>
        <w:tc>
          <w:tcPr>
            <w:tcW w:w="2195" w:type="dxa"/>
          </w:tcPr>
          <w:p w14:paraId="4648F4DF" w14:textId="77777777" w:rsidR="009B3E91" w:rsidRDefault="009B3E91" w:rsidP="009B3E91">
            <w:pPr>
              <w:jc w:val="center"/>
            </w:pPr>
            <w:r>
              <w:t>false</w:t>
            </w:r>
          </w:p>
        </w:tc>
        <w:tc>
          <w:tcPr>
            <w:tcW w:w="1315" w:type="dxa"/>
          </w:tcPr>
          <w:p w14:paraId="77E6FA62" w14:textId="77777777" w:rsidR="009B3E91" w:rsidRDefault="009B3E91" w:rsidP="009B3E91">
            <w:pPr>
              <w:jc w:val="center"/>
            </w:pPr>
            <w:r>
              <w:t>28</w:t>
            </w:r>
          </w:p>
        </w:tc>
        <w:tc>
          <w:tcPr>
            <w:tcW w:w="1565" w:type="dxa"/>
          </w:tcPr>
          <w:p w14:paraId="7320669A" w14:textId="77777777" w:rsidR="009B3E91" w:rsidRDefault="009B3E91" w:rsidP="009B3E91">
            <w:pPr>
              <w:jc w:val="center"/>
            </w:pPr>
            <w:r>
              <w:t>No</w:t>
            </w:r>
          </w:p>
        </w:tc>
      </w:tr>
    </w:tbl>
    <w:p w14:paraId="3B096761" w14:textId="77777777" w:rsidR="009B3E91" w:rsidRPr="008E212A" w:rsidRDefault="009B3E91" w:rsidP="009B3E91"/>
    <w:p w14:paraId="6DA4ED53" w14:textId="77777777" w:rsidR="00595076" w:rsidRDefault="00595076">
      <w:pPr>
        <w:spacing w:after="200"/>
        <w:rPr>
          <w:rFonts w:eastAsiaTheme="majorEastAsia" w:cstheme="majorBidi"/>
          <w:b/>
          <w:bCs/>
          <w:sz w:val="28"/>
          <w:szCs w:val="26"/>
        </w:rPr>
      </w:pPr>
      <w:r>
        <w:br w:type="page"/>
      </w:r>
    </w:p>
    <w:p w14:paraId="0486C3CC" w14:textId="1F648091" w:rsidR="00561E64" w:rsidRDefault="009B3E91" w:rsidP="00DD0C27">
      <w:pPr>
        <w:pStyle w:val="Heading3"/>
      </w:pPr>
      <w:bookmarkStart w:id="237" w:name="_Toc66281654"/>
      <w:r>
        <w:lastRenderedPageBreak/>
        <w:t>End Of Period Algorithm</w:t>
      </w:r>
      <w:bookmarkEnd w:id="237"/>
    </w:p>
    <w:p w14:paraId="6997DE05" w14:textId="212B90F3" w:rsidR="00595076" w:rsidRDefault="00595076" w:rsidP="009B3E91">
      <w:r>
        <w:t>Note: See the standard Subsample and Resample algorithms described above, which provide more flexibility than this HDB-specific algorithm.</w:t>
      </w:r>
    </w:p>
    <w:p w14:paraId="710F9FEE" w14:textId="24943A79" w:rsidR="009B3E91" w:rsidRDefault="009B3E91" w:rsidP="009B3E91">
      <w:r>
        <w:t>Output the last value seen within an aggregate period.</w:t>
      </w:r>
    </w:p>
    <w:p w14:paraId="5AD405C1" w14:textId="77777777" w:rsidR="009B3E91" w:rsidRDefault="009B3E91" w:rsidP="009B3E91">
      <w:r>
        <w:t>Time Series</w:t>
      </w:r>
      <w:r w:rsidRPr="00D92E4D">
        <w:t xml:space="preserve"> Parameters:</w:t>
      </w:r>
    </w:p>
    <w:tbl>
      <w:tblPr>
        <w:tblStyle w:val="TableGrid"/>
        <w:tblW w:w="0" w:type="auto"/>
        <w:tblLook w:val="04A0" w:firstRow="1" w:lastRow="0" w:firstColumn="1" w:lastColumn="0" w:noHBand="0" w:noVBand="1"/>
      </w:tblPr>
      <w:tblGrid>
        <w:gridCol w:w="1818"/>
        <w:gridCol w:w="1800"/>
        <w:gridCol w:w="5958"/>
      </w:tblGrid>
      <w:tr w:rsidR="009B3E91" w:rsidRPr="00D92E4D" w14:paraId="6B8F18FB" w14:textId="77777777" w:rsidTr="009B3E91">
        <w:tc>
          <w:tcPr>
            <w:tcW w:w="1818" w:type="dxa"/>
          </w:tcPr>
          <w:p w14:paraId="12EDB287" w14:textId="77777777" w:rsidR="009B3E91" w:rsidRPr="00D92E4D" w:rsidRDefault="009B3E91" w:rsidP="009B3E91">
            <w:pPr>
              <w:jc w:val="center"/>
              <w:rPr>
                <w:b/>
                <w:i/>
              </w:rPr>
            </w:pPr>
            <w:r w:rsidRPr="00D92E4D">
              <w:rPr>
                <w:b/>
                <w:i/>
              </w:rPr>
              <w:t>Role Name</w:t>
            </w:r>
          </w:p>
        </w:tc>
        <w:tc>
          <w:tcPr>
            <w:tcW w:w="1800" w:type="dxa"/>
          </w:tcPr>
          <w:p w14:paraId="43E6B0B8" w14:textId="77777777" w:rsidR="009B3E91" w:rsidRPr="00D92E4D" w:rsidRDefault="009B3E91" w:rsidP="009B3E91">
            <w:pPr>
              <w:jc w:val="center"/>
              <w:rPr>
                <w:b/>
                <w:i/>
              </w:rPr>
            </w:pPr>
            <w:r w:rsidRPr="00D92E4D">
              <w:rPr>
                <w:b/>
                <w:i/>
              </w:rPr>
              <w:t>Type</w:t>
            </w:r>
          </w:p>
        </w:tc>
        <w:tc>
          <w:tcPr>
            <w:tcW w:w="5958" w:type="dxa"/>
          </w:tcPr>
          <w:p w14:paraId="04166E38" w14:textId="77777777" w:rsidR="009B3E91" w:rsidRPr="00D92E4D" w:rsidRDefault="009B3E91" w:rsidP="009B3E91">
            <w:pPr>
              <w:jc w:val="center"/>
              <w:rPr>
                <w:b/>
                <w:i/>
              </w:rPr>
            </w:pPr>
            <w:r w:rsidRPr="00D92E4D">
              <w:rPr>
                <w:b/>
                <w:i/>
              </w:rPr>
              <w:t>Description</w:t>
            </w:r>
          </w:p>
        </w:tc>
      </w:tr>
      <w:tr w:rsidR="009B3E91" w14:paraId="1BD4B8F6" w14:textId="77777777" w:rsidTr="009B3E91">
        <w:tc>
          <w:tcPr>
            <w:tcW w:w="1818" w:type="dxa"/>
          </w:tcPr>
          <w:p w14:paraId="6BBE4FB0" w14:textId="77777777" w:rsidR="009B3E91" w:rsidRDefault="009B3E91" w:rsidP="009B3E91">
            <w:r>
              <w:t>input</w:t>
            </w:r>
          </w:p>
        </w:tc>
        <w:tc>
          <w:tcPr>
            <w:tcW w:w="1800" w:type="dxa"/>
          </w:tcPr>
          <w:p w14:paraId="7F041289" w14:textId="77777777" w:rsidR="009B3E91" w:rsidRDefault="009B3E91" w:rsidP="009B3E91">
            <w:r>
              <w:t>input</w:t>
            </w:r>
          </w:p>
        </w:tc>
        <w:tc>
          <w:tcPr>
            <w:tcW w:w="5958" w:type="dxa"/>
          </w:tcPr>
          <w:p w14:paraId="5A481EDC" w14:textId="77777777" w:rsidR="009B3E91" w:rsidRDefault="009B3E91" w:rsidP="009B3E91">
            <w:r>
              <w:t>The input time series. for the aggregate period are aggregated by the specified Oracle function.</w:t>
            </w:r>
          </w:p>
        </w:tc>
      </w:tr>
      <w:tr w:rsidR="009B3E91" w14:paraId="7ADB3FCC" w14:textId="77777777" w:rsidTr="009B3E91">
        <w:tc>
          <w:tcPr>
            <w:tcW w:w="1818" w:type="dxa"/>
          </w:tcPr>
          <w:p w14:paraId="4AC88371" w14:textId="77777777" w:rsidR="009B3E91" w:rsidRDefault="009B3E91" w:rsidP="009B3E91">
            <w:r>
              <w:t>output</w:t>
            </w:r>
          </w:p>
        </w:tc>
        <w:tc>
          <w:tcPr>
            <w:tcW w:w="1800" w:type="dxa"/>
          </w:tcPr>
          <w:p w14:paraId="09676A3C" w14:textId="77777777" w:rsidR="009B3E91" w:rsidRDefault="009B3E91" w:rsidP="009B3E91">
            <w:r>
              <w:t>output</w:t>
            </w:r>
          </w:p>
        </w:tc>
        <w:tc>
          <w:tcPr>
            <w:tcW w:w="5958" w:type="dxa"/>
          </w:tcPr>
          <w:p w14:paraId="5F632DA7" w14:textId="3475A755" w:rsidR="009B3E91" w:rsidRDefault="009B3E91" w:rsidP="009B3E91">
            <w:r>
              <w:t xml:space="preserve">The time series output. </w:t>
            </w:r>
          </w:p>
        </w:tc>
      </w:tr>
    </w:tbl>
    <w:p w14:paraId="482B7709" w14:textId="77777777" w:rsidR="009B3E91" w:rsidRDefault="009B3E91" w:rsidP="009B3E91"/>
    <w:p w14:paraId="46826CE9" w14:textId="77777777" w:rsidR="009B3E91" w:rsidRDefault="009B3E91" w:rsidP="009B3E91">
      <w:r w:rsidRPr="00D92E4D">
        <w:t>Properties:</w:t>
      </w:r>
    </w:p>
    <w:tbl>
      <w:tblPr>
        <w:tblStyle w:val="TableGrid"/>
        <w:tblW w:w="9558" w:type="dxa"/>
        <w:tblLook w:val="04A0" w:firstRow="1" w:lastRow="0" w:firstColumn="1" w:lastColumn="0" w:noHBand="0" w:noVBand="1"/>
      </w:tblPr>
      <w:tblGrid>
        <w:gridCol w:w="2459"/>
        <w:gridCol w:w="1276"/>
        <w:gridCol w:w="1468"/>
        <w:gridCol w:w="4355"/>
      </w:tblGrid>
      <w:tr w:rsidR="009B3E91" w:rsidRPr="00560323" w14:paraId="599C467F" w14:textId="77777777" w:rsidTr="00940CE1">
        <w:tc>
          <w:tcPr>
            <w:tcW w:w="2459" w:type="dxa"/>
          </w:tcPr>
          <w:p w14:paraId="1498FBEA" w14:textId="77777777" w:rsidR="009B3E91" w:rsidRPr="00560323" w:rsidRDefault="009B3E91" w:rsidP="009B3E91">
            <w:pPr>
              <w:jc w:val="center"/>
              <w:rPr>
                <w:b/>
                <w:i/>
              </w:rPr>
            </w:pPr>
            <w:r w:rsidRPr="00560323">
              <w:rPr>
                <w:b/>
                <w:i/>
              </w:rPr>
              <w:t>Property Name</w:t>
            </w:r>
          </w:p>
        </w:tc>
        <w:tc>
          <w:tcPr>
            <w:tcW w:w="1276" w:type="dxa"/>
          </w:tcPr>
          <w:p w14:paraId="4C050E9B" w14:textId="77777777" w:rsidR="009B3E91" w:rsidRPr="00560323" w:rsidRDefault="009B3E91" w:rsidP="009B3E91">
            <w:pPr>
              <w:jc w:val="center"/>
              <w:rPr>
                <w:b/>
                <w:i/>
              </w:rPr>
            </w:pPr>
            <w:r w:rsidRPr="00560323">
              <w:rPr>
                <w:b/>
                <w:i/>
              </w:rPr>
              <w:t>Java Type</w:t>
            </w:r>
          </w:p>
        </w:tc>
        <w:tc>
          <w:tcPr>
            <w:tcW w:w="1468" w:type="dxa"/>
          </w:tcPr>
          <w:p w14:paraId="790E3EE6" w14:textId="77777777" w:rsidR="009B3E91" w:rsidRPr="00560323" w:rsidRDefault="009B3E91" w:rsidP="009B3E91">
            <w:pPr>
              <w:jc w:val="center"/>
              <w:rPr>
                <w:b/>
                <w:i/>
              </w:rPr>
            </w:pPr>
            <w:r w:rsidRPr="00560323">
              <w:rPr>
                <w:b/>
                <w:i/>
              </w:rPr>
              <w:t>Default</w:t>
            </w:r>
          </w:p>
        </w:tc>
        <w:tc>
          <w:tcPr>
            <w:tcW w:w="4355" w:type="dxa"/>
          </w:tcPr>
          <w:p w14:paraId="329001A8" w14:textId="77777777" w:rsidR="009B3E91" w:rsidRPr="00560323" w:rsidRDefault="009B3E91" w:rsidP="009B3E91">
            <w:pPr>
              <w:jc w:val="center"/>
              <w:rPr>
                <w:b/>
                <w:i/>
              </w:rPr>
            </w:pPr>
            <w:r w:rsidRPr="00560323">
              <w:rPr>
                <w:b/>
                <w:i/>
              </w:rPr>
              <w:t>Description</w:t>
            </w:r>
          </w:p>
        </w:tc>
      </w:tr>
      <w:tr w:rsidR="009B3E91" w14:paraId="5077BB34" w14:textId="77777777" w:rsidTr="00940CE1">
        <w:tc>
          <w:tcPr>
            <w:tcW w:w="2459" w:type="dxa"/>
          </w:tcPr>
          <w:p w14:paraId="5B496661" w14:textId="7A10AFEF" w:rsidR="009B3E91" w:rsidRDefault="009B3E91" w:rsidP="009B3E91">
            <w:r>
              <w:t>req_window period</w:t>
            </w:r>
          </w:p>
        </w:tc>
        <w:tc>
          <w:tcPr>
            <w:tcW w:w="1276" w:type="dxa"/>
          </w:tcPr>
          <w:p w14:paraId="29E974D3" w14:textId="1923698F" w:rsidR="009B3E91" w:rsidRDefault="00940CE1" w:rsidP="009B3E91">
            <w:r>
              <w:t>integer</w:t>
            </w:r>
          </w:p>
        </w:tc>
        <w:tc>
          <w:tcPr>
            <w:tcW w:w="1468" w:type="dxa"/>
          </w:tcPr>
          <w:p w14:paraId="7C339778" w14:textId="738CF938" w:rsidR="009B3E91" w:rsidRDefault="00940CE1" w:rsidP="00940CE1">
            <w:r>
              <w:t>0</w:t>
            </w:r>
          </w:p>
        </w:tc>
        <w:tc>
          <w:tcPr>
            <w:tcW w:w="4355" w:type="dxa"/>
          </w:tcPr>
          <w:p w14:paraId="6246C81C" w14:textId="2D9ED039" w:rsidR="009B3E91" w:rsidRDefault="00940CE1" w:rsidP="009B3E91">
            <w:r>
              <w:t>If &gt;0, then this represents the maximum number of input intervals from the end of period in which there must be a value. Example: input=hour, output=day, req_window_period=3. Then an output is produced only if an input is present within the last 3 hours of the day.</w:t>
            </w:r>
          </w:p>
        </w:tc>
      </w:tr>
      <w:tr w:rsidR="009B3E91" w14:paraId="07C2E6CE" w14:textId="77777777" w:rsidTr="00940CE1">
        <w:tc>
          <w:tcPr>
            <w:tcW w:w="2459" w:type="dxa"/>
          </w:tcPr>
          <w:p w14:paraId="1C559C59" w14:textId="5D880CFB" w:rsidR="009B3E91" w:rsidRDefault="00940CE1" w:rsidP="009B3E91">
            <w:r>
              <w:t>desired_window_period</w:t>
            </w:r>
          </w:p>
        </w:tc>
        <w:tc>
          <w:tcPr>
            <w:tcW w:w="1276" w:type="dxa"/>
          </w:tcPr>
          <w:p w14:paraId="1B5BCFBC" w14:textId="524C75BA" w:rsidR="009B3E91" w:rsidRDefault="00940CE1" w:rsidP="009B3E91">
            <w:r>
              <w:t>integer</w:t>
            </w:r>
          </w:p>
        </w:tc>
        <w:tc>
          <w:tcPr>
            <w:tcW w:w="1468" w:type="dxa"/>
          </w:tcPr>
          <w:p w14:paraId="2C3D2B20" w14:textId="5EC9AB32" w:rsidR="009B3E91" w:rsidRDefault="00940CE1" w:rsidP="009B3E91">
            <w:r>
              <w:t>0</w:t>
            </w:r>
          </w:p>
        </w:tc>
        <w:tc>
          <w:tcPr>
            <w:tcW w:w="4355" w:type="dxa"/>
          </w:tcPr>
          <w:p w14:paraId="41AC3D92" w14:textId="26F72472" w:rsidR="009B3E91" w:rsidRDefault="00940CE1" w:rsidP="00940CE1">
            <w:r>
              <w:t>Like req_window_period, but an output can still be produced, but it will be flagged with the supplied validation flag.</w:t>
            </w:r>
          </w:p>
        </w:tc>
      </w:tr>
      <w:tr w:rsidR="009B3E91" w14:paraId="37A459A8" w14:textId="77777777" w:rsidTr="00940CE1">
        <w:tc>
          <w:tcPr>
            <w:tcW w:w="2459" w:type="dxa"/>
          </w:tcPr>
          <w:p w14:paraId="5B1D1B5D" w14:textId="4F6EAD87" w:rsidR="009B3E91" w:rsidRDefault="00940CE1" w:rsidP="009B3E91">
            <w:r>
              <w:t>validation_flag</w:t>
            </w:r>
          </w:p>
        </w:tc>
        <w:tc>
          <w:tcPr>
            <w:tcW w:w="1276" w:type="dxa"/>
          </w:tcPr>
          <w:p w14:paraId="06AFB746" w14:textId="05D54843" w:rsidR="009B3E91" w:rsidRDefault="00940CE1" w:rsidP="009B3E91">
            <w:r>
              <w:t>String</w:t>
            </w:r>
          </w:p>
        </w:tc>
        <w:tc>
          <w:tcPr>
            <w:tcW w:w="1468" w:type="dxa"/>
          </w:tcPr>
          <w:p w14:paraId="1E16AEE8" w14:textId="1290B1D4" w:rsidR="009B3E91" w:rsidRDefault="00940CE1" w:rsidP="009B3E91">
            <w:r>
              <w:t>(empty)</w:t>
            </w:r>
          </w:p>
        </w:tc>
        <w:tc>
          <w:tcPr>
            <w:tcW w:w="4355" w:type="dxa"/>
          </w:tcPr>
          <w:p w14:paraId="6740AFC7" w14:textId="0AE632DC" w:rsidR="009B3E91" w:rsidRDefault="00940CE1" w:rsidP="009B3E91">
            <w:r>
              <w:t>If an output is produced, but it is outside of the desired window period, it will be flagged with this validation flag.</w:t>
            </w:r>
          </w:p>
        </w:tc>
      </w:tr>
    </w:tbl>
    <w:p w14:paraId="7655F63A" w14:textId="77777777" w:rsidR="009B3E91" w:rsidRPr="009B3E91" w:rsidRDefault="009B3E91" w:rsidP="009B3E91"/>
    <w:p w14:paraId="18A0ED3C" w14:textId="25D06BBA" w:rsidR="0054258C" w:rsidRDefault="0054258C" w:rsidP="00DD0C27">
      <w:pPr>
        <w:pStyle w:val="Heading3"/>
      </w:pPr>
      <w:bookmarkStart w:id="238" w:name="_Toc66281655"/>
      <w:r>
        <w:t>EOPInterpAlg (End Of Period Interpolating)</w:t>
      </w:r>
      <w:bookmarkEnd w:id="238"/>
    </w:p>
    <w:p w14:paraId="70B9DFED" w14:textId="68B0496F" w:rsidR="0054258C" w:rsidRDefault="0054258C" w:rsidP="0054258C">
      <w:r>
        <w:t>Note: See the standard Resample algorithm above which provides more flexibility for resampling and interpolating than the HDB-specific algorithm described here.</w:t>
      </w:r>
    </w:p>
    <w:p w14:paraId="47C19650" w14:textId="4CB1D8D5" w:rsidR="0054258C" w:rsidRDefault="0054258C" w:rsidP="0054258C">
      <w:r>
        <w:t>This algorithm uses the same inputs, outputs, and properties as described above for End Of Period Algorithm. The only difference is that if the actual value at the end of the period is missing, it will be interpolated.</w:t>
      </w:r>
    </w:p>
    <w:p w14:paraId="79BC6D16" w14:textId="77777777" w:rsidR="0054258C" w:rsidRDefault="0054258C" w:rsidP="0054258C"/>
    <w:p w14:paraId="7E13EC4D" w14:textId="77777777" w:rsidR="004800F5" w:rsidRDefault="004800F5">
      <w:pPr>
        <w:spacing w:after="200"/>
        <w:rPr>
          <w:rFonts w:eastAsiaTheme="majorEastAsia" w:cstheme="majorBidi"/>
          <w:b/>
          <w:bCs/>
          <w:sz w:val="28"/>
          <w:szCs w:val="26"/>
        </w:rPr>
      </w:pPr>
      <w:r>
        <w:br w:type="page"/>
      </w:r>
    </w:p>
    <w:p w14:paraId="63A72249" w14:textId="7C660FCE" w:rsidR="004800F5" w:rsidRDefault="004800F5" w:rsidP="004800F5">
      <w:pPr>
        <w:pStyle w:val="Heading3"/>
      </w:pPr>
      <w:bookmarkStart w:id="239" w:name="_Toc66281656"/>
      <w:r>
        <w:lastRenderedPageBreak/>
        <w:t>EquationSolverAlg</w:t>
      </w:r>
      <w:bookmarkEnd w:id="239"/>
    </w:p>
    <w:p w14:paraId="2CF07D6B" w14:textId="3BE2E92F" w:rsidR="00DF7C38" w:rsidRDefault="00DF7C38" w:rsidP="00DF7C38">
      <w:r>
        <w:t>Takes up to 5 input values labeled input1 ... input5. Uses these to construct a SQL query as specified in the ‘equation’ property. The output value will be set to the result of the equation.</w:t>
      </w:r>
    </w:p>
    <w:p w14:paraId="15444D35" w14:textId="77777777" w:rsidR="008A1234" w:rsidRDefault="008A1234" w:rsidP="00DF7C38"/>
    <w:p w14:paraId="5502C5A9" w14:textId="77777777" w:rsidR="00DF7C38" w:rsidRDefault="00DF7C38" w:rsidP="00DF7C38">
      <w:r>
        <w:t>Time Series</w:t>
      </w:r>
      <w:r w:rsidRPr="00D92E4D">
        <w:t xml:space="preserve"> Parameters:</w:t>
      </w:r>
    </w:p>
    <w:tbl>
      <w:tblPr>
        <w:tblStyle w:val="TableGrid"/>
        <w:tblW w:w="0" w:type="auto"/>
        <w:tblLook w:val="04A0" w:firstRow="1" w:lastRow="0" w:firstColumn="1" w:lastColumn="0" w:noHBand="0" w:noVBand="1"/>
      </w:tblPr>
      <w:tblGrid>
        <w:gridCol w:w="1818"/>
        <w:gridCol w:w="1800"/>
        <w:gridCol w:w="5958"/>
      </w:tblGrid>
      <w:tr w:rsidR="00DF7C38" w:rsidRPr="00D92E4D" w14:paraId="2F67A642" w14:textId="77777777" w:rsidTr="003401DD">
        <w:tc>
          <w:tcPr>
            <w:tcW w:w="1818" w:type="dxa"/>
          </w:tcPr>
          <w:p w14:paraId="6665CB58" w14:textId="77777777" w:rsidR="00DF7C38" w:rsidRPr="00D92E4D" w:rsidRDefault="00DF7C38" w:rsidP="003401DD">
            <w:pPr>
              <w:jc w:val="center"/>
              <w:rPr>
                <w:b/>
                <w:i/>
              </w:rPr>
            </w:pPr>
            <w:r w:rsidRPr="00D92E4D">
              <w:rPr>
                <w:b/>
                <w:i/>
              </w:rPr>
              <w:t>Role Name</w:t>
            </w:r>
          </w:p>
        </w:tc>
        <w:tc>
          <w:tcPr>
            <w:tcW w:w="1800" w:type="dxa"/>
          </w:tcPr>
          <w:p w14:paraId="6A36DED6" w14:textId="77777777" w:rsidR="00DF7C38" w:rsidRPr="00D92E4D" w:rsidRDefault="00DF7C38" w:rsidP="003401DD">
            <w:pPr>
              <w:jc w:val="center"/>
              <w:rPr>
                <w:b/>
                <w:i/>
              </w:rPr>
            </w:pPr>
            <w:r w:rsidRPr="00D92E4D">
              <w:rPr>
                <w:b/>
                <w:i/>
              </w:rPr>
              <w:t>Type</w:t>
            </w:r>
          </w:p>
        </w:tc>
        <w:tc>
          <w:tcPr>
            <w:tcW w:w="5958" w:type="dxa"/>
          </w:tcPr>
          <w:p w14:paraId="560F98D9" w14:textId="77777777" w:rsidR="00DF7C38" w:rsidRPr="00D92E4D" w:rsidRDefault="00DF7C38" w:rsidP="003401DD">
            <w:pPr>
              <w:jc w:val="center"/>
              <w:rPr>
                <w:b/>
                <w:i/>
              </w:rPr>
            </w:pPr>
            <w:r w:rsidRPr="00D92E4D">
              <w:rPr>
                <w:b/>
                <w:i/>
              </w:rPr>
              <w:t>Description</w:t>
            </w:r>
          </w:p>
        </w:tc>
      </w:tr>
      <w:tr w:rsidR="00DF7C38" w14:paraId="2FB481DF" w14:textId="77777777" w:rsidTr="003401DD">
        <w:tc>
          <w:tcPr>
            <w:tcW w:w="1818" w:type="dxa"/>
          </w:tcPr>
          <w:p w14:paraId="3661FB42" w14:textId="77777777" w:rsidR="00DF7C38" w:rsidRDefault="00DF7C38" w:rsidP="003401DD">
            <w:r>
              <w:t>input1...input5</w:t>
            </w:r>
          </w:p>
        </w:tc>
        <w:tc>
          <w:tcPr>
            <w:tcW w:w="1800" w:type="dxa"/>
          </w:tcPr>
          <w:p w14:paraId="67F0DF2D" w14:textId="77777777" w:rsidR="00DF7C38" w:rsidRDefault="00DF7C38" w:rsidP="003401DD">
            <w:r>
              <w:t>input</w:t>
            </w:r>
          </w:p>
        </w:tc>
        <w:tc>
          <w:tcPr>
            <w:tcW w:w="5958" w:type="dxa"/>
          </w:tcPr>
          <w:p w14:paraId="1EAEB723" w14:textId="77777777" w:rsidR="00DF7C38" w:rsidRDefault="00DF7C38" w:rsidP="003401DD">
            <w:r>
              <w:t>The input time series parameters.</w:t>
            </w:r>
          </w:p>
        </w:tc>
      </w:tr>
      <w:tr w:rsidR="00DF7C38" w14:paraId="26985C8C" w14:textId="77777777" w:rsidTr="003401DD">
        <w:tc>
          <w:tcPr>
            <w:tcW w:w="1818" w:type="dxa"/>
          </w:tcPr>
          <w:p w14:paraId="3AE71EC8" w14:textId="77777777" w:rsidR="00DF7C38" w:rsidRDefault="00DF7C38" w:rsidP="003401DD">
            <w:r>
              <w:t>output</w:t>
            </w:r>
          </w:p>
        </w:tc>
        <w:tc>
          <w:tcPr>
            <w:tcW w:w="1800" w:type="dxa"/>
          </w:tcPr>
          <w:p w14:paraId="4F949F2B" w14:textId="77777777" w:rsidR="00DF7C38" w:rsidRDefault="00DF7C38" w:rsidP="003401DD">
            <w:r>
              <w:t>output</w:t>
            </w:r>
          </w:p>
        </w:tc>
        <w:tc>
          <w:tcPr>
            <w:tcW w:w="5958" w:type="dxa"/>
          </w:tcPr>
          <w:p w14:paraId="13AB1D86" w14:textId="758F99D7" w:rsidR="00DF7C38" w:rsidRDefault="00C50FF8" w:rsidP="003401DD">
            <w:r>
              <w:t>Will be set to the result of the equation.</w:t>
            </w:r>
          </w:p>
        </w:tc>
      </w:tr>
    </w:tbl>
    <w:p w14:paraId="6BC1D940" w14:textId="5B59332F" w:rsidR="004145E2" w:rsidRDefault="004145E2" w:rsidP="00DF7C38"/>
    <w:p w14:paraId="65FDACA9" w14:textId="77777777" w:rsidR="00DF7C38" w:rsidRDefault="00DF7C38" w:rsidP="00DF7C38">
      <w:r w:rsidRPr="00D92E4D">
        <w:t>Properties:</w:t>
      </w:r>
    </w:p>
    <w:tbl>
      <w:tblPr>
        <w:tblStyle w:val="TableGrid"/>
        <w:tblW w:w="9558" w:type="dxa"/>
        <w:tblLook w:val="04A0" w:firstRow="1" w:lastRow="0" w:firstColumn="1" w:lastColumn="0" w:noHBand="0" w:noVBand="1"/>
      </w:tblPr>
      <w:tblGrid>
        <w:gridCol w:w="2459"/>
        <w:gridCol w:w="1265"/>
        <w:gridCol w:w="1516"/>
        <w:gridCol w:w="4318"/>
      </w:tblGrid>
      <w:tr w:rsidR="00DF7C38" w:rsidRPr="00560323" w14:paraId="12C8DA00" w14:textId="77777777" w:rsidTr="003401DD">
        <w:tc>
          <w:tcPr>
            <w:tcW w:w="2459" w:type="dxa"/>
          </w:tcPr>
          <w:p w14:paraId="4FD5B034" w14:textId="77777777" w:rsidR="00DF7C38" w:rsidRPr="00560323" w:rsidRDefault="00DF7C38" w:rsidP="003401DD">
            <w:pPr>
              <w:jc w:val="center"/>
              <w:rPr>
                <w:b/>
                <w:i/>
              </w:rPr>
            </w:pPr>
            <w:r w:rsidRPr="00560323">
              <w:rPr>
                <w:b/>
                <w:i/>
              </w:rPr>
              <w:t>Property Name</w:t>
            </w:r>
          </w:p>
        </w:tc>
        <w:tc>
          <w:tcPr>
            <w:tcW w:w="1265" w:type="dxa"/>
          </w:tcPr>
          <w:p w14:paraId="53D58871" w14:textId="77777777" w:rsidR="00DF7C38" w:rsidRPr="00560323" w:rsidRDefault="00DF7C38" w:rsidP="003401DD">
            <w:pPr>
              <w:jc w:val="center"/>
              <w:rPr>
                <w:b/>
                <w:i/>
              </w:rPr>
            </w:pPr>
            <w:r w:rsidRPr="00560323">
              <w:rPr>
                <w:b/>
                <w:i/>
              </w:rPr>
              <w:t>Java Type</w:t>
            </w:r>
          </w:p>
        </w:tc>
        <w:tc>
          <w:tcPr>
            <w:tcW w:w="1516" w:type="dxa"/>
          </w:tcPr>
          <w:p w14:paraId="41E030D1" w14:textId="77777777" w:rsidR="00DF7C38" w:rsidRPr="00560323" w:rsidRDefault="00DF7C38" w:rsidP="003401DD">
            <w:pPr>
              <w:jc w:val="center"/>
              <w:rPr>
                <w:b/>
                <w:i/>
              </w:rPr>
            </w:pPr>
            <w:r w:rsidRPr="00560323">
              <w:rPr>
                <w:b/>
                <w:i/>
              </w:rPr>
              <w:t>Default</w:t>
            </w:r>
          </w:p>
        </w:tc>
        <w:tc>
          <w:tcPr>
            <w:tcW w:w="4318" w:type="dxa"/>
          </w:tcPr>
          <w:p w14:paraId="50BD8CA1" w14:textId="77777777" w:rsidR="00DF7C38" w:rsidRPr="00560323" w:rsidRDefault="00DF7C38" w:rsidP="003401DD">
            <w:pPr>
              <w:jc w:val="center"/>
              <w:rPr>
                <w:b/>
                <w:i/>
              </w:rPr>
            </w:pPr>
            <w:r w:rsidRPr="00560323">
              <w:rPr>
                <w:b/>
                <w:i/>
              </w:rPr>
              <w:t>Description</w:t>
            </w:r>
          </w:p>
        </w:tc>
      </w:tr>
      <w:tr w:rsidR="00DF7C38" w14:paraId="1B5ADF30" w14:textId="77777777" w:rsidTr="003401DD">
        <w:tc>
          <w:tcPr>
            <w:tcW w:w="2459" w:type="dxa"/>
          </w:tcPr>
          <w:p w14:paraId="3E5FFFDA" w14:textId="4225B6CF" w:rsidR="00DF7C38" w:rsidRDefault="00DF7C38" w:rsidP="003401DD">
            <w:r>
              <w:t>equation</w:t>
            </w:r>
          </w:p>
        </w:tc>
        <w:tc>
          <w:tcPr>
            <w:tcW w:w="1265" w:type="dxa"/>
          </w:tcPr>
          <w:p w14:paraId="03E71D79" w14:textId="77777777" w:rsidR="00DF7C38" w:rsidRDefault="00DF7C38" w:rsidP="003401DD">
            <w:r>
              <w:t>String</w:t>
            </w:r>
          </w:p>
        </w:tc>
        <w:tc>
          <w:tcPr>
            <w:tcW w:w="1516" w:type="dxa"/>
          </w:tcPr>
          <w:p w14:paraId="5462652D" w14:textId="77777777" w:rsidR="00DF7C38" w:rsidRDefault="00DF7C38" w:rsidP="003401DD">
            <w:r>
              <w:t>(none)</w:t>
            </w:r>
          </w:p>
        </w:tc>
        <w:tc>
          <w:tcPr>
            <w:tcW w:w="4318" w:type="dxa"/>
          </w:tcPr>
          <w:p w14:paraId="5DD04E5B" w14:textId="38EC78B7" w:rsidR="00DF7C38" w:rsidRDefault="00DF7C38" w:rsidP="003401DD">
            <w:r>
              <w:t>The complete procedure call containing masks &lt;&lt;input1&gt;&gt; ... &lt;&lt;input5&gt;&gt; masks representing the input parameters. You can also include a mask &lt;&lt;tsbt&gt;&gt; representing the time slice base time.</w:t>
            </w:r>
            <w:r w:rsidR="004145E2">
              <w:t xml:space="preserve"> As of 6.7 RC02, the following substitutions are also made: &lt;&lt;loading_application_id&gt;&gt;, &lt;&lt;computation_id&gt;&gt;, &lt;&lt;algorithm_id&gt;&gt;</w:t>
            </w:r>
          </w:p>
        </w:tc>
      </w:tr>
      <w:tr w:rsidR="003401DD" w14:paraId="4A7F476F" w14:textId="77777777" w:rsidTr="003401DD">
        <w:tc>
          <w:tcPr>
            <w:tcW w:w="2459" w:type="dxa"/>
          </w:tcPr>
          <w:p w14:paraId="1C79A6BF" w14:textId="0FE45BEC" w:rsidR="003401DD" w:rsidRDefault="003401DD" w:rsidP="003401DD">
            <w:r>
              <w:t>validation_flag</w:t>
            </w:r>
          </w:p>
        </w:tc>
        <w:tc>
          <w:tcPr>
            <w:tcW w:w="1265" w:type="dxa"/>
          </w:tcPr>
          <w:p w14:paraId="01FEA403" w14:textId="46A7241B" w:rsidR="003401DD" w:rsidRDefault="003401DD" w:rsidP="003401DD">
            <w:r>
              <w:t>String</w:t>
            </w:r>
          </w:p>
        </w:tc>
        <w:tc>
          <w:tcPr>
            <w:tcW w:w="1516" w:type="dxa"/>
          </w:tcPr>
          <w:p w14:paraId="20E6CA87" w14:textId="15210291" w:rsidR="003401DD" w:rsidRDefault="003401DD" w:rsidP="003401DD">
            <w:r>
              <w:t>(none)</w:t>
            </w:r>
          </w:p>
        </w:tc>
        <w:tc>
          <w:tcPr>
            <w:tcW w:w="4318" w:type="dxa"/>
          </w:tcPr>
          <w:p w14:paraId="50F462CE" w14:textId="2E6C3797" w:rsidR="003401DD" w:rsidRDefault="003401DD" w:rsidP="003401DD">
            <w:r>
              <w:t>If specified, the validation flag is set to the first character of the supplied string.</w:t>
            </w:r>
          </w:p>
        </w:tc>
      </w:tr>
    </w:tbl>
    <w:p w14:paraId="0550C8ED" w14:textId="77777777" w:rsidR="004145E2" w:rsidRDefault="004145E2">
      <w:pPr>
        <w:spacing w:after="200"/>
      </w:pPr>
    </w:p>
    <w:p w14:paraId="38148E3E" w14:textId="080D67B9" w:rsidR="00E249CE" w:rsidRDefault="00E249CE">
      <w:pPr>
        <w:spacing w:after="200"/>
        <w:rPr>
          <w:rFonts w:eastAsiaTheme="majorEastAsia" w:cstheme="majorBidi"/>
          <w:b/>
          <w:bCs/>
          <w:sz w:val="28"/>
          <w:szCs w:val="26"/>
        </w:rPr>
      </w:pPr>
      <w:r>
        <w:br w:type="page"/>
      </w:r>
    </w:p>
    <w:p w14:paraId="5EE11817" w14:textId="33009302" w:rsidR="004800F5" w:rsidRDefault="00C50FF8" w:rsidP="00C50FF8">
      <w:pPr>
        <w:pStyle w:val="Heading3"/>
      </w:pPr>
      <w:bookmarkStart w:id="240" w:name="_Toc66281657"/>
      <w:r>
        <w:lastRenderedPageBreak/>
        <w:t>FlowToVolumeAlg</w:t>
      </w:r>
      <w:bookmarkEnd w:id="240"/>
    </w:p>
    <w:p w14:paraId="66A63063" w14:textId="757FDA66" w:rsidR="00C50FF8" w:rsidRDefault="00C50FF8" w:rsidP="00C50FF8">
      <w:r>
        <w:t xml:space="preserve">This algorithm calculates volume </w:t>
      </w:r>
      <w:r w:rsidR="00E249CE">
        <w:t>by aggregating</w:t>
      </w:r>
      <w:r>
        <w:t xml:space="preserve"> interval flows</w:t>
      </w:r>
      <w:r w:rsidR="00E249CE">
        <w:t xml:space="preserve"> over time</w:t>
      </w:r>
      <w:r>
        <w:t>.</w:t>
      </w:r>
      <w:r w:rsidR="00E249CE">
        <w:t xml:space="preserve"> The output interval determines the time.</w:t>
      </w:r>
    </w:p>
    <w:p w14:paraId="109B44E6" w14:textId="77777777" w:rsidR="00C50FF8" w:rsidRDefault="00C50FF8" w:rsidP="00C50FF8"/>
    <w:p w14:paraId="2FAED37E" w14:textId="77777777" w:rsidR="00C50FF8" w:rsidRDefault="00C50FF8" w:rsidP="00C50FF8">
      <w:r>
        <w:t>Time Series</w:t>
      </w:r>
      <w:r w:rsidRPr="00D92E4D">
        <w:t xml:space="preserve"> Parameters:</w:t>
      </w:r>
    </w:p>
    <w:tbl>
      <w:tblPr>
        <w:tblStyle w:val="TableGrid"/>
        <w:tblW w:w="0" w:type="auto"/>
        <w:tblLook w:val="04A0" w:firstRow="1" w:lastRow="0" w:firstColumn="1" w:lastColumn="0" w:noHBand="0" w:noVBand="1"/>
      </w:tblPr>
      <w:tblGrid>
        <w:gridCol w:w="1818"/>
        <w:gridCol w:w="1800"/>
        <w:gridCol w:w="5958"/>
      </w:tblGrid>
      <w:tr w:rsidR="00C50FF8" w:rsidRPr="00D92E4D" w14:paraId="12130D68" w14:textId="77777777" w:rsidTr="00C50FF8">
        <w:tc>
          <w:tcPr>
            <w:tcW w:w="1818" w:type="dxa"/>
          </w:tcPr>
          <w:p w14:paraId="60F45B7E" w14:textId="77777777" w:rsidR="00C50FF8" w:rsidRPr="00D92E4D" w:rsidRDefault="00C50FF8" w:rsidP="00C50FF8">
            <w:pPr>
              <w:jc w:val="center"/>
              <w:rPr>
                <w:b/>
                <w:i/>
              </w:rPr>
            </w:pPr>
            <w:r w:rsidRPr="00D92E4D">
              <w:rPr>
                <w:b/>
                <w:i/>
              </w:rPr>
              <w:t>Role Name</w:t>
            </w:r>
          </w:p>
        </w:tc>
        <w:tc>
          <w:tcPr>
            <w:tcW w:w="1800" w:type="dxa"/>
          </w:tcPr>
          <w:p w14:paraId="1966DEFF" w14:textId="77777777" w:rsidR="00C50FF8" w:rsidRPr="00D92E4D" w:rsidRDefault="00C50FF8" w:rsidP="00C50FF8">
            <w:pPr>
              <w:jc w:val="center"/>
              <w:rPr>
                <w:b/>
                <w:i/>
              </w:rPr>
            </w:pPr>
            <w:r w:rsidRPr="00D92E4D">
              <w:rPr>
                <w:b/>
                <w:i/>
              </w:rPr>
              <w:t>Type</w:t>
            </w:r>
          </w:p>
        </w:tc>
        <w:tc>
          <w:tcPr>
            <w:tcW w:w="5958" w:type="dxa"/>
          </w:tcPr>
          <w:p w14:paraId="1A859788" w14:textId="77777777" w:rsidR="00C50FF8" w:rsidRPr="00D92E4D" w:rsidRDefault="00C50FF8" w:rsidP="00C50FF8">
            <w:pPr>
              <w:jc w:val="center"/>
              <w:rPr>
                <w:b/>
                <w:i/>
              </w:rPr>
            </w:pPr>
            <w:r w:rsidRPr="00D92E4D">
              <w:rPr>
                <w:b/>
                <w:i/>
              </w:rPr>
              <w:t>Description</w:t>
            </w:r>
          </w:p>
        </w:tc>
      </w:tr>
      <w:tr w:rsidR="00C50FF8" w14:paraId="511C6B76" w14:textId="77777777" w:rsidTr="00C50FF8">
        <w:tc>
          <w:tcPr>
            <w:tcW w:w="1818" w:type="dxa"/>
          </w:tcPr>
          <w:p w14:paraId="7FF60FD1" w14:textId="210DB58F" w:rsidR="00C50FF8" w:rsidRDefault="00C50FF8" w:rsidP="00C50FF8">
            <w:r>
              <w:t>input</w:t>
            </w:r>
          </w:p>
        </w:tc>
        <w:tc>
          <w:tcPr>
            <w:tcW w:w="1800" w:type="dxa"/>
          </w:tcPr>
          <w:p w14:paraId="1DC9B83E" w14:textId="77777777" w:rsidR="00C50FF8" w:rsidRDefault="00C50FF8" w:rsidP="00C50FF8">
            <w:r>
              <w:t>input</w:t>
            </w:r>
          </w:p>
        </w:tc>
        <w:tc>
          <w:tcPr>
            <w:tcW w:w="5958" w:type="dxa"/>
          </w:tcPr>
          <w:p w14:paraId="5EADEAFA" w14:textId="10FA8DCE" w:rsidR="00C50FF8" w:rsidRDefault="00C50FF8" w:rsidP="00C50FF8">
            <w:r>
              <w:t>The input flow</w:t>
            </w:r>
          </w:p>
        </w:tc>
      </w:tr>
      <w:tr w:rsidR="00C50FF8" w14:paraId="514C40E2" w14:textId="77777777" w:rsidTr="00C50FF8">
        <w:tc>
          <w:tcPr>
            <w:tcW w:w="1818" w:type="dxa"/>
          </w:tcPr>
          <w:p w14:paraId="4A536442" w14:textId="77777777" w:rsidR="00C50FF8" w:rsidRDefault="00C50FF8" w:rsidP="00C50FF8">
            <w:r>
              <w:t>output</w:t>
            </w:r>
          </w:p>
        </w:tc>
        <w:tc>
          <w:tcPr>
            <w:tcW w:w="1800" w:type="dxa"/>
          </w:tcPr>
          <w:p w14:paraId="7C3A225F" w14:textId="77777777" w:rsidR="00C50FF8" w:rsidRDefault="00C50FF8" w:rsidP="00C50FF8">
            <w:r>
              <w:t>output</w:t>
            </w:r>
          </w:p>
        </w:tc>
        <w:tc>
          <w:tcPr>
            <w:tcW w:w="5958" w:type="dxa"/>
          </w:tcPr>
          <w:p w14:paraId="5D459404" w14:textId="76644B76" w:rsidR="00C50FF8" w:rsidRDefault="00C50FF8" w:rsidP="00C50FF8">
            <w:r>
              <w:t>The output volue.</w:t>
            </w:r>
          </w:p>
        </w:tc>
      </w:tr>
    </w:tbl>
    <w:p w14:paraId="7561F95C" w14:textId="77777777" w:rsidR="00C50FF8" w:rsidRDefault="00C50FF8" w:rsidP="00C50FF8"/>
    <w:p w14:paraId="4AA847C4" w14:textId="77777777" w:rsidR="00C50FF8" w:rsidRDefault="00C50FF8" w:rsidP="00C50FF8">
      <w:r w:rsidRPr="00D92E4D">
        <w:t>Properties:</w:t>
      </w:r>
    </w:p>
    <w:tbl>
      <w:tblPr>
        <w:tblStyle w:val="TableGrid"/>
        <w:tblW w:w="9558" w:type="dxa"/>
        <w:tblLook w:val="04A0" w:firstRow="1" w:lastRow="0" w:firstColumn="1" w:lastColumn="0" w:noHBand="0" w:noVBand="1"/>
      </w:tblPr>
      <w:tblGrid>
        <w:gridCol w:w="2510"/>
        <w:gridCol w:w="1260"/>
        <w:gridCol w:w="1515"/>
        <w:gridCol w:w="4273"/>
      </w:tblGrid>
      <w:tr w:rsidR="00C50FF8" w:rsidRPr="00560323" w14:paraId="41382916" w14:textId="77777777" w:rsidTr="00C50FF8">
        <w:tc>
          <w:tcPr>
            <w:tcW w:w="2459" w:type="dxa"/>
          </w:tcPr>
          <w:p w14:paraId="34D60218" w14:textId="77777777" w:rsidR="00C50FF8" w:rsidRPr="00560323" w:rsidRDefault="00C50FF8" w:rsidP="00C50FF8">
            <w:pPr>
              <w:jc w:val="center"/>
              <w:rPr>
                <w:b/>
                <w:i/>
              </w:rPr>
            </w:pPr>
            <w:r w:rsidRPr="00560323">
              <w:rPr>
                <w:b/>
                <w:i/>
              </w:rPr>
              <w:t>Property Name</w:t>
            </w:r>
          </w:p>
        </w:tc>
        <w:tc>
          <w:tcPr>
            <w:tcW w:w="1265" w:type="dxa"/>
          </w:tcPr>
          <w:p w14:paraId="111B2F09" w14:textId="77777777" w:rsidR="00C50FF8" w:rsidRPr="00560323" w:rsidRDefault="00C50FF8" w:rsidP="00C50FF8">
            <w:pPr>
              <w:jc w:val="center"/>
              <w:rPr>
                <w:b/>
                <w:i/>
              </w:rPr>
            </w:pPr>
            <w:r w:rsidRPr="00560323">
              <w:rPr>
                <w:b/>
                <w:i/>
              </w:rPr>
              <w:t>Java Type</w:t>
            </w:r>
          </w:p>
        </w:tc>
        <w:tc>
          <w:tcPr>
            <w:tcW w:w="1516" w:type="dxa"/>
          </w:tcPr>
          <w:p w14:paraId="5AE8175A" w14:textId="77777777" w:rsidR="00C50FF8" w:rsidRPr="00560323" w:rsidRDefault="00C50FF8" w:rsidP="00C50FF8">
            <w:pPr>
              <w:jc w:val="center"/>
              <w:rPr>
                <w:b/>
                <w:i/>
              </w:rPr>
            </w:pPr>
            <w:r w:rsidRPr="00560323">
              <w:rPr>
                <w:b/>
                <w:i/>
              </w:rPr>
              <w:t>Default</w:t>
            </w:r>
          </w:p>
        </w:tc>
        <w:tc>
          <w:tcPr>
            <w:tcW w:w="4318" w:type="dxa"/>
          </w:tcPr>
          <w:p w14:paraId="14D4C28C" w14:textId="77777777" w:rsidR="00C50FF8" w:rsidRPr="00560323" w:rsidRDefault="00C50FF8" w:rsidP="00C50FF8">
            <w:pPr>
              <w:jc w:val="center"/>
              <w:rPr>
                <w:b/>
                <w:i/>
              </w:rPr>
            </w:pPr>
            <w:r w:rsidRPr="00560323">
              <w:rPr>
                <w:b/>
                <w:i/>
              </w:rPr>
              <w:t>Description</w:t>
            </w:r>
          </w:p>
        </w:tc>
      </w:tr>
      <w:tr w:rsidR="00C50FF8" w14:paraId="106B11B1" w14:textId="77777777" w:rsidTr="00C50FF8">
        <w:tc>
          <w:tcPr>
            <w:tcW w:w="2459" w:type="dxa"/>
          </w:tcPr>
          <w:p w14:paraId="228CFB9F" w14:textId="27B89FA6" w:rsidR="00C50FF8" w:rsidRDefault="00C50FF8" w:rsidP="00C50FF8">
            <w:r>
              <w:t>partial_calculations</w:t>
            </w:r>
          </w:p>
        </w:tc>
        <w:tc>
          <w:tcPr>
            <w:tcW w:w="1265" w:type="dxa"/>
          </w:tcPr>
          <w:p w14:paraId="159DD94F" w14:textId="2A514473" w:rsidR="00C50FF8" w:rsidRDefault="00C50FF8" w:rsidP="00C50FF8">
            <w:r>
              <w:t>boolean</w:t>
            </w:r>
          </w:p>
        </w:tc>
        <w:tc>
          <w:tcPr>
            <w:tcW w:w="1516" w:type="dxa"/>
          </w:tcPr>
          <w:p w14:paraId="63A6574E" w14:textId="5FD99396" w:rsidR="00C50FF8" w:rsidRDefault="00C50FF8" w:rsidP="00C50FF8">
            <w:r>
              <w:t>false</w:t>
            </w:r>
          </w:p>
        </w:tc>
        <w:tc>
          <w:tcPr>
            <w:tcW w:w="4318" w:type="dxa"/>
          </w:tcPr>
          <w:p w14:paraId="7F704098" w14:textId="4DFA958B" w:rsidR="00C50FF8" w:rsidRDefault="00C50FF8" w:rsidP="00C50FF8">
            <w:r>
              <w:t>Set to true to allow output when only part of the period is known.</w:t>
            </w:r>
          </w:p>
        </w:tc>
      </w:tr>
      <w:tr w:rsidR="00C50FF8" w14:paraId="099B665A" w14:textId="77777777" w:rsidTr="00C50FF8">
        <w:tc>
          <w:tcPr>
            <w:tcW w:w="2459" w:type="dxa"/>
          </w:tcPr>
          <w:p w14:paraId="73EC46F6" w14:textId="536F257C" w:rsidR="00C50FF8" w:rsidRDefault="00C50FF8" w:rsidP="00C50FF8">
            <w:r>
              <w:t>observations_calculation</w:t>
            </w:r>
          </w:p>
        </w:tc>
        <w:tc>
          <w:tcPr>
            <w:tcW w:w="1265" w:type="dxa"/>
          </w:tcPr>
          <w:p w14:paraId="4A6B3098" w14:textId="69FDEBDF" w:rsidR="00C50FF8" w:rsidRDefault="00C50FF8" w:rsidP="00C50FF8">
            <w:r>
              <w:t>boolean</w:t>
            </w:r>
          </w:p>
        </w:tc>
        <w:tc>
          <w:tcPr>
            <w:tcW w:w="1516" w:type="dxa"/>
          </w:tcPr>
          <w:p w14:paraId="0D342059" w14:textId="4D4EC472" w:rsidR="00C50FF8" w:rsidRDefault="00C50FF8" w:rsidP="00C50FF8">
            <w:r>
              <w:t>false</w:t>
            </w:r>
          </w:p>
        </w:tc>
        <w:tc>
          <w:tcPr>
            <w:tcW w:w="4318" w:type="dxa"/>
          </w:tcPr>
          <w:p w14:paraId="23C9A3BE" w14:textId="77777777" w:rsidR="00C50FF8" w:rsidRDefault="00C50FF8" w:rsidP="00C50FF8"/>
        </w:tc>
      </w:tr>
      <w:tr w:rsidR="00C50FF8" w14:paraId="3F770106" w14:textId="77777777" w:rsidTr="00C50FF8">
        <w:tc>
          <w:tcPr>
            <w:tcW w:w="2459" w:type="dxa"/>
          </w:tcPr>
          <w:p w14:paraId="29B23242" w14:textId="61D31B9C" w:rsidR="00C50FF8" w:rsidRDefault="00C50FF8" w:rsidP="00C50FF8">
            <w:r>
              <w:t>min_values_required</w:t>
            </w:r>
          </w:p>
        </w:tc>
        <w:tc>
          <w:tcPr>
            <w:tcW w:w="1265" w:type="dxa"/>
          </w:tcPr>
          <w:p w14:paraId="343EE438" w14:textId="7AD71379" w:rsidR="00C50FF8" w:rsidRDefault="00C50FF8" w:rsidP="00C50FF8">
            <w:r>
              <w:t>integer</w:t>
            </w:r>
          </w:p>
        </w:tc>
        <w:tc>
          <w:tcPr>
            <w:tcW w:w="1516" w:type="dxa"/>
          </w:tcPr>
          <w:p w14:paraId="6BC614CE" w14:textId="28130710" w:rsidR="00C50FF8" w:rsidRDefault="00C50FF8" w:rsidP="00C50FF8">
            <w:r>
              <w:t>1</w:t>
            </w:r>
          </w:p>
        </w:tc>
        <w:tc>
          <w:tcPr>
            <w:tcW w:w="4318" w:type="dxa"/>
          </w:tcPr>
          <w:p w14:paraId="29190239" w14:textId="3FC1C1E7" w:rsidR="00C50FF8" w:rsidRDefault="00C50FF8" w:rsidP="00C50FF8">
            <w:r>
              <w:t xml:space="preserve">Number of input values required before output can be </w:t>
            </w:r>
            <w:r w:rsidR="00EE3F75">
              <w:t>made. Zero means all.</w:t>
            </w:r>
          </w:p>
        </w:tc>
      </w:tr>
      <w:tr w:rsidR="00C50FF8" w14:paraId="18BFF143" w14:textId="77777777" w:rsidTr="00C50FF8">
        <w:tc>
          <w:tcPr>
            <w:tcW w:w="2459" w:type="dxa"/>
          </w:tcPr>
          <w:p w14:paraId="6EA708EC" w14:textId="7D02BF42" w:rsidR="00C50FF8" w:rsidRDefault="00C50FF8" w:rsidP="00C50FF8">
            <w:r>
              <w:t>min_values_desired</w:t>
            </w:r>
          </w:p>
        </w:tc>
        <w:tc>
          <w:tcPr>
            <w:tcW w:w="1265" w:type="dxa"/>
          </w:tcPr>
          <w:p w14:paraId="190E27AB" w14:textId="6D704DFF" w:rsidR="00C50FF8" w:rsidRDefault="00C50FF8" w:rsidP="00C50FF8">
            <w:r>
              <w:t>integer</w:t>
            </w:r>
          </w:p>
        </w:tc>
        <w:tc>
          <w:tcPr>
            <w:tcW w:w="1516" w:type="dxa"/>
          </w:tcPr>
          <w:p w14:paraId="4F148E2E" w14:textId="086D15C5" w:rsidR="00C50FF8" w:rsidRDefault="00C50FF8" w:rsidP="00C50FF8">
            <w:r>
              <w:t>0</w:t>
            </w:r>
          </w:p>
        </w:tc>
        <w:tc>
          <w:tcPr>
            <w:tcW w:w="4318" w:type="dxa"/>
          </w:tcPr>
          <w:p w14:paraId="629F6A5A" w14:textId="4A63CBF4" w:rsidR="00C50FF8" w:rsidRDefault="00EE3F75" w:rsidP="00C50FF8">
            <w:r>
              <w:t>If specified number of inputs is not present, then ‘w’ validation flag will be set.</w:t>
            </w:r>
          </w:p>
        </w:tc>
      </w:tr>
      <w:tr w:rsidR="00C50FF8" w14:paraId="4B329937" w14:textId="77777777" w:rsidTr="00C50FF8">
        <w:tc>
          <w:tcPr>
            <w:tcW w:w="2459" w:type="dxa"/>
          </w:tcPr>
          <w:p w14:paraId="105306FA" w14:textId="6F2CA4BA" w:rsidR="00C50FF8" w:rsidRDefault="00C50FF8" w:rsidP="00C50FF8">
            <w:r>
              <w:t>flow_factor</w:t>
            </w:r>
          </w:p>
        </w:tc>
        <w:tc>
          <w:tcPr>
            <w:tcW w:w="1265" w:type="dxa"/>
          </w:tcPr>
          <w:p w14:paraId="5C3F7178" w14:textId="1EB853EE" w:rsidR="00C50FF8" w:rsidRDefault="00C50FF8" w:rsidP="00C50FF8">
            <w:r>
              <w:t>String</w:t>
            </w:r>
          </w:p>
        </w:tc>
        <w:tc>
          <w:tcPr>
            <w:tcW w:w="1516" w:type="dxa"/>
          </w:tcPr>
          <w:p w14:paraId="08F101D5" w14:textId="20789BB8" w:rsidR="00C50FF8" w:rsidRDefault="00C50FF8" w:rsidP="00C50FF8">
            <w:r>
              <w:t>86400/43560</w:t>
            </w:r>
          </w:p>
        </w:tc>
        <w:tc>
          <w:tcPr>
            <w:tcW w:w="4318" w:type="dxa"/>
          </w:tcPr>
          <w:p w14:paraId="20DFF7D0" w14:textId="71942522" w:rsidR="00C50FF8" w:rsidRDefault="00EE3F75" w:rsidP="00C50FF8">
            <w:r>
              <w:t>Use as a multiplier for flow-to-volume calculation.</w:t>
            </w:r>
          </w:p>
        </w:tc>
      </w:tr>
      <w:tr w:rsidR="00C50FF8" w14:paraId="3C93C5F4" w14:textId="77777777" w:rsidTr="00C50FF8">
        <w:tc>
          <w:tcPr>
            <w:tcW w:w="2459" w:type="dxa"/>
          </w:tcPr>
          <w:p w14:paraId="76925A30" w14:textId="77777777" w:rsidR="00C50FF8" w:rsidRDefault="00C50FF8" w:rsidP="00C50FF8">
            <w:r>
              <w:t>validation_flag</w:t>
            </w:r>
          </w:p>
        </w:tc>
        <w:tc>
          <w:tcPr>
            <w:tcW w:w="1265" w:type="dxa"/>
          </w:tcPr>
          <w:p w14:paraId="679AC7B1" w14:textId="77777777" w:rsidR="00C50FF8" w:rsidRDefault="00C50FF8" w:rsidP="00C50FF8">
            <w:r>
              <w:t>String</w:t>
            </w:r>
          </w:p>
        </w:tc>
        <w:tc>
          <w:tcPr>
            <w:tcW w:w="1516" w:type="dxa"/>
          </w:tcPr>
          <w:p w14:paraId="37EBACA4" w14:textId="77777777" w:rsidR="00C50FF8" w:rsidRDefault="00C50FF8" w:rsidP="00C50FF8">
            <w:r>
              <w:t>(none)</w:t>
            </w:r>
          </w:p>
        </w:tc>
        <w:tc>
          <w:tcPr>
            <w:tcW w:w="4318" w:type="dxa"/>
          </w:tcPr>
          <w:p w14:paraId="674AD329" w14:textId="77777777" w:rsidR="00C50FF8" w:rsidRDefault="00C50FF8" w:rsidP="00C50FF8">
            <w:r>
              <w:t>If specified, the validation flag is set to the first character of the supplied string.</w:t>
            </w:r>
          </w:p>
        </w:tc>
      </w:tr>
    </w:tbl>
    <w:p w14:paraId="0C1DF75D" w14:textId="77777777" w:rsidR="00C50FF8" w:rsidRDefault="00C50FF8" w:rsidP="00C50FF8"/>
    <w:p w14:paraId="4250A7C4" w14:textId="037D7701" w:rsidR="00C50FF8" w:rsidRDefault="00E249CE" w:rsidP="00C50FF8">
      <w:r>
        <w:t>The bulk of the work for computing aggregates is done by SQL functions in the hdb_utilities package. The following query is used:</w:t>
      </w:r>
    </w:p>
    <w:p w14:paraId="1B0411DE" w14:textId="5EC683F3" w:rsidR="00E249CE" w:rsidRDefault="00E249CE" w:rsidP="00E249CE">
      <w:pPr>
        <w:pStyle w:val="code"/>
      </w:pPr>
      <w:r>
        <w:t>select hdb_utilities.get_sdi_unit_factor(</w:t>
      </w:r>
      <w:r>
        <w:rPr>
          <w:b/>
          <w:i/>
        </w:rPr>
        <w:t>input</w:t>
      </w:r>
      <w:r w:rsidRPr="00E249CE">
        <w:rPr>
          <w:b/>
          <w:i/>
        </w:rPr>
        <w:t>SDI</w:t>
      </w:r>
      <w:r>
        <w:t>) *</w:t>
      </w:r>
    </w:p>
    <w:p w14:paraId="357E8BB9" w14:textId="34ECC6D0" w:rsidR="00E249CE" w:rsidRDefault="00E249CE" w:rsidP="00E249CE">
      <w:pPr>
        <w:pStyle w:val="code"/>
      </w:pPr>
      <w:r>
        <w:t xml:space="preserve">   hdb_utilities.get_sdi_unit_factor(</w:t>
      </w:r>
      <w:r w:rsidRPr="00E249CE">
        <w:rPr>
          <w:b/>
          <w:i/>
          <w:color w:val="000000"/>
        </w:rPr>
        <w:t>outputSDI</w:t>
      </w:r>
      <w:r>
        <w:t xml:space="preserve">) * </w:t>
      </w:r>
      <w:r w:rsidRPr="00E249CE">
        <w:rPr>
          <w:b/>
          <w:i/>
          <w:color w:val="0000C0"/>
        </w:rPr>
        <w:t>flow_factor</w:t>
      </w:r>
      <w:r>
        <w:rPr>
          <w:color w:val="000000"/>
        </w:rPr>
        <w:t xml:space="preserve"> </w:t>
      </w:r>
      <w:r>
        <w:t xml:space="preserve"> * </w:t>
      </w:r>
    </w:p>
    <w:p w14:paraId="3F3C1844" w14:textId="77777777" w:rsidR="00E249CE" w:rsidRDefault="00E249CE" w:rsidP="00E249CE">
      <w:pPr>
        <w:pStyle w:val="code"/>
      </w:pPr>
      <w:r>
        <w:t xml:space="preserve">   </w:t>
      </w:r>
      <w:r w:rsidRPr="00E249CE">
        <w:rPr>
          <w:b/>
          <w:i/>
          <w:color w:val="6A3E3E"/>
        </w:rPr>
        <w:t>day_multiplier</w:t>
      </w:r>
      <w:r>
        <w:t xml:space="preserve"> * </w:t>
      </w:r>
      <w:r w:rsidRPr="00E249CE">
        <w:rPr>
          <w:b/>
          <w:i/>
          <w:color w:val="6A3E3E"/>
        </w:rPr>
        <w:t>average_flow</w:t>
      </w:r>
      <w:r>
        <w:t xml:space="preserve"> volume , </w:t>
      </w:r>
    </w:p>
    <w:p w14:paraId="0D76B28C" w14:textId="77777777" w:rsidR="00B549C3" w:rsidRDefault="00E249CE" w:rsidP="00B549C3">
      <w:pPr>
        <w:pStyle w:val="code"/>
      </w:pPr>
      <w:r>
        <w:rPr>
          <w:b/>
          <w:i/>
          <w:color w:val="6A3E3E"/>
        </w:rPr>
        <w:t xml:space="preserve">   </w:t>
      </w:r>
      <w:r w:rsidR="00B549C3">
        <w:t>hdb_utilities.date_in_window('</w:t>
      </w:r>
      <w:r w:rsidR="00B549C3">
        <w:rPr>
          <w:b/>
          <w:i/>
        </w:rPr>
        <w:t>outputInterval</w:t>
      </w:r>
      <w:r>
        <w:t>',</w:t>
      </w:r>
    </w:p>
    <w:p w14:paraId="1714F582" w14:textId="77777777" w:rsidR="00B549C3" w:rsidRDefault="00B549C3" w:rsidP="00E249CE">
      <w:pPr>
        <w:pStyle w:val="code"/>
      </w:pPr>
      <w:r>
        <w:t xml:space="preserve">      </w:t>
      </w:r>
      <w:r w:rsidR="00E249CE">
        <w:t>to_date('</w:t>
      </w:r>
      <w:r w:rsidR="00E249CE" w:rsidRPr="00B549C3">
        <w:rPr>
          <w:b/>
          <w:i/>
          <w:color w:val="0000C0"/>
        </w:rPr>
        <w:t>_aggregatePeriodBegin</w:t>
      </w:r>
      <w:r w:rsidR="00E249CE" w:rsidRPr="00B549C3">
        <w:rPr>
          <w:b/>
          <w:i/>
        </w:rPr>
        <w:t>'</w:t>
      </w:r>
      <w:r w:rsidR="00E249CE">
        <w:t>,'dd-MM</w:t>
      </w:r>
      <w:r>
        <w:t>-yyyy HH24:MI'))</w:t>
      </w:r>
    </w:p>
    <w:p w14:paraId="3D9073BB" w14:textId="0C1A44F0" w:rsidR="00E249CE" w:rsidRDefault="00B549C3" w:rsidP="00E249CE">
      <w:pPr>
        <w:pStyle w:val="code"/>
      </w:pPr>
      <w:r>
        <w:t xml:space="preserve">   is_current_period from dual;</w:t>
      </w:r>
    </w:p>
    <w:p w14:paraId="66D36A20" w14:textId="77777777" w:rsidR="00B549C3" w:rsidRDefault="00B549C3" w:rsidP="00B549C3"/>
    <w:p w14:paraId="1A60828F" w14:textId="77777777" w:rsidR="00E249CE" w:rsidRDefault="00E249CE" w:rsidP="00C50FF8"/>
    <w:p w14:paraId="7F4B06AD" w14:textId="77777777" w:rsidR="00E249CE" w:rsidRPr="00C50FF8" w:rsidRDefault="00E249CE" w:rsidP="00C50FF8"/>
    <w:p w14:paraId="3A517FF8" w14:textId="77777777" w:rsidR="004800F5" w:rsidRDefault="004800F5" w:rsidP="0054258C"/>
    <w:p w14:paraId="5FB26B78" w14:textId="77777777" w:rsidR="004800F5" w:rsidRDefault="004800F5" w:rsidP="0054258C"/>
    <w:p w14:paraId="4DFE2760" w14:textId="77777777" w:rsidR="0054258C" w:rsidRPr="0054258C" w:rsidRDefault="0054258C" w:rsidP="0054258C"/>
    <w:p w14:paraId="167286F5" w14:textId="7890F963" w:rsidR="00110AEC" w:rsidRDefault="00110AEC" w:rsidP="00DD0C27">
      <w:pPr>
        <w:pStyle w:val="Heading3"/>
      </w:pPr>
      <w:bookmarkStart w:id="241" w:name="_Toc66281658"/>
      <w:r>
        <w:t>HdbACAPSRating</w:t>
      </w:r>
      <w:bookmarkEnd w:id="241"/>
    </w:p>
    <w:p w14:paraId="0DBC4C75" w14:textId="77777777" w:rsidR="00110AEC" w:rsidRDefault="00110AEC" w:rsidP="00110AEC">
      <w:r>
        <w:rPr>
          <w:b/>
        </w:rPr>
        <w:t xml:space="preserve">Type: </w:t>
      </w:r>
      <w:r>
        <w:t>Time-Slice</w:t>
      </w:r>
    </w:p>
    <w:p w14:paraId="6757BD8B" w14:textId="250E3C74" w:rsidR="00110AEC" w:rsidRDefault="00110AEC" w:rsidP="00110AEC">
      <w:r>
        <w:t>Implements the ACAPS rating algorithm from tables in the database. Independent value is “elevation”. Dependent values are “storage” and “area”.</w:t>
      </w:r>
    </w:p>
    <w:p w14:paraId="2C0F59E2" w14:textId="77777777" w:rsidR="00110AEC" w:rsidRDefault="00110AEC" w:rsidP="00110AEC">
      <w:pPr>
        <w:rPr>
          <w:b/>
        </w:rPr>
      </w:pPr>
      <w:r>
        <w:rPr>
          <w:b/>
        </w:rPr>
        <w:t>Parameters:</w:t>
      </w:r>
    </w:p>
    <w:tbl>
      <w:tblPr>
        <w:tblW w:w="0" w:type="auto"/>
        <w:tblInd w:w="-5" w:type="dxa"/>
        <w:tblLayout w:type="fixed"/>
        <w:tblLook w:val="0000" w:firstRow="0" w:lastRow="0" w:firstColumn="0" w:lastColumn="0" w:noHBand="0" w:noVBand="0"/>
      </w:tblPr>
      <w:tblGrid>
        <w:gridCol w:w="1643"/>
        <w:gridCol w:w="1260"/>
        <w:gridCol w:w="6660"/>
      </w:tblGrid>
      <w:tr w:rsidR="00110AEC" w14:paraId="4C1AD074" w14:textId="77777777" w:rsidTr="00C45A6D">
        <w:tc>
          <w:tcPr>
            <w:tcW w:w="1643" w:type="dxa"/>
            <w:tcBorders>
              <w:top w:val="single" w:sz="4" w:space="0" w:color="000000"/>
              <w:left w:val="single" w:sz="4" w:space="0" w:color="000000"/>
              <w:bottom w:val="single" w:sz="4" w:space="0" w:color="000000"/>
            </w:tcBorders>
            <w:shd w:val="clear" w:color="auto" w:fill="auto"/>
          </w:tcPr>
          <w:p w14:paraId="63F80B84" w14:textId="77777777" w:rsidR="00110AEC" w:rsidRDefault="00110AEC" w:rsidP="00C45A6D">
            <w:pPr>
              <w:snapToGrid w:val="0"/>
              <w:spacing w:after="0"/>
              <w:jc w:val="center"/>
              <w:rPr>
                <w:b/>
                <w:i/>
              </w:rPr>
            </w:pPr>
            <w:r>
              <w:rPr>
                <w:b/>
                <w:i/>
              </w:rPr>
              <w:t>Name</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3DDEADAE" w14:textId="77777777" w:rsidR="00110AEC" w:rsidRDefault="00110AEC" w:rsidP="00C45A6D">
            <w:pPr>
              <w:snapToGrid w:val="0"/>
              <w:spacing w:after="0"/>
              <w:jc w:val="center"/>
              <w:rPr>
                <w:b/>
                <w:i/>
              </w:rPr>
            </w:pPr>
            <w:r>
              <w:rPr>
                <w:b/>
                <w:i/>
              </w:rPr>
              <w:t>Type Code</w:t>
            </w:r>
          </w:p>
        </w:tc>
        <w:tc>
          <w:tcPr>
            <w:tcW w:w="6660" w:type="dxa"/>
            <w:tcBorders>
              <w:top w:val="single" w:sz="4" w:space="0" w:color="000000"/>
              <w:left w:val="single" w:sz="4" w:space="0" w:color="000000"/>
              <w:bottom w:val="single" w:sz="4" w:space="0" w:color="000000"/>
              <w:right w:val="single" w:sz="4" w:space="0" w:color="000000"/>
            </w:tcBorders>
          </w:tcPr>
          <w:p w14:paraId="22B9C72D" w14:textId="77777777" w:rsidR="00110AEC" w:rsidRDefault="00110AEC" w:rsidP="00C45A6D">
            <w:pPr>
              <w:snapToGrid w:val="0"/>
              <w:spacing w:after="0"/>
              <w:jc w:val="center"/>
              <w:rPr>
                <w:b/>
                <w:i/>
              </w:rPr>
            </w:pPr>
            <w:r>
              <w:rPr>
                <w:b/>
                <w:i/>
              </w:rPr>
              <w:t>Description</w:t>
            </w:r>
          </w:p>
        </w:tc>
      </w:tr>
      <w:tr w:rsidR="00110AEC" w14:paraId="189DC6A4" w14:textId="77777777" w:rsidTr="00C45A6D">
        <w:tc>
          <w:tcPr>
            <w:tcW w:w="1643" w:type="dxa"/>
            <w:tcBorders>
              <w:top w:val="single" w:sz="4" w:space="0" w:color="000000"/>
              <w:left w:val="single" w:sz="4" w:space="0" w:color="000000"/>
              <w:bottom w:val="single" w:sz="4" w:space="0" w:color="000000"/>
            </w:tcBorders>
            <w:shd w:val="clear" w:color="auto" w:fill="auto"/>
          </w:tcPr>
          <w:p w14:paraId="3BBBDA71" w14:textId="4B69D368" w:rsidR="00110AEC" w:rsidRDefault="00110AEC" w:rsidP="00C45A6D">
            <w:pPr>
              <w:snapToGrid w:val="0"/>
              <w:spacing w:after="0"/>
              <w:rPr>
                <w:rFonts w:ascii="Courier New" w:hAnsi="Courier New" w:cs="Courier New"/>
              </w:rPr>
            </w:pPr>
            <w:r>
              <w:rPr>
                <w:rFonts w:ascii="Courier New" w:hAnsi="Courier New" w:cs="Courier New"/>
              </w:rPr>
              <w:t>elevation</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30B7F4E6" w14:textId="77777777" w:rsidR="00110AEC" w:rsidRDefault="00110AEC" w:rsidP="00C45A6D">
            <w:pPr>
              <w:snapToGrid w:val="0"/>
              <w:spacing w:after="0"/>
            </w:pPr>
            <w:r>
              <w:t>input</w:t>
            </w:r>
          </w:p>
        </w:tc>
        <w:tc>
          <w:tcPr>
            <w:tcW w:w="6660" w:type="dxa"/>
            <w:tcBorders>
              <w:top w:val="single" w:sz="4" w:space="0" w:color="000000"/>
              <w:left w:val="single" w:sz="4" w:space="0" w:color="000000"/>
              <w:bottom w:val="single" w:sz="4" w:space="0" w:color="000000"/>
              <w:right w:val="single" w:sz="4" w:space="0" w:color="000000"/>
            </w:tcBorders>
          </w:tcPr>
          <w:p w14:paraId="1C3AD8D9" w14:textId="6F9D1145" w:rsidR="00110AEC" w:rsidRDefault="00110AEC" w:rsidP="00C45A6D">
            <w:pPr>
              <w:snapToGrid w:val="0"/>
              <w:spacing w:after="0"/>
            </w:pPr>
            <w:r>
              <w:t>Reservoir elevation in ft.</w:t>
            </w:r>
          </w:p>
        </w:tc>
      </w:tr>
      <w:tr w:rsidR="00110AEC" w14:paraId="7B9E9C06" w14:textId="77777777" w:rsidTr="00C45A6D">
        <w:tc>
          <w:tcPr>
            <w:tcW w:w="1643" w:type="dxa"/>
            <w:tcBorders>
              <w:top w:val="single" w:sz="4" w:space="0" w:color="000000"/>
              <w:left w:val="single" w:sz="4" w:space="0" w:color="000000"/>
              <w:bottom w:val="single" w:sz="4" w:space="0" w:color="000000"/>
            </w:tcBorders>
            <w:shd w:val="clear" w:color="auto" w:fill="auto"/>
          </w:tcPr>
          <w:p w14:paraId="77DA31D4" w14:textId="2D615F29" w:rsidR="00110AEC" w:rsidRDefault="00110AEC" w:rsidP="00C45A6D">
            <w:pPr>
              <w:snapToGrid w:val="0"/>
              <w:spacing w:after="0"/>
              <w:rPr>
                <w:rFonts w:ascii="Courier New" w:hAnsi="Courier New" w:cs="Courier New"/>
              </w:rPr>
            </w:pPr>
            <w:r>
              <w:rPr>
                <w:rFonts w:ascii="Courier New" w:hAnsi="Courier New" w:cs="Courier New"/>
              </w:rPr>
              <w:t>storage</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08B69153" w14:textId="275166DE" w:rsidR="00110AEC" w:rsidRDefault="00110AEC" w:rsidP="00C45A6D">
            <w:pPr>
              <w:snapToGrid w:val="0"/>
              <w:spacing w:after="0"/>
            </w:pPr>
            <w:r>
              <w:t>output</w:t>
            </w:r>
          </w:p>
        </w:tc>
        <w:tc>
          <w:tcPr>
            <w:tcW w:w="6660" w:type="dxa"/>
            <w:tcBorders>
              <w:top w:val="single" w:sz="4" w:space="0" w:color="000000"/>
              <w:left w:val="single" w:sz="4" w:space="0" w:color="000000"/>
              <w:bottom w:val="single" w:sz="4" w:space="0" w:color="000000"/>
              <w:right w:val="single" w:sz="4" w:space="0" w:color="000000"/>
            </w:tcBorders>
          </w:tcPr>
          <w:p w14:paraId="5EF1C1A4" w14:textId="63CDD19E" w:rsidR="00110AEC" w:rsidRDefault="00110AEC" w:rsidP="00C45A6D">
            <w:pPr>
              <w:snapToGrid w:val="0"/>
              <w:spacing w:after="0"/>
            </w:pPr>
            <w:r>
              <w:t>Storage in cubic feet</w:t>
            </w:r>
          </w:p>
        </w:tc>
      </w:tr>
      <w:tr w:rsidR="00110AEC" w14:paraId="65407AA8" w14:textId="77777777" w:rsidTr="00C45A6D">
        <w:tc>
          <w:tcPr>
            <w:tcW w:w="1643" w:type="dxa"/>
            <w:tcBorders>
              <w:top w:val="single" w:sz="4" w:space="0" w:color="000000"/>
              <w:left w:val="single" w:sz="4" w:space="0" w:color="000000"/>
              <w:bottom w:val="single" w:sz="4" w:space="0" w:color="000000"/>
            </w:tcBorders>
            <w:shd w:val="clear" w:color="auto" w:fill="auto"/>
          </w:tcPr>
          <w:p w14:paraId="0ED47E28" w14:textId="22BE14A9" w:rsidR="00110AEC" w:rsidRDefault="00110AEC" w:rsidP="00C45A6D">
            <w:pPr>
              <w:snapToGrid w:val="0"/>
              <w:spacing w:after="0"/>
              <w:rPr>
                <w:rFonts w:ascii="Courier New" w:hAnsi="Courier New" w:cs="Courier New"/>
              </w:rPr>
            </w:pPr>
            <w:r>
              <w:rPr>
                <w:rFonts w:ascii="Courier New" w:hAnsi="Courier New" w:cs="Courier New"/>
              </w:rPr>
              <w:t>area</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08F86E45" w14:textId="77777777" w:rsidR="00110AEC" w:rsidRDefault="00110AEC" w:rsidP="00C45A6D">
            <w:pPr>
              <w:snapToGrid w:val="0"/>
              <w:spacing w:after="0"/>
            </w:pPr>
            <w:r>
              <w:t>output</w:t>
            </w:r>
          </w:p>
        </w:tc>
        <w:tc>
          <w:tcPr>
            <w:tcW w:w="6660" w:type="dxa"/>
            <w:tcBorders>
              <w:top w:val="single" w:sz="4" w:space="0" w:color="000000"/>
              <w:left w:val="single" w:sz="4" w:space="0" w:color="000000"/>
              <w:bottom w:val="single" w:sz="4" w:space="0" w:color="000000"/>
              <w:right w:val="single" w:sz="4" w:space="0" w:color="000000"/>
            </w:tcBorders>
          </w:tcPr>
          <w:p w14:paraId="3DAB0736" w14:textId="28DDB0E7" w:rsidR="00110AEC" w:rsidRDefault="00110AEC" w:rsidP="00C45A6D">
            <w:pPr>
              <w:snapToGrid w:val="0"/>
              <w:spacing w:after="0"/>
            </w:pPr>
            <w:r>
              <w:t>Area in acre-feet</w:t>
            </w:r>
          </w:p>
        </w:tc>
      </w:tr>
    </w:tbl>
    <w:p w14:paraId="42B017E1" w14:textId="77777777" w:rsidR="00110AEC" w:rsidRPr="00110AEC" w:rsidRDefault="00110AEC" w:rsidP="00110AEC"/>
    <w:p w14:paraId="24DB03F6" w14:textId="379245EF" w:rsidR="00837EA3" w:rsidRDefault="00837EA3" w:rsidP="00DD0C27">
      <w:pPr>
        <w:pStyle w:val="Heading3"/>
      </w:pPr>
      <w:bookmarkStart w:id="242" w:name="_Toc66281659"/>
      <w:r>
        <w:t>HdbEvaporation</w:t>
      </w:r>
      <w:bookmarkEnd w:id="242"/>
    </w:p>
    <w:p w14:paraId="4B3BAF89" w14:textId="77777777" w:rsidR="00837EA3" w:rsidRDefault="00837EA3" w:rsidP="00837EA3">
      <w:r>
        <w:rPr>
          <w:b/>
        </w:rPr>
        <w:t xml:space="preserve">Type: </w:t>
      </w:r>
      <w:r>
        <w:t>Time-Slice</w:t>
      </w:r>
    </w:p>
    <w:p w14:paraId="0133B423" w14:textId="17D7D1BD" w:rsidR="00837EA3" w:rsidRDefault="00837EA3" w:rsidP="00837EA3">
      <w:r>
        <w:t xml:space="preserve">This algorithm uses an input area time series to compute evaporation from a coefficient that is dependent on the area. </w:t>
      </w:r>
      <w:r w:rsidR="00D86913">
        <w:t>The coefficient can be provided as a second time series input, or, if it is not provided or not present at this time slice, a lookup value will be used from one of the stat tables in HDB.</w:t>
      </w:r>
      <w:r w:rsidR="00110AEC">
        <w:t xml:space="preserve"> </w:t>
      </w:r>
      <w:r w:rsidR="00D86913">
        <w:t xml:space="preserve">Ideally, a coefficient time series should be provided that incorporates </w:t>
      </w:r>
      <w:r>
        <w:t xml:space="preserve">temperature </w:t>
      </w:r>
      <w:r w:rsidR="00D86913">
        <w:t>and</w:t>
      </w:r>
      <w:r>
        <w:t xml:space="preserve"> relat</w:t>
      </w:r>
      <w:r w:rsidR="00D86913">
        <w:t>ive humidity.</w:t>
      </w:r>
    </w:p>
    <w:p w14:paraId="18A2664D" w14:textId="627F8FCF" w:rsidR="00415E14" w:rsidRDefault="00415E14" w:rsidP="00837EA3">
      <w:r>
        <w:t>The state table is:</w:t>
      </w:r>
    </w:p>
    <w:p w14:paraId="293B4981" w14:textId="4783EB1A" w:rsidR="00415E14" w:rsidRDefault="00415E14" w:rsidP="00415E14">
      <w:pPr>
        <w:pStyle w:val="ListParagraph"/>
        <w:numPr>
          <w:ilvl w:val="0"/>
          <w:numId w:val="68"/>
        </w:numPr>
      </w:pPr>
      <w:r>
        <w:t>R_</w:t>
      </w:r>
      <w:r>
        <w:rPr>
          <w:i/>
        </w:rPr>
        <w:t>interval</w:t>
      </w:r>
      <w:r>
        <w:t>STAT for real values</w:t>
      </w:r>
      <w:r w:rsidR="00A46BB5">
        <w:t xml:space="preserve">, where </w:t>
      </w:r>
      <w:r w:rsidR="00A46BB5">
        <w:rPr>
          <w:i/>
        </w:rPr>
        <w:t>interval</w:t>
      </w:r>
      <w:r w:rsidR="00A46BB5">
        <w:t xml:space="preserve"> is the interval of the area time series.</w:t>
      </w:r>
    </w:p>
    <w:p w14:paraId="7D1F6B19" w14:textId="4EBEE0FB" w:rsidR="00415E14" w:rsidRDefault="00415E14" w:rsidP="00415E14">
      <w:pPr>
        <w:pStyle w:val="ListParagraph"/>
        <w:numPr>
          <w:ilvl w:val="0"/>
          <w:numId w:val="68"/>
        </w:numPr>
      </w:pPr>
      <w:r>
        <w:t>M_</w:t>
      </w:r>
      <w:r>
        <w:rPr>
          <w:i/>
        </w:rPr>
        <w:t>interval</w:t>
      </w:r>
      <w:r>
        <w:t>STAT for modeled values</w:t>
      </w:r>
    </w:p>
    <w:p w14:paraId="1B0DAE35" w14:textId="77777777" w:rsidR="00415E14" w:rsidRDefault="00415E14" w:rsidP="00415E14">
      <w:pPr>
        <w:rPr>
          <w:b/>
        </w:rPr>
      </w:pPr>
      <w:r>
        <w:rPr>
          <w:b/>
        </w:rPr>
        <w:t>Parameters:</w:t>
      </w:r>
    </w:p>
    <w:tbl>
      <w:tblPr>
        <w:tblW w:w="0" w:type="auto"/>
        <w:tblInd w:w="-5" w:type="dxa"/>
        <w:tblLayout w:type="fixed"/>
        <w:tblLook w:val="0000" w:firstRow="0" w:lastRow="0" w:firstColumn="0" w:lastColumn="0" w:noHBand="0" w:noVBand="0"/>
      </w:tblPr>
      <w:tblGrid>
        <w:gridCol w:w="1643"/>
        <w:gridCol w:w="1260"/>
        <w:gridCol w:w="6660"/>
      </w:tblGrid>
      <w:tr w:rsidR="00415E14" w14:paraId="16B95825" w14:textId="77777777" w:rsidTr="00415E14">
        <w:tc>
          <w:tcPr>
            <w:tcW w:w="1643" w:type="dxa"/>
            <w:tcBorders>
              <w:top w:val="single" w:sz="4" w:space="0" w:color="000000"/>
              <w:left w:val="single" w:sz="4" w:space="0" w:color="000000"/>
              <w:bottom w:val="single" w:sz="4" w:space="0" w:color="000000"/>
            </w:tcBorders>
            <w:shd w:val="clear" w:color="auto" w:fill="auto"/>
          </w:tcPr>
          <w:p w14:paraId="76E0E717" w14:textId="77777777" w:rsidR="00415E14" w:rsidRDefault="00415E14" w:rsidP="000C057B">
            <w:pPr>
              <w:snapToGrid w:val="0"/>
              <w:spacing w:after="0"/>
              <w:jc w:val="center"/>
              <w:rPr>
                <w:b/>
                <w:i/>
              </w:rPr>
            </w:pPr>
            <w:r>
              <w:rPr>
                <w:b/>
                <w:i/>
              </w:rPr>
              <w:t>Name</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19C398BC" w14:textId="77777777" w:rsidR="00415E14" w:rsidRDefault="00415E14" w:rsidP="000C057B">
            <w:pPr>
              <w:snapToGrid w:val="0"/>
              <w:spacing w:after="0"/>
              <w:jc w:val="center"/>
              <w:rPr>
                <w:b/>
                <w:i/>
              </w:rPr>
            </w:pPr>
            <w:r>
              <w:rPr>
                <w:b/>
                <w:i/>
              </w:rPr>
              <w:t>Type Code</w:t>
            </w:r>
          </w:p>
        </w:tc>
        <w:tc>
          <w:tcPr>
            <w:tcW w:w="6660" w:type="dxa"/>
            <w:tcBorders>
              <w:top w:val="single" w:sz="4" w:space="0" w:color="000000"/>
              <w:left w:val="single" w:sz="4" w:space="0" w:color="000000"/>
              <w:bottom w:val="single" w:sz="4" w:space="0" w:color="000000"/>
              <w:right w:val="single" w:sz="4" w:space="0" w:color="000000"/>
            </w:tcBorders>
          </w:tcPr>
          <w:p w14:paraId="7FC72A93" w14:textId="77777777" w:rsidR="00415E14" w:rsidRDefault="00415E14" w:rsidP="000C057B">
            <w:pPr>
              <w:snapToGrid w:val="0"/>
              <w:spacing w:after="0"/>
              <w:jc w:val="center"/>
              <w:rPr>
                <w:b/>
                <w:i/>
              </w:rPr>
            </w:pPr>
            <w:r>
              <w:rPr>
                <w:b/>
                <w:i/>
              </w:rPr>
              <w:t>Description</w:t>
            </w:r>
          </w:p>
        </w:tc>
      </w:tr>
      <w:tr w:rsidR="00415E14" w14:paraId="3F6F5897" w14:textId="77777777" w:rsidTr="00415E14">
        <w:tc>
          <w:tcPr>
            <w:tcW w:w="1643" w:type="dxa"/>
            <w:tcBorders>
              <w:top w:val="single" w:sz="4" w:space="0" w:color="000000"/>
              <w:left w:val="single" w:sz="4" w:space="0" w:color="000000"/>
              <w:bottom w:val="single" w:sz="4" w:space="0" w:color="000000"/>
            </w:tcBorders>
            <w:shd w:val="clear" w:color="auto" w:fill="auto"/>
          </w:tcPr>
          <w:p w14:paraId="5F7737F7" w14:textId="135A918D" w:rsidR="00415E14" w:rsidRDefault="00415E14" w:rsidP="000C057B">
            <w:pPr>
              <w:snapToGrid w:val="0"/>
              <w:spacing w:after="0"/>
              <w:rPr>
                <w:rFonts w:ascii="Courier New" w:hAnsi="Courier New" w:cs="Courier New"/>
              </w:rPr>
            </w:pPr>
            <w:r>
              <w:rPr>
                <w:rFonts w:ascii="Courier New" w:hAnsi="Courier New" w:cs="Courier New"/>
              </w:rPr>
              <w:t>area</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6628F4DA" w14:textId="328BCBCF" w:rsidR="00415E14" w:rsidRDefault="00415E14" w:rsidP="00415E14">
            <w:pPr>
              <w:snapToGrid w:val="0"/>
              <w:spacing w:after="0"/>
            </w:pPr>
            <w:r>
              <w:t>input</w:t>
            </w:r>
          </w:p>
        </w:tc>
        <w:tc>
          <w:tcPr>
            <w:tcW w:w="6660" w:type="dxa"/>
            <w:tcBorders>
              <w:top w:val="single" w:sz="4" w:space="0" w:color="000000"/>
              <w:left w:val="single" w:sz="4" w:space="0" w:color="000000"/>
              <w:bottom w:val="single" w:sz="4" w:space="0" w:color="000000"/>
              <w:right w:val="single" w:sz="4" w:space="0" w:color="000000"/>
            </w:tcBorders>
          </w:tcPr>
          <w:p w14:paraId="4C46491A" w14:textId="57AB61E1" w:rsidR="00415E14" w:rsidRDefault="00415E14" w:rsidP="000C057B">
            <w:pPr>
              <w:snapToGrid w:val="0"/>
              <w:spacing w:after="0"/>
            </w:pPr>
            <w:r>
              <w:t>Area or average area over period in acre-feet.</w:t>
            </w:r>
          </w:p>
        </w:tc>
      </w:tr>
      <w:tr w:rsidR="00415E14" w14:paraId="4963F50E" w14:textId="77777777" w:rsidTr="00415E14">
        <w:tc>
          <w:tcPr>
            <w:tcW w:w="1643" w:type="dxa"/>
            <w:tcBorders>
              <w:top w:val="single" w:sz="4" w:space="0" w:color="000000"/>
              <w:left w:val="single" w:sz="4" w:space="0" w:color="000000"/>
              <w:bottom w:val="single" w:sz="4" w:space="0" w:color="000000"/>
            </w:tcBorders>
            <w:shd w:val="clear" w:color="auto" w:fill="auto"/>
          </w:tcPr>
          <w:p w14:paraId="1B2C0CDC" w14:textId="06753B21" w:rsidR="00415E14" w:rsidRDefault="00415E14" w:rsidP="000C057B">
            <w:pPr>
              <w:snapToGrid w:val="0"/>
              <w:spacing w:after="0"/>
              <w:rPr>
                <w:rFonts w:ascii="Courier New" w:hAnsi="Courier New" w:cs="Courier New"/>
              </w:rPr>
            </w:pPr>
            <w:r>
              <w:rPr>
                <w:rFonts w:ascii="Courier New" w:hAnsi="Courier New" w:cs="Courier New"/>
              </w:rPr>
              <w:t>evapCoeff</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10C5E2E2" w14:textId="38169413" w:rsidR="00415E14" w:rsidRDefault="00415E14" w:rsidP="000C057B">
            <w:pPr>
              <w:snapToGrid w:val="0"/>
              <w:spacing w:after="0"/>
            </w:pPr>
            <w:r>
              <w:t>input</w:t>
            </w:r>
          </w:p>
        </w:tc>
        <w:tc>
          <w:tcPr>
            <w:tcW w:w="6660" w:type="dxa"/>
            <w:tcBorders>
              <w:top w:val="single" w:sz="4" w:space="0" w:color="000000"/>
              <w:left w:val="single" w:sz="4" w:space="0" w:color="000000"/>
              <w:bottom w:val="single" w:sz="4" w:space="0" w:color="000000"/>
              <w:right w:val="single" w:sz="4" w:space="0" w:color="000000"/>
            </w:tcBorders>
          </w:tcPr>
          <w:p w14:paraId="129DC38F" w14:textId="553B6881" w:rsidR="00415E14" w:rsidRDefault="00415E14" w:rsidP="000C057B">
            <w:pPr>
              <w:snapToGrid w:val="0"/>
              <w:spacing w:after="0"/>
            </w:pPr>
            <w:r>
              <w:t>Coefficient Time Series in ft/day</w:t>
            </w:r>
          </w:p>
        </w:tc>
      </w:tr>
      <w:tr w:rsidR="00415E14" w14:paraId="64629C3B" w14:textId="77777777" w:rsidTr="00415E14">
        <w:tc>
          <w:tcPr>
            <w:tcW w:w="1643" w:type="dxa"/>
            <w:tcBorders>
              <w:top w:val="single" w:sz="4" w:space="0" w:color="000000"/>
              <w:left w:val="single" w:sz="4" w:space="0" w:color="000000"/>
              <w:bottom w:val="single" w:sz="4" w:space="0" w:color="000000"/>
            </w:tcBorders>
            <w:shd w:val="clear" w:color="auto" w:fill="auto"/>
          </w:tcPr>
          <w:p w14:paraId="2DA67325" w14:textId="1DAE76D4" w:rsidR="00415E14" w:rsidRDefault="00415E14" w:rsidP="000C057B">
            <w:pPr>
              <w:snapToGrid w:val="0"/>
              <w:spacing w:after="0"/>
              <w:rPr>
                <w:rFonts w:ascii="Courier New" w:hAnsi="Courier New" w:cs="Courier New"/>
              </w:rPr>
            </w:pPr>
            <w:r>
              <w:rPr>
                <w:rFonts w:ascii="Courier New" w:hAnsi="Courier New" w:cs="Courier New"/>
              </w:rPr>
              <w:t>evap</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32A67FFA" w14:textId="77777777" w:rsidR="00415E14" w:rsidRDefault="00415E14" w:rsidP="000C057B">
            <w:pPr>
              <w:snapToGrid w:val="0"/>
              <w:spacing w:after="0"/>
            </w:pPr>
            <w:r>
              <w:t>output</w:t>
            </w:r>
          </w:p>
        </w:tc>
        <w:tc>
          <w:tcPr>
            <w:tcW w:w="6660" w:type="dxa"/>
            <w:tcBorders>
              <w:top w:val="single" w:sz="4" w:space="0" w:color="000000"/>
              <w:left w:val="single" w:sz="4" w:space="0" w:color="000000"/>
              <w:bottom w:val="single" w:sz="4" w:space="0" w:color="000000"/>
              <w:right w:val="single" w:sz="4" w:space="0" w:color="000000"/>
            </w:tcBorders>
          </w:tcPr>
          <w:p w14:paraId="38886A4B" w14:textId="3E06D9B5" w:rsidR="00415E14" w:rsidRDefault="00415E14" w:rsidP="000C057B">
            <w:pPr>
              <w:snapToGrid w:val="0"/>
              <w:spacing w:after="0"/>
            </w:pPr>
            <w:r>
              <w:t>Evaporation in acre-feet</w:t>
            </w:r>
          </w:p>
        </w:tc>
      </w:tr>
    </w:tbl>
    <w:p w14:paraId="36106D3C" w14:textId="77777777" w:rsidR="00415E14" w:rsidRDefault="00415E14" w:rsidP="00415E14"/>
    <w:p w14:paraId="29A05027" w14:textId="77777777" w:rsidR="00415E14" w:rsidRDefault="00415E14" w:rsidP="00415E14">
      <w:pPr>
        <w:rPr>
          <w:b/>
        </w:rPr>
      </w:pPr>
      <w:r>
        <w:rPr>
          <w:b/>
        </w:rPr>
        <w:t>Properties:</w:t>
      </w:r>
    </w:p>
    <w:tbl>
      <w:tblPr>
        <w:tblW w:w="0" w:type="auto"/>
        <w:tblInd w:w="-5" w:type="dxa"/>
        <w:tblLayout w:type="fixed"/>
        <w:tblLook w:val="0000" w:firstRow="0" w:lastRow="0" w:firstColumn="0" w:lastColumn="0" w:noHBand="0" w:noVBand="0"/>
      </w:tblPr>
      <w:tblGrid>
        <w:gridCol w:w="2183"/>
        <w:gridCol w:w="900"/>
        <w:gridCol w:w="1350"/>
        <w:gridCol w:w="5130"/>
      </w:tblGrid>
      <w:tr w:rsidR="00415E14" w14:paraId="2AC8C42D" w14:textId="77777777" w:rsidTr="00415E14">
        <w:tc>
          <w:tcPr>
            <w:tcW w:w="2183" w:type="dxa"/>
            <w:tcBorders>
              <w:top w:val="single" w:sz="4" w:space="0" w:color="000000"/>
              <w:left w:val="single" w:sz="4" w:space="0" w:color="000000"/>
              <w:bottom w:val="single" w:sz="4" w:space="0" w:color="000000"/>
            </w:tcBorders>
            <w:shd w:val="clear" w:color="auto" w:fill="auto"/>
          </w:tcPr>
          <w:p w14:paraId="062FA324" w14:textId="77777777" w:rsidR="00415E14" w:rsidRDefault="00415E14" w:rsidP="000C057B">
            <w:pPr>
              <w:snapToGrid w:val="0"/>
              <w:spacing w:after="0"/>
              <w:jc w:val="center"/>
              <w:rPr>
                <w:b/>
                <w:i/>
              </w:rPr>
            </w:pPr>
            <w:r>
              <w:rPr>
                <w:b/>
                <w:i/>
              </w:rPr>
              <w:t>Name</w:t>
            </w:r>
          </w:p>
        </w:tc>
        <w:tc>
          <w:tcPr>
            <w:tcW w:w="900" w:type="dxa"/>
            <w:tcBorders>
              <w:top w:val="single" w:sz="4" w:space="0" w:color="000000"/>
              <w:left w:val="single" w:sz="4" w:space="0" w:color="000000"/>
              <w:bottom w:val="single" w:sz="4" w:space="0" w:color="000000"/>
            </w:tcBorders>
            <w:shd w:val="clear" w:color="auto" w:fill="auto"/>
          </w:tcPr>
          <w:p w14:paraId="6C924DAE" w14:textId="77777777" w:rsidR="00415E14" w:rsidRDefault="00415E14" w:rsidP="000C057B">
            <w:pPr>
              <w:snapToGrid w:val="0"/>
              <w:spacing w:after="0"/>
              <w:jc w:val="center"/>
              <w:rPr>
                <w:b/>
                <w:i/>
              </w:rPr>
            </w:pPr>
            <w:r>
              <w:rPr>
                <w:b/>
                <w:i/>
              </w:rPr>
              <w:t>Java Type</w:t>
            </w:r>
          </w:p>
        </w:tc>
        <w:tc>
          <w:tcPr>
            <w:tcW w:w="1350" w:type="dxa"/>
            <w:tcBorders>
              <w:top w:val="single" w:sz="4" w:space="0" w:color="000000"/>
              <w:left w:val="single" w:sz="4" w:space="0" w:color="000000"/>
              <w:bottom w:val="single" w:sz="4" w:space="0" w:color="000000"/>
              <w:right w:val="single" w:sz="4" w:space="0" w:color="000000"/>
            </w:tcBorders>
            <w:shd w:val="clear" w:color="auto" w:fill="auto"/>
          </w:tcPr>
          <w:p w14:paraId="43BAEF7E" w14:textId="77777777" w:rsidR="00415E14" w:rsidRDefault="00415E14" w:rsidP="000C057B">
            <w:pPr>
              <w:snapToGrid w:val="0"/>
              <w:spacing w:after="0"/>
              <w:jc w:val="center"/>
              <w:rPr>
                <w:b/>
                <w:i/>
              </w:rPr>
            </w:pPr>
            <w:r>
              <w:rPr>
                <w:b/>
                <w:i/>
              </w:rPr>
              <w:t>Default</w:t>
            </w:r>
          </w:p>
        </w:tc>
        <w:tc>
          <w:tcPr>
            <w:tcW w:w="5130" w:type="dxa"/>
            <w:tcBorders>
              <w:top w:val="single" w:sz="4" w:space="0" w:color="000000"/>
              <w:left w:val="single" w:sz="4" w:space="0" w:color="000000"/>
              <w:bottom w:val="single" w:sz="4" w:space="0" w:color="000000"/>
              <w:right w:val="single" w:sz="4" w:space="0" w:color="000000"/>
            </w:tcBorders>
          </w:tcPr>
          <w:p w14:paraId="7582822C" w14:textId="77777777" w:rsidR="00415E14" w:rsidRDefault="00415E14" w:rsidP="000C057B">
            <w:pPr>
              <w:snapToGrid w:val="0"/>
              <w:spacing w:after="0"/>
              <w:jc w:val="center"/>
              <w:rPr>
                <w:b/>
                <w:i/>
              </w:rPr>
            </w:pPr>
            <w:r>
              <w:rPr>
                <w:b/>
                <w:i/>
              </w:rPr>
              <w:t>Description</w:t>
            </w:r>
          </w:p>
        </w:tc>
      </w:tr>
      <w:tr w:rsidR="00415E14" w:rsidRPr="00543EA3" w14:paraId="7A1BBFB7" w14:textId="77777777" w:rsidTr="00415E14">
        <w:tc>
          <w:tcPr>
            <w:tcW w:w="2183" w:type="dxa"/>
            <w:tcBorders>
              <w:top w:val="single" w:sz="4" w:space="0" w:color="000000"/>
              <w:left w:val="single" w:sz="4" w:space="0" w:color="000000"/>
              <w:bottom w:val="single" w:sz="4" w:space="0" w:color="000000"/>
            </w:tcBorders>
            <w:shd w:val="clear" w:color="auto" w:fill="auto"/>
          </w:tcPr>
          <w:p w14:paraId="731AC54A" w14:textId="56149976" w:rsidR="00415E14" w:rsidRPr="00543EA3" w:rsidRDefault="00415E14" w:rsidP="000C057B">
            <w:pPr>
              <w:snapToGrid w:val="0"/>
              <w:spacing w:after="0"/>
              <w:rPr>
                <w:rFonts w:ascii="Courier New" w:hAnsi="Courier New" w:cs="Courier New"/>
                <w:sz w:val="20"/>
                <w:szCs w:val="20"/>
              </w:rPr>
            </w:pPr>
            <w:r>
              <w:rPr>
                <w:rFonts w:ascii="Courier New" w:hAnsi="Courier New" w:cs="Courier New"/>
                <w:sz w:val="20"/>
                <w:szCs w:val="20"/>
              </w:rPr>
              <w:t>ignoreTimeSeries</w:t>
            </w:r>
          </w:p>
        </w:tc>
        <w:tc>
          <w:tcPr>
            <w:tcW w:w="900" w:type="dxa"/>
            <w:tcBorders>
              <w:top w:val="single" w:sz="4" w:space="0" w:color="000000"/>
              <w:left w:val="single" w:sz="4" w:space="0" w:color="000000"/>
              <w:bottom w:val="single" w:sz="4" w:space="0" w:color="000000"/>
            </w:tcBorders>
            <w:shd w:val="clear" w:color="auto" w:fill="auto"/>
          </w:tcPr>
          <w:p w14:paraId="650FAB01" w14:textId="77777777" w:rsidR="00415E14" w:rsidRDefault="00415E14" w:rsidP="000C057B">
            <w:pPr>
              <w:snapToGrid w:val="0"/>
              <w:spacing w:after="0"/>
              <w:rPr>
                <w:sz w:val="20"/>
                <w:szCs w:val="20"/>
              </w:rPr>
            </w:pPr>
            <w:r>
              <w:rPr>
                <w:sz w:val="20"/>
                <w:szCs w:val="20"/>
              </w:rPr>
              <w:t>Boolean</w:t>
            </w:r>
          </w:p>
        </w:tc>
        <w:tc>
          <w:tcPr>
            <w:tcW w:w="1350" w:type="dxa"/>
            <w:tcBorders>
              <w:top w:val="single" w:sz="4" w:space="0" w:color="000000"/>
              <w:left w:val="single" w:sz="4" w:space="0" w:color="000000"/>
              <w:bottom w:val="single" w:sz="4" w:space="0" w:color="000000"/>
              <w:right w:val="single" w:sz="4" w:space="0" w:color="000000"/>
            </w:tcBorders>
            <w:shd w:val="clear" w:color="auto" w:fill="auto"/>
          </w:tcPr>
          <w:p w14:paraId="252040C6" w14:textId="77777777" w:rsidR="00415E14" w:rsidRDefault="00415E14" w:rsidP="000C057B">
            <w:pPr>
              <w:snapToGrid w:val="0"/>
              <w:spacing w:after="0"/>
              <w:rPr>
                <w:sz w:val="20"/>
                <w:szCs w:val="20"/>
              </w:rPr>
            </w:pPr>
            <w:r>
              <w:rPr>
                <w:sz w:val="20"/>
                <w:szCs w:val="20"/>
              </w:rPr>
              <w:t>false</w:t>
            </w:r>
          </w:p>
        </w:tc>
        <w:tc>
          <w:tcPr>
            <w:tcW w:w="5130" w:type="dxa"/>
            <w:tcBorders>
              <w:top w:val="single" w:sz="4" w:space="0" w:color="000000"/>
              <w:left w:val="single" w:sz="4" w:space="0" w:color="000000"/>
              <w:bottom w:val="single" w:sz="4" w:space="0" w:color="000000"/>
              <w:right w:val="single" w:sz="4" w:space="0" w:color="000000"/>
            </w:tcBorders>
          </w:tcPr>
          <w:p w14:paraId="6161A59F" w14:textId="6FA49985" w:rsidR="00415E14" w:rsidRDefault="00415E14" w:rsidP="000C057B">
            <w:pPr>
              <w:snapToGrid w:val="0"/>
              <w:spacing w:after="0"/>
              <w:rPr>
                <w:sz w:val="20"/>
                <w:szCs w:val="20"/>
              </w:rPr>
            </w:pPr>
            <w:r>
              <w:rPr>
                <w:sz w:val="20"/>
                <w:szCs w:val="20"/>
              </w:rPr>
              <w:t>If set to true, then ignore the evapCoeff time series, even if it is provided. Always look up the evaporation coefficient from the HDB stat table.</w:t>
            </w:r>
          </w:p>
        </w:tc>
      </w:tr>
    </w:tbl>
    <w:p w14:paraId="665F89E0" w14:textId="77777777" w:rsidR="00415E14" w:rsidRPr="00837EA3" w:rsidRDefault="00415E14" w:rsidP="00837EA3"/>
    <w:p w14:paraId="067ED844" w14:textId="4D95F861" w:rsidR="000C057B" w:rsidRDefault="000C057B">
      <w:pPr>
        <w:spacing w:after="200"/>
        <w:rPr>
          <w:rFonts w:eastAsiaTheme="majorEastAsia" w:cstheme="majorBidi"/>
          <w:b/>
          <w:bCs/>
          <w:sz w:val="28"/>
          <w:szCs w:val="26"/>
        </w:rPr>
      </w:pPr>
    </w:p>
    <w:p w14:paraId="36D9054C" w14:textId="72717ABF" w:rsidR="00896871" w:rsidRDefault="00896871" w:rsidP="00DD0C27">
      <w:pPr>
        <w:pStyle w:val="Heading3"/>
      </w:pPr>
      <w:bookmarkStart w:id="243" w:name="_Toc66281660"/>
      <w:r>
        <w:t>HdbRating Algorithm</w:t>
      </w:r>
      <w:bookmarkEnd w:id="243"/>
    </w:p>
    <w:p w14:paraId="3EAD14D1" w14:textId="77777777" w:rsidR="00896871" w:rsidRDefault="00896871" w:rsidP="00896871">
      <w:r>
        <w:rPr>
          <w:b/>
        </w:rPr>
        <w:t xml:space="preserve">Type: </w:t>
      </w:r>
      <w:r>
        <w:t>Time-Slice</w:t>
      </w:r>
    </w:p>
    <w:p w14:paraId="11047876" w14:textId="77777777" w:rsidR="00896871" w:rsidRDefault="00896871" w:rsidP="00896871">
      <w:r w:rsidRPr="00A47FEB">
        <w:rPr>
          <w:b/>
        </w:rPr>
        <w:t>Important</w:t>
      </w:r>
      <w:r>
        <w:rPr>
          <w:b/>
        </w:rPr>
        <w:t>:</w:t>
      </w:r>
      <w:r>
        <w:rPr>
          <w:b/>
          <w:i/>
        </w:rPr>
        <w:t xml:space="preserve"> </w:t>
      </w:r>
      <w:r>
        <w:t>If you have upgraded from a previous version of CP, you may have the wrong Algorithm record. Open compedit, click the Algorithms Tab, Open the HdbShiftRating algorithm. Make sure the executable class is (exactly) as follows:</w:t>
      </w:r>
    </w:p>
    <w:p w14:paraId="738DF4DF" w14:textId="0F3C4D06" w:rsidR="00896871" w:rsidRDefault="00896871" w:rsidP="00896871">
      <w:pPr>
        <w:pStyle w:val="code"/>
      </w:pPr>
      <w:r>
        <w:t>decodes.tsdb.algo.HdbS</w:t>
      </w:r>
      <w:r w:rsidR="00FB2E5B">
        <w:t>h</w:t>
      </w:r>
      <w:r>
        <w:t>iftRating</w:t>
      </w:r>
    </w:p>
    <w:p w14:paraId="27F7FD15" w14:textId="77777777" w:rsidR="00896871" w:rsidRPr="000318A8" w:rsidRDefault="00896871" w:rsidP="00896871">
      <w:pPr>
        <w:pStyle w:val="code"/>
        <w:ind w:left="0"/>
      </w:pPr>
    </w:p>
    <w:p w14:paraId="6FB4E206" w14:textId="77777777" w:rsidR="00896871" w:rsidRDefault="00896871" w:rsidP="00896871">
      <w:pPr>
        <w:rPr>
          <w:b/>
        </w:rPr>
      </w:pPr>
      <w:r>
        <w:rPr>
          <w:b/>
        </w:rPr>
        <w:t>Parameters:</w:t>
      </w:r>
    </w:p>
    <w:tbl>
      <w:tblPr>
        <w:tblW w:w="0" w:type="auto"/>
        <w:tblInd w:w="-5" w:type="dxa"/>
        <w:tblLayout w:type="fixed"/>
        <w:tblLook w:val="0000" w:firstRow="0" w:lastRow="0" w:firstColumn="0" w:lastColumn="0" w:noHBand="0" w:noVBand="0"/>
      </w:tblPr>
      <w:tblGrid>
        <w:gridCol w:w="1548"/>
        <w:gridCol w:w="1620"/>
        <w:gridCol w:w="1810"/>
        <w:gridCol w:w="3865"/>
      </w:tblGrid>
      <w:tr w:rsidR="00896871" w14:paraId="49C4D238" w14:textId="77777777" w:rsidTr="00896871">
        <w:tc>
          <w:tcPr>
            <w:tcW w:w="1548" w:type="dxa"/>
            <w:tcBorders>
              <w:top w:val="single" w:sz="4" w:space="0" w:color="000000"/>
              <w:left w:val="single" w:sz="4" w:space="0" w:color="000000"/>
              <w:bottom w:val="single" w:sz="4" w:space="0" w:color="000000"/>
            </w:tcBorders>
            <w:shd w:val="clear" w:color="auto" w:fill="auto"/>
          </w:tcPr>
          <w:p w14:paraId="094FE064" w14:textId="77777777" w:rsidR="00896871" w:rsidRDefault="00896871" w:rsidP="00896871">
            <w:pPr>
              <w:snapToGrid w:val="0"/>
              <w:spacing w:after="0"/>
              <w:jc w:val="center"/>
              <w:rPr>
                <w:b/>
                <w:i/>
              </w:rPr>
            </w:pPr>
            <w:r>
              <w:rPr>
                <w:b/>
                <w:i/>
              </w:rPr>
              <w:t>Name</w:t>
            </w:r>
          </w:p>
        </w:tc>
        <w:tc>
          <w:tcPr>
            <w:tcW w:w="1620" w:type="dxa"/>
            <w:tcBorders>
              <w:top w:val="single" w:sz="4" w:space="0" w:color="000000"/>
              <w:left w:val="single" w:sz="4" w:space="0" w:color="000000"/>
              <w:bottom w:val="single" w:sz="4" w:space="0" w:color="000000"/>
            </w:tcBorders>
            <w:shd w:val="clear" w:color="auto" w:fill="auto"/>
          </w:tcPr>
          <w:p w14:paraId="5860187F" w14:textId="77777777" w:rsidR="00896871" w:rsidRDefault="00896871" w:rsidP="00896871">
            <w:pPr>
              <w:snapToGrid w:val="0"/>
              <w:spacing w:after="0"/>
              <w:jc w:val="center"/>
              <w:rPr>
                <w:b/>
                <w:i/>
              </w:rPr>
            </w:pPr>
            <w:r>
              <w:rPr>
                <w:b/>
                <w:i/>
              </w:rPr>
              <w:t>Java Type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79989481" w14:textId="77777777" w:rsidR="00896871" w:rsidRDefault="00896871" w:rsidP="00896871">
            <w:pPr>
              <w:snapToGrid w:val="0"/>
              <w:spacing w:after="0"/>
              <w:jc w:val="center"/>
              <w:rPr>
                <w:b/>
                <w:i/>
              </w:rPr>
            </w:pPr>
            <w:r>
              <w:rPr>
                <w:b/>
                <w:i/>
              </w:rPr>
              <w:t>Type Code</w:t>
            </w:r>
          </w:p>
        </w:tc>
        <w:tc>
          <w:tcPr>
            <w:tcW w:w="3865" w:type="dxa"/>
            <w:tcBorders>
              <w:top w:val="single" w:sz="4" w:space="0" w:color="000000"/>
              <w:left w:val="single" w:sz="4" w:space="0" w:color="000000"/>
              <w:bottom w:val="single" w:sz="4" w:space="0" w:color="000000"/>
              <w:right w:val="single" w:sz="4" w:space="0" w:color="000000"/>
            </w:tcBorders>
          </w:tcPr>
          <w:p w14:paraId="6D8606EE" w14:textId="77777777" w:rsidR="00896871" w:rsidRDefault="00896871" w:rsidP="00896871">
            <w:pPr>
              <w:snapToGrid w:val="0"/>
              <w:spacing w:after="0"/>
              <w:jc w:val="center"/>
              <w:rPr>
                <w:b/>
                <w:i/>
              </w:rPr>
            </w:pPr>
            <w:r>
              <w:rPr>
                <w:b/>
                <w:i/>
              </w:rPr>
              <w:t>Description</w:t>
            </w:r>
          </w:p>
        </w:tc>
      </w:tr>
      <w:tr w:rsidR="00896871" w14:paraId="5987D6E1" w14:textId="77777777" w:rsidTr="00896871">
        <w:tc>
          <w:tcPr>
            <w:tcW w:w="1548" w:type="dxa"/>
            <w:tcBorders>
              <w:top w:val="single" w:sz="4" w:space="0" w:color="000000"/>
              <w:left w:val="single" w:sz="4" w:space="0" w:color="000000"/>
              <w:bottom w:val="single" w:sz="4" w:space="0" w:color="000000"/>
            </w:tcBorders>
            <w:shd w:val="clear" w:color="auto" w:fill="auto"/>
          </w:tcPr>
          <w:p w14:paraId="1EC18EA1" w14:textId="77777777" w:rsidR="00896871" w:rsidRDefault="00896871" w:rsidP="00896871">
            <w:pPr>
              <w:snapToGrid w:val="0"/>
              <w:spacing w:after="0"/>
              <w:rPr>
                <w:rFonts w:ascii="Courier New" w:hAnsi="Courier New" w:cs="Courier New"/>
              </w:rPr>
            </w:pPr>
            <w:r>
              <w:rPr>
                <w:rFonts w:ascii="Courier New" w:hAnsi="Courier New" w:cs="Courier New"/>
              </w:rPr>
              <w:t>indep</w:t>
            </w:r>
          </w:p>
        </w:tc>
        <w:tc>
          <w:tcPr>
            <w:tcW w:w="1620" w:type="dxa"/>
            <w:tcBorders>
              <w:top w:val="single" w:sz="4" w:space="0" w:color="000000"/>
              <w:left w:val="single" w:sz="4" w:space="0" w:color="000000"/>
              <w:bottom w:val="single" w:sz="4" w:space="0" w:color="000000"/>
            </w:tcBorders>
            <w:shd w:val="clear" w:color="auto" w:fill="auto"/>
          </w:tcPr>
          <w:p w14:paraId="028979A1" w14:textId="77777777" w:rsidR="00896871" w:rsidRDefault="00896871" w:rsidP="00896871">
            <w:pPr>
              <w:snapToGrid w:val="0"/>
              <w:spacing w:after="0"/>
            </w:pPr>
            <w:r>
              <w:t>double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6F0BBF5F" w14:textId="77777777" w:rsidR="00896871" w:rsidRDefault="00896871" w:rsidP="00896871">
            <w:pPr>
              <w:snapToGrid w:val="0"/>
              <w:spacing w:after="0"/>
            </w:pPr>
            <w:r>
              <w:t>i (simple input)</w:t>
            </w:r>
          </w:p>
        </w:tc>
        <w:tc>
          <w:tcPr>
            <w:tcW w:w="3865" w:type="dxa"/>
            <w:tcBorders>
              <w:top w:val="single" w:sz="4" w:space="0" w:color="000000"/>
              <w:left w:val="single" w:sz="4" w:space="0" w:color="000000"/>
              <w:bottom w:val="single" w:sz="4" w:space="0" w:color="000000"/>
              <w:right w:val="single" w:sz="4" w:space="0" w:color="000000"/>
            </w:tcBorders>
          </w:tcPr>
          <w:p w14:paraId="30B98DF6" w14:textId="77777777" w:rsidR="00896871" w:rsidRDefault="00896871" w:rsidP="00896871">
            <w:pPr>
              <w:snapToGrid w:val="0"/>
              <w:spacing w:after="0"/>
            </w:pPr>
            <w:r>
              <w:t>The independent value to be rated.</w:t>
            </w:r>
          </w:p>
        </w:tc>
      </w:tr>
      <w:tr w:rsidR="00896871" w14:paraId="369DEBB2" w14:textId="77777777" w:rsidTr="00896871">
        <w:tc>
          <w:tcPr>
            <w:tcW w:w="1548" w:type="dxa"/>
            <w:tcBorders>
              <w:top w:val="single" w:sz="4" w:space="0" w:color="000000"/>
              <w:left w:val="single" w:sz="4" w:space="0" w:color="000000"/>
              <w:bottom w:val="single" w:sz="4" w:space="0" w:color="000000"/>
            </w:tcBorders>
            <w:shd w:val="clear" w:color="auto" w:fill="auto"/>
          </w:tcPr>
          <w:p w14:paraId="4B4B5EA3" w14:textId="77777777" w:rsidR="00896871" w:rsidRDefault="00896871" w:rsidP="00896871">
            <w:pPr>
              <w:snapToGrid w:val="0"/>
              <w:spacing w:after="0"/>
              <w:rPr>
                <w:rFonts w:ascii="Courier New" w:hAnsi="Courier New" w:cs="Courier New"/>
              </w:rPr>
            </w:pPr>
            <w:r>
              <w:rPr>
                <w:rFonts w:ascii="Courier New" w:hAnsi="Courier New" w:cs="Courier New"/>
              </w:rPr>
              <w:t>dep</w:t>
            </w:r>
          </w:p>
        </w:tc>
        <w:tc>
          <w:tcPr>
            <w:tcW w:w="1620" w:type="dxa"/>
            <w:tcBorders>
              <w:top w:val="single" w:sz="4" w:space="0" w:color="000000"/>
              <w:left w:val="single" w:sz="4" w:space="0" w:color="000000"/>
              <w:bottom w:val="single" w:sz="4" w:space="0" w:color="000000"/>
            </w:tcBorders>
            <w:shd w:val="clear" w:color="auto" w:fill="auto"/>
          </w:tcPr>
          <w:p w14:paraId="257A7872" w14:textId="77777777" w:rsidR="00896871" w:rsidRDefault="00896871" w:rsidP="00896871">
            <w:pPr>
              <w:snapToGrid w:val="0"/>
              <w:spacing w:after="0"/>
            </w:pPr>
            <w:r>
              <w:t>double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666B7019" w14:textId="77777777" w:rsidR="00896871" w:rsidRDefault="00896871" w:rsidP="00896871">
            <w:pPr>
              <w:snapToGrid w:val="0"/>
              <w:spacing w:after="0"/>
            </w:pPr>
            <w:r>
              <w:t>output</w:t>
            </w:r>
          </w:p>
        </w:tc>
        <w:tc>
          <w:tcPr>
            <w:tcW w:w="3865" w:type="dxa"/>
            <w:tcBorders>
              <w:top w:val="single" w:sz="4" w:space="0" w:color="000000"/>
              <w:left w:val="single" w:sz="4" w:space="0" w:color="000000"/>
              <w:bottom w:val="single" w:sz="4" w:space="0" w:color="000000"/>
              <w:right w:val="single" w:sz="4" w:space="0" w:color="000000"/>
            </w:tcBorders>
          </w:tcPr>
          <w:p w14:paraId="42B8623F" w14:textId="77777777" w:rsidR="00896871" w:rsidRDefault="00896871" w:rsidP="00896871">
            <w:pPr>
              <w:snapToGrid w:val="0"/>
              <w:spacing w:after="0"/>
            </w:pPr>
            <w:r>
              <w:t>The rated (e.g. flow) value.</w:t>
            </w:r>
          </w:p>
        </w:tc>
      </w:tr>
    </w:tbl>
    <w:p w14:paraId="6367D937" w14:textId="77777777" w:rsidR="00896871" w:rsidRDefault="00896871" w:rsidP="00896871"/>
    <w:p w14:paraId="2204ECBF" w14:textId="77777777" w:rsidR="00896871" w:rsidRDefault="00896871" w:rsidP="00896871">
      <w:pPr>
        <w:rPr>
          <w:b/>
        </w:rPr>
      </w:pPr>
      <w:r>
        <w:rPr>
          <w:b/>
        </w:rPr>
        <w:t>Properties:</w:t>
      </w:r>
    </w:p>
    <w:tbl>
      <w:tblPr>
        <w:tblW w:w="0" w:type="auto"/>
        <w:tblInd w:w="-5" w:type="dxa"/>
        <w:tblLayout w:type="fixed"/>
        <w:tblLook w:val="0000" w:firstRow="0" w:lastRow="0" w:firstColumn="0" w:lastColumn="0" w:noHBand="0" w:noVBand="0"/>
      </w:tblPr>
      <w:tblGrid>
        <w:gridCol w:w="2183"/>
        <w:gridCol w:w="900"/>
        <w:gridCol w:w="1350"/>
        <w:gridCol w:w="4410"/>
      </w:tblGrid>
      <w:tr w:rsidR="00896871" w14:paraId="7A2B2882" w14:textId="77777777" w:rsidTr="00896871">
        <w:tc>
          <w:tcPr>
            <w:tcW w:w="2183" w:type="dxa"/>
            <w:tcBorders>
              <w:top w:val="single" w:sz="4" w:space="0" w:color="000000"/>
              <w:left w:val="single" w:sz="4" w:space="0" w:color="000000"/>
              <w:bottom w:val="single" w:sz="4" w:space="0" w:color="000000"/>
            </w:tcBorders>
            <w:shd w:val="clear" w:color="auto" w:fill="auto"/>
          </w:tcPr>
          <w:p w14:paraId="31FB2617" w14:textId="77777777" w:rsidR="00896871" w:rsidRDefault="00896871" w:rsidP="00896871">
            <w:pPr>
              <w:snapToGrid w:val="0"/>
              <w:spacing w:after="0"/>
              <w:jc w:val="center"/>
              <w:rPr>
                <w:b/>
                <w:i/>
              </w:rPr>
            </w:pPr>
            <w:r>
              <w:rPr>
                <w:b/>
                <w:i/>
              </w:rPr>
              <w:t>Name</w:t>
            </w:r>
          </w:p>
        </w:tc>
        <w:tc>
          <w:tcPr>
            <w:tcW w:w="900" w:type="dxa"/>
            <w:tcBorders>
              <w:top w:val="single" w:sz="4" w:space="0" w:color="000000"/>
              <w:left w:val="single" w:sz="4" w:space="0" w:color="000000"/>
              <w:bottom w:val="single" w:sz="4" w:space="0" w:color="000000"/>
            </w:tcBorders>
            <w:shd w:val="clear" w:color="auto" w:fill="auto"/>
          </w:tcPr>
          <w:p w14:paraId="0AF11DDF" w14:textId="77777777" w:rsidR="00896871" w:rsidRDefault="00896871" w:rsidP="00896871">
            <w:pPr>
              <w:snapToGrid w:val="0"/>
              <w:spacing w:after="0"/>
              <w:jc w:val="center"/>
              <w:rPr>
                <w:b/>
                <w:i/>
              </w:rPr>
            </w:pPr>
            <w:r>
              <w:rPr>
                <w:b/>
                <w:i/>
              </w:rPr>
              <w:t>Java Type</w:t>
            </w:r>
          </w:p>
        </w:tc>
        <w:tc>
          <w:tcPr>
            <w:tcW w:w="1350" w:type="dxa"/>
            <w:tcBorders>
              <w:top w:val="single" w:sz="4" w:space="0" w:color="000000"/>
              <w:left w:val="single" w:sz="4" w:space="0" w:color="000000"/>
              <w:bottom w:val="single" w:sz="4" w:space="0" w:color="000000"/>
              <w:right w:val="single" w:sz="4" w:space="0" w:color="000000"/>
            </w:tcBorders>
            <w:shd w:val="clear" w:color="auto" w:fill="auto"/>
          </w:tcPr>
          <w:p w14:paraId="5F139B7F" w14:textId="77777777" w:rsidR="00896871" w:rsidRDefault="00896871" w:rsidP="00896871">
            <w:pPr>
              <w:snapToGrid w:val="0"/>
              <w:spacing w:after="0"/>
              <w:jc w:val="center"/>
              <w:rPr>
                <w:b/>
                <w:i/>
              </w:rPr>
            </w:pPr>
            <w:r>
              <w:rPr>
                <w:b/>
                <w:i/>
              </w:rPr>
              <w:t>Default</w:t>
            </w:r>
          </w:p>
        </w:tc>
        <w:tc>
          <w:tcPr>
            <w:tcW w:w="4410" w:type="dxa"/>
            <w:tcBorders>
              <w:top w:val="single" w:sz="4" w:space="0" w:color="000000"/>
              <w:left w:val="single" w:sz="4" w:space="0" w:color="000000"/>
              <w:bottom w:val="single" w:sz="4" w:space="0" w:color="000000"/>
              <w:right w:val="single" w:sz="4" w:space="0" w:color="000000"/>
            </w:tcBorders>
          </w:tcPr>
          <w:p w14:paraId="0E414CC7" w14:textId="77777777" w:rsidR="00896871" w:rsidRDefault="00896871" w:rsidP="00896871">
            <w:pPr>
              <w:snapToGrid w:val="0"/>
              <w:spacing w:after="0"/>
              <w:jc w:val="center"/>
              <w:rPr>
                <w:b/>
                <w:i/>
              </w:rPr>
            </w:pPr>
            <w:r>
              <w:rPr>
                <w:b/>
                <w:i/>
              </w:rPr>
              <w:t>Description</w:t>
            </w:r>
          </w:p>
        </w:tc>
      </w:tr>
      <w:tr w:rsidR="00896871" w:rsidRPr="00543EA3" w14:paraId="10F069F7" w14:textId="77777777" w:rsidTr="00896871">
        <w:tc>
          <w:tcPr>
            <w:tcW w:w="2183" w:type="dxa"/>
            <w:tcBorders>
              <w:top w:val="single" w:sz="4" w:space="0" w:color="000000"/>
              <w:left w:val="single" w:sz="4" w:space="0" w:color="000000"/>
              <w:bottom w:val="single" w:sz="4" w:space="0" w:color="000000"/>
            </w:tcBorders>
            <w:shd w:val="clear" w:color="auto" w:fill="auto"/>
          </w:tcPr>
          <w:p w14:paraId="64BE0899" w14:textId="77777777" w:rsidR="00896871" w:rsidRPr="00543EA3" w:rsidRDefault="00896871" w:rsidP="00896871">
            <w:pPr>
              <w:snapToGrid w:val="0"/>
              <w:spacing w:after="0"/>
              <w:rPr>
                <w:rFonts w:ascii="Courier New" w:hAnsi="Courier New" w:cs="Courier New"/>
                <w:sz w:val="20"/>
                <w:szCs w:val="20"/>
              </w:rPr>
            </w:pPr>
            <w:r>
              <w:rPr>
                <w:rFonts w:ascii="Courier New" w:hAnsi="Courier New" w:cs="Courier New"/>
                <w:sz w:val="20"/>
                <w:szCs w:val="20"/>
              </w:rPr>
              <w:t>exceedLowerBound</w:t>
            </w:r>
          </w:p>
        </w:tc>
        <w:tc>
          <w:tcPr>
            <w:tcW w:w="900" w:type="dxa"/>
            <w:tcBorders>
              <w:top w:val="single" w:sz="4" w:space="0" w:color="000000"/>
              <w:left w:val="single" w:sz="4" w:space="0" w:color="000000"/>
              <w:bottom w:val="single" w:sz="4" w:space="0" w:color="000000"/>
            </w:tcBorders>
            <w:shd w:val="clear" w:color="auto" w:fill="auto"/>
          </w:tcPr>
          <w:p w14:paraId="695CBBB5" w14:textId="77777777" w:rsidR="00896871" w:rsidRDefault="00896871" w:rsidP="00896871">
            <w:pPr>
              <w:snapToGrid w:val="0"/>
              <w:spacing w:after="0"/>
              <w:rPr>
                <w:sz w:val="20"/>
                <w:szCs w:val="20"/>
              </w:rPr>
            </w:pPr>
            <w:r>
              <w:rPr>
                <w:sz w:val="20"/>
                <w:szCs w:val="20"/>
              </w:rPr>
              <w:t>Boolean</w:t>
            </w:r>
          </w:p>
        </w:tc>
        <w:tc>
          <w:tcPr>
            <w:tcW w:w="1350" w:type="dxa"/>
            <w:tcBorders>
              <w:top w:val="single" w:sz="4" w:space="0" w:color="000000"/>
              <w:left w:val="single" w:sz="4" w:space="0" w:color="000000"/>
              <w:bottom w:val="single" w:sz="4" w:space="0" w:color="000000"/>
              <w:right w:val="single" w:sz="4" w:space="0" w:color="000000"/>
            </w:tcBorders>
            <w:shd w:val="clear" w:color="auto" w:fill="auto"/>
          </w:tcPr>
          <w:p w14:paraId="2599FEB3" w14:textId="77777777" w:rsidR="00896871" w:rsidRDefault="00896871" w:rsidP="00896871">
            <w:pPr>
              <w:snapToGrid w:val="0"/>
              <w:spacing w:after="0"/>
              <w:rPr>
                <w:sz w:val="20"/>
                <w:szCs w:val="20"/>
              </w:rPr>
            </w:pPr>
            <w:r>
              <w:rPr>
                <w:sz w:val="20"/>
                <w:szCs w:val="20"/>
              </w:rPr>
              <w:t>false</w:t>
            </w:r>
          </w:p>
        </w:tc>
        <w:tc>
          <w:tcPr>
            <w:tcW w:w="4410" w:type="dxa"/>
            <w:tcBorders>
              <w:top w:val="single" w:sz="4" w:space="0" w:color="000000"/>
              <w:left w:val="single" w:sz="4" w:space="0" w:color="000000"/>
              <w:bottom w:val="single" w:sz="4" w:space="0" w:color="000000"/>
              <w:right w:val="single" w:sz="4" w:space="0" w:color="000000"/>
            </w:tcBorders>
          </w:tcPr>
          <w:p w14:paraId="1FCCDABE" w14:textId="77777777" w:rsidR="00896871" w:rsidRDefault="00896871" w:rsidP="00896871">
            <w:pPr>
              <w:snapToGrid w:val="0"/>
              <w:spacing w:after="0"/>
              <w:rPr>
                <w:sz w:val="20"/>
                <w:szCs w:val="20"/>
              </w:rPr>
            </w:pPr>
            <w:r>
              <w:rPr>
                <w:sz w:val="20"/>
                <w:szCs w:val="20"/>
              </w:rPr>
              <w:t>Set to true to allow rating to extend the rating below the lowest value of the table. May be invalid for certain rating types.</w:t>
            </w:r>
          </w:p>
        </w:tc>
      </w:tr>
      <w:tr w:rsidR="00896871" w:rsidRPr="00543EA3" w14:paraId="6DF458F9" w14:textId="77777777" w:rsidTr="00896871">
        <w:tc>
          <w:tcPr>
            <w:tcW w:w="2183" w:type="dxa"/>
            <w:tcBorders>
              <w:top w:val="single" w:sz="4" w:space="0" w:color="000000"/>
              <w:left w:val="single" w:sz="4" w:space="0" w:color="000000"/>
              <w:bottom w:val="single" w:sz="4" w:space="0" w:color="000000"/>
            </w:tcBorders>
            <w:shd w:val="clear" w:color="auto" w:fill="auto"/>
          </w:tcPr>
          <w:p w14:paraId="721DF262" w14:textId="77777777" w:rsidR="00896871" w:rsidRPr="00543EA3" w:rsidRDefault="00896871" w:rsidP="00896871">
            <w:pPr>
              <w:snapToGrid w:val="0"/>
              <w:spacing w:after="0"/>
              <w:rPr>
                <w:rFonts w:ascii="Courier New" w:hAnsi="Courier New" w:cs="Courier New"/>
                <w:sz w:val="20"/>
                <w:szCs w:val="20"/>
              </w:rPr>
            </w:pPr>
            <w:r>
              <w:rPr>
                <w:rFonts w:ascii="Courier New" w:hAnsi="Courier New" w:cs="Courier New"/>
                <w:sz w:val="20"/>
                <w:szCs w:val="20"/>
              </w:rPr>
              <w:t>exceedUpperBound</w:t>
            </w:r>
          </w:p>
        </w:tc>
        <w:tc>
          <w:tcPr>
            <w:tcW w:w="900" w:type="dxa"/>
            <w:tcBorders>
              <w:top w:val="single" w:sz="4" w:space="0" w:color="000000"/>
              <w:left w:val="single" w:sz="4" w:space="0" w:color="000000"/>
              <w:bottom w:val="single" w:sz="4" w:space="0" w:color="000000"/>
            </w:tcBorders>
            <w:shd w:val="clear" w:color="auto" w:fill="auto"/>
          </w:tcPr>
          <w:p w14:paraId="01E888A6" w14:textId="77777777" w:rsidR="00896871" w:rsidRDefault="00896871" w:rsidP="00896871">
            <w:pPr>
              <w:snapToGrid w:val="0"/>
              <w:spacing w:after="0"/>
              <w:rPr>
                <w:sz w:val="20"/>
                <w:szCs w:val="20"/>
              </w:rPr>
            </w:pPr>
            <w:r>
              <w:rPr>
                <w:sz w:val="20"/>
                <w:szCs w:val="20"/>
              </w:rPr>
              <w:t>Boolean</w:t>
            </w:r>
          </w:p>
        </w:tc>
        <w:tc>
          <w:tcPr>
            <w:tcW w:w="1350" w:type="dxa"/>
            <w:tcBorders>
              <w:top w:val="single" w:sz="4" w:space="0" w:color="000000"/>
              <w:left w:val="single" w:sz="4" w:space="0" w:color="000000"/>
              <w:bottom w:val="single" w:sz="4" w:space="0" w:color="000000"/>
              <w:right w:val="single" w:sz="4" w:space="0" w:color="000000"/>
            </w:tcBorders>
            <w:shd w:val="clear" w:color="auto" w:fill="auto"/>
          </w:tcPr>
          <w:p w14:paraId="50CF0346" w14:textId="77777777" w:rsidR="00896871" w:rsidRDefault="00896871" w:rsidP="00896871">
            <w:pPr>
              <w:snapToGrid w:val="0"/>
              <w:spacing w:after="0"/>
              <w:rPr>
                <w:sz w:val="20"/>
                <w:szCs w:val="20"/>
              </w:rPr>
            </w:pPr>
            <w:r>
              <w:rPr>
                <w:sz w:val="20"/>
                <w:szCs w:val="20"/>
              </w:rPr>
              <w:t>false</w:t>
            </w:r>
          </w:p>
        </w:tc>
        <w:tc>
          <w:tcPr>
            <w:tcW w:w="4410" w:type="dxa"/>
            <w:tcBorders>
              <w:top w:val="single" w:sz="4" w:space="0" w:color="000000"/>
              <w:left w:val="single" w:sz="4" w:space="0" w:color="000000"/>
              <w:bottom w:val="single" w:sz="4" w:space="0" w:color="000000"/>
              <w:right w:val="single" w:sz="4" w:space="0" w:color="000000"/>
            </w:tcBorders>
          </w:tcPr>
          <w:p w14:paraId="30BD6C66" w14:textId="77777777" w:rsidR="00896871" w:rsidRDefault="00896871" w:rsidP="00896871">
            <w:pPr>
              <w:snapToGrid w:val="0"/>
              <w:spacing w:after="0"/>
              <w:rPr>
                <w:sz w:val="20"/>
                <w:szCs w:val="20"/>
              </w:rPr>
            </w:pPr>
            <w:r>
              <w:rPr>
                <w:sz w:val="20"/>
                <w:szCs w:val="20"/>
              </w:rPr>
              <w:t>Set to true to allow rating to extend the rating above the highest value of the table. May be invalid for certain rating types.</w:t>
            </w:r>
          </w:p>
        </w:tc>
      </w:tr>
      <w:tr w:rsidR="00896871" w:rsidRPr="00543EA3" w14:paraId="6EABA59A" w14:textId="77777777" w:rsidTr="00896871">
        <w:tc>
          <w:tcPr>
            <w:tcW w:w="2183" w:type="dxa"/>
            <w:tcBorders>
              <w:top w:val="single" w:sz="4" w:space="0" w:color="000000"/>
              <w:left w:val="single" w:sz="4" w:space="0" w:color="000000"/>
              <w:bottom w:val="single" w:sz="4" w:space="0" w:color="000000"/>
            </w:tcBorders>
            <w:shd w:val="clear" w:color="auto" w:fill="auto"/>
          </w:tcPr>
          <w:p w14:paraId="52063314" w14:textId="77777777" w:rsidR="00896871" w:rsidRDefault="00896871" w:rsidP="00896871">
            <w:pPr>
              <w:snapToGrid w:val="0"/>
              <w:spacing w:after="0"/>
              <w:rPr>
                <w:rFonts w:ascii="Courier New" w:hAnsi="Courier New" w:cs="Courier New"/>
                <w:sz w:val="20"/>
                <w:szCs w:val="20"/>
              </w:rPr>
            </w:pPr>
            <w:r>
              <w:rPr>
                <w:rFonts w:ascii="Courier New" w:hAnsi="Courier New" w:cs="Courier New"/>
                <w:sz w:val="20"/>
                <w:szCs w:val="20"/>
              </w:rPr>
              <w:t>ratingType</w:t>
            </w:r>
          </w:p>
        </w:tc>
        <w:tc>
          <w:tcPr>
            <w:tcW w:w="900" w:type="dxa"/>
            <w:tcBorders>
              <w:top w:val="single" w:sz="4" w:space="0" w:color="000000"/>
              <w:left w:val="single" w:sz="4" w:space="0" w:color="000000"/>
              <w:bottom w:val="single" w:sz="4" w:space="0" w:color="000000"/>
            </w:tcBorders>
            <w:shd w:val="clear" w:color="auto" w:fill="auto"/>
          </w:tcPr>
          <w:p w14:paraId="52E27263" w14:textId="77777777" w:rsidR="00896871" w:rsidRPr="00543EA3" w:rsidRDefault="00896871" w:rsidP="00896871">
            <w:pPr>
              <w:snapToGrid w:val="0"/>
              <w:spacing w:after="0"/>
              <w:rPr>
                <w:sz w:val="20"/>
                <w:szCs w:val="20"/>
              </w:rPr>
            </w:pPr>
            <w:r>
              <w:rPr>
                <w:sz w:val="20"/>
                <w:szCs w:val="20"/>
              </w:rPr>
              <w:t>String</w:t>
            </w:r>
          </w:p>
        </w:tc>
        <w:tc>
          <w:tcPr>
            <w:tcW w:w="1350" w:type="dxa"/>
            <w:tcBorders>
              <w:top w:val="single" w:sz="4" w:space="0" w:color="000000"/>
              <w:left w:val="single" w:sz="4" w:space="0" w:color="000000"/>
              <w:bottom w:val="single" w:sz="4" w:space="0" w:color="000000"/>
              <w:right w:val="single" w:sz="4" w:space="0" w:color="000000"/>
            </w:tcBorders>
            <w:shd w:val="clear" w:color="auto" w:fill="auto"/>
          </w:tcPr>
          <w:p w14:paraId="544B1DED" w14:textId="77777777" w:rsidR="00896871" w:rsidRDefault="00896871" w:rsidP="00896871">
            <w:pPr>
              <w:snapToGrid w:val="0"/>
              <w:spacing w:after="0"/>
              <w:rPr>
                <w:sz w:val="20"/>
                <w:szCs w:val="20"/>
              </w:rPr>
            </w:pPr>
            <w:r>
              <w:rPr>
                <w:sz w:val="20"/>
                <w:szCs w:val="20"/>
              </w:rPr>
              <w:t>Shift Adjusted Stage Flow</w:t>
            </w:r>
          </w:p>
        </w:tc>
        <w:tc>
          <w:tcPr>
            <w:tcW w:w="4410" w:type="dxa"/>
            <w:tcBorders>
              <w:top w:val="single" w:sz="4" w:space="0" w:color="000000"/>
              <w:left w:val="single" w:sz="4" w:space="0" w:color="000000"/>
              <w:bottom w:val="single" w:sz="4" w:space="0" w:color="000000"/>
              <w:right w:val="single" w:sz="4" w:space="0" w:color="000000"/>
            </w:tcBorders>
          </w:tcPr>
          <w:p w14:paraId="60C7DE65" w14:textId="77777777" w:rsidR="00896871" w:rsidRDefault="00896871" w:rsidP="00896871">
            <w:pPr>
              <w:snapToGrid w:val="0"/>
              <w:spacing w:after="0"/>
              <w:rPr>
                <w:sz w:val="20"/>
                <w:szCs w:val="20"/>
              </w:rPr>
            </w:pPr>
            <w:r>
              <w:rPr>
                <w:sz w:val="20"/>
                <w:szCs w:val="20"/>
              </w:rPr>
              <w:t>This property provides the HDB_TABLE type for the actual rating table, which indirectly determines the lookup algorithm.</w:t>
            </w:r>
          </w:p>
        </w:tc>
      </w:tr>
      <w:tr w:rsidR="00896871" w:rsidRPr="00543EA3" w14:paraId="79BA5459" w14:textId="77777777" w:rsidTr="00896871">
        <w:tc>
          <w:tcPr>
            <w:tcW w:w="2183" w:type="dxa"/>
            <w:tcBorders>
              <w:top w:val="single" w:sz="4" w:space="0" w:color="000000"/>
              <w:left w:val="single" w:sz="4" w:space="0" w:color="000000"/>
              <w:bottom w:val="single" w:sz="4" w:space="0" w:color="000000"/>
            </w:tcBorders>
            <w:shd w:val="clear" w:color="auto" w:fill="auto"/>
          </w:tcPr>
          <w:p w14:paraId="49FCE7C7" w14:textId="77777777" w:rsidR="00896871" w:rsidRPr="00543EA3" w:rsidRDefault="00896871" w:rsidP="00896871">
            <w:pPr>
              <w:snapToGrid w:val="0"/>
              <w:spacing w:after="0"/>
              <w:rPr>
                <w:rFonts w:ascii="Courier New" w:hAnsi="Courier New" w:cs="Courier New"/>
                <w:sz w:val="20"/>
                <w:szCs w:val="20"/>
              </w:rPr>
            </w:pPr>
            <w:r>
              <w:rPr>
                <w:rFonts w:ascii="Courier New" w:hAnsi="Courier New" w:cs="Courier New"/>
                <w:sz w:val="20"/>
                <w:szCs w:val="20"/>
              </w:rPr>
              <w:t>applyShifts</w:t>
            </w:r>
          </w:p>
        </w:tc>
        <w:tc>
          <w:tcPr>
            <w:tcW w:w="900" w:type="dxa"/>
            <w:tcBorders>
              <w:top w:val="single" w:sz="4" w:space="0" w:color="000000"/>
              <w:left w:val="single" w:sz="4" w:space="0" w:color="000000"/>
              <w:bottom w:val="single" w:sz="4" w:space="0" w:color="000000"/>
            </w:tcBorders>
            <w:shd w:val="clear" w:color="auto" w:fill="auto"/>
          </w:tcPr>
          <w:p w14:paraId="06548740" w14:textId="77777777" w:rsidR="00896871" w:rsidRPr="00543EA3" w:rsidRDefault="00896871" w:rsidP="00896871">
            <w:pPr>
              <w:snapToGrid w:val="0"/>
              <w:spacing w:after="0"/>
              <w:rPr>
                <w:sz w:val="20"/>
                <w:szCs w:val="20"/>
              </w:rPr>
            </w:pPr>
            <w:r>
              <w:rPr>
                <w:sz w:val="20"/>
                <w:szCs w:val="20"/>
              </w:rPr>
              <w:t>Boolean</w:t>
            </w:r>
          </w:p>
        </w:tc>
        <w:tc>
          <w:tcPr>
            <w:tcW w:w="1350" w:type="dxa"/>
            <w:tcBorders>
              <w:top w:val="single" w:sz="4" w:space="0" w:color="000000"/>
              <w:left w:val="single" w:sz="4" w:space="0" w:color="000000"/>
              <w:bottom w:val="single" w:sz="4" w:space="0" w:color="000000"/>
              <w:right w:val="single" w:sz="4" w:space="0" w:color="000000"/>
            </w:tcBorders>
            <w:shd w:val="clear" w:color="auto" w:fill="auto"/>
          </w:tcPr>
          <w:p w14:paraId="73D56070" w14:textId="77777777" w:rsidR="00896871" w:rsidRPr="00543EA3" w:rsidRDefault="00896871" w:rsidP="00896871">
            <w:pPr>
              <w:snapToGrid w:val="0"/>
              <w:spacing w:after="0"/>
              <w:rPr>
                <w:sz w:val="20"/>
                <w:szCs w:val="20"/>
              </w:rPr>
            </w:pPr>
            <w:r>
              <w:rPr>
                <w:sz w:val="20"/>
                <w:szCs w:val="20"/>
              </w:rPr>
              <w:t>false</w:t>
            </w:r>
          </w:p>
        </w:tc>
        <w:tc>
          <w:tcPr>
            <w:tcW w:w="4410" w:type="dxa"/>
            <w:tcBorders>
              <w:top w:val="single" w:sz="4" w:space="0" w:color="000000"/>
              <w:left w:val="single" w:sz="4" w:space="0" w:color="000000"/>
              <w:bottom w:val="single" w:sz="4" w:space="0" w:color="000000"/>
              <w:right w:val="single" w:sz="4" w:space="0" w:color="000000"/>
            </w:tcBorders>
          </w:tcPr>
          <w:p w14:paraId="5BE19FBF" w14:textId="77777777" w:rsidR="00896871" w:rsidRPr="00543EA3" w:rsidRDefault="00896871" w:rsidP="00896871">
            <w:pPr>
              <w:snapToGrid w:val="0"/>
              <w:spacing w:after="0"/>
              <w:rPr>
                <w:sz w:val="20"/>
                <w:szCs w:val="20"/>
              </w:rPr>
            </w:pPr>
            <w:r>
              <w:rPr>
                <w:sz w:val="20"/>
                <w:szCs w:val="20"/>
              </w:rPr>
              <w:t>If true, add the ‘shift’ property value before table lookup.</w:t>
            </w:r>
          </w:p>
        </w:tc>
      </w:tr>
      <w:tr w:rsidR="00896871" w:rsidRPr="00543EA3" w14:paraId="7B52E076" w14:textId="77777777" w:rsidTr="00896871">
        <w:tc>
          <w:tcPr>
            <w:tcW w:w="2183" w:type="dxa"/>
            <w:tcBorders>
              <w:top w:val="single" w:sz="4" w:space="0" w:color="000000"/>
              <w:left w:val="single" w:sz="4" w:space="0" w:color="000000"/>
              <w:bottom w:val="single" w:sz="4" w:space="0" w:color="000000"/>
            </w:tcBorders>
            <w:shd w:val="clear" w:color="auto" w:fill="auto"/>
          </w:tcPr>
          <w:p w14:paraId="7C42E519" w14:textId="77777777" w:rsidR="00896871" w:rsidRPr="00543EA3" w:rsidRDefault="00896871" w:rsidP="00896871">
            <w:pPr>
              <w:snapToGrid w:val="0"/>
              <w:spacing w:after="0"/>
              <w:rPr>
                <w:rFonts w:ascii="Courier New" w:hAnsi="Courier New" w:cs="Courier New"/>
                <w:sz w:val="20"/>
                <w:szCs w:val="20"/>
              </w:rPr>
            </w:pPr>
            <w:r>
              <w:rPr>
                <w:rFonts w:ascii="Courier New" w:hAnsi="Courier New" w:cs="Courier New"/>
                <w:sz w:val="20"/>
                <w:szCs w:val="20"/>
              </w:rPr>
              <w:t>shift</w:t>
            </w:r>
          </w:p>
        </w:tc>
        <w:tc>
          <w:tcPr>
            <w:tcW w:w="900" w:type="dxa"/>
            <w:tcBorders>
              <w:top w:val="single" w:sz="4" w:space="0" w:color="000000"/>
              <w:left w:val="single" w:sz="4" w:space="0" w:color="000000"/>
              <w:bottom w:val="single" w:sz="4" w:space="0" w:color="000000"/>
            </w:tcBorders>
            <w:shd w:val="clear" w:color="auto" w:fill="auto"/>
          </w:tcPr>
          <w:p w14:paraId="2D5BD935" w14:textId="77777777" w:rsidR="00896871" w:rsidRPr="00543EA3" w:rsidRDefault="00896871" w:rsidP="00896871">
            <w:pPr>
              <w:snapToGrid w:val="0"/>
              <w:spacing w:after="0"/>
              <w:rPr>
                <w:sz w:val="20"/>
                <w:szCs w:val="20"/>
              </w:rPr>
            </w:pPr>
            <w:r>
              <w:rPr>
                <w:sz w:val="20"/>
                <w:szCs w:val="20"/>
              </w:rPr>
              <w:t>double</w:t>
            </w:r>
          </w:p>
        </w:tc>
        <w:tc>
          <w:tcPr>
            <w:tcW w:w="1350" w:type="dxa"/>
            <w:tcBorders>
              <w:top w:val="single" w:sz="4" w:space="0" w:color="000000"/>
              <w:left w:val="single" w:sz="4" w:space="0" w:color="000000"/>
              <w:bottom w:val="single" w:sz="4" w:space="0" w:color="000000"/>
              <w:right w:val="single" w:sz="4" w:space="0" w:color="000000"/>
            </w:tcBorders>
            <w:shd w:val="clear" w:color="auto" w:fill="auto"/>
          </w:tcPr>
          <w:p w14:paraId="37A89A19" w14:textId="77777777" w:rsidR="00896871" w:rsidRPr="00543EA3" w:rsidRDefault="00896871" w:rsidP="00896871">
            <w:pPr>
              <w:snapToGrid w:val="0"/>
              <w:spacing w:after="0"/>
              <w:rPr>
                <w:sz w:val="20"/>
                <w:szCs w:val="20"/>
              </w:rPr>
            </w:pPr>
            <w:r>
              <w:rPr>
                <w:sz w:val="20"/>
                <w:szCs w:val="20"/>
              </w:rPr>
              <w:t>0</w:t>
            </w:r>
          </w:p>
        </w:tc>
        <w:tc>
          <w:tcPr>
            <w:tcW w:w="4410" w:type="dxa"/>
            <w:tcBorders>
              <w:top w:val="single" w:sz="4" w:space="0" w:color="000000"/>
              <w:left w:val="single" w:sz="4" w:space="0" w:color="000000"/>
              <w:bottom w:val="single" w:sz="4" w:space="0" w:color="000000"/>
              <w:right w:val="single" w:sz="4" w:space="0" w:color="000000"/>
            </w:tcBorders>
          </w:tcPr>
          <w:p w14:paraId="5A2C94BC" w14:textId="77777777" w:rsidR="00896871" w:rsidRPr="00543EA3" w:rsidRDefault="00896871" w:rsidP="00896871">
            <w:pPr>
              <w:snapToGrid w:val="0"/>
              <w:spacing w:after="0"/>
              <w:rPr>
                <w:sz w:val="20"/>
                <w:szCs w:val="20"/>
              </w:rPr>
            </w:pPr>
            <w:r>
              <w:rPr>
                <w:sz w:val="20"/>
                <w:szCs w:val="20"/>
              </w:rPr>
              <w:t>Constant shift value added to indep before look, but only if applyShifts == true.</w:t>
            </w:r>
          </w:p>
        </w:tc>
      </w:tr>
    </w:tbl>
    <w:p w14:paraId="357A0BD9" w14:textId="77777777" w:rsidR="00896871" w:rsidRPr="009F5408" w:rsidRDefault="00896871" w:rsidP="00896871"/>
    <w:p w14:paraId="26255CC6" w14:textId="77777777" w:rsidR="00896871" w:rsidRPr="00A47FEB" w:rsidRDefault="00896871" w:rsidP="00896871">
      <w:pPr>
        <w:rPr>
          <w:b/>
        </w:rPr>
      </w:pPr>
      <w:r>
        <w:rPr>
          <w:b/>
        </w:rPr>
        <w:t>Description:</w:t>
      </w:r>
    </w:p>
    <w:p w14:paraId="0264E2B6" w14:textId="77777777" w:rsidR="00896871" w:rsidRDefault="00896871" w:rsidP="00896871">
      <w:r>
        <w:t>The output (dep) value is:</w:t>
      </w:r>
    </w:p>
    <w:p w14:paraId="735A1E3B" w14:textId="77777777" w:rsidR="00896871" w:rsidRDefault="00896871" w:rsidP="00896871">
      <w:pPr>
        <w:pStyle w:val="code"/>
      </w:pPr>
      <w:r>
        <w:t xml:space="preserve">  dep = ratingTable.lookup(indep)     # if applyShifts == false</w:t>
      </w:r>
    </w:p>
    <w:p w14:paraId="6346AD87" w14:textId="77777777" w:rsidR="00896871" w:rsidRDefault="00896871" w:rsidP="00896871">
      <w:pPr>
        <w:pStyle w:val="code"/>
      </w:pPr>
      <w:r>
        <w:t>or</w:t>
      </w:r>
    </w:p>
    <w:p w14:paraId="297BFAC5" w14:textId="77777777" w:rsidR="00896871" w:rsidRDefault="00896871" w:rsidP="00896871">
      <w:pPr>
        <w:pStyle w:val="code"/>
      </w:pPr>
      <w:r>
        <w:t xml:space="preserve">  dep = ratingTable.lookup( indep + shift ) # if applyShifts == true</w:t>
      </w:r>
    </w:p>
    <w:p w14:paraId="2C8825AD" w14:textId="606E7AAD" w:rsidR="00896871" w:rsidRDefault="00896871" w:rsidP="00896871">
      <w:pPr>
        <w:spacing w:after="200"/>
        <w:rPr>
          <w:rFonts w:eastAsiaTheme="majorEastAsia" w:cstheme="majorBidi"/>
          <w:b/>
          <w:sz w:val="32"/>
          <w:szCs w:val="26"/>
        </w:rPr>
      </w:pPr>
      <w:r>
        <w:br w:type="page"/>
      </w:r>
    </w:p>
    <w:p w14:paraId="7E1A1B23" w14:textId="77777777" w:rsidR="00896871" w:rsidRDefault="00896871" w:rsidP="00DD0C27">
      <w:pPr>
        <w:pStyle w:val="Heading3"/>
      </w:pPr>
      <w:bookmarkStart w:id="244" w:name="_Toc66281661"/>
      <w:r>
        <w:lastRenderedPageBreak/>
        <w:t>HdbShiftRating Algorithm</w:t>
      </w:r>
      <w:bookmarkEnd w:id="244"/>
    </w:p>
    <w:p w14:paraId="4A8FFDE2" w14:textId="77777777" w:rsidR="00896871" w:rsidRDefault="00896871" w:rsidP="00896871">
      <w:r>
        <w:rPr>
          <w:b/>
        </w:rPr>
        <w:t xml:space="preserve">Type: </w:t>
      </w:r>
      <w:r>
        <w:t>Time-Slice</w:t>
      </w:r>
    </w:p>
    <w:p w14:paraId="110B9DCC" w14:textId="77777777" w:rsidR="00896871" w:rsidRDefault="00896871" w:rsidP="00896871">
      <w:r w:rsidRPr="00A47FEB">
        <w:rPr>
          <w:b/>
        </w:rPr>
        <w:t>Important</w:t>
      </w:r>
      <w:r>
        <w:rPr>
          <w:b/>
        </w:rPr>
        <w:t>:</w:t>
      </w:r>
      <w:r>
        <w:rPr>
          <w:b/>
          <w:i/>
        </w:rPr>
        <w:t xml:space="preserve"> </w:t>
      </w:r>
      <w:r>
        <w:t>If you have upgraded from a previous version of CP, you may have the wrong Algorithm record. Open compedit, click the Algorithms Tab, Open the HdbShiftRating algorithm. Make sure the executable class is (exactly) as follows:</w:t>
      </w:r>
    </w:p>
    <w:p w14:paraId="05B154A8" w14:textId="1763883E" w:rsidR="00896871" w:rsidRDefault="00896871" w:rsidP="00896871">
      <w:pPr>
        <w:pStyle w:val="code"/>
      </w:pPr>
      <w:r>
        <w:t>decodes.hdb.algo.HdbS</w:t>
      </w:r>
      <w:r w:rsidR="00FB2E5B">
        <w:t>h</w:t>
      </w:r>
      <w:r>
        <w:t>iftRating</w:t>
      </w:r>
    </w:p>
    <w:p w14:paraId="7F0977AF" w14:textId="77777777" w:rsidR="00896871" w:rsidRPr="000318A8" w:rsidRDefault="00896871" w:rsidP="00896871">
      <w:pPr>
        <w:pStyle w:val="code"/>
        <w:ind w:left="0"/>
      </w:pPr>
    </w:p>
    <w:p w14:paraId="29417FCB" w14:textId="77777777" w:rsidR="00896871" w:rsidRDefault="00896871" w:rsidP="00896871">
      <w:pPr>
        <w:rPr>
          <w:b/>
        </w:rPr>
      </w:pPr>
      <w:r>
        <w:rPr>
          <w:b/>
        </w:rPr>
        <w:t>Parameters:</w:t>
      </w:r>
    </w:p>
    <w:tbl>
      <w:tblPr>
        <w:tblW w:w="0" w:type="auto"/>
        <w:tblInd w:w="-5" w:type="dxa"/>
        <w:tblLayout w:type="fixed"/>
        <w:tblLook w:val="0000" w:firstRow="0" w:lastRow="0" w:firstColumn="0" w:lastColumn="0" w:noHBand="0" w:noVBand="0"/>
      </w:tblPr>
      <w:tblGrid>
        <w:gridCol w:w="1548"/>
        <w:gridCol w:w="1620"/>
        <w:gridCol w:w="1810"/>
        <w:gridCol w:w="3865"/>
      </w:tblGrid>
      <w:tr w:rsidR="00896871" w14:paraId="26F34F39" w14:textId="77777777" w:rsidTr="00896871">
        <w:tc>
          <w:tcPr>
            <w:tcW w:w="1548" w:type="dxa"/>
            <w:tcBorders>
              <w:top w:val="single" w:sz="4" w:space="0" w:color="000000"/>
              <w:left w:val="single" w:sz="4" w:space="0" w:color="000000"/>
              <w:bottom w:val="single" w:sz="4" w:space="0" w:color="000000"/>
            </w:tcBorders>
            <w:shd w:val="clear" w:color="auto" w:fill="auto"/>
          </w:tcPr>
          <w:p w14:paraId="50D0551A" w14:textId="77777777" w:rsidR="00896871" w:rsidRDefault="00896871" w:rsidP="00896871">
            <w:pPr>
              <w:snapToGrid w:val="0"/>
              <w:spacing w:after="0"/>
              <w:jc w:val="center"/>
              <w:rPr>
                <w:b/>
                <w:i/>
              </w:rPr>
            </w:pPr>
            <w:r>
              <w:rPr>
                <w:b/>
                <w:i/>
              </w:rPr>
              <w:t>Name</w:t>
            </w:r>
          </w:p>
        </w:tc>
        <w:tc>
          <w:tcPr>
            <w:tcW w:w="1620" w:type="dxa"/>
            <w:tcBorders>
              <w:top w:val="single" w:sz="4" w:space="0" w:color="000000"/>
              <w:left w:val="single" w:sz="4" w:space="0" w:color="000000"/>
              <w:bottom w:val="single" w:sz="4" w:space="0" w:color="000000"/>
            </w:tcBorders>
            <w:shd w:val="clear" w:color="auto" w:fill="auto"/>
          </w:tcPr>
          <w:p w14:paraId="635DB5C9" w14:textId="77777777" w:rsidR="00896871" w:rsidRDefault="00896871" w:rsidP="00896871">
            <w:pPr>
              <w:snapToGrid w:val="0"/>
              <w:spacing w:after="0"/>
              <w:jc w:val="center"/>
              <w:rPr>
                <w:b/>
                <w:i/>
              </w:rPr>
            </w:pPr>
            <w:r>
              <w:rPr>
                <w:b/>
                <w:i/>
              </w:rPr>
              <w:t>Java Type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1D13DD14" w14:textId="77777777" w:rsidR="00896871" w:rsidRDefault="00896871" w:rsidP="00896871">
            <w:pPr>
              <w:snapToGrid w:val="0"/>
              <w:spacing w:after="0"/>
              <w:jc w:val="center"/>
              <w:rPr>
                <w:b/>
                <w:i/>
              </w:rPr>
            </w:pPr>
            <w:r>
              <w:rPr>
                <w:b/>
                <w:i/>
              </w:rPr>
              <w:t>Type Code</w:t>
            </w:r>
          </w:p>
        </w:tc>
        <w:tc>
          <w:tcPr>
            <w:tcW w:w="3865" w:type="dxa"/>
            <w:tcBorders>
              <w:top w:val="single" w:sz="4" w:space="0" w:color="000000"/>
              <w:left w:val="single" w:sz="4" w:space="0" w:color="000000"/>
              <w:bottom w:val="single" w:sz="4" w:space="0" w:color="000000"/>
              <w:right w:val="single" w:sz="4" w:space="0" w:color="000000"/>
            </w:tcBorders>
          </w:tcPr>
          <w:p w14:paraId="1E1501D0" w14:textId="77777777" w:rsidR="00896871" w:rsidRDefault="00896871" w:rsidP="00896871">
            <w:pPr>
              <w:snapToGrid w:val="0"/>
              <w:spacing w:after="0"/>
              <w:jc w:val="center"/>
              <w:rPr>
                <w:b/>
                <w:i/>
              </w:rPr>
            </w:pPr>
            <w:r>
              <w:rPr>
                <w:b/>
                <w:i/>
              </w:rPr>
              <w:t>Description</w:t>
            </w:r>
          </w:p>
        </w:tc>
      </w:tr>
      <w:tr w:rsidR="00896871" w14:paraId="4BB0CA50" w14:textId="77777777" w:rsidTr="00896871">
        <w:tc>
          <w:tcPr>
            <w:tcW w:w="1548" w:type="dxa"/>
            <w:tcBorders>
              <w:top w:val="single" w:sz="4" w:space="0" w:color="000000"/>
              <w:left w:val="single" w:sz="4" w:space="0" w:color="000000"/>
              <w:bottom w:val="single" w:sz="4" w:space="0" w:color="000000"/>
            </w:tcBorders>
            <w:shd w:val="clear" w:color="auto" w:fill="auto"/>
          </w:tcPr>
          <w:p w14:paraId="5F32FC32" w14:textId="77777777" w:rsidR="00896871" w:rsidRDefault="00896871" w:rsidP="00896871">
            <w:pPr>
              <w:snapToGrid w:val="0"/>
              <w:spacing w:after="0"/>
              <w:rPr>
                <w:rFonts w:ascii="Courier New" w:hAnsi="Courier New" w:cs="Courier New"/>
              </w:rPr>
            </w:pPr>
            <w:r>
              <w:rPr>
                <w:rFonts w:ascii="Courier New" w:hAnsi="Courier New" w:cs="Courier New"/>
              </w:rPr>
              <w:t>indep</w:t>
            </w:r>
          </w:p>
        </w:tc>
        <w:tc>
          <w:tcPr>
            <w:tcW w:w="1620" w:type="dxa"/>
            <w:tcBorders>
              <w:top w:val="single" w:sz="4" w:space="0" w:color="000000"/>
              <w:left w:val="single" w:sz="4" w:space="0" w:color="000000"/>
              <w:bottom w:val="single" w:sz="4" w:space="0" w:color="000000"/>
            </w:tcBorders>
            <w:shd w:val="clear" w:color="auto" w:fill="auto"/>
          </w:tcPr>
          <w:p w14:paraId="4201F6BC" w14:textId="77777777" w:rsidR="00896871" w:rsidRDefault="00896871" w:rsidP="00896871">
            <w:pPr>
              <w:snapToGrid w:val="0"/>
              <w:spacing w:after="0"/>
            </w:pPr>
            <w:r>
              <w:t>double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60636BB4" w14:textId="77777777" w:rsidR="00896871" w:rsidRDefault="00896871" w:rsidP="00896871">
            <w:pPr>
              <w:snapToGrid w:val="0"/>
              <w:spacing w:after="0"/>
            </w:pPr>
            <w:r>
              <w:t>i (simple input)</w:t>
            </w:r>
          </w:p>
        </w:tc>
        <w:tc>
          <w:tcPr>
            <w:tcW w:w="3865" w:type="dxa"/>
            <w:tcBorders>
              <w:top w:val="single" w:sz="4" w:space="0" w:color="000000"/>
              <w:left w:val="single" w:sz="4" w:space="0" w:color="000000"/>
              <w:bottom w:val="single" w:sz="4" w:space="0" w:color="000000"/>
              <w:right w:val="single" w:sz="4" w:space="0" w:color="000000"/>
            </w:tcBorders>
          </w:tcPr>
          <w:p w14:paraId="6127B753" w14:textId="77777777" w:rsidR="00896871" w:rsidRDefault="00896871" w:rsidP="00896871">
            <w:pPr>
              <w:snapToGrid w:val="0"/>
              <w:spacing w:after="0"/>
            </w:pPr>
            <w:r>
              <w:t>The independent value to be rated.</w:t>
            </w:r>
          </w:p>
        </w:tc>
      </w:tr>
      <w:tr w:rsidR="00896871" w14:paraId="37AD6A83" w14:textId="77777777" w:rsidTr="00896871">
        <w:tc>
          <w:tcPr>
            <w:tcW w:w="1548" w:type="dxa"/>
            <w:tcBorders>
              <w:top w:val="single" w:sz="4" w:space="0" w:color="000000"/>
              <w:left w:val="single" w:sz="4" w:space="0" w:color="000000"/>
              <w:bottom w:val="single" w:sz="4" w:space="0" w:color="000000"/>
            </w:tcBorders>
            <w:shd w:val="clear" w:color="auto" w:fill="auto"/>
          </w:tcPr>
          <w:p w14:paraId="584E2CC3" w14:textId="77777777" w:rsidR="00896871" w:rsidRDefault="00896871" w:rsidP="00896871">
            <w:pPr>
              <w:snapToGrid w:val="0"/>
              <w:spacing w:after="0"/>
              <w:rPr>
                <w:rFonts w:ascii="Courier New" w:hAnsi="Courier New" w:cs="Courier New"/>
              </w:rPr>
            </w:pPr>
            <w:r>
              <w:rPr>
                <w:rFonts w:ascii="Courier New" w:hAnsi="Courier New" w:cs="Courier New"/>
              </w:rPr>
              <w:t>dep</w:t>
            </w:r>
          </w:p>
        </w:tc>
        <w:tc>
          <w:tcPr>
            <w:tcW w:w="1620" w:type="dxa"/>
            <w:tcBorders>
              <w:top w:val="single" w:sz="4" w:space="0" w:color="000000"/>
              <w:left w:val="single" w:sz="4" w:space="0" w:color="000000"/>
              <w:bottom w:val="single" w:sz="4" w:space="0" w:color="000000"/>
            </w:tcBorders>
            <w:shd w:val="clear" w:color="auto" w:fill="auto"/>
          </w:tcPr>
          <w:p w14:paraId="4A181C8A" w14:textId="77777777" w:rsidR="00896871" w:rsidRDefault="00896871" w:rsidP="00896871">
            <w:pPr>
              <w:snapToGrid w:val="0"/>
              <w:spacing w:after="0"/>
            </w:pPr>
            <w:r>
              <w:t>double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1A0BC2F6" w14:textId="77777777" w:rsidR="00896871" w:rsidRDefault="00896871" w:rsidP="00896871">
            <w:pPr>
              <w:snapToGrid w:val="0"/>
              <w:spacing w:after="0"/>
            </w:pPr>
            <w:r>
              <w:t>output</w:t>
            </w:r>
          </w:p>
        </w:tc>
        <w:tc>
          <w:tcPr>
            <w:tcW w:w="3865" w:type="dxa"/>
            <w:tcBorders>
              <w:top w:val="single" w:sz="4" w:space="0" w:color="000000"/>
              <w:left w:val="single" w:sz="4" w:space="0" w:color="000000"/>
              <w:bottom w:val="single" w:sz="4" w:space="0" w:color="000000"/>
              <w:right w:val="single" w:sz="4" w:space="0" w:color="000000"/>
            </w:tcBorders>
          </w:tcPr>
          <w:p w14:paraId="50430F43" w14:textId="77777777" w:rsidR="00896871" w:rsidRDefault="00896871" w:rsidP="00896871">
            <w:pPr>
              <w:snapToGrid w:val="0"/>
              <w:spacing w:after="0"/>
            </w:pPr>
            <w:r>
              <w:t>The rated (e.g. flow) value.</w:t>
            </w:r>
          </w:p>
        </w:tc>
      </w:tr>
      <w:tr w:rsidR="00896871" w14:paraId="1B2EE074" w14:textId="77777777" w:rsidTr="00896871">
        <w:tc>
          <w:tcPr>
            <w:tcW w:w="1548" w:type="dxa"/>
            <w:tcBorders>
              <w:top w:val="single" w:sz="4" w:space="0" w:color="000000"/>
              <w:left w:val="single" w:sz="4" w:space="0" w:color="000000"/>
              <w:bottom w:val="single" w:sz="4" w:space="0" w:color="000000"/>
            </w:tcBorders>
            <w:shd w:val="clear" w:color="auto" w:fill="auto"/>
          </w:tcPr>
          <w:p w14:paraId="12DBF005" w14:textId="77777777" w:rsidR="00896871" w:rsidRDefault="00896871" w:rsidP="00896871">
            <w:pPr>
              <w:snapToGrid w:val="0"/>
              <w:spacing w:after="0"/>
              <w:rPr>
                <w:rFonts w:ascii="Courier New" w:hAnsi="Courier New" w:cs="Courier New"/>
              </w:rPr>
            </w:pPr>
            <w:r>
              <w:rPr>
                <w:rFonts w:ascii="Courier New" w:hAnsi="Courier New" w:cs="Courier New"/>
              </w:rPr>
              <w:t>shift</w:t>
            </w:r>
          </w:p>
        </w:tc>
        <w:tc>
          <w:tcPr>
            <w:tcW w:w="1620" w:type="dxa"/>
            <w:tcBorders>
              <w:top w:val="single" w:sz="4" w:space="0" w:color="000000"/>
              <w:left w:val="single" w:sz="4" w:space="0" w:color="000000"/>
              <w:bottom w:val="single" w:sz="4" w:space="0" w:color="000000"/>
            </w:tcBorders>
            <w:shd w:val="clear" w:color="auto" w:fill="auto"/>
          </w:tcPr>
          <w:p w14:paraId="1A93ADC9" w14:textId="77777777" w:rsidR="00896871" w:rsidRDefault="00896871" w:rsidP="00896871">
            <w:pPr>
              <w:snapToGrid w:val="0"/>
              <w:spacing w:after="0"/>
            </w:pPr>
            <w:r>
              <w:t>double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2E7EB3D0" w14:textId="77777777" w:rsidR="00896871" w:rsidRDefault="00896871" w:rsidP="00896871">
            <w:pPr>
              <w:snapToGrid w:val="0"/>
              <w:spacing w:after="0"/>
            </w:pPr>
            <w:r>
              <w:t>output</w:t>
            </w:r>
          </w:p>
        </w:tc>
        <w:tc>
          <w:tcPr>
            <w:tcW w:w="3865" w:type="dxa"/>
            <w:tcBorders>
              <w:top w:val="single" w:sz="4" w:space="0" w:color="000000"/>
              <w:left w:val="single" w:sz="4" w:space="0" w:color="000000"/>
              <w:bottom w:val="single" w:sz="4" w:space="0" w:color="000000"/>
              <w:right w:val="single" w:sz="4" w:space="0" w:color="000000"/>
            </w:tcBorders>
          </w:tcPr>
          <w:p w14:paraId="4DC50A74" w14:textId="77777777" w:rsidR="00896871" w:rsidRDefault="00896871" w:rsidP="00896871">
            <w:pPr>
              <w:snapToGrid w:val="0"/>
              <w:spacing w:after="0"/>
            </w:pPr>
            <w:r>
              <w:t>The shift used at this timeslice.</w:t>
            </w:r>
          </w:p>
        </w:tc>
      </w:tr>
    </w:tbl>
    <w:p w14:paraId="70659396" w14:textId="77777777" w:rsidR="00896871" w:rsidRDefault="00896871" w:rsidP="00896871"/>
    <w:p w14:paraId="03DBCC58" w14:textId="77777777" w:rsidR="00896871" w:rsidRDefault="00896871" w:rsidP="00896871">
      <w:pPr>
        <w:rPr>
          <w:b/>
        </w:rPr>
      </w:pPr>
      <w:r>
        <w:rPr>
          <w:b/>
        </w:rPr>
        <w:t>Properties:</w:t>
      </w:r>
    </w:p>
    <w:tbl>
      <w:tblPr>
        <w:tblW w:w="0" w:type="auto"/>
        <w:tblInd w:w="-5" w:type="dxa"/>
        <w:tblLayout w:type="fixed"/>
        <w:tblLook w:val="0000" w:firstRow="0" w:lastRow="0" w:firstColumn="0" w:lastColumn="0" w:noHBand="0" w:noVBand="0"/>
      </w:tblPr>
      <w:tblGrid>
        <w:gridCol w:w="2093"/>
        <w:gridCol w:w="990"/>
        <w:gridCol w:w="1170"/>
        <w:gridCol w:w="4590"/>
      </w:tblGrid>
      <w:tr w:rsidR="00896871" w14:paraId="760FD131" w14:textId="77777777" w:rsidTr="00896871">
        <w:tc>
          <w:tcPr>
            <w:tcW w:w="2093" w:type="dxa"/>
            <w:tcBorders>
              <w:top w:val="single" w:sz="4" w:space="0" w:color="000000"/>
              <w:left w:val="single" w:sz="4" w:space="0" w:color="000000"/>
              <w:bottom w:val="single" w:sz="4" w:space="0" w:color="000000"/>
            </w:tcBorders>
            <w:shd w:val="clear" w:color="auto" w:fill="auto"/>
          </w:tcPr>
          <w:p w14:paraId="223B0059" w14:textId="77777777" w:rsidR="00896871" w:rsidRDefault="00896871" w:rsidP="00896871">
            <w:pPr>
              <w:snapToGrid w:val="0"/>
              <w:spacing w:after="0"/>
              <w:jc w:val="center"/>
              <w:rPr>
                <w:b/>
                <w:i/>
              </w:rPr>
            </w:pPr>
            <w:r>
              <w:rPr>
                <w:b/>
                <w:i/>
              </w:rPr>
              <w:t>Name</w:t>
            </w:r>
          </w:p>
        </w:tc>
        <w:tc>
          <w:tcPr>
            <w:tcW w:w="990" w:type="dxa"/>
            <w:tcBorders>
              <w:top w:val="single" w:sz="4" w:space="0" w:color="000000"/>
              <w:left w:val="single" w:sz="4" w:space="0" w:color="000000"/>
              <w:bottom w:val="single" w:sz="4" w:space="0" w:color="000000"/>
            </w:tcBorders>
            <w:shd w:val="clear" w:color="auto" w:fill="auto"/>
          </w:tcPr>
          <w:p w14:paraId="4C890889" w14:textId="77777777" w:rsidR="00896871" w:rsidRDefault="00896871" w:rsidP="00896871">
            <w:pPr>
              <w:snapToGrid w:val="0"/>
              <w:spacing w:after="0"/>
              <w:jc w:val="center"/>
              <w:rPr>
                <w:b/>
                <w:i/>
              </w:rPr>
            </w:pPr>
            <w:r>
              <w:rPr>
                <w:b/>
                <w:i/>
              </w:rPr>
              <w:t>Java Type</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40193E12" w14:textId="77777777" w:rsidR="00896871" w:rsidRDefault="00896871" w:rsidP="00896871">
            <w:pPr>
              <w:snapToGrid w:val="0"/>
              <w:spacing w:after="0"/>
              <w:jc w:val="center"/>
              <w:rPr>
                <w:b/>
                <w:i/>
              </w:rPr>
            </w:pPr>
            <w:r>
              <w:rPr>
                <w:b/>
                <w:i/>
              </w:rPr>
              <w:t>Default</w:t>
            </w:r>
          </w:p>
        </w:tc>
        <w:tc>
          <w:tcPr>
            <w:tcW w:w="4590" w:type="dxa"/>
            <w:tcBorders>
              <w:top w:val="single" w:sz="4" w:space="0" w:color="000000"/>
              <w:left w:val="single" w:sz="4" w:space="0" w:color="000000"/>
              <w:bottom w:val="single" w:sz="4" w:space="0" w:color="000000"/>
              <w:right w:val="single" w:sz="4" w:space="0" w:color="000000"/>
            </w:tcBorders>
          </w:tcPr>
          <w:p w14:paraId="236F0B43" w14:textId="77777777" w:rsidR="00896871" w:rsidRDefault="00896871" w:rsidP="00896871">
            <w:pPr>
              <w:snapToGrid w:val="0"/>
              <w:spacing w:after="0"/>
              <w:jc w:val="center"/>
              <w:rPr>
                <w:b/>
                <w:i/>
              </w:rPr>
            </w:pPr>
            <w:r>
              <w:rPr>
                <w:b/>
                <w:i/>
              </w:rPr>
              <w:t>Description</w:t>
            </w:r>
          </w:p>
        </w:tc>
      </w:tr>
      <w:tr w:rsidR="00896871" w:rsidRPr="00543EA3" w14:paraId="12E4F574" w14:textId="77777777" w:rsidTr="00896871">
        <w:tc>
          <w:tcPr>
            <w:tcW w:w="2093" w:type="dxa"/>
            <w:tcBorders>
              <w:top w:val="single" w:sz="4" w:space="0" w:color="000000"/>
              <w:left w:val="single" w:sz="4" w:space="0" w:color="000000"/>
              <w:bottom w:val="single" w:sz="4" w:space="0" w:color="000000"/>
            </w:tcBorders>
            <w:shd w:val="clear" w:color="auto" w:fill="auto"/>
          </w:tcPr>
          <w:p w14:paraId="57D94C6B" w14:textId="77777777" w:rsidR="00896871" w:rsidRPr="00543EA3" w:rsidRDefault="00896871" w:rsidP="00896871">
            <w:pPr>
              <w:snapToGrid w:val="0"/>
              <w:spacing w:after="0"/>
              <w:rPr>
                <w:rFonts w:ascii="Courier New" w:hAnsi="Courier New" w:cs="Courier New"/>
                <w:sz w:val="20"/>
                <w:szCs w:val="20"/>
              </w:rPr>
            </w:pPr>
            <w:r w:rsidRPr="00543EA3">
              <w:rPr>
                <w:rFonts w:ascii="Courier New" w:hAnsi="Courier New" w:cs="Courier New"/>
                <w:sz w:val="20"/>
                <w:szCs w:val="20"/>
              </w:rPr>
              <w:t>variableShift</w:t>
            </w:r>
          </w:p>
        </w:tc>
        <w:tc>
          <w:tcPr>
            <w:tcW w:w="990" w:type="dxa"/>
            <w:tcBorders>
              <w:top w:val="single" w:sz="4" w:space="0" w:color="000000"/>
              <w:left w:val="single" w:sz="4" w:space="0" w:color="000000"/>
              <w:bottom w:val="single" w:sz="4" w:space="0" w:color="000000"/>
            </w:tcBorders>
            <w:shd w:val="clear" w:color="auto" w:fill="auto"/>
          </w:tcPr>
          <w:p w14:paraId="46559C62" w14:textId="77777777" w:rsidR="00896871" w:rsidRPr="00543EA3" w:rsidRDefault="00896871" w:rsidP="00896871">
            <w:pPr>
              <w:snapToGrid w:val="0"/>
              <w:spacing w:after="0"/>
              <w:rPr>
                <w:sz w:val="20"/>
                <w:szCs w:val="20"/>
              </w:rPr>
            </w:pPr>
            <w:r>
              <w:rPr>
                <w:sz w:val="20"/>
                <w:szCs w:val="20"/>
              </w:rPr>
              <w:t>Boolean</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5D5D2A93" w14:textId="77777777" w:rsidR="00896871" w:rsidRPr="00543EA3" w:rsidRDefault="00896871" w:rsidP="00896871">
            <w:pPr>
              <w:snapToGrid w:val="0"/>
              <w:spacing w:after="0"/>
              <w:rPr>
                <w:sz w:val="20"/>
                <w:szCs w:val="20"/>
              </w:rPr>
            </w:pPr>
            <w:r>
              <w:rPr>
                <w:sz w:val="20"/>
                <w:szCs w:val="20"/>
              </w:rPr>
              <w:t>false</w:t>
            </w:r>
          </w:p>
        </w:tc>
        <w:tc>
          <w:tcPr>
            <w:tcW w:w="4590" w:type="dxa"/>
            <w:tcBorders>
              <w:top w:val="single" w:sz="4" w:space="0" w:color="000000"/>
              <w:left w:val="single" w:sz="4" w:space="0" w:color="000000"/>
              <w:bottom w:val="single" w:sz="4" w:space="0" w:color="000000"/>
              <w:right w:val="single" w:sz="4" w:space="0" w:color="000000"/>
            </w:tcBorders>
          </w:tcPr>
          <w:p w14:paraId="5A373479" w14:textId="77777777" w:rsidR="00896871" w:rsidRPr="00543EA3" w:rsidRDefault="00896871" w:rsidP="00896871">
            <w:pPr>
              <w:snapToGrid w:val="0"/>
              <w:spacing w:after="0"/>
              <w:rPr>
                <w:sz w:val="20"/>
                <w:szCs w:val="20"/>
              </w:rPr>
            </w:pPr>
            <w:r>
              <w:rPr>
                <w:sz w:val="20"/>
                <w:szCs w:val="20"/>
              </w:rPr>
              <w:t>False means to use a constant shift value provided by the “singleShift” property. True means to use a separate lookup table for shifts.</w:t>
            </w:r>
          </w:p>
        </w:tc>
      </w:tr>
      <w:tr w:rsidR="00896871" w:rsidRPr="00543EA3" w14:paraId="703F509B" w14:textId="77777777" w:rsidTr="00896871">
        <w:tc>
          <w:tcPr>
            <w:tcW w:w="2093" w:type="dxa"/>
            <w:tcBorders>
              <w:top w:val="single" w:sz="4" w:space="0" w:color="000000"/>
              <w:left w:val="single" w:sz="4" w:space="0" w:color="000000"/>
              <w:bottom w:val="single" w:sz="4" w:space="0" w:color="000000"/>
            </w:tcBorders>
            <w:shd w:val="clear" w:color="auto" w:fill="auto"/>
          </w:tcPr>
          <w:p w14:paraId="74A92167" w14:textId="77777777" w:rsidR="00896871" w:rsidRPr="00543EA3" w:rsidRDefault="00896871" w:rsidP="00896871">
            <w:pPr>
              <w:snapToGrid w:val="0"/>
              <w:spacing w:after="0"/>
              <w:rPr>
                <w:rFonts w:ascii="Courier New" w:hAnsi="Courier New" w:cs="Courier New"/>
                <w:sz w:val="20"/>
                <w:szCs w:val="20"/>
              </w:rPr>
            </w:pPr>
            <w:r>
              <w:rPr>
                <w:rFonts w:ascii="Courier New" w:hAnsi="Courier New" w:cs="Courier New"/>
                <w:sz w:val="20"/>
                <w:szCs w:val="20"/>
              </w:rPr>
              <w:t>singleShift</w:t>
            </w:r>
          </w:p>
        </w:tc>
        <w:tc>
          <w:tcPr>
            <w:tcW w:w="990" w:type="dxa"/>
            <w:tcBorders>
              <w:top w:val="single" w:sz="4" w:space="0" w:color="000000"/>
              <w:left w:val="single" w:sz="4" w:space="0" w:color="000000"/>
              <w:bottom w:val="single" w:sz="4" w:space="0" w:color="000000"/>
            </w:tcBorders>
            <w:shd w:val="clear" w:color="auto" w:fill="auto"/>
          </w:tcPr>
          <w:p w14:paraId="17736A73" w14:textId="77777777" w:rsidR="00896871" w:rsidRPr="00543EA3" w:rsidRDefault="00896871" w:rsidP="00896871">
            <w:pPr>
              <w:snapToGrid w:val="0"/>
              <w:spacing w:after="0"/>
              <w:rPr>
                <w:sz w:val="20"/>
                <w:szCs w:val="20"/>
              </w:rPr>
            </w:pPr>
            <w:r>
              <w:rPr>
                <w:sz w:val="20"/>
                <w:szCs w:val="20"/>
              </w:rPr>
              <w:t>double</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41C78556" w14:textId="77777777" w:rsidR="00896871" w:rsidRPr="00543EA3" w:rsidRDefault="00896871" w:rsidP="00896871">
            <w:pPr>
              <w:snapToGrid w:val="0"/>
              <w:spacing w:after="0"/>
              <w:rPr>
                <w:sz w:val="20"/>
                <w:szCs w:val="20"/>
              </w:rPr>
            </w:pPr>
            <w:r>
              <w:rPr>
                <w:sz w:val="20"/>
                <w:szCs w:val="20"/>
              </w:rPr>
              <w:t>0</w:t>
            </w:r>
          </w:p>
        </w:tc>
        <w:tc>
          <w:tcPr>
            <w:tcW w:w="4590" w:type="dxa"/>
            <w:tcBorders>
              <w:top w:val="single" w:sz="4" w:space="0" w:color="000000"/>
              <w:left w:val="single" w:sz="4" w:space="0" w:color="000000"/>
              <w:bottom w:val="single" w:sz="4" w:space="0" w:color="000000"/>
              <w:right w:val="single" w:sz="4" w:space="0" w:color="000000"/>
            </w:tcBorders>
          </w:tcPr>
          <w:p w14:paraId="1E52F9A1" w14:textId="77777777" w:rsidR="00896871" w:rsidRPr="00543EA3" w:rsidRDefault="00896871" w:rsidP="00896871">
            <w:pPr>
              <w:snapToGrid w:val="0"/>
              <w:spacing w:after="0"/>
              <w:rPr>
                <w:sz w:val="20"/>
                <w:szCs w:val="20"/>
              </w:rPr>
            </w:pPr>
            <w:r>
              <w:rPr>
                <w:sz w:val="20"/>
                <w:szCs w:val="20"/>
              </w:rPr>
              <w:t>If variableShift == false, which is the default, then this property provides the single shift value to be used for all time slices.</w:t>
            </w:r>
          </w:p>
        </w:tc>
      </w:tr>
      <w:tr w:rsidR="00896871" w:rsidRPr="00543EA3" w14:paraId="69288E21" w14:textId="77777777" w:rsidTr="00896871">
        <w:tc>
          <w:tcPr>
            <w:tcW w:w="2093" w:type="dxa"/>
            <w:tcBorders>
              <w:top w:val="single" w:sz="4" w:space="0" w:color="000000"/>
              <w:left w:val="single" w:sz="4" w:space="0" w:color="000000"/>
              <w:bottom w:val="single" w:sz="4" w:space="0" w:color="000000"/>
            </w:tcBorders>
            <w:shd w:val="clear" w:color="auto" w:fill="auto"/>
          </w:tcPr>
          <w:p w14:paraId="48043036" w14:textId="77777777" w:rsidR="00896871" w:rsidRPr="00543EA3" w:rsidRDefault="00896871" w:rsidP="00896871">
            <w:pPr>
              <w:snapToGrid w:val="0"/>
              <w:spacing w:after="0"/>
              <w:rPr>
                <w:rFonts w:ascii="Courier New" w:hAnsi="Courier New" w:cs="Courier New"/>
                <w:sz w:val="20"/>
                <w:szCs w:val="20"/>
              </w:rPr>
            </w:pPr>
            <w:r>
              <w:rPr>
                <w:rFonts w:ascii="Courier New" w:hAnsi="Courier New" w:cs="Courier New"/>
                <w:sz w:val="20"/>
                <w:szCs w:val="20"/>
              </w:rPr>
              <w:t>shiftTableType</w:t>
            </w:r>
          </w:p>
        </w:tc>
        <w:tc>
          <w:tcPr>
            <w:tcW w:w="990" w:type="dxa"/>
            <w:tcBorders>
              <w:top w:val="single" w:sz="4" w:space="0" w:color="000000"/>
              <w:left w:val="single" w:sz="4" w:space="0" w:color="000000"/>
              <w:bottom w:val="single" w:sz="4" w:space="0" w:color="000000"/>
            </w:tcBorders>
            <w:shd w:val="clear" w:color="auto" w:fill="auto"/>
          </w:tcPr>
          <w:p w14:paraId="63BA62A7" w14:textId="77777777" w:rsidR="00896871" w:rsidRPr="00543EA3" w:rsidRDefault="00896871" w:rsidP="00896871">
            <w:pPr>
              <w:snapToGrid w:val="0"/>
              <w:spacing w:after="0"/>
              <w:rPr>
                <w:sz w:val="20"/>
                <w:szCs w:val="20"/>
              </w:rPr>
            </w:pPr>
            <w:r w:rsidRPr="00543EA3">
              <w:rPr>
                <w:sz w:val="20"/>
                <w:szCs w:val="20"/>
              </w:rPr>
              <w:t>String</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0067951C" w14:textId="77777777" w:rsidR="00896871" w:rsidRPr="00543EA3" w:rsidRDefault="00896871" w:rsidP="00896871">
            <w:pPr>
              <w:snapToGrid w:val="0"/>
              <w:spacing w:after="0"/>
              <w:rPr>
                <w:sz w:val="20"/>
                <w:szCs w:val="20"/>
              </w:rPr>
            </w:pPr>
            <w:r>
              <w:rPr>
                <w:sz w:val="20"/>
                <w:szCs w:val="20"/>
              </w:rPr>
              <w:t>Stage Shift</w:t>
            </w:r>
          </w:p>
        </w:tc>
        <w:tc>
          <w:tcPr>
            <w:tcW w:w="4590" w:type="dxa"/>
            <w:tcBorders>
              <w:top w:val="single" w:sz="4" w:space="0" w:color="000000"/>
              <w:left w:val="single" w:sz="4" w:space="0" w:color="000000"/>
              <w:bottom w:val="single" w:sz="4" w:space="0" w:color="000000"/>
              <w:right w:val="single" w:sz="4" w:space="0" w:color="000000"/>
            </w:tcBorders>
          </w:tcPr>
          <w:p w14:paraId="20D010FD" w14:textId="77777777" w:rsidR="00896871" w:rsidRPr="00543EA3" w:rsidRDefault="00896871" w:rsidP="00896871">
            <w:pPr>
              <w:snapToGrid w:val="0"/>
              <w:spacing w:after="0"/>
              <w:rPr>
                <w:sz w:val="20"/>
                <w:szCs w:val="20"/>
              </w:rPr>
            </w:pPr>
            <w:r>
              <w:rPr>
                <w:sz w:val="20"/>
                <w:szCs w:val="20"/>
              </w:rPr>
              <w:t>if variableShift is set to True, then a separate table is used to lookup a shift value at each time slice. This property provides the HDB_TABLE type.</w:t>
            </w:r>
          </w:p>
        </w:tc>
      </w:tr>
      <w:tr w:rsidR="00896871" w:rsidRPr="00543EA3" w14:paraId="7399AA9E" w14:textId="77777777" w:rsidTr="00896871">
        <w:tc>
          <w:tcPr>
            <w:tcW w:w="2093" w:type="dxa"/>
            <w:tcBorders>
              <w:top w:val="single" w:sz="4" w:space="0" w:color="000000"/>
              <w:left w:val="single" w:sz="4" w:space="0" w:color="000000"/>
              <w:bottom w:val="single" w:sz="4" w:space="0" w:color="000000"/>
            </w:tcBorders>
            <w:shd w:val="clear" w:color="auto" w:fill="auto"/>
          </w:tcPr>
          <w:p w14:paraId="53E17682" w14:textId="77777777" w:rsidR="00896871" w:rsidRDefault="00896871" w:rsidP="00896871">
            <w:pPr>
              <w:snapToGrid w:val="0"/>
              <w:spacing w:after="0"/>
              <w:rPr>
                <w:rFonts w:ascii="Courier New" w:hAnsi="Courier New" w:cs="Courier New"/>
                <w:sz w:val="20"/>
                <w:szCs w:val="20"/>
              </w:rPr>
            </w:pPr>
            <w:r>
              <w:rPr>
                <w:rFonts w:ascii="Courier New" w:hAnsi="Courier New" w:cs="Courier New"/>
                <w:sz w:val="20"/>
                <w:szCs w:val="20"/>
              </w:rPr>
              <w:t>lookupTableType</w:t>
            </w:r>
          </w:p>
        </w:tc>
        <w:tc>
          <w:tcPr>
            <w:tcW w:w="990" w:type="dxa"/>
            <w:tcBorders>
              <w:top w:val="single" w:sz="4" w:space="0" w:color="000000"/>
              <w:left w:val="single" w:sz="4" w:space="0" w:color="000000"/>
              <w:bottom w:val="single" w:sz="4" w:space="0" w:color="000000"/>
            </w:tcBorders>
            <w:shd w:val="clear" w:color="auto" w:fill="auto"/>
          </w:tcPr>
          <w:p w14:paraId="0B8C2FFF" w14:textId="77777777" w:rsidR="00896871" w:rsidRPr="00543EA3" w:rsidRDefault="00896871" w:rsidP="00896871">
            <w:pPr>
              <w:snapToGrid w:val="0"/>
              <w:spacing w:after="0"/>
              <w:rPr>
                <w:sz w:val="20"/>
                <w:szCs w:val="20"/>
              </w:rPr>
            </w:pPr>
            <w:r>
              <w:rPr>
                <w:sz w:val="20"/>
                <w:szCs w:val="20"/>
              </w:rPr>
              <w:t>String</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1C1A0A27" w14:textId="77777777" w:rsidR="00896871" w:rsidRDefault="00896871" w:rsidP="00896871">
            <w:pPr>
              <w:snapToGrid w:val="0"/>
              <w:spacing w:after="0"/>
              <w:rPr>
                <w:sz w:val="20"/>
                <w:szCs w:val="20"/>
              </w:rPr>
            </w:pPr>
            <w:r>
              <w:rPr>
                <w:sz w:val="20"/>
                <w:szCs w:val="20"/>
              </w:rPr>
              <w:t>Stage Flow</w:t>
            </w:r>
          </w:p>
        </w:tc>
        <w:tc>
          <w:tcPr>
            <w:tcW w:w="4590" w:type="dxa"/>
            <w:tcBorders>
              <w:top w:val="single" w:sz="4" w:space="0" w:color="000000"/>
              <w:left w:val="single" w:sz="4" w:space="0" w:color="000000"/>
              <w:bottom w:val="single" w:sz="4" w:space="0" w:color="000000"/>
              <w:right w:val="single" w:sz="4" w:space="0" w:color="000000"/>
            </w:tcBorders>
          </w:tcPr>
          <w:p w14:paraId="2E043CB5" w14:textId="77777777" w:rsidR="00896871" w:rsidRDefault="00896871" w:rsidP="00896871">
            <w:pPr>
              <w:snapToGrid w:val="0"/>
              <w:spacing w:after="0"/>
              <w:rPr>
                <w:sz w:val="20"/>
                <w:szCs w:val="20"/>
              </w:rPr>
            </w:pPr>
            <w:r>
              <w:rPr>
                <w:sz w:val="20"/>
                <w:szCs w:val="20"/>
              </w:rPr>
              <w:t>This property is new in OpenDCS 6.3. In previous releases it was hard-coded to “Stage Flow”. This property provides the HDB_TABLE type for the actual rating table.</w:t>
            </w:r>
          </w:p>
        </w:tc>
      </w:tr>
    </w:tbl>
    <w:p w14:paraId="69335872" w14:textId="77777777" w:rsidR="00896871" w:rsidRPr="009F5408" w:rsidRDefault="00896871" w:rsidP="00896871"/>
    <w:p w14:paraId="71D500BA" w14:textId="77777777" w:rsidR="00896871" w:rsidRPr="00A47FEB" w:rsidRDefault="00896871" w:rsidP="00896871">
      <w:pPr>
        <w:rPr>
          <w:b/>
        </w:rPr>
      </w:pPr>
      <w:r>
        <w:rPr>
          <w:b/>
        </w:rPr>
        <w:t>Description:</w:t>
      </w:r>
    </w:p>
    <w:p w14:paraId="1389CE51" w14:textId="77777777" w:rsidR="00896871" w:rsidRDefault="00896871" w:rsidP="00896871">
      <w:r>
        <w:t>At each time slice, a shift is determined. If variableShift==false, the shift is constant. Else the shift is looked up by applying the indep stage value to a separate Shift table. The shift value is available as an output. The output (dep) value is:</w:t>
      </w:r>
    </w:p>
    <w:p w14:paraId="28BCBEE3" w14:textId="77777777" w:rsidR="00896871" w:rsidRDefault="00896871" w:rsidP="00896871">
      <w:pPr>
        <w:pStyle w:val="code"/>
      </w:pPr>
      <w:r>
        <w:t>dep = ratingTable.lookup( indep + shift )</w:t>
      </w:r>
    </w:p>
    <w:p w14:paraId="6BF3CC8D" w14:textId="77777777" w:rsidR="00896871" w:rsidRDefault="00896871" w:rsidP="00896871">
      <w:pPr>
        <w:pStyle w:val="code"/>
      </w:pPr>
    </w:p>
    <w:p w14:paraId="3D30766D" w14:textId="77777777" w:rsidR="009B3E91" w:rsidRDefault="009B3E91" w:rsidP="00561E64">
      <w:pPr>
        <w:pStyle w:val="ListParagraph"/>
      </w:pPr>
    </w:p>
    <w:p w14:paraId="1090CB39" w14:textId="77777777" w:rsidR="008A10F6" w:rsidRDefault="008A10F6">
      <w:pPr>
        <w:spacing w:after="200"/>
        <w:rPr>
          <w:rFonts w:eastAsiaTheme="majorEastAsia" w:cstheme="majorBidi"/>
          <w:b/>
          <w:bCs/>
          <w:sz w:val="28"/>
          <w:szCs w:val="26"/>
        </w:rPr>
      </w:pPr>
      <w:r>
        <w:br w:type="page"/>
      </w:r>
    </w:p>
    <w:p w14:paraId="2807F6CC" w14:textId="79003E0A" w:rsidR="008A10F6" w:rsidRDefault="008A10F6" w:rsidP="008A10F6">
      <w:pPr>
        <w:pStyle w:val="Heading3"/>
      </w:pPr>
      <w:bookmarkStart w:id="245" w:name="_Toc66281662"/>
      <w:r>
        <w:lastRenderedPageBreak/>
        <w:t>InflowAdvancedAlg</w:t>
      </w:r>
      <w:bookmarkEnd w:id="245"/>
    </w:p>
    <w:p w14:paraId="5493A695" w14:textId="77777777" w:rsidR="008A10F6" w:rsidRDefault="008A10F6" w:rsidP="008A10F6">
      <w:r>
        <w:rPr>
          <w:b/>
        </w:rPr>
        <w:t xml:space="preserve">Type: </w:t>
      </w:r>
      <w:r>
        <w:t>Time-Slice</w:t>
      </w:r>
    </w:p>
    <w:p w14:paraId="22F87863" w14:textId="7B1F5B52" w:rsidR="00264317" w:rsidRDefault="00264317" w:rsidP="00264317">
      <w:r>
        <w:t>The output is simply the sum of all of the non-missing input values. A preferred method of doing this would be to use the standard ScalarAdder algorithm.</w:t>
      </w:r>
    </w:p>
    <w:p w14:paraId="6FF5201A" w14:textId="77777777" w:rsidR="008A10F6" w:rsidRDefault="008A10F6" w:rsidP="008A10F6">
      <w:r>
        <w:t xml:space="preserve">This algorithm is an Advanced  mass balance calculation for </w:t>
      </w:r>
      <w:r>
        <w:rPr>
          <w:u w:val="single"/>
        </w:rPr>
        <w:t>inflow</w:t>
      </w:r>
      <w:r>
        <w:t xml:space="preserve"> as: </w:t>
      </w:r>
    </w:p>
    <w:p w14:paraId="29DD6E59" w14:textId="77777777" w:rsidR="008A10F6" w:rsidRDefault="008A10F6" w:rsidP="008A10F6">
      <w:pPr>
        <w:ind w:firstLine="720"/>
      </w:pPr>
      <w:r>
        <w:t xml:space="preserve">Delta Storage + Total Release + Delta Bank Storage + evaporation </w:t>
      </w:r>
    </w:p>
    <w:p w14:paraId="1F9F95C7" w14:textId="77777777" w:rsidR="008A10F6" w:rsidRDefault="008A10F6" w:rsidP="008A10F6">
      <w:pPr>
        <w:pStyle w:val="ListParagraph"/>
        <w:numPr>
          <w:ilvl w:val="0"/>
          <w:numId w:val="69"/>
        </w:numPr>
      </w:pPr>
      <w:r>
        <w:t>all incoming diversions + all outgoing diversions</w:t>
      </w:r>
    </w:p>
    <w:p w14:paraId="73704745" w14:textId="233C549B" w:rsidR="008A10F6" w:rsidRDefault="008A10F6" w:rsidP="008A10F6">
      <w:r>
        <w:t xml:space="preserve">If any of the input properties are set to "fail" then the </w:t>
      </w:r>
      <w:r>
        <w:rPr>
          <w:u w:val="single"/>
        </w:rPr>
        <w:t>inflow</w:t>
      </w:r>
      <w:r>
        <w:t xml:space="preserve"> will not be calculated and/or the </w:t>
      </w:r>
      <w:r>
        <w:rPr>
          <w:u w:val="single"/>
        </w:rPr>
        <w:t>inflow</w:t>
      </w:r>
      <w:r>
        <w:t xml:space="preserve"> will be deleted. If all of the inputs do not exist because of a delete the </w:t>
      </w:r>
      <w:r>
        <w:rPr>
          <w:u w:val="single"/>
        </w:rPr>
        <w:t>inflow</w:t>
      </w:r>
      <w:r>
        <w:t xml:space="preserve"> will be deleted if the output exists regardless of the property settings.</w:t>
      </w:r>
    </w:p>
    <w:p w14:paraId="5C868856" w14:textId="302936C4" w:rsidR="008A10F6" w:rsidRDefault="008A10F6" w:rsidP="008A10F6">
      <w:r>
        <w:t>Class Name: decodes.hdb.algo.InflowAdvancedAlg</w:t>
      </w:r>
    </w:p>
    <w:p w14:paraId="356B25A4" w14:textId="77777777" w:rsidR="008A10F6" w:rsidRPr="000318A8" w:rsidRDefault="008A10F6" w:rsidP="008A10F6">
      <w:pPr>
        <w:pStyle w:val="code"/>
        <w:ind w:left="0"/>
      </w:pPr>
    </w:p>
    <w:p w14:paraId="6A8FDCEB" w14:textId="77777777" w:rsidR="008A10F6" w:rsidRDefault="008A10F6" w:rsidP="008A10F6">
      <w:pPr>
        <w:rPr>
          <w:b/>
        </w:rPr>
      </w:pPr>
      <w:r>
        <w:rPr>
          <w:b/>
        </w:rPr>
        <w:t>Parameters:</w:t>
      </w:r>
    </w:p>
    <w:tbl>
      <w:tblPr>
        <w:tblW w:w="0" w:type="auto"/>
        <w:tblInd w:w="-5" w:type="dxa"/>
        <w:tblLayout w:type="fixed"/>
        <w:tblLook w:val="0000" w:firstRow="0" w:lastRow="0" w:firstColumn="0" w:lastColumn="0" w:noHBand="0" w:noVBand="0"/>
      </w:tblPr>
      <w:tblGrid>
        <w:gridCol w:w="2183"/>
        <w:gridCol w:w="1810"/>
        <w:gridCol w:w="5390"/>
      </w:tblGrid>
      <w:tr w:rsidR="00264317" w:rsidRPr="00264317" w14:paraId="5BA037EF" w14:textId="77777777" w:rsidTr="00264317">
        <w:tc>
          <w:tcPr>
            <w:tcW w:w="2183" w:type="dxa"/>
            <w:tcBorders>
              <w:top w:val="single" w:sz="4" w:space="0" w:color="000000"/>
              <w:left w:val="single" w:sz="4" w:space="0" w:color="000000"/>
              <w:bottom w:val="single" w:sz="4" w:space="0" w:color="000000"/>
            </w:tcBorders>
            <w:shd w:val="clear" w:color="auto" w:fill="auto"/>
          </w:tcPr>
          <w:p w14:paraId="2C1B0322" w14:textId="77777777" w:rsidR="00264317" w:rsidRPr="00264317" w:rsidRDefault="00264317" w:rsidP="008A10F6">
            <w:pPr>
              <w:snapToGrid w:val="0"/>
              <w:spacing w:after="0"/>
              <w:jc w:val="center"/>
              <w:rPr>
                <w:b/>
                <w:i/>
                <w:sz w:val="20"/>
                <w:szCs w:val="20"/>
              </w:rPr>
            </w:pPr>
            <w:r w:rsidRPr="00264317">
              <w:rPr>
                <w:b/>
                <w:i/>
                <w:sz w:val="20"/>
                <w:szCs w:val="20"/>
              </w:rPr>
              <w:t>Name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64FAE7A2" w14:textId="77777777" w:rsidR="00264317" w:rsidRPr="00264317" w:rsidRDefault="00264317" w:rsidP="008A10F6">
            <w:pPr>
              <w:snapToGrid w:val="0"/>
              <w:spacing w:after="0"/>
              <w:jc w:val="center"/>
              <w:rPr>
                <w:b/>
                <w:i/>
                <w:sz w:val="20"/>
                <w:szCs w:val="20"/>
              </w:rPr>
            </w:pPr>
            <w:r w:rsidRPr="00264317">
              <w:rPr>
                <w:b/>
                <w:i/>
                <w:sz w:val="20"/>
                <w:szCs w:val="20"/>
              </w:rPr>
              <w:t>Type Code</w:t>
            </w:r>
          </w:p>
        </w:tc>
        <w:tc>
          <w:tcPr>
            <w:tcW w:w="5390" w:type="dxa"/>
            <w:tcBorders>
              <w:top w:val="single" w:sz="4" w:space="0" w:color="000000"/>
              <w:left w:val="single" w:sz="4" w:space="0" w:color="000000"/>
              <w:bottom w:val="single" w:sz="4" w:space="0" w:color="000000"/>
              <w:right w:val="single" w:sz="4" w:space="0" w:color="000000"/>
            </w:tcBorders>
          </w:tcPr>
          <w:p w14:paraId="08951DAD" w14:textId="77777777" w:rsidR="00264317" w:rsidRPr="00264317" w:rsidRDefault="00264317" w:rsidP="008A10F6">
            <w:pPr>
              <w:snapToGrid w:val="0"/>
              <w:spacing w:after="0"/>
              <w:jc w:val="center"/>
              <w:rPr>
                <w:b/>
                <w:i/>
                <w:sz w:val="20"/>
                <w:szCs w:val="20"/>
              </w:rPr>
            </w:pPr>
            <w:r w:rsidRPr="00264317">
              <w:rPr>
                <w:b/>
                <w:i/>
                <w:sz w:val="20"/>
                <w:szCs w:val="20"/>
              </w:rPr>
              <w:t>Description</w:t>
            </w:r>
          </w:p>
        </w:tc>
      </w:tr>
      <w:tr w:rsidR="00264317" w:rsidRPr="00264317" w14:paraId="1E4D0179" w14:textId="77777777" w:rsidTr="00264317">
        <w:tc>
          <w:tcPr>
            <w:tcW w:w="2183" w:type="dxa"/>
            <w:tcBorders>
              <w:top w:val="single" w:sz="4" w:space="0" w:color="000000"/>
              <w:left w:val="single" w:sz="4" w:space="0" w:color="000000"/>
              <w:bottom w:val="single" w:sz="4" w:space="0" w:color="000000"/>
            </w:tcBorders>
            <w:shd w:val="clear" w:color="auto" w:fill="auto"/>
          </w:tcPr>
          <w:p w14:paraId="2C8EAD9B" w14:textId="413D92ED" w:rsidR="00264317" w:rsidRPr="00264317" w:rsidRDefault="00264317" w:rsidP="008A10F6">
            <w:pPr>
              <w:snapToGrid w:val="0"/>
              <w:spacing w:after="0"/>
              <w:rPr>
                <w:rFonts w:ascii="Courier New" w:hAnsi="Courier New" w:cs="Courier New"/>
                <w:sz w:val="20"/>
                <w:szCs w:val="20"/>
              </w:rPr>
            </w:pPr>
            <w:r w:rsidRPr="00264317">
              <w:rPr>
                <w:rFonts w:ascii="Courier New" w:hAnsi="Courier New" w:cs="Courier New"/>
                <w:sz w:val="20"/>
                <w:szCs w:val="20"/>
              </w:rPr>
              <w:t>total_release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3720F9C3" w14:textId="171ABCDA" w:rsidR="00264317" w:rsidRPr="00264317" w:rsidRDefault="00264317" w:rsidP="008A10F6">
            <w:pPr>
              <w:snapToGrid w:val="0"/>
              <w:spacing w:after="0"/>
              <w:rPr>
                <w:sz w:val="20"/>
                <w:szCs w:val="20"/>
              </w:rPr>
            </w:pPr>
            <w:r>
              <w:rPr>
                <w:sz w:val="20"/>
                <w:szCs w:val="20"/>
              </w:rPr>
              <w:t>input</w:t>
            </w:r>
          </w:p>
        </w:tc>
        <w:tc>
          <w:tcPr>
            <w:tcW w:w="5390" w:type="dxa"/>
            <w:tcBorders>
              <w:top w:val="single" w:sz="4" w:space="0" w:color="000000"/>
              <w:left w:val="single" w:sz="4" w:space="0" w:color="000000"/>
              <w:bottom w:val="single" w:sz="4" w:space="0" w:color="000000"/>
              <w:right w:val="single" w:sz="4" w:space="0" w:color="000000"/>
            </w:tcBorders>
          </w:tcPr>
          <w:p w14:paraId="071A7D7E" w14:textId="38059660" w:rsidR="00264317" w:rsidRPr="00264317" w:rsidRDefault="00264317" w:rsidP="008A10F6">
            <w:pPr>
              <w:snapToGrid w:val="0"/>
              <w:spacing w:after="0"/>
              <w:rPr>
                <w:sz w:val="20"/>
                <w:szCs w:val="20"/>
              </w:rPr>
            </w:pPr>
          </w:p>
        </w:tc>
      </w:tr>
      <w:tr w:rsidR="00264317" w:rsidRPr="00264317" w14:paraId="2E0A731B" w14:textId="77777777" w:rsidTr="00264317">
        <w:tc>
          <w:tcPr>
            <w:tcW w:w="2183" w:type="dxa"/>
            <w:tcBorders>
              <w:top w:val="single" w:sz="4" w:space="0" w:color="000000"/>
              <w:left w:val="single" w:sz="4" w:space="0" w:color="000000"/>
              <w:bottom w:val="single" w:sz="4" w:space="0" w:color="000000"/>
            </w:tcBorders>
            <w:shd w:val="clear" w:color="auto" w:fill="auto"/>
          </w:tcPr>
          <w:p w14:paraId="0B3E495D" w14:textId="065AA18B" w:rsidR="00264317" w:rsidRPr="00264317" w:rsidRDefault="00264317" w:rsidP="008A10F6">
            <w:pPr>
              <w:snapToGrid w:val="0"/>
              <w:spacing w:after="0"/>
              <w:rPr>
                <w:rFonts w:ascii="Courier New" w:hAnsi="Courier New" w:cs="Courier New"/>
                <w:sz w:val="20"/>
                <w:szCs w:val="20"/>
              </w:rPr>
            </w:pPr>
            <w:r>
              <w:rPr>
                <w:rFonts w:ascii="Courier New" w:hAnsi="Courier New" w:cs="Courier New"/>
                <w:sz w:val="20"/>
                <w:szCs w:val="20"/>
              </w:rPr>
              <w:t>delta storage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30E1AB92" w14:textId="74924016" w:rsidR="00264317" w:rsidRPr="00264317" w:rsidRDefault="00264317" w:rsidP="008A10F6">
            <w:pPr>
              <w:snapToGrid w:val="0"/>
              <w:spacing w:after="0"/>
              <w:rPr>
                <w:sz w:val="20"/>
                <w:szCs w:val="20"/>
              </w:rPr>
            </w:pPr>
            <w:r>
              <w:rPr>
                <w:sz w:val="20"/>
                <w:szCs w:val="20"/>
              </w:rPr>
              <w:t>input</w:t>
            </w:r>
          </w:p>
        </w:tc>
        <w:tc>
          <w:tcPr>
            <w:tcW w:w="5390" w:type="dxa"/>
            <w:tcBorders>
              <w:top w:val="single" w:sz="4" w:space="0" w:color="000000"/>
              <w:left w:val="single" w:sz="4" w:space="0" w:color="000000"/>
              <w:bottom w:val="single" w:sz="4" w:space="0" w:color="000000"/>
              <w:right w:val="single" w:sz="4" w:space="0" w:color="000000"/>
            </w:tcBorders>
          </w:tcPr>
          <w:p w14:paraId="5C7FCDE3" w14:textId="77CBC591" w:rsidR="00264317" w:rsidRPr="00264317" w:rsidRDefault="00264317" w:rsidP="008A10F6">
            <w:pPr>
              <w:snapToGrid w:val="0"/>
              <w:spacing w:after="0"/>
              <w:rPr>
                <w:sz w:val="20"/>
                <w:szCs w:val="20"/>
              </w:rPr>
            </w:pPr>
          </w:p>
        </w:tc>
      </w:tr>
      <w:tr w:rsidR="000516E5" w:rsidRPr="00264317" w14:paraId="6145788E" w14:textId="77777777" w:rsidTr="00264317">
        <w:tc>
          <w:tcPr>
            <w:tcW w:w="2183" w:type="dxa"/>
            <w:tcBorders>
              <w:top w:val="single" w:sz="4" w:space="0" w:color="000000"/>
              <w:left w:val="single" w:sz="4" w:space="0" w:color="000000"/>
              <w:bottom w:val="single" w:sz="4" w:space="0" w:color="000000"/>
            </w:tcBorders>
            <w:shd w:val="clear" w:color="auto" w:fill="auto"/>
          </w:tcPr>
          <w:p w14:paraId="26E46FDA" w14:textId="412ECFFB" w:rsidR="000516E5" w:rsidRDefault="000516E5" w:rsidP="00264317">
            <w:pPr>
              <w:snapToGrid w:val="0"/>
              <w:spacing w:after="0"/>
              <w:rPr>
                <w:rFonts w:ascii="Courier New" w:hAnsi="Courier New" w:cs="Courier New"/>
                <w:sz w:val="20"/>
                <w:szCs w:val="20"/>
              </w:rPr>
            </w:pPr>
            <w:r>
              <w:rPr>
                <w:rFonts w:ascii="Courier New" w:hAnsi="Courier New" w:cs="Courier New"/>
                <w:sz w:val="20"/>
                <w:szCs w:val="20"/>
              </w:rPr>
              <w:t>inflow</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24A3C7DA" w14:textId="3BED9558" w:rsidR="000516E5" w:rsidRDefault="000516E5" w:rsidP="008A10F6">
            <w:pPr>
              <w:snapToGrid w:val="0"/>
              <w:spacing w:after="0"/>
              <w:rPr>
                <w:sz w:val="20"/>
                <w:szCs w:val="20"/>
              </w:rPr>
            </w:pPr>
            <w:r>
              <w:rPr>
                <w:sz w:val="20"/>
                <w:szCs w:val="20"/>
              </w:rPr>
              <w:t>output</w:t>
            </w:r>
          </w:p>
        </w:tc>
        <w:tc>
          <w:tcPr>
            <w:tcW w:w="5390" w:type="dxa"/>
            <w:tcBorders>
              <w:top w:val="single" w:sz="4" w:space="0" w:color="000000"/>
              <w:left w:val="single" w:sz="4" w:space="0" w:color="000000"/>
              <w:bottom w:val="single" w:sz="4" w:space="0" w:color="000000"/>
              <w:right w:val="single" w:sz="4" w:space="0" w:color="000000"/>
            </w:tcBorders>
          </w:tcPr>
          <w:p w14:paraId="3A36BEE0" w14:textId="77777777" w:rsidR="000516E5" w:rsidRDefault="000516E5" w:rsidP="008A10F6">
            <w:pPr>
              <w:snapToGrid w:val="0"/>
              <w:spacing w:after="0"/>
              <w:rPr>
                <w:sz w:val="20"/>
                <w:szCs w:val="20"/>
              </w:rPr>
            </w:pPr>
          </w:p>
        </w:tc>
      </w:tr>
    </w:tbl>
    <w:p w14:paraId="7535A15A" w14:textId="77777777" w:rsidR="008A10F6" w:rsidRPr="009F5408" w:rsidRDefault="008A10F6" w:rsidP="008A10F6"/>
    <w:p w14:paraId="4112147E" w14:textId="77777777" w:rsidR="00561E64" w:rsidRDefault="00561E64" w:rsidP="00561E64">
      <w:pPr>
        <w:pStyle w:val="ListParagraph"/>
      </w:pPr>
    </w:p>
    <w:p w14:paraId="30F7B99A" w14:textId="77777777" w:rsidR="000516E5" w:rsidRDefault="000516E5">
      <w:pPr>
        <w:spacing w:after="200"/>
      </w:pPr>
      <w:r>
        <w:br w:type="page"/>
      </w:r>
    </w:p>
    <w:p w14:paraId="3ADC37A0" w14:textId="51C9420C" w:rsidR="000516E5" w:rsidRDefault="000516E5" w:rsidP="000516E5">
      <w:pPr>
        <w:pStyle w:val="Heading3"/>
      </w:pPr>
      <w:bookmarkStart w:id="246" w:name="_Toc66281663"/>
      <w:r>
        <w:lastRenderedPageBreak/>
        <w:t>InflowBasicAlg</w:t>
      </w:r>
      <w:bookmarkEnd w:id="246"/>
    </w:p>
    <w:p w14:paraId="2D4ECD9E" w14:textId="77777777" w:rsidR="000516E5" w:rsidRDefault="000516E5" w:rsidP="000516E5">
      <w:r>
        <w:rPr>
          <w:b/>
        </w:rPr>
        <w:t xml:space="preserve">Type: </w:t>
      </w:r>
      <w:r>
        <w:t>Time-Slice</w:t>
      </w:r>
    </w:p>
    <w:p w14:paraId="4332EDBB" w14:textId="77777777" w:rsidR="000516E5" w:rsidRDefault="000516E5" w:rsidP="000516E5">
      <w:r>
        <w:t>The output is simply the sum of all of the non-missing input values. A preferred method of doing this would be to use the standard ScalarAdder algorithm.</w:t>
      </w:r>
    </w:p>
    <w:p w14:paraId="13D6F5C7" w14:textId="77777777" w:rsidR="000516E5" w:rsidRDefault="000516E5" w:rsidP="000516E5">
      <w:r>
        <w:t xml:space="preserve">This algorithm is an Advanced  mass balance calculation for </w:t>
      </w:r>
      <w:r>
        <w:rPr>
          <w:u w:val="single"/>
        </w:rPr>
        <w:t>inflow</w:t>
      </w:r>
      <w:r>
        <w:t xml:space="preserve"> as: </w:t>
      </w:r>
    </w:p>
    <w:p w14:paraId="389F9AC6" w14:textId="77777777" w:rsidR="000516E5" w:rsidRDefault="000516E5" w:rsidP="000516E5">
      <w:pPr>
        <w:ind w:firstLine="720"/>
      </w:pPr>
      <w:r>
        <w:t xml:space="preserve">Delta Storage + Total Release + Delta Bank Storage + evaporation </w:t>
      </w:r>
    </w:p>
    <w:p w14:paraId="5E0182B5" w14:textId="77777777" w:rsidR="000516E5" w:rsidRDefault="000516E5" w:rsidP="000516E5">
      <w:pPr>
        <w:pStyle w:val="ListParagraph"/>
        <w:numPr>
          <w:ilvl w:val="0"/>
          <w:numId w:val="69"/>
        </w:numPr>
      </w:pPr>
      <w:r>
        <w:t>all incoming diversions + all outgoing diversions</w:t>
      </w:r>
    </w:p>
    <w:p w14:paraId="7B003F5A" w14:textId="77777777" w:rsidR="000516E5" w:rsidRDefault="000516E5" w:rsidP="000516E5">
      <w:pPr>
        <w:pStyle w:val="ListParagraph"/>
        <w:numPr>
          <w:ilvl w:val="0"/>
          <w:numId w:val="69"/>
        </w:numPr>
      </w:pPr>
      <w:r>
        <w:t>(up to 5 diversions of each type)</w:t>
      </w:r>
    </w:p>
    <w:p w14:paraId="538B6B96" w14:textId="77777777" w:rsidR="000516E5" w:rsidRDefault="000516E5" w:rsidP="000516E5">
      <w:r>
        <w:t xml:space="preserve">If any of the input properties are set to "fail" then the </w:t>
      </w:r>
      <w:r>
        <w:rPr>
          <w:u w:val="single"/>
        </w:rPr>
        <w:t>inflow</w:t>
      </w:r>
      <w:r>
        <w:t xml:space="preserve"> will not be calculated and/or the </w:t>
      </w:r>
      <w:r>
        <w:rPr>
          <w:u w:val="single"/>
        </w:rPr>
        <w:t>inflow</w:t>
      </w:r>
      <w:r>
        <w:t xml:space="preserve"> will be deleted. If all of the inputs do not exist because of a delete the </w:t>
      </w:r>
      <w:r>
        <w:rPr>
          <w:u w:val="single"/>
        </w:rPr>
        <w:t>inflow</w:t>
      </w:r>
      <w:r>
        <w:t xml:space="preserve"> will be deleted if the output exists regardless of the property settings.</w:t>
      </w:r>
    </w:p>
    <w:p w14:paraId="26AB3821" w14:textId="77777777" w:rsidR="000516E5" w:rsidRDefault="000516E5" w:rsidP="000516E5">
      <w:r>
        <w:t>Class Name: decodes.hdb.algo.InflowAdvancedAlg</w:t>
      </w:r>
    </w:p>
    <w:p w14:paraId="11950D47" w14:textId="77777777" w:rsidR="000516E5" w:rsidRPr="000318A8" w:rsidRDefault="000516E5" w:rsidP="000516E5">
      <w:pPr>
        <w:pStyle w:val="code"/>
        <w:ind w:left="0"/>
      </w:pPr>
    </w:p>
    <w:p w14:paraId="1E2B149E" w14:textId="77777777" w:rsidR="000516E5" w:rsidRDefault="000516E5" w:rsidP="000516E5">
      <w:pPr>
        <w:rPr>
          <w:b/>
        </w:rPr>
      </w:pPr>
      <w:r>
        <w:rPr>
          <w:b/>
        </w:rPr>
        <w:t>Parameters:</w:t>
      </w:r>
    </w:p>
    <w:tbl>
      <w:tblPr>
        <w:tblW w:w="0" w:type="auto"/>
        <w:tblInd w:w="-5" w:type="dxa"/>
        <w:tblLayout w:type="fixed"/>
        <w:tblLook w:val="0000" w:firstRow="0" w:lastRow="0" w:firstColumn="0" w:lastColumn="0" w:noHBand="0" w:noVBand="0"/>
      </w:tblPr>
      <w:tblGrid>
        <w:gridCol w:w="2183"/>
        <w:gridCol w:w="1810"/>
        <w:gridCol w:w="5390"/>
      </w:tblGrid>
      <w:tr w:rsidR="000516E5" w:rsidRPr="00264317" w14:paraId="389C054E" w14:textId="77777777" w:rsidTr="000516E5">
        <w:tc>
          <w:tcPr>
            <w:tcW w:w="2183" w:type="dxa"/>
            <w:tcBorders>
              <w:top w:val="single" w:sz="4" w:space="0" w:color="000000"/>
              <w:left w:val="single" w:sz="4" w:space="0" w:color="000000"/>
              <w:bottom w:val="single" w:sz="4" w:space="0" w:color="000000"/>
            </w:tcBorders>
            <w:shd w:val="clear" w:color="auto" w:fill="auto"/>
          </w:tcPr>
          <w:p w14:paraId="75C2B13C" w14:textId="77777777" w:rsidR="000516E5" w:rsidRPr="00264317" w:rsidRDefault="000516E5" w:rsidP="000516E5">
            <w:pPr>
              <w:snapToGrid w:val="0"/>
              <w:spacing w:after="0"/>
              <w:jc w:val="center"/>
              <w:rPr>
                <w:b/>
                <w:i/>
                <w:sz w:val="20"/>
                <w:szCs w:val="20"/>
              </w:rPr>
            </w:pPr>
            <w:r w:rsidRPr="00264317">
              <w:rPr>
                <w:b/>
                <w:i/>
                <w:sz w:val="20"/>
                <w:szCs w:val="20"/>
              </w:rPr>
              <w:t>Name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491641B5" w14:textId="77777777" w:rsidR="000516E5" w:rsidRPr="00264317" w:rsidRDefault="000516E5" w:rsidP="000516E5">
            <w:pPr>
              <w:snapToGrid w:val="0"/>
              <w:spacing w:after="0"/>
              <w:jc w:val="center"/>
              <w:rPr>
                <w:b/>
                <w:i/>
                <w:sz w:val="20"/>
                <w:szCs w:val="20"/>
              </w:rPr>
            </w:pPr>
            <w:r w:rsidRPr="00264317">
              <w:rPr>
                <w:b/>
                <w:i/>
                <w:sz w:val="20"/>
                <w:szCs w:val="20"/>
              </w:rPr>
              <w:t>Type Code</w:t>
            </w:r>
          </w:p>
        </w:tc>
        <w:tc>
          <w:tcPr>
            <w:tcW w:w="5390" w:type="dxa"/>
            <w:tcBorders>
              <w:top w:val="single" w:sz="4" w:space="0" w:color="000000"/>
              <w:left w:val="single" w:sz="4" w:space="0" w:color="000000"/>
              <w:bottom w:val="single" w:sz="4" w:space="0" w:color="000000"/>
              <w:right w:val="single" w:sz="4" w:space="0" w:color="000000"/>
            </w:tcBorders>
          </w:tcPr>
          <w:p w14:paraId="75E3A0C8" w14:textId="77777777" w:rsidR="000516E5" w:rsidRPr="00264317" w:rsidRDefault="000516E5" w:rsidP="000516E5">
            <w:pPr>
              <w:snapToGrid w:val="0"/>
              <w:spacing w:after="0"/>
              <w:jc w:val="center"/>
              <w:rPr>
                <w:b/>
                <w:i/>
                <w:sz w:val="20"/>
                <w:szCs w:val="20"/>
              </w:rPr>
            </w:pPr>
            <w:r w:rsidRPr="00264317">
              <w:rPr>
                <w:b/>
                <w:i/>
                <w:sz w:val="20"/>
                <w:szCs w:val="20"/>
              </w:rPr>
              <w:t>Description</w:t>
            </w:r>
          </w:p>
        </w:tc>
      </w:tr>
      <w:tr w:rsidR="000516E5" w:rsidRPr="00264317" w14:paraId="13E22B7C" w14:textId="77777777" w:rsidTr="000516E5">
        <w:tc>
          <w:tcPr>
            <w:tcW w:w="2183" w:type="dxa"/>
            <w:tcBorders>
              <w:top w:val="single" w:sz="4" w:space="0" w:color="000000"/>
              <w:left w:val="single" w:sz="4" w:space="0" w:color="000000"/>
              <w:bottom w:val="single" w:sz="4" w:space="0" w:color="000000"/>
            </w:tcBorders>
            <w:shd w:val="clear" w:color="auto" w:fill="auto"/>
          </w:tcPr>
          <w:p w14:paraId="5484437F" w14:textId="77777777" w:rsidR="000516E5" w:rsidRPr="00264317" w:rsidRDefault="000516E5" w:rsidP="000516E5">
            <w:pPr>
              <w:snapToGrid w:val="0"/>
              <w:spacing w:after="0"/>
              <w:rPr>
                <w:rFonts w:ascii="Courier New" w:hAnsi="Courier New" w:cs="Courier New"/>
                <w:sz w:val="20"/>
                <w:szCs w:val="20"/>
              </w:rPr>
            </w:pPr>
            <w:r w:rsidRPr="00264317">
              <w:rPr>
                <w:rFonts w:ascii="Courier New" w:hAnsi="Courier New" w:cs="Courier New"/>
                <w:sz w:val="20"/>
                <w:szCs w:val="20"/>
              </w:rPr>
              <w:t>total_release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711E47E2" w14:textId="77777777" w:rsidR="000516E5" w:rsidRPr="00264317" w:rsidRDefault="000516E5" w:rsidP="000516E5">
            <w:pPr>
              <w:snapToGrid w:val="0"/>
              <w:spacing w:after="0"/>
              <w:rPr>
                <w:sz w:val="20"/>
                <w:szCs w:val="20"/>
              </w:rPr>
            </w:pPr>
            <w:r>
              <w:rPr>
                <w:sz w:val="20"/>
                <w:szCs w:val="20"/>
              </w:rPr>
              <w:t>input</w:t>
            </w:r>
          </w:p>
        </w:tc>
        <w:tc>
          <w:tcPr>
            <w:tcW w:w="5390" w:type="dxa"/>
            <w:tcBorders>
              <w:top w:val="single" w:sz="4" w:space="0" w:color="000000"/>
              <w:left w:val="single" w:sz="4" w:space="0" w:color="000000"/>
              <w:bottom w:val="single" w:sz="4" w:space="0" w:color="000000"/>
              <w:right w:val="single" w:sz="4" w:space="0" w:color="000000"/>
            </w:tcBorders>
          </w:tcPr>
          <w:p w14:paraId="31B8A6C2" w14:textId="77777777" w:rsidR="000516E5" w:rsidRPr="00264317" w:rsidRDefault="000516E5" w:rsidP="000516E5">
            <w:pPr>
              <w:snapToGrid w:val="0"/>
              <w:spacing w:after="0"/>
              <w:rPr>
                <w:sz w:val="20"/>
                <w:szCs w:val="20"/>
              </w:rPr>
            </w:pPr>
          </w:p>
        </w:tc>
      </w:tr>
      <w:tr w:rsidR="000516E5" w:rsidRPr="00264317" w14:paraId="4BB5EEC4" w14:textId="77777777" w:rsidTr="000516E5">
        <w:tc>
          <w:tcPr>
            <w:tcW w:w="2183" w:type="dxa"/>
            <w:tcBorders>
              <w:top w:val="single" w:sz="4" w:space="0" w:color="000000"/>
              <w:left w:val="single" w:sz="4" w:space="0" w:color="000000"/>
              <w:bottom w:val="single" w:sz="4" w:space="0" w:color="000000"/>
            </w:tcBorders>
            <w:shd w:val="clear" w:color="auto" w:fill="auto"/>
          </w:tcPr>
          <w:p w14:paraId="66AAE0B4" w14:textId="77777777" w:rsidR="000516E5" w:rsidRPr="00264317" w:rsidRDefault="000516E5" w:rsidP="000516E5">
            <w:pPr>
              <w:snapToGrid w:val="0"/>
              <w:spacing w:after="0"/>
              <w:rPr>
                <w:rFonts w:ascii="Courier New" w:hAnsi="Courier New" w:cs="Courier New"/>
                <w:sz w:val="20"/>
                <w:szCs w:val="20"/>
              </w:rPr>
            </w:pPr>
            <w:r>
              <w:rPr>
                <w:rFonts w:ascii="Courier New" w:hAnsi="Courier New" w:cs="Courier New"/>
                <w:sz w:val="20"/>
                <w:szCs w:val="20"/>
              </w:rPr>
              <w:t>delta storage</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447B3D1F" w14:textId="77777777" w:rsidR="000516E5" w:rsidRPr="00264317" w:rsidRDefault="000516E5" w:rsidP="000516E5">
            <w:pPr>
              <w:snapToGrid w:val="0"/>
              <w:spacing w:after="0"/>
              <w:rPr>
                <w:sz w:val="20"/>
                <w:szCs w:val="20"/>
              </w:rPr>
            </w:pPr>
            <w:r>
              <w:rPr>
                <w:sz w:val="20"/>
                <w:szCs w:val="20"/>
              </w:rPr>
              <w:t>input</w:t>
            </w:r>
          </w:p>
        </w:tc>
        <w:tc>
          <w:tcPr>
            <w:tcW w:w="5390" w:type="dxa"/>
            <w:tcBorders>
              <w:top w:val="single" w:sz="4" w:space="0" w:color="000000"/>
              <w:left w:val="single" w:sz="4" w:space="0" w:color="000000"/>
              <w:bottom w:val="single" w:sz="4" w:space="0" w:color="000000"/>
              <w:right w:val="single" w:sz="4" w:space="0" w:color="000000"/>
            </w:tcBorders>
          </w:tcPr>
          <w:p w14:paraId="46E49F09" w14:textId="77777777" w:rsidR="000516E5" w:rsidRPr="00264317" w:rsidRDefault="000516E5" w:rsidP="000516E5">
            <w:pPr>
              <w:snapToGrid w:val="0"/>
              <w:spacing w:after="0"/>
              <w:rPr>
                <w:sz w:val="20"/>
                <w:szCs w:val="20"/>
              </w:rPr>
            </w:pPr>
          </w:p>
        </w:tc>
      </w:tr>
      <w:tr w:rsidR="000516E5" w:rsidRPr="00264317" w14:paraId="0DD50D66" w14:textId="77777777" w:rsidTr="000516E5">
        <w:tc>
          <w:tcPr>
            <w:tcW w:w="2183" w:type="dxa"/>
            <w:tcBorders>
              <w:top w:val="single" w:sz="4" w:space="0" w:color="000000"/>
              <w:left w:val="single" w:sz="4" w:space="0" w:color="000000"/>
              <w:bottom w:val="single" w:sz="4" w:space="0" w:color="000000"/>
            </w:tcBorders>
            <w:shd w:val="clear" w:color="auto" w:fill="auto"/>
          </w:tcPr>
          <w:p w14:paraId="1D95AE85" w14:textId="77777777" w:rsidR="000516E5" w:rsidRPr="00264317" w:rsidRDefault="000516E5" w:rsidP="000516E5">
            <w:pPr>
              <w:snapToGrid w:val="0"/>
              <w:spacing w:after="0"/>
              <w:rPr>
                <w:rFonts w:ascii="Courier New" w:hAnsi="Courier New" w:cs="Courier New"/>
                <w:sz w:val="20"/>
                <w:szCs w:val="20"/>
              </w:rPr>
            </w:pPr>
            <w:r>
              <w:rPr>
                <w:rFonts w:ascii="Courier New" w:hAnsi="Courier New" w:cs="Courier New"/>
                <w:sz w:val="20"/>
                <w:szCs w:val="20"/>
              </w:rPr>
              <w:t>delta_bs</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1254EB94" w14:textId="77777777" w:rsidR="000516E5" w:rsidRPr="00264317" w:rsidRDefault="000516E5" w:rsidP="000516E5">
            <w:pPr>
              <w:snapToGrid w:val="0"/>
              <w:spacing w:after="0"/>
              <w:rPr>
                <w:sz w:val="20"/>
                <w:szCs w:val="20"/>
              </w:rPr>
            </w:pPr>
            <w:r>
              <w:rPr>
                <w:sz w:val="20"/>
                <w:szCs w:val="20"/>
              </w:rPr>
              <w:t>input</w:t>
            </w:r>
          </w:p>
        </w:tc>
        <w:tc>
          <w:tcPr>
            <w:tcW w:w="5390" w:type="dxa"/>
            <w:tcBorders>
              <w:top w:val="single" w:sz="4" w:space="0" w:color="000000"/>
              <w:left w:val="single" w:sz="4" w:space="0" w:color="000000"/>
              <w:bottom w:val="single" w:sz="4" w:space="0" w:color="000000"/>
              <w:right w:val="single" w:sz="4" w:space="0" w:color="000000"/>
            </w:tcBorders>
          </w:tcPr>
          <w:p w14:paraId="5EDE3646" w14:textId="77777777" w:rsidR="000516E5" w:rsidRPr="00264317" w:rsidRDefault="000516E5" w:rsidP="000516E5">
            <w:pPr>
              <w:snapToGrid w:val="0"/>
              <w:spacing w:after="0"/>
              <w:rPr>
                <w:sz w:val="20"/>
                <w:szCs w:val="20"/>
              </w:rPr>
            </w:pPr>
            <w:r>
              <w:rPr>
                <w:sz w:val="20"/>
                <w:szCs w:val="20"/>
              </w:rPr>
              <w:t>bank storage</w:t>
            </w:r>
          </w:p>
        </w:tc>
      </w:tr>
      <w:tr w:rsidR="000516E5" w:rsidRPr="00264317" w14:paraId="334E33FF" w14:textId="77777777" w:rsidTr="000516E5">
        <w:tc>
          <w:tcPr>
            <w:tcW w:w="2183" w:type="dxa"/>
            <w:tcBorders>
              <w:top w:val="single" w:sz="4" w:space="0" w:color="000000"/>
              <w:left w:val="single" w:sz="4" w:space="0" w:color="000000"/>
              <w:bottom w:val="single" w:sz="4" w:space="0" w:color="000000"/>
            </w:tcBorders>
            <w:shd w:val="clear" w:color="auto" w:fill="auto"/>
          </w:tcPr>
          <w:p w14:paraId="416FC018" w14:textId="77777777" w:rsidR="000516E5" w:rsidRDefault="000516E5" w:rsidP="000516E5">
            <w:pPr>
              <w:snapToGrid w:val="0"/>
              <w:spacing w:after="0"/>
              <w:rPr>
                <w:rFonts w:ascii="Courier New" w:hAnsi="Courier New" w:cs="Courier New"/>
                <w:sz w:val="20"/>
                <w:szCs w:val="20"/>
              </w:rPr>
            </w:pPr>
            <w:r>
              <w:rPr>
                <w:rFonts w:ascii="Courier New" w:hAnsi="Courier New" w:cs="Courier New"/>
                <w:sz w:val="20"/>
                <w:szCs w:val="20"/>
              </w:rPr>
              <w:t>evap</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772941D7" w14:textId="77777777" w:rsidR="000516E5" w:rsidRDefault="000516E5" w:rsidP="000516E5">
            <w:pPr>
              <w:snapToGrid w:val="0"/>
              <w:spacing w:after="0"/>
              <w:rPr>
                <w:sz w:val="20"/>
                <w:szCs w:val="20"/>
              </w:rPr>
            </w:pPr>
            <w:r>
              <w:rPr>
                <w:sz w:val="20"/>
                <w:szCs w:val="20"/>
              </w:rPr>
              <w:t>input</w:t>
            </w:r>
          </w:p>
        </w:tc>
        <w:tc>
          <w:tcPr>
            <w:tcW w:w="5390" w:type="dxa"/>
            <w:tcBorders>
              <w:top w:val="single" w:sz="4" w:space="0" w:color="000000"/>
              <w:left w:val="single" w:sz="4" w:space="0" w:color="000000"/>
              <w:bottom w:val="single" w:sz="4" w:space="0" w:color="000000"/>
              <w:right w:val="single" w:sz="4" w:space="0" w:color="000000"/>
            </w:tcBorders>
          </w:tcPr>
          <w:p w14:paraId="04CFCF3E" w14:textId="77777777" w:rsidR="000516E5" w:rsidRDefault="000516E5" w:rsidP="000516E5">
            <w:pPr>
              <w:snapToGrid w:val="0"/>
              <w:spacing w:after="0"/>
              <w:rPr>
                <w:sz w:val="20"/>
                <w:szCs w:val="20"/>
              </w:rPr>
            </w:pPr>
          </w:p>
        </w:tc>
      </w:tr>
      <w:tr w:rsidR="000516E5" w:rsidRPr="00264317" w14:paraId="2202F676" w14:textId="77777777" w:rsidTr="000516E5">
        <w:tc>
          <w:tcPr>
            <w:tcW w:w="2183" w:type="dxa"/>
            <w:tcBorders>
              <w:top w:val="single" w:sz="4" w:space="0" w:color="000000"/>
              <w:left w:val="single" w:sz="4" w:space="0" w:color="000000"/>
              <w:bottom w:val="single" w:sz="4" w:space="0" w:color="000000"/>
            </w:tcBorders>
            <w:shd w:val="clear" w:color="auto" w:fill="auto"/>
          </w:tcPr>
          <w:p w14:paraId="5A2D997F" w14:textId="77777777" w:rsidR="000516E5" w:rsidRDefault="000516E5" w:rsidP="000516E5">
            <w:pPr>
              <w:snapToGrid w:val="0"/>
              <w:spacing w:after="0"/>
              <w:rPr>
                <w:rFonts w:ascii="Courier New" w:hAnsi="Courier New" w:cs="Courier New"/>
                <w:sz w:val="20"/>
                <w:szCs w:val="20"/>
              </w:rPr>
            </w:pPr>
            <w:r>
              <w:rPr>
                <w:rFonts w:ascii="Courier New" w:hAnsi="Courier New" w:cs="Courier New"/>
                <w:sz w:val="20"/>
                <w:szCs w:val="20"/>
              </w:rPr>
              <w:t>diver_in1 ... 5</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22669181" w14:textId="77777777" w:rsidR="000516E5" w:rsidRDefault="000516E5" w:rsidP="000516E5">
            <w:pPr>
              <w:snapToGrid w:val="0"/>
              <w:spacing w:after="0"/>
              <w:rPr>
                <w:sz w:val="20"/>
                <w:szCs w:val="20"/>
              </w:rPr>
            </w:pPr>
            <w:r>
              <w:rPr>
                <w:sz w:val="20"/>
                <w:szCs w:val="20"/>
              </w:rPr>
              <w:t>input</w:t>
            </w:r>
          </w:p>
        </w:tc>
        <w:tc>
          <w:tcPr>
            <w:tcW w:w="5390" w:type="dxa"/>
            <w:tcBorders>
              <w:top w:val="single" w:sz="4" w:space="0" w:color="000000"/>
              <w:left w:val="single" w:sz="4" w:space="0" w:color="000000"/>
              <w:bottom w:val="single" w:sz="4" w:space="0" w:color="000000"/>
              <w:right w:val="single" w:sz="4" w:space="0" w:color="000000"/>
            </w:tcBorders>
          </w:tcPr>
          <w:p w14:paraId="53E8B8B6" w14:textId="77777777" w:rsidR="000516E5" w:rsidRDefault="000516E5" w:rsidP="000516E5">
            <w:pPr>
              <w:snapToGrid w:val="0"/>
              <w:spacing w:after="0"/>
              <w:rPr>
                <w:sz w:val="20"/>
                <w:szCs w:val="20"/>
              </w:rPr>
            </w:pPr>
            <w:r>
              <w:rPr>
                <w:sz w:val="20"/>
                <w:szCs w:val="20"/>
              </w:rPr>
              <w:t>Up to 5 diversion inputs. Unused ones should be set to MISSING=Ignore in the Computation Parameter Dialog</w:t>
            </w:r>
          </w:p>
        </w:tc>
      </w:tr>
      <w:tr w:rsidR="000516E5" w:rsidRPr="00264317" w14:paraId="03137D57" w14:textId="77777777" w:rsidTr="000516E5">
        <w:tc>
          <w:tcPr>
            <w:tcW w:w="2183" w:type="dxa"/>
            <w:tcBorders>
              <w:top w:val="single" w:sz="4" w:space="0" w:color="000000"/>
              <w:left w:val="single" w:sz="4" w:space="0" w:color="000000"/>
              <w:bottom w:val="single" w:sz="4" w:space="0" w:color="000000"/>
            </w:tcBorders>
            <w:shd w:val="clear" w:color="auto" w:fill="auto"/>
          </w:tcPr>
          <w:p w14:paraId="66B5C643" w14:textId="77777777" w:rsidR="000516E5" w:rsidRDefault="000516E5" w:rsidP="000516E5">
            <w:pPr>
              <w:snapToGrid w:val="0"/>
              <w:spacing w:after="0"/>
              <w:rPr>
                <w:rFonts w:ascii="Courier New" w:hAnsi="Courier New" w:cs="Courier New"/>
                <w:sz w:val="20"/>
                <w:szCs w:val="20"/>
              </w:rPr>
            </w:pPr>
            <w:r>
              <w:rPr>
                <w:rFonts w:ascii="Courier New" w:hAnsi="Courier New" w:cs="Courier New"/>
                <w:sz w:val="20"/>
                <w:szCs w:val="20"/>
              </w:rPr>
              <w:t>diver_out1 ... 5</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6683D76C" w14:textId="77777777" w:rsidR="000516E5" w:rsidRDefault="000516E5" w:rsidP="000516E5">
            <w:pPr>
              <w:snapToGrid w:val="0"/>
              <w:spacing w:after="0"/>
              <w:rPr>
                <w:sz w:val="20"/>
                <w:szCs w:val="20"/>
              </w:rPr>
            </w:pPr>
            <w:r>
              <w:rPr>
                <w:sz w:val="20"/>
                <w:szCs w:val="20"/>
              </w:rPr>
              <w:t>input</w:t>
            </w:r>
          </w:p>
        </w:tc>
        <w:tc>
          <w:tcPr>
            <w:tcW w:w="5390" w:type="dxa"/>
            <w:tcBorders>
              <w:top w:val="single" w:sz="4" w:space="0" w:color="000000"/>
              <w:left w:val="single" w:sz="4" w:space="0" w:color="000000"/>
              <w:bottom w:val="single" w:sz="4" w:space="0" w:color="000000"/>
              <w:right w:val="single" w:sz="4" w:space="0" w:color="000000"/>
            </w:tcBorders>
          </w:tcPr>
          <w:p w14:paraId="6AEC3754" w14:textId="77777777" w:rsidR="000516E5" w:rsidRDefault="000516E5" w:rsidP="000516E5">
            <w:pPr>
              <w:snapToGrid w:val="0"/>
              <w:spacing w:after="0"/>
              <w:rPr>
                <w:sz w:val="20"/>
                <w:szCs w:val="20"/>
              </w:rPr>
            </w:pPr>
            <w:r>
              <w:rPr>
                <w:sz w:val="20"/>
                <w:szCs w:val="20"/>
              </w:rPr>
              <w:t>Likewise</w:t>
            </w:r>
          </w:p>
        </w:tc>
      </w:tr>
      <w:tr w:rsidR="000516E5" w:rsidRPr="00264317" w14:paraId="72F4EB64" w14:textId="77777777" w:rsidTr="000516E5">
        <w:tc>
          <w:tcPr>
            <w:tcW w:w="2183" w:type="dxa"/>
            <w:tcBorders>
              <w:top w:val="single" w:sz="4" w:space="0" w:color="000000"/>
              <w:left w:val="single" w:sz="4" w:space="0" w:color="000000"/>
              <w:bottom w:val="single" w:sz="4" w:space="0" w:color="000000"/>
            </w:tcBorders>
            <w:shd w:val="clear" w:color="auto" w:fill="auto"/>
          </w:tcPr>
          <w:p w14:paraId="6ACFCF6C" w14:textId="38F743DB" w:rsidR="000516E5" w:rsidRDefault="000516E5" w:rsidP="000516E5">
            <w:pPr>
              <w:snapToGrid w:val="0"/>
              <w:spacing w:after="0"/>
              <w:rPr>
                <w:rFonts w:ascii="Courier New" w:hAnsi="Courier New" w:cs="Courier New"/>
                <w:sz w:val="20"/>
                <w:szCs w:val="20"/>
              </w:rPr>
            </w:pPr>
            <w:r>
              <w:rPr>
                <w:rFonts w:ascii="Courier New" w:hAnsi="Courier New" w:cs="Courier New"/>
                <w:sz w:val="20"/>
                <w:szCs w:val="20"/>
              </w:rPr>
              <w:t>inflow</w:t>
            </w:r>
          </w:p>
        </w:tc>
        <w:tc>
          <w:tcPr>
            <w:tcW w:w="1810" w:type="dxa"/>
            <w:tcBorders>
              <w:top w:val="single" w:sz="4" w:space="0" w:color="000000"/>
              <w:left w:val="single" w:sz="4" w:space="0" w:color="000000"/>
              <w:bottom w:val="single" w:sz="4" w:space="0" w:color="000000"/>
              <w:right w:val="single" w:sz="4" w:space="0" w:color="000000"/>
            </w:tcBorders>
            <w:shd w:val="clear" w:color="auto" w:fill="auto"/>
          </w:tcPr>
          <w:p w14:paraId="41555181" w14:textId="00F2F690" w:rsidR="000516E5" w:rsidRDefault="000516E5" w:rsidP="000516E5">
            <w:pPr>
              <w:snapToGrid w:val="0"/>
              <w:spacing w:after="0"/>
              <w:rPr>
                <w:sz w:val="20"/>
                <w:szCs w:val="20"/>
              </w:rPr>
            </w:pPr>
            <w:r>
              <w:rPr>
                <w:sz w:val="20"/>
                <w:szCs w:val="20"/>
              </w:rPr>
              <w:t>output</w:t>
            </w:r>
          </w:p>
        </w:tc>
        <w:tc>
          <w:tcPr>
            <w:tcW w:w="5390" w:type="dxa"/>
            <w:tcBorders>
              <w:top w:val="single" w:sz="4" w:space="0" w:color="000000"/>
              <w:left w:val="single" w:sz="4" w:space="0" w:color="000000"/>
              <w:bottom w:val="single" w:sz="4" w:space="0" w:color="000000"/>
              <w:right w:val="single" w:sz="4" w:space="0" w:color="000000"/>
            </w:tcBorders>
          </w:tcPr>
          <w:p w14:paraId="012491AB" w14:textId="77777777" w:rsidR="000516E5" w:rsidRDefault="000516E5" w:rsidP="000516E5">
            <w:pPr>
              <w:snapToGrid w:val="0"/>
              <w:spacing w:after="0"/>
              <w:rPr>
                <w:sz w:val="20"/>
                <w:szCs w:val="20"/>
              </w:rPr>
            </w:pPr>
          </w:p>
        </w:tc>
      </w:tr>
    </w:tbl>
    <w:p w14:paraId="1DBC34C5" w14:textId="77777777" w:rsidR="000516E5" w:rsidRPr="009F5408" w:rsidRDefault="000516E5" w:rsidP="000516E5"/>
    <w:p w14:paraId="1A19C2E6" w14:textId="77777777" w:rsidR="00D56767" w:rsidRDefault="00D56767">
      <w:pPr>
        <w:spacing w:after="200"/>
        <w:rPr>
          <w:rFonts w:eastAsiaTheme="majorEastAsia" w:cstheme="majorBidi"/>
          <w:b/>
          <w:bCs/>
          <w:sz w:val="28"/>
          <w:szCs w:val="26"/>
        </w:rPr>
      </w:pPr>
      <w:r>
        <w:br w:type="page"/>
      </w:r>
    </w:p>
    <w:p w14:paraId="4399CE39" w14:textId="21CFAAEA" w:rsidR="00C26F7C" w:rsidRDefault="00D56767" w:rsidP="00C26F7C">
      <w:pPr>
        <w:pStyle w:val="Heading3"/>
      </w:pPr>
      <w:bookmarkStart w:id="247" w:name="_Toc66281664"/>
      <w:r>
        <w:lastRenderedPageBreak/>
        <w:t>PowerToEn</w:t>
      </w:r>
      <w:r w:rsidR="00C26F7C">
        <w:t>ergyAlg</w:t>
      </w:r>
      <w:bookmarkEnd w:id="247"/>
    </w:p>
    <w:p w14:paraId="15FC9760" w14:textId="3FC53B58" w:rsidR="00C26F7C" w:rsidRDefault="00C26F7C" w:rsidP="00D56767">
      <w:r>
        <w:t xml:space="preserve">PowerToEnergyALg </w:t>
      </w:r>
      <w:r>
        <w:rPr>
          <w:color w:val="7F7F9F"/>
        </w:rPr>
        <w:t>-</w:t>
      </w:r>
      <w:r>
        <w:t xml:space="preserve"> calculates Energy base on power readings converted</w:t>
      </w:r>
      <w:r w:rsidR="00D56767">
        <w:t xml:space="preserve"> </w:t>
      </w:r>
      <w:r>
        <w:t xml:space="preserve">to hourly </w:t>
      </w:r>
      <w:r>
        <w:rPr>
          <w:u w:val="single"/>
        </w:rPr>
        <w:t>Megawatt</w:t>
      </w:r>
      <w:r>
        <w:t xml:space="preserve"> rates</w:t>
      </w:r>
      <w:r w:rsidR="00D56767">
        <w:t>.</w:t>
      </w:r>
    </w:p>
    <w:p w14:paraId="0EB06244" w14:textId="35CEAAFF" w:rsidR="00D56767" w:rsidRDefault="00D56767" w:rsidP="00D56767">
      <w:r>
        <w:t>Input Time Series:</w:t>
      </w:r>
    </w:p>
    <w:p w14:paraId="1FB675B7" w14:textId="5D32BD83" w:rsidR="00D56767" w:rsidRDefault="00D56767" w:rsidP="00D56767">
      <w:pPr>
        <w:pStyle w:val="ListParagraph"/>
        <w:numPr>
          <w:ilvl w:val="0"/>
          <w:numId w:val="71"/>
        </w:numPr>
      </w:pPr>
      <w:r>
        <w:t>input</w:t>
      </w:r>
    </w:p>
    <w:p w14:paraId="4DD0C56D" w14:textId="71089774" w:rsidR="00D56767" w:rsidRDefault="00D56767" w:rsidP="00D56767">
      <w:r>
        <w:t>Output Time Series:</w:t>
      </w:r>
    </w:p>
    <w:p w14:paraId="71A72D9B" w14:textId="4982844D" w:rsidR="00D56767" w:rsidRDefault="00D56767" w:rsidP="00D56767">
      <w:pPr>
        <w:pStyle w:val="ListParagraph"/>
        <w:numPr>
          <w:ilvl w:val="0"/>
          <w:numId w:val="71"/>
        </w:numPr>
      </w:pPr>
      <w:r>
        <w:t>output</w:t>
      </w:r>
    </w:p>
    <w:p w14:paraId="619854A4" w14:textId="368B07A0" w:rsidR="00C26F7C" w:rsidRDefault="00D56767" w:rsidP="00D56767">
      <w:r>
        <w:t>Properties</w:t>
      </w:r>
      <w:r w:rsidR="00C26F7C">
        <w:t>:</w:t>
      </w:r>
    </w:p>
    <w:p w14:paraId="4AD18CE7" w14:textId="77777777" w:rsidR="00C26F7C" w:rsidRDefault="00C26F7C" w:rsidP="00D56767">
      <w:pPr>
        <w:pStyle w:val="ListParagraph"/>
        <w:numPr>
          <w:ilvl w:val="0"/>
          <w:numId w:val="70"/>
        </w:numPr>
      </w:pPr>
      <w:r>
        <w:t>partial_calculations: boolean: default false: if current period partial calculations will be performed</w:t>
      </w:r>
    </w:p>
    <w:p w14:paraId="64174E5C" w14:textId="77777777" w:rsidR="00C26F7C" w:rsidRDefault="00C26F7C" w:rsidP="00D56767">
      <w:pPr>
        <w:pStyle w:val="ListParagraph"/>
        <w:numPr>
          <w:ilvl w:val="0"/>
          <w:numId w:val="70"/>
        </w:numPr>
      </w:pPr>
      <w:r>
        <w:t>min_values_required: number: default 1: the minimum number of observations required to perform computation</w:t>
      </w:r>
    </w:p>
    <w:p w14:paraId="6D261475" w14:textId="77777777" w:rsidR="00C26F7C" w:rsidRDefault="00C26F7C" w:rsidP="00D56767">
      <w:pPr>
        <w:pStyle w:val="ListParagraph"/>
        <w:numPr>
          <w:ilvl w:val="0"/>
          <w:numId w:val="70"/>
        </w:numPr>
      </w:pPr>
      <w:r>
        <w:t>min_values_desired: number: default 0: the minimum number of observations desired to perform computation</w:t>
      </w:r>
    </w:p>
    <w:p w14:paraId="6646E019" w14:textId="68EBC210" w:rsidR="00C26F7C" w:rsidRDefault="00C26F7C" w:rsidP="00D56767">
      <w:pPr>
        <w:pStyle w:val="ListParagraph"/>
        <w:numPr>
          <w:ilvl w:val="0"/>
          <w:numId w:val="70"/>
        </w:numPr>
      </w:pPr>
      <w:r>
        <w:t>validation_flag: string: default empty: the validation flag value to be sent to the database</w:t>
      </w:r>
    </w:p>
    <w:p w14:paraId="4A308E5D" w14:textId="77777777" w:rsidR="00D56767" w:rsidRDefault="00D56767" w:rsidP="00D56767">
      <w:pPr>
        <w:widowControl w:val="0"/>
        <w:autoSpaceDE w:val="0"/>
        <w:autoSpaceDN w:val="0"/>
        <w:adjustRightInd w:val="0"/>
        <w:spacing w:after="0" w:line="240" w:lineRule="auto"/>
      </w:pPr>
    </w:p>
    <w:p w14:paraId="770A818C" w14:textId="6918C75A" w:rsidR="00D56767" w:rsidRDefault="00D56767" w:rsidP="00D56767">
      <w:pPr>
        <w:widowControl w:val="0"/>
        <w:autoSpaceDE w:val="0"/>
        <w:autoSpaceDN w:val="0"/>
        <w:adjustRightInd w:val="0"/>
        <w:spacing w:after="0" w:line="240" w:lineRule="auto"/>
      </w:pPr>
      <w:r>
        <w:t>This algorithm uses the hdb_utilities.get_sdi_unit_factor SQL function.</w:t>
      </w:r>
    </w:p>
    <w:p w14:paraId="43D254C2" w14:textId="77777777" w:rsidR="00D56767" w:rsidRDefault="00D56767" w:rsidP="00D56767">
      <w:pPr>
        <w:widowControl w:val="0"/>
        <w:autoSpaceDE w:val="0"/>
        <w:autoSpaceDN w:val="0"/>
        <w:adjustRightInd w:val="0"/>
        <w:spacing w:after="0" w:line="240" w:lineRule="auto"/>
      </w:pPr>
    </w:p>
    <w:p w14:paraId="40FA3C11" w14:textId="5989484C" w:rsidR="00D56767" w:rsidRDefault="00D56767" w:rsidP="00D56767">
      <w:pPr>
        <w:pStyle w:val="Heading3"/>
      </w:pPr>
      <w:r>
        <w:br w:type="page"/>
      </w:r>
      <w:bookmarkStart w:id="248" w:name="_Toc66281665"/>
      <w:r>
        <w:lastRenderedPageBreak/>
        <w:t>SideInflowAlg</w:t>
      </w:r>
      <w:bookmarkEnd w:id="248"/>
    </w:p>
    <w:p w14:paraId="643D0EF0" w14:textId="77777777" w:rsidR="00D56767" w:rsidRDefault="00D56767" w:rsidP="00D56767">
      <w:r>
        <w:t>This algorithm is an Side Inflow mass balance calculation for inflow as: Delta Storage - Total Release Above + Total Release Below + evaporation.</w:t>
      </w:r>
    </w:p>
    <w:p w14:paraId="476FEF20" w14:textId="77777777" w:rsidR="00D56767" w:rsidRDefault="00D56767" w:rsidP="00D56767">
      <w:r>
        <w:t xml:space="preserve">If inputs Delta Storage, or Total Release Above, or Total Release Below, or if the Evap do not exist, or have been deleted, and if the Delta_STORAGE_MISSING, or the TOTAL_REL_ABOVE_MISSING, or EVAP_MISSING, or TOTAL_REL_BELOW_MISSING properties are set to "fail" then the inflow will not be calculated and/or the inflow will be deleted. If all of the inputs do not exist because of a delete the inflow will be deleted if the output exists regardless of the property settings. </w:t>
      </w:r>
    </w:p>
    <w:p w14:paraId="02A76FDE" w14:textId="2C356715" w:rsidR="00D56767" w:rsidRDefault="00D56767" w:rsidP="00D56767">
      <w:r>
        <w:t>This algorithm written by M. Bogner, August 2008 Modified by M. Bogner May 2009 to add additional delete logic and version control</w:t>
      </w:r>
    </w:p>
    <w:p w14:paraId="3F9FD459" w14:textId="77777777" w:rsidR="00D56767" w:rsidRDefault="00D56767" w:rsidP="00D56767">
      <w:r>
        <w:t>Input Time Series:</w:t>
      </w:r>
    </w:p>
    <w:p w14:paraId="71A2415B" w14:textId="5A41DEE2" w:rsidR="00D56767" w:rsidRDefault="00D56767" w:rsidP="00D56767">
      <w:pPr>
        <w:pStyle w:val="ListParagraph"/>
        <w:numPr>
          <w:ilvl w:val="0"/>
          <w:numId w:val="71"/>
        </w:numPr>
      </w:pPr>
      <w:r>
        <w:t>delta_storage</w:t>
      </w:r>
    </w:p>
    <w:p w14:paraId="49B906AC" w14:textId="0A893CE2" w:rsidR="00D56767" w:rsidRDefault="00D56767" w:rsidP="00D56767">
      <w:pPr>
        <w:pStyle w:val="ListParagraph"/>
        <w:numPr>
          <w:ilvl w:val="0"/>
          <w:numId w:val="71"/>
        </w:numPr>
      </w:pPr>
      <w:r>
        <w:t>evap</w:t>
      </w:r>
    </w:p>
    <w:p w14:paraId="2C105B3F" w14:textId="3ECB1202" w:rsidR="00D56767" w:rsidRDefault="00D56767" w:rsidP="00D56767">
      <w:pPr>
        <w:pStyle w:val="ListParagraph"/>
        <w:numPr>
          <w:ilvl w:val="0"/>
          <w:numId w:val="71"/>
        </w:numPr>
      </w:pPr>
      <w:r>
        <w:t>total_rel_above</w:t>
      </w:r>
    </w:p>
    <w:p w14:paraId="4DF15808" w14:textId="0F7EAE2C" w:rsidR="00D56767" w:rsidRDefault="00D56767" w:rsidP="00D56767">
      <w:pPr>
        <w:pStyle w:val="ListParagraph"/>
        <w:numPr>
          <w:ilvl w:val="0"/>
          <w:numId w:val="71"/>
        </w:numPr>
      </w:pPr>
      <w:r>
        <w:t>total_rel_below</w:t>
      </w:r>
    </w:p>
    <w:p w14:paraId="78B236E4" w14:textId="77777777" w:rsidR="00D56767" w:rsidRDefault="00D56767" w:rsidP="00D56767">
      <w:r>
        <w:t>Output Time Series:</w:t>
      </w:r>
    </w:p>
    <w:p w14:paraId="67F0CC53" w14:textId="5109FF38" w:rsidR="00D56767" w:rsidRDefault="00D56767" w:rsidP="00D56767">
      <w:pPr>
        <w:pStyle w:val="ListParagraph"/>
        <w:numPr>
          <w:ilvl w:val="0"/>
          <w:numId w:val="71"/>
        </w:numPr>
      </w:pPr>
      <w:r>
        <w:t>side_inflow</w:t>
      </w:r>
    </w:p>
    <w:p w14:paraId="2673C3D2" w14:textId="77777777" w:rsidR="00D56767" w:rsidRDefault="00D56767">
      <w:pPr>
        <w:spacing w:after="200"/>
        <w:rPr>
          <w:rFonts w:eastAsiaTheme="majorEastAsia" w:cstheme="majorBidi"/>
          <w:b/>
          <w:sz w:val="32"/>
          <w:szCs w:val="26"/>
        </w:rPr>
      </w:pPr>
    </w:p>
    <w:p w14:paraId="73983610" w14:textId="77777777" w:rsidR="00D21A7F" w:rsidRDefault="00D21A7F">
      <w:pPr>
        <w:spacing w:after="200"/>
        <w:rPr>
          <w:rFonts w:eastAsiaTheme="majorEastAsia" w:cstheme="majorBidi"/>
          <w:b/>
          <w:sz w:val="32"/>
          <w:szCs w:val="26"/>
        </w:rPr>
      </w:pPr>
    </w:p>
    <w:p w14:paraId="4222917D" w14:textId="77777777" w:rsidR="00D21A7F" w:rsidRDefault="00D21A7F">
      <w:pPr>
        <w:spacing w:after="200"/>
        <w:rPr>
          <w:rFonts w:eastAsiaTheme="majorEastAsia" w:cstheme="majorBidi"/>
          <w:b/>
          <w:bCs/>
          <w:sz w:val="28"/>
          <w:szCs w:val="26"/>
        </w:rPr>
      </w:pPr>
      <w:r>
        <w:br w:type="page"/>
      </w:r>
    </w:p>
    <w:p w14:paraId="22893D77" w14:textId="1D5788AA" w:rsidR="00D21A7F" w:rsidRDefault="00D21A7F" w:rsidP="00D21A7F">
      <w:pPr>
        <w:pStyle w:val="Heading3"/>
      </w:pPr>
      <w:bookmarkStart w:id="249" w:name="_Toc66281666"/>
      <w:r>
        <w:lastRenderedPageBreak/>
        <w:t>VolumeToFlowAlg</w:t>
      </w:r>
      <w:bookmarkEnd w:id="249"/>
    </w:p>
    <w:p w14:paraId="3449B1CD" w14:textId="6E9385D5" w:rsidR="00D21A7F" w:rsidRDefault="00D21A7F" w:rsidP="00D21A7F">
      <w:r>
        <w:t>VolumeToFlowAlg calculates average flows based on the sum of the inputs volumes for the given period:</w:t>
      </w:r>
    </w:p>
    <w:p w14:paraId="75FF5349" w14:textId="77777777" w:rsidR="00D21A7F" w:rsidRDefault="00D21A7F" w:rsidP="00D21A7F">
      <w:pPr>
        <w:pStyle w:val="ListParagraph"/>
        <w:numPr>
          <w:ilvl w:val="0"/>
          <w:numId w:val="71"/>
        </w:numPr>
      </w:pPr>
      <w:r>
        <w:t>Flow (</w:t>
      </w:r>
      <w:r w:rsidRPr="00D21A7F">
        <w:rPr>
          <w:u w:val="single"/>
        </w:rPr>
        <w:t>cfs</w:t>
      </w:r>
      <w:r>
        <w:t xml:space="preserve">) = sum of volumes * 43560 </w:t>
      </w:r>
      <w:r w:rsidRPr="00D21A7F">
        <w:rPr>
          <w:u w:val="single"/>
        </w:rPr>
        <w:t>sq</w:t>
      </w:r>
      <w:r>
        <w:t xml:space="preserve"> </w:t>
      </w:r>
      <w:r w:rsidRPr="00D21A7F">
        <w:rPr>
          <w:u w:val="single"/>
        </w:rPr>
        <w:t>ft</w:t>
      </w:r>
      <w:r>
        <w:t xml:space="preserve"> per acre / # of days / 86400 seconds</w:t>
      </w:r>
      <w:r>
        <w:tab/>
      </w:r>
    </w:p>
    <w:p w14:paraId="0F1255CF" w14:textId="77777777" w:rsidR="00D21A7F" w:rsidRDefault="00D21A7F" w:rsidP="00D21A7F">
      <w:r>
        <w:t xml:space="preserve">This algorithm assumes units are in </w:t>
      </w:r>
      <w:r>
        <w:rPr>
          <w:u w:val="single"/>
        </w:rPr>
        <w:t>cfs</w:t>
      </w:r>
      <w:r>
        <w:t xml:space="preserve"> and acre</w:t>
      </w:r>
      <w:r>
        <w:rPr>
          <w:color w:val="7F7F9F"/>
        </w:rPr>
        <w:t>-</w:t>
      </w:r>
      <w:r>
        <w:t>feet; if not a conversion is done to output the correct units</w:t>
      </w:r>
    </w:p>
    <w:p w14:paraId="4002B915" w14:textId="3F4112BB" w:rsidR="00D21A7F" w:rsidRDefault="00D21A7F" w:rsidP="00D21A7F">
      <w:r>
        <w:t>Properties:</w:t>
      </w:r>
      <w:r>
        <w:tab/>
      </w:r>
    </w:p>
    <w:p w14:paraId="193EEB43" w14:textId="77777777" w:rsidR="00D21A7F" w:rsidRDefault="00D21A7F" w:rsidP="00D21A7F">
      <w:pPr>
        <w:pStyle w:val="ListParagraph"/>
        <w:numPr>
          <w:ilvl w:val="0"/>
          <w:numId w:val="71"/>
        </w:numPr>
      </w:pPr>
      <w:r>
        <w:t>partial_calculations: boolean: default false: if current period partial calculations will be performed</w:t>
      </w:r>
      <w:r>
        <w:tab/>
      </w:r>
    </w:p>
    <w:p w14:paraId="1DD43312" w14:textId="77777777" w:rsidR="00D21A7F" w:rsidRDefault="00D21A7F" w:rsidP="00D21A7F">
      <w:pPr>
        <w:pStyle w:val="ListParagraph"/>
        <w:numPr>
          <w:ilvl w:val="0"/>
          <w:numId w:val="71"/>
        </w:numPr>
      </w:pPr>
      <w:r>
        <w:t>min_values_required: number: default 1: the minimum number of observations required to perform computation</w:t>
      </w:r>
      <w:r>
        <w:tab/>
      </w:r>
    </w:p>
    <w:p w14:paraId="70B8092F" w14:textId="77777777" w:rsidR="00D21A7F" w:rsidRDefault="00D21A7F" w:rsidP="00D21A7F">
      <w:pPr>
        <w:pStyle w:val="ListParagraph"/>
        <w:numPr>
          <w:ilvl w:val="0"/>
          <w:numId w:val="71"/>
        </w:numPr>
      </w:pPr>
      <w:r>
        <w:t>min_values_desired: number: default 0: the minimum number of observations desired to perform computation</w:t>
      </w:r>
      <w:r>
        <w:tab/>
      </w:r>
    </w:p>
    <w:p w14:paraId="5F45537F" w14:textId="77777777" w:rsidR="00D21A7F" w:rsidRDefault="00D21A7F" w:rsidP="00D21A7F">
      <w:pPr>
        <w:pStyle w:val="ListParagraph"/>
        <w:numPr>
          <w:ilvl w:val="0"/>
          <w:numId w:val="71"/>
        </w:numPr>
      </w:pPr>
      <w:r>
        <w:t>validation_flag: string: default empty: the validation flag value to be sent to the database</w:t>
      </w:r>
    </w:p>
    <w:p w14:paraId="43344270" w14:textId="77777777" w:rsidR="00D21A7F" w:rsidRDefault="00D21A7F" w:rsidP="00D21A7F">
      <w:pPr>
        <w:pStyle w:val="ListParagraph"/>
        <w:numPr>
          <w:ilvl w:val="0"/>
          <w:numId w:val="71"/>
        </w:numPr>
      </w:pPr>
      <w:r>
        <w:t>flow_factor: Number: use as multiplier for volume to flow factor (.5,.5041) : Default: 43560/86400</w:t>
      </w:r>
    </w:p>
    <w:p w14:paraId="703469EA" w14:textId="77777777" w:rsidR="00D21A7F" w:rsidRDefault="00D21A7F" w:rsidP="00D21A7F">
      <w:pPr>
        <w:rPr>
          <w:rFonts w:ascii="Monaco" w:hAnsi="Monaco" w:cs="Monaco"/>
          <w:color w:val="3F5FBF"/>
          <w:sz w:val="22"/>
        </w:rPr>
      </w:pPr>
    </w:p>
    <w:p w14:paraId="71254C1E" w14:textId="46E59290" w:rsidR="00D21A7F" w:rsidRDefault="00D21A7F" w:rsidP="00D21A7F">
      <w:r>
        <w:t>Input Time Series:</w:t>
      </w:r>
    </w:p>
    <w:p w14:paraId="3EE60B25" w14:textId="5E22C960" w:rsidR="00D21A7F" w:rsidRDefault="00D21A7F" w:rsidP="00D21A7F">
      <w:pPr>
        <w:pStyle w:val="ListParagraph"/>
        <w:numPr>
          <w:ilvl w:val="0"/>
          <w:numId w:val="71"/>
        </w:numPr>
      </w:pPr>
      <w:r>
        <w:t>input</w:t>
      </w:r>
    </w:p>
    <w:p w14:paraId="64C0DA42" w14:textId="77777777" w:rsidR="00D21A7F" w:rsidRDefault="00D21A7F" w:rsidP="00D21A7F">
      <w:r>
        <w:t>Output Time Series:</w:t>
      </w:r>
    </w:p>
    <w:p w14:paraId="5581FFD9" w14:textId="0D819CF7" w:rsidR="00D21A7F" w:rsidRDefault="00D21A7F" w:rsidP="00D21A7F">
      <w:pPr>
        <w:pStyle w:val="ListParagraph"/>
        <w:numPr>
          <w:ilvl w:val="0"/>
          <w:numId w:val="71"/>
        </w:numPr>
      </w:pPr>
      <w:r>
        <w:t>output</w:t>
      </w:r>
    </w:p>
    <w:p w14:paraId="315EF27C" w14:textId="77777777" w:rsidR="00D21A7F" w:rsidRDefault="00D21A7F">
      <w:pPr>
        <w:spacing w:after="200"/>
        <w:rPr>
          <w:rFonts w:eastAsiaTheme="majorEastAsia" w:cstheme="majorBidi"/>
          <w:b/>
          <w:sz w:val="32"/>
          <w:szCs w:val="26"/>
        </w:rPr>
      </w:pPr>
    </w:p>
    <w:p w14:paraId="777E6E15" w14:textId="77777777" w:rsidR="00150365" w:rsidRDefault="00150365">
      <w:pPr>
        <w:spacing w:after="200"/>
        <w:rPr>
          <w:rFonts w:eastAsiaTheme="majorEastAsia" w:cstheme="majorBidi"/>
          <w:b/>
          <w:sz w:val="32"/>
          <w:szCs w:val="26"/>
        </w:rPr>
      </w:pPr>
      <w:r>
        <w:br w:type="page"/>
      </w:r>
    </w:p>
    <w:p w14:paraId="6DB3DBC4" w14:textId="575BCAC3" w:rsidR="00C26F7C" w:rsidRDefault="00C26F7C" w:rsidP="00C26F7C">
      <w:pPr>
        <w:pStyle w:val="Heading2"/>
      </w:pPr>
      <w:bookmarkStart w:id="250" w:name="_Toc66281667"/>
      <w:r>
        <w:lastRenderedPageBreak/>
        <w:t>HDB Site Specific Algorithms</w:t>
      </w:r>
      <w:bookmarkEnd w:id="250"/>
    </w:p>
    <w:p w14:paraId="2802DB60" w14:textId="77777777" w:rsidR="00C26F7C" w:rsidRDefault="00C26F7C" w:rsidP="00C26F7C">
      <w:r>
        <w:t>In addition to the above algorithms, there are several site specific HDB algorithms:</w:t>
      </w:r>
    </w:p>
    <w:p w14:paraId="10A6BE61" w14:textId="77777777" w:rsidR="00C26F7C" w:rsidRDefault="00C26F7C" w:rsidP="00C26F7C">
      <w:pPr>
        <w:pStyle w:val="ListParagraph"/>
        <w:numPr>
          <w:ilvl w:val="0"/>
          <w:numId w:val="69"/>
        </w:numPr>
      </w:pPr>
      <w:r>
        <w:t>BMDCUnreg – Blue Mesa Unregulated Inflow</w:t>
      </w:r>
    </w:p>
    <w:p w14:paraId="67E2542C" w14:textId="77777777" w:rsidR="00C26F7C" w:rsidRDefault="00C26F7C" w:rsidP="00C26F7C">
      <w:pPr>
        <w:pStyle w:val="ListParagraph"/>
        <w:numPr>
          <w:ilvl w:val="0"/>
          <w:numId w:val="69"/>
        </w:numPr>
      </w:pPr>
      <w:r>
        <w:t>CRRCUnreg – Crystal Unregulated Inflow</w:t>
      </w:r>
    </w:p>
    <w:p w14:paraId="70C3FA04" w14:textId="77777777" w:rsidR="00C26F7C" w:rsidRDefault="00C26F7C" w:rsidP="00C26F7C">
      <w:pPr>
        <w:pStyle w:val="ListParagraph"/>
        <w:numPr>
          <w:ilvl w:val="0"/>
          <w:numId w:val="69"/>
        </w:numPr>
      </w:pPr>
      <w:r>
        <w:t>EstGLDAInflow – computes Lake Powell inflow from the three upstream gages</w:t>
      </w:r>
    </w:p>
    <w:p w14:paraId="295B6A15" w14:textId="77777777" w:rsidR="00C26F7C" w:rsidRDefault="00C26F7C" w:rsidP="00C26F7C">
      <w:pPr>
        <w:pStyle w:val="ListParagraph"/>
        <w:numPr>
          <w:ilvl w:val="0"/>
          <w:numId w:val="69"/>
        </w:numPr>
      </w:pPr>
      <w:r>
        <w:t>FLGUUnreg – Flaming Gorge Unregulated Inflow</w:t>
      </w:r>
    </w:p>
    <w:p w14:paraId="33018092" w14:textId="77777777" w:rsidR="00C26F7C" w:rsidRDefault="00C26F7C" w:rsidP="00C26F7C">
      <w:pPr>
        <w:pStyle w:val="ListParagraph"/>
        <w:numPr>
          <w:ilvl w:val="0"/>
          <w:numId w:val="69"/>
        </w:numPr>
      </w:pPr>
      <w:r>
        <w:t>GLDAEvap – Lake Powell Evaporation</w:t>
      </w:r>
    </w:p>
    <w:p w14:paraId="5BAE2BD1" w14:textId="77777777" w:rsidR="00C26F7C" w:rsidRDefault="00C26F7C" w:rsidP="00C26F7C">
      <w:pPr>
        <w:pStyle w:val="ListParagraph"/>
        <w:numPr>
          <w:ilvl w:val="0"/>
          <w:numId w:val="69"/>
        </w:numPr>
      </w:pPr>
      <w:r>
        <w:t>GLDAUnreg – Lake Powell Unregulated Inflow</w:t>
      </w:r>
    </w:p>
    <w:p w14:paraId="43D3D568" w14:textId="77777777" w:rsidR="00C26F7C" w:rsidRDefault="00C26F7C" w:rsidP="00C26F7C">
      <w:pPr>
        <w:pStyle w:val="ListParagraph"/>
        <w:numPr>
          <w:ilvl w:val="0"/>
          <w:numId w:val="69"/>
        </w:numPr>
      </w:pPr>
      <w:r>
        <w:t>GlenDeltaBSMBaAlg – Glen Canyon Bank Storage Mass Balance</w:t>
      </w:r>
    </w:p>
    <w:p w14:paraId="30AEC083" w14:textId="77777777" w:rsidR="00C26F7C" w:rsidRDefault="00C26F7C" w:rsidP="00C26F7C">
      <w:pPr>
        <w:pStyle w:val="ListParagraph"/>
        <w:numPr>
          <w:ilvl w:val="0"/>
          <w:numId w:val="69"/>
        </w:numPr>
      </w:pPr>
      <w:r>
        <w:t>ParshallFlume – Stage to Flow computation for Parshall Flume</w:t>
      </w:r>
    </w:p>
    <w:p w14:paraId="6AD2FA60" w14:textId="77777777" w:rsidR="000516E5" w:rsidRDefault="000516E5" w:rsidP="00561E64">
      <w:pPr>
        <w:pStyle w:val="ListParagraph"/>
      </w:pPr>
    </w:p>
    <w:p w14:paraId="085D1076" w14:textId="2B86032E" w:rsidR="00561E64" w:rsidRDefault="00561E64" w:rsidP="00561E64">
      <w:pPr>
        <w:pStyle w:val="Heading1"/>
      </w:pPr>
      <w:bookmarkStart w:id="251" w:name="_Toc66281668"/>
      <w:r>
        <w:lastRenderedPageBreak/>
        <w:t>Features Specific to CWMS</w:t>
      </w:r>
      <w:bookmarkEnd w:id="251"/>
    </w:p>
    <w:p w14:paraId="754D24B4" w14:textId="364AF26B" w:rsidR="00561E64" w:rsidRDefault="00561E64" w:rsidP="00561E64">
      <w:pPr>
        <w:pStyle w:val="Heading2"/>
      </w:pPr>
      <w:bookmarkStart w:id="252" w:name="_Ref214355437"/>
      <w:bookmarkStart w:id="253" w:name="_Toc66281669"/>
      <w:r>
        <w:t>Rating Tables within the CWMS Database</w:t>
      </w:r>
      <w:bookmarkEnd w:id="252"/>
      <w:bookmarkEnd w:id="253"/>
    </w:p>
    <w:p w14:paraId="7C749BF0" w14:textId="335E3E25" w:rsidR="002E22FF" w:rsidRDefault="002E22FF" w:rsidP="002E22FF">
      <w:r>
        <w:t>The following utilities are included for working with Rating objects inside the CWMS database:</w:t>
      </w:r>
    </w:p>
    <w:p w14:paraId="4F34C3DE" w14:textId="75E63872" w:rsidR="00561E64" w:rsidRDefault="003B32A9" w:rsidP="00E4525D">
      <w:pPr>
        <w:tabs>
          <w:tab w:val="left" w:pos="2160"/>
        </w:tabs>
        <w:ind w:left="2160" w:hanging="2160"/>
      </w:pPr>
      <w:r w:rsidRPr="00E4525D">
        <w:rPr>
          <w:rFonts w:ascii="Courier New" w:hAnsi="Courier New" w:cs="Courier New"/>
        </w:rPr>
        <w:t>listRatings</w:t>
      </w:r>
      <w:r w:rsidR="002E22FF">
        <w:tab/>
      </w:r>
      <w:r w:rsidR="00E4525D">
        <w:t>List all of the rating objects in the database.</w:t>
      </w:r>
    </w:p>
    <w:p w14:paraId="2C9E4E91" w14:textId="1C106873" w:rsidR="003B32A9" w:rsidRDefault="003B32A9" w:rsidP="00E4525D">
      <w:pPr>
        <w:tabs>
          <w:tab w:val="left" w:pos="2160"/>
        </w:tabs>
        <w:ind w:left="2160" w:hanging="2160"/>
      </w:pPr>
      <w:r w:rsidRPr="00E4525D">
        <w:rPr>
          <w:rFonts w:ascii="Courier New" w:hAnsi="Courier New" w:cs="Courier New"/>
        </w:rPr>
        <w:t>importRating</w:t>
      </w:r>
      <w:r w:rsidR="00E4525D">
        <w:tab/>
        <w:t>Import a rating from an XML file.</w:t>
      </w:r>
    </w:p>
    <w:p w14:paraId="2DD531D0" w14:textId="3C83C125" w:rsidR="003B32A9" w:rsidRDefault="003B32A9" w:rsidP="00E4525D">
      <w:pPr>
        <w:tabs>
          <w:tab w:val="left" w:pos="2160"/>
        </w:tabs>
        <w:ind w:left="2160" w:hanging="2160"/>
      </w:pPr>
      <w:r w:rsidRPr="00E4525D">
        <w:rPr>
          <w:rFonts w:ascii="Courier New" w:hAnsi="Courier New" w:cs="Courier New"/>
        </w:rPr>
        <w:t>exportRating</w:t>
      </w:r>
      <w:r w:rsidR="00E4525D">
        <w:tab/>
        <w:t>Export a rating to an XML file.</w:t>
      </w:r>
    </w:p>
    <w:p w14:paraId="7365AB37" w14:textId="25957937" w:rsidR="003B32A9" w:rsidRDefault="003B32A9" w:rsidP="00E4525D">
      <w:pPr>
        <w:tabs>
          <w:tab w:val="left" w:pos="2160"/>
        </w:tabs>
        <w:ind w:left="2160" w:hanging="2160"/>
      </w:pPr>
      <w:r w:rsidRPr="00E4525D">
        <w:rPr>
          <w:rFonts w:ascii="Courier New" w:hAnsi="Courier New" w:cs="Courier New"/>
        </w:rPr>
        <w:t>editRatings</w:t>
      </w:r>
      <w:r w:rsidR="00E4525D">
        <w:tab/>
        <w:t>A GUI for listing, viewing, importing, and exporting ratings.</w:t>
      </w:r>
    </w:p>
    <w:p w14:paraId="2B89FA65" w14:textId="33E06E97" w:rsidR="00AC7A97" w:rsidRDefault="00E4525D" w:rsidP="00561E64">
      <w:r>
        <w:t>In each case, type the command with a –x argument to have it list available options.</w:t>
      </w:r>
    </w:p>
    <w:p w14:paraId="110CD1FC" w14:textId="77777777" w:rsidR="00E4525D" w:rsidRDefault="00E4525D" w:rsidP="00561E64"/>
    <w:p w14:paraId="34203D09" w14:textId="2EADE9C3" w:rsidR="00AC7A97" w:rsidRDefault="00AC7A97" w:rsidP="00F97551">
      <w:pPr>
        <w:pStyle w:val="Heading2"/>
      </w:pPr>
      <w:bookmarkStart w:id="254" w:name="_Toc286322784"/>
      <w:bookmarkStart w:id="255" w:name="_Toc66281670"/>
      <w:r>
        <w:t>Virtual Gage</w:t>
      </w:r>
      <w:bookmarkEnd w:id="254"/>
      <w:r w:rsidR="00F97551">
        <w:t xml:space="preserve"> Algorithm</w:t>
      </w:r>
      <w:bookmarkEnd w:id="255"/>
    </w:p>
    <w:p w14:paraId="53D244A8" w14:textId="77777777" w:rsidR="00AC7A97" w:rsidRDefault="00AC7A97" w:rsidP="00AC7A97">
      <w:r>
        <w:rPr>
          <w:b/>
        </w:rPr>
        <w:t>Type:</w:t>
      </w:r>
      <w:r>
        <w:rPr>
          <w:b/>
        </w:rPr>
        <w:tab/>
      </w:r>
      <w:r>
        <w:t>Time-Slice</w:t>
      </w:r>
    </w:p>
    <w:p w14:paraId="44A0B853" w14:textId="77777777" w:rsidR="00AC7A97" w:rsidRDefault="00AC7A97" w:rsidP="00AC7A97">
      <w:pPr>
        <w:rPr>
          <w:b/>
        </w:rPr>
      </w:pPr>
      <w:r>
        <w:rPr>
          <w:b/>
        </w:rPr>
        <w:t>Input Parameters:</w:t>
      </w:r>
    </w:p>
    <w:tbl>
      <w:tblPr>
        <w:tblW w:w="0" w:type="auto"/>
        <w:tblInd w:w="-5" w:type="dxa"/>
        <w:tblLayout w:type="fixed"/>
        <w:tblLook w:val="0000" w:firstRow="0" w:lastRow="0" w:firstColumn="0" w:lastColumn="0" w:noHBand="0" w:noVBand="0"/>
      </w:tblPr>
      <w:tblGrid>
        <w:gridCol w:w="2453"/>
        <w:gridCol w:w="1620"/>
        <w:gridCol w:w="1800"/>
      </w:tblGrid>
      <w:tr w:rsidR="00AC7A97" w14:paraId="24BFFD36" w14:textId="77777777" w:rsidTr="00AC7A97">
        <w:tc>
          <w:tcPr>
            <w:tcW w:w="2453" w:type="dxa"/>
            <w:tcBorders>
              <w:top w:val="single" w:sz="4" w:space="0" w:color="000000"/>
              <w:left w:val="single" w:sz="4" w:space="0" w:color="000000"/>
              <w:bottom w:val="single" w:sz="4" w:space="0" w:color="000000"/>
            </w:tcBorders>
            <w:shd w:val="clear" w:color="auto" w:fill="auto"/>
          </w:tcPr>
          <w:p w14:paraId="64CC1314" w14:textId="77777777" w:rsidR="00AC7A97" w:rsidRDefault="00AC7A97" w:rsidP="00AC7A97">
            <w:pPr>
              <w:snapToGrid w:val="0"/>
              <w:spacing w:after="0"/>
              <w:jc w:val="center"/>
              <w:rPr>
                <w:b/>
                <w:i/>
              </w:rPr>
            </w:pPr>
            <w:r>
              <w:rPr>
                <w:b/>
                <w:i/>
              </w:rPr>
              <w:t>Name</w:t>
            </w:r>
          </w:p>
        </w:tc>
        <w:tc>
          <w:tcPr>
            <w:tcW w:w="1620" w:type="dxa"/>
            <w:tcBorders>
              <w:top w:val="single" w:sz="4" w:space="0" w:color="000000"/>
              <w:left w:val="single" w:sz="4" w:space="0" w:color="000000"/>
              <w:bottom w:val="single" w:sz="4" w:space="0" w:color="000000"/>
            </w:tcBorders>
            <w:shd w:val="clear" w:color="auto" w:fill="auto"/>
          </w:tcPr>
          <w:p w14:paraId="0404D8AF" w14:textId="77777777" w:rsidR="00AC7A97" w:rsidRDefault="00AC7A97" w:rsidP="00AC7A97">
            <w:pPr>
              <w:snapToGrid w:val="0"/>
              <w:spacing w:after="0"/>
              <w:jc w:val="center"/>
              <w:rPr>
                <w:b/>
                <w:i/>
              </w:rPr>
            </w:pPr>
            <w:r>
              <w:rPr>
                <w:b/>
                <w:i/>
              </w:rPr>
              <w:t>Java Type</w:t>
            </w:r>
          </w:p>
        </w:tc>
        <w:tc>
          <w:tcPr>
            <w:tcW w:w="1800" w:type="dxa"/>
            <w:tcBorders>
              <w:top w:val="single" w:sz="4" w:space="0" w:color="000000"/>
              <w:left w:val="single" w:sz="4" w:space="0" w:color="000000"/>
              <w:bottom w:val="single" w:sz="4" w:space="0" w:color="000000"/>
              <w:right w:val="single" w:sz="4" w:space="0" w:color="000000"/>
            </w:tcBorders>
            <w:shd w:val="clear" w:color="auto" w:fill="auto"/>
          </w:tcPr>
          <w:p w14:paraId="48F97310" w14:textId="77777777" w:rsidR="00AC7A97" w:rsidRDefault="00AC7A97" w:rsidP="00AC7A97">
            <w:pPr>
              <w:snapToGrid w:val="0"/>
              <w:spacing w:after="0"/>
              <w:jc w:val="center"/>
              <w:rPr>
                <w:b/>
                <w:i/>
              </w:rPr>
            </w:pPr>
            <w:r>
              <w:rPr>
                <w:b/>
                <w:i/>
              </w:rPr>
              <w:t>Type Code</w:t>
            </w:r>
          </w:p>
        </w:tc>
      </w:tr>
      <w:tr w:rsidR="00AC7A97" w14:paraId="70FFCD6A" w14:textId="77777777" w:rsidTr="00AC7A97">
        <w:tc>
          <w:tcPr>
            <w:tcW w:w="2453" w:type="dxa"/>
            <w:tcBorders>
              <w:top w:val="single" w:sz="4" w:space="0" w:color="000000"/>
              <w:left w:val="single" w:sz="4" w:space="0" w:color="000000"/>
              <w:bottom w:val="single" w:sz="4" w:space="0" w:color="000000"/>
            </w:tcBorders>
            <w:shd w:val="clear" w:color="auto" w:fill="auto"/>
          </w:tcPr>
          <w:p w14:paraId="7461D6A2" w14:textId="77777777" w:rsidR="00AC7A97" w:rsidRDefault="00AC7A97" w:rsidP="00AC7A97">
            <w:pPr>
              <w:snapToGrid w:val="0"/>
              <w:spacing w:after="0"/>
              <w:rPr>
                <w:rFonts w:ascii="Courier New" w:hAnsi="Courier New" w:cs="Courier New"/>
              </w:rPr>
            </w:pPr>
            <w:r>
              <w:rPr>
                <w:rFonts w:ascii="Courier New" w:hAnsi="Courier New" w:cs="Courier New"/>
              </w:rPr>
              <w:t>upstreamGage</w:t>
            </w:r>
          </w:p>
        </w:tc>
        <w:tc>
          <w:tcPr>
            <w:tcW w:w="1620" w:type="dxa"/>
            <w:tcBorders>
              <w:top w:val="single" w:sz="4" w:space="0" w:color="000000"/>
              <w:left w:val="single" w:sz="4" w:space="0" w:color="000000"/>
              <w:bottom w:val="single" w:sz="4" w:space="0" w:color="000000"/>
            </w:tcBorders>
            <w:shd w:val="clear" w:color="auto" w:fill="auto"/>
          </w:tcPr>
          <w:p w14:paraId="6873F2C5" w14:textId="77777777" w:rsidR="00AC7A97" w:rsidRDefault="00AC7A97" w:rsidP="00AC7A97">
            <w:pPr>
              <w:snapToGrid w:val="0"/>
              <w:spacing w:after="0"/>
            </w:pPr>
            <w:r>
              <w:t>double</w:t>
            </w:r>
          </w:p>
        </w:tc>
        <w:tc>
          <w:tcPr>
            <w:tcW w:w="1800" w:type="dxa"/>
            <w:tcBorders>
              <w:top w:val="single" w:sz="4" w:space="0" w:color="000000"/>
              <w:left w:val="single" w:sz="4" w:space="0" w:color="000000"/>
              <w:bottom w:val="single" w:sz="4" w:space="0" w:color="000000"/>
              <w:right w:val="single" w:sz="4" w:space="0" w:color="000000"/>
            </w:tcBorders>
            <w:shd w:val="clear" w:color="auto" w:fill="auto"/>
          </w:tcPr>
          <w:p w14:paraId="43355B63" w14:textId="77777777" w:rsidR="00AC7A97" w:rsidRDefault="00AC7A97" w:rsidP="00AC7A97">
            <w:pPr>
              <w:snapToGrid w:val="0"/>
              <w:spacing w:after="0"/>
            </w:pPr>
            <w:r>
              <w:t>i</w:t>
            </w:r>
          </w:p>
        </w:tc>
      </w:tr>
      <w:tr w:rsidR="00AC7A97" w14:paraId="526E6DB9" w14:textId="77777777" w:rsidTr="00AC7A97">
        <w:tc>
          <w:tcPr>
            <w:tcW w:w="2453" w:type="dxa"/>
            <w:tcBorders>
              <w:top w:val="single" w:sz="4" w:space="0" w:color="000000"/>
              <w:left w:val="single" w:sz="4" w:space="0" w:color="000000"/>
              <w:bottom w:val="single" w:sz="4" w:space="0" w:color="000000"/>
            </w:tcBorders>
            <w:shd w:val="clear" w:color="auto" w:fill="auto"/>
          </w:tcPr>
          <w:p w14:paraId="20783D4B" w14:textId="77777777" w:rsidR="00AC7A97" w:rsidRDefault="00AC7A97" w:rsidP="00AC7A97">
            <w:pPr>
              <w:snapToGrid w:val="0"/>
              <w:spacing w:after="0"/>
              <w:rPr>
                <w:rFonts w:ascii="Courier New" w:hAnsi="Courier New" w:cs="Courier New"/>
              </w:rPr>
            </w:pPr>
            <w:r>
              <w:rPr>
                <w:rFonts w:ascii="Courier New" w:hAnsi="Courier New" w:cs="Courier New"/>
              </w:rPr>
              <w:t>downstreamGage</w:t>
            </w:r>
          </w:p>
        </w:tc>
        <w:tc>
          <w:tcPr>
            <w:tcW w:w="1620" w:type="dxa"/>
            <w:tcBorders>
              <w:top w:val="single" w:sz="4" w:space="0" w:color="000000"/>
              <w:left w:val="single" w:sz="4" w:space="0" w:color="000000"/>
              <w:bottom w:val="single" w:sz="4" w:space="0" w:color="000000"/>
            </w:tcBorders>
            <w:shd w:val="clear" w:color="auto" w:fill="auto"/>
          </w:tcPr>
          <w:p w14:paraId="3FD41B5F" w14:textId="77777777" w:rsidR="00AC7A97" w:rsidRDefault="00AC7A97" w:rsidP="00AC7A97">
            <w:pPr>
              <w:snapToGrid w:val="0"/>
              <w:spacing w:after="0"/>
            </w:pPr>
            <w:r>
              <w:t>double</w:t>
            </w:r>
          </w:p>
        </w:tc>
        <w:tc>
          <w:tcPr>
            <w:tcW w:w="1800" w:type="dxa"/>
            <w:tcBorders>
              <w:top w:val="single" w:sz="4" w:space="0" w:color="000000"/>
              <w:left w:val="single" w:sz="4" w:space="0" w:color="000000"/>
              <w:bottom w:val="single" w:sz="4" w:space="0" w:color="000000"/>
              <w:right w:val="single" w:sz="4" w:space="0" w:color="000000"/>
            </w:tcBorders>
            <w:shd w:val="clear" w:color="auto" w:fill="auto"/>
          </w:tcPr>
          <w:p w14:paraId="472ADD09" w14:textId="77777777" w:rsidR="00AC7A97" w:rsidRDefault="00AC7A97" w:rsidP="00AC7A97">
            <w:pPr>
              <w:snapToGrid w:val="0"/>
              <w:spacing w:after="0"/>
            </w:pPr>
            <w:r>
              <w:t>i</w:t>
            </w:r>
          </w:p>
        </w:tc>
      </w:tr>
    </w:tbl>
    <w:p w14:paraId="717428AC" w14:textId="77777777" w:rsidR="00AC7A97" w:rsidRDefault="00AC7A97" w:rsidP="00AC7A97">
      <w:pPr>
        <w:spacing w:before="120"/>
        <w:rPr>
          <w:b/>
        </w:rPr>
      </w:pPr>
      <w:r>
        <w:rPr>
          <w:b/>
        </w:rPr>
        <w:t xml:space="preserve">Output Parameter: </w:t>
      </w:r>
    </w:p>
    <w:p w14:paraId="10493FDB" w14:textId="77777777" w:rsidR="00AC7A97" w:rsidRDefault="00AC7A97" w:rsidP="00AC7A97">
      <w:r>
        <w:tab/>
      </w:r>
      <w:r>
        <w:rPr>
          <w:rFonts w:ascii="Courier New" w:hAnsi="Courier New" w:cs="Courier New"/>
        </w:rPr>
        <w:t>virtualGage</w:t>
      </w:r>
      <w:r>
        <w:t xml:space="preserve"> : double precision</w:t>
      </w:r>
    </w:p>
    <w:p w14:paraId="6523614A" w14:textId="77777777" w:rsidR="00AC7A97" w:rsidRDefault="00AC7A97" w:rsidP="00AC7A97">
      <w:pPr>
        <w:rPr>
          <w:b/>
        </w:rPr>
      </w:pPr>
      <w:r>
        <w:rPr>
          <w:b/>
        </w:rPr>
        <w:t>Properties:</w:t>
      </w:r>
    </w:p>
    <w:tbl>
      <w:tblPr>
        <w:tblW w:w="0" w:type="auto"/>
        <w:tblInd w:w="-5" w:type="dxa"/>
        <w:tblLayout w:type="fixed"/>
        <w:tblLook w:val="0000" w:firstRow="0" w:lastRow="0" w:firstColumn="0" w:lastColumn="0" w:noHBand="0" w:noVBand="0"/>
      </w:tblPr>
      <w:tblGrid>
        <w:gridCol w:w="3173"/>
        <w:gridCol w:w="1530"/>
        <w:gridCol w:w="2571"/>
      </w:tblGrid>
      <w:tr w:rsidR="00AC7A97" w14:paraId="7A2C25D5" w14:textId="77777777" w:rsidTr="00AC7A97">
        <w:tc>
          <w:tcPr>
            <w:tcW w:w="3173" w:type="dxa"/>
            <w:tcBorders>
              <w:top w:val="single" w:sz="4" w:space="0" w:color="000000"/>
              <w:left w:val="single" w:sz="4" w:space="0" w:color="000000"/>
              <w:bottom w:val="single" w:sz="4" w:space="0" w:color="000000"/>
            </w:tcBorders>
            <w:shd w:val="clear" w:color="auto" w:fill="auto"/>
          </w:tcPr>
          <w:p w14:paraId="19583E95" w14:textId="77777777" w:rsidR="00AC7A97" w:rsidRDefault="00AC7A97" w:rsidP="00AC7A97">
            <w:pPr>
              <w:snapToGrid w:val="0"/>
              <w:spacing w:after="0"/>
              <w:jc w:val="center"/>
              <w:rPr>
                <w:b/>
                <w:i/>
              </w:rPr>
            </w:pPr>
            <w:r>
              <w:rPr>
                <w:b/>
                <w:i/>
              </w:rPr>
              <w:t>Name</w:t>
            </w:r>
          </w:p>
        </w:tc>
        <w:tc>
          <w:tcPr>
            <w:tcW w:w="1530" w:type="dxa"/>
            <w:tcBorders>
              <w:top w:val="single" w:sz="4" w:space="0" w:color="000000"/>
              <w:left w:val="single" w:sz="4" w:space="0" w:color="000000"/>
              <w:bottom w:val="single" w:sz="4" w:space="0" w:color="000000"/>
            </w:tcBorders>
            <w:shd w:val="clear" w:color="auto" w:fill="auto"/>
          </w:tcPr>
          <w:p w14:paraId="6965A6C7" w14:textId="77777777" w:rsidR="00AC7A97" w:rsidRDefault="00AC7A97" w:rsidP="00AC7A97">
            <w:pPr>
              <w:snapToGrid w:val="0"/>
              <w:spacing w:after="0"/>
              <w:jc w:val="center"/>
              <w:rPr>
                <w:b/>
                <w:i/>
              </w:rPr>
            </w:pPr>
            <w:r>
              <w:rPr>
                <w:b/>
                <w:i/>
              </w:rPr>
              <w:t>Java Type</w:t>
            </w:r>
          </w:p>
        </w:tc>
        <w:tc>
          <w:tcPr>
            <w:tcW w:w="2571" w:type="dxa"/>
            <w:tcBorders>
              <w:top w:val="single" w:sz="4" w:space="0" w:color="000000"/>
              <w:left w:val="single" w:sz="4" w:space="0" w:color="000000"/>
              <w:bottom w:val="single" w:sz="4" w:space="0" w:color="000000"/>
              <w:right w:val="single" w:sz="4" w:space="0" w:color="000000"/>
            </w:tcBorders>
            <w:shd w:val="clear" w:color="auto" w:fill="auto"/>
          </w:tcPr>
          <w:p w14:paraId="7BBC1986" w14:textId="77777777" w:rsidR="00AC7A97" w:rsidRDefault="00AC7A97" w:rsidP="00AC7A97">
            <w:pPr>
              <w:snapToGrid w:val="0"/>
              <w:spacing w:after="0"/>
              <w:jc w:val="center"/>
              <w:rPr>
                <w:b/>
                <w:i/>
              </w:rPr>
            </w:pPr>
            <w:r>
              <w:rPr>
                <w:b/>
                <w:i/>
              </w:rPr>
              <w:t>Default</w:t>
            </w:r>
          </w:p>
        </w:tc>
      </w:tr>
      <w:tr w:rsidR="00AC7A97" w14:paraId="0C21BA60" w14:textId="77777777" w:rsidTr="00AC7A97">
        <w:tc>
          <w:tcPr>
            <w:tcW w:w="3173" w:type="dxa"/>
            <w:tcBorders>
              <w:top w:val="single" w:sz="4" w:space="0" w:color="000000"/>
              <w:left w:val="single" w:sz="4" w:space="0" w:color="000000"/>
              <w:bottom w:val="single" w:sz="4" w:space="0" w:color="000000"/>
            </w:tcBorders>
            <w:shd w:val="clear" w:color="auto" w:fill="auto"/>
          </w:tcPr>
          <w:p w14:paraId="0AB45BD6" w14:textId="77777777" w:rsidR="00AC7A97" w:rsidRDefault="00AC7A97" w:rsidP="00AC7A97">
            <w:pPr>
              <w:snapToGrid w:val="0"/>
              <w:spacing w:after="0"/>
              <w:rPr>
                <w:rFonts w:ascii="Courier New" w:hAnsi="Courier New" w:cs="Courier New"/>
              </w:rPr>
            </w:pPr>
            <w:r>
              <w:rPr>
                <w:rFonts w:ascii="Courier New" w:hAnsi="Courier New" w:cs="Courier New"/>
              </w:rPr>
              <w:t>upstreamPosition</w:t>
            </w:r>
          </w:p>
        </w:tc>
        <w:tc>
          <w:tcPr>
            <w:tcW w:w="1530" w:type="dxa"/>
            <w:tcBorders>
              <w:top w:val="single" w:sz="4" w:space="0" w:color="000000"/>
              <w:left w:val="single" w:sz="4" w:space="0" w:color="000000"/>
              <w:bottom w:val="single" w:sz="4" w:space="0" w:color="000000"/>
            </w:tcBorders>
            <w:shd w:val="clear" w:color="auto" w:fill="auto"/>
          </w:tcPr>
          <w:p w14:paraId="4433D32B" w14:textId="77777777" w:rsidR="00AC7A97" w:rsidRDefault="00AC7A97" w:rsidP="00AC7A97">
            <w:pPr>
              <w:snapToGrid w:val="0"/>
              <w:spacing w:after="0"/>
            </w:pPr>
            <w:r>
              <w:t>double</w:t>
            </w:r>
          </w:p>
        </w:tc>
        <w:tc>
          <w:tcPr>
            <w:tcW w:w="2571" w:type="dxa"/>
            <w:tcBorders>
              <w:top w:val="single" w:sz="4" w:space="0" w:color="000000"/>
              <w:left w:val="single" w:sz="4" w:space="0" w:color="000000"/>
              <w:bottom w:val="single" w:sz="4" w:space="0" w:color="000000"/>
              <w:right w:val="single" w:sz="4" w:space="0" w:color="000000"/>
            </w:tcBorders>
            <w:shd w:val="clear" w:color="auto" w:fill="auto"/>
          </w:tcPr>
          <w:p w14:paraId="1338FBD4" w14:textId="77777777" w:rsidR="00AC7A97" w:rsidRDefault="00AC7A97" w:rsidP="00AC7A97">
            <w:pPr>
              <w:snapToGrid w:val="0"/>
              <w:spacing w:after="0"/>
            </w:pPr>
            <w:r>
              <w:t>0.0</w:t>
            </w:r>
          </w:p>
        </w:tc>
      </w:tr>
      <w:tr w:rsidR="00AC7A97" w14:paraId="1745BF8E" w14:textId="77777777" w:rsidTr="00AC7A97">
        <w:tc>
          <w:tcPr>
            <w:tcW w:w="3173" w:type="dxa"/>
            <w:tcBorders>
              <w:top w:val="single" w:sz="4" w:space="0" w:color="000000"/>
              <w:left w:val="single" w:sz="4" w:space="0" w:color="000000"/>
              <w:bottom w:val="single" w:sz="4" w:space="0" w:color="000000"/>
            </w:tcBorders>
            <w:shd w:val="clear" w:color="auto" w:fill="auto"/>
          </w:tcPr>
          <w:p w14:paraId="04F7BDDC" w14:textId="77777777" w:rsidR="00AC7A97" w:rsidRDefault="00AC7A97" w:rsidP="00AC7A97">
            <w:pPr>
              <w:snapToGrid w:val="0"/>
              <w:spacing w:after="0"/>
              <w:rPr>
                <w:rFonts w:ascii="Courier New" w:hAnsi="Courier New" w:cs="Courier New"/>
              </w:rPr>
            </w:pPr>
            <w:r>
              <w:rPr>
                <w:rFonts w:ascii="Courier New" w:hAnsi="Courier New" w:cs="Courier New"/>
              </w:rPr>
              <w:t>downstreamPosition</w:t>
            </w:r>
          </w:p>
        </w:tc>
        <w:tc>
          <w:tcPr>
            <w:tcW w:w="1530" w:type="dxa"/>
            <w:tcBorders>
              <w:top w:val="single" w:sz="4" w:space="0" w:color="000000"/>
              <w:left w:val="single" w:sz="4" w:space="0" w:color="000000"/>
              <w:bottom w:val="single" w:sz="4" w:space="0" w:color="000000"/>
            </w:tcBorders>
            <w:shd w:val="clear" w:color="auto" w:fill="auto"/>
          </w:tcPr>
          <w:p w14:paraId="2F3B5141" w14:textId="77777777" w:rsidR="00AC7A97" w:rsidRDefault="00AC7A97" w:rsidP="00AC7A97">
            <w:pPr>
              <w:snapToGrid w:val="0"/>
              <w:spacing w:after="0"/>
            </w:pPr>
            <w:r>
              <w:t>double</w:t>
            </w:r>
          </w:p>
        </w:tc>
        <w:tc>
          <w:tcPr>
            <w:tcW w:w="2571" w:type="dxa"/>
            <w:tcBorders>
              <w:top w:val="single" w:sz="4" w:space="0" w:color="000000"/>
              <w:left w:val="single" w:sz="4" w:space="0" w:color="000000"/>
              <w:bottom w:val="single" w:sz="4" w:space="0" w:color="000000"/>
              <w:right w:val="single" w:sz="4" w:space="0" w:color="000000"/>
            </w:tcBorders>
            <w:shd w:val="clear" w:color="auto" w:fill="auto"/>
          </w:tcPr>
          <w:p w14:paraId="11A8E429" w14:textId="77777777" w:rsidR="00AC7A97" w:rsidRDefault="00AC7A97" w:rsidP="00AC7A97">
            <w:pPr>
              <w:snapToGrid w:val="0"/>
              <w:spacing w:after="0"/>
            </w:pPr>
            <w:r>
              <w:t>10.0</w:t>
            </w:r>
          </w:p>
        </w:tc>
      </w:tr>
      <w:tr w:rsidR="00AC7A97" w14:paraId="6CC79FB8" w14:textId="77777777" w:rsidTr="00AC7A97">
        <w:tc>
          <w:tcPr>
            <w:tcW w:w="3173" w:type="dxa"/>
            <w:tcBorders>
              <w:top w:val="single" w:sz="4" w:space="0" w:color="000000"/>
              <w:left w:val="single" w:sz="4" w:space="0" w:color="000000"/>
              <w:bottom w:val="single" w:sz="4" w:space="0" w:color="000000"/>
            </w:tcBorders>
            <w:shd w:val="clear" w:color="auto" w:fill="auto"/>
          </w:tcPr>
          <w:p w14:paraId="69D26913" w14:textId="77777777" w:rsidR="00AC7A97" w:rsidRDefault="00AC7A97" w:rsidP="00AC7A97">
            <w:pPr>
              <w:snapToGrid w:val="0"/>
              <w:spacing w:after="0"/>
              <w:rPr>
                <w:rFonts w:ascii="Courier New" w:hAnsi="Courier New" w:cs="Courier New"/>
              </w:rPr>
            </w:pPr>
            <w:r>
              <w:rPr>
                <w:rFonts w:ascii="Courier New" w:hAnsi="Courier New" w:cs="Courier New"/>
              </w:rPr>
              <w:t>virtualPosition</w:t>
            </w:r>
          </w:p>
        </w:tc>
        <w:tc>
          <w:tcPr>
            <w:tcW w:w="1530" w:type="dxa"/>
            <w:tcBorders>
              <w:top w:val="single" w:sz="4" w:space="0" w:color="000000"/>
              <w:left w:val="single" w:sz="4" w:space="0" w:color="000000"/>
              <w:bottom w:val="single" w:sz="4" w:space="0" w:color="000000"/>
            </w:tcBorders>
            <w:shd w:val="clear" w:color="auto" w:fill="auto"/>
          </w:tcPr>
          <w:p w14:paraId="4815EA79" w14:textId="77777777" w:rsidR="00AC7A97" w:rsidRDefault="00AC7A97" w:rsidP="00AC7A97">
            <w:pPr>
              <w:snapToGrid w:val="0"/>
              <w:spacing w:after="0"/>
            </w:pPr>
            <w:r>
              <w:t>double</w:t>
            </w:r>
          </w:p>
        </w:tc>
        <w:tc>
          <w:tcPr>
            <w:tcW w:w="2571" w:type="dxa"/>
            <w:tcBorders>
              <w:top w:val="single" w:sz="4" w:space="0" w:color="000000"/>
              <w:left w:val="single" w:sz="4" w:space="0" w:color="000000"/>
              <w:bottom w:val="single" w:sz="4" w:space="0" w:color="000000"/>
              <w:right w:val="single" w:sz="4" w:space="0" w:color="000000"/>
            </w:tcBorders>
            <w:shd w:val="clear" w:color="auto" w:fill="auto"/>
          </w:tcPr>
          <w:p w14:paraId="0BD1055E" w14:textId="77777777" w:rsidR="00AC7A97" w:rsidRDefault="00AC7A97" w:rsidP="00AC7A97">
            <w:pPr>
              <w:snapToGrid w:val="0"/>
              <w:spacing w:after="0"/>
            </w:pPr>
            <w:r>
              <w:t>5.0</w:t>
            </w:r>
          </w:p>
        </w:tc>
      </w:tr>
      <w:tr w:rsidR="00AC7A97" w14:paraId="01C5F433" w14:textId="77777777" w:rsidTr="00AC7A97">
        <w:tc>
          <w:tcPr>
            <w:tcW w:w="3173" w:type="dxa"/>
            <w:tcBorders>
              <w:top w:val="single" w:sz="4" w:space="0" w:color="000000"/>
              <w:left w:val="single" w:sz="4" w:space="0" w:color="000000"/>
              <w:bottom w:val="single" w:sz="4" w:space="0" w:color="000000"/>
            </w:tcBorders>
            <w:shd w:val="clear" w:color="auto" w:fill="auto"/>
          </w:tcPr>
          <w:p w14:paraId="41473501" w14:textId="77777777" w:rsidR="00AC7A97" w:rsidRDefault="00AC7A97" w:rsidP="00AC7A97">
            <w:pPr>
              <w:snapToGrid w:val="0"/>
              <w:spacing w:after="0"/>
              <w:rPr>
                <w:rFonts w:ascii="Courier New" w:hAnsi="Courier New" w:cs="Courier New"/>
              </w:rPr>
            </w:pPr>
            <w:r>
              <w:rPr>
                <w:rFonts w:ascii="Courier New" w:hAnsi="Courier New" w:cs="Courier New"/>
              </w:rPr>
              <w:t>upstreamGageZero</w:t>
            </w:r>
          </w:p>
        </w:tc>
        <w:tc>
          <w:tcPr>
            <w:tcW w:w="1530" w:type="dxa"/>
            <w:tcBorders>
              <w:top w:val="single" w:sz="4" w:space="0" w:color="000000"/>
              <w:left w:val="single" w:sz="4" w:space="0" w:color="000000"/>
              <w:bottom w:val="single" w:sz="4" w:space="0" w:color="000000"/>
            </w:tcBorders>
            <w:shd w:val="clear" w:color="auto" w:fill="auto"/>
          </w:tcPr>
          <w:p w14:paraId="63C93536" w14:textId="77777777" w:rsidR="00AC7A97" w:rsidRDefault="00AC7A97" w:rsidP="00AC7A97">
            <w:pPr>
              <w:snapToGrid w:val="0"/>
              <w:spacing w:after="0"/>
            </w:pPr>
            <w:r>
              <w:t>double</w:t>
            </w:r>
          </w:p>
        </w:tc>
        <w:tc>
          <w:tcPr>
            <w:tcW w:w="2571" w:type="dxa"/>
            <w:tcBorders>
              <w:top w:val="single" w:sz="4" w:space="0" w:color="000000"/>
              <w:left w:val="single" w:sz="4" w:space="0" w:color="000000"/>
              <w:bottom w:val="single" w:sz="4" w:space="0" w:color="000000"/>
              <w:right w:val="single" w:sz="4" w:space="0" w:color="000000"/>
            </w:tcBorders>
            <w:shd w:val="clear" w:color="auto" w:fill="auto"/>
          </w:tcPr>
          <w:p w14:paraId="390B4E41" w14:textId="77777777" w:rsidR="00AC7A97" w:rsidRDefault="00AC7A97" w:rsidP="00AC7A97">
            <w:pPr>
              <w:snapToGrid w:val="0"/>
              <w:spacing w:after="0"/>
            </w:pPr>
            <w:r>
              <w:t>0.0</w:t>
            </w:r>
          </w:p>
        </w:tc>
      </w:tr>
      <w:tr w:rsidR="00AC7A97" w14:paraId="55F305E8" w14:textId="77777777" w:rsidTr="00AC7A97">
        <w:tc>
          <w:tcPr>
            <w:tcW w:w="3173" w:type="dxa"/>
            <w:tcBorders>
              <w:top w:val="single" w:sz="4" w:space="0" w:color="000000"/>
              <w:left w:val="single" w:sz="4" w:space="0" w:color="000000"/>
              <w:bottom w:val="single" w:sz="4" w:space="0" w:color="000000"/>
            </w:tcBorders>
            <w:shd w:val="clear" w:color="auto" w:fill="auto"/>
          </w:tcPr>
          <w:p w14:paraId="2236012D" w14:textId="77777777" w:rsidR="00AC7A97" w:rsidRDefault="00AC7A97" w:rsidP="00AC7A97">
            <w:pPr>
              <w:snapToGrid w:val="0"/>
              <w:spacing w:after="0"/>
              <w:rPr>
                <w:rFonts w:ascii="Courier New" w:hAnsi="Courier New" w:cs="Courier New"/>
              </w:rPr>
            </w:pPr>
            <w:r>
              <w:rPr>
                <w:rFonts w:ascii="Courier New" w:hAnsi="Courier New" w:cs="Courier New"/>
              </w:rPr>
              <w:t>downstreamGageZero</w:t>
            </w:r>
          </w:p>
        </w:tc>
        <w:tc>
          <w:tcPr>
            <w:tcW w:w="1530" w:type="dxa"/>
            <w:tcBorders>
              <w:top w:val="single" w:sz="4" w:space="0" w:color="000000"/>
              <w:left w:val="single" w:sz="4" w:space="0" w:color="000000"/>
              <w:bottom w:val="single" w:sz="4" w:space="0" w:color="000000"/>
            </w:tcBorders>
            <w:shd w:val="clear" w:color="auto" w:fill="auto"/>
          </w:tcPr>
          <w:p w14:paraId="0CD7DB1E" w14:textId="77777777" w:rsidR="00AC7A97" w:rsidRDefault="00AC7A97" w:rsidP="00AC7A97">
            <w:pPr>
              <w:snapToGrid w:val="0"/>
              <w:spacing w:after="0"/>
            </w:pPr>
            <w:r>
              <w:t>double</w:t>
            </w:r>
          </w:p>
        </w:tc>
        <w:tc>
          <w:tcPr>
            <w:tcW w:w="2571" w:type="dxa"/>
            <w:tcBorders>
              <w:top w:val="single" w:sz="4" w:space="0" w:color="000000"/>
              <w:left w:val="single" w:sz="4" w:space="0" w:color="000000"/>
              <w:bottom w:val="single" w:sz="4" w:space="0" w:color="000000"/>
              <w:right w:val="single" w:sz="4" w:space="0" w:color="000000"/>
            </w:tcBorders>
            <w:shd w:val="clear" w:color="auto" w:fill="auto"/>
          </w:tcPr>
          <w:p w14:paraId="4FFDC81E" w14:textId="77777777" w:rsidR="00AC7A97" w:rsidRDefault="00AC7A97" w:rsidP="00AC7A97">
            <w:pPr>
              <w:snapToGrid w:val="0"/>
              <w:spacing w:after="0"/>
            </w:pPr>
            <w:r>
              <w:t>0.0</w:t>
            </w:r>
          </w:p>
        </w:tc>
      </w:tr>
      <w:tr w:rsidR="00AC7A97" w14:paraId="087E0077" w14:textId="77777777" w:rsidTr="00AC7A97">
        <w:tc>
          <w:tcPr>
            <w:tcW w:w="3173" w:type="dxa"/>
            <w:tcBorders>
              <w:top w:val="single" w:sz="4" w:space="0" w:color="000000"/>
              <w:left w:val="single" w:sz="4" w:space="0" w:color="000000"/>
              <w:bottom w:val="single" w:sz="4" w:space="0" w:color="000000"/>
            </w:tcBorders>
            <w:shd w:val="clear" w:color="auto" w:fill="auto"/>
          </w:tcPr>
          <w:p w14:paraId="67367B68" w14:textId="77777777" w:rsidR="00AC7A97" w:rsidRDefault="00AC7A97" w:rsidP="00AC7A97">
            <w:pPr>
              <w:snapToGrid w:val="0"/>
              <w:spacing w:after="0"/>
              <w:rPr>
                <w:rFonts w:ascii="Courier New" w:hAnsi="Courier New" w:cs="Courier New"/>
              </w:rPr>
            </w:pPr>
            <w:r>
              <w:rPr>
                <w:rFonts w:ascii="Courier New" w:hAnsi="Courier New" w:cs="Courier New"/>
              </w:rPr>
              <w:t>virtualGageZero</w:t>
            </w:r>
          </w:p>
        </w:tc>
        <w:tc>
          <w:tcPr>
            <w:tcW w:w="1530" w:type="dxa"/>
            <w:tcBorders>
              <w:top w:val="single" w:sz="4" w:space="0" w:color="000000"/>
              <w:left w:val="single" w:sz="4" w:space="0" w:color="000000"/>
              <w:bottom w:val="single" w:sz="4" w:space="0" w:color="000000"/>
            </w:tcBorders>
            <w:shd w:val="clear" w:color="auto" w:fill="auto"/>
          </w:tcPr>
          <w:p w14:paraId="302934BA" w14:textId="77777777" w:rsidR="00AC7A97" w:rsidRDefault="00AC7A97" w:rsidP="00AC7A97">
            <w:pPr>
              <w:snapToGrid w:val="0"/>
              <w:spacing w:after="0"/>
            </w:pPr>
            <w:r>
              <w:t>double</w:t>
            </w:r>
          </w:p>
        </w:tc>
        <w:tc>
          <w:tcPr>
            <w:tcW w:w="2571" w:type="dxa"/>
            <w:tcBorders>
              <w:top w:val="single" w:sz="4" w:space="0" w:color="000000"/>
              <w:left w:val="single" w:sz="4" w:space="0" w:color="000000"/>
              <w:bottom w:val="single" w:sz="4" w:space="0" w:color="000000"/>
              <w:right w:val="single" w:sz="4" w:space="0" w:color="000000"/>
            </w:tcBorders>
            <w:shd w:val="clear" w:color="auto" w:fill="auto"/>
          </w:tcPr>
          <w:p w14:paraId="37D88549" w14:textId="77777777" w:rsidR="00AC7A97" w:rsidRDefault="00AC7A97" w:rsidP="00AC7A97">
            <w:pPr>
              <w:snapToGrid w:val="0"/>
              <w:spacing w:after="0"/>
            </w:pPr>
            <w:r>
              <w:t>0.0</w:t>
            </w:r>
          </w:p>
        </w:tc>
      </w:tr>
    </w:tbl>
    <w:p w14:paraId="64E47885" w14:textId="77777777" w:rsidR="00AC7A97" w:rsidRDefault="00AC7A97" w:rsidP="00AC7A97">
      <w:pPr>
        <w:spacing w:before="120"/>
        <w:rPr>
          <w:b/>
        </w:rPr>
      </w:pPr>
      <w:r>
        <w:rPr>
          <w:b/>
        </w:rPr>
        <w:t>Description:</w:t>
      </w:r>
    </w:p>
    <w:p w14:paraId="2BF0755D" w14:textId="77777777" w:rsidR="00AC7A97" w:rsidRDefault="00AC7A97" w:rsidP="00AC7A97">
      <w:r>
        <w:t xml:space="preserve">Compute a virtual elevation at an intermediate point between two other </w:t>
      </w:r>
      <w:r>
        <w:rPr>
          <w:u w:val="single"/>
        </w:rPr>
        <w:t>gages</w:t>
      </w:r>
      <w:r>
        <w:t>.</w:t>
      </w:r>
    </w:p>
    <w:p w14:paraId="42D32B9B" w14:textId="77777777" w:rsidR="00AC7A97" w:rsidRDefault="00AC7A97" w:rsidP="00AC7A97">
      <w:r>
        <w:t>Inputs are the upstream and downstream elevation,</w:t>
      </w:r>
    </w:p>
    <w:p w14:paraId="3A3CA357" w14:textId="77777777" w:rsidR="00AC7A97" w:rsidRDefault="00AC7A97" w:rsidP="00AC7A97">
      <w:r>
        <w:t xml:space="preserve">Properties specify Upstream position (e.g. Mile number), Downstream position, and Virtual </w:t>
      </w:r>
      <w:r w:rsidRPr="00736783">
        <w:t>Gage</w:t>
      </w:r>
      <w:r>
        <w:t xml:space="preserve"> position.</w:t>
      </w:r>
    </w:p>
    <w:p w14:paraId="435305C4" w14:textId="77777777" w:rsidR="00AC7A97" w:rsidRDefault="00AC7A97" w:rsidP="00AC7A97">
      <w:r>
        <w:lastRenderedPageBreak/>
        <w:t xml:space="preserve">The positions are required to do proper interpolation. Default values place the virtual </w:t>
      </w:r>
      <w:r w:rsidRPr="00736783">
        <w:t>gage</w:t>
      </w:r>
      <w:r>
        <w:t xml:space="preserve"> halfway between up &amp; downstream </w:t>
      </w:r>
      <w:r w:rsidRPr="00736783">
        <w:t>gages</w:t>
      </w:r>
      <w:r>
        <w:t>.</w:t>
      </w:r>
    </w:p>
    <w:p w14:paraId="6310FCC7" w14:textId="77777777" w:rsidR="00AC7A97" w:rsidRDefault="00AC7A97" w:rsidP="00AC7A97">
      <w:r>
        <w:t xml:space="preserve">If provided, you may set </w:t>
      </w:r>
      <w:r w:rsidRPr="00736783">
        <w:t>gage-zero</w:t>
      </w:r>
      <w:r>
        <w:t xml:space="preserve"> properties for each of the locations, thus the output can be in </w:t>
      </w:r>
      <w:r w:rsidRPr="00736783">
        <w:t>gage</w:t>
      </w:r>
      <w:r>
        <w:t xml:space="preserve"> height or elevation.</w:t>
      </w:r>
    </w:p>
    <w:p w14:paraId="0D46D2F1" w14:textId="77777777" w:rsidR="00AC7A97" w:rsidRDefault="00AC7A97" w:rsidP="00F97551">
      <w:pPr>
        <w:pStyle w:val="Heading2"/>
      </w:pPr>
      <w:bookmarkStart w:id="256" w:name="_Ref304044358"/>
      <w:bookmarkStart w:id="257" w:name="_Toc66281671"/>
      <w:r>
        <w:t>Validation with DATCHK Files</w:t>
      </w:r>
      <w:bookmarkEnd w:id="256"/>
      <w:bookmarkEnd w:id="257"/>
    </w:p>
    <w:p w14:paraId="34D45E3A" w14:textId="07BD0DB0" w:rsidR="001E719E" w:rsidRPr="001E719E" w:rsidRDefault="001E719E" w:rsidP="00AC7A97">
      <w:r>
        <w:rPr>
          <w:b/>
        </w:rPr>
        <w:t xml:space="preserve">Algorithm Name: </w:t>
      </w:r>
      <w:r>
        <w:t>DatchkScreening</w:t>
      </w:r>
    </w:p>
    <w:p w14:paraId="7117103C" w14:textId="77777777" w:rsidR="00AC7A97" w:rsidRDefault="00AC7A97" w:rsidP="00AC7A97">
      <w:r>
        <w:rPr>
          <w:b/>
        </w:rPr>
        <w:t>Type:</w:t>
      </w:r>
      <w:r>
        <w:rPr>
          <w:b/>
        </w:rPr>
        <w:tab/>
      </w:r>
      <w:r>
        <w:t>Time-Slice</w:t>
      </w:r>
    </w:p>
    <w:p w14:paraId="1CD6BFD7" w14:textId="77777777" w:rsidR="00AC7A97" w:rsidRDefault="00AC7A97" w:rsidP="00AC7A97">
      <w:pPr>
        <w:rPr>
          <w:b/>
        </w:rPr>
      </w:pPr>
      <w:r>
        <w:rPr>
          <w:b/>
        </w:rPr>
        <w:t>Input Parameters:</w:t>
      </w:r>
    </w:p>
    <w:tbl>
      <w:tblPr>
        <w:tblW w:w="0" w:type="auto"/>
        <w:tblInd w:w="-5" w:type="dxa"/>
        <w:tblLayout w:type="fixed"/>
        <w:tblLook w:val="0000" w:firstRow="0" w:lastRow="0" w:firstColumn="0" w:lastColumn="0" w:noHBand="0" w:noVBand="0"/>
      </w:tblPr>
      <w:tblGrid>
        <w:gridCol w:w="2453"/>
        <w:gridCol w:w="1620"/>
        <w:gridCol w:w="1800"/>
      </w:tblGrid>
      <w:tr w:rsidR="00AC7A97" w14:paraId="7A73DC1A" w14:textId="77777777" w:rsidTr="00AC7A97">
        <w:tc>
          <w:tcPr>
            <w:tcW w:w="2453" w:type="dxa"/>
            <w:tcBorders>
              <w:top w:val="single" w:sz="4" w:space="0" w:color="000000"/>
              <w:left w:val="single" w:sz="4" w:space="0" w:color="000000"/>
              <w:bottom w:val="single" w:sz="4" w:space="0" w:color="000000"/>
            </w:tcBorders>
            <w:shd w:val="clear" w:color="auto" w:fill="auto"/>
          </w:tcPr>
          <w:p w14:paraId="758A6043" w14:textId="77777777" w:rsidR="00AC7A97" w:rsidRDefault="00AC7A97" w:rsidP="00AC7A97">
            <w:pPr>
              <w:snapToGrid w:val="0"/>
              <w:spacing w:after="0"/>
              <w:jc w:val="center"/>
              <w:rPr>
                <w:b/>
                <w:i/>
              </w:rPr>
            </w:pPr>
            <w:r>
              <w:rPr>
                <w:b/>
                <w:i/>
              </w:rPr>
              <w:t>Name</w:t>
            </w:r>
          </w:p>
        </w:tc>
        <w:tc>
          <w:tcPr>
            <w:tcW w:w="1620" w:type="dxa"/>
            <w:tcBorders>
              <w:top w:val="single" w:sz="4" w:space="0" w:color="000000"/>
              <w:left w:val="single" w:sz="4" w:space="0" w:color="000000"/>
              <w:bottom w:val="single" w:sz="4" w:space="0" w:color="000000"/>
            </w:tcBorders>
            <w:shd w:val="clear" w:color="auto" w:fill="auto"/>
          </w:tcPr>
          <w:p w14:paraId="589BDD47" w14:textId="77777777" w:rsidR="00AC7A97" w:rsidRDefault="00AC7A97" w:rsidP="00AC7A97">
            <w:pPr>
              <w:snapToGrid w:val="0"/>
              <w:spacing w:after="0"/>
              <w:jc w:val="center"/>
              <w:rPr>
                <w:b/>
                <w:i/>
              </w:rPr>
            </w:pPr>
            <w:r>
              <w:rPr>
                <w:b/>
                <w:i/>
              </w:rPr>
              <w:t>Java Type</w:t>
            </w:r>
          </w:p>
        </w:tc>
        <w:tc>
          <w:tcPr>
            <w:tcW w:w="1800" w:type="dxa"/>
            <w:tcBorders>
              <w:top w:val="single" w:sz="4" w:space="0" w:color="000000"/>
              <w:left w:val="single" w:sz="4" w:space="0" w:color="000000"/>
              <w:bottom w:val="single" w:sz="4" w:space="0" w:color="000000"/>
              <w:right w:val="single" w:sz="4" w:space="0" w:color="000000"/>
            </w:tcBorders>
            <w:shd w:val="clear" w:color="auto" w:fill="auto"/>
          </w:tcPr>
          <w:p w14:paraId="6E84DF35" w14:textId="77777777" w:rsidR="00AC7A97" w:rsidRDefault="00AC7A97" w:rsidP="00AC7A97">
            <w:pPr>
              <w:snapToGrid w:val="0"/>
              <w:spacing w:after="0"/>
              <w:jc w:val="center"/>
              <w:rPr>
                <w:b/>
                <w:i/>
              </w:rPr>
            </w:pPr>
            <w:r>
              <w:rPr>
                <w:b/>
                <w:i/>
              </w:rPr>
              <w:t>Type Code</w:t>
            </w:r>
          </w:p>
        </w:tc>
      </w:tr>
      <w:tr w:rsidR="00AC7A97" w14:paraId="0C279498" w14:textId="77777777" w:rsidTr="00AC7A97">
        <w:tc>
          <w:tcPr>
            <w:tcW w:w="2453" w:type="dxa"/>
            <w:tcBorders>
              <w:top w:val="single" w:sz="4" w:space="0" w:color="000000"/>
              <w:left w:val="single" w:sz="4" w:space="0" w:color="000000"/>
              <w:bottom w:val="single" w:sz="4" w:space="0" w:color="000000"/>
            </w:tcBorders>
            <w:shd w:val="clear" w:color="auto" w:fill="auto"/>
          </w:tcPr>
          <w:p w14:paraId="49CFC85B" w14:textId="77777777" w:rsidR="00AC7A97" w:rsidRDefault="00AC7A97" w:rsidP="00AC7A97">
            <w:pPr>
              <w:snapToGrid w:val="0"/>
              <w:spacing w:after="0"/>
              <w:rPr>
                <w:rFonts w:ascii="Courier New" w:hAnsi="Courier New" w:cs="Courier New"/>
              </w:rPr>
            </w:pPr>
            <w:r>
              <w:rPr>
                <w:rFonts w:ascii="Courier New" w:hAnsi="Courier New" w:cs="Courier New"/>
              </w:rPr>
              <w:t>input</w:t>
            </w:r>
          </w:p>
        </w:tc>
        <w:tc>
          <w:tcPr>
            <w:tcW w:w="1620" w:type="dxa"/>
            <w:tcBorders>
              <w:top w:val="single" w:sz="4" w:space="0" w:color="000000"/>
              <w:left w:val="single" w:sz="4" w:space="0" w:color="000000"/>
              <w:bottom w:val="single" w:sz="4" w:space="0" w:color="000000"/>
            </w:tcBorders>
            <w:shd w:val="clear" w:color="auto" w:fill="auto"/>
          </w:tcPr>
          <w:p w14:paraId="43462F17" w14:textId="77777777" w:rsidR="00AC7A97" w:rsidRDefault="00AC7A97" w:rsidP="00AC7A97">
            <w:pPr>
              <w:snapToGrid w:val="0"/>
              <w:spacing w:after="0"/>
            </w:pPr>
            <w:r>
              <w:t>double</w:t>
            </w:r>
          </w:p>
        </w:tc>
        <w:tc>
          <w:tcPr>
            <w:tcW w:w="1800" w:type="dxa"/>
            <w:tcBorders>
              <w:top w:val="single" w:sz="4" w:space="0" w:color="000000"/>
              <w:left w:val="single" w:sz="4" w:space="0" w:color="000000"/>
              <w:bottom w:val="single" w:sz="4" w:space="0" w:color="000000"/>
              <w:right w:val="single" w:sz="4" w:space="0" w:color="000000"/>
            </w:tcBorders>
            <w:shd w:val="clear" w:color="auto" w:fill="auto"/>
          </w:tcPr>
          <w:p w14:paraId="76894BA3" w14:textId="77777777" w:rsidR="00AC7A97" w:rsidRDefault="00AC7A97" w:rsidP="00AC7A97">
            <w:pPr>
              <w:snapToGrid w:val="0"/>
              <w:spacing w:after="0"/>
            </w:pPr>
            <w:r>
              <w:t>i</w:t>
            </w:r>
          </w:p>
        </w:tc>
      </w:tr>
    </w:tbl>
    <w:p w14:paraId="657C3FBE" w14:textId="77777777" w:rsidR="00AC7A97" w:rsidRDefault="00AC7A97" w:rsidP="00AC7A97">
      <w:pPr>
        <w:spacing w:before="120"/>
        <w:rPr>
          <w:b/>
        </w:rPr>
      </w:pPr>
      <w:r>
        <w:rPr>
          <w:b/>
        </w:rPr>
        <w:t xml:space="preserve">Output Parameter: </w:t>
      </w:r>
    </w:p>
    <w:p w14:paraId="6AA64286" w14:textId="409926E7" w:rsidR="00AC7A97" w:rsidRDefault="00AC7A97" w:rsidP="00AC7A97">
      <w:r>
        <w:tab/>
      </w:r>
      <w:r>
        <w:rPr>
          <w:rFonts w:ascii="Courier New" w:hAnsi="Courier New" w:cs="Courier New"/>
        </w:rPr>
        <w:t>output</w:t>
      </w:r>
      <w:r>
        <w:t xml:space="preserve"> : double precision</w:t>
      </w:r>
      <w:r w:rsidR="00E571E2">
        <w:t xml:space="preserve"> (optional – see below)</w:t>
      </w:r>
    </w:p>
    <w:p w14:paraId="0752FB1B" w14:textId="77777777" w:rsidR="00AC7A97" w:rsidRDefault="00AC7A97" w:rsidP="00AC7A97">
      <w:pPr>
        <w:rPr>
          <w:b/>
        </w:rPr>
      </w:pPr>
      <w:r>
        <w:rPr>
          <w:b/>
        </w:rPr>
        <w:t>Properties:</w:t>
      </w:r>
    </w:p>
    <w:tbl>
      <w:tblPr>
        <w:tblW w:w="9845" w:type="dxa"/>
        <w:tblInd w:w="-5" w:type="dxa"/>
        <w:tblLayout w:type="fixed"/>
        <w:tblLook w:val="0000" w:firstRow="0" w:lastRow="0" w:firstColumn="0" w:lastColumn="0" w:noHBand="0" w:noVBand="0"/>
      </w:tblPr>
      <w:tblGrid>
        <w:gridCol w:w="2093"/>
        <w:gridCol w:w="1170"/>
        <w:gridCol w:w="1260"/>
        <w:gridCol w:w="5322"/>
      </w:tblGrid>
      <w:tr w:rsidR="00F97551" w14:paraId="2D8249CB" w14:textId="23646EED" w:rsidTr="00E11E59">
        <w:tc>
          <w:tcPr>
            <w:tcW w:w="2093" w:type="dxa"/>
            <w:tcBorders>
              <w:top w:val="single" w:sz="4" w:space="0" w:color="000000"/>
              <w:left w:val="single" w:sz="4" w:space="0" w:color="000000"/>
              <w:bottom w:val="single" w:sz="4" w:space="0" w:color="000000"/>
            </w:tcBorders>
            <w:shd w:val="clear" w:color="auto" w:fill="auto"/>
          </w:tcPr>
          <w:p w14:paraId="1577E7EB" w14:textId="77777777" w:rsidR="00F97551" w:rsidRDefault="00F97551" w:rsidP="00AC7A97">
            <w:pPr>
              <w:snapToGrid w:val="0"/>
              <w:spacing w:after="0"/>
              <w:jc w:val="center"/>
              <w:rPr>
                <w:b/>
                <w:i/>
              </w:rPr>
            </w:pPr>
            <w:r>
              <w:rPr>
                <w:b/>
                <w:i/>
              </w:rPr>
              <w:t>Name</w:t>
            </w:r>
          </w:p>
        </w:tc>
        <w:tc>
          <w:tcPr>
            <w:tcW w:w="1170" w:type="dxa"/>
            <w:tcBorders>
              <w:top w:val="single" w:sz="4" w:space="0" w:color="000000"/>
              <w:left w:val="single" w:sz="4" w:space="0" w:color="000000"/>
              <w:bottom w:val="single" w:sz="4" w:space="0" w:color="000000"/>
            </w:tcBorders>
            <w:shd w:val="clear" w:color="auto" w:fill="auto"/>
          </w:tcPr>
          <w:p w14:paraId="3408E32F" w14:textId="77777777" w:rsidR="00F97551" w:rsidRDefault="00F97551" w:rsidP="00AC7A97">
            <w:pPr>
              <w:snapToGrid w:val="0"/>
              <w:spacing w:after="0"/>
              <w:jc w:val="center"/>
              <w:rPr>
                <w:b/>
                <w:i/>
              </w:rPr>
            </w:pPr>
            <w:r>
              <w:rPr>
                <w:b/>
                <w:i/>
              </w:rPr>
              <w:t>Java Type</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5400607C" w14:textId="77777777" w:rsidR="00F97551" w:rsidRDefault="00F97551" w:rsidP="00AC7A97">
            <w:pPr>
              <w:snapToGrid w:val="0"/>
              <w:spacing w:after="0"/>
              <w:jc w:val="center"/>
              <w:rPr>
                <w:b/>
                <w:i/>
              </w:rPr>
            </w:pPr>
            <w:r>
              <w:rPr>
                <w:b/>
                <w:i/>
              </w:rPr>
              <w:t>Default</w:t>
            </w:r>
          </w:p>
        </w:tc>
        <w:tc>
          <w:tcPr>
            <w:tcW w:w="5322" w:type="dxa"/>
            <w:tcBorders>
              <w:top w:val="single" w:sz="4" w:space="0" w:color="000000"/>
              <w:left w:val="single" w:sz="4" w:space="0" w:color="000000"/>
              <w:bottom w:val="single" w:sz="4" w:space="0" w:color="000000"/>
              <w:right w:val="single" w:sz="4" w:space="0" w:color="000000"/>
            </w:tcBorders>
          </w:tcPr>
          <w:p w14:paraId="5F004CAB" w14:textId="446CCAD8" w:rsidR="00F97551" w:rsidRDefault="00F97551" w:rsidP="00AC7A97">
            <w:pPr>
              <w:snapToGrid w:val="0"/>
              <w:spacing w:after="0"/>
              <w:jc w:val="center"/>
              <w:rPr>
                <w:b/>
                <w:i/>
              </w:rPr>
            </w:pPr>
            <w:r>
              <w:rPr>
                <w:b/>
                <w:i/>
              </w:rPr>
              <w:t>Meaning</w:t>
            </w:r>
          </w:p>
        </w:tc>
      </w:tr>
      <w:tr w:rsidR="00F97551" w:rsidRPr="00F97551" w14:paraId="281310B1" w14:textId="298A1C68" w:rsidTr="00E11E59">
        <w:tc>
          <w:tcPr>
            <w:tcW w:w="2093" w:type="dxa"/>
            <w:tcBorders>
              <w:top w:val="single" w:sz="4" w:space="0" w:color="000000"/>
              <w:left w:val="single" w:sz="4" w:space="0" w:color="000000"/>
              <w:bottom w:val="single" w:sz="4" w:space="0" w:color="000000"/>
            </w:tcBorders>
            <w:shd w:val="clear" w:color="auto" w:fill="auto"/>
          </w:tcPr>
          <w:p w14:paraId="0698A643" w14:textId="7E7417C9" w:rsidR="00F97551" w:rsidRPr="00F97551" w:rsidRDefault="00F97551" w:rsidP="00F97551">
            <w:pPr>
              <w:snapToGrid w:val="0"/>
              <w:spacing w:after="0"/>
              <w:jc w:val="center"/>
            </w:pPr>
            <w:r w:rsidRPr="00F97551">
              <w:t>noOverwrite</w:t>
            </w:r>
          </w:p>
        </w:tc>
        <w:tc>
          <w:tcPr>
            <w:tcW w:w="1170" w:type="dxa"/>
            <w:tcBorders>
              <w:top w:val="single" w:sz="4" w:space="0" w:color="000000"/>
              <w:left w:val="single" w:sz="4" w:space="0" w:color="000000"/>
              <w:bottom w:val="single" w:sz="4" w:space="0" w:color="000000"/>
            </w:tcBorders>
            <w:shd w:val="clear" w:color="auto" w:fill="auto"/>
          </w:tcPr>
          <w:p w14:paraId="292F0945" w14:textId="41DB5A46" w:rsidR="00F97551" w:rsidRPr="00F97551" w:rsidRDefault="00F97551" w:rsidP="00F97551">
            <w:pPr>
              <w:snapToGrid w:val="0"/>
              <w:spacing w:after="0"/>
              <w:jc w:val="center"/>
            </w:pPr>
            <w:r w:rsidRPr="00F97551">
              <w:t>Boolean</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0C836700" w14:textId="35ED9A8E" w:rsidR="00F97551" w:rsidRPr="00F97551" w:rsidRDefault="00F97551" w:rsidP="00F97551">
            <w:pPr>
              <w:snapToGrid w:val="0"/>
              <w:spacing w:after="0"/>
              <w:jc w:val="center"/>
            </w:pPr>
            <w:r>
              <w:t>False</w:t>
            </w:r>
          </w:p>
        </w:tc>
        <w:tc>
          <w:tcPr>
            <w:tcW w:w="5322" w:type="dxa"/>
            <w:tcBorders>
              <w:top w:val="single" w:sz="4" w:space="0" w:color="000000"/>
              <w:left w:val="single" w:sz="4" w:space="0" w:color="000000"/>
              <w:bottom w:val="single" w:sz="4" w:space="0" w:color="000000"/>
              <w:right w:val="single" w:sz="4" w:space="0" w:color="000000"/>
            </w:tcBorders>
          </w:tcPr>
          <w:p w14:paraId="327084EB" w14:textId="08E0EC10" w:rsidR="00F97551" w:rsidRPr="00F97551" w:rsidRDefault="00F97551" w:rsidP="00F97551">
            <w:pPr>
              <w:snapToGrid w:val="0"/>
              <w:spacing w:after="0"/>
            </w:pPr>
            <w:r>
              <w:t>If set to true, then don’t overwrite output values that already exist at a given time.</w:t>
            </w:r>
            <w:r w:rsidR="001D209E">
              <w:t xml:space="preserve"> Can only be used if the input and output refer to different time series.</w:t>
            </w:r>
          </w:p>
        </w:tc>
      </w:tr>
      <w:tr w:rsidR="00F97551" w:rsidRPr="00F97551" w14:paraId="48D0BD53" w14:textId="77777777" w:rsidTr="00E11E59">
        <w:tc>
          <w:tcPr>
            <w:tcW w:w="2093" w:type="dxa"/>
            <w:tcBorders>
              <w:top w:val="single" w:sz="4" w:space="0" w:color="000000"/>
              <w:left w:val="single" w:sz="4" w:space="0" w:color="000000"/>
              <w:bottom w:val="single" w:sz="4" w:space="0" w:color="000000"/>
            </w:tcBorders>
            <w:shd w:val="clear" w:color="auto" w:fill="auto"/>
          </w:tcPr>
          <w:p w14:paraId="6800635C" w14:textId="0AFBEC8D" w:rsidR="00F97551" w:rsidRPr="00F97551" w:rsidRDefault="00F97551" w:rsidP="00F97551">
            <w:pPr>
              <w:snapToGrid w:val="0"/>
              <w:spacing w:after="0"/>
              <w:jc w:val="center"/>
            </w:pPr>
            <w:r>
              <w:t>setInputFlags</w:t>
            </w:r>
          </w:p>
        </w:tc>
        <w:tc>
          <w:tcPr>
            <w:tcW w:w="1170" w:type="dxa"/>
            <w:tcBorders>
              <w:top w:val="single" w:sz="4" w:space="0" w:color="000000"/>
              <w:left w:val="single" w:sz="4" w:space="0" w:color="000000"/>
              <w:bottom w:val="single" w:sz="4" w:space="0" w:color="000000"/>
            </w:tcBorders>
            <w:shd w:val="clear" w:color="auto" w:fill="auto"/>
          </w:tcPr>
          <w:p w14:paraId="71F0AE6A" w14:textId="7DAE9710" w:rsidR="00F97551" w:rsidRPr="00F97551" w:rsidRDefault="00F97551" w:rsidP="00F97551">
            <w:pPr>
              <w:snapToGrid w:val="0"/>
              <w:spacing w:after="0"/>
              <w:jc w:val="center"/>
            </w:pPr>
            <w:r>
              <w:t>Boolean</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39600B39" w14:textId="2DE649B5" w:rsidR="00F97551" w:rsidRDefault="00F97551" w:rsidP="00F97551">
            <w:pPr>
              <w:snapToGrid w:val="0"/>
              <w:spacing w:after="0"/>
              <w:jc w:val="center"/>
            </w:pPr>
            <w:r>
              <w:t>False</w:t>
            </w:r>
          </w:p>
        </w:tc>
        <w:tc>
          <w:tcPr>
            <w:tcW w:w="5322" w:type="dxa"/>
            <w:tcBorders>
              <w:top w:val="single" w:sz="4" w:space="0" w:color="000000"/>
              <w:left w:val="single" w:sz="4" w:space="0" w:color="000000"/>
              <w:bottom w:val="single" w:sz="4" w:space="0" w:color="000000"/>
              <w:right w:val="single" w:sz="4" w:space="0" w:color="000000"/>
            </w:tcBorders>
          </w:tcPr>
          <w:p w14:paraId="349B6725" w14:textId="47F42B7F" w:rsidR="00F97551" w:rsidRDefault="00F97551" w:rsidP="00F97551">
            <w:pPr>
              <w:snapToGrid w:val="0"/>
              <w:spacing w:after="0"/>
            </w:pPr>
            <w:r>
              <w:t>If set to true, then set the flag bits on the input parameter in addition to the output parameter.</w:t>
            </w:r>
            <w:r w:rsidR="001D209E">
              <w:t xml:space="preserve"> Can only be used if the input and output refer to different time series.</w:t>
            </w:r>
          </w:p>
        </w:tc>
      </w:tr>
      <w:tr w:rsidR="00F97551" w:rsidRPr="00F97551" w14:paraId="58AFEF41" w14:textId="77777777" w:rsidTr="00E11E59">
        <w:tc>
          <w:tcPr>
            <w:tcW w:w="2093" w:type="dxa"/>
            <w:tcBorders>
              <w:top w:val="single" w:sz="4" w:space="0" w:color="000000"/>
              <w:left w:val="single" w:sz="4" w:space="0" w:color="000000"/>
              <w:bottom w:val="single" w:sz="4" w:space="0" w:color="000000"/>
            </w:tcBorders>
            <w:shd w:val="clear" w:color="auto" w:fill="auto"/>
          </w:tcPr>
          <w:p w14:paraId="60A0D8E8" w14:textId="707A8739" w:rsidR="00F97551" w:rsidRDefault="00F97551" w:rsidP="00F97551">
            <w:pPr>
              <w:snapToGrid w:val="0"/>
              <w:spacing w:after="0"/>
              <w:jc w:val="center"/>
            </w:pPr>
            <w:r>
              <w:t>setRejectMissing</w:t>
            </w:r>
          </w:p>
        </w:tc>
        <w:tc>
          <w:tcPr>
            <w:tcW w:w="1170" w:type="dxa"/>
            <w:tcBorders>
              <w:top w:val="single" w:sz="4" w:space="0" w:color="000000"/>
              <w:left w:val="single" w:sz="4" w:space="0" w:color="000000"/>
              <w:bottom w:val="single" w:sz="4" w:space="0" w:color="000000"/>
            </w:tcBorders>
            <w:shd w:val="clear" w:color="auto" w:fill="auto"/>
          </w:tcPr>
          <w:p w14:paraId="15AE3299" w14:textId="27A28427" w:rsidR="00F97551" w:rsidRDefault="00F97551" w:rsidP="00F97551">
            <w:pPr>
              <w:snapToGrid w:val="0"/>
              <w:spacing w:after="0"/>
              <w:jc w:val="center"/>
            </w:pPr>
            <w:r>
              <w:t>Boolean</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56D7C3CA" w14:textId="20B49C1E" w:rsidR="00F97551" w:rsidRDefault="00F97551" w:rsidP="00F97551">
            <w:pPr>
              <w:snapToGrid w:val="0"/>
              <w:spacing w:after="0"/>
              <w:jc w:val="center"/>
            </w:pPr>
            <w:r>
              <w:t>False</w:t>
            </w:r>
          </w:p>
        </w:tc>
        <w:tc>
          <w:tcPr>
            <w:tcW w:w="5322" w:type="dxa"/>
            <w:tcBorders>
              <w:top w:val="single" w:sz="4" w:space="0" w:color="000000"/>
              <w:left w:val="single" w:sz="4" w:space="0" w:color="000000"/>
              <w:bottom w:val="single" w:sz="4" w:space="0" w:color="000000"/>
              <w:right w:val="single" w:sz="4" w:space="0" w:color="000000"/>
            </w:tcBorders>
          </w:tcPr>
          <w:p w14:paraId="2E7EFCAB" w14:textId="30CB6B18" w:rsidR="00F97551" w:rsidRDefault="00F97551" w:rsidP="00E11E59">
            <w:pPr>
              <w:snapToGrid w:val="0"/>
              <w:spacing w:after="0"/>
            </w:pPr>
            <w:r>
              <w:t xml:space="preserve">If set to true, then if the validation results in the value being rejected, then </w:t>
            </w:r>
            <w:r w:rsidR="00E11E59">
              <w:t xml:space="preserve">write a dummy output value with flags indicating that it is </w:t>
            </w:r>
            <w:r>
              <w:t>MISSING.</w:t>
            </w:r>
            <w:r w:rsidR="00BD28AA">
              <w:t xml:space="preserve"> Can only be used if the input and output refer to different time series.</w:t>
            </w:r>
          </w:p>
        </w:tc>
      </w:tr>
      <w:tr w:rsidR="00E11E59" w:rsidRPr="00F97551" w14:paraId="425775F0" w14:textId="77777777" w:rsidTr="00E11E59">
        <w:tc>
          <w:tcPr>
            <w:tcW w:w="2093" w:type="dxa"/>
            <w:tcBorders>
              <w:top w:val="single" w:sz="4" w:space="0" w:color="000000"/>
              <w:left w:val="single" w:sz="4" w:space="0" w:color="000000"/>
              <w:bottom w:val="single" w:sz="4" w:space="0" w:color="000000"/>
            </w:tcBorders>
            <w:shd w:val="clear" w:color="auto" w:fill="auto"/>
          </w:tcPr>
          <w:p w14:paraId="559167F9" w14:textId="305450D4" w:rsidR="00E11E59" w:rsidRDefault="00E11E59" w:rsidP="00F97551">
            <w:pPr>
              <w:snapToGrid w:val="0"/>
              <w:spacing w:after="0"/>
              <w:jc w:val="center"/>
            </w:pPr>
            <w:r>
              <w:t>noOutputOnReject</w:t>
            </w:r>
          </w:p>
        </w:tc>
        <w:tc>
          <w:tcPr>
            <w:tcW w:w="1170" w:type="dxa"/>
            <w:tcBorders>
              <w:top w:val="single" w:sz="4" w:space="0" w:color="000000"/>
              <w:left w:val="single" w:sz="4" w:space="0" w:color="000000"/>
              <w:bottom w:val="single" w:sz="4" w:space="0" w:color="000000"/>
            </w:tcBorders>
            <w:shd w:val="clear" w:color="auto" w:fill="auto"/>
          </w:tcPr>
          <w:p w14:paraId="464EA6FB" w14:textId="2DADAA49" w:rsidR="00E11E59" w:rsidRDefault="00E11E59" w:rsidP="00F97551">
            <w:pPr>
              <w:snapToGrid w:val="0"/>
              <w:spacing w:after="0"/>
              <w:jc w:val="center"/>
            </w:pPr>
            <w:r>
              <w:t>Boolean</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5268B7C2" w14:textId="7A6A811E" w:rsidR="00E11E59" w:rsidRDefault="00E11E59" w:rsidP="00F97551">
            <w:pPr>
              <w:snapToGrid w:val="0"/>
              <w:spacing w:after="0"/>
              <w:jc w:val="center"/>
            </w:pPr>
            <w:r>
              <w:t>False</w:t>
            </w:r>
          </w:p>
        </w:tc>
        <w:tc>
          <w:tcPr>
            <w:tcW w:w="5322" w:type="dxa"/>
            <w:tcBorders>
              <w:top w:val="single" w:sz="4" w:space="0" w:color="000000"/>
              <w:left w:val="single" w:sz="4" w:space="0" w:color="000000"/>
              <w:bottom w:val="single" w:sz="4" w:space="0" w:color="000000"/>
              <w:right w:val="single" w:sz="4" w:space="0" w:color="000000"/>
            </w:tcBorders>
          </w:tcPr>
          <w:p w14:paraId="165E7FBF" w14:textId="62E84A7E" w:rsidR="00E11E59" w:rsidRDefault="00E11E59" w:rsidP="00E11E59">
            <w:pPr>
              <w:snapToGrid w:val="0"/>
              <w:spacing w:after="0"/>
            </w:pPr>
            <w:r>
              <w:t>If set to true and the output time series is different from the input, then when a value is flagged as REJECTED as the result of validation, do not write any value to the output.</w:t>
            </w:r>
          </w:p>
        </w:tc>
      </w:tr>
    </w:tbl>
    <w:p w14:paraId="7A55B4ED" w14:textId="77777777" w:rsidR="00AC7A97" w:rsidRDefault="00AC7A97" w:rsidP="00AC7A97">
      <w:pPr>
        <w:spacing w:before="120"/>
        <w:rPr>
          <w:b/>
        </w:rPr>
      </w:pPr>
      <w:r>
        <w:rPr>
          <w:b/>
        </w:rPr>
        <w:t>Description:</w:t>
      </w:r>
    </w:p>
    <w:p w14:paraId="7C753492" w14:textId="0E3119A0" w:rsidR="0048352A" w:rsidRDefault="00AC7A97" w:rsidP="004D6845">
      <w:r>
        <w:t>This algorithm performs validation and</w:t>
      </w:r>
      <w:r w:rsidR="00F97551">
        <w:t xml:space="preserve"> sets flag values in the output (and optionally, the input) </w:t>
      </w:r>
      <w:r>
        <w:t>parameter.</w:t>
      </w:r>
      <w:r w:rsidR="004D6845">
        <w:t xml:space="preserve"> The validation information is stored </w:t>
      </w:r>
      <w:r w:rsidR="0048352A">
        <w:t>in files for the legacy DATCHK utility that worked with DSS.</w:t>
      </w:r>
    </w:p>
    <w:p w14:paraId="376EBC8D" w14:textId="77777777" w:rsidR="0048352A" w:rsidRDefault="0048352A" w:rsidP="0048352A">
      <w:r>
        <w:t>The CCP DATCHK implementation can do the following types of checks:</w:t>
      </w:r>
    </w:p>
    <w:p w14:paraId="2E443C46" w14:textId="77777777" w:rsidR="0048352A" w:rsidRDefault="0048352A" w:rsidP="00F04DFE">
      <w:pPr>
        <w:pStyle w:val="ListParagraph"/>
        <w:numPr>
          <w:ilvl w:val="0"/>
          <w:numId w:val="25"/>
        </w:numPr>
      </w:pPr>
      <w:r>
        <w:lastRenderedPageBreak/>
        <w:t>Absolute Magnitude – Compare input value with constant min/max values.</w:t>
      </w:r>
    </w:p>
    <w:p w14:paraId="0AC9151C" w14:textId="77777777" w:rsidR="0048352A" w:rsidRDefault="0048352A" w:rsidP="00F04DFE">
      <w:pPr>
        <w:pStyle w:val="ListParagraph"/>
        <w:numPr>
          <w:ilvl w:val="0"/>
          <w:numId w:val="25"/>
        </w:numPr>
      </w:pPr>
      <w:r>
        <w:t>Duration Magnitude – Accumulate value over defined period and then check it against constant min/max. Typically used for incremental precip.</w:t>
      </w:r>
    </w:p>
    <w:p w14:paraId="5F3B982E" w14:textId="77777777" w:rsidR="0048352A" w:rsidRDefault="0048352A" w:rsidP="00F04DFE">
      <w:pPr>
        <w:pStyle w:val="ListParagraph"/>
        <w:numPr>
          <w:ilvl w:val="0"/>
          <w:numId w:val="25"/>
        </w:numPr>
      </w:pPr>
      <w:r>
        <w:t>Constant Value – Check to see if a value has remained constant (within a given tolerance) over a specified time period.</w:t>
      </w:r>
    </w:p>
    <w:p w14:paraId="0C4A01B8" w14:textId="77777777" w:rsidR="0048352A" w:rsidRDefault="0048352A" w:rsidP="00F04DFE">
      <w:pPr>
        <w:pStyle w:val="ListParagraph"/>
        <w:numPr>
          <w:ilvl w:val="0"/>
          <w:numId w:val="25"/>
        </w:numPr>
      </w:pPr>
      <w:r>
        <w:t>Rate of Change (per Hour) – Check min/max rate of change per hour.</w:t>
      </w:r>
    </w:p>
    <w:p w14:paraId="0E309DA1" w14:textId="77777777" w:rsidR="0048352A" w:rsidRDefault="0048352A" w:rsidP="0048352A">
      <w:r>
        <w:t>For a complete description of the checks see the legacy DATCHK manual, typically called CPD-65.pdf, available for download at a number of USACE sites.</w:t>
      </w:r>
    </w:p>
    <w:p w14:paraId="4E76375F" w14:textId="2F205FC6" w:rsidR="00E571E2" w:rsidRDefault="00E571E2" w:rsidP="0048352A">
      <w:r>
        <w:t>The DATCHK Validation algorithm will set flag bits on the input parameter directly. You c</w:t>
      </w:r>
      <w:r w:rsidR="00467068">
        <w:t xml:space="preserve">an </w:t>
      </w:r>
      <w:r>
        <w:t>optionally have it copy the value to another time series, along with the resulting flag bits, by setting an output parameter in the computation. If the output parameter is left undefined, then only the input flags are set.</w:t>
      </w:r>
    </w:p>
    <w:p w14:paraId="7A1BDC49" w14:textId="77777777" w:rsidR="0048352A" w:rsidRDefault="0048352A" w:rsidP="0048352A">
      <w:pPr>
        <w:pStyle w:val="Heading3"/>
      </w:pPr>
      <w:bookmarkStart w:id="258" w:name="_Toc66281672"/>
      <w:r>
        <w:t>Results of Validation</w:t>
      </w:r>
      <w:bookmarkEnd w:id="258"/>
    </w:p>
    <w:p w14:paraId="59BBDCE5" w14:textId="07280E26" w:rsidR="00195CC9" w:rsidRDefault="00195CC9" w:rsidP="0048352A">
      <w:r>
        <w:t xml:space="preserve">Validation results can be stored on every time series value in your CWMS database. </w:t>
      </w:r>
      <w:r w:rsidR="008065C4">
        <w:t xml:space="preserve">Currently a 32-bit integer is used to store all results in a compact form. </w:t>
      </w:r>
      <w:r w:rsidR="008065C4">
        <w:fldChar w:fldCharType="begin"/>
      </w:r>
      <w:r w:rsidR="008065C4">
        <w:instrText xml:space="preserve"> REF _Ref236454103 \h </w:instrText>
      </w:r>
      <w:r w:rsidR="008065C4">
        <w:fldChar w:fldCharType="separate"/>
      </w:r>
      <w:r w:rsidR="003A72E9">
        <w:t xml:space="preserve">Figure </w:t>
      </w:r>
      <w:r w:rsidR="003A72E9">
        <w:rPr>
          <w:noProof/>
        </w:rPr>
        <w:t>37</w:t>
      </w:r>
      <w:r w:rsidR="008065C4">
        <w:fldChar w:fldCharType="end"/>
      </w:r>
      <w:r w:rsidR="008065C4">
        <w:t xml:space="preserve"> shows the bit layout.</w:t>
      </w:r>
    </w:p>
    <w:p w14:paraId="7DD88EFD" w14:textId="15729B35" w:rsidR="008065C4" w:rsidRDefault="008065C4" w:rsidP="0048352A">
      <w:r>
        <w:t>The CWMS user should not need to care about the internal representation of flag bits. This section is included for completeness and technical reference only.</w:t>
      </w:r>
    </w:p>
    <w:p w14:paraId="62E48556" w14:textId="77777777" w:rsidR="00195CC9" w:rsidRPr="000C508C" w:rsidRDefault="00195CC9" w:rsidP="00195CC9">
      <w:pPr>
        <w:pBdr>
          <w:top w:val="single" w:sz="4" w:space="1" w:color="auto"/>
          <w:left w:val="single" w:sz="4" w:space="4" w:color="auto"/>
          <w:bottom w:val="single" w:sz="4" w:space="1" w:color="auto"/>
          <w:right w:val="single" w:sz="4" w:space="4" w:color="auto"/>
        </w:pBdr>
        <w:spacing w:before="280" w:after="280"/>
        <w:rPr>
          <w:rFonts w:ascii="Courier New" w:hAnsi="Courier New" w:cs="Courier New"/>
          <w:b/>
          <w:color w:val="0070C0"/>
          <w:sz w:val="16"/>
          <w:szCs w:val="16"/>
        </w:rPr>
      </w:pPr>
      <w:r w:rsidRPr="000C508C">
        <w:rPr>
          <w:rFonts w:ascii="Courier New" w:hAnsi="Courier New" w:cs="Courier New"/>
          <w:b/>
          <w:color w:val="0070C0"/>
          <w:sz w:val="16"/>
          <w:szCs w:val="16"/>
        </w:rPr>
        <w:t xml:space="preserve">       3                   2                   1                     </w:t>
      </w:r>
      <w:r w:rsidRPr="000C508C">
        <w:rPr>
          <w:b/>
          <w:color w:val="0070C0"/>
          <w:sz w:val="16"/>
          <w:szCs w:val="16"/>
        </w:rPr>
        <w:br/>
      </w:r>
      <w:r w:rsidRPr="000C508C">
        <w:rPr>
          <w:rFonts w:ascii="Courier New" w:hAnsi="Courier New" w:cs="Courier New"/>
          <w:b/>
          <w:color w:val="0070C0"/>
          <w:sz w:val="16"/>
          <w:szCs w:val="16"/>
        </w:rPr>
        <w:t xml:space="preserve">     2 1 0 9 8 7 6 5 4 3 2 1 0 9 8 7 6 5 4 3 2 1 0 9 8 7 6 5 4 3 2 1 </w:t>
      </w:r>
    </w:p>
    <w:p w14:paraId="73DC24A2" w14:textId="77777777" w:rsidR="00195CC9" w:rsidRPr="000C508C" w:rsidRDefault="00195CC9" w:rsidP="00195CC9">
      <w:pPr>
        <w:pBdr>
          <w:top w:val="single" w:sz="4" w:space="1" w:color="auto"/>
          <w:left w:val="single" w:sz="4" w:space="4" w:color="auto"/>
          <w:bottom w:val="single" w:sz="4" w:space="1" w:color="auto"/>
          <w:right w:val="single" w:sz="4" w:space="4" w:color="auto"/>
        </w:pBdr>
        <w:spacing w:before="280" w:after="280"/>
        <w:rPr>
          <w:rFonts w:ascii="Courier New" w:hAnsi="Courier New" w:cs="Courier New"/>
          <w:b/>
          <w:color w:val="0070C0"/>
          <w:sz w:val="16"/>
          <w:szCs w:val="16"/>
        </w:rPr>
      </w:pPr>
      <w:r w:rsidRPr="000C508C">
        <w:rPr>
          <w:rFonts w:ascii="Courier New" w:hAnsi="Courier New" w:cs="Courier New"/>
          <w:b/>
          <w:color w:val="0070C0"/>
          <w:sz w:val="16"/>
          <w:szCs w:val="16"/>
        </w:rPr>
        <w:t xml:space="preserve">     P - - - - - T T - T - T T T T T T M M M M C C C D R R V V V V S </w:t>
      </w:r>
      <w:r w:rsidRPr="000C508C">
        <w:rPr>
          <w:b/>
          <w:color w:val="0070C0"/>
          <w:sz w:val="16"/>
          <w:szCs w:val="16"/>
        </w:rPr>
        <w:br/>
      </w:r>
      <w:r w:rsidRPr="000C508C">
        <w:rPr>
          <w:rFonts w:ascii="Courier New" w:hAnsi="Courier New" w:cs="Courier New"/>
          <w:b/>
          <w:color w:val="0070C0"/>
          <w:sz w:val="16"/>
          <w:szCs w:val="16"/>
        </w:rPr>
        <w:t>     |           &lt;---------+---------&gt; &lt;--+--&gt; &lt;-+-&gt; | &lt;+&gt; &lt;--+--&gt; |</w:t>
      </w:r>
      <w:r w:rsidRPr="000C508C">
        <w:rPr>
          <w:b/>
          <w:color w:val="0070C0"/>
          <w:sz w:val="16"/>
          <w:szCs w:val="16"/>
        </w:rPr>
        <w:t xml:space="preserve"> </w:t>
      </w:r>
      <w:r w:rsidRPr="000C508C">
        <w:rPr>
          <w:b/>
          <w:color w:val="0070C0"/>
          <w:sz w:val="16"/>
          <w:szCs w:val="16"/>
        </w:rPr>
        <w:br/>
      </w:r>
      <w:r w:rsidRPr="000C508C">
        <w:rPr>
          <w:rFonts w:ascii="Courier New" w:hAnsi="Courier New" w:cs="Courier New"/>
          <w:b/>
          <w:color w:val="0070C0"/>
          <w:sz w:val="16"/>
          <w:szCs w:val="16"/>
        </w:rPr>
        <w:t>     |                     |              |      |   |  |     |    +------Screened T/F</w:t>
      </w:r>
      <w:r w:rsidRPr="000C508C">
        <w:rPr>
          <w:b/>
          <w:color w:val="0070C0"/>
          <w:sz w:val="16"/>
          <w:szCs w:val="16"/>
        </w:rPr>
        <w:t xml:space="preserve"> </w:t>
      </w:r>
      <w:r w:rsidRPr="000C508C">
        <w:rPr>
          <w:b/>
          <w:color w:val="0070C0"/>
          <w:sz w:val="16"/>
          <w:szCs w:val="16"/>
        </w:rPr>
        <w:br/>
      </w:r>
      <w:r w:rsidRPr="000C508C">
        <w:rPr>
          <w:rFonts w:ascii="Courier New" w:hAnsi="Courier New" w:cs="Courier New"/>
          <w:b/>
          <w:color w:val="0070C0"/>
          <w:sz w:val="16"/>
          <w:szCs w:val="16"/>
        </w:rPr>
        <w:t>     |                     |              |      |   |  |     +-----------Validity Mutually-Exclusive Flags</w:t>
      </w:r>
      <w:r w:rsidRPr="000C508C">
        <w:rPr>
          <w:b/>
          <w:color w:val="0070C0"/>
          <w:sz w:val="16"/>
          <w:szCs w:val="16"/>
        </w:rPr>
        <w:t xml:space="preserve"> </w:t>
      </w:r>
      <w:r w:rsidRPr="000C508C">
        <w:rPr>
          <w:b/>
          <w:color w:val="0070C0"/>
          <w:sz w:val="16"/>
          <w:szCs w:val="16"/>
        </w:rPr>
        <w:br/>
      </w:r>
      <w:r w:rsidRPr="000C508C">
        <w:rPr>
          <w:rFonts w:ascii="Courier New" w:hAnsi="Courier New" w:cs="Courier New"/>
          <w:b/>
          <w:color w:val="0070C0"/>
          <w:sz w:val="16"/>
          <w:szCs w:val="16"/>
        </w:rPr>
        <w:t>     |                     |              |      |   |  +--------------Value Range Integer</w:t>
      </w:r>
      <w:r w:rsidRPr="000C508C">
        <w:rPr>
          <w:b/>
          <w:color w:val="0070C0"/>
          <w:sz w:val="16"/>
          <w:szCs w:val="16"/>
        </w:rPr>
        <w:t xml:space="preserve"> </w:t>
      </w:r>
      <w:r w:rsidRPr="000C508C">
        <w:rPr>
          <w:b/>
          <w:color w:val="0070C0"/>
          <w:sz w:val="16"/>
          <w:szCs w:val="16"/>
        </w:rPr>
        <w:br/>
      </w:r>
      <w:r w:rsidRPr="000C508C">
        <w:rPr>
          <w:rFonts w:ascii="Courier New" w:hAnsi="Courier New" w:cs="Courier New"/>
          <w:b/>
          <w:color w:val="0070C0"/>
          <w:sz w:val="16"/>
          <w:szCs w:val="16"/>
        </w:rPr>
        <w:t>     |                     |              |      |   +-------------------Different T/F</w:t>
      </w:r>
      <w:r w:rsidRPr="000C508C">
        <w:rPr>
          <w:b/>
          <w:color w:val="0070C0"/>
          <w:sz w:val="16"/>
          <w:szCs w:val="16"/>
        </w:rPr>
        <w:t xml:space="preserve"> </w:t>
      </w:r>
      <w:r w:rsidRPr="000C508C">
        <w:rPr>
          <w:b/>
          <w:color w:val="0070C0"/>
          <w:sz w:val="16"/>
          <w:szCs w:val="16"/>
        </w:rPr>
        <w:br/>
      </w:r>
      <w:r w:rsidRPr="000C508C">
        <w:rPr>
          <w:rFonts w:ascii="Courier New" w:hAnsi="Courier New" w:cs="Courier New"/>
          <w:b/>
          <w:color w:val="0070C0"/>
          <w:sz w:val="16"/>
          <w:szCs w:val="16"/>
        </w:rPr>
        <w:t>     |                     |              |      +---------------Replacement Cause Integer</w:t>
      </w:r>
      <w:r w:rsidRPr="000C508C">
        <w:rPr>
          <w:b/>
          <w:color w:val="0070C0"/>
          <w:sz w:val="16"/>
          <w:szCs w:val="16"/>
        </w:rPr>
        <w:t xml:space="preserve"> </w:t>
      </w:r>
      <w:r w:rsidRPr="000C508C">
        <w:rPr>
          <w:b/>
          <w:color w:val="0070C0"/>
          <w:sz w:val="16"/>
          <w:szCs w:val="16"/>
        </w:rPr>
        <w:br/>
      </w:r>
      <w:r w:rsidRPr="000C508C">
        <w:rPr>
          <w:rFonts w:ascii="Courier New" w:hAnsi="Courier New" w:cs="Courier New"/>
          <w:b/>
          <w:color w:val="0070C0"/>
          <w:sz w:val="16"/>
          <w:szCs w:val="16"/>
        </w:rPr>
        <w:t>     |                     |              +---------------------Replacement Method Integer</w:t>
      </w:r>
      <w:r w:rsidRPr="000C508C">
        <w:rPr>
          <w:b/>
          <w:color w:val="0070C0"/>
          <w:sz w:val="16"/>
          <w:szCs w:val="16"/>
        </w:rPr>
        <w:t xml:space="preserve"> </w:t>
      </w:r>
      <w:r w:rsidRPr="000C508C">
        <w:rPr>
          <w:b/>
          <w:color w:val="0070C0"/>
          <w:sz w:val="16"/>
          <w:szCs w:val="16"/>
        </w:rPr>
        <w:br/>
      </w:r>
      <w:r w:rsidRPr="000C508C">
        <w:rPr>
          <w:rFonts w:ascii="Courier New" w:hAnsi="Courier New" w:cs="Courier New"/>
          <w:b/>
          <w:color w:val="0070C0"/>
          <w:sz w:val="16"/>
          <w:szCs w:val="16"/>
        </w:rPr>
        <w:t>     |                     +-------------------------------------------Test Failed Mutually-Exclusive Flags</w:t>
      </w:r>
      <w:r w:rsidRPr="000C508C">
        <w:rPr>
          <w:b/>
          <w:color w:val="0070C0"/>
          <w:sz w:val="16"/>
          <w:szCs w:val="16"/>
        </w:rPr>
        <w:t xml:space="preserve"> </w:t>
      </w:r>
      <w:r w:rsidRPr="000C508C">
        <w:rPr>
          <w:b/>
          <w:color w:val="0070C0"/>
          <w:sz w:val="16"/>
          <w:szCs w:val="16"/>
        </w:rPr>
        <w:br/>
      </w:r>
      <w:r w:rsidRPr="000C508C">
        <w:rPr>
          <w:rFonts w:ascii="Courier New" w:hAnsi="Courier New" w:cs="Courier New"/>
          <w:b/>
          <w:color w:val="0070C0"/>
          <w:sz w:val="16"/>
          <w:szCs w:val="16"/>
        </w:rPr>
        <w:t xml:space="preserve">     +-------------------------------------------------------------------Protected T/F </w:t>
      </w:r>
    </w:p>
    <w:p w14:paraId="57D2CC01" w14:textId="14FBE8AC" w:rsidR="00195CC9" w:rsidRDefault="00195CC9" w:rsidP="00195CC9">
      <w:pPr>
        <w:pStyle w:val="Caption"/>
      </w:pPr>
      <w:bookmarkStart w:id="259" w:name="_Ref236454103"/>
      <w:r>
        <w:t xml:space="preserve">Figure </w:t>
      </w:r>
      <w:r w:rsidR="00446551">
        <w:fldChar w:fldCharType="begin"/>
      </w:r>
      <w:r w:rsidR="00446551">
        <w:instrText xml:space="preserve"> SEQ</w:instrText>
      </w:r>
      <w:r w:rsidR="00446551">
        <w:instrText xml:space="preserve"> Figure \* ARABIC </w:instrText>
      </w:r>
      <w:r w:rsidR="00446551">
        <w:fldChar w:fldCharType="separate"/>
      </w:r>
      <w:r w:rsidR="003A72E9">
        <w:rPr>
          <w:noProof/>
        </w:rPr>
        <w:t>37</w:t>
      </w:r>
      <w:r w:rsidR="00446551">
        <w:rPr>
          <w:noProof/>
        </w:rPr>
        <w:fldChar w:fldCharType="end"/>
      </w:r>
      <w:bookmarkEnd w:id="259"/>
      <w:r>
        <w:t>: CWMS Time Series Value Quality Flags.</w:t>
      </w:r>
    </w:p>
    <w:p w14:paraId="6627860F" w14:textId="2D594C89" w:rsidR="008065C4" w:rsidRDefault="008065C4" w:rsidP="008065C4">
      <w:r>
        <w:t>After a value is screened by the validation algorithm, the ‘S’ (low order) bit will be set.</w:t>
      </w:r>
    </w:p>
    <w:p w14:paraId="416A0441" w14:textId="77777777" w:rsidR="008065C4" w:rsidRDefault="008065C4" w:rsidP="008065C4">
      <w:r>
        <w:t>The four bits labeled “VVVV” can take on the following values:</w:t>
      </w:r>
    </w:p>
    <w:p w14:paraId="1B321472" w14:textId="77777777" w:rsidR="008065C4" w:rsidRDefault="008065C4" w:rsidP="008065C4">
      <w:pPr>
        <w:pStyle w:val="ListBullet"/>
      </w:pPr>
      <w:r>
        <w:t>0 = Unknown validity</w:t>
      </w:r>
    </w:p>
    <w:p w14:paraId="6B47234B" w14:textId="77777777" w:rsidR="008065C4" w:rsidRDefault="008065C4" w:rsidP="008065C4">
      <w:pPr>
        <w:pStyle w:val="ListBullet"/>
      </w:pPr>
      <w:r>
        <w:t>1 = Validity OK (all screening tests passed)</w:t>
      </w:r>
    </w:p>
    <w:p w14:paraId="2321D1D5" w14:textId="77777777" w:rsidR="008065C4" w:rsidRDefault="008065C4" w:rsidP="008065C4">
      <w:pPr>
        <w:pStyle w:val="ListBullet"/>
      </w:pPr>
      <w:r>
        <w:t>2 = Missing</w:t>
      </w:r>
    </w:p>
    <w:p w14:paraId="637BAD45" w14:textId="77777777" w:rsidR="008065C4" w:rsidRDefault="008065C4" w:rsidP="008065C4">
      <w:pPr>
        <w:pStyle w:val="ListBullet"/>
      </w:pPr>
      <w:r>
        <w:t>4 = Questionable</w:t>
      </w:r>
    </w:p>
    <w:p w14:paraId="1AB3288E" w14:textId="77777777" w:rsidR="008065C4" w:rsidRDefault="008065C4" w:rsidP="008065C4">
      <w:pPr>
        <w:pStyle w:val="ListBullet"/>
      </w:pPr>
      <w:r>
        <w:t>8 = Rejected</w:t>
      </w:r>
    </w:p>
    <w:p w14:paraId="4CE93261" w14:textId="6E2C678C" w:rsidR="00195CC9" w:rsidRDefault="008065C4" w:rsidP="0048352A">
      <w:r>
        <w:lastRenderedPageBreak/>
        <w:t>If the Protected (high order) bit is set in the output value, it will not be modified in any way by the validation algorithm.</w:t>
      </w:r>
    </w:p>
    <w:p w14:paraId="109E2A48" w14:textId="2ED5579C" w:rsidR="008065C4" w:rsidRDefault="008065C4" w:rsidP="0048352A">
      <w:r>
        <w:t>The several bits labeled ‘T’</w:t>
      </w:r>
      <w:r w:rsidR="00BB45FE">
        <w:t xml:space="preserve"> indicate which test failed, e.g. ABSOLUTE</w:t>
      </w:r>
      <w:r w:rsidR="00E932C0">
        <w:t>_MAGNITUDE, RATE_OF_CHANGE, etc.</w:t>
      </w:r>
    </w:p>
    <w:p w14:paraId="16A6ACDF" w14:textId="4293F744" w:rsidR="0048352A" w:rsidRDefault="0048352A" w:rsidP="0048352A">
      <w:pPr>
        <w:pStyle w:val="Heading3"/>
      </w:pPr>
      <w:bookmarkStart w:id="260" w:name="_Ref292094511"/>
      <w:bookmarkStart w:id="261" w:name="_Toc66281673"/>
      <w:r>
        <w:t>DATCHK Configuration File</w:t>
      </w:r>
      <w:r w:rsidR="000417B3">
        <w:t>s</w:t>
      </w:r>
      <w:bookmarkEnd w:id="260"/>
      <w:bookmarkEnd w:id="261"/>
    </w:p>
    <w:p w14:paraId="7F7E3A95" w14:textId="77777777" w:rsidR="00405A94" w:rsidRPr="00190742" w:rsidRDefault="00405A94" w:rsidP="00405A94">
      <w:pPr>
        <w:rPr>
          <w:b/>
        </w:rPr>
      </w:pPr>
      <w:r>
        <w:rPr>
          <w:b/>
        </w:rPr>
        <w:t>Top Config File</w:t>
      </w:r>
    </w:p>
    <w:p w14:paraId="13429279" w14:textId="77777777" w:rsidR="0048352A" w:rsidRDefault="0048352A" w:rsidP="0048352A">
      <w:r>
        <w:t>The CCP Algorithm reads a top-level configuration file telling where to find the DATCHK files and other mapping files. By default, this top-level configuration file is called “datchk.cfg” and is stored in your $DECODES_INSTALL_DIR. You can modify the location by setting the “datchkConfigFile” property in the toolkit setup menu (or the “decodes.properties” file).</w:t>
      </w:r>
    </w:p>
    <w:p w14:paraId="5269D820" w14:textId="2AF17241" w:rsidR="000417B3" w:rsidRDefault="000417B3" w:rsidP="0048352A">
      <w:r>
        <w:t xml:space="preserve">The </w:t>
      </w:r>
      <w:r w:rsidR="00190742">
        <w:t xml:space="preserve">top </w:t>
      </w:r>
      <w:r>
        <w:t>config file is a simple XML file. An example is shown below.</w:t>
      </w:r>
    </w:p>
    <w:p w14:paraId="4094B6CD" w14:textId="77777777" w:rsidR="000417B3" w:rsidRDefault="000417B3" w:rsidP="000417B3">
      <w:pPr>
        <w:pStyle w:val="code"/>
        <w:pBdr>
          <w:top w:val="single" w:sz="4" w:space="1" w:color="auto"/>
          <w:left w:val="single" w:sz="4" w:space="4" w:color="auto"/>
          <w:bottom w:val="single" w:sz="4" w:space="1" w:color="auto"/>
          <w:right w:val="single" w:sz="4" w:space="4" w:color="auto"/>
        </w:pBdr>
      </w:pPr>
      <w:r w:rsidRPr="000417B3">
        <w:t>&lt;DatchkConfig&gt;</w:t>
      </w:r>
    </w:p>
    <w:p w14:paraId="13729A1B" w14:textId="77777777" w:rsidR="000417B3" w:rsidRDefault="000417B3" w:rsidP="000417B3">
      <w:pPr>
        <w:pStyle w:val="code"/>
        <w:pBdr>
          <w:top w:val="single" w:sz="4" w:space="1" w:color="auto"/>
          <w:left w:val="single" w:sz="4" w:space="4" w:color="auto"/>
          <w:bottom w:val="single" w:sz="4" w:space="1" w:color="auto"/>
          <w:right w:val="single" w:sz="4" w:space="4" w:color="auto"/>
        </w:pBdr>
      </w:pPr>
    </w:p>
    <w:p w14:paraId="469DA100" w14:textId="77777777" w:rsidR="000417B3" w:rsidRDefault="000417B3" w:rsidP="000417B3">
      <w:pPr>
        <w:pStyle w:val="code"/>
        <w:pBdr>
          <w:top w:val="single" w:sz="4" w:space="1" w:color="auto"/>
          <w:left w:val="single" w:sz="4" w:space="4" w:color="auto"/>
          <w:bottom w:val="single" w:sz="4" w:space="1" w:color="auto"/>
          <w:right w:val="single" w:sz="4" w:space="4" w:color="auto"/>
        </w:pBdr>
      </w:pPr>
      <w:r w:rsidRPr="000417B3">
        <w:t xml:space="preserve">    &lt;!-- The pathmap file maps DSS paths to CWMS paths --&gt;</w:t>
      </w:r>
    </w:p>
    <w:p w14:paraId="42B3AD54" w14:textId="2AD6F49B" w:rsidR="000417B3" w:rsidRDefault="000417B3" w:rsidP="000417B3">
      <w:pPr>
        <w:pStyle w:val="code"/>
        <w:pBdr>
          <w:top w:val="single" w:sz="4" w:space="1" w:color="auto"/>
          <w:left w:val="single" w:sz="4" w:space="4" w:color="auto"/>
          <w:bottom w:val="single" w:sz="4" w:space="1" w:color="auto"/>
          <w:right w:val="single" w:sz="4" w:space="4" w:color="auto"/>
        </w:pBdr>
      </w:pPr>
      <w:r>
        <w:t xml:space="preserve">    </w:t>
      </w:r>
      <w:r w:rsidRPr="000417B3">
        <w:t>&lt;pathmap&gt;./pathmap.txt&lt;/pathmap&gt;</w:t>
      </w:r>
    </w:p>
    <w:p w14:paraId="4ABC2595" w14:textId="77777777" w:rsidR="000417B3" w:rsidRDefault="000417B3" w:rsidP="000417B3">
      <w:pPr>
        <w:pStyle w:val="code"/>
        <w:pBdr>
          <w:top w:val="single" w:sz="4" w:space="1" w:color="auto"/>
          <w:left w:val="single" w:sz="4" w:space="4" w:color="auto"/>
          <w:bottom w:val="single" w:sz="4" w:space="1" w:color="auto"/>
          <w:right w:val="single" w:sz="4" w:space="4" w:color="auto"/>
        </w:pBdr>
      </w:pPr>
    </w:p>
    <w:p w14:paraId="55369D89" w14:textId="77777777" w:rsidR="000417B3" w:rsidRDefault="000417B3" w:rsidP="000417B3">
      <w:pPr>
        <w:pStyle w:val="code"/>
        <w:pBdr>
          <w:top w:val="single" w:sz="4" w:space="1" w:color="auto"/>
          <w:left w:val="single" w:sz="4" w:space="4" w:color="auto"/>
          <w:bottom w:val="single" w:sz="4" w:space="1" w:color="auto"/>
          <w:right w:val="single" w:sz="4" w:space="4" w:color="auto"/>
        </w:pBdr>
      </w:pPr>
      <w:r w:rsidRPr="000417B3">
        <w:t xml:space="preserve">    &lt;!-- One or more datchk files go here --&gt;</w:t>
      </w:r>
    </w:p>
    <w:p w14:paraId="029DD19B" w14:textId="77777777" w:rsidR="000417B3" w:rsidRDefault="000417B3" w:rsidP="000417B3">
      <w:pPr>
        <w:pStyle w:val="code"/>
        <w:pBdr>
          <w:top w:val="single" w:sz="4" w:space="1" w:color="auto"/>
          <w:left w:val="single" w:sz="4" w:space="4" w:color="auto"/>
          <w:bottom w:val="single" w:sz="4" w:space="1" w:color="auto"/>
          <w:right w:val="single" w:sz="4" w:space="4" w:color="auto"/>
        </w:pBdr>
      </w:pPr>
      <w:r>
        <w:t xml:space="preserve"> </w:t>
      </w:r>
      <w:r w:rsidRPr="000417B3">
        <w:t xml:space="preserve">   &lt;datchk&gt;./TESTSITE2.datchk&lt;/datchk&gt;</w:t>
      </w:r>
    </w:p>
    <w:p w14:paraId="2E8EAF56" w14:textId="77777777" w:rsidR="000417B3" w:rsidRDefault="000417B3" w:rsidP="000417B3">
      <w:pPr>
        <w:pStyle w:val="code"/>
        <w:pBdr>
          <w:top w:val="single" w:sz="4" w:space="1" w:color="auto"/>
          <w:left w:val="single" w:sz="4" w:space="4" w:color="auto"/>
          <w:bottom w:val="single" w:sz="4" w:space="1" w:color="auto"/>
          <w:right w:val="single" w:sz="4" w:space="4" w:color="auto"/>
        </w:pBdr>
      </w:pPr>
    </w:p>
    <w:p w14:paraId="419531D8" w14:textId="4BAD8D6D" w:rsidR="000417B3" w:rsidRDefault="000417B3" w:rsidP="000417B3">
      <w:pPr>
        <w:pStyle w:val="code"/>
        <w:pBdr>
          <w:top w:val="single" w:sz="4" w:space="1" w:color="auto"/>
          <w:left w:val="single" w:sz="4" w:space="4" w:color="auto"/>
          <w:bottom w:val="single" w:sz="4" w:space="1" w:color="auto"/>
          <w:right w:val="single" w:sz="4" w:space="4" w:color="auto"/>
        </w:pBdr>
      </w:pPr>
      <w:r w:rsidRPr="000417B3">
        <w:t xml:space="preserve">&lt;/DatchkConfig&gt; </w:t>
      </w:r>
    </w:p>
    <w:p w14:paraId="64430C91" w14:textId="77777777" w:rsidR="000417B3" w:rsidRDefault="000417B3" w:rsidP="0048352A"/>
    <w:p w14:paraId="2C4BC8B1" w14:textId="725EF1E2" w:rsidR="00801E39" w:rsidRPr="00801E39" w:rsidRDefault="00801E39" w:rsidP="0048352A">
      <w:pPr>
        <w:rPr>
          <w:b/>
        </w:rPr>
      </w:pPr>
      <w:r>
        <w:rPr>
          <w:b/>
        </w:rPr>
        <w:t>Pathmap File</w:t>
      </w:r>
    </w:p>
    <w:p w14:paraId="4DD2AD24" w14:textId="6F4422BC" w:rsidR="00190742" w:rsidRDefault="000417B3" w:rsidP="0048352A">
      <w:r>
        <w:t xml:space="preserve">The pathmap file </w:t>
      </w:r>
      <w:r w:rsidR="00190742">
        <w:t>maps DSS Path Names to CWMS Time Series IDs. It also supplies the engineering units that are used in the DATCHK criteria definitions.</w:t>
      </w:r>
    </w:p>
    <w:p w14:paraId="5C177BC4" w14:textId="23F57F75" w:rsidR="000417B3" w:rsidRDefault="00190742" w:rsidP="0048352A">
      <w:r>
        <w:t xml:space="preserve">The pathmap file </w:t>
      </w:r>
      <w:r w:rsidR="000417B3">
        <w:t>contains lines in the following format:</w:t>
      </w:r>
    </w:p>
    <w:p w14:paraId="5283BFD1" w14:textId="432A0118" w:rsidR="00190742" w:rsidRDefault="000417B3" w:rsidP="00405A94">
      <w:pPr>
        <w:pStyle w:val="code"/>
        <w:rPr>
          <w:i/>
        </w:rPr>
      </w:pPr>
      <w:r>
        <w:rPr>
          <w:i/>
        </w:rPr>
        <w:t>CwmsTimeSeriesID</w:t>
      </w:r>
      <w:r>
        <w:t>=</w:t>
      </w:r>
      <w:r>
        <w:rPr>
          <w:i/>
        </w:rPr>
        <w:t>DSS-PATH;</w:t>
      </w:r>
      <w:r>
        <w:t>Units=</w:t>
      </w:r>
      <w:r w:rsidR="00190742">
        <w:rPr>
          <w:i/>
        </w:rPr>
        <w:t>unit-abbr;...other assignments</w:t>
      </w:r>
    </w:p>
    <w:p w14:paraId="3D78E151" w14:textId="77777777" w:rsidR="00405A94" w:rsidRPr="00405A94" w:rsidRDefault="00405A94" w:rsidP="00405A94">
      <w:pPr>
        <w:pStyle w:val="code"/>
        <w:rPr>
          <w:i/>
        </w:rPr>
      </w:pPr>
    </w:p>
    <w:p w14:paraId="23629EE0" w14:textId="77777777" w:rsidR="00190742" w:rsidRDefault="000417B3" w:rsidP="00190742">
      <w:r>
        <w:t>where...</w:t>
      </w:r>
    </w:p>
    <w:p w14:paraId="32F573AE" w14:textId="400FFDC6" w:rsidR="00190742" w:rsidRDefault="00190742" w:rsidP="00F04DFE">
      <w:pPr>
        <w:pStyle w:val="ListParagraph"/>
        <w:numPr>
          <w:ilvl w:val="0"/>
          <w:numId w:val="34"/>
        </w:numPr>
      </w:pPr>
      <w:r>
        <w:rPr>
          <w:i/>
        </w:rPr>
        <w:t>CmwsTimeSeriesId</w:t>
      </w:r>
      <w:r>
        <w:t xml:space="preserve"> is a valid CWMS Time Series ID. This is the time series to be validated.</w:t>
      </w:r>
    </w:p>
    <w:p w14:paraId="17CA1EE5" w14:textId="3DC74CA5" w:rsidR="00190742" w:rsidRDefault="00190742" w:rsidP="00F04DFE">
      <w:pPr>
        <w:pStyle w:val="ListParagraph"/>
        <w:numPr>
          <w:ilvl w:val="0"/>
          <w:numId w:val="34"/>
        </w:numPr>
      </w:pPr>
      <w:r>
        <w:rPr>
          <w:i/>
        </w:rPr>
        <w:t>DSS-PATH</w:t>
      </w:r>
      <w:r>
        <w:t xml:space="preserve"> is the DSS Path name used in the DATCHK files for this time series</w:t>
      </w:r>
    </w:p>
    <w:p w14:paraId="274C8642" w14:textId="3509886A" w:rsidR="00190742" w:rsidRDefault="00190742" w:rsidP="00F04DFE">
      <w:pPr>
        <w:pStyle w:val="ListParagraph"/>
        <w:numPr>
          <w:ilvl w:val="0"/>
          <w:numId w:val="34"/>
        </w:numPr>
      </w:pPr>
      <w:r>
        <w:rPr>
          <w:i/>
        </w:rPr>
        <w:t>unit-abbr</w:t>
      </w:r>
      <w:r>
        <w:t xml:space="preserve"> is a valid CCP Engineering Unit abbreviation. This specifies the units used in DATCHK file criteria definition.</w:t>
      </w:r>
    </w:p>
    <w:p w14:paraId="01C671D4" w14:textId="5D989B8A" w:rsidR="00190742" w:rsidRDefault="00190742" w:rsidP="00F04DFE">
      <w:pPr>
        <w:pStyle w:val="ListParagraph"/>
        <w:numPr>
          <w:ilvl w:val="0"/>
          <w:numId w:val="34"/>
        </w:numPr>
      </w:pPr>
      <w:r w:rsidRPr="00190742">
        <w:t>Other assign</w:t>
      </w:r>
      <w:r>
        <w:t>ments are possible on this line for legacy reasons. They are ignored.</w:t>
      </w:r>
    </w:p>
    <w:p w14:paraId="6168B3F8" w14:textId="0DDDB372" w:rsidR="00405A94" w:rsidRDefault="00405A94" w:rsidP="00405A94">
      <w:r>
        <w:t>Examples:</w:t>
      </w:r>
    </w:p>
    <w:p w14:paraId="0FD9893A" w14:textId="77777777" w:rsidR="00405A94" w:rsidRDefault="00405A94" w:rsidP="00405A94">
      <w:pPr>
        <w:pStyle w:val="code"/>
        <w:pBdr>
          <w:top w:val="single" w:sz="4" w:space="1" w:color="auto"/>
          <w:left w:val="single" w:sz="4" w:space="4" w:color="auto"/>
          <w:bottom w:val="single" w:sz="4" w:space="1" w:color="auto"/>
          <w:right w:val="single" w:sz="4" w:space="4" w:color="auto"/>
        </w:pBdr>
      </w:pPr>
      <w:r w:rsidRPr="00405A94">
        <w:t>TESTSITE1.Flow.Inst.0.0.test=/TEST/TEST</w:t>
      </w:r>
      <w:r>
        <w:t>SITE1/FLOW//1HOUR/OBS;Units=cfs</w:t>
      </w:r>
    </w:p>
    <w:p w14:paraId="58E96BE9" w14:textId="27721E4F" w:rsidR="00405A94" w:rsidRDefault="00405A94" w:rsidP="00405A94">
      <w:pPr>
        <w:pStyle w:val="code"/>
        <w:pBdr>
          <w:top w:val="single" w:sz="4" w:space="1" w:color="auto"/>
          <w:left w:val="single" w:sz="4" w:space="4" w:color="auto"/>
          <w:bottom w:val="single" w:sz="4" w:space="1" w:color="auto"/>
          <w:right w:val="single" w:sz="4" w:space="4" w:color="auto"/>
        </w:pBdr>
      </w:pPr>
      <w:r w:rsidRPr="00405A94">
        <w:t xml:space="preserve">TESTSITE1.Precip.Inst.0.0.test=/TEST/TESTSITE1/PRECIP///OBS;Units=in </w:t>
      </w:r>
    </w:p>
    <w:p w14:paraId="4F4E3FC0" w14:textId="64A5E64F" w:rsidR="008A7880" w:rsidRDefault="008A7880">
      <w:pPr>
        <w:spacing w:after="200"/>
        <w:rPr>
          <w:b/>
        </w:rPr>
      </w:pPr>
    </w:p>
    <w:p w14:paraId="0D63B088" w14:textId="15CC07A7" w:rsidR="00190742" w:rsidRPr="00801E39" w:rsidRDefault="00801E39" w:rsidP="00190742">
      <w:pPr>
        <w:rPr>
          <w:b/>
        </w:rPr>
      </w:pPr>
      <w:r>
        <w:rPr>
          <w:b/>
        </w:rPr>
        <w:lastRenderedPageBreak/>
        <w:t>DATCHK Criteria Files</w:t>
      </w:r>
    </w:p>
    <w:p w14:paraId="3F726529" w14:textId="77B9203C" w:rsidR="00801E39" w:rsidRDefault="00801E39" w:rsidP="00190742">
      <w:r>
        <w:t xml:space="preserve">The format for DATCHK Criteria Files is defined in </w:t>
      </w:r>
      <w:r>
        <w:rPr>
          <w:u w:val="single"/>
        </w:rPr>
        <w:t>DATCHK &amp; DATVUE Data Screening Software User’s Manual, February 1995</w:t>
      </w:r>
      <w:r>
        <w:t>. It is distributed as CPD-65.pdf from HEC.</w:t>
      </w:r>
    </w:p>
    <w:p w14:paraId="14168A39" w14:textId="77A2479B" w:rsidR="00801E39" w:rsidRDefault="00801E39" w:rsidP="00190742">
      <w:r>
        <w:t>Several DATCHK Criteria files may be specified in the Top Config File. The definitions are loaded and combined.</w:t>
      </w:r>
    </w:p>
    <w:p w14:paraId="5382F2F1" w14:textId="10C3E011" w:rsidR="00801E39" w:rsidRDefault="00801E39" w:rsidP="00190742">
      <w:r>
        <w:t>At the time of this writing the only CRITERIA types that are supported are:</w:t>
      </w:r>
    </w:p>
    <w:p w14:paraId="61AEFA44" w14:textId="2519390E" w:rsidR="00801E39" w:rsidRDefault="00801E39" w:rsidP="00F04DFE">
      <w:pPr>
        <w:pStyle w:val="ListParagraph"/>
        <w:numPr>
          <w:ilvl w:val="0"/>
          <w:numId w:val="35"/>
        </w:numPr>
      </w:pPr>
      <w:r>
        <w:t>ABS – Absolute Magnitude</w:t>
      </w:r>
    </w:p>
    <w:p w14:paraId="0B966E7C" w14:textId="6710A1F2" w:rsidR="00801E39" w:rsidRDefault="00801E39" w:rsidP="00F04DFE">
      <w:pPr>
        <w:pStyle w:val="ListParagraph"/>
        <w:numPr>
          <w:ilvl w:val="0"/>
          <w:numId w:val="35"/>
        </w:numPr>
      </w:pPr>
      <w:r>
        <w:t>DUR – Duration Magnitude</w:t>
      </w:r>
    </w:p>
    <w:p w14:paraId="1F930AC3" w14:textId="54E9AB7B" w:rsidR="00801E39" w:rsidRDefault="00801E39" w:rsidP="00F04DFE">
      <w:pPr>
        <w:pStyle w:val="ListParagraph"/>
        <w:numPr>
          <w:ilvl w:val="0"/>
          <w:numId w:val="35"/>
        </w:numPr>
      </w:pPr>
      <w:r>
        <w:t>CONST – Constant Value Checks</w:t>
      </w:r>
    </w:p>
    <w:p w14:paraId="41578081" w14:textId="5F29A4AB" w:rsidR="00801E39" w:rsidRDefault="00801E39" w:rsidP="00F04DFE">
      <w:pPr>
        <w:pStyle w:val="ListParagraph"/>
        <w:numPr>
          <w:ilvl w:val="0"/>
          <w:numId w:val="35"/>
        </w:numPr>
      </w:pPr>
      <w:r>
        <w:t>RATE – Hourly Rate of Change Checks</w:t>
      </w:r>
    </w:p>
    <w:p w14:paraId="4AFC52FF" w14:textId="25F1A96E" w:rsidR="00C12EEF" w:rsidRDefault="00C12EEF" w:rsidP="00C12EEF">
      <w:r>
        <w:t>As of OpenDCS 6.1 RC08 we have extended the functionality of DUR and CONST to support irregular time series (ABS could already support irregular).</w:t>
      </w:r>
    </w:p>
    <w:p w14:paraId="51E71BD0" w14:textId="30C18980" w:rsidR="00C12EEF" w:rsidRDefault="00C12EEF" w:rsidP="00C12EEF">
      <w:r>
        <w:t xml:space="preserve">For CONST checks, one extension was needed to the syntax: The last argument on the line is described in the HEC document as “nmiss”, meaning the maximum number of contiguous missing values allowed in the period being checked. </w:t>
      </w:r>
      <w:r w:rsidR="000961FF">
        <w:t>It defaults to zero. If there are more than this number of contiguous missing values in the period, the check is aborted.</w:t>
      </w:r>
    </w:p>
    <w:p w14:paraId="42FD99D5" w14:textId="052089CB" w:rsidR="00C12EEF" w:rsidRDefault="00C12EEF" w:rsidP="00C12EEF">
      <w:r>
        <w:t xml:space="preserve">For irregular time series there is no way to determine whether a value was expected and therefore missing. </w:t>
      </w:r>
      <w:r w:rsidR="000961FF">
        <w:t>Consequently</w:t>
      </w:r>
      <w:r>
        <w:t>, for irregular time series, you may use a</w:t>
      </w:r>
      <w:r w:rsidR="000961FF">
        <w:t>ny</w:t>
      </w:r>
      <w:r>
        <w:t xml:space="preserve"> valid CWMS interval (e.g. 4Hours, 2Days) instead of a number. This </w:t>
      </w:r>
      <w:r w:rsidR="000961FF">
        <w:t>represents</w:t>
      </w:r>
      <w:r>
        <w:t xml:space="preserve"> the maximum allowable amount of time between values in the period.</w:t>
      </w:r>
    </w:p>
    <w:p w14:paraId="5BD2C8E5" w14:textId="77777777" w:rsidR="000961FF" w:rsidRDefault="000961FF" w:rsidP="00C12EEF">
      <w:r>
        <w:t>Example:</w:t>
      </w:r>
    </w:p>
    <w:p w14:paraId="6E48B712" w14:textId="30E7D8D8" w:rsidR="000961FF" w:rsidRDefault="000961FF" w:rsidP="000961FF">
      <w:pPr>
        <w:pStyle w:val="code"/>
      </w:pPr>
      <w:r w:rsidRPr="000961FF">
        <w:t xml:space="preserve">CRITERIA </w:t>
      </w:r>
      <w:r>
        <w:t>CONST Q 2D 0.0 0.1</w:t>
      </w:r>
      <w:r w:rsidRPr="000961FF">
        <w:t xml:space="preserve"> </w:t>
      </w:r>
      <w:r>
        <w:t>1</w:t>
      </w:r>
      <w:r w:rsidRPr="000961FF">
        <w:t xml:space="preserve">2Hours </w:t>
      </w:r>
    </w:p>
    <w:p w14:paraId="31423FFD" w14:textId="77777777" w:rsidR="000961FF" w:rsidRDefault="000961FF" w:rsidP="000961FF">
      <w:pPr>
        <w:pStyle w:val="code"/>
      </w:pPr>
    </w:p>
    <w:p w14:paraId="1D892FA4" w14:textId="11DB871D" w:rsidR="00190742" w:rsidRPr="00330116" w:rsidRDefault="000961FF" w:rsidP="00330116">
      <w:r>
        <w:t xml:space="preserve"> This means to check for a constant value (within a tolerance of .1) over the past 2 days, but if there is more than 12 hours between contiguous values in the period, abort the check.</w:t>
      </w:r>
      <w:bookmarkStart w:id="262" w:name="_Ref214955616"/>
      <w:r w:rsidR="00190742">
        <w:br w:type="page"/>
      </w:r>
    </w:p>
    <w:p w14:paraId="70DD5225" w14:textId="363EAD40" w:rsidR="001E719E" w:rsidRDefault="001E719E" w:rsidP="00F97551">
      <w:pPr>
        <w:pStyle w:val="Heading2"/>
      </w:pPr>
      <w:bookmarkStart w:id="263" w:name="_Toc66281674"/>
      <w:r>
        <w:lastRenderedPageBreak/>
        <w:t xml:space="preserve">Rating </w:t>
      </w:r>
      <w:r w:rsidR="00F97551">
        <w:t>Algorithm for a</w:t>
      </w:r>
      <w:r>
        <w:t xml:space="preserve"> Single Independent Value</w:t>
      </w:r>
      <w:bookmarkEnd w:id="262"/>
      <w:bookmarkEnd w:id="263"/>
    </w:p>
    <w:p w14:paraId="17BF6809" w14:textId="530735C9" w:rsidR="001E719E" w:rsidRPr="001E719E" w:rsidRDefault="001E719E" w:rsidP="001E719E">
      <w:r>
        <w:rPr>
          <w:b/>
        </w:rPr>
        <w:t xml:space="preserve">Algorithm Name: </w:t>
      </w:r>
      <w:r>
        <w:t>CwmsRatingSingleIndep</w:t>
      </w:r>
    </w:p>
    <w:p w14:paraId="2506D772" w14:textId="77777777" w:rsidR="001E719E" w:rsidRDefault="001E719E" w:rsidP="001E719E">
      <w:r>
        <w:rPr>
          <w:b/>
        </w:rPr>
        <w:t>Type:</w:t>
      </w:r>
      <w:r>
        <w:rPr>
          <w:b/>
        </w:rPr>
        <w:tab/>
      </w:r>
      <w:r>
        <w:t>Time-Slice</w:t>
      </w:r>
    </w:p>
    <w:p w14:paraId="1283F068" w14:textId="77777777" w:rsidR="001E719E" w:rsidRDefault="001E719E" w:rsidP="001E719E">
      <w:pPr>
        <w:rPr>
          <w:b/>
        </w:rPr>
      </w:pPr>
      <w:r>
        <w:rPr>
          <w:b/>
        </w:rPr>
        <w:t>Input Parameters:</w:t>
      </w:r>
    </w:p>
    <w:tbl>
      <w:tblPr>
        <w:tblW w:w="0" w:type="auto"/>
        <w:tblInd w:w="-5" w:type="dxa"/>
        <w:tblLayout w:type="fixed"/>
        <w:tblLook w:val="0000" w:firstRow="0" w:lastRow="0" w:firstColumn="0" w:lastColumn="0" w:noHBand="0" w:noVBand="0"/>
      </w:tblPr>
      <w:tblGrid>
        <w:gridCol w:w="2453"/>
        <w:gridCol w:w="1620"/>
        <w:gridCol w:w="1800"/>
      </w:tblGrid>
      <w:tr w:rsidR="001E719E" w14:paraId="701E9675" w14:textId="77777777" w:rsidTr="001E719E">
        <w:tc>
          <w:tcPr>
            <w:tcW w:w="2453" w:type="dxa"/>
            <w:tcBorders>
              <w:top w:val="single" w:sz="4" w:space="0" w:color="000000"/>
              <w:left w:val="single" w:sz="4" w:space="0" w:color="000000"/>
              <w:bottom w:val="single" w:sz="4" w:space="0" w:color="000000"/>
            </w:tcBorders>
            <w:shd w:val="clear" w:color="auto" w:fill="auto"/>
          </w:tcPr>
          <w:p w14:paraId="6AAA7DE6" w14:textId="77777777" w:rsidR="001E719E" w:rsidRDefault="001E719E" w:rsidP="001E719E">
            <w:pPr>
              <w:snapToGrid w:val="0"/>
              <w:spacing w:after="0"/>
              <w:jc w:val="center"/>
              <w:rPr>
                <w:b/>
                <w:i/>
              </w:rPr>
            </w:pPr>
            <w:r>
              <w:rPr>
                <w:b/>
                <w:i/>
              </w:rPr>
              <w:t>Name</w:t>
            </w:r>
          </w:p>
        </w:tc>
        <w:tc>
          <w:tcPr>
            <w:tcW w:w="1620" w:type="dxa"/>
            <w:tcBorders>
              <w:top w:val="single" w:sz="4" w:space="0" w:color="000000"/>
              <w:left w:val="single" w:sz="4" w:space="0" w:color="000000"/>
              <w:bottom w:val="single" w:sz="4" w:space="0" w:color="000000"/>
            </w:tcBorders>
            <w:shd w:val="clear" w:color="auto" w:fill="auto"/>
          </w:tcPr>
          <w:p w14:paraId="29ACE2A2" w14:textId="77777777" w:rsidR="001E719E" w:rsidRDefault="001E719E" w:rsidP="001E719E">
            <w:pPr>
              <w:snapToGrid w:val="0"/>
              <w:spacing w:after="0"/>
              <w:jc w:val="center"/>
              <w:rPr>
                <w:b/>
                <w:i/>
              </w:rPr>
            </w:pPr>
            <w:r>
              <w:rPr>
                <w:b/>
                <w:i/>
              </w:rPr>
              <w:t>Java Type</w:t>
            </w:r>
          </w:p>
        </w:tc>
        <w:tc>
          <w:tcPr>
            <w:tcW w:w="1800" w:type="dxa"/>
            <w:tcBorders>
              <w:top w:val="single" w:sz="4" w:space="0" w:color="000000"/>
              <w:left w:val="single" w:sz="4" w:space="0" w:color="000000"/>
              <w:bottom w:val="single" w:sz="4" w:space="0" w:color="000000"/>
              <w:right w:val="single" w:sz="4" w:space="0" w:color="000000"/>
            </w:tcBorders>
            <w:shd w:val="clear" w:color="auto" w:fill="auto"/>
          </w:tcPr>
          <w:p w14:paraId="687F20EA" w14:textId="77777777" w:rsidR="001E719E" w:rsidRDefault="001E719E" w:rsidP="001E719E">
            <w:pPr>
              <w:snapToGrid w:val="0"/>
              <w:spacing w:after="0"/>
              <w:jc w:val="center"/>
              <w:rPr>
                <w:b/>
                <w:i/>
              </w:rPr>
            </w:pPr>
            <w:r>
              <w:rPr>
                <w:b/>
                <w:i/>
              </w:rPr>
              <w:t>Type Code</w:t>
            </w:r>
          </w:p>
        </w:tc>
      </w:tr>
      <w:tr w:rsidR="001E719E" w14:paraId="0469C8F2" w14:textId="77777777" w:rsidTr="001E719E">
        <w:tc>
          <w:tcPr>
            <w:tcW w:w="2453" w:type="dxa"/>
            <w:tcBorders>
              <w:top w:val="single" w:sz="4" w:space="0" w:color="000000"/>
              <w:left w:val="single" w:sz="4" w:space="0" w:color="000000"/>
              <w:bottom w:val="single" w:sz="4" w:space="0" w:color="000000"/>
            </w:tcBorders>
            <w:shd w:val="clear" w:color="auto" w:fill="auto"/>
          </w:tcPr>
          <w:p w14:paraId="607F0475" w14:textId="690D16F6" w:rsidR="001E719E" w:rsidRDefault="001E719E" w:rsidP="001E719E">
            <w:pPr>
              <w:snapToGrid w:val="0"/>
              <w:spacing w:after="0"/>
              <w:rPr>
                <w:rFonts w:ascii="Courier New" w:hAnsi="Courier New" w:cs="Courier New"/>
              </w:rPr>
            </w:pPr>
            <w:r>
              <w:rPr>
                <w:rFonts w:ascii="Courier New" w:hAnsi="Courier New" w:cs="Courier New"/>
              </w:rPr>
              <w:t>indep</w:t>
            </w:r>
          </w:p>
        </w:tc>
        <w:tc>
          <w:tcPr>
            <w:tcW w:w="1620" w:type="dxa"/>
            <w:tcBorders>
              <w:top w:val="single" w:sz="4" w:space="0" w:color="000000"/>
              <w:left w:val="single" w:sz="4" w:space="0" w:color="000000"/>
              <w:bottom w:val="single" w:sz="4" w:space="0" w:color="000000"/>
            </w:tcBorders>
            <w:shd w:val="clear" w:color="auto" w:fill="auto"/>
          </w:tcPr>
          <w:p w14:paraId="03DAE362" w14:textId="77777777" w:rsidR="001E719E" w:rsidRDefault="001E719E" w:rsidP="001E719E">
            <w:pPr>
              <w:snapToGrid w:val="0"/>
              <w:spacing w:after="0"/>
            </w:pPr>
            <w:r>
              <w:t>double</w:t>
            </w:r>
          </w:p>
        </w:tc>
        <w:tc>
          <w:tcPr>
            <w:tcW w:w="1800" w:type="dxa"/>
            <w:tcBorders>
              <w:top w:val="single" w:sz="4" w:space="0" w:color="000000"/>
              <w:left w:val="single" w:sz="4" w:space="0" w:color="000000"/>
              <w:bottom w:val="single" w:sz="4" w:space="0" w:color="000000"/>
              <w:right w:val="single" w:sz="4" w:space="0" w:color="000000"/>
            </w:tcBorders>
            <w:shd w:val="clear" w:color="auto" w:fill="auto"/>
          </w:tcPr>
          <w:p w14:paraId="7F51E922" w14:textId="77777777" w:rsidR="001E719E" w:rsidRDefault="001E719E" w:rsidP="001E719E">
            <w:pPr>
              <w:snapToGrid w:val="0"/>
              <w:spacing w:after="0"/>
            </w:pPr>
            <w:r>
              <w:t>i</w:t>
            </w:r>
          </w:p>
        </w:tc>
      </w:tr>
    </w:tbl>
    <w:p w14:paraId="694EAEAC" w14:textId="77777777" w:rsidR="001E719E" w:rsidRDefault="001E719E" w:rsidP="001E719E">
      <w:pPr>
        <w:spacing w:before="120"/>
        <w:rPr>
          <w:b/>
        </w:rPr>
      </w:pPr>
      <w:r>
        <w:rPr>
          <w:b/>
        </w:rPr>
        <w:t xml:space="preserve">Output Parameter: </w:t>
      </w:r>
    </w:p>
    <w:p w14:paraId="0A8FF69F" w14:textId="6F8FB8DC" w:rsidR="001E719E" w:rsidRDefault="001E719E" w:rsidP="001E719E">
      <w:r>
        <w:tab/>
      </w:r>
      <w:r>
        <w:rPr>
          <w:rFonts w:ascii="Courier New" w:hAnsi="Courier New" w:cs="Courier New"/>
        </w:rPr>
        <w:t>dep</w:t>
      </w:r>
      <w:r>
        <w:t xml:space="preserve"> : double precision</w:t>
      </w:r>
    </w:p>
    <w:p w14:paraId="4FF4E816" w14:textId="77777777" w:rsidR="001E719E" w:rsidRDefault="001E719E" w:rsidP="001E719E">
      <w:pPr>
        <w:rPr>
          <w:b/>
        </w:rPr>
      </w:pPr>
      <w:r>
        <w:rPr>
          <w:b/>
        </w:rPr>
        <w:t>Properties:</w:t>
      </w:r>
    </w:p>
    <w:tbl>
      <w:tblPr>
        <w:tblW w:w="0" w:type="auto"/>
        <w:tblInd w:w="-5" w:type="dxa"/>
        <w:tblLayout w:type="fixed"/>
        <w:tblLook w:val="0000" w:firstRow="0" w:lastRow="0" w:firstColumn="0" w:lastColumn="0" w:noHBand="0" w:noVBand="0"/>
      </w:tblPr>
      <w:tblGrid>
        <w:gridCol w:w="3173"/>
        <w:gridCol w:w="1530"/>
        <w:gridCol w:w="2571"/>
      </w:tblGrid>
      <w:tr w:rsidR="001E719E" w14:paraId="697F0404" w14:textId="77777777" w:rsidTr="001E719E">
        <w:tc>
          <w:tcPr>
            <w:tcW w:w="3173" w:type="dxa"/>
            <w:tcBorders>
              <w:top w:val="single" w:sz="4" w:space="0" w:color="000000"/>
              <w:left w:val="single" w:sz="4" w:space="0" w:color="000000"/>
              <w:bottom w:val="single" w:sz="4" w:space="0" w:color="000000"/>
            </w:tcBorders>
            <w:shd w:val="clear" w:color="auto" w:fill="auto"/>
          </w:tcPr>
          <w:p w14:paraId="017861EC" w14:textId="77777777" w:rsidR="001E719E" w:rsidRDefault="001E719E" w:rsidP="001E719E">
            <w:pPr>
              <w:snapToGrid w:val="0"/>
              <w:spacing w:after="0"/>
              <w:jc w:val="center"/>
              <w:rPr>
                <w:b/>
                <w:i/>
              </w:rPr>
            </w:pPr>
            <w:r>
              <w:rPr>
                <w:b/>
                <w:i/>
              </w:rPr>
              <w:t>Name</w:t>
            </w:r>
          </w:p>
        </w:tc>
        <w:tc>
          <w:tcPr>
            <w:tcW w:w="1530" w:type="dxa"/>
            <w:tcBorders>
              <w:top w:val="single" w:sz="4" w:space="0" w:color="000000"/>
              <w:left w:val="single" w:sz="4" w:space="0" w:color="000000"/>
              <w:bottom w:val="single" w:sz="4" w:space="0" w:color="000000"/>
            </w:tcBorders>
            <w:shd w:val="clear" w:color="auto" w:fill="auto"/>
          </w:tcPr>
          <w:p w14:paraId="02514A9E" w14:textId="77777777" w:rsidR="001E719E" w:rsidRDefault="001E719E" w:rsidP="001E719E">
            <w:pPr>
              <w:snapToGrid w:val="0"/>
              <w:spacing w:after="0"/>
              <w:jc w:val="center"/>
              <w:rPr>
                <w:b/>
                <w:i/>
              </w:rPr>
            </w:pPr>
            <w:r>
              <w:rPr>
                <w:b/>
                <w:i/>
              </w:rPr>
              <w:t>Java Type</w:t>
            </w:r>
          </w:p>
        </w:tc>
        <w:tc>
          <w:tcPr>
            <w:tcW w:w="2571" w:type="dxa"/>
            <w:tcBorders>
              <w:top w:val="single" w:sz="4" w:space="0" w:color="000000"/>
              <w:left w:val="single" w:sz="4" w:space="0" w:color="000000"/>
              <w:bottom w:val="single" w:sz="4" w:space="0" w:color="000000"/>
              <w:right w:val="single" w:sz="4" w:space="0" w:color="000000"/>
            </w:tcBorders>
            <w:shd w:val="clear" w:color="auto" w:fill="auto"/>
          </w:tcPr>
          <w:p w14:paraId="03A84580" w14:textId="77777777" w:rsidR="001E719E" w:rsidRDefault="001E719E" w:rsidP="001E719E">
            <w:pPr>
              <w:snapToGrid w:val="0"/>
              <w:spacing w:after="0"/>
              <w:jc w:val="center"/>
              <w:rPr>
                <w:b/>
                <w:i/>
              </w:rPr>
            </w:pPr>
            <w:r>
              <w:rPr>
                <w:b/>
                <w:i/>
              </w:rPr>
              <w:t>Default</w:t>
            </w:r>
          </w:p>
        </w:tc>
      </w:tr>
      <w:tr w:rsidR="001E719E" w:rsidRPr="001E719E" w14:paraId="6208BA9D" w14:textId="77777777" w:rsidTr="001E719E">
        <w:tc>
          <w:tcPr>
            <w:tcW w:w="3173" w:type="dxa"/>
            <w:tcBorders>
              <w:top w:val="single" w:sz="4" w:space="0" w:color="000000"/>
              <w:left w:val="single" w:sz="4" w:space="0" w:color="000000"/>
              <w:bottom w:val="single" w:sz="4" w:space="0" w:color="000000"/>
            </w:tcBorders>
            <w:shd w:val="clear" w:color="auto" w:fill="auto"/>
          </w:tcPr>
          <w:p w14:paraId="63AF5E91" w14:textId="03EC0529" w:rsidR="001E719E" w:rsidRPr="001E719E" w:rsidRDefault="001E719E" w:rsidP="001E719E">
            <w:pPr>
              <w:snapToGrid w:val="0"/>
              <w:spacing w:after="0"/>
            </w:pPr>
            <w:r>
              <w:t>specVersion</w:t>
            </w:r>
          </w:p>
        </w:tc>
        <w:tc>
          <w:tcPr>
            <w:tcW w:w="1530" w:type="dxa"/>
            <w:tcBorders>
              <w:top w:val="single" w:sz="4" w:space="0" w:color="000000"/>
              <w:left w:val="single" w:sz="4" w:space="0" w:color="000000"/>
              <w:bottom w:val="single" w:sz="4" w:space="0" w:color="000000"/>
            </w:tcBorders>
            <w:shd w:val="clear" w:color="auto" w:fill="auto"/>
          </w:tcPr>
          <w:p w14:paraId="59CBC827" w14:textId="108EAD7F" w:rsidR="001E719E" w:rsidRPr="001E719E" w:rsidRDefault="001E719E" w:rsidP="001E719E">
            <w:pPr>
              <w:snapToGrid w:val="0"/>
              <w:spacing w:after="0"/>
            </w:pPr>
            <w:r>
              <w:t>String</w:t>
            </w:r>
          </w:p>
        </w:tc>
        <w:tc>
          <w:tcPr>
            <w:tcW w:w="2571" w:type="dxa"/>
            <w:tcBorders>
              <w:top w:val="single" w:sz="4" w:space="0" w:color="000000"/>
              <w:left w:val="single" w:sz="4" w:space="0" w:color="000000"/>
              <w:bottom w:val="single" w:sz="4" w:space="0" w:color="000000"/>
              <w:right w:val="single" w:sz="4" w:space="0" w:color="000000"/>
            </w:tcBorders>
            <w:shd w:val="clear" w:color="auto" w:fill="auto"/>
          </w:tcPr>
          <w:p w14:paraId="79CA5416" w14:textId="03376EF4" w:rsidR="001E719E" w:rsidRPr="001E719E" w:rsidRDefault="001E719E" w:rsidP="001E719E">
            <w:pPr>
              <w:snapToGrid w:val="0"/>
              <w:spacing w:after="0"/>
            </w:pPr>
            <w:r>
              <w:t>“Production”</w:t>
            </w:r>
          </w:p>
        </w:tc>
      </w:tr>
      <w:tr w:rsidR="001E719E" w:rsidRPr="001E719E" w14:paraId="1ACA3FCB" w14:textId="77777777" w:rsidTr="001E719E">
        <w:tc>
          <w:tcPr>
            <w:tcW w:w="3173" w:type="dxa"/>
            <w:tcBorders>
              <w:top w:val="single" w:sz="4" w:space="0" w:color="000000"/>
              <w:left w:val="single" w:sz="4" w:space="0" w:color="000000"/>
              <w:bottom w:val="single" w:sz="4" w:space="0" w:color="000000"/>
            </w:tcBorders>
            <w:shd w:val="clear" w:color="auto" w:fill="auto"/>
          </w:tcPr>
          <w:p w14:paraId="3EBD27B9" w14:textId="5BFE1F25" w:rsidR="001E719E" w:rsidRDefault="001E719E" w:rsidP="001E719E">
            <w:pPr>
              <w:snapToGrid w:val="0"/>
              <w:spacing w:after="0"/>
            </w:pPr>
            <w:r>
              <w:t>templateVersion</w:t>
            </w:r>
          </w:p>
        </w:tc>
        <w:tc>
          <w:tcPr>
            <w:tcW w:w="1530" w:type="dxa"/>
            <w:tcBorders>
              <w:top w:val="single" w:sz="4" w:space="0" w:color="000000"/>
              <w:left w:val="single" w:sz="4" w:space="0" w:color="000000"/>
              <w:bottom w:val="single" w:sz="4" w:space="0" w:color="000000"/>
            </w:tcBorders>
            <w:shd w:val="clear" w:color="auto" w:fill="auto"/>
          </w:tcPr>
          <w:p w14:paraId="79A9BD12" w14:textId="3EFDA476" w:rsidR="001E719E" w:rsidRDefault="001E719E" w:rsidP="001E719E">
            <w:pPr>
              <w:snapToGrid w:val="0"/>
              <w:spacing w:after="0"/>
            </w:pPr>
            <w:r>
              <w:t>String</w:t>
            </w:r>
          </w:p>
        </w:tc>
        <w:tc>
          <w:tcPr>
            <w:tcW w:w="2571" w:type="dxa"/>
            <w:tcBorders>
              <w:top w:val="single" w:sz="4" w:space="0" w:color="000000"/>
              <w:left w:val="single" w:sz="4" w:space="0" w:color="000000"/>
              <w:bottom w:val="single" w:sz="4" w:space="0" w:color="000000"/>
              <w:right w:val="single" w:sz="4" w:space="0" w:color="000000"/>
            </w:tcBorders>
            <w:shd w:val="clear" w:color="auto" w:fill="auto"/>
          </w:tcPr>
          <w:p w14:paraId="7FC745B5" w14:textId="3398AF67" w:rsidR="001E719E" w:rsidRDefault="001E719E" w:rsidP="001E719E">
            <w:pPr>
              <w:snapToGrid w:val="0"/>
              <w:spacing w:after="0"/>
            </w:pPr>
            <w:r>
              <w:t>“USGS-EXSA”</w:t>
            </w:r>
          </w:p>
        </w:tc>
      </w:tr>
      <w:tr w:rsidR="001B13BA" w:rsidRPr="001E719E" w14:paraId="4F24A534" w14:textId="77777777" w:rsidTr="001E719E">
        <w:tc>
          <w:tcPr>
            <w:tcW w:w="3173" w:type="dxa"/>
            <w:tcBorders>
              <w:top w:val="single" w:sz="4" w:space="0" w:color="000000"/>
              <w:left w:val="single" w:sz="4" w:space="0" w:color="000000"/>
              <w:bottom w:val="single" w:sz="4" w:space="0" w:color="000000"/>
            </w:tcBorders>
            <w:shd w:val="clear" w:color="auto" w:fill="auto"/>
          </w:tcPr>
          <w:p w14:paraId="28EE5A0D" w14:textId="4BE29F9F" w:rsidR="001B13BA" w:rsidRDefault="001B13BA" w:rsidP="001E719E">
            <w:pPr>
              <w:snapToGrid w:val="0"/>
              <w:spacing w:after="0"/>
            </w:pPr>
            <w:r>
              <w:t>useDepLocation</w:t>
            </w:r>
          </w:p>
        </w:tc>
        <w:tc>
          <w:tcPr>
            <w:tcW w:w="1530" w:type="dxa"/>
            <w:tcBorders>
              <w:top w:val="single" w:sz="4" w:space="0" w:color="000000"/>
              <w:left w:val="single" w:sz="4" w:space="0" w:color="000000"/>
              <w:bottom w:val="single" w:sz="4" w:space="0" w:color="000000"/>
            </w:tcBorders>
            <w:shd w:val="clear" w:color="auto" w:fill="auto"/>
          </w:tcPr>
          <w:p w14:paraId="5B017FB9" w14:textId="50126789" w:rsidR="001B13BA" w:rsidRDefault="001B13BA" w:rsidP="001E719E">
            <w:pPr>
              <w:snapToGrid w:val="0"/>
              <w:spacing w:after="0"/>
            </w:pPr>
            <w:r>
              <w:t>Boolean</w:t>
            </w:r>
          </w:p>
        </w:tc>
        <w:tc>
          <w:tcPr>
            <w:tcW w:w="2571" w:type="dxa"/>
            <w:tcBorders>
              <w:top w:val="single" w:sz="4" w:space="0" w:color="000000"/>
              <w:left w:val="single" w:sz="4" w:space="0" w:color="000000"/>
              <w:bottom w:val="single" w:sz="4" w:space="0" w:color="000000"/>
              <w:right w:val="single" w:sz="4" w:space="0" w:color="000000"/>
            </w:tcBorders>
            <w:shd w:val="clear" w:color="auto" w:fill="auto"/>
          </w:tcPr>
          <w:p w14:paraId="638DB9FA" w14:textId="6D1AC543" w:rsidR="001B13BA" w:rsidRDefault="001B13BA" w:rsidP="001E719E">
            <w:pPr>
              <w:snapToGrid w:val="0"/>
              <w:spacing w:after="0"/>
            </w:pPr>
            <w:r>
              <w:t>false</w:t>
            </w:r>
          </w:p>
        </w:tc>
      </w:tr>
      <w:tr w:rsidR="001A55C6" w:rsidRPr="001E719E" w14:paraId="1FC52FE6" w14:textId="77777777" w:rsidTr="001E719E">
        <w:tc>
          <w:tcPr>
            <w:tcW w:w="3173" w:type="dxa"/>
            <w:tcBorders>
              <w:top w:val="single" w:sz="4" w:space="0" w:color="000000"/>
              <w:left w:val="single" w:sz="4" w:space="0" w:color="000000"/>
              <w:bottom w:val="single" w:sz="4" w:space="0" w:color="000000"/>
            </w:tcBorders>
            <w:shd w:val="clear" w:color="auto" w:fill="auto"/>
          </w:tcPr>
          <w:p w14:paraId="61A69CD7" w14:textId="6ACB4F30" w:rsidR="001A55C6" w:rsidRDefault="001A55C6" w:rsidP="001E719E">
            <w:pPr>
              <w:snapToGrid w:val="0"/>
              <w:spacing w:after="0"/>
            </w:pPr>
            <w:r>
              <w:t>locationOverride</w:t>
            </w:r>
          </w:p>
        </w:tc>
        <w:tc>
          <w:tcPr>
            <w:tcW w:w="1530" w:type="dxa"/>
            <w:tcBorders>
              <w:top w:val="single" w:sz="4" w:space="0" w:color="000000"/>
              <w:left w:val="single" w:sz="4" w:space="0" w:color="000000"/>
              <w:bottom w:val="single" w:sz="4" w:space="0" w:color="000000"/>
            </w:tcBorders>
            <w:shd w:val="clear" w:color="auto" w:fill="auto"/>
          </w:tcPr>
          <w:p w14:paraId="4FDBDAB7" w14:textId="14A9CCF7" w:rsidR="001A55C6" w:rsidRDefault="001A55C6" w:rsidP="001E719E">
            <w:pPr>
              <w:snapToGrid w:val="0"/>
              <w:spacing w:after="0"/>
            </w:pPr>
            <w:r>
              <w:t>String</w:t>
            </w:r>
          </w:p>
        </w:tc>
        <w:tc>
          <w:tcPr>
            <w:tcW w:w="2571" w:type="dxa"/>
            <w:tcBorders>
              <w:top w:val="single" w:sz="4" w:space="0" w:color="000000"/>
              <w:left w:val="single" w:sz="4" w:space="0" w:color="000000"/>
              <w:bottom w:val="single" w:sz="4" w:space="0" w:color="000000"/>
              <w:right w:val="single" w:sz="4" w:space="0" w:color="000000"/>
            </w:tcBorders>
            <w:shd w:val="clear" w:color="auto" w:fill="auto"/>
          </w:tcPr>
          <w:p w14:paraId="40628CED" w14:textId="5128E231" w:rsidR="001A55C6" w:rsidRDefault="001A55C6" w:rsidP="001E719E">
            <w:pPr>
              <w:snapToGrid w:val="0"/>
              <w:spacing w:after="0"/>
            </w:pPr>
            <w:r>
              <w:t>none</w:t>
            </w:r>
          </w:p>
        </w:tc>
      </w:tr>
    </w:tbl>
    <w:p w14:paraId="48CA0E14" w14:textId="77777777" w:rsidR="001E719E" w:rsidRDefault="001E719E" w:rsidP="001E719E">
      <w:pPr>
        <w:spacing w:before="120"/>
        <w:rPr>
          <w:b/>
        </w:rPr>
      </w:pPr>
      <w:r>
        <w:rPr>
          <w:b/>
        </w:rPr>
        <w:t>Description:</w:t>
      </w:r>
    </w:p>
    <w:p w14:paraId="0A8AE2F8" w14:textId="70149203" w:rsidR="001E719E" w:rsidRDefault="001E719E" w:rsidP="001E719E">
      <w:r>
        <w:t>This algorithm performs a rating using rating tables stored within the CWMS database.</w:t>
      </w:r>
    </w:p>
    <w:p w14:paraId="24FF00F8" w14:textId="1B10468C" w:rsidR="001E719E" w:rsidRDefault="001E719E" w:rsidP="001E719E">
      <w:r>
        <w:t>A “Rating Specification” in CWMS is specific to a location and parameters at that location. For a rating with a single independent parameter, a Rating Specification ID is a string of the form:</w:t>
      </w:r>
    </w:p>
    <w:p w14:paraId="1DBA8474" w14:textId="434ED6AA" w:rsidR="001E719E" w:rsidRDefault="001E719E" w:rsidP="001E719E">
      <w:r>
        <w:tab/>
      </w:r>
      <w:r>
        <w:rPr>
          <w:i/>
        </w:rPr>
        <w:t>LocationID . IndepParam</w:t>
      </w:r>
      <w:r>
        <w:t xml:space="preserve"> ; </w:t>
      </w:r>
      <w:r>
        <w:rPr>
          <w:i/>
        </w:rPr>
        <w:t>DepParam</w:t>
      </w:r>
      <w:r>
        <w:t xml:space="preserve"> . </w:t>
      </w:r>
      <w:r>
        <w:rPr>
          <w:i/>
        </w:rPr>
        <w:t>TemplateVersion . SpecVersion</w:t>
      </w:r>
    </w:p>
    <w:p w14:paraId="428DFF64" w14:textId="2C5DFA51" w:rsidR="001E719E" w:rsidRDefault="001E719E" w:rsidP="001E719E">
      <w:r>
        <w:t>For example, a Stage/Flow rating at site BMD might be:</w:t>
      </w:r>
    </w:p>
    <w:p w14:paraId="6BAECF92" w14:textId="65BDF941" w:rsidR="001E719E" w:rsidRDefault="001E719E" w:rsidP="001E719E">
      <w:r>
        <w:tab/>
        <w:t>BMD.Stage;Flow.USGS-EXSA.Production</w:t>
      </w:r>
    </w:p>
    <w:p w14:paraId="2C58CD05" w14:textId="37F101D9" w:rsidR="001E719E" w:rsidRDefault="001E719E" w:rsidP="001E719E">
      <w:r>
        <w:t>CP builds the specification ID from the information provided:</w:t>
      </w:r>
    </w:p>
    <w:p w14:paraId="4410148B" w14:textId="07378E26" w:rsidR="001E719E" w:rsidRDefault="001E719E" w:rsidP="00F04DFE">
      <w:pPr>
        <w:pStyle w:val="ListParagraph"/>
        <w:numPr>
          <w:ilvl w:val="0"/>
          <w:numId w:val="26"/>
        </w:numPr>
      </w:pPr>
      <w:r>
        <w:t xml:space="preserve">Location </w:t>
      </w:r>
      <w:r w:rsidR="001B13BA">
        <w:t xml:space="preserve">is normally taken </w:t>
      </w:r>
      <w:r>
        <w:t>from the independent time series used as input</w:t>
      </w:r>
      <w:r w:rsidR="001B13BA">
        <w:t>. If the ‘useDepLocation’ property is set to true, the location from the output ‘dep’ param will be used.</w:t>
      </w:r>
    </w:p>
    <w:p w14:paraId="287A5010" w14:textId="775E3C9E" w:rsidR="001A55C6" w:rsidRDefault="001A55C6" w:rsidP="001A55C6">
      <w:pPr>
        <w:pStyle w:val="ListParagraph"/>
        <w:numPr>
          <w:ilvl w:val="1"/>
          <w:numId w:val="26"/>
        </w:numPr>
      </w:pPr>
      <w:r>
        <w:t>If locationOverride property is supplied, then it is used to determine the location. This supports wildcards in a similar manner to the location portion of a time series parameter TSID.</w:t>
      </w:r>
    </w:p>
    <w:p w14:paraId="14190A20" w14:textId="2970BB77" w:rsidR="001E719E" w:rsidRDefault="00940DAA" w:rsidP="00F04DFE">
      <w:pPr>
        <w:pStyle w:val="ListParagraph"/>
        <w:numPr>
          <w:ilvl w:val="0"/>
          <w:numId w:val="26"/>
        </w:numPr>
      </w:pPr>
      <w:r>
        <w:t>Indep and Dep Param values come from the input and output time series provided</w:t>
      </w:r>
    </w:p>
    <w:p w14:paraId="58ED7A11" w14:textId="64D47D2D" w:rsidR="00940DAA" w:rsidRPr="001E719E" w:rsidRDefault="00940DAA" w:rsidP="00F04DFE">
      <w:pPr>
        <w:pStyle w:val="ListParagraph"/>
        <w:numPr>
          <w:ilvl w:val="0"/>
          <w:numId w:val="26"/>
        </w:numPr>
      </w:pPr>
      <w:r>
        <w:t>TemplateVersion and SpecVersion are provided as properties, which can be specified either in the algorithm or computation records.</w:t>
      </w:r>
    </w:p>
    <w:p w14:paraId="7BF9ECEB" w14:textId="77777777" w:rsidR="0048352A" w:rsidRDefault="0048352A" w:rsidP="0048352A"/>
    <w:p w14:paraId="4DD55A0F" w14:textId="77777777" w:rsidR="00262BC9" w:rsidRDefault="00262BC9">
      <w:pPr>
        <w:spacing w:after="200"/>
        <w:rPr>
          <w:rFonts w:eastAsiaTheme="majorEastAsia" w:cstheme="majorBidi"/>
          <w:b/>
          <w:bCs/>
          <w:sz w:val="28"/>
          <w:szCs w:val="26"/>
        </w:rPr>
      </w:pPr>
      <w:r>
        <w:br w:type="page"/>
      </w:r>
    </w:p>
    <w:p w14:paraId="6D1A4436" w14:textId="6E077EAF" w:rsidR="00262BC9" w:rsidRDefault="00262BC9" w:rsidP="00F97551">
      <w:pPr>
        <w:pStyle w:val="Heading2"/>
      </w:pPr>
      <w:bookmarkStart w:id="264" w:name="_Ref346874831"/>
      <w:bookmarkStart w:id="265" w:name="_Toc66281675"/>
      <w:r>
        <w:lastRenderedPageBreak/>
        <w:t xml:space="preserve">Rating </w:t>
      </w:r>
      <w:r w:rsidR="00F97551">
        <w:t xml:space="preserve">Algorithm for </w:t>
      </w:r>
      <w:r>
        <w:t>Multiple Independent Values</w:t>
      </w:r>
      <w:bookmarkEnd w:id="264"/>
      <w:bookmarkEnd w:id="265"/>
    </w:p>
    <w:p w14:paraId="23B7B292" w14:textId="72DB0C14" w:rsidR="00262BC9" w:rsidRPr="001E719E" w:rsidRDefault="00262BC9" w:rsidP="00262BC9">
      <w:r>
        <w:rPr>
          <w:b/>
        </w:rPr>
        <w:t xml:space="preserve">Algorithm Name: </w:t>
      </w:r>
      <w:r>
        <w:t>CwmsRatingMultiIndep</w:t>
      </w:r>
    </w:p>
    <w:p w14:paraId="594A54B1" w14:textId="77777777" w:rsidR="00262BC9" w:rsidRDefault="00262BC9" w:rsidP="00262BC9">
      <w:r>
        <w:rPr>
          <w:b/>
        </w:rPr>
        <w:t>Type:</w:t>
      </w:r>
      <w:r>
        <w:rPr>
          <w:b/>
        </w:rPr>
        <w:tab/>
      </w:r>
      <w:r>
        <w:t>Time-Slice</w:t>
      </w:r>
    </w:p>
    <w:p w14:paraId="139FF959" w14:textId="77777777" w:rsidR="00262BC9" w:rsidRDefault="00262BC9" w:rsidP="00262BC9">
      <w:pPr>
        <w:rPr>
          <w:b/>
        </w:rPr>
      </w:pPr>
      <w:r>
        <w:rPr>
          <w:b/>
        </w:rPr>
        <w:t>Input Parameters:</w:t>
      </w:r>
    </w:p>
    <w:tbl>
      <w:tblPr>
        <w:tblW w:w="0" w:type="auto"/>
        <w:tblInd w:w="-5" w:type="dxa"/>
        <w:tblLayout w:type="fixed"/>
        <w:tblLook w:val="0000" w:firstRow="0" w:lastRow="0" w:firstColumn="0" w:lastColumn="0" w:noHBand="0" w:noVBand="0"/>
      </w:tblPr>
      <w:tblGrid>
        <w:gridCol w:w="2453"/>
        <w:gridCol w:w="1620"/>
        <w:gridCol w:w="1800"/>
        <w:gridCol w:w="2430"/>
      </w:tblGrid>
      <w:tr w:rsidR="00262BC9" w14:paraId="44F62184" w14:textId="7A8DD2E3" w:rsidTr="00262BC9">
        <w:tc>
          <w:tcPr>
            <w:tcW w:w="2453" w:type="dxa"/>
            <w:tcBorders>
              <w:top w:val="single" w:sz="4" w:space="0" w:color="000000"/>
              <w:left w:val="single" w:sz="4" w:space="0" w:color="000000"/>
              <w:bottom w:val="single" w:sz="4" w:space="0" w:color="000000"/>
            </w:tcBorders>
            <w:shd w:val="clear" w:color="auto" w:fill="auto"/>
          </w:tcPr>
          <w:p w14:paraId="7B2D8626" w14:textId="77777777" w:rsidR="00262BC9" w:rsidRDefault="00262BC9" w:rsidP="004D5EE4">
            <w:pPr>
              <w:snapToGrid w:val="0"/>
              <w:spacing w:after="0"/>
              <w:jc w:val="center"/>
              <w:rPr>
                <w:b/>
                <w:i/>
              </w:rPr>
            </w:pPr>
            <w:r>
              <w:rPr>
                <w:b/>
                <w:i/>
              </w:rPr>
              <w:t>Name</w:t>
            </w:r>
          </w:p>
        </w:tc>
        <w:tc>
          <w:tcPr>
            <w:tcW w:w="1620" w:type="dxa"/>
            <w:tcBorders>
              <w:top w:val="single" w:sz="4" w:space="0" w:color="000000"/>
              <w:left w:val="single" w:sz="4" w:space="0" w:color="000000"/>
              <w:bottom w:val="single" w:sz="4" w:space="0" w:color="000000"/>
            </w:tcBorders>
            <w:shd w:val="clear" w:color="auto" w:fill="auto"/>
          </w:tcPr>
          <w:p w14:paraId="1C805033" w14:textId="77777777" w:rsidR="00262BC9" w:rsidRDefault="00262BC9" w:rsidP="004D5EE4">
            <w:pPr>
              <w:snapToGrid w:val="0"/>
              <w:spacing w:after="0"/>
              <w:jc w:val="center"/>
              <w:rPr>
                <w:b/>
                <w:i/>
              </w:rPr>
            </w:pPr>
            <w:r>
              <w:rPr>
                <w:b/>
                <w:i/>
              </w:rPr>
              <w:t>Java Type</w:t>
            </w:r>
          </w:p>
        </w:tc>
        <w:tc>
          <w:tcPr>
            <w:tcW w:w="1800" w:type="dxa"/>
            <w:tcBorders>
              <w:top w:val="single" w:sz="4" w:space="0" w:color="000000"/>
              <w:left w:val="single" w:sz="4" w:space="0" w:color="000000"/>
              <w:bottom w:val="single" w:sz="4" w:space="0" w:color="000000"/>
              <w:right w:val="single" w:sz="4" w:space="0" w:color="000000"/>
            </w:tcBorders>
            <w:shd w:val="clear" w:color="auto" w:fill="auto"/>
          </w:tcPr>
          <w:p w14:paraId="019179B1" w14:textId="77777777" w:rsidR="00262BC9" w:rsidRDefault="00262BC9" w:rsidP="004D5EE4">
            <w:pPr>
              <w:snapToGrid w:val="0"/>
              <w:spacing w:after="0"/>
              <w:jc w:val="center"/>
              <w:rPr>
                <w:b/>
                <w:i/>
              </w:rPr>
            </w:pPr>
            <w:r>
              <w:rPr>
                <w:b/>
                <w:i/>
              </w:rPr>
              <w:t>Type Code</w:t>
            </w:r>
          </w:p>
        </w:tc>
        <w:tc>
          <w:tcPr>
            <w:tcW w:w="2430" w:type="dxa"/>
            <w:tcBorders>
              <w:top w:val="single" w:sz="4" w:space="0" w:color="000000"/>
              <w:left w:val="single" w:sz="4" w:space="0" w:color="000000"/>
              <w:bottom w:val="single" w:sz="4" w:space="0" w:color="000000"/>
              <w:right w:val="single" w:sz="4" w:space="0" w:color="000000"/>
            </w:tcBorders>
          </w:tcPr>
          <w:p w14:paraId="2DE054F6" w14:textId="1C1B9114" w:rsidR="00262BC9" w:rsidRDefault="00262BC9" w:rsidP="004D5EE4">
            <w:pPr>
              <w:snapToGrid w:val="0"/>
              <w:spacing w:after="0"/>
              <w:jc w:val="center"/>
              <w:rPr>
                <w:b/>
                <w:i/>
              </w:rPr>
            </w:pPr>
            <w:r>
              <w:rPr>
                <w:b/>
                <w:i/>
              </w:rPr>
              <w:t>MISSING action</w:t>
            </w:r>
          </w:p>
        </w:tc>
      </w:tr>
      <w:tr w:rsidR="00262BC9" w14:paraId="3162F120" w14:textId="12283D02" w:rsidTr="00262BC9">
        <w:tc>
          <w:tcPr>
            <w:tcW w:w="2453" w:type="dxa"/>
            <w:tcBorders>
              <w:top w:val="single" w:sz="4" w:space="0" w:color="000000"/>
              <w:left w:val="single" w:sz="4" w:space="0" w:color="000000"/>
              <w:bottom w:val="single" w:sz="4" w:space="0" w:color="000000"/>
            </w:tcBorders>
            <w:shd w:val="clear" w:color="auto" w:fill="auto"/>
          </w:tcPr>
          <w:p w14:paraId="317090DC" w14:textId="586B51CD" w:rsidR="00262BC9" w:rsidRDefault="00262BC9" w:rsidP="004D5EE4">
            <w:pPr>
              <w:snapToGrid w:val="0"/>
              <w:spacing w:after="0"/>
              <w:rPr>
                <w:rFonts w:ascii="Courier New" w:hAnsi="Courier New" w:cs="Courier New"/>
              </w:rPr>
            </w:pPr>
            <w:r>
              <w:rPr>
                <w:rFonts w:ascii="Courier New" w:hAnsi="Courier New" w:cs="Courier New"/>
              </w:rPr>
              <w:t>indep1</w:t>
            </w:r>
          </w:p>
        </w:tc>
        <w:tc>
          <w:tcPr>
            <w:tcW w:w="1620" w:type="dxa"/>
            <w:tcBorders>
              <w:top w:val="single" w:sz="4" w:space="0" w:color="000000"/>
              <w:left w:val="single" w:sz="4" w:space="0" w:color="000000"/>
              <w:bottom w:val="single" w:sz="4" w:space="0" w:color="000000"/>
            </w:tcBorders>
            <w:shd w:val="clear" w:color="auto" w:fill="auto"/>
          </w:tcPr>
          <w:p w14:paraId="467206F0" w14:textId="77777777" w:rsidR="00262BC9" w:rsidRDefault="00262BC9" w:rsidP="004D5EE4">
            <w:pPr>
              <w:snapToGrid w:val="0"/>
              <w:spacing w:after="0"/>
            </w:pPr>
            <w:r>
              <w:t>double</w:t>
            </w:r>
          </w:p>
        </w:tc>
        <w:tc>
          <w:tcPr>
            <w:tcW w:w="1800" w:type="dxa"/>
            <w:tcBorders>
              <w:top w:val="single" w:sz="4" w:space="0" w:color="000000"/>
              <w:left w:val="single" w:sz="4" w:space="0" w:color="000000"/>
              <w:bottom w:val="single" w:sz="4" w:space="0" w:color="000000"/>
              <w:right w:val="single" w:sz="4" w:space="0" w:color="000000"/>
            </w:tcBorders>
            <w:shd w:val="clear" w:color="auto" w:fill="auto"/>
          </w:tcPr>
          <w:p w14:paraId="1F80F5D0" w14:textId="36C5299D" w:rsidR="00262BC9" w:rsidRDefault="00262BC9" w:rsidP="004D5EE4">
            <w:pPr>
              <w:snapToGrid w:val="0"/>
              <w:spacing w:after="0"/>
            </w:pPr>
            <w:r>
              <w:t>i</w:t>
            </w:r>
          </w:p>
        </w:tc>
        <w:tc>
          <w:tcPr>
            <w:tcW w:w="2430" w:type="dxa"/>
            <w:tcBorders>
              <w:top w:val="single" w:sz="4" w:space="0" w:color="000000"/>
              <w:left w:val="single" w:sz="4" w:space="0" w:color="000000"/>
              <w:bottom w:val="single" w:sz="4" w:space="0" w:color="000000"/>
              <w:right w:val="single" w:sz="4" w:space="0" w:color="000000"/>
            </w:tcBorders>
          </w:tcPr>
          <w:p w14:paraId="2CB92ED3" w14:textId="68997AB7" w:rsidR="00262BC9" w:rsidRDefault="00262BC9" w:rsidP="004D5EE4">
            <w:pPr>
              <w:snapToGrid w:val="0"/>
              <w:spacing w:after="0"/>
            </w:pPr>
            <w:r>
              <w:t>Fail</w:t>
            </w:r>
          </w:p>
        </w:tc>
      </w:tr>
      <w:tr w:rsidR="00262BC9" w14:paraId="173150E2" w14:textId="574617DD" w:rsidTr="00262BC9">
        <w:tc>
          <w:tcPr>
            <w:tcW w:w="2453" w:type="dxa"/>
            <w:tcBorders>
              <w:top w:val="single" w:sz="4" w:space="0" w:color="000000"/>
              <w:left w:val="single" w:sz="4" w:space="0" w:color="000000"/>
              <w:bottom w:val="single" w:sz="4" w:space="0" w:color="000000"/>
            </w:tcBorders>
            <w:shd w:val="clear" w:color="auto" w:fill="auto"/>
          </w:tcPr>
          <w:p w14:paraId="690707AD" w14:textId="313A9B1F" w:rsidR="00262BC9" w:rsidRDefault="00262BC9" w:rsidP="004D5EE4">
            <w:pPr>
              <w:snapToGrid w:val="0"/>
              <w:spacing w:after="0"/>
              <w:rPr>
                <w:rFonts w:ascii="Courier New" w:hAnsi="Courier New" w:cs="Courier New"/>
              </w:rPr>
            </w:pPr>
            <w:r>
              <w:rPr>
                <w:rFonts w:ascii="Courier New" w:hAnsi="Courier New" w:cs="Courier New"/>
              </w:rPr>
              <w:t>indep2</w:t>
            </w:r>
          </w:p>
        </w:tc>
        <w:tc>
          <w:tcPr>
            <w:tcW w:w="1620" w:type="dxa"/>
            <w:tcBorders>
              <w:top w:val="single" w:sz="4" w:space="0" w:color="000000"/>
              <w:left w:val="single" w:sz="4" w:space="0" w:color="000000"/>
              <w:bottom w:val="single" w:sz="4" w:space="0" w:color="000000"/>
            </w:tcBorders>
            <w:shd w:val="clear" w:color="auto" w:fill="auto"/>
          </w:tcPr>
          <w:p w14:paraId="4DBE6192" w14:textId="77777777" w:rsidR="00262BC9" w:rsidRDefault="00262BC9" w:rsidP="004D5EE4">
            <w:pPr>
              <w:snapToGrid w:val="0"/>
              <w:spacing w:after="0"/>
            </w:pPr>
            <w:r>
              <w:t>double</w:t>
            </w:r>
          </w:p>
        </w:tc>
        <w:tc>
          <w:tcPr>
            <w:tcW w:w="1800" w:type="dxa"/>
            <w:tcBorders>
              <w:top w:val="single" w:sz="4" w:space="0" w:color="000000"/>
              <w:left w:val="single" w:sz="4" w:space="0" w:color="000000"/>
              <w:bottom w:val="single" w:sz="4" w:space="0" w:color="000000"/>
              <w:right w:val="single" w:sz="4" w:space="0" w:color="000000"/>
            </w:tcBorders>
            <w:shd w:val="clear" w:color="auto" w:fill="auto"/>
          </w:tcPr>
          <w:p w14:paraId="1BB20332" w14:textId="77777777" w:rsidR="00262BC9" w:rsidRDefault="00262BC9" w:rsidP="004D5EE4">
            <w:pPr>
              <w:snapToGrid w:val="0"/>
              <w:spacing w:after="0"/>
            </w:pPr>
            <w:r>
              <w:t>i</w:t>
            </w:r>
          </w:p>
        </w:tc>
        <w:tc>
          <w:tcPr>
            <w:tcW w:w="2430" w:type="dxa"/>
            <w:tcBorders>
              <w:top w:val="single" w:sz="4" w:space="0" w:color="000000"/>
              <w:left w:val="single" w:sz="4" w:space="0" w:color="000000"/>
              <w:bottom w:val="single" w:sz="4" w:space="0" w:color="000000"/>
              <w:right w:val="single" w:sz="4" w:space="0" w:color="000000"/>
            </w:tcBorders>
          </w:tcPr>
          <w:p w14:paraId="370E5081" w14:textId="63059F23" w:rsidR="00262BC9" w:rsidRDefault="00262BC9" w:rsidP="004D5EE4">
            <w:pPr>
              <w:snapToGrid w:val="0"/>
              <w:spacing w:after="0"/>
            </w:pPr>
            <w:r>
              <w:t>Ignore</w:t>
            </w:r>
          </w:p>
        </w:tc>
      </w:tr>
      <w:tr w:rsidR="00262BC9" w14:paraId="4AC6F140" w14:textId="3B3328D3" w:rsidTr="00262BC9">
        <w:tc>
          <w:tcPr>
            <w:tcW w:w="2453" w:type="dxa"/>
            <w:tcBorders>
              <w:top w:val="single" w:sz="4" w:space="0" w:color="000000"/>
              <w:left w:val="single" w:sz="4" w:space="0" w:color="000000"/>
              <w:bottom w:val="single" w:sz="4" w:space="0" w:color="000000"/>
            </w:tcBorders>
            <w:shd w:val="clear" w:color="auto" w:fill="auto"/>
          </w:tcPr>
          <w:p w14:paraId="44DA3D1C" w14:textId="572037D6" w:rsidR="00262BC9" w:rsidRDefault="00262BC9" w:rsidP="004D5EE4">
            <w:pPr>
              <w:snapToGrid w:val="0"/>
              <w:spacing w:after="0"/>
              <w:rPr>
                <w:rFonts w:ascii="Courier New" w:hAnsi="Courier New" w:cs="Courier New"/>
              </w:rPr>
            </w:pPr>
            <w:r>
              <w:rPr>
                <w:rFonts w:ascii="Courier New" w:hAnsi="Courier New" w:cs="Courier New"/>
              </w:rPr>
              <w:t>indep3</w:t>
            </w:r>
          </w:p>
        </w:tc>
        <w:tc>
          <w:tcPr>
            <w:tcW w:w="1620" w:type="dxa"/>
            <w:tcBorders>
              <w:top w:val="single" w:sz="4" w:space="0" w:color="000000"/>
              <w:left w:val="single" w:sz="4" w:space="0" w:color="000000"/>
              <w:bottom w:val="single" w:sz="4" w:space="0" w:color="000000"/>
            </w:tcBorders>
            <w:shd w:val="clear" w:color="auto" w:fill="auto"/>
          </w:tcPr>
          <w:p w14:paraId="0367232F" w14:textId="77777777" w:rsidR="00262BC9" w:rsidRDefault="00262BC9" w:rsidP="004D5EE4">
            <w:pPr>
              <w:snapToGrid w:val="0"/>
              <w:spacing w:after="0"/>
            </w:pPr>
            <w:r>
              <w:t>double</w:t>
            </w:r>
          </w:p>
        </w:tc>
        <w:tc>
          <w:tcPr>
            <w:tcW w:w="1800" w:type="dxa"/>
            <w:tcBorders>
              <w:top w:val="single" w:sz="4" w:space="0" w:color="000000"/>
              <w:left w:val="single" w:sz="4" w:space="0" w:color="000000"/>
              <w:bottom w:val="single" w:sz="4" w:space="0" w:color="000000"/>
              <w:right w:val="single" w:sz="4" w:space="0" w:color="000000"/>
            </w:tcBorders>
            <w:shd w:val="clear" w:color="auto" w:fill="auto"/>
          </w:tcPr>
          <w:p w14:paraId="26BD648B" w14:textId="77777777" w:rsidR="00262BC9" w:rsidRDefault="00262BC9" w:rsidP="004D5EE4">
            <w:pPr>
              <w:snapToGrid w:val="0"/>
              <w:spacing w:after="0"/>
            </w:pPr>
            <w:r>
              <w:t>i</w:t>
            </w:r>
          </w:p>
        </w:tc>
        <w:tc>
          <w:tcPr>
            <w:tcW w:w="2430" w:type="dxa"/>
            <w:tcBorders>
              <w:top w:val="single" w:sz="4" w:space="0" w:color="000000"/>
              <w:left w:val="single" w:sz="4" w:space="0" w:color="000000"/>
              <w:bottom w:val="single" w:sz="4" w:space="0" w:color="000000"/>
              <w:right w:val="single" w:sz="4" w:space="0" w:color="000000"/>
            </w:tcBorders>
          </w:tcPr>
          <w:p w14:paraId="34B1F6D4" w14:textId="69B6E7B1" w:rsidR="00262BC9" w:rsidRDefault="00262BC9" w:rsidP="004D5EE4">
            <w:pPr>
              <w:snapToGrid w:val="0"/>
              <w:spacing w:after="0"/>
            </w:pPr>
            <w:r>
              <w:t>Ignore</w:t>
            </w:r>
          </w:p>
        </w:tc>
      </w:tr>
      <w:tr w:rsidR="00262BC9" w14:paraId="5D3E00C7" w14:textId="2A56E421" w:rsidTr="00262BC9">
        <w:tc>
          <w:tcPr>
            <w:tcW w:w="2453" w:type="dxa"/>
            <w:tcBorders>
              <w:top w:val="single" w:sz="4" w:space="0" w:color="000000"/>
              <w:left w:val="single" w:sz="4" w:space="0" w:color="000000"/>
              <w:bottom w:val="single" w:sz="4" w:space="0" w:color="000000"/>
            </w:tcBorders>
            <w:shd w:val="clear" w:color="auto" w:fill="auto"/>
          </w:tcPr>
          <w:p w14:paraId="4D220C66" w14:textId="3A53A239" w:rsidR="00262BC9" w:rsidRDefault="00262BC9" w:rsidP="004D5EE4">
            <w:pPr>
              <w:snapToGrid w:val="0"/>
              <w:spacing w:after="0"/>
              <w:rPr>
                <w:rFonts w:ascii="Courier New" w:hAnsi="Courier New" w:cs="Courier New"/>
              </w:rPr>
            </w:pPr>
            <w:r>
              <w:rPr>
                <w:rFonts w:ascii="Courier New" w:hAnsi="Courier New" w:cs="Courier New"/>
              </w:rPr>
              <w:t>indep4</w:t>
            </w:r>
          </w:p>
        </w:tc>
        <w:tc>
          <w:tcPr>
            <w:tcW w:w="1620" w:type="dxa"/>
            <w:tcBorders>
              <w:top w:val="single" w:sz="4" w:space="0" w:color="000000"/>
              <w:left w:val="single" w:sz="4" w:space="0" w:color="000000"/>
              <w:bottom w:val="single" w:sz="4" w:space="0" w:color="000000"/>
            </w:tcBorders>
            <w:shd w:val="clear" w:color="auto" w:fill="auto"/>
          </w:tcPr>
          <w:p w14:paraId="2E429154" w14:textId="77777777" w:rsidR="00262BC9" w:rsidRDefault="00262BC9" w:rsidP="004D5EE4">
            <w:pPr>
              <w:snapToGrid w:val="0"/>
              <w:spacing w:after="0"/>
            </w:pPr>
            <w:r>
              <w:t>double</w:t>
            </w:r>
          </w:p>
        </w:tc>
        <w:tc>
          <w:tcPr>
            <w:tcW w:w="1800" w:type="dxa"/>
            <w:tcBorders>
              <w:top w:val="single" w:sz="4" w:space="0" w:color="000000"/>
              <w:left w:val="single" w:sz="4" w:space="0" w:color="000000"/>
              <w:bottom w:val="single" w:sz="4" w:space="0" w:color="000000"/>
              <w:right w:val="single" w:sz="4" w:space="0" w:color="000000"/>
            </w:tcBorders>
            <w:shd w:val="clear" w:color="auto" w:fill="auto"/>
          </w:tcPr>
          <w:p w14:paraId="4ACE090C" w14:textId="77777777" w:rsidR="00262BC9" w:rsidRDefault="00262BC9" w:rsidP="004D5EE4">
            <w:pPr>
              <w:snapToGrid w:val="0"/>
              <w:spacing w:after="0"/>
            </w:pPr>
            <w:r>
              <w:t>i</w:t>
            </w:r>
          </w:p>
        </w:tc>
        <w:tc>
          <w:tcPr>
            <w:tcW w:w="2430" w:type="dxa"/>
            <w:tcBorders>
              <w:top w:val="single" w:sz="4" w:space="0" w:color="000000"/>
              <w:left w:val="single" w:sz="4" w:space="0" w:color="000000"/>
              <w:bottom w:val="single" w:sz="4" w:space="0" w:color="000000"/>
              <w:right w:val="single" w:sz="4" w:space="0" w:color="000000"/>
            </w:tcBorders>
          </w:tcPr>
          <w:p w14:paraId="627A99E8" w14:textId="28E3534F" w:rsidR="00262BC9" w:rsidRDefault="00262BC9" w:rsidP="004D5EE4">
            <w:pPr>
              <w:snapToGrid w:val="0"/>
              <w:spacing w:after="0"/>
            </w:pPr>
            <w:r>
              <w:t>Ignore</w:t>
            </w:r>
          </w:p>
        </w:tc>
      </w:tr>
      <w:tr w:rsidR="00262BC9" w14:paraId="6655229A" w14:textId="146F43E8" w:rsidTr="00262BC9">
        <w:tc>
          <w:tcPr>
            <w:tcW w:w="2453" w:type="dxa"/>
            <w:tcBorders>
              <w:top w:val="single" w:sz="4" w:space="0" w:color="000000"/>
              <w:left w:val="single" w:sz="4" w:space="0" w:color="000000"/>
              <w:bottom w:val="single" w:sz="4" w:space="0" w:color="000000"/>
            </w:tcBorders>
            <w:shd w:val="clear" w:color="auto" w:fill="auto"/>
          </w:tcPr>
          <w:p w14:paraId="2EB0AFF4" w14:textId="57B7C716" w:rsidR="00262BC9" w:rsidRDefault="00262BC9" w:rsidP="004D5EE4">
            <w:pPr>
              <w:snapToGrid w:val="0"/>
              <w:spacing w:after="0"/>
              <w:rPr>
                <w:rFonts w:ascii="Courier New" w:hAnsi="Courier New" w:cs="Courier New"/>
              </w:rPr>
            </w:pPr>
            <w:r>
              <w:rPr>
                <w:rFonts w:ascii="Courier New" w:hAnsi="Courier New" w:cs="Courier New"/>
              </w:rPr>
              <w:t>indep5</w:t>
            </w:r>
          </w:p>
        </w:tc>
        <w:tc>
          <w:tcPr>
            <w:tcW w:w="1620" w:type="dxa"/>
            <w:tcBorders>
              <w:top w:val="single" w:sz="4" w:space="0" w:color="000000"/>
              <w:left w:val="single" w:sz="4" w:space="0" w:color="000000"/>
              <w:bottom w:val="single" w:sz="4" w:space="0" w:color="000000"/>
            </w:tcBorders>
            <w:shd w:val="clear" w:color="auto" w:fill="auto"/>
          </w:tcPr>
          <w:p w14:paraId="4B5AFF6D" w14:textId="77777777" w:rsidR="00262BC9" w:rsidRDefault="00262BC9" w:rsidP="004D5EE4">
            <w:pPr>
              <w:snapToGrid w:val="0"/>
              <w:spacing w:after="0"/>
            </w:pPr>
            <w:r>
              <w:t>double</w:t>
            </w:r>
          </w:p>
        </w:tc>
        <w:tc>
          <w:tcPr>
            <w:tcW w:w="1800" w:type="dxa"/>
            <w:tcBorders>
              <w:top w:val="single" w:sz="4" w:space="0" w:color="000000"/>
              <w:left w:val="single" w:sz="4" w:space="0" w:color="000000"/>
              <w:bottom w:val="single" w:sz="4" w:space="0" w:color="000000"/>
              <w:right w:val="single" w:sz="4" w:space="0" w:color="000000"/>
            </w:tcBorders>
            <w:shd w:val="clear" w:color="auto" w:fill="auto"/>
          </w:tcPr>
          <w:p w14:paraId="7D05E5FD" w14:textId="77777777" w:rsidR="00262BC9" w:rsidRDefault="00262BC9" w:rsidP="004D5EE4">
            <w:pPr>
              <w:snapToGrid w:val="0"/>
              <w:spacing w:after="0"/>
            </w:pPr>
            <w:r>
              <w:t>i</w:t>
            </w:r>
          </w:p>
        </w:tc>
        <w:tc>
          <w:tcPr>
            <w:tcW w:w="2430" w:type="dxa"/>
            <w:tcBorders>
              <w:top w:val="single" w:sz="4" w:space="0" w:color="000000"/>
              <w:left w:val="single" w:sz="4" w:space="0" w:color="000000"/>
              <w:bottom w:val="single" w:sz="4" w:space="0" w:color="000000"/>
              <w:right w:val="single" w:sz="4" w:space="0" w:color="000000"/>
            </w:tcBorders>
          </w:tcPr>
          <w:p w14:paraId="0B8CE0F8" w14:textId="33FFC7A8" w:rsidR="00262BC9" w:rsidRDefault="00262BC9" w:rsidP="004D5EE4">
            <w:pPr>
              <w:snapToGrid w:val="0"/>
              <w:spacing w:after="0"/>
            </w:pPr>
            <w:r>
              <w:t>Ignore</w:t>
            </w:r>
          </w:p>
        </w:tc>
      </w:tr>
      <w:tr w:rsidR="00262BC9" w14:paraId="2DFE4D38" w14:textId="369F3AB9" w:rsidTr="00262BC9">
        <w:tc>
          <w:tcPr>
            <w:tcW w:w="2453" w:type="dxa"/>
            <w:tcBorders>
              <w:top w:val="single" w:sz="4" w:space="0" w:color="000000"/>
              <w:left w:val="single" w:sz="4" w:space="0" w:color="000000"/>
              <w:bottom w:val="single" w:sz="4" w:space="0" w:color="000000"/>
            </w:tcBorders>
            <w:shd w:val="clear" w:color="auto" w:fill="auto"/>
          </w:tcPr>
          <w:p w14:paraId="6B1D6C59" w14:textId="05749435" w:rsidR="00262BC9" w:rsidRDefault="00262BC9" w:rsidP="004D5EE4">
            <w:pPr>
              <w:snapToGrid w:val="0"/>
              <w:spacing w:after="0"/>
              <w:rPr>
                <w:rFonts w:ascii="Courier New" w:hAnsi="Courier New" w:cs="Courier New"/>
              </w:rPr>
            </w:pPr>
            <w:r>
              <w:rPr>
                <w:rFonts w:ascii="Courier New" w:hAnsi="Courier New" w:cs="Courier New"/>
              </w:rPr>
              <w:t>indep6</w:t>
            </w:r>
          </w:p>
        </w:tc>
        <w:tc>
          <w:tcPr>
            <w:tcW w:w="1620" w:type="dxa"/>
            <w:tcBorders>
              <w:top w:val="single" w:sz="4" w:space="0" w:color="000000"/>
              <w:left w:val="single" w:sz="4" w:space="0" w:color="000000"/>
              <w:bottom w:val="single" w:sz="4" w:space="0" w:color="000000"/>
            </w:tcBorders>
            <w:shd w:val="clear" w:color="auto" w:fill="auto"/>
          </w:tcPr>
          <w:p w14:paraId="62D27C94" w14:textId="77777777" w:rsidR="00262BC9" w:rsidRDefault="00262BC9" w:rsidP="004D5EE4">
            <w:pPr>
              <w:snapToGrid w:val="0"/>
              <w:spacing w:after="0"/>
            </w:pPr>
            <w:r>
              <w:t>double</w:t>
            </w:r>
          </w:p>
        </w:tc>
        <w:tc>
          <w:tcPr>
            <w:tcW w:w="1800" w:type="dxa"/>
            <w:tcBorders>
              <w:top w:val="single" w:sz="4" w:space="0" w:color="000000"/>
              <w:left w:val="single" w:sz="4" w:space="0" w:color="000000"/>
              <w:bottom w:val="single" w:sz="4" w:space="0" w:color="000000"/>
              <w:right w:val="single" w:sz="4" w:space="0" w:color="000000"/>
            </w:tcBorders>
            <w:shd w:val="clear" w:color="auto" w:fill="auto"/>
          </w:tcPr>
          <w:p w14:paraId="4002297C" w14:textId="77777777" w:rsidR="00262BC9" w:rsidRDefault="00262BC9" w:rsidP="004D5EE4">
            <w:pPr>
              <w:snapToGrid w:val="0"/>
              <w:spacing w:after="0"/>
            </w:pPr>
            <w:r>
              <w:t>i</w:t>
            </w:r>
          </w:p>
        </w:tc>
        <w:tc>
          <w:tcPr>
            <w:tcW w:w="2430" w:type="dxa"/>
            <w:tcBorders>
              <w:top w:val="single" w:sz="4" w:space="0" w:color="000000"/>
              <w:left w:val="single" w:sz="4" w:space="0" w:color="000000"/>
              <w:bottom w:val="single" w:sz="4" w:space="0" w:color="000000"/>
              <w:right w:val="single" w:sz="4" w:space="0" w:color="000000"/>
            </w:tcBorders>
          </w:tcPr>
          <w:p w14:paraId="159CA0A1" w14:textId="769B3638" w:rsidR="00262BC9" w:rsidRDefault="00262BC9" w:rsidP="004D5EE4">
            <w:pPr>
              <w:snapToGrid w:val="0"/>
              <w:spacing w:after="0"/>
            </w:pPr>
            <w:r>
              <w:t>Ignore</w:t>
            </w:r>
          </w:p>
        </w:tc>
      </w:tr>
      <w:tr w:rsidR="00262BC9" w14:paraId="68AC402E" w14:textId="34CAF6AA" w:rsidTr="00262BC9">
        <w:tc>
          <w:tcPr>
            <w:tcW w:w="2453" w:type="dxa"/>
            <w:tcBorders>
              <w:top w:val="single" w:sz="4" w:space="0" w:color="000000"/>
              <w:left w:val="single" w:sz="4" w:space="0" w:color="000000"/>
              <w:bottom w:val="single" w:sz="4" w:space="0" w:color="000000"/>
            </w:tcBorders>
            <w:shd w:val="clear" w:color="auto" w:fill="auto"/>
          </w:tcPr>
          <w:p w14:paraId="0FE528A6" w14:textId="1900CE61" w:rsidR="00262BC9" w:rsidRDefault="00262BC9" w:rsidP="004D5EE4">
            <w:pPr>
              <w:snapToGrid w:val="0"/>
              <w:spacing w:after="0"/>
              <w:rPr>
                <w:rFonts w:ascii="Courier New" w:hAnsi="Courier New" w:cs="Courier New"/>
              </w:rPr>
            </w:pPr>
            <w:r>
              <w:rPr>
                <w:rFonts w:ascii="Courier New" w:hAnsi="Courier New" w:cs="Courier New"/>
              </w:rPr>
              <w:t>indep7</w:t>
            </w:r>
          </w:p>
        </w:tc>
        <w:tc>
          <w:tcPr>
            <w:tcW w:w="1620" w:type="dxa"/>
            <w:tcBorders>
              <w:top w:val="single" w:sz="4" w:space="0" w:color="000000"/>
              <w:left w:val="single" w:sz="4" w:space="0" w:color="000000"/>
              <w:bottom w:val="single" w:sz="4" w:space="0" w:color="000000"/>
            </w:tcBorders>
            <w:shd w:val="clear" w:color="auto" w:fill="auto"/>
          </w:tcPr>
          <w:p w14:paraId="655530D5" w14:textId="77777777" w:rsidR="00262BC9" w:rsidRDefault="00262BC9" w:rsidP="004D5EE4">
            <w:pPr>
              <w:snapToGrid w:val="0"/>
              <w:spacing w:after="0"/>
            </w:pPr>
            <w:r>
              <w:t>double</w:t>
            </w:r>
          </w:p>
        </w:tc>
        <w:tc>
          <w:tcPr>
            <w:tcW w:w="1800" w:type="dxa"/>
            <w:tcBorders>
              <w:top w:val="single" w:sz="4" w:space="0" w:color="000000"/>
              <w:left w:val="single" w:sz="4" w:space="0" w:color="000000"/>
              <w:bottom w:val="single" w:sz="4" w:space="0" w:color="000000"/>
              <w:right w:val="single" w:sz="4" w:space="0" w:color="000000"/>
            </w:tcBorders>
            <w:shd w:val="clear" w:color="auto" w:fill="auto"/>
          </w:tcPr>
          <w:p w14:paraId="103F54FE" w14:textId="77777777" w:rsidR="00262BC9" w:rsidRDefault="00262BC9" w:rsidP="004D5EE4">
            <w:pPr>
              <w:snapToGrid w:val="0"/>
              <w:spacing w:after="0"/>
            </w:pPr>
            <w:r>
              <w:t>i</w:t>
            </w:r>
          </w:p>
        </w:tc>
        <w:tc>
          <w:tcPr>
            <w:tcW w:w="2430" w:type="dxa"/>
            <w:tcBorders>
              <w:top w:val="single" w:sz="4" w:space="0" w:color="000000"/>
              <w:left w:val="single" w:sz="4" w:space="0" w:color="000000"/>
              <w:bottom w:val="single" w:sz="4" w:space="0" w:color="000000"/>
              <w:right w:val="single" w:sz="4" w:space="0" w:color="000000"/>
            </w:tcBorders>
          </w:tcPr>
          <w:p w14:paraId="696597BF" w14:textId="3B7BF968" w:rsidR="00262BC9" w:rsidRDefault="00262BC9" w:rsidP="004D5EE4">
            <w:pPr>
              <w:snapToGrid w:val="0"/>
              <w:spacing w:after="0"/>
            </w:pPr>
            <w:r>
              <w:t>Ignore</w:t>
            </w:r>
          </w:p>
        </w:tc>
      </w:tr>
      <w:tr w:rsidR="00262BC9" w14:paraId="20642A42" w14:textId="797B58DE" w:rsidTr="00262BC9">
        <w:tc>
          <w:tcPr>
            <w:tcW w:w="2453" w:type="dxa"/>
            <w:tcBorders>
              <w:top w:val="single" w:sz="4" w:space="0" w:color="000000"/>
              <w:left w:val="single" w:sz="4" w:space="0" w:color="000000"/>
              <w:bottom w:val="single" w:sz="4" w:space="0" w:color="000000"/>
            </w:tcBorders>
            <w:shd w:val="clear" w:color="auto" w:fill="auto"/>
          </w:tcPr>
          <w:p w14:paraId="33270F7C" w14:textId="1E9F6E5F" w:rsidR="00262BC9" w:rsidRDefault="00262BC9" w:rsidP="004D5EE4">
            <w:pPr>
              <w:snapToGrid w:val="0"/>
              <w:spacing w:after="0"/>
              <w:rPr>
                <w:rFonts w:ascii="Courier New" w:hAnsi="Courier New" w:cs="Courier New"/>
              </w:rPr>
            </w:pPr>
            <w:r>
              <w:rPr>
                <w:rFonts w:ascii="Courier New" w:hAnsi="Courier New" w:cs="Courier New"/>
              </w:rPr>
              <w:t>indep8</w:t>
            </w:r>
          </w:p>
        </w:tc>
        <w:tc>
          <w:tcPr>
            <w:tcW w:w="1620" w:type="dxa"/>
            <w:tcBorders>
              <w:top w:val="single" w:sz="4" w:space="0" w:color="000000"/>
              <w:left w:val="single" w:sz="4" w:space="0" w:color="000000"/>
              <w:bottom w:val="single" w:sz="4" w:space="0" w:color="000000"/>
            </w:tcBorders>
            <w:shd w:val="clear" w:color="auto" w:fill="auto"/>
          </w:tcPr>
          <w:p w14:paraId="7C89DBAA" w14:textId="77777777" w:rsidR="00262BC9" w:rsidRDefault="00262BC9" w:rsidP="004D5EE4">
            <w:pPr>
              <w:snapToGrid w:val="0"/>
              <w:spacing w:after="0"/>
            </w:pPr>
            <w:r>
              <w:t>double</w:t>
            </w:r>
          </w:p>
        </w:tc>
        <w:tc>
          <w:tcPr>
            <w:tcW w:w="1800" w:type="dxa"/>
            <w:tcBorders>
              <w:top w:val="single" w:sz="4" w:space="0" w:color="000000"/>
              <w:left w:val="single" w:sz="4" w:space="0" w:color="000000"/>
              <w:bottom w:val="single" w:sz="4" w:space="0" w:color="000000"/>
              <w:right w:val="single" w:sz="4" w:space="0" w:color="000000"/>
            </w:tcBorders>
            <w:shd w:val="clear" w:color="auto" w:fill="auto"/>
          </w:tcPr>
          <w:p w14:paraId="4FBCFDDF" w14:textId="77777777" w:rsidR="00262BC9" w:rsidRDefault="00262BC9" w:rsidP="004D5EE4">
            <w:pPr>
              <w:snapToGrid w:val="0"/>
              <w:spacing w:after="0"/>
            </w:pPr>
            <w:r>
              <w:t>i</w:t>
            </w:r>
          </w:p>
        </w:tc>
        <w:tc>
          <w:tcPr>
            <w:tcW w:w="2430" w:type="dxa"/>
            <w:tcBorders>
              <w:top w:val="single" w:sz="4" w:space="0" w:color="000000"/>
              <w:left w:val="single" w:sz="4" w:space="0" w:color="000000"/>
              <w:bottom w:val="single" w:sz="4" w:space="0" w:color="000000"/>
              <w:right w:val="single" w:sz="4" w:space="0" w:color="000000"/>
            </w:tcBorders>
          </w:tcPr>
          <w:p w14:paraId="0C0D3EBA" w14:textId="1E1BD663" w:rsidR="00262BC9" w:rsidRDefault="00262BC9" w:rsidP="004D5EE4">
            <w:pPr>
              <w:snapToGrid w:val="0"/>
              <w:spacing w:after="0"/>
            </w:pPr>
            <w:r>
              <w:t>Ignore</w:t>
            </w:r>
          </w:p>
        </w:tc>
      </w:tr>
      <w:tr w:rsidR="00262BC9" w14:paraId="3AA811F7" w14:textId="732C25A2" w:rsidTr="00262BC9">
        <w:tc>
          <w:tcPr>
            <w:tcW w:w="2453" w:type="dxa"/>
            <w:tcBorders>
              <w:top w:val="single" w:sz="4" w:space="0" w:color="000000"/>
              <w:left w:val="single" w:sz="4" w:space="0" w:color="000000"/>
              <w:bottom w:val="single" w:sz="4" w:space="0" w:color="000000"/>
            </w:tcBorders>
            <w:shd w:val="clear" w:color="auto" w:fill="auto"/>
          </w:tcPr>
          <w:p w14:paraId="3DB5DC13" w14:textId="5807A66F" w:rsidR="00262BC9" w:rsidRDefault="00262BC9" w:rsidP="004D5EE4">
            <w:pPr>
              <w:snapToGrid w:val="0"/>
              <w:spacing w:after="0"/>
              <w:rPr>
                <w:rFonts w:ascii="Courier New" w:hAnsi="Courier New" w:cs="Courier New"/>
              </w:rPr>
            </w:pPr>
            <w:r>
              <w:rPr>
                <w:rFonts w:ascii="Courier New" w:hAnsi="Courier New" w:cs="Courier New"/>
              </w:rPr>
              <w:t>indep9</w:t>
            </w:r>
          </w:p>
        </w:tc>
        <w:tc>
          <w:tcPr>
            <w:tcW w:w="1620" w:type="dxa"/>
            <w:tcBorders>
              <w:top w:val="single" w:sz="4" w:space="0" w:color="000000"/>
              <w:left w:val="single" w:sz="4" w:space="0" w:color="000000"/>
              <w:bottom w:val="single" w:sz="4" w:space="0" w:color="000000"/>
            </w:tcBorders>
            <w:shd w:val="clear" w:color="auto" w:fill="auto"/>
          </w:tcPr>
          <w:p w14:paraId="04C8A44A" w14:textId="77777777" w:rsidR="00262BC9" w:rsidRDefault="00262BC9" w:rsidP="004D5EE4">
            <w:pPr>
              <w:snapToGrid w:val="0"/>
              <w:spacing w:after="0"/>
            </w:pPr>
            <w:r>
              <w:t>double</w:t>
            </w:r>
          </w:p>
        </w:tc>
        <w:tc>
          <w:tcPr>
            <w:tcW w:w="1800" w:type="dxa"/>
            <w:tcBorders>
              <w:top w:val="single" w:sz="4" w:space="0" w:color="000000"/>
              <w:left w:val="single" w:sz="4" w:space="0" w:color="000000"/>
              <w:bottom w:val="single" w:sz="4" w:space="0" w:color="000000"/>
              <w:right w:val="single" w:sz="4" w:space="0" w:color="000000"/>
            </w:tcBorders>
            <w:shd w:val="clear" w:color="auto" w:fill="auto"/>
          </w:tcPr>
          <w:p w14:paraId="20536721" w14:textId="77777777" w:rsidR="00262BC9" w:rsidRDefault="00262BC9" w:rsidP="004D5EE4">
            <w:pPr>
              <w:snapToGrid w:val="0"/>
              <w:spacing w:after="0"/>
            </w:pPr>
            <w:r>
              <w:t>i</w:t>
            </w:r>
          </w:p>
        </w:tc>
        <w:tc>
          <w:tcPr>
            <w:tcW w:w="2430" w:type="dxa"/>
            <w:tcBorders>
              <w:top w:val="single" w:sz="4" w:space="0" w:color="000000"/>
              <w:left w:val="single" w:sz="4" w:space="0" w:color="000000"/>
              <w:bottom w:val="single" w:sz="4" w:space="0" w:color="000000"/>
              <w:right w:val="single" w:sz="4" w:space="0" w:color="000000"/>
            </w:tcBorders>
          </w:tcPr>
          <w:p w14:paraId="7FAC9D4D" w14:textId="2CFC5202" w:rsidR="00262BC9" w:rsidRDefault="00262BC9" w:rsidP="004D5EE4">
            <w:pPr>
              <w:snapToGrid w:val="0"/>
              <w:spacing w:after="0"/>
            </w:pPr>
            <w:r>
              <w:t>Ignore</w:t>
            </w:r>
          </w:p>
        </w:tc>
      </w:tr>
    </w:tbl>
    <w:p w14:paraId="3BC913D2" w14:textId="77777777" w:rsidR="00262BC9" w:rsidRDefault="00262BC9" w:rsidP="00262BC9">
      <w:pPr>
        <w:spacing w:before="120"/>
        <w:rPr>
          <w:b/>
        </w:rPr>
      </w:pPr>
      <w:r>
        <w:rPr>
          <w:b/>
        </w:rPr>
        <w:t xml:space="preserve">Output Parameter: </w:t>
      </w:r>
    </w:p>
    <w:p w14:paraId="2C0A25CC" w14:textId="77777777" w:rsidR="00262BC9" w:rsidRDefault="00262BC9" w:rsidP="00262BC9">
      <w:r>
        <w:tab/>
      </w:r>
      <w:r>
        <w:rPr>
          <w:rFonts w:ascii="Courier New" w:hAnsi="Courier New" w:cs="Courier New"/>
        </w:rPr>
        <w:t>dep</w:t>
      </w:r>
      <w:r>
        <w:t xml:space="preserve"> : double precision</w:t>
      </w:r>
    </w:p>
    <w:p w14:paraId="1C58DA07" w14:textId="77777777" w:rsidR="00262BC9" w:rsidRDefault="00262BC9" w:rsidP="00262BC9">
      <w:pPr>
        <w:rPr>
          <w:b/>
        </w:rPr>
      </w:pPr>
      <w:r>
        <w:rPr>
          <w:b/>
        </w:rPr>
        <w:t>Properties:</w:t>
      </w:r>
    </w:p>
    <w:tbl>
      <w:tblPr>
        <w:tblW w:w="0" w:type="auto"/>
        <w:tblInd w:w="-5" w:type="dxa"/>
        <w:tblLayout w:type="fixed"/>
        <w:tblLook w:val="0000" w:firstRow="0" w:lastRow="0" w:firstColumn="0" w:lastColumn="0" w:noHBand="0" w:noVBand="0"/>
      </w:tblPr>
      <w:tblGrid>
        <w:gridCol w:w="1913"/>
        <w:gridCol w:w="1260"/>
        <w:gridCol w:w="6120"/>
      </w:tblGrid>
      <w:tr w:rsidR="00D9237E" w14:paraId="6325A6C4" w14:textId="77777777" w:rsidTr="00D9237E">
        <w:tc>
          <w:tcPr>
            <w:tcW w:w="1913" w:type="dxa"/>
            <w:tcBorders>
              <w:top w:val="single" w:sz="4" w:space="0" w:color="000000"/>
              <w:left w:val="single" w:sz="4" w:space="0" w:color="000000"/>
              <w:bottom w:val="single" w:sz="4" w:space="0" w:color="000000"/>
            </w:tcBorders>
            <w:shd w:val="clear" w:color="auto" w:fill="auto"/>
          </w:tcPr>
          <w:p w14:paraId="17B10CFF" w14:textId="77777777" w:rsidR="00262BC9" w:rsidRDefault="00262BC9" w:rsidP="004D5EE4">
            <w:pPr>
              <w:snapToGrid w:val="0"/>
              <w:spacing w:after="0"/>
              <w:jc w:val="center"/>
              <w:rPr>
                <w:b/>
                <w:i/>
              </w:rPr>
            </w:pPr>
            <w:r>
              <w:rPr>
                <w:b/>
                <w:i/>
              </w:rPr>
              <w:t>Name</w:t>
            </w:r>
          </w:p>
        </w:tc>
        <w:tc>
          <w:tcPr>
            <w:tcW w:w="1260" w:type="dxa"/>
            <w:tcBorders>
              <w:top w:val="single" w:sz="4" w:space="0" w:color="000000"/>
              <w:left w:val="single" w:sz="4" w:space="0" w:color="000000"/>
              <w:bottom w:val="single" w:sz="4" w:space="0" w:color="000000"/>
            </w:tcBorders>
            <w:shd w:val="clear" w:color="auto" w:fill="auto"/>
          </w:tcPr>
          <w:p w14:paraId="7E4C4CED" w14:textId="77777777" w:rsidR="00262BC9" w:rsidRDefault="00262BC9" w:rsidP="004D5EE4">
            <w:pPr>
              <w:snapToGrid w:val="0"/>
              <w:spacing w:after="0"/>
              <w:jc w:val="center"/>
              <w:rPr>
                <w:b/>
                <w:i/>
              </w:rPr>
            </w:pPr>
            <w:r>
              <w:rPr>
                <w:b/>
                <w:i/>
              </w:rPr>
              <w:t>Java Type</w:t>
            </w:r>
          </w:p>
        </w:tc>
        <w:tc>
          <w:tcPr>
            <w:tcW w:w="6120" w:type="dxa"/>
            <w:tcBorders>
              <w:top w:val="single" w:sz="4" w:space="0" w:color="000000"/>
              <w:left w:val="single" w:sz="4" w:space="0" w:color="000000"/>
              <w:bottom w:val="single" w:sz="4" w:space="0" w:color="000000"/>
              <w:right w:val="single" w:sz="4" w:space="0" w:color="000000"/>
            </w:tcBorders>
            <w:shd w:val="clear" w:color="auto" w:fill="auto"/>
          </w:tcPr>
          <w:p w14:paraId="50302C70" w14:textId="77777777" w:rsidR="00262BC9" w:rsidRDefault="00262BC9" w:rsidP="004D5EE4">
            <w:pPr>
              <w:snapToGrid w:val="0"/>
              <w:spacing w:after="0"/>
              <w:jc w:val="center"/>
              <w:rPr>
                <w:b/>
                <w:i/>
              </w:rPr>
            </w:pPr>
            <w:r>
              <w:rPr>
                <w:b/>
                <w:i/>
              </w:rPr>
              <w:t>Default</w:t>
            </w:r>
          </w:p>
        </w:tc>
      </w:tr>
      <w:tr w:rsidR="00D9237E" w:rsidRPr="001E719E" w14:paraId="4A4F9680" w14:textId="77777777" w:rsidTr="00D9237E">
        <w:tc>
          <w:tcPr>
            <w:tcW w:w="1913" w:type="dxa"/>
            <w:tcBorders>
              <w:top w:val="single" w:sz="4" w:space="0" w:color="000000"/>
              <w:left w:val="single" w:sz="4" w:space="0" w:color="000000"/>
              <w:bottom w:val="single" w:sz="4" w:space="0" w:color="000000"/>
            </w:tcBorders>
            <w:shd w:val="clear" w:color="auto" w:fill="auto"/>
          </w:tcPr>
          <w:p w14:paraId="367BA47D" w14:textId="77777777" w:rsidR="00262BC9" w:rsidRPr="001E719E" w:rsidRDefault="00262BC9" w:rsidP="004D5EE4">
            <w:pPr>
              <w:snapToGrid w:val="0"/>
              <w:spacing w:after="0"/>
            </w:pPr>
            <w:r>
              <w:t>specVersion</w:t>
            </w:r>
          </w:p>
        </w:tc>
        <w:tc>
          <w:tcPr>
            <w:tcW w:w="1260" w:type="dxa"/>
            <w:tcBorders>
              <w:top w:val="single" w:sz="4" w:space="0" w:color="000000"/>
              <w:left w:val="single" w:sz="4" w:space="0" w:color="000000"/>
              <w:bottom w:val="single" w:sz="4" w:space="0" w:color="000000"/>
            </w:tcBorders>
            <w:shd w:val="clear" w:color="auto" w:fill="auto"/>
          </w:tcPr>
          <w:p w14:paraId="40622FD8" w14:textId="77777777" w:rsidR="00262BC9" w:rsidRPr="001E719E" w:rsidRDefault="00262BC9" w:rsidP="004D5EE4">
            <w:pPr>
              <w:snapToGrid w:val="0"/>
              <w:spacing w:after="0"/>
            </w:pPr>
            <w:r>
              <w:t>String</w:t>
            </w:r>
          </w:p>
        </w:tc>
        <w:tc>
          <w:tcPr>
            <w:tcW w:w="6120" w:type="dxa"/>
            <w:tcBorders>
              <w:top w:val="single" w:sz="4" w:space="0" w:color="000000"/>
              <w:left w:val="single" w:sz="4" w:space="0" w:color="000000"/>
              <w:bottom w:val="single" w:sz="4" w:space="0" w:color="000000"/>
              <w:right w:val="single" w:sz="4" w:space="0" w:color="000000"/>
            </w:tcBorders>
            <w:shd w:val="clear" w:color="auto" w:fill="auto"/>
          </w:tcPr>
          <w:p w14:paraId="11D2428B" w14:textId="77777777" w:rsidR="00262BC9" w:rsidRPr="001E719E" w:rsidRDefault="00262BC9" w:rsidP="004D5EE4">
            <w:pPr>
              <w:snapToGrid w:val="0"/>
              <w:spacing w:after="0"/>
            </w:pPr>
            <w:r>
              <w:t>“Production”</w:t>
            </w:r>
          </w:p>
        </w:tc>
      </w:tr>
      <w:tr w:rsidR="00D9237E" w:rsidRPr="001E719E" w14:paraId="744F1D16" w14:textId="77777777" w:rsidTr="00D9237E">
        <w:tc>
          <w:tcPr>
            <w:tcW w:w="1913" w:type="dxa"/>
            <w:tcBorders>
              <w:top w:val="single" w:sz="4" w:space="0" w:color="000000"/>
              <w:left w:val="single" w:sz="4" w:space="0" w:color="000000"/>
              <w:bottom w:val="single" w:sz="4" w:space="0" w:color="000000"/>
            </w:tcBorders>
            <w:shd w:val="clear" w:color="auto" w:fill="auto"/>
          </w:tcPr>
          <w:p w14:paraId="6A4D9BB1" w14:textId="77777777" w:rsidR="00262BC9" w:rsidRDefault="00262BC9" w:rsidP="004D5EE4">
            <w:pPr>
              <w:snapToGrid w:val="0"/>
              <w:spacing w:after="0"/>
            </w:pPr>
            <w:r>
              <w:t>templateVersion</w:t>
            </w:r>
          </w:p>
        </w:tc>
        <w:tc>
          <w:tcPr>
            <w:tcW w:w="1260" w:type="dxa"/>
            <w:tcBorders>
              <w:top w:val="single" w:sz="4" w:space="0" w:color="000000"/>
              <w:left w:val="single" w:sz="4" w:space="0" w:color="000000"/>
              <w:bottom w:val="single" w:sz="4" w:space="0" w:color="000000"/>
            </w:tcBorders>
            <w:shd w:val="clear" w:color="auto" w:fill="auto"/>
          </w:tcPr>
          <w:p w14:paraId="3E5AC46B" w14:textId="77777777" w:rsidR="00262BC9" w:rsidRDefault="00262BC9" w:rsidP="004D5EE4">
            <w:pPr>
              <w:snapToGrid w:val="0"/>
              <w:spacing w:after="0"/>
            </w:pPr>
            <w:r>
              <w:t>String</w:t>
            </w:r>
          </w:p>
        </w:tc>
        <w:tc>
          <w:tcPr>
            <w:tcW w:w="6120" w:type="dxa"/>
            <w:tcBorders>
              <w:top w:val="single" w:sz="4" w:space="0" w:color="000000"/>
              <w:left w:val="single" w:sz="4" w:space="0" w:color="000000"/>
              <w:bottom w:val="single" w:sz="4" w:space="0" w:color="000000"/>
              <w:right w:val="single" w:sz="4" w:space="0" w:color="000000"/>
            </w:tcBorders>
            <w:shd w:val="clear" w:color="auto" w:fill="auto"/>
          </w:tcPr>
          <w:p w14:paraId="3B2E2506" w14:textId="77777777" w:rsidR="00262BC9" w:rsidRDefault="00262BC9" w:rsidP="004D5EE4">
            <w:pPr>
              <w:snapToGrid w:val="0"/>
              <w:spacing w:after="0"/>
            </w:pPr>
            <w:r>
              <w:t>“USGS-EXSA”</w:t>
            </w:r>
          </w:p>
        </w:tc>
      </w:tr>
      <w:tr w:rsidR="00D9237E" w:rsidRPr="001E719E" w14:paraId="7892B28F" w14:textId="77777777" w:rsidTr="00D9237E">
        <w:tc>
          <w:tcPr>
            <w:tcW w:w="1913" w:type="dxa"/>
            <w:tcBorders>
              <w:top w:val="single" w:sz="4" w:space="0" w:color="000000"/>
              <w:left w:val="single" w:sz="4" w:space="0" w:color="000000"/>
              <w:bottom w:val="single" w:sz="4" w:space="0" w:color="000000"/>
            </w:tcBorders>
            <w:shd w:val="clear" w:color="auto" w:fill="auto"/>
          </w:tcPr>
          <w:p w14:paraId="284552F2" w14:textId="2ED919A7" w:rsidR="001B13BA" w:rsidRDefault="001B13BA" w:rsidP="004D5EE4">
            <w:pPr>
              <w:snapToGrid w:val="0"/>
              <w:spacing w:after="0"/>
            </w:pPr>
            <w:r>
              <w:t>useDepLocation</w:t>
            </w:r>
          </w:p>
        </w:tc>
        <w:tc>
          <w:tcPr>
            <w:tcW w:w="1260" w:type="dxa"/>
            <w:tcBorders>
              <w:top w:val="single" w:sz="4" w:space="0" w:color="000000"/>
              <w:left w:val="single" w:sz="4" w:space="0" w:color="000000"/>
              <w:bottom w:val="single" w:sz="4" w:space="0" w:color="000000"/>
            </w:tcBorders>
            <w:shd w:val="clear" w:color="auto" w:fill="auto"/>
          </w:tcPr>
          <w:p w14:paraId="068BC404" w14:textId="59B9DF54" w:rsidR="001B13BA" w:rsidRDefault="001B13BA" w:rsidP="004D5EE4">
            <w:pPr>
              <w:snapToGrid w:val="0"/>
              <w:spacing w:after="0"/>
            </w:pPr>
            <w:r>
              <w:t>Boolean</w:t>
            </w:r>
          </w:p>
        </w:tc>
        <w:tc>
          <w:tcPr>
            <w:tcW w:w="6120" w:type="dxa"/>
            <w:tcBorders>
              <w:top w:val="single" w:sz="4" w:space="0" w:color="000000"/>
              <w:left w:val="single" w:sz="4" w:space="0" w:color="000000"/>
              <w:bottom w:val="single" w:sz="4" w:space="0" w:color="000000"/>
              <w:right w:val="single" w:sz="4" w:space="0" w:color="000000"/>
            </w:tcBorders>
            <w:shd w:val="clear" w:color="auto" w:fill="auto"/>
          </w:tcPr>
          <w:p w14:paraId="3AEB8679" w14:textId="4AB9742E" w:rsidR="001B13BA" w:rsidRDefault="001B13BA" w:rsidP="004D5EE4">
            <w:pPr>
              <w:snapToGrid w:val="0"/>
              <w:spacing w:after="0"/>
            </w:pPr>
            <w:r>
              <w:t>false</w:t>
            </w:r>
          </w:p>
        </w:tc>
      </w:tr>
      <w:tr w:rsidR="00D9237E" w:rsidRPr="001E719E" w14:paraId="312BDE18" w14:textId="77777777" w:rsidTr="00D9237E">
        <w:tc>
          <w:tcPr>
            <w:tcW w:w="1913" w:type="dxa"/>
            <w:tcBorders>
              <w:top w:val="single" w:sz="4" w:space="0" w:color="000000"/>
              <w:left w:val="single" w:sz="4" w:space="0" w:color="000000"/>
              <w:bottom w:val="single" w:sz="4" w:space="0" w:color="000000"/>
            </w:tcBorders>
            <w:shd w:val="clear" w:color="auto" w:fill="auto"/>
          </w:tcPr>
          <w:p w14:paraId="02039D9B" w14:textId="7AF40B71" w:rsidR="00323927" w:rsidRDefault="00323927" w:rsidP="004D5EE4">
            <w:pPr>
              <w:snapToGrid w:val="0"/>
              <w:spacing w:after="0"/>
            </w:pPr>
            <w:r>
              <w:t>locationOverride</w:t>
            </w:r>
          </w:p>
        </w:tc>
        <w:tc>
          <w:tcPr>
            <w:tcW w:w="1260" w:type="dxa"/>
            <w:tcBorders>
              <w:top w:val="single" w:sz="4" w:space="0" w:color="000000"/>
              <w:left w:val="single" w:sz="4" w:space="0" w:color="000000"/>
              <w:bottom w:val="single" w:sz="4" w:space="0" w:color="000000"/>
            </w:tcBorders>
            <w:shd w:val="clear" w:color="auto" w:fill="auto"/>
          </w:tcPr>
          <w:p w14:paraId="5FC207A4" w14:textId="7F67EE40" w:rsidR="00323927" w:rsidRDefault="00323927" w:rsidP="004D5EE4">
            <w:pPr>
              <w:snapToGrid w:val="0"/>
              <w:spacing w:after="0"/>
            </w:pPr>
            <w:r>
              <w:t>String</w:t>
            </w:r>
          </w:p>
        </w:tc>
        <w:tc>
          <w:tcPr>
            <w:tcW w:w="6120" w:type="dxa"/>
            <w:tcBorders>
              <w:top w:val="single" w:sz="4" w:space="0" w:color="000000"/>
              <w:left w:val="single" w:sz="4" w:space="0" w:color="000000"/>
              <w:bottom w:val="single" w:sz="4" w:space="0" w:color="000000"/>
              <w:right w:val="single" w:sz="4" w:space="0" w:color="000000"/>
            </w:tcBorders>
            <w:shd w:val="clear" w:color="auto" w:fill="auto"/>
          </w:tcPr>
          <w:p w14:paraId="31AC1199" w14:textId="345E0E1B" w:rsidR="00323927" w:rsidRDefault="00323927" w:rsidP="004D5EE4">
            <w:pPr>
              <w:snapToGrid w:val="0"/>
              <w:spacing w:after="0"/>
            </w:pPr>
            <w:r>
              <w:t>Use this to directly specify the location for the rating spec</w:t>
            </w:r>
            <w:r w:rsidR="00D9237E">
              <w:t>, or to apply a wildcard (*) mask to either the indep1 or dep (if UseDepLocation is set) location</w:t>
            </w:r>
          </w:p>
        </w:tc>
      </w:tr>
    </w:tbl>
    <w:p w14:paraId="1A1BC0E4" w14:textId="77777777" w:rsidR="00262BC9" w:rsidRDefault="00262BC9" w:rsidP="00262BC9">
      <w:pPr>
        <w:spacing w:before="120"/>
        <w:rPr>
          <w:b/>
        </w:rPr>
      </w:pPr>
      <w:r>
        <w:rPr>
          <w:b/>
        </w:rPr>
        <w:t>Description:</w:t>
      </w:r>
    </w:p>
    <w:p w14:paraId="35C3B3E2" w14:textId="66E2D97C" w:rsidR="00262BC9" w:rsidRDefault="00262BC9" w:rsidP="00262BC9">
      <w:r>
        <w:t>This algorithm performs a rating using rating tables stored within the CWMS database. It can handle up to 9 independent time series inputs.</w:t>
      </w:r>
    </w:p>
    <w:p w14:paraId="27BE642F" w14:textId="7B982097" w:rsidR="00262BC9" w:rsidRDefault="00262BC9" w:rsidP="00262BC9">
      <w:r>
        <w:t xml:space="preserve">See the discussion above in </w:t>
      </w:r>
      <w:r w:rsidR="001B13BA">
        <w:t>the previous section (Single Independent)</w:t>
      </w:r>
      <w:r>
        <w:t xml:space="preserve"> about constructing a Rating Specification ID. The only difference here is that there can be multiple </w:t>
      </w:r>
      <w:r>
        <w:rPr>
          <w:i/>
        </w:rPr>
        <w:t>DepParam</w:t>
      </w:r>
      <w:r>
        <w:t xml:space="preserve"> strings, separated by semicolons. For example a rating with 3 dependent variables with parameters Elev, Gate1, and Gate2 might be:</w:t>
      </w:r>
    </w:p>
    <w:p w14:paraId="5DFC2CE7" w14:textId="251DA110" w:rsidR="00262BC9" w:rsidRPr="00262BC9" w:rsidRDefault="00262BC9" w:rsidP="00262BC9">
      <w:r>
        <w:tab/>
        <w:t>BMD.Elev;Gate1;Gate2.NAE-Derived.Production</w:t>
      </w:r>
    </w:p>
    <w:p w14:paraId="68B11908" w14:textId="58E3BA75" w:rsidR="00262BC9" w:rsidRDefault="00262BC9" w:rsidP="0048352A">
      <w:r>
        <w:t xml:space="preserve">The location for the specification is </w:t>
      </w:r>
      <w:r w:rsidR="001B13BA">
        <w:t xml:space="preserve">normally </w:t>
      </w:r>
      <w:r>
        <w:t>taken from the first independent parameter (which is required).</w:t>
      </w:r>
      <w:r w:rsidR="001B13BA">
        <w:t xml:space="preserve"> If the ‘useDepLocation’ property is set to true, then the location will be taken from the output dep parameter.</w:t>
      </w:r>
    </w:p>
    <w:p w14:paraId="174FFFEC" w14:textId="7319B99A" w:rsidR="00D9237E" w:rsidRDefault="00D9237E" w:rsidP="0048352A">
      <w:r>
        <w:lastRenderedPageBreak/>
        <w:t>As of 6.3 RC05 the locationOverride property may be used to modify the location (either indep1 or dep, if useDepLocation is true). If it contains wildcard (*) characters, the mask is applied in the same manner that the location part of a time series parameter is applied for a group computation.</w:t>
      </w:r>
    </w:p>
    <w:p w14:paraId="2EFB5961" w14:textId="029EE6E2" w:rsidR="004D5EE4" w:rsidRDefault="004D5EE4" w:rsidP="00F97551">
      <w:r w:rsidRPr="00F97551">
        <w:t>The algorithm allows up to 9 independent parameters, but most ratings only take a small number. You should delete any “indepN” parameters you don’t need from the computation record. For example</w:t>
      </w:r>
      <w:r w:rsidR="00F97551">
        <w:t>,</w:t>
      </w:r>
      <w:r>
        <w:t xml:space="preserve"> </w:t>
      </w:r>
      <w:r w:rsidR="00F97551">
        <w:fldChar w:fldCharType="begin"/>
      </w:r>
      <w:r w:rsidR="00F97551">
        <w:instrText xml:space="preserve"> REF _Ref236453837 \h </w:instrText>
      </w:r>
      <w:r w:rsidR="00F97551">
        <w:fldChar w:fldCharType="separate"/>
      </w:r>
      <w:r w:rsidR="003A72E9">
        <w:t xml:space="preserve">Figure </w:t>
      </w:r>
      <w:r w:rsidR="003A72E9">
        <w:rPr>
          <w:noProof/>
        </w:rPr>
        <w:t>38</w:t>
      </w:r>
      <w:r w:rsidR="00F97551">
        <w:fldChar w:fldCharType="end"/>
      </w:r>
      <w:r w:rsidR="00F97551">
        <w:t xml:space="preserve"> </w:t>
      </w:r>
      <w:r>
        <w:t>shows the computation editor screen for a rating with three independent parameters.</w:t>
      </w:r>
      <w:r w:rsidR="00927644">
        <w:t xml:space="preserve"> Note that “indep4” through “indep9” have been deleted.</w:t>
      </w:r>
    </w:p>
    <w:p w14:paraId="1F075678" w14:textId="77777777" w:rsidR="004D5EE4" w:rsidRDefault="004D5EE4" w:rsidP="00AC7A97"/>
    <w:p w14:paraId="76C2A270" w14:textId="71C9164F" w:rsidR="004D5EE4" w:rsidRDefault="00F97551" w:rsidP="00AC7A97">
      <w:r>
        <w:rPr>
          <w:noProof/>
        </w:rPr>
        <w:drawing>
          <wp:inline distT="0" distB="0" distL="0" distR="0" wp14:anchorId="4A69D13B" wp14:editId="588C9A13">
            <wp:extent cx="5938520" cy="4138930"/>
            <wp:effectExtent l="0" t="0" r="5080" b="1270"/>
            <wp:docPr id="24577" name="Picture 24577" descr="Macintosh HD:Users:mmaloney:Desktop:Screen Shot 2012-11-20 at 11.15.2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maloney:Desktop:Screen Shot 2012-11-20 at 11.15.26 AM.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8520" cy="4138930"/>
                    </a:xfrm>
                    <a:prstGeom prst="rect">
                      <a:avLst/>
                    </a:prstGeom>
                    <a:noFill/>
                    <a:ln>
                      <a:noFill/>
                    </a:ln>
                  </pic:spPr>
                </pic:pic>
              </a:graphicData>
            </a:graphic>
          </wp:inline>
        </w:drawing>
      </w:r>
    </w:p>
    <w:p w14:paraId="01E955F6" w14:textId="7F594379" w:rsidR="00F97551" w:rsidRDefault="00F97551" w:rsidP="00F97551">
      <w:pPr>
        <w:pStyle w:val="Caption"/>
      </w:pPr>
      <w:bookmarkStart w:id="266" w:name="_Ref236453837"/>
      <w:r>
        <w:t xml:space="preserve">Figure </w:t>
      </w:r>
      <w:r w:rsidR="00446551">
        <w:fldChar w:fldCharType="begin"/>
      </w:r>
      <w:r w:rsidR="00446551">
        <w:instrText xml:space="preserve"> SEQ Figure \* ARABIC </w:instrText>
      </w:r>
      <w:r w:rsidR="00446551">
        <w:fldChar w:fldCharType="separate"/>
      </w:r>
      <w:r w:rsidR="003A72E9">
        <w:rPr>
          <w:noProof/>
        </w:rPr>
        <w:t>38</w:t>
      </w:r>
      <w:r w:rsidR="00446551">
        <w:rPr>
          <w:noProof/>
        </w:rPr>
        <w:fldChar w:fldCharType="end"/>
      </w:r>
      <w:bookmarkEnd w:id="266"/>
      <w:r>
        <w:t>: Computation Editor showing Rating with Three Independent Parameters.</w:t>
      </w:r>
    </w:p>
    <w:p w14:paraId="7438EE21" w14:textId="5AC5EF3E" w:rsidR="00927644" w:rsidRDefault="00927644" w:rsidP="004D5EE4">
      <w:pPr>
        <w:pStyle w:val="Caption"/>
      </w:pPr>
      <w:bookmarkStart w:id="267" w:name="_Ref215027924"/>
      <w:r>
        <w:rPr>
          <w:noProof/>
          <w:lang w:eastAsia="en-US"/>
        </w:rPr>
        <w:lastRenderedPageBreak/>
        <w:drawing>
          <wp:inline distT="0" distB="0" distL="0" distR="0" wp14:anchorId="73DFBDB4" wp14:editId="579719CF">
            <wp:extent cx="5938520" cy="4138930"/>
            <wp:effectExtent l="0" t="0" r="5080" b="1270"/>
            <wp:docPr id="31" name="Picture 31" descr="Macintosh HD:Users:mmaloney:Desktop:Screen Shot 2012-11-20 at 11.15.2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maloney:Desktop:Screen Shot 2012-11-20 at 11.15.26 AM.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8520" cy="4138930"/>
                    </a:xfrm>
                    <a:prstGeom prst="rect">
                      <a:avLst/>
                    </a:prstGeom>
                    <a:noFill/>
                    <a:ln>
                      <a:noFill/>
                    </a:ln>
                  </pic:spPr>
                </pic:pic>
              </a:graphicData>
            </a:graphic>
          </wp:inline>
        </w:drawing>
      </w:r>
    </w:p>
    <w:p w14:paraId="23DE9973" w14:textId="43D9FDEF" w:rsidR="004D5EE4" w:rsidRDefault="004D5EE4" w:rsidP="004D5EE4">
      <w:pPr>
        <w:pStyle w:val="Caption"/>
      </w:pPr>
      <w:r>
        <w:t xml:space="preserve">Figure </w:t>
      </w:r>
      <w:r w:rsidR="00446551">
        <w:fldChar w:fldCharType="begin"/>
      </w:r>
      <w:r w:rsidR="00446551">
        <w:instrText xml:space="preserve"> SEQ Figure \* ARABIC </w:instrText>
      </w:r>
      <w:r w:rsidR="00446551">
        <w:fldChar w:fldCharType="separate"/>
      </w:r>
      <w:r w:rsidR="003A72E9">
        <w:rPr>
          <w:noProof/>
        </w:rPr>
        <w:t>39</w:t>
      </w:r>
      <w:r w:rsidR="00446551">
        <w:rPr>
          <w:noProof/>
        </w:rPr>
        <w:fldChar w:fldCharType="end"/>
      </w:r>
      <w:bookmarkEnd w:id="267"/>
      <w:r>
        <w:t>: Param List for a Computation with Three Independent Parameters.</w:t>
      </w:r>
    </w:p>
    <w:p w14:paraId="4793FA59" w14:textId="77777777" w:rsidR="00927644" w:rsidRDefault="00927644" w:rsidP="00927644"/>
    <w:p w14:paraId="12F8053F" w14:textId="20A6E72E" w:rsidR="00927644" w:rsidRDefault="00927644" w:rsidP="00927644">
      <w:r>
        <w:t>Make sure you change the Missing-Action for the defined parameters to something other than “Ignore”:</w:t>
      </w:r>
    </w:p>
    <w:p w14:paraId="1BC2F111" w14:textId="7A4288EA" w:rsidR="00927644" w:rsidRDefault="00927644" w:rsidP="00F04DFE">
      <w:pPr>
        <w:pStyle w:val="ListParagraph"/>
        <w:numPr>
          <w:ilvl w:val="0"/>
          <w:numId w:val="27"/>
        </w:numPr>
      </w:pPr>
      <w:r>
        <w:t>FAIL: Do not produce an output</w:t>
      </w:r>
      <w:r w:rsidR="00664687">
        <w:t xml:space="preserve"> (dep)</w:t>
      </w:r>
      <w:r>
        <w:t xml:space="preserve"> if this independent parameter is missing at this time.</w:t>
      </w:r>
    </w:p>
    <w:p w14:paraId="658B69EC" w14:textId="1DD8E1EB" w:rsidR="00664687" w:rsidRDefault="00664687" w:rsidP="00F04DFE">
      <w:pPr>
        <w:pStyle w:val="ListParagraph"/>
        <w:numPr>
          <w:ilvl w:val="0"/>
          <w:numId w:val="27"/>
        </w:numPr>
      </w:pPr>
      <w:r>
        <w:t>PREV: Use the previous value for this independent parameter if it is missing at this time.</w:t>
      </w:r>
    </w:p>
    <w:p w14:paraId="3A565A74" w14:textId="16B85CE4" w:rsidR="00664687" w:rsidRDefault="00664687" w:rsidP="00F04DFE">
      <w:pPr>
        <w:pStyle w:val="ListParagraph"/>
        <w:numPr>
          <w:ilvl w:val="0"/>
          <w:numId w:val="27"/>
        </w:numPr>
      </w:pPr>
      <w:r>
        <w:t>NEXT: Use the next value for this independent parameter if it is missing at this time.</w:t>
      </w:r>
    </w:p>
    <w:p w14:paraId="39D06760" w14:textId="5B82E5F1" w:rsidR="00664687" w:rsidRDefault="00664687" w:rsidP="00F04DFE">
      <w:pPr>
        <w:pStyle w:val="ListParagraph"/>
        <w:numPr>
          <w:ilvl w:val="0"/>
          <w:numId w:val="27"/>
        </w:numPr>
      </w:pPr>
      <w:r>
        <w:t>INTERP: Interpolate between previous and next if if this independent parameter is missing at this time.</w:t>
      </w:r>
    </w:p>
    <w:p w14:paraId="63C36EEA" w14:textId="35FC46F6" w:rsidR="00664687" w:rsidRDefault="00664687" w:rsidP="00F04DFE">
      <w:pPr>
        <w:pStyle w:val="ListParagraph"/>
        <w:numPr>
          <w:ilvl w:val="0"/>
          <w:numId w:val="27"/>
        </w:numPr>
      </w:pPr>
      <w:r>
        <w:t>CLOSEST: Use the closest value (in time) for this independent parameter if it is missing at this time.</w:t>
      </w:r>
    </w:p>
    <w:p w14:paraId="52444DDD" w14:textId="13BB4FAC" w:rsidR="00664687" w:rsidRDefault="00664687" w:rsidP="00664687">
      <w:r>
        <w:fldChar w:fldCharType="begin"/>
      </w:r>
      <w:r>
        <w:instrText xml:space="preserve"> REF _Ref215029820 \h </w:instrText>
      </w:r>
      <w:r>
        <w:fldChar w:fldCharType="separate"/>
      </w:r>
      <w:r w:rsidR="003A72E9">
        <w:t xml:space="preserve">Figure </w:t>
      </w:r>
      <w:r w:rsidR="003A72E9">
        <w:rPr>
          <w:noProof/>
        </w:rPr>
        <w:t>40</w:t>
      </w:r>
      <w:r>
        <w:fldChar w:fldCharType="end"/>
      </w:r>
      <w:r>
        <w:t xml:space="preserve"> shows the dialog for the indep3 parameter (Elev). We have chosen FAIL.</w:t>
      </w:r>
    </w:p>
    <w:p w14:paraId="542F4F26" w14:textId="59D010C3" w:rsidR="00664687" w:rsidRDefault="00664687" w:rsidP="00664687">
      <w:r>
        <w:rPr>
          <w:noProof/>
        </w:rPr>
        <w:lastRenderedPageBreak/>
        <w:drawing>
          <wp:inline distT="0" distB="0" distL="0" distR="0" wp14:anchorId="6A423667" wp14:editId="601A715C">
            <wp:extent cx="2743200" cy="3550349"/>
            <wp:effectExtent l="0" t="0" r="0" b="5715"/>
            <wp:docPr id="24576" name="Picture 24576" descr="Macintosh HD:Users:mmaloney:Desktop:Screen Shot 2012-11-20 at 11.20.0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maloney:Desktop:Screen Shot 2012-11-20 at 11.20.08 AM.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43641" cy="3550920"/>
                    </a:xfrm>
                    <a:prstGeom prst="rect">
                      <a:avLst/>
                    </a:prstGeom>
                    <a:noFill/>
                    <a:ln>
                      <a:noFill/>
                    </a:ln>
                  </pic:spPr>
                </pic:pic>
              </a:graphicData>
            </a:graphic>
          </wp:inline>
        </w:drawing>
      </w:r>
    </w:p>
    <w:p w14:paraId="717BBA1C" w14:textId="6025D748" w:rsidR="00664687" w:rsidRDefault="00664687" w:rsidP="00664687">
      <w:pPr>
        <w:pStyle w:val="Caption"/>
      </w:pPr>
      <w:bookmarkStart w:id="268" w:name="_Ref215029820"/>
      <w:r>
        <w:t xml:space="preserve">Figure </w:t>
      </w:r>
      <w:r w:rsidR="00446551">
        <w:fldChar w:fldCharType="begin"/>
      </w:r>
      <w:r w:rsidR="00446551">
        <w:instrText xml:space="preserve"> SEQ Figure \* ARABIC </w:instrText>
      </w:r>
      <w:r w:rsidR="00446551">
        <w:fldChar w:fldCharType="separate"/>
      </w:r>
      <w:r w:rsidR="003A72E9">
        <w:rPr>
          <w:noProof/>
        </w:rPr>
        <w:t>40</w:t>
      </w:r>
      <w:r w:rsidR="00446551">
        <w:rPr>
          <w:noProof/>
        </w:rPr>
        <w:fldChar w:fldCharType="end"/>
      </w:r>
      <w:bookmarkEnd w:id="268"/>
      <w:r>
        <w:t>: Computation Parameter Dialog, Showing the 'FAIL' setting for Independent Parameter 3.</w:t>
      </w:r>
    </w:p>
    <w:p w14:paraId="0B05A84B" w14:textId="77777777" w:rsidR="00927644" w:rsidRDefault="00927644" w:rsidP="00927644"/>
    <w:p w14:paraId="7E79A7BB" w14:textId="13D2998E" w:rsidR="00927644" w:rsidRDefault="00927644" w:rsidP="00927644">
      <w:r>
        <w:t xml:space="preserve">If you are using CWMS Parameter values for the first time, you may encounter a popup telling you to enter the new parameters into the DECODES database editor, presentation tab. For example, when we first entered the computation for a multi-variable rating using conduit gates we had to add these parameters. We entered them into our “CWMS-English” Presentation group, as shown in </w:t>
      </w:r>
      <w:r>
        <w:fldChar w:fldCharType="begin"/>
      </w:r>
      <w:r>
        <w:instrText xml:space="preserve"> REF _Ref215029280 \h </w:instrText>
      </w:r>
      <w:r>
        <w:fldChar w:fldCharType="separate"/>
      </w:r>
      <w:r w:rsidR="003A72E9">
        <w:t xml:space="preserve">Figure </w:t>
      </w:r>
      <w:r w:rsidR="003A72E9">
        <w:rPr>
          <w:noProof/>
        </w:rPr>
        <w:t>41</w:t>
      </w:r>
      <w:r>
        <w:fldChar w:fldCharType="end"/>
      </w:r>
      <w:r>
        <w:t>. Be sure to also enter the appropriate units for the new parameters.</w:t>
      </w:r>
    </w:p>
    <w:p w14:paraId="1C24A646" w14:textId="02F79668" w:rsidR="00927644" w:rsidRDefault="00927644" w:rsidP="00927644">
      <w:r>
        <w:rPr>
          <w:noProof/>
        </w:rPr>
        <w:lastRenderedPageBreak/>
        <w:drawing>
          <wp:inline distT="0" distB="0" distL="0" distR="0" wp14:anchorId="2F746FAA" wp14:editId="5831A0ED">
            <wp:extent cx="5938520" cy="3773170"/>
            <wp:effectExtent l="0" t="0" r="5080" b="11430"/>
            <wp:docPr id="30" name="Picture 30" descr="Macintosh HD:Users:mmaloney:Desktop:Screen Shot 2012-11-20 at 11.08.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maloney:Desktop:Screen Shot 2012-11-20 at 11.08.28 AM.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8520" cy="3773170"/>
                    </a:xfrm>
                    <a:prstGeom prst="rect">
                      <a:avLst/>
                    </a:prstGeom>
                    <a:noFill/>
                    <a:ln>
                      <a:noFill/>
                    </a:ln>
                  </pic:spPr>
                </pic:pic>
              </a:graphicData>
            </a:graphic>
          </wp:inline>
        </w:drawing>
      </w:r>
    </w:p>
    <w:p w14:paraId="75F8F32A" w14:textId="453A9BC7" w:rsidR="00927644" w:rsidRPr="00927644" w:rsidRDefault="00927644" w:rsidP="00927644">
      <w:pPr>
        <w:pStyle w:val="Caption"/>
      </w:pPr>
      <w:bookmarkStart w:id="269" w:name="_Ref215029280"/>
      <w:r>
        <w:t xml:space="preserve">Figure </w:t>
      </w:r>
      <w:r w:rsidR="00446551">
        <w:fldChar w:fldCharType="begin"/>
      </w:r>
      <w:r w:rsidR="00446551">
        <w:instrText xml:space="preserve"> SEQ Figure \* ARABIC </w:instrText>
      </w:r>
      <w:r w:rsidR="00446551">
        <w:fldChar w:fldCharType="separate"/>
      </w:r>
      <w:r w:rsidR="003A72E9">
        <w:rPr>
          <w:noProof/>
        </w:rPr>
        <w:t>41</w:t>
      </w:r>
      <w:r w:rsidR="00446551">
        <w:rPr>
          <w:noProof/>
        </w:rPr>
        <w:fldChar w:fldCharType="end"/>
      </w:r>
      <w:bookmarkEnd w:id="269"/>
      <w:r>
        <w:t>: Entering new Parameter Values into the CWMS-English Presentation Group.</w:t>
      </w:r>
    </w:p>
    <w:p w14:paraId="72F1E277" w14:textId="77777777" w:rsidR="007748B1" w:rsidRPr="007748B1" w:rsidRDefault="007748B1" w:rsidP="00AD6743">
      <w:pPr>
        <w:tabs>
          <w:tab w:val="left" w:pos="3240"/>
        </w:tabs>
        <w:rPr>
          <w:rFonts w:cs="Courier New"/>
        </w:rPr>
      </w:pPr>
    </w:p>
    <w:p w14:paraId="549E2235" w14:textId="0F2591B6" w:rsidR="007748B1" w:rsidRDefault="00AD6743" w:rsidP="00AD6743">
      <w:pPr>
        <w:pStyle w:val="Heading2"/>
      </w:pPr>
      <w:bookmarkStart w:id="270" w:name="_Toc66281676"/>
      <w:r>
        <w:t>CWMS Parameters and DECODES Data Types</w:t>
      </w:r>
      <w:bookmarkEnd w:id="270"/>
    </w:p>
    <w:p w14:paraId="2F53AB3D" w14:textId="5E01A12E" w:rsidR="00AD6743" w:rsidRDefault="00AD6743" w:rsidP="00AD6743">
      <w:r>
        <w:t>DECODES allows data types from many different standard systems such as SHEF, USGS, CWMS, and HDB. DECODES stores data types in a table that includes columns Standard, Code.</w:t>
      </w:r>
    </w:p>
    <w:p w14:paraId="3E5856AB" w14:textId="4656B8CA" w:rsidR="00AD6743" w:rsidRDefault="00AD6743" w:rsidP="00AD6743">
      <w:r>
        <w:t>CWMS ‘Parameters’ are mapped to DECODES data types with the standard ‘CWMS’.</w:t>
      </w:r>
    </w:p>
    <w:p w14:paraId="266D3353" w14:textId="495EF26F" w:rsidR="00AD6743" w:rsidRDefault="00AD6743" w:rsidP="00AD6743">
      <w:r>
        <w:t>There are places in the DECODES and CCP GUIs where a list of data types (a.k.a. Parameter) values are presented for the user to select from. We have prepared a utility you can run at any time to copy all CWMS Parameter values so that they are visible to DECODES and CP. Run this utility with the following command:</w:t>
      </w:r>
    </w:p>
    <w:p w14:paraId="44E35F29" w14:textId="555C9660" w:rsidR="00AD6743" w:rsidRPr="00AD6743" w:rsidRDefault="00AD6743" w:rsidP="00AD6743">
      <w:pPr>
        <w:pStyle w:val="code"/>
      </w:pPr>
      <w:r>
        <w:t>decj decodes.cwms.CwmsParam2DataType</w:t>
      </w:r>
    </w:p>
    <w:p w14:paraId="03848D18" w14:textId="77777777" w:rsidR="00AD6743" w:rsidRDefault="00AD6743" w:rsidP="00AD6743"/>
    <w:p w14:paraId="5A87578D" w14:textId="1536A427" w:rsidR="00AD6743" w:rsidRDefault="00AD6743" w:rsidP="00AD6743">
      <w:r>
        <w:t>It may be necessary to re-run this utility from time to time as your CWMS database is populated with Parameter values outside of the CCP.</w:t>
      </w:r>
    </w:p>
    <w:p w14:paraId="457E4C71" w14:textId="77777777" w:rsidR="000C367A" w:rsidRDefault="000C367A" w:rsidP="00AD6743"/>
    <w:p w14:paraId="62C572B2" w14:textId="77777777" w:rsidR="000C367A" w:rsidRDefault="000C367A" w:rsidP="000C367A">
      <w:pPr>
        <w:pStyle w:val="Heading2"/>
      </w:pPr>
      <w:bookmarkStart w:id="271" w:name="_Toc66281677"/>
      <w:r>
        <w:lastRenderedPageBreak/>
        <w:t>Validation from CWMS Screening Database</w:t>
      </w:r>
      <w:bookmarkEnd w:id="271"/>
    </w:p>
    <w:p w14:paraId="5061B433" w14:textId="77777777" w:rsidR="00D86EE5" w:rsidRDefault="000C367A" w:rsidP="00AD6743">
      <w:r>
        <w:t>As of OpenDCS 6.2 RC13 the CP can do validations from screening records stored in the C</w:t>
      </w:r>
      <w:r w:rsidR="00D86EE5">
        <w:t>WMS Database. This section will:</w:t>
      </w:r>
    </w:p>
    <w:p w14:paraId="273BF582" w14:textId="77777777" w:rsidR="00D86EE5" w:rsidRDefault="00D86EE5" w:rsidP="00F04DFE">
      <w:pPr>
        <w:pStyle w:val="ListParagraph"/>
        <w:numPr>
          <w:ilvl w:val="0"/>
          <w:numId w:val="38"/>
        </w:numPr>
      </w:pPr>
      <w:r>
        <w:t>E</w:t>
      </w:r>
      <w:r w:rsidR="000C367A">
        <w:t xml:space="preserve">xplain the CWMS screening records, </w:t>
      </w:r>
    </w:p>
    <w:p w14:paraId="1947639E" w14:textId="11F72F6F" w:rsidR="000C367A" w:rsidRDefault="00D86EE5" w:rsidP="00F04DFE">
      <w:pPr>
        <w:pStyle w:val="ListParagraph"/>
        <w:numPr>
          <w:ilvl w:val="0"/>
          <w:numId w:val="38"/>
        </w:numPr>
      </w:pPr>
      <w:r>
        <w:t>D</w:t>
      </w:r>
      <w:r w:rsidR="000C367A">
        <w:t>escribe tools for importing, exportin</w:t>
      </w:r>
      <w:r>
        <w:t>g, and editing the records,</w:t>
      </w:r>
    </w:p>
    <w:p w14:paraId="7E4AADB7" w14:textId="36A26319" w:rsidR="00D86EE5" w:rsidRDefault="00D86EE5" w:rsidP="00F04DFE">
      <w:pPr>
        <w:pStyle w:val="ListParagraph"/>
        <w:numPr>
          <w:ilvl w:val="0"/>
          <w:numId w:val="38"/>
        </w:numPr>
      </w:pPr>
      <w:r>
        <w:t>Describe the Cwms Screening Algorithm</w:t>
      </w:r>
    </w:p>
    <w:p w14:paraId="0EC091B9" w14:textId="479E05FF" w:rsidR="00D86EE5" w:rsidRDefault="00D86EE5" w:rsidP="00D86EE5">
      <w:pPr>
        <w:pStyle w:val="Heading3"/>
      </w:pPr>
      <w:bookmarkStart w:id="272" w:name="_Toc66281678"/>
      <w:r>
        <w:t>CWMS Screening Database Records</w:t>
      </w:r>
      <w:bookmarkEnd w:id="272"/>
    </w:p>
    <w:p w14:paraId="71236CFE" w14:textId="19C41E7A" w:rsidR="00440429" w:rsidRDefault="00056B0C" w:rsidP="00440429">
      <w:r>
        <w:t xml:space="preserve">The CWMS CMA web utility provides the capability for you to create, view, edit, and delete screening records. This section will provide a brief overview of the information therein. </w:t>
      </w:r>
      <w:r w:rsidR="00440429">
        <w:t xml:space="preserve">The logical arrangement of screening records is depicted in </w:t>
      </w:r>
      <w:r w:rsidR="00440429">
        <w:fldChar w:fldCharType="begin"/>
      </w:r>
      <w:r w:rsidR="00440429">
        <w:instrText xml:space="preserve"> REF _Ref304039505 \h </w:instrText>
      </w:r>
      <w:r w:rsidR="00440429">
        <w:fldChar w:fldCharType="separate"/>
      </w:r>
      <w:r w:rsidR="003A72E9">
        <w:t xml:space="preserve">Figure </w:t>
      </w:r>
      <w:r w:rsidR="003A72E9">
        <w:rPr>
          <w:noProof/>
        </w:rPr>
        <w:t>42</w:t>
      </w:r>
      <w:r w:rsidR="00440429">
        <w:fldChar w:fldCharType="end"/>
      </w:r>
      <w:r w:rsidR="00440429">
        <w:t>.</w:t>
      </w:r>
    </w:p>
    <w:p w14:paraId="5DC5BCE1" w14:textId="2B548B05" w:rsidR="00440429" w:rsidRDefault="00440429" w:rsidP="00F04DFE">
      <w:pPr>
        <w:pStyle w:val="ListParagraph"/>
        <w:numPr>
          <w:ilvl w:val="0"/>
          <w:numId w:val="39"/>
        </w:numPr>
      </w:pPr>
      <w:r>
        <w:t>Each time series may be assigned to a single screening.</w:t>
      </w:r>
      <w:r w:rsidR="00C779F6">
        <w:t xml:space="preserve"> </w:t>
      </w:r>
      <w:r w:rsidR="00C779F6">
        <w:rPr>
          <w:i/>
        </w:rPr>
        <w:t>Note that CWMS CMA also assigns a resulting TSID. This is not supported by CCP because output parameters are specified by the CCP infrastructure already.</w:t>
      </w:r>
    </w:p>
    <w:p w14:paraId="736C8F92" w14:textId="7A80EA19" w:rsidR="00440429" w:rsidRDefault="00440429" w:rsidP="00F04DFE">
      <w:pPr>
        <w:pStyle w:val="ListParagraph"/>
        <w:numPr>
          <w:ilvl w:val="0"/>
          <w:numId w:val="39"/>
        </w:numPr>
      </w:pPr>
      <w:r>
        <w:t>Each screening has a unique 16 character ID (name)</w:t>
      </w:r>
    </w:p>
    <w:p w14:paraId="1839BFD4" w14:textId="7DAE6EA6" w:rsidR="00440429" w:rsidRDefault="00440429" w:rsidP="00F04DFE">
      <w:pPr>
        <w:pStyle w:val="ListParagraph"/>
        <w:numPr>
          <w:ilvl w:val="0"/>
          <w:numId w:val="39"/>
        </w:numPr>
      </w:pPr>
      <w:r>
        <w:t>Each screening may have multiple seasons. A season is denoted by the start month and day. A season starts at midnight on the specified day in the time</w:t>
      </w:r>
      <w:r w:rsidR="00BE60E2">
        <w:t xml:space="preserve"> </w:t>
      </w:r>
      <w:r>
        <w:t>zone associated with the time series location.</w:t>
      </w:r>
    </w:p>
    <w:p w14:paraId="2979BD2E" w14:textId="27D7CF8A" w:rsidR="00440429" w:rsidRPr="00440429" w:rsidRDefault="00440429" w:rsidP="00F04DFE">
      <w:pPr>
        <w:pStyle w:val="ListParagraph"/>
        <w:numPr>
          <w:ilvl w:val="0"/>
          <w:numId w:val="39"/>
        </w:numPr>
      </w:pPr>
      <w:r>
        <w:t xml:space="preserve">Each criteria </w:t>
      </w:r>
      <w:r w:rsidR="00BE60E2">
        <w:t xml:space="preserve">record </w:t>
      </w:r>
      <w:r>
        <w:t>(season) may have multiple Duration/Magnitude checks, each denoted by a different duration.</w:t>
      </w:r>
    </w:p>
    <w:p w14:paraId="711ED9FF" w14:textId="23E214D1" w:rsidR="00D86EE5" w:rsidRPr="00D86EE5" w:rsidRDefault="00D86EE5" w:rsidP="00D86EE5"/>
    <w:p w14:paraId="4BCE0FBF" w14:textId="08F23DD9" w:rsidR="000C367A" w:rsidRDefault="00440429" w:rsidP="00AD6743">
      <w:r>
        <w:rPr>
          <w:noProof/>
        </w:rPr>
        <w:drawing>
          <wp:inline distT="0" distB="0" distL="0" distR="0" wp14:anchorId="7F510A43" wp14:editId="3DEDD4E6">
            <wp:extent cx="4421305" cy="3165280"/>
            <wp:effectExtent l="0" t="0" r="0" b="10160"/>
            <wp:docPr id="245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22490" cy="3166128"/>
                    </a:xfrm>
                    <a:prstGeom prst="rect">
                      <a:avLst/>
                    </a:prstGeom>
                    <a:noFill/>
                    <a:ln>
                      <a:noFill/>
                    </a:ln>
                  </pic:spPr>
                </pic:pic>
              </a:graphicData>
            </a:graphic>
          </wp:inline>
        </w:drawing>
      </w:r>
    </w:p>
    <w:p w14:paraId="64C9DA81" w14:textId="747D2912" w:rsidR="00440429" w:rsidRDefault="00440429" w:rsidP="00440429">
      <w:pPr>
        <w:pStyle w:val="Caption"/>
      </w:pPr>
      <w:bookmarkStart w:id="273" w:name="_Ref304039505"/>
      <w:r>
        <w:t xml:space="preserve">Figure </w:t>
      </w:r>
      <w:r w:rsidR="00446551">
        <w:fldChar w:fldCharType="begin"/>
      </w:r>
      <w:r w:rsidR="00446551">
        <w:instrText xml:space="preserve"> SEQ Figure \* ARABIC </w:instrText>
      </w:r>
      <w:r w:rsidR="00446551">
        <w:fldChar w:fldCharType="separate"/>
      </w:r>
      <w:r w:rsidR="003A72E9">
        <w:rPr>
          <w:noProof/>
        </w:rPr>
        <w:t>42</w:t>
      </w:r>
      <w:r w:rsidR="00446551">
        <w:rPr>
          <w:noProof/>
        </w:rPr>
        <w:fldChar w:fldCharType="end"/>
      </w:r>
      <w:bookmarkEnd w:id="273"/>
      <w:r>
        <w:t>: Logical Arrangement of CWMS Screening Records.</w:t>
      </w:r>
    </w:p>
    <w:p w14:paraId="52614C40" w14:textId="77777777" w:rsidR="00440429" w:rsidRDefault="00440429" w:rsidP="00440429"/>
    <w:p w14:paraId="7459E2BE" w14:textId="714D3AA5" w:rsidR="00440429" w:rsidRDefault="00440429" w:rsidP="00440429">
      <w:r>
        <w:t>The criteria records contain limits that are used for screening the time series values. These are modeled on the screening operations available in DATCHK. As a result of screening, the quality bits associated with each time series value will be set to Good, Questionable, or Rejected.</w:t>
      </w:r>
    </w:p>
    <w:p w14:paraId="4A260D16" w14:textId="30D0D47E" w:rsidR="00440429" w:rsidRDefault="00440429" w:rsidP="00440429">
      <w:r>
        <w:t>The checks include:</w:t>
      </w:r>
    </w:p>
    <w:p w14:paraId="7DFCA2D8" w14:textId="564CAE33" w:rsidR="00440429" w:rsidRDefault="00440429" w:rsidP="00F04DFE">
      <w:pPr>
        <w:pStyle w:val="ListParagraph"/>
        <w:numPr>
          <w:ilvl w:val="0"/>
          <w:numId w:val="40"/>
        </w:numPr>
      </w:pPr>
      <w:r>
        <w:t>Absolute Range Check: Low/High limits are set for Questionable and Rejected.</w:t>
      </w:r>
    </w:p>
    <w:p w14:paraId="421ACAF7" w14:textId="6835CBD8" w:rsidR="00BE60E2" w:rsidRDefault="00BE60E2" w:rsidP="00F04DFE">
      <w:pPr>
        <w:pStyle w:val="ListParagraph"/>
        <w:numPr>
          <w:ilvl w:val="1"/>
          <w:numId w:val="40"/>
        </w:numPr>
      </w:pPr>
      <w:r>
        <w:t>Example: if Stage &gt; 13.5, flag the value as questionable.</w:t>
      </w:r>
    </w:p>
    <w:p w14:paraId="5674B4E6" w14:textId="2EEDD4AC" w:rsidR="00440429" w:rsidRDefault="00440429" w:rsidP="00F04DFE">
      <w:pPr>
        <w:pStyle w:val="ListParagraph"/>
        <w:numPr>
          <w:ilvl w:val="0"/>
          <w:numId w:val="40"/>
        </w:numPr>
      </w:pPr>
      <w:r>
        <w:t>Hourly Rate of Change Check: Rise/Fall limits are set for Questionable and Rejected</w:t>
      </w:r>
    </w:p>
    <w:p w14:paraId="72DA1F2B" w14:textId="34EA9E92" w:rsidR="00BE60E2" w:rsidRDefault="00BE60E2" w:rsidP="00F04DFE">
      <w:pPr>
        <w:pStyle w:val="ListParagraph"/>
        <w:numPr>
          <w:ilvl w:val="1"/>
          <w:numId w:val="40"/>
        </w:numPr>
      </w:pPr>
      <w:r>
        <w:t>Example: If Stage has risen more than 6 inches per hour, flag the value as questionable.</w:t>
      </w:r>
    </w:p>
    <w:p w14:paraId="56C3C1C7" w14:textId="425E33C2" w:rsidR="00440429" w:rsidRDefault="00440429" w:rsidP="00F04DFE">
      <w:pPr>
        <w:pStyle w:val="ListParagraph"/>
        <w:numPr>
          <w:ilvl w:val="0"/>
          <w:numId w:val="40"/>
        </w:numPr>
      </w:pPr>
      <w:r>
        <w:t xml:space="preserve">Constant Value (e.g. stuck sensor): Checks whether a sensor value has remained constant </w:t>
      </w:r>
      <w:r w:rsidR="00BE60E2">
        <w:t>(within a specified tolerance) over a specified time period.</w:t>
      </w:r>
    </w:p>
    <w:p w14:paraId="27D21AE3" w14:textId="347801DD" w:rsidR="00BE60E2" w:rsidRDefault="00BE60E2" w:rsidP="00F04DFE">
      <w:pPr>
        <w:pStyle w:val="ListParagraph"/>
        <w:numPr>
          <w:ilvl w:val="1"/>
          <w:numId w:val="40"/>
        </w:numPr>
      </w:pPr>
      <w:r>
        <w:t>Example: If Precip has not changed more than .1 inch for the 5 days, flag the value as questionable</w:t>
      </w:r>
    </w:p>
    <w:p w14:paraId="6502B8CA" w14:textId="55207A1A" w:rsidR="00BE60E2" w:rsidRDefault="00BE60E2" w:rsidP="00F04DFE">
      <w:pPr>
        <w:pStyle w:val="ListParagraph"/>
        <w:numPr>
          <w:ilvl w:val="0"/>
          <w:numId w:val="40"/>
        </w:numPr>
      </w:pPr>
      <w:r>
        <w:t>Duration/Magnitude Checks accumulate values over a specified duration and then allow you to specify limits. They are designed for cumulative precip.</w:t>
      </w:r>
    </w:p>
    <w:p w14:paraId="7AEC4503" w14:textId="69D462F2" w:rsidR="00BE60E2" w:rsidRDefault="00BE60E2" w:rsidP="00F04DFE">
      <w:pPr>
        <w:pStyle w:val="ListParagraph"/>
        <w:numPr>
          <w:ilvl w:val="1"/>
          <w:numId w:val="40"/>
        </w:numPr>
      </w:pPr>
      <w:r>
        <w:t>Example: If there has been more than 14.5” of rain in the past 12 hours, flag the value as questionable.</w:t>
      </w:r>
    </w:p>
    <w:p w14:paraId="644BA5A1" w14:textId="4F8A09FF" w:rsidR="00BE60E2" w:rsidRDefault="00BE60E2" w:rsidP="00BE60E2">
      <w:r>
        <w:t>Each type of check may be independently enabled or disabled. For example, you may disable all of the constant value checks associated with a screening ID, but allow all the other checks to proceed.</w:t>
      </w:r>
    </w:p>
    <w:p w14:paraId="1D41B714" w14:textId="4BF3AD10" w:rsidR="00BE60E2" w:rsidRDefault="00BE60E2" w:rsidP="00BE60E2">
      <w:pPr>
        <w:pStyle w:val="Heading3"/>
      </w:pPr>
      <w:bookmarkStart w:id="274" w:name="_Toc66281679"/>
      <w:r>
        <w:t>Importing DATCHK Screening Information</w:t>
      </w:r>
      <w:bookmarkEnd w:id="274"/>
    </w:p>
    <w:p w14:paraId="7D193ADA" w14:textId="4043BC48" w:rsidR="00BE60E2" w:rsidRDefault="00BE60E2" w:rsidP="00BE60E2">
      <w:r>
        <w:t>As a convenience for districts that are already using DATCHK screening, we have provided a utility to import DATCHK screening records. See the section above on DATCHK Screening for a discussion of how these screening tests are specified. They involve three types of files:</w:t>
      </w:r>
    </w:p>
    <w:p w14:paraId="502F43AA" w14:textId="32A016E0" w:rsidR="00BE60E2" w:rsidRDefault="00BE60E2" w:rsidP="00F04DFE">
      <w:pPr>
        <w:pStyle w:val="ListParagraph"/>
        <w:numPr>
          <w:ilvl w:val="0"/>
          <w:numId w:val="41"/>
        </w:numPr>
      </w:pPr>
      <w:r>
        <w:t>The overall DATCHK Configuration File</w:t>
      </w:r>
    </w:p>
    <w:p w14:paraId="31A8C526" w14:textId="379E01D8" w:rsidR="00BE60E2" w:rsidRDefault="00BE60E2" w:rsidP="00F04DFE">
      <w:pPr>
        <w:pStyle w:val="ListParagraph"/>
        <w:numPr>
          <w:ilvl w:val="0"/>
          <w:numId w:val="41"/>
        </w:numPr>
      </w:pPr>
      <w:r>
        <w:t>Path Map files map CWMS Time Series IDs to DSS Path Names</w:t>
      </w:r>
    </w:p>
    <w:p w14:paraId="429A6192" w14:textId="41514CFE" w:rsidR="00BE60E2" w:rsidRDefault="00BE60E2" w:rsidP="00F04DFE">
      <w:pPr>
        <w:pStyle w:val="ListParagraph"/>
        <w:numPr>
          <w:ilvl w:val="0"/>
          <w:numId w:val="41"/>
        </w:numPr>
      </w:pPr>
      <w:r>
        <w:t>Crit files contain the DATCHK criteria. A file may be optionally assigned to a season.</w:t>
      </w:r>
    </w:p>
    <w:p w14:paraId="43B99336" w14:textId="6F4430D4" w:rsidR="00BE60E2" w:rsidRDefault="00056B0C" w:rsidP="00BE60E2">
      <w:r>
        <w:t>The utility is started as follows:</w:t>
      </w:r>
    </w:p>
    <w:p w14:paraId="3163F806" w14:textId="142B2BA2" w:rsidR="00056B0C" w:rsidRDefault="00056B0C" w:rsidP="00056B0C">
      <w:pPr>
        <w:pStyle w:val="code"/>
      </w:pPr>
      <w:r>
        <w:t>datchkImport [-C] datchk-config-file</w:t>
      </w:r>
    </w:p>
    <w:p w14:paraId="4047A62B" w14:textId="77777777" w:rsidR="00056B0C" w:rsidRDefault="00056B0C" w:rsidP="00056B0C">
      <w:pPr>
        <w:pStyle w:val="code"/>
      </w:pPr>
    </w:p>
    <w:p w14:paraId="17BE945E" w14:textId="5A8CE99C" w:rsidR="00056B0C" w:rsidRDefault="00056B0C" w:rsidP="00056B0C">
      <w:r>
        <w:t>The –C argument means to confirm each screening before it is written to the database. It is a good idea to include this argument.</w:t>
      </w:r>
    </w:p>
    <w:p w14:paraId="69B4DCF1" w14:textId="407C07F7" w:rsidR="00056B0C" w:rsidRDefault="00056B0C" w:rsidP="00056B0C">
      <w:r>
        <w:t>The datchk-config-file argument is required. In your DATCHK algorithm, this is normally set by the DECODES property called ‘datchkConfigFile’.</w:t>
      </w:r>
    </w:p>
    <w:p w14:paraId="5064A789" w14:textId="5380CA1B" w:rsidR="00056B0C" w:rsidRDefault="00056B0C" w:rsidP="00056B0C">
      <w:r>
        <w:lastRenderedPageBreak/>
        <w:t>The utility will read all of the pathmap and crit files specified in the configuration file into memory, along with the assignments to time series. Then it will write the criteria records to the database. If you specified the –C argument it will ask permission before writing each one.</w:t>
      </w:r>
    </w:p>
    <w:p w14:paraId="714A565C" w14:textId="6D6228E1" w:rsidR="00056B0C" w:rsidRDefault="00034524" w:rsidP="00056B0C">
      <w:r>
        <w:t xml:space="preserve">Now recall that each screening ID must </w:t>
      </w:r>
      <w:r w:rsidR="0089557A">
        <w:t>have a unique 16-character ID. The DATCHK files do not specify the screening ID so the import program must construct one. It does so as follows:</w:t>
      </w:r>
    </w:p>
    <w:p w14:paraId="1ACA7F70" w14:textId="6E7E1240" w:rsidR="0089557A" w:rsidRDefault="0089557A" w:rsidP="00056B0C">
      <w:pPr>
        <w:rPr>
          <w:i/>
        </w:rPr>
      </w:pPr>
      <w:r>
        <w:tab/>
      </w:r>
      <w:r>
        <w:rPr>
          <w:i/>
        </w:rPr>
        <w:t>6-chars-location   .   4-chars-param   .   4-char-hash</w:t>
      </w:r>
    </w:p>
    <w:p w14:paraId="2019F29D" w14:textId="0A7CC4EF" w:rsidR="0089557A" w:rsidRDefault="0089557A" w:rsidP="00056B0C">
      <w:r>
        <w:t>That is, the first 6 chars of the location, followed by the first 4 chars of the Param, followed by a 4-character hash code of the entire Time Series ID (used to guarantee uniqueness).</w:t>
      </w:r>
    </w:p>
    <w:p w14:paraId="758F0341" w14:textId="59423086" w:rsidR="0089557A" w:rsidRDefault="0089557A" w:rsidP="00056B0C">
      <w:r>
        <w:t>For example, the screening for WVD.Stage-Tailwater.Inst.15Minutes.0.DCP-raw will be named “WVD.STAG.ibVK”.</w:t>
      </w:r>
    </w:p>
    <w:p w14:paraId="5B4C79DE" w14:textId="3F32EE64" w:rsidR="0089557A" w:rsidRDefault="0089557A" w:rsidP="00056B0C">
      <w:r>
        <w:t>The CWMs CMA web application allows you to rename the screenings and assign multiple time series to the same screening after the import.</w:t>
      </w:r>
    </w:p>
    <w:p w14:paraId="1FEC16C9" w14:textId="62280DF6" w:rsidR="0089557A" w:rsidRDefault="0089557A" w:rsidP="0089557A">
      <w:pPr>
        <w:pStyle w:val="Heading3"/>
      </w:pPr>
      <w:bookmarkStart w:id="275" w:name="_Toc66281680"/>
      <w:r>
        <w:t>Export Screening Information</w:t>
      </w:r>
      <w:bookmarkEnd w:id="275"/>
    </w:p>
    <w:p w14:paraId="1FF05636" w14:textId="36C34B9D" w:rsidR="0089557A" w:rsidRDefault="0089557A" w:rsidP="0089557A">
      <w:r>
        <w:t>Synopsis:</w:t>
      </w:r>
    </w:p>
    <w:p w14:paraId="35AC86FC" w14:textId="2BC2FA9E" w:rsidR="0089557A" w:rsidRDefault="0089557A" w:rsidP="0089557A">
      <w:pPr>
        <w:pStyle w:val="code"/>
      </w:pPr>
      <w:r>
        <w:t xml:space="preserve">screeningExport [-n </w:t>
      </w:r>
      <w:r w:rsidRPr="0089557A">
        <w:rPr>
          <w:i/>
        </w:rPr>
        <w:t>screeningId</w:t>
      </w:r>
      <w:r>
        <w:t xml:space="preserve">] [-q] [-G </w:t>
      </w:r>
      <w:r w:rsidRPr="0089557A">
        <w:rPr>
          <w:i/>
        </w:rPr>
        <w:t>presgrp</w:t>
      </w:r>
      <w:r>
        <w:t xml:space="preserve">] [-A] [-E] [-T </w:t>
      </w:r>
      <w:r>
        <w:rPr>
          <w:i/>
        </w:rPr>
        <w:t>tsid</w:t>
      </w:r>
      <w:r>
        <w:t>]</w:t>
      </w:r>
    </w:p>
    <w:p w14:paraId="66B79459" w14:textId="77777777" w:rsidR="0089557A" w:rsidRDefault="0089557A" w:rsidP="0089557A">
      <w:pPr>
        <w:pStyle w:val="code"/>
      </w:pPr>
    </w:p>
    <w:p w14:paraId="72154288" w14:textId="6EB135BB" w:rsidR="0089557A" w:rsidRDefault="00A56BA4" w:rsidP="00A56BA4">
      <w:r>
        <w:t>...where:</w:t>
      </w:r>
    </w:p>
    <w:p w14:paraId="40469439" w14:textId="73836A6F" w:rsidR="00A56BA4" w:rsidRDefault="00A56BA4" w:rsidP="00A56BA4">
      <w:pPr>
        <w:tabs>
          <w:tab w:val="left" w:pos="1710"/>
        </w:tabs>
        <w:ind w:left="1710" w:hanging="1440"/>
      </w:pPr>
      <w:r>
        <w:t xml:space="preserve">-n </w:t>
      </w:r>
      <w:r w:rsidRPr="00A56BA4">
        <w:rPr>
          <w:i/>
        </w:rPr>
        <w:t>screeningId</w:t>
      </w:r>
      <w:r>
        <w:tab/>
        <w:t>Output a specific screening by its unique name</w:t>
      </w:r>
    </w:p>
    <w:p w14:paraId="7A76D0E9" w14:textId="2755CCE5" w:rsidR="00A56BA4" w:rsidRDefault="00A56BA4" w:rsidP="00A56BA4">
      <w:pPr>
        <w:tabs>
          <w:tab w:val="left" w:pos="1710"/>
        </w:tabs>
        <w:ind w:left="1710" w:hanging="1440"/>
      </w:pPr>
      <w:r>
        <w:t>-q</w:t>
      </w:r>
      <w:r>
        <w:tab/>
        <w:t>Query the user for a list of screening IDs</w:t>
      </w:r>
    </w:p>
    <w:p w14:paraId="25813BB9" w14:textId="08F5D501" w:rsidR="00A56BA4" w:rsidRDefault="00A56BA4" w:rsidP="00A56BA4">
      <w:pPr>
        <w:tabs>
          <w:tab w:val="left" w:pos="1710"/>
        </w:tabs>
        <w:ind w:left="1710" w:hanging="1440"/>
      </w:pPr>
      <w:r>
        <w:t xml:space="preserve">-G </w:t>
      </w:r>
      <w:r w:rsidRPr="00A56BA4">
        <w:rPr>
          <w:i/>
        </w:rPr>
        <w:t>presgrp</w:t>
      </w:r>
      <w:r>
        <w:tab/>
        <w:t>Apply the specified presentation group to the screening limits, allowing you to control the precise units in the export file.</w:t>
      </w:r>
    </w:p>
    <w:p w14:paraId="09633701" w14:textId="0F3983FA" w:rsidR="00A56BA4" w:rsidRDefault="00A56BA4" w:rsidP="00A56BA4">
      <w:pPr>
        <w:tabs>
          <w:tab w:val="left" w:pos="1710"/>
        </w:tabs>
        <w:ind w:left="1710" w:hanging="1440"/>
      </w:pPr>
      <w:r>
        <w:t>-A</w:t>
      </w:r>
      <w:r>
        <w:tab/>
        <w:t>Export All of the screenings. This is useful as a backup mechanism</w:t>
      </w:r>
    </w:p>
    <w:p w14:paraId="2D9383F1" w14:textId="1885AE97" w:rsidR="00A56BA4" w:rsidRDefault="00A56BA4" w:rsidP="00A56BA4">
      <w:pPr>
        <w:tabs>
          <w:tab w:val="left" w:pos="1710"/>
        </w:tabs>
        <w:ind w:left="1710" w:hanging="1440"/>
      </w:pPr>
      <w:r>
        <w:t>-E</w:t>
      </w:r>
      <w:r>
        <w:tab/>
        <w:t>Export screenings in English units (default is SI).</w:t>
      </w:r>
    </w:p>
    <w:p w14:paraId="41D2DA9E" w14:textId="1517EF9E" w:rsidR="00A56BA4" w:rsidRDefault="00A56BA4" w:rsidP="00A56BA4">
      <w:pPr>
        <w:tabs>
          <w:tab w:val="left" w:pos="1710"/>
        </w:tabs>
        <w:ind w:left="1710" w:hanging="1440"/>
      </w:pPr>
      <w:r>
        <w:t xml:space="preserve">-T </w:t>
      </w:r>
      <w:r>
        <w:rPr>
          <w:i/>
        </w:rPr>
        <w:t>tsid</w:t>
      </w:r>
      <w:r>
        <w:tab/>
        <w:t>Output the screening for the specified time series identifier.</w:t>
      </w:r>
    </w:p>
    <w:p w14:paraId="31A7FB88" w14:textId="5EAF4A58" w:rsidR="006A2491" w:rsidRDefault="00A56BA4" w:rsidP="00A56BA4">
      <w:r>
        <w:t xml:space="preserve">Screenings are exported in a plain text format as depicted below. </w:t>
      </w:r>
      <w:r w:rsidR="006A2491">
        <w:t>Information is printed to the standard output. You can redirect to a file to capture the output. For example, to take a backup of all your screenings in English units to a file called “screenings.bak”:</w:t>
      </w:r>
    </w:p>
    <w:p w14:paraId="415E6E03" w14:textId="5007FC51" w:rsidR="006A2491" w:rsidRDefault="006A2491" w:rsidP="006A2491">
      <w:pPr>
        <w:pStyle w:val="code"/>
      </w:pPr>
      <w:r>
        <w:t>screeningExport –A –E &gt;screenings.bak</w:t>
      </w:r>
    </w:p>
    <w:p w14:paraId="27664F5E" w14:textId="77777777" w:rsidR="006A2491" w:rsidRDefault="006A2491" w:rsidP="00A56BA4"/>
    <w:p w14:paraId="5119B32B" w14:textId="14695172" w:rsidR="00A56BA4" w:rsidRDefault="00A56BA4" w:rsidP="00A56BA4">
      <w:r>
        <w:t>Note that the CRITERIA records are identical to DATCHK criteria files:</w:t>
      </w:r>
    </w:p>
    <w:p w14:paraId="4A871E0D" w14:textId="5A67D254" w:rsidR="00A56BA4" w:rsidRDefault="00A56BA4" w:rsidP="00A56BA4">
      <w:pPr>
        <w:pStyle w:val="code"/>
        <w:rPr>
          <w:i/>
        </w:rPr>
      </w:pPr>
      <w:r>
        <w:t xml:space="preserve">SCREENING </w:t>
      </w:r>
      <w:r>
        <w:rPr>
          <w:i/>
        </w:rPr>
        <w:t>unique-16-char-ID</w:t>
      </w:r>
    </w:p>
    <w:p w14:paraId="42BCA737" w14:textId="4032F3AD" w:rsidR="00A56BA4" w:rsidRDefault="00A56BA4" w:rsidP="00A56BA4">
      <w:pPr>
        <w:pStyle w:val="code"/>
        <w:rPr>
          <w:i/>
        </w:rPr>
      </w:pPr>
      <w:r>
        <w:t xml:space="preserve">DESC </w:t>
      </w:r>
      <w:r>
        <w:rPr>
          <w:i/>
        </w:rPr>
        <w:t>Several lines may be included here</w:t>
      </w:r>
    </w:p>
    <w:p w14:paraId="0BBF2D21" w14:textId="2F01CBD4" w:rsidR="00A56BA4" w:rsidRDefault="00A56BA4" w:rsidP="00A56BA4">
      <w:pPr>
        <w:pStyle w:val="code"/>
        <w:rPr>
          <w:i/>
        </w:rPr>
      </w:pPr>
      <w:r>
        <w:t xml:space="preserve">DESC </w:t>
      </w:r>
      <w:r>
        <w:rPr>
          <w:i/>
        </w:rPr>
        <w:t>with the complete description of the screening.</w:t>
      </w:r>
    </w:p>
    <w:p w14:paraId="2013B48A" w14:textId="7EEE3AAE" w:rsidR="00A56BA4" w:rsidRDefault="00A56BA4" w:rsidP="00A56BA4">
      <w:pPr>
        <w:pStyle w:val="code"/>
        <w:rPr>
          <w:i/>
        </w:rPr>
      </w:pPr>
      <w:r>
        <w:t xml:space="preserve">PARAM </w:t>
      </w:r>
      <w:r>
        <w:rPr>
          <w:i/>
        </w:rPr>
        <w:t>CWMS Param ID, e.g. Stage-Pool</w:t>
      </w:r>
    </w:p>
    <w:p w14:paraId="49553548" w14:textId="15546161" w:rsidR="00A56BA4" w:rsidRDefault="00A56BA4" w:rsidP="00A56BA4">
      <w:pPr>
        <w:pStyle w:val="code"/>
      </w:pPr>
      <w:r>
        <w:t xml:space="preserve">PARAMTYPE </w:t>
      </w:r>
      <w:r>
        <w:rPr>
          <w:i/>
        </w:rPr>
        <w:t>CWMS Param Type ID, e.g. Inst</w:t>
      </w:r>
    </w:p>
    <w:p w14:paraId="612877B0" w14:textId="41940D82" w:rsidR="00A56BA4" w:rsidRDefault="00A56BA4" w:rsidP="00A56BA4">
      <w:pPr>
        <w:pStyle w:val="code"/>
      </w:pPr>
      <w:r>
        <w:lastRenderedPageBreak/>
        <w:t xml:space="preserve">DURATION  </w:t>
      </w:r>
      <w:r w:rsidRPr="00A56BA4">
        <w:rPr>
          <w:i/>
        </w:rPr>
        <w:t>CWMS Duration ID, e.g. 0</w:t>
      </w:r>
    </w:p>
    <w:p w14:paraId="688496A4" w14:textId="33981ACF" w:rsidR="00A56BA4" w:rsidRDefault="00A56BA4" w:rsidP="00A56BA4">
      <w:pPr>
        <w:pStyle w:val="code"/>
        <w:rPr>
          <w:i/>
        </w:rPr>
      </w:pPr>
      <w:r>
        <w:t xml:space="preserve">UNITS  </w:t>
      </w:r>
      <w:r w:rsidR="006A2491">
        <w:rPr>
          <w:i/>
        </w:rPr>
        <w:t>The CWMS Units ID used to specify the limits</w:t>
      </w:r>
    </w:p>
    <w:p w14:paraId="42C19723" w14:textId="0FAA657F" w:rsidR="00A56BA4" w:rsidRDefault="00A56BA4" w:rsidP="00A56BA4">
      <w:pPr>
        <w:pStyle w:val="code"/>
        <w:rPr>
          <w:i/>
        </w:rPr>
      </w:pPr>
      <w:r>
        <w:t xml:space="preserve">RANGE_ACTIVE  </w:t>
      </w:r>
      <w:r>
        <w:rPr>
          <w:i/>
        </w:rPr>
        <w:t>true or false</w:t>
      </w:r>
    </w:p>
    <w:p w14:paraId="208E56F3" w14:textId="150388BB" w:rsidR="00A56BA4" w:rsidRDefault="00A56BA4" w:rsidP="00A56BA4">
      <w:pPr>
        <w:pStyle w:val="code"/>
        <w:rPr>
          <w:i/>
        </w:rPr>
      </w:pPr>
      <w:r>
        <w:t xml:space="preserve">ROC_ACTIVE  </w:t>
      </w:r>
      <w:r>
        <w:rPr>
          <w:i/>
        </w:rPr>
        <w:t>true or false</w:t>
      </w:r>
    </w:p>
    <w:p w14:paraId="2214DA33" w14:textId="15D1622D" w:rsidR="00A56BA4" w:rsidRDefault="00A56BA4" w:rsidP="00A56BA4">
      <w:pPr>
        <w:pStyle w:val="code"/>
        <w:rPr>
          <w:i/>
        </w:rPr>
      </w:pPr>
      <w:r>
        <w:t xml:space="preserve">CONST_ACTIVE  </w:t>
      </w:r>
      <w:r>
        <w:rPr>
          <w:i/>
        </w:rPr>
        <w:t>true or false</w:t>
      </w:r>
    </w:p>
    <w:p w14:paraId="1B909C85" w14:textId="29DF0286" w:rsidR="00A56BA4" w:rsidRDefault="00A56BA4" w:rsidP="00A56BA4">
      <w:pPr>
        <w:pStyle w:val="code"/>
      </w:pPr>
      <w:r>
        <w:t xml:space="preserve">DURMAG_ACTIVE  </w:t>
      </w:r>
      <w:r>
        <w:rPr>
          <w:i/>
        </w:rPr>
        <w:t>true or false</w:t>
      </w:r>
    </w:p>
    <w:p w14:paraId="6B708FB7" w14:textId="77777777" w:rsidR="00A56BA4" w:rsidRDefault="00A56BA4" w:rsidP="00A56BA4">
      <w:pPr>
        <w:pStyle w:val="code"/>
      </w:pPr>
    </w:p>
    <w:p w14:paraId="584652CB" w14:textId="50FE9AF4" w:rsidR="00A56BA4" w:rsidRDefault="00A56BA4" w:rsidP="00A56BA4">
      <w:pPr>
        <w:pStyle w:val="code"/>
      </w:pPr>
      <w:r>
        <w:t>CRITERIA_SET</w:t>
      </w:r>
    </w:p>
    <w:p w14:paraId="1CE32491" w14:textId="3A499925" w:rsidR="00A56BA4" w:rsidRDefault="00A56BA4" w:rsidP="00A56BA4">
      <w:pPr>
        <w:pStyle w:val="code"/>
        <w:rPr>
          <w:i/>
        </w:rPr>
      </w:pPr>
      <w:r>
        <w:t xml:space="preserve">SEASON  </w:t>
      </w:r>
      <w:r>
        <w:rPr>
          <w:i/>
        </w:rPr>
        <w:t>MM/DD, e.g. 03/21 for a season that starts on March 21</w:t>
      </w:r>
    </w:p>
    <w:p w14:paraId="3484E12E" w14:textId="18C96B15" w:rsidR="00A56BA4" w:rsidRDefault="00A56BA4" w:rsidP="00A56BA4">
      <w:pPr>
        <w:pStyle w:val="code"/>
        <w:rPr>
          <w:i/>
        </w:rPr>
      </w:pPr>
      <w:r>
        <w:t xml:space="preserve">CRITERIA ... </w:t>
      </w:r>
      <w:r w:rsidRPr="00A56BA4">
        <w:rPr>
          <w:i/>
        </w:rPr>
        <w:t>Multiple</w:t>
      </w:r>
      <w:r>
        <w:t xml:space="preserve"> </w:t>
      </w:r>
      <w:r>
        <w:rPr>
          <w:i/>
        </w:rPr>
        <w:t>Criteria records as they appear in a DATCHK file</w:t>
      </w:r>
    </w:p>
    <w:p w14:paraId="021DC6DF" w14:textId="4B62FC01" w:rsidR="00A56BA4" w:rsidRDefault="00A56BA4" w:rsidP="00A56BA4">
      <w:pPr>
        <w:pStyle w:val="code"/>
      </w:pPr>
      <w:r>
        <w:t>CRITERIA_SET_END</w:t>
      </w:r>
    </w:p>
    <w:p w14:paraId="05C2ADBC" w14:textId="77777777" w:rsidR="006A2491" w:rsidRDefault="006A2491" w:rsidP="00A56BA4">
      <w:pPr>
        <w:pStyle w:val="code"/>
      </w:pPr>
    </w:p>
    <w:p w14:paraId="188FB302" w14:textId="48A2F4C1" w:rsidR="006A2491" w:rsidRDefault="006A2491" w:rsidP="00A56BA4">
      <w:pPr>
        <w:pStyle w:val="code"/>
        <w:rPr>
          <w:i/>
        </w:rPr>
      </w:pPr>
      <w:r>
        <w:rPr>
          <w:i/>
        </w:rPr>
        <w:t>other criteria sets can appear here for a screening with multiple seasons.</w:t>
      </w:r>
    </w:p>
    <w:p w14:paraId="5BD2FF8F" w14:textId="77777777" w:rsidR="006A2491" w:rsidRDefault="006A2491" w:rsidP="00A56BA4">
      <w:pPr>
        <w:pStyle w:val="code"/>
        <w:rPr>
          <w:i/>
        </w:rPr>
      </w:pPr>
    </w:p>
    <w:p w14:paraId="2E9467DB" w14:textId="199D27B1" w:rsidR="006A2491" w:rsidRDefault="006A2491" w:rsidP="00A56BA4">
      <w:pPr>
        <w:pStyle w:val="code"/>
        <w:rPr>
          <w:i/>
        </w:rPr>
      </w:pPr>
      <w:r>
        <w:t xml:space="preserve">ASSIGN </w:t>
      </w:r>
      <w:r>
        <w:rPr>
          <w:i/>
        </w:rPr>
        <w:t>CWMS-Time-SeriesId  :  Screening ID.</w:t>
      </w:r>
    </w:p>
    <w:p w14:paraId="3BED4C84" w14:textId="77777777" w:rsidR="006A2491" w:rsidRDefault="006A2491" w:rsidP="00A56BA4">
      <w:pPr>
        <w:pStyle w:val="code"/>
        <w:rPr>
          <w:i/>
        </w:rPr>
      </w:pPr>
    </w:p>
    <w:p w14:paraId="3D086C92" w14:textId="53E69CBF" w:rsidR="006A2491" w:rsidRDefault="006A2491" w:rsidP="006A2491">
      <w:r>
        <w:t>Here is an example screening with two seasons and four time series assigned to it:</w:t>
      </w:r>
    </w:p>
    <w:p w14:paraId="20517E0E" w14:textId="77777777" w:rsidR="006A2491" w:rsidRDefault="006A2491" w:rsidP="006A2491">
      <w:pPr>
        <w:pStyle w:val="code"/>
      </w:pPr>
      <w:r>
        <w:t>SCREENING regtest_027</w:t>
      </w:r>
    </w:p>
    <w:p w14:paraId="2D9012B4" w14:textId="77777777" w:rsidR="006A2491" w:rsidRDefault="006A2491" w:rsidP="006A2491">
      <w:pPr>
        <w:pStyle w:val="code"/>
      </w:pPr>
      <w:r w:rsidRPr="006A2491">
        <w:t xml:space="preserve">PARAM Flow </w:t>
      </w:r>
    </w:p>
    <w:p w14:paraId="6EF1E406" w14:textId="77777777" w:rsidR="006A2491" w:rsidRDefault="006A2491" w:rsidP="006A2491">
      <w:pPr>
        <w:pStyle w:val="code"/>
      </w:pPr>
      <w:r w:rsidRPr="006A2491">
        <w:t xml:space="preserve">PARAMTYPE Inst </w:t>
      </w:r>
    </w:p>
    <w:p w14:paraId="4967378F" w14:textId="77777777" w:rsidR="006A2491" w:rsidRDefault="006A2491" w:rsidP="006A2491">
      <w:pPr>
        <w:pStyle w:val="code"/>
      </w:pPr>
      <w:r w:rsidRPr="006A2491">
        <w:t xml:space="preserve">DURATION 0 </w:t>
      </w:r>
    </w:p>
    <w:p w14:paraId="6D3B20A1" w14:textId="77777777" w:rsidR="006A2491" w:rsidRDefault="006A2491" w:rsidP="006A2491">
      <w:pPr>
        <w:pStyle w:val="code"/>
      </w:pPr>
      <w:r w:rsidRPr="006A2491">
        <w:t xml:space="preserve">UNITS cfs </w:t>
      </w:r>
    </w:p>
    <w:p w14:paraId="40AD234C" w14:textId="77777777" w:rsidR="006A2491" w:rsidRDefault="006A2491" w:rsidP="006A2491">
      <w:pPr>
        <w:pStyle w:val="code"/>
      </w:pPr>
      <w:r w:rsidRPr="006A2491">
        <w:t xml:space="preserve">RANGE_ACTIVE true </w:t>
      </w:r>
    </w:p>
    <w:p w14:paraId="439C5321" w14:textId="77777777" w:rsidR="006A2491" w:rsidRDefault="006A2491" w:rsidP="006A2491">
      <w:pPr>
        <w:pStyle w:val="code"/>
      </w:pPr>
      <w:r w:rsidRPr="006A2491">
        <w:t xml:space="preserve">ROC_ACTIVE true </w:t>
      </w:r>
    </w:p>
    <w:p w14:paraId="02FFC737" w14:textId="77777777" w:rsidR="006A2491" w:rsidRDefault="006A2491" w:rsidP="006A2491">
      <w:pPr>
        <w:pStyle w:val="code"/>
      </w:pPr>
      <w:r w:rsidRPr="006A2491">
        <w:t xml:space="preserve">CONST_ACTIVE true </w:t>
      </w:r>
    </w:p>
    <w:p w14:paraId="363E51B0" w14:textId="77777777" w:rsidR="006A2491" w:rsidRDefault="006A2491" w:rsidP="006A2491">
      <w:pPr>
        <w:pStyle w:val="code"/>
      </w:pPr>
      <w:r w:rsidRPr="006A2491">
        <w:t xml:space="preserve">DURMAG_ACTIVE true  </w:t>
      </w:r>
    </w:p>
    <w:p w14:paraId="6190EC1E" w14:textId="77777777" w:rsidR="006A2491" w:rsidRDefault="006A2491" w:rsidP="006A2491">
      <w:pPr>
        <w:pStyle w:val="code"/>
      </w:pPr>
      <w:r w:rsidRPr="006A2491">
        <w:t xml:space="preserve">CRITERIA_SET </w:t>
      </w:r>
    </w:p>
    <w:p w14:paraId="53756823" w14:textId="0FBF1C29" w:rsidR="006A2491" w:rsidRDefault="006A2491" w:rsidP="006A2491">
      <w:pPr>
        <w:pStyle w:val="code"/>
      </w:pPr>
      <w:r w:rsidRPr="006A2491">
        <w:t xml:space="preserve">SEASON 1/1 </w:t>
      </w:r>
    </w:p>
    <w:p w14:paraId="6C38C4E5" w14:textId="77777777" w:rsidR="006A2491" w:rsidRDefault="006A2491" w:rsidP="006A2491">
      <w:pPr>
        <w:pStyle w:val="code"/>
      </w:pPr>
      <w:r w:rsidRPr="006A2491">
        <w:t xml:space="preserve">CRITERIA ABS R 4 20 </w:t>
      </w:r>
    </w:p>
    <w:p w14:paraId="1C9E5C34" w14:textId="77777777" w:rsidR="006A2491" w:rsidRDefault="006A2491" w:rsidP="006A2491">
      <w:pPr>
        <w:pStyle w:val="code"/>
      </w:pPr>
      <w:r w:rsidRPr="006A2491">
        <w:t xml:space="preserve">CRITERIA ABS Q 8 16 </w:t>
      </w:r>
    </w:p>
    <w:p w14:paraId="02F304C8" w14:textId="77777777" w:rsidR="006A2491" w:rsidRDefault="006A2491" w:rsidP="006A2491">
      <w:pPr>
        <w:pStyle w:val="code"/>
      </w:pPr>
      <w:r w:rsidRPr="006A2491">
        <w:t xml:space="preserve">CRITERIA RATE Q -1.5 1.5 </w:t>
      </w:r>
    </w:p>
    <w:p w14:paraId="04B48E59" w14:textId="77777777" w:rsidR="006A2491" w:rsidRDefault="006A2491" w:rsidP="006A2491">
      <w:pPr>
        <w:pStyle w:val="code"/>
      </w:pPr>
      <w:r w:rsidRPr="006A2491">
        <w:t xml:space="preserve">CRITERIA CONST Q 2D 0 0 3 </w:t>
      </w:r>
    </w:p>
    <w:p w14:paraId="3F5D3338" w14:textId="77777777" w:rsidR="006A2491" w:rsidRDefault="006A2491" w:rsidP="006A2491">
      <w:pPr>
        <w:pStyle w:val="code"/>
      </w:pPr>
      <w:r w:rsidRPr="006A2491">
        <w:t xml:space="preserve">CRITERIA_SET_END  </w:t>
      </w:r>
    </w:p>
    <w:p w14:paraId="3512AAE7" w14:textId="77777777" w:rsidR="006A2491" w:rsidRDefault="006A2491" w:rsidP="006A2491">
      <w:pPr>
        <w:pStyle w:val="code"/>
      </w:pPr>
      <w:r w:rsidRPr="006A2491">
        <w:t xml:space="preserve">CRITERIA_SET </w:t>
      </w:r>
    </w:p>
    <w:p w14:paraId="4E13B1FA" w14:textId="77777777" w:rsidR="006A2491" w:rsidRDefault="006A2491" w:rsidP="006A2491">
      <w:pPr>
        <w:pStyle w:val="code"/>
      </w:pPr>
      <w:r w:rsidRPr="006A2491">
        <w:t xml:space="preserve">SEASON 1/2 </w:t>
      </w:r>
    </w:p>
    <w:p w14:paraId="5DF6C575" w14:textId="77777777" w:rsidR="006A2491" w:rsidRDefault="006A2491" w:rsidP="006A2491">
      <w:pPr>
        <w:pStyle w:val="code"/>
      </w:pPr>
      <w:r w:rsidRPr="006A2491">
        <w:t xml:space="preserve">CRITERIA ABS R 2 22 </w:t>
      </w:r>
    </w:p>
    <w:p w14:paraId="6A5CB791" w14:textId="77777777" w:rsidR="006A2491" w:rsidRDefault="006A2491" w:rsidP="006A2491">
      <w:pPr>
        <w:pStyle w:val="code"/>
      </w:pPr>
      <w:r w:rsidRPr="006A2491">
        <w:t xml:space="preserve">CRITERIA ABS Q 4 20 </w:t>
      </w:r>
    </w:p>
    <w:p w14:paraId="1C351716" w14:textId="77777777" w:rsidR="006A2491" w:rsidRDefault="006A2491" w:rsidP="006A2491">
      <w:pPr>
        <w:pStyle w:val="code"/>
      </w:pPr>
      <w:r w:rsidRPr="006A2491">
        <w:t xml:space="preserve">CRITERIA RATE Q -1.5 1.5 </w:t>
      </w:r>
    </w:p>
    <w:p w14:paraId="53697420" w14:textId="77777777" w:rsidR="006A2491" w:rsidRDefault="006A2491" w:rsidP="006A2491">
      <w:pPr>
        <w:pStyle w:val="code"/>
      </w:pPr>
      <w:r w:rsidRPr="006A2491">
        <w:t xml:space="preserve">CRITERIA CONST Q 2D 0 0 3 </w:t>
      </w:r>
    </w:p>
    <w:p w14:paraId="75B771E8" w14:textId="77777777" w:rsidR="006A2491" w:rsidRDefault="006A2491" w:rsidP="006A2491">
      <w:pPr>
        <w:pStyle w:val="code"/>
      </w:pPr>
      <w:r w:rsidRPr="006A2491">
        <w:t xml:space="preserve">CRITERIA_SET_END </w:t>
      </w:r>
    </w:p>
    <w:p w14:paraId="398E1BD5" w14:textId="77777777" w:rsidR="006A2491" w:rsidRDefault="006A2491" w:rsidP="006A2491">
      <w:pPr>
        <w:pStyle w:val="code"/>
      </w:pPr>
      <w:r w:rsidRPr="006A2491">
        <w:t xml:space="preserve">SCREENING_END  </w:t>
      </w:r>
    </w:p>
    <w:p w14:paraId="5C7B3826" w14:textId="77777777" w:rsidR="006A2491" w:rsidRDefault="006A2491" w:rsidP="006A2491">
      <w:pPr>
        <w:pStyle w:val="code"/>
      </w:pPr>
    </w:p>
    <w:p w14:paraId="7E25E451" w14:textId="77777777" w:rsidR="006A2491" w:rsidRDefault="006A2491" w:rsidP="006A2491">
      <w:pPr>
        <w:pStyle w:val="code"/>
      </w:pPr>
      <w:r w:rsidRPr="006A2491">
        <w:t xml:space="preserve">ASSIGN TESTSITE2.Flow.Inst.1Hour.0.test : regtest_027 </w:t>
      </w:r>
    </w:p>
    <w:p w14:paraId="4C39D384" w14:textId="77777777" w:rsidR="006A2491" w:rsidRDefault="006A2491" w:rsidP="006A2491">
      <w:pPr>
        <w:pStyle w:val="code"/>
      </w:pPr>
      <w:r w:rsidRPr="006A2491">
        <w:t xml:space="preserve">ASSIGN TESTSITE3.Flow.Inst.1Hour.0.test : regtest_027 </w:t>
      </w:r>
    </w:p>
    <w:p w14:paraId="44E8879E" w14:textId="77777777" w:rsidR="006A2491" w:rsidRDefault="006A2491" w:rsidP="006A2491">
      <w:pPr>
        <w:pStyle w:val="code"/>
      </w:pPr>
      <w:r w:rsidRPr="006A2491">
        <w:t xml:space="preserve">ASSIGN TESTSITE4.Flow.Inst.1Hour.0.test : regtest_027 </w:t>
      </w:r>
    </w:p>
    <w:p w14:paraId="6D49486B" w14:textId="27A78B1F" w:rsidR="006A2491" w:rsidRDefault="006A2491" w:rsidP="006A2491">
      <w:pPr>
        <w:pStyle w:val="code"/>
      </w:pPr>
      <w:r w:rsidRPr="006A2491">
        <w:t xml:space="preserve">ASSIGN TESTSITE1.Flow.Inst.1Hour.0.test : regtest_027 </w:t>
      </w:r>
    </w:p>
    <w:p w14:paraId="2F6C2D2E" w14:textId="77777777" w:rsidR="006A2491" w:rsidRDefault="006A2491" w:rsidP="006A2491"/>
    <w:p w14:paraId="5D678A16" w14:textId="17391411" w:rsidR="006A2491" w:rsidRDefault="006A2491" w:rsidP="006A2491">
      <w:pPr>
        <w:pStyle w:val="Heading3"/>
      </w:pPr>
      <w:bookmarkStart w:id="276" w:name="_Toc66281681"/>
      <w:r>
        <w:lastRenderedPageBreak/>
        <w:t>Importing Screening Records</w:t>
      </w:r>
      <w:bookmarkEnd w:id="276"/>
    </w:p>
    <w:p w14:paraId="682965F3" w14:textId="7D7EFC45" w:rsidR="006A2491" w:rsidRDefault="006A2491" w:rsidP="006A2491">
      <w:r>
        <w:t>A utility is provided to import record from screening files described in the previous section. This provides you a way to edit screening records outside of the CWMS CMA GUI:</w:t>
      </w:r>
    </w:p>
    <w:p w14:paraId="03C37C2A" w14:textId="304D5894" w:rsidR="006A2491" w:rsidRDefault="006A2491" w:rsidP="00F04DFE">
      <w:pPr>
        <w:pStyle w:val="ListParagraph"/>
        <w:numPr>
          <w:ilvl w:val="0"/>
          <w:numId w:val="42"/>
        </w:numPr>
      </w:pPr>
      <w:r>
        <w:t>Export desired screening records to a file.</w:t>
      </w:r>
    </w:p>
    <w:p w14:paraId="4877A04C" w14:textId="587CF046" w:rsidR="006A2491" w:rsidRDefault="006A2491" w:rsidP="00F04DFE">
      <w:pPr>
        <w:pStyle w:val="ListParagraph"/>
        <w:numPr>
          <w:ilvl w:val="0"/>
          <w:numId w:val="42"/>
        </w:numPr>
      </w:pPr>
      <w:r>
        <w:t>Make modifications with a text editor.</w:t>
      </w:r>
    </w:p>
    <w:p w14:paraId="224BFEDC" w14:textId="31202F9A" w:rsidR="006A2491" w:rsidRDefault="006A2491" w:rsidP="00F04DFE">
      <w:pPr>
        <w:pStyle w:val="ListParagraph"/>
        <w:numPr>
          <w:ilvl w:val="0"/>
          <w:numId w:val="42"/>
        </w:numPr>
      </w:pPr>
      <w:r>
        <w:t>Import the modified records.</w:t>
      </w:r>
    </w:p>
    <w:p w14:paraId="4C1A89AA" w14:textId="1A75C85A" w:rsidR="006A2491" w:rsidRDefault="006A2491" w:rsidP="006A2491">
      <w:r>
        <w:t>Synopsis</w:t>
      </w:r>
    </w:p>
    <w:p w14:paraId="59512E9B" w14:textId="4C4E6555" w:rsidR="006A2491" w:rsidRDefault="006A2491" w:rsidP="006A2491">
      <w:pPr>
        <w:pStyle w:val="code"/>
      </w:pPr>
      <w:r>
        <w:t xml:space="preserve">screeningImport [-T] [y] </w:t>
      </w:r>
      <w:r>
        <w:rPr>
          <w:i/>
        </w:rPr>
        <w:t>screening-files ...</w:t>
      </w:r>
    </w:p>
    <w:p w14:paraId="76925979" w14:textId="77777777" w:rsidR="006A2491" w:rsidRDefault="006A2491" w:rsidP="006A2491">
      <w:pPr>
        <w:pStyle w:val="code"/>
      </w:pPr>
    </w:p>
    <w:p w14:paraId="677F70DD" w14:textId="3961821F" w:rsidR="006A2491" w:rsidRDefault="006A2491" w:rsidP="006A2491">
      <w:r>
        <w:t>... where:</w:t>
      </w:r>
    </w:p>
    <w:p w14:paraId="1F19BC82" w14:textId="3C736E87" w:rsidR="006A2491" w:rsidRDefault="006A2491" w:rsidP="00F04DFE">
      <w:pPr>
        <w:pStyle w:val="ListParagraph"/>
        <w:numPr>
          <w:ilvl w:val="0"/>
          <w:numId w:val="43"/>
        </w:numPr>
      </w:pPr>
      <w:r>
        <w:t>-T means do NOT import time series assignments</w:t>
      </w:r>
      <w:r w:rsidR="004E415B">
        <w:t>. Only import screening records.</w:t>
      </w:r>
    </w:p>
    <w:p w14:paraId="757C4BC3" w14:textId="1E646466" w:rsidR="004E415B" w:rsidRDefault="004E415B" w:rsidP="00F04DFE">
      <w:pPr>
        <w:pStyle w:val="ListParagraph"/>
        <w:numPr>
          <w:ilvl w:val="0"/>
          <w:numId w:val="43"/>
        </w:numPr>
      </w:pPr>
      <w:r>
        <w:t>-y means to import screenings without asking for confirmation. The default behavior is to ask for confirmation before each screening is written.</w:t>
      </w:r>
    </w:p>
    <w:p w14:paraId="33640018" w14:textId="7237E054" w:rsidR="004E415B" w:rsidRDefault="00494FE0" w:rsidP="00494FE0">
      <w:pPr>
        <w:pStyle w:val="Heading3"/>
      </w:pPr>
      <w:bookmarkStart w:id="277" w:name="_Toc66281682"/>
      <w:r>
        <w:t>The Screening Algorithm</w:t>
      </w:r>
      <w:bookmarkEnd w:id="277"/>
    </w:p>
    <w:p w14:paraId="038075E7" w14:textId="638A9787" w:rsidR="00494FE0" w:rsidRDefault="00494FE0" w:rsidP="00494FE0">
      <w:r>
        <w:t xml:space="preserve">The CWMS Screening Algorithm is called </w:t>
      </w:r>
      <w:r w:rsidR="00541D89">
        <w:t>“CwmsScreening”. You may need to import the screening algorithm one time before using:</w:t>
      </w:r>
    </w:p>
    <w:p w14:paraId="56E40BC1" w14:textId="6D8E4EC5" w:rsidR="00541D89" w:rsidRDefault="00541D89" w:rsidP="00541D89">
      <w:pPr>
        <w:pStyle w:val="code"/>
      </w:pPr>
      <w:r>
        <w:t>compimport $DCSTOOL_HOME/imports/comp-cwms/CwmsScreeningAlgorithm.xml</w:t>
      </w:r>
    </w:p>
    <w:p w14:paraId="0770E058" w14:textId="77777777" w:rsidR="00541D89" w:rsidRDefault="00541D89" w:rsidP="00541D89">
      <w:pPr>
        <w:pStyle w:val="code"/>
      </w:pPr>
    </w:p>
    <w:p w14:paraId="105B3E5A" w14:textId="4FA18AD1" w:rsidR="00541D89" w:rsidRDefault="00541D89" w:rsidP="00541D89">
      <w:r>
        <w:t>You will now see the Screening Algorithm in the Algorithms tab of the computation editor. It will also be in the selection list for algorithms when you are creating computations.</w:t>
      </w:r>
    </w:p>
    <w:p w14:paraId="1773C6E2" w14:textId="76545AD4" w:rsidR="00541D89" w:rsidRDefault="00541D89" w:rsidP="00541D89">
      <w:r>
        <w:t xml:space="preserve">The screening algorithm is designed to work the same way as the DATCHK Screening algorithm described above in section </w:t>
      </w:r>
      <w:r>
        <w:fldChar w:fldCharType="begin"/>
      </w:r>
      <w:r>
        <w:instrText xml:space="preserve"> REF _Ref304044358 \r \h </w:instrText>
      </w:r>
      <w:r>
        <w:fldChar w:fldCharType="separate"/>
      </w:r>
      <w:r w:rsidR="003A72E9">
        <w:t>12.3</w:t>
      </w:r>
      <w:r>
        <w:fldChar w:fldCharType="end"/>
      </w:r>
      <w:r>
        <w:t>. The properties are the same. You are encouraged to read that section for details.</w:t>
      </w:r>
    </w:p>
    <w:p w14:paraId="31BDA303" w14:textId="581828A1" w:rsidR="00541D89" w:rsidRDefault="00541D89" w:rsidP="00541D89">
      <w:r>
        <w:t>The only difference between the algorithms is where the screenings are read:</w:t>
      </w:r>
    </w:p>
    <w:p w14:paraId="14DF5DA4" w14:textId="37D83F98" w:rsidR="00541D89" w:rsidRDefault="00541D89" w:rsidP="00F04DFE">
      <w:pPr>
        <w:pStyle w:val="ListParagraph"/>
        <w:numPr>
          <w:ilvl w:val="0"/>
          <w:numId w:val="44"/>
        </w:numPr>
      </w:pPr>
      <w:r>
        <w:t>DATCHK Screening opens the specified datchk.config file to load path map files and criteria files.</w:t>
      </w:r>
    </w:p>
    <w:p w14:paraId="623F777F" w14:textId="3F80F8A6" w:rsidR="00541D89" w:rsidRDefault="00541D89" w:rsidP="00F04DFE">
      <w:pPr>
        <w:pStyle w:val="ListParagraph"/>
        <w:numPr>
          <w:ilvl w:val="0"/>
          <w:numId w:val="44"/>
        </w:numPr>
      </w:pPr>
      <w:r>
        <w:t>CWMS Screening reads screening information from the CWMS database.</w:t>
      </w:r>
    </w:p>
    <w:p w14:paraId="0A0462E0" w14:textId="77777777" w:rsidR="005809F3" w:rsidRDefault="005809F3">
      <w:pPr>
        <w:spacing w:after="200"/>
        <w:rPr>
          <w:rFonts w:eastAsiaTheme="majorEastAsia" w:cstheme="majorBidi"/>
          <w:b/>
          <w:sz w:val="32"/>
          <w:szCs w:val="26"/>
        </w:rPr>
      </w:pPr>
      <w:r>
        <w:br w:type="page"/>
      </w:r>
    </w:p>
    <w:p w14:paraId="5AE2F19A" w14:textId="6F1EC1F9" w:rsidR="005809F3" w:rsidRDefault="005809F3" w:rsidP="005809F3">
      <w:pPr>
        <w:pStyle w:val="Heading2"/>
      </w:pPr>
      <w:bookmarkStart w:id="278" w:name="_Toc66281683"/>
      <w:r>
        <w:lastRenderedPageBreak/>
        <w:t>CWMS Screening Editor</w:t>
      </w:r>
      <w:bookmarkEnd w:id="278"/>
    </w:p>
    <w:p w14:paraId="7E554699" w14:textId="280982DC" w:rsidR="005809F3" w:rsidRDefault="005809F3" w:rsidP="005809F3">
      <w:r>
        <w:t>As of OpenDCS 6.1 RC15, the package includes a GUI Editor for CWMS Screening Records. The GUI is not yet integrated with the Launcher Button bar. To start it, use the script:</w:t>
      </w:r>
    </w:p>
    <w:p w14:paraId="2882586A" w14:textId="77777777" w:rsidR="005809F3" w:rsidRDefault="005809F3" w:rsidP="005809F3">
      <w:pPr>
        <w:pStyle w:val="code"/>
      </w:pPr>
      <w:r>
        <w:t>screeningEdit</w:t>
      </w:r>
    </w:p>
    <w:p w14:paraId="2B86A5AA" w14:textId="77777777" w:rsidR="005809F3" w:rsidRDefault="005809F3" w:rsidP="005809F3">
      <w:pPr>
        <w:pStyle w:val="code"/>
      </w:pPr>
    </w:p>
    <w:p w14:paraId="678E255A" w14:textId="77777777" w:rsidR="005809F3" w:rsidRDefault="005809F3" w:rsidP="005809F3">
      <w:r>
        <w:t>It takes the normal options that other OpenDCS programs take, like:</w:t>
      </w:r>
    </w:p>
    <w:p w14:paraId="533BC92F" w14:textId="77777777" w:rsidR="005809F3" w:rsidRPr="00BB6321" w:rsidRDefault="005809F3" w:rsidP="00F04DFE">
      <w:pPr>
        <w:pStyle w:val="ListParagraph"/>
        <w:numPr>
          <w:ilvl w:val="0"/>
          <w:numId w:val="46"/>
        </w:numPr>
        <w:spacing w:line="240" w:lineRule="auto"/>
      </w:pPr>
      <w:r>
        <w:t xml:space="preserve">-l </w:t>
      </w:r>
      <w:r>
        <w:rPr>
          <w:i/>
        </w:rPr>
        <w:t>logfilename</w:t>
      </w:r>
    </w:p>
    <w:p w14:paraId="37A1E199" w14:textId="77777777" w:rsidR="005809F3" w:rsidRDefault="005809F3" w:rsidP="00F04DFE">
      <w:pPr>
        <w:pStyle w:val="ListParagraph"/>
        <w:numPr>
          <w:ilvl w:val="0"/>
          <w:numId w:val="46"/>
        </w:numPr>
        <w:spacing w:line="240" w:lineRule="auto"/>
      </w:pPr>
      <w:r>
        <w:t>-d1, -d2, -d3 to set the debug level</w:t>
      </w:r>
    </w:p>
    <w:p w14:paraId="58587609" w14:textId="77777777" w:rsidR="005809F3" w:rsidRDefault="005809F3" w:rsidP="005809F3">
      <w:r>
        <w:t>The initial screen is a tabbed pane with two tabs. The Screening IDs tab shows a list of all screening IDs that exist in your database:</w:t>
      </w:r>
    </w:p>
    <w:p w14:paraId="54B50DBC" w14:textId="77777777" w:rsidR="005809F3" w:rsidRDefault="005809F3" w:rsidP="005809F3">
      <w:r>
        <w:rPr>
          <w:noProof/>
        </w:rPr>
        <w:drawing>
          <wp:inline distT="0" distB="0" distL="0" distR="0" wp14:anchorId="496DE338" wp14:editId="17B2C153">
            <wp:extent cx="5939155" cy="3555365"/>
            <wp:effectExtent l="0" t="0" r="4445" b="635"/>
            <wp:docPr id="24585" name="Picture 24585" descr="Macintosh HD:Users:mmaloney:Desktop:Screen Shot 2015-11-17 at 4.34.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maloney:Desktop:Screen Shot 2015-11-17 at 4.34.09 PM.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9155" cy="3555365"/>
                    </a:xfrm>
                    <a:prstGeom prst="rect">
                      <a:avLst/>
                    </a:prstGeom>
                    <a:noFill/>
                    <a:ln>
                      <a:noFill/>
                    </a:ln>
                  </pic:spPr>
                </pic:pic>
              </a:graphicData>
            </a:graphic>
          </wp:inline>
        </w:drawing>
      </w:r>
    </w:p>
    <w:p w14:paraId="40DCD6AA" w14:textId="77777777" w:rsidR="005809F3" w:rsidRDefault="005809F3" w:rsidP="005809F3"/>
    <w:p w14:paraId="73240AC7" w14:textId="77777777" w:rsidR="005809F3" w:rsidRDefault="005809F3" w:rsidP="005809F3">
      <w:r>
        <w:t>You can sort the list in various ways by clicking the column headers. Use the buttons at the bottom to:</w:t>
      </w:r>
    </w:p>
    <w:p w14:paraId="48BE5806" w14:textId="77777777" w:rsidR="005809F3" w:rsidRDefault="005809F3" w:rsidP="00F04DFE">
      <w:pPr>
        <w:pStyle w:val="ListParagraph"/>
        <w:numPr>
          <w:ilvl w:val="0"/>
          <w:numId w:val="47"/>
        </w:numPr>
        <w:spacing w:line="240" w:lineRule="auto"/>
      </w:pPr>
      <w:r>
        <w:t>Edit: Open a selected screening to modify its seasons, limits, etc.</w:t>
      </w:r>
    </w:p>
    <w:p w14:paraId="4943AF07" w14:textId="77777777" w:rsidR="005809F3" w:rsidRDefault="005809F3" w:rsidP="00F04DFE">
      <w:pPr>
        <w:pStyle w:val="ListParagraph"/>
        <w:numPr>
          <w:ilvl w:val="0"/>
          <w:numId w:val="47"/>
        </w:numPr>
        <w:spacing w:line="240" w:lineRule="auto"/>
      </w:pPr>
      <w:r>
        <w:t>New: Create a new screening.</w:t>
      </w:r>
    </w:p>
    <w:p w14:paraId="449E7902" w14:textId="77777777" w:rsidR="005809F3" w:rsidRDefault="005809F3" w:rsidP="00F04DFE">
      <w:pPr>
        <w:pStyle w:val="ListParagraph"/>
        <w:numPr>
          <w:ilvl w:val="0"/>
          <w:numId w:val="47"/>
        </w:numPr>
        <w:spacing w:line="240" w:lineRule="auto"/>
      </w:pPr>
      <w:r>
        <w:t>Delete: Delete one or more selected screenings.</w:t>
      </w:r>
    </w:p>
    <w:p w14:paraId="0E9516EC" w14:textId="77777777" w:rsidR="005809F3" w:rsidRDefault="005809F3" w:rsidP="00F04DFE">
      <w:pPr>
        <w:pStyle w:val="ListParagraph"/>
        <w:numPr>
          <w:ilvl w:val="0"/>
          <w:numId w:val="47"/>
        </w:numPr>
        <w:spacing w:line="240" w:lineRule="auto"/>
      </w:pPr>
      <w:r>
        <w:t>Assign to TS: Assign a selected screening to one or more Time Series IDs.</w:t>
      </w:r>
    </w:p>
    <w:p w14:paraId="089D235F" w14:textId="77777777" w:rsidR="005809F3" w:rsidRDefault="005809F3" w:rsidP="00F04DFE">
      <w:pPr>
        <w:pStyle w:val="ListParagraph"/>
        <w:numPr>
          <w:ilvl w:val="0"/>
          <w:numId w:val="47"/>
        </w:numPr>
        <w:spacing w:line="240" w:lineRule="auto"/>
      </w:pPr>
      <w:r>
        <w:t>Refresh: Re-read the list from the database</w:t>
      </w:r>
    </w:p>
    <w:p w14:paraId="0F629981" w14:textId="77777777" w:rsidR="005809F3" w:rsidRDefault="005809F3" w:rsidP="005809F3"/>
    <w:p w14:paraId="54A7A0DC" w14:textId="77777777" w:rsidR="005809F3" w:rsidRDefault="005809F3" w:rsidP="005809F3">
      <w:r>
        <w:lastRenderedPageBreak/>
        <w:t>The TS Assignments tab shows you all current time series assignments to screenings:</w:t>
      </w:r>
    </w:p>
    <w:p w14:paraId="3DD2FE33" w14:textId="77777777" w:rsidR="005809F3" w:rsidRDefault="005809F3" w:rsidP="005809F3">
      <w:r>
        <w:rPr>
          <w:noProof/>
        </w:rPr>
        <w:drawing>
          <wp:inline distT="0" distB="0" distL="0" distR="0" wp14:anchorId="3FAF48CC" wp14:editId="42888410">
            <wp:extent cx="5939155" cy="3597910"/>
            <wp:effectExtent l="0" t="0" r="4445" b="8890"/>
            <wp:docPr id="24586" name="Picture 24586" descr="Macintosh HD:Users:mmaloney:Desktop:Screen Shot 2015-11-17 at 4.37.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maloney:Desktop:Screen Shot 2015-11-17 at 4.37.03 PM.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9155" cy="3597910"/>
                    </a:xfrm>
                    <a:prstGeom prst="rect">
                      <a:avLst/>
                    </a:prstGeom>
                    <a:noFill/>
                    <a:ln>
                      <a:noFill/>
                    </a:ln>
                  </pic:spPr>
                </pic:pic>
              </a:graphicData>
            </a:graphic>
          </wp:inline>
        </w:drawing>
      </w:r>
    </w:p>
    <w:p w14:paraId="626EC20B" w14:textId="77777777" w:rsidR="005809F3" w:rsidRDefault="005809F3" w:rsidP="005809F3">
      <w:r>
        <w:t>Again, you can sort the list by clicking the column headers. Use the buttons at the bottom to:</w:t>
      </w:r>
    </w:p>
    <w:p w14:paraId="4E16FFD4" w14:textId="77777777" w:rsidR="005809F3" w:rsidRDefault="005809F3" w:rsidP="00F04DFE">
      <w:pPr>
        <w:pStyle w:val="ListParagraph"/>
        <w:numPr>
          <w:ilvl w:val="0"/>
          <w:numId w:val="48"/>
        </w:numPr>
        <w:spacing w:line="240" w:lineRule="auto"/>
      </w:pPr>
      <w:r>
        <w:t>Edit Screening: Open the screening ID on a selected line to modify its seasons, limits, etc.</w:t>
      </w:r>
    </w:p>
    <w:p w14:paraId="63614E11" w14:textId="77777777" w:rsidR="005809F3" w:rsidRDefault="005809F3" w:rsidP="00F04DFE">
      <w:pPr>
        <w:pStyle w:val="ListParagraph"/>
        <w:numPr>
          <w:ilvl w:val="0"/>
          <w:numId w:val="48"/>
        </w:numPr>
        <w:spacing w:line="240" w:lineRule="auto"/>
      </w:pPr>
      <w:r>
        <w:t xml:space="preserve">Delete Assignment: Delete the assignments for one or more selected lines. Note that this deletes the </w:t>
      </w:r>
      <w:r>
        <w:rPr>
          <w:i/>
        </w:rPr>
        <w:t>assignment to time series.</w:t>
      </w:r>
      <w:r>
        <w:t xml:space="preserve"> It does not delete the screening ID.</w:t>
      </w:r>
    </w:p>
    <w:p w14:paraId="26FCCB27" w14:textId="77777777" w:rsidR="005809F3" w:rsidRDefault="005809F3" w:rsidP="00F04DFE">
      <w:pPr>
        <w:pStyle w:val="ListParagraph"/>
        <w:numPr>
          <w:ilvl w:val="0"/>
          <w:numId w:val="48"/>
        </w:numPr>
        <w:spacing w:line="240" w:lineRule="auto"/>
      </w:pPr>
      <w:r>
        <w:t>Set/Clear Active: In CWMS, a screening record can be made inactive. You can select one or more lines and then press this button to change the Active setting.</w:t>
      </w:r>
    </w:p>
    <w:p w14:paraId="4B0A5D00" w14:textId="77777777" w:rsidR="005809F3" w:rsidRDefault="005809F3" w:rsidP="00F04DFE">
      <w:pPr>
        <w:pStyle w:val="ListParagraph"/>
        <w:numPr>
          <w:ilvl w:val="0"/>
          <w:numId w:val="48"/>
        </w:numPr>
        <w:spacing w:line="240" w:lineRule="auto"/>
      </w:pPr>
      <w:r>
        <w:t>Refresh: Re-read the list from the database.</w:t>
      </w:r>
    </w:p>
    <w:p w14:paraId="679EADED" w14:textId="77777777" w:rsidR="005809F3" w:rsidRDefault="005809F3" w:rsidP="005809F3">
      <w:pPr>
        <w:spacing w:after="0"/>
      </w:pPr>
      <w:r>
        <w:br w:type="page"/>
      </w:r>
    </w:p>
    <w:p w14:paraId="4D8350A3" w14:textId="77777777" w:rsidR="005809F3" w:rsidRDefault="005809F3" w:rsidP="005809F3">
      <w:r>
        <w:lastRenderedPageBreak/>
        <w:t>When you open a screening ID for edit, you get a new tab (it works just like the DECODES database editor):</w:t>
      </w:r>
    </w:p>
    <w:p w14:paraId="41B95A80" w14:textId="77777777" w:rsidR="005809F3" w:rsidRDefault="005809F3" w:rsidP="005809F3">
      <w:r>
        <w:rPr>
          <w:noProof/>
        </w:rPr>
        <w:drawing>
          <wp:inline distT="0" distB="0" distL="0" distR="0" wp14:anchorId="0A3F3E5F" wp14:editId="37486CD9">
            <wp:extent cx="5939155" cy="5204460"/>
            <wp:effectExtent l="0" t="0" r="4445" b="2540"/>
            <wp:docPr id="24587" name="Picture 24587" descr="Macintosh HD:Users:mmaloney:Desktop:Screen Shot 2015-11-17 at 4.42.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maloney:Desktop:Screen Shot 2015-11-17 at 4.42.18 PM.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9155" cy="5204460"/>
                    </a:xfrm>
                    <a:prstGeom prst="rect">
                      <a:avLst/>
                    </a:prstGeom>
                    <a:noFill/>
                    <a:ln>
                      <a:noFill/>
                    </a:ln>
                  </pic:spPr>
                </pic:pic>
              </a:graphicData>
            </a:graphic>
          </wp:inline>
        </w:drawing>
      </w:r>
    </w:p>
    <w:p w14:paraId="7ED1BFCE" w14:textId="77777777" w:rsidR="005809F3" w:rsidRDefault="005809F3" w:rsidP="005809F3">
      <w:r>
        <w:t>The header area of this screen allows you to:</w:t>
      </w:r>
    </w:p>
    <w:p w14:paraId="4FB843D6" w14:textId="77777777" w:rsidR="005809F3" w:rsidRDefault="005809F3" w:rsidP="00F04DFE">
      <w:pPr>
        <w:pStyle w:val="ListParagraph"/>
        <w:numPr>
          <w:ilvl w:val="0"/>
          <w:numId w:val="49"/>
        </w:numPr>
        <w:spacing w:line="240" w:lineRule="auto"/>
      </w:pPr>
      <w:r>
        <w:t>Rename the Screening ID – The system will verify that the new name is unique.</w:t>
      </w:r>
    </w:p>
    <w:p w14:paraId="6B0F4846" w14:textId="77777777" w:rsidR="005809F3" w:rsidRDefault="005809F3" w:rsidP="00F04DFE">
      <w:pPr>
        <w:pStyle w:val="ListParagraph"/>
        <w:numPr>
          <w:ilvl w:val="0"/>
          <w:numId w:val="49"/>
        </w:numPr>
        <w:spacing w:line="240" w:lineRule="auto"/>
      </w:pPr>
      <w:r>
        <w:t>Set the Duration for this screening with a pull-down list.</w:t>
      </w:r>
    </w:p>
    <w:p w14:paraId="445495F9" w14:textId="77777777" w:rsidR="005809F3" w:rsidRDefault="005809F3" w:rsidP="00F04DFE">
      <w:pPr>
        <w:pStyle w:val="ListParagraph"/>
        <w:numPr>
          <w:ilvl w:val="0"/>
          <w:numId w:val="49"/>
        </w:numPr>
        <w:spacing w:line="240" w:lineRule="auto"/>
      </w:pPr>
      <w:r>
        <w:t>Select the Param ID for this screening from a list of known parameter IDs in your database.</w:t>
      </w:r>
    </w:p>
    <w:p w14:paraId="7C0A44B3" w14:textId="77777777" w:rsidR="005809F3" w:rsidRDefault="005809F3" w:rsidP="00F04DFE">
      <w:pPr>
        <w:pStyle w:val="ListParagraph"/>
        <w:numPr>
          <w:ilvl w:val="0"/>
          <w:numId w:val="49"/>
        </w:numPr>
        <w:spacing w:line="240" w:lineRule="auto"/>
      </w:pPr>
      <w:r>
        <w:t>Select the Param Type (Total, Ave, Inst, Max, Min) from a pull-down list.</w:t>
      </w:r>
    </w:p>
    <w:p w14:paraId="30FA7FAA" w14:textId="77777777" w:rsidR="005809F3" w:rsidRDefault="005809F3" w:rsidP="00F04DFE">
      <w:pPr>
        <w:pStyle w:val="ListParagraph"/>
        <w:numPr>
          <w:ilvl w:val="0"/>
          <w:numId w:val="49"/>
        </w:numPr>
        <w:spacing w:line="240" w:lineRule="auto"/>
      </w:pPr>
      <w:r>
        <w:t>Select the Unit System that you want to use for viewing and editing limit values. The system looks up the appropriate units for the Param ID you have selected and shows it next to the Unit System pull-down.</w:t>
      </w:r>
    </w:p>
    <w:p w14:paraId="15006152" w14:textId="77777777" w:rsidR="005809F3" w:rsidRDefault="005809F3" w:rsidP="00F04DFE">
      <w:pPr>
        <w:pStyle w:val="ListParagraph"/>
        <w:numPr>
          <w:ilvl w:val="0"/>
          <w:numId w:val="49"/>
        </w:numPr>
        <w:spacing w:line="240" w:lineRule="auto"/>
      </w:pPr>
      <w:r>
        <w:t>Type a multi-line description.</w:t>
      </w:r>
    </w:p>
    <w:p w14:paraId="4AA241FB" w14:textId="77777777" w:rsidR="005809F3" w:rsidRDefault="005809F3" w:rsidP="005809F3">
      <w:r>
        <w:t>The footer is just like the DECODES editor. You can Commit any changes you have made and then Close the tab.</w:t>
      </w:r>
    </w:p>
    <w:p w14:paraId="4DCA270E" w14:textId="77777777" w:rsidR="005809F3" w:rsidRDefault="005809F3" w:rsidP="005809F3">
      <w:r>
        <w:lastRenderedPageBreak/>
        <w:t>The middle area of the screen shows the “Seasons” for this Screening ID. All screenings must have at least one Season, which by default starts on Jan 1. Each Season allows you to specify a start date and a different set of screening criteria.</w:t>
      </w:r>
    </w:p>
    <w:p w14:paraId="5F491B00" w14:textId="0FEDF8E2" w:rsidR="005809F3" w:rsidRDefault="005809F3" w:rsidP="005809F3">
      <w:r>
        <w:t>Reject limits are highlighted in red, Questionable limits in yellow. Hover over any of the fields to get a tooltip with a detail explanation of what the control does.</w:t>
      </w:r>
    </w:p>
    <w:p w14:paraId="47BC6440" w14:textId="77777777" w:rsidR="00D92E4D" w:rsidRDefault="00D92E4D" w:rsidP="005809F3"/>
    <w:p w14:paraId="215EB582" w14:textId="77777777" w:rsidR="00D92E4D" w:rsidRDefault="00D92E4D" w:rsidP="005809F3"/>
    <w:p w14:paraId="731D8BD3" w14:textId="64F8CA08" w:rsidR="00BE60E2" w:rsidRPr="00634DF4" w:rsidRDefault="00BE60E2" w:rsidP="00634DF4">
      <w:pPr>
        <w:spacing w:after="200"/>
        <w:rPr>
          <w:rFonts w:eastAsiaTheme="majorEastAsia" w:cstheme="majorBidi"/>
          <w:b/>
          <w:sz w:val="32"/>
          <w:szCs w:val="26"/>
        </w:rPr>
      </w:pPr>
    </w:p>
    <w:sectPr w:rsidR="00BE60E2" w:rsidRPr="00634DF4" w:rsidSect="00D37DB8">
      <w:headerReference w:type="even" r:id="rId70"/>
      <w:headerReference w:type="default" r:id="rId71"/>
      <w:footerReference w:type="even" r:id="rId72"/>
      <w:footerReference w:type="default" r:id="rId73"/>
      <w:headerReference w:type="first" r:id="rId74"/>
      <w:footerReference w:type="first" r:id="rId75"/>
      <w:type w:val="oddPage"/>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74C4F" w14:textId="77777777" w:rsidR="00446551" w:rsidRDefault="00446551">
      <w:pPr>
        <w:spacing w:after="0" w:line="240" w:lineRule="auto"/>
      </w:pPr>
      <w:r>
        <w:separator/>
      </w:r>
    </w:p>
  </w:endnote>
  <w:endnote w:type="continuationSeparator" w:id="0">
    <w:p w14:paraId="21B69DB4" w14:textId="77777777" w:rsidR="00446551" w:rsidRDefault="00446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2" w:usb2="00000000" w:usb3="00000000" w:csb0="0000009F"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panose1 w:val="020B0604020202020204"/>
    <w:charset w:val="00"/>
    <w:family w:val="swiss"/>
    <w:pitch w:val="variable"/>
    <w:sig w:usb0="E7002EFF" w:usb1="D200FDFF" w:usb2="0A046029" w:usb3="00000000" w:csb0="000001FF" w:csb1="00000000"/>
  </w:font>
  <w:font w:name="Cambria">
    <w:panose1 w:val="02040503050406030204"/>
    <w:charset w:val="00"/>
    <w:family w:val="roman"/>
    <w:pitch w:val="variable"/>
    <w:sig w:usb0="E00002FF" w:usb1="400004FF" w:usb2="00000000" w:usb3="00000000" w:csb0="0000019F" w:csb1="00000000"/>
  </w:font>
  <w:font w:name="Monaco">
    <w:panose1 w:val="000000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11715" w14:textId="77777777" w:rsidR="00551B71" w:rsidRDefault="00551B71" w:rsidP="000417B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89F3A1A" w14:textId="77777777" w:rsidR="00551B71" w:rsidRDefault="00551B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8B670" w14:textId="77777777" w:rsidR="00551B71" w:rsidRDefault="00551B71">
    <w:pPr>
      <w:pStyle w:val="Footer"/>
      <w:rPr>
        <w:szCs w:val="22"/>
      </w:rPr>
    </w:pPr>
    <w:r>
      <w:rPr>
        <w:szCs w:val="22"/>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D1239" w14:textId="77777777" w:rsidR="00551B71" w:rsidRDefault="00551B71" w:rsidP="000417B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0DEFB6D" w14:textId="77777777" w:rsidR="00551B71" w:rsidRDefault="00551B7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83865" w14:textId="77777777" w:rsidR="00551B71" w:rsidRDefault="00551B71" w:rsidP="000417B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86</w:t>
    </w:r>
    <w:r>
      <w:rPr>
        <w:rStyle w:val="PageNumber"/>
      </w:rPr>
      <w:fldChar w:fldCharType="end"/>
    </w:r>
  </w:p>
  <w:p w14:paraId="1E4FF223" w14:textId="08B1070D" w:rsidR="00551B71" w:rsidRDefault="00551B71">
    <w:pPr>
      <w:pStyle w:val="Footer"/>
    </w:pPr>
    <w:r>
      <w:t>Computations User Guide</w:t>
    </w:r>
    <w:r>
      <w:tab/>
    </w: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42238" w14:textId="77777777" w:rsidR="00551B71" w:rsidRDefault="00551B7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34B16" w14:textId="77777777" w:rsidR="00446551" w:rsidRDefault="00446551">
      <w:pPr>
        <w:spacing w:after="0" w:line="240" w:lineRule="auto"/>
      </w:pPr>
      <w:r>
        <w:separator/>
      </w:r>
    </w:p>
  </w:footnote>
  <w:footnote w:type="continuationSeparator" w:id="0">
    <w:p w14:paraId="63EC6F50" w14:textId="77777777" w:rsidR="00446551" w:rsidRDefault="004465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552E1" w14:textId="77777777" w:rsidR="00551B71" w:rsidRDefault="00551B7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7AC09" w14:textId="77777777" w:rsidR="00551B71" w:rsidRDefault="00551B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10A17" w14:textId="77777777" w:rsidR="00551B71" w:rsidRDefault="00551B7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990ABF2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3B69B2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2"/>
    <w:multiLevelType w:val="singleLevel"/>
    <w:tmpl w:val="00000002"/>
    <w:name w:val="WW8Num1"/>
    <w:lvl w:ilvl="0">
      <w:start w:val="1"/>
      <w:numFmt w:val="bullet"/>
      <w:lvlText w:val=""/>
      <w:lvlJc w:val="left"/>
      <w:pPr>
        <w:tabs>
          <w:tab w:val="num" w:pos="360"/>
        </w:tabs>
        <w:ind w:left="360" w:hanging="360"/>
      </w:pPr>
      <w:rPr>
        <w:rFonts w:ascii="Symbol" w:hAnsi="Symbol"/>
      </w:rPr>
    </w:lvl>
  </w:abstractNum>
  <w:abstractNum w:abstractNumId="3" w15:restartNumberingAfterBreak="0">
    <w:nsid w:val="00000003"/>
    <w:multiLevelType w:val="singleLevel"/>
    <w:tmpl w:val="00000003"/>
    <w:name w:val="WW8Num4"/>
    <w:lvl w:ilvl="0">
      <w:start w:val="1"/>
      <w:numFmt w:val="decimal"/>
      <w:lvlText w:val="%1."/>
      <w:lvlJc w:val="left"/>
      <w:pPr>
        <w:tabs>
          <w:tab w:val="num" w:pos="720"/>
        </w:tabs>
        <w:ind w:left="720" w:hanging="360"/>
      </w:pPr>
    </w:lvl>
  </w:abstractNum>
  <w:abstractNum w:abstractNumId="4" w15:restartNumberingAfterBreak="0">
    <w:nsid w:val="00000004"/>
    <w:multiLevelType w:val="singleLevel"/>
    <w:tmpl w:val="00000004"/>
    <w:name w:val="WW8Num7"/>
    <w:lvl w:ilvl="0">
      <w:start w:val="1"/>
      <w:numFmt w:val="bullet"/>
      <w:lvlText w:val=""/>
      <w:lvlJc w:val="left"/>
      <w:pPr>
        <w:tabs>
          <w:tab w:val="num" w:pos="720"/>
        </w:tabs>
        <w:ind w:left="720" w:hanging="360"/>
      </w:pPr>
      <w:rPr>
        <w:rFonts w:ascii="Wingdings" w:hAnsi="Wingdings"/>
      </w:rPr>
    </w:lvl>
  </w:abstractNum>
  <w:abstractNum w:abstractNumId="5" w15:restartNumberingAfterBreak="0">
    <w:nsid w:val="00000005"/>
    <w:multiLevelType w:val="singleLevel"/>
    <w:tmpl w:val="00000005"/>
    <w:name w:val="WW8Num10"/>
    <w:lvl w:ilvl="0">
      <w:start w:val="1"/>
      <w:numFmt w:val="bullet"/>
      <w:lvlText w:val=""/>
      <w:lvlJc w:val="left"/>
      <w:pPr>
        <w:tabs>
          <w:tab w:val="num" w:pos="0"/>
        </w:tabs>
        <w:ind w:left="720" w:hanging="360"/>
      </w:pPr>
      <w:rPr>
        <w:rFonts w:ascii="Symbol" w:hAnsi="Symbol"/>
      </w:rPr>
    </w:lvl>
  </w:abstractNum>
  <w:abstractNum w:abstractNumId="6" w15:restartNumberingAfterBreak="0">
    <w:nsid w:val="00000006"/>
    <w:multiLevelType w:val="multilevel"/>
    <w:tmpl w:val="00000006"/>
    <w:name w:val="WW8Num11"/>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7" w15:restartNumberingAfterBreak="0">
    <w:nsid w:val="00000007"/>
    <w:multiLevelType w:val="singleLevel"/>
    <w:tmpl w:val="00000007"/>
    <w:name w:val="WW8Num12"/>
    <w:lvl w:ilvl="0">
      <w:start w:val="1"/>
      <w:numFmt w:val="bullet"/>
      <w:lvlText w:val=""/>
      <w:lvlJc w:val="left"/>
      <w:pPr>
        <w:tabs>
          <w:tab w:val="num" w:pos="360"/>
        </w:tabs>
        <w:ind w:left="360" w:hanging="360"/>
      </w:pPr>
      <w:rPr>
        <w:rFonts w:ascii="Wingdings" w:hAnsi="Wingdings"/>
      </w:rPr>
    </w:lvl>
  </w:abstractNum>
  <w:abstractNum w:abstractNumId="8" w15:restartNumberingAfterBreak="0">
    <w:nsid w:val="00000008"/>
    <w:multiLevelType w:val="singleLevel"/>
    <w:tmpl w:val="00000008"/>
    <w:name w:val="WW8Num13"/>
    <w:lvl w:ilvl="0">
      <w:start w:val="1"/>
      <w:numFmt w:val="bullet"/>
      <w:lvlText w:val=""/>
      <w:lvlJc w:val="left"/>
      <w:pPr>
        <w:tabs>
          <w:tab w:val="num" w:pos="720"/>
        </w:tabs>
        <w:ind w:left="720" w:hanging="360"/>
      </w:pPr>
      <w:rPr>
        <w:rFonts w:ascii="Wingdings" w:hAnsi="Wingdings"/>
      </w:rPr>
    </w:lvl>
  </w:abstractNum>
  <w:abstractNum w:abstractNumId="9" w15:restartNumberingAfterBreak="0">
    <w:nsid w:val="00000009"/>
    <w:multiLevelType w:val="multilevel"/>
    <w:tmpl w:val="00000009"/>
    <w:name w:val="WW8Num1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0" w15:restartNumberingAfterBreak="0">
    <w:nsid w:val="0000000A"/>
    <w:multiLevelType w:val="singleLevel"/>
    <w:tmpl w:val="0000000A"/>
    <w:name w:val="WW8Num16"/>
    <w:lvl w:ilvl="0">
      <w:start w:val="1"/>
      <w:numFmt w:val="bullet"/>
      <w:lvlText w:val=""/>
      <w:lvlJc w:val="left"/>
      <w:pPr>
        <w:tabs>
          <w:tab w:val="num" w:pos="0"/>
        </w:tabs>
        <w:ind w:left="720" w:hanging="360"/>
      </w:pPr>
      <w:rPr>
        <w:rFonts w:ascii="Symbol" w:hAnsi="Symbol"/>
      </w:rPr>
    </w:lvl>
  </w:abstractNum>
  <w:abstractNum w:abstractNumId="11" w15:restartNumberingAfterBreak="0">
    <w:nsid w:val="0000000B"/>
    <w:multiLevelType w:val="singleLevel"/>
    <w:tmpl w:val="0000000B"/>
    <w:lvl w:ilvl="0">
      <w:start w:val="1"/>
      <w:numFmt w:val="decimal"/>
      <w:lvlText w:val="%1."/>
      <w:lvlJc w:val="left"/>
      <w:pPr>
        <w:tabs>
          <w:tab w:val="num" w:pos="360"/>
        </w:tabs>
        <w:ind w:left="360" w:hanging="360"/>
      </w:pPr>
    </w:lvl>
  </w:abstractNum>
  <w:abstractNum w:abstractNumId="12" w15:restartNumberingAfterBreak="0">
    <w:nsid w:val="0000000C"/>
    <w:multiLevelType w:val="multilevel"/>
    <w:tmpl w:val="0000000C"/>
    <w:name w:val="WW8Num1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3" w15:restartNumberingAfterBreak="0">
    <w:nsid w:val="0000000D"/>
    <w:multiLevelType w:val="singleLevel"/>
    <w:tmpl w:val="0000000D"/>
    <w:name w:val="WW8Num20"/>
    <w:lvl w:ilvl="0">
      <w:start w:val="1"/>
      <w:numFmt w:val="bullet"/>
      <w:lvlText w:val=""/>
      <w:lvlJc w:val="left"/>
      <w:pPr>
        <w:tabs>
          <w:tab w:val="num" w:pos="0"/>
        </w:tabs>
        <w:ind w:left="720" w:hanging="360"/>
      </w:pPr>
      <w:rPr>
        <w:rFonts w:ascii="Symbol" w:hAnsi="Symbol"/>
      </w:rPr>
    </w:lvl>
  </w:abstractNum>
  <w:abstractNum w:abstractNumId="14" w15:restartNumberingAfterBreak="0">
    <w:nsid w:val="0000000E"/>
    <w:multiLevelType w:val="singleLevel"/>
    <w:tmpl w:val="0000000E"/>
    <w:name w:val="WW8Num24"/>
    <w:lvl w:ilvl="0">
      <w:start w:val="1"/>
      <w:numFmt w:val="bullet"/>
      <w:lvlText w:val=""/>
      <w:lvlJc w:val="left"/>
      <w:pPr>
        <w:tabs>
          <w:tab w:val="num" w:pos="720"/>
        </w:tabs>
        <w:ind w:left="720" w:hanging="360"/>
      </w:pPr>
      <w:rPr>
        <w:rFonts w:ascii="Wingdings" w:hAnsi="Wingdings"/>
      </w:rPr>
    </w:lvl>
  </w:abstractNum>
  <w:abstractNum w:abstractNumId="15" w15:restartNumberingAfterBreak="0">
    <w:nsid w:val="0000000F"/>
    <w:multiLevelType w:val="singleLevel"/>
    <w:tmpl w:val="0000000F"/>
    <w:name w:val="WW8Num25"/>
    <w:lvl w:ilvl="0">
      <w:start w:val="1"/>
      <w:numFmt w:val="bullet"/>
      <w:lvlText w:val=""/>
      <w:lvlJc w:val="left"/>
      <w:pPr>
        <w:tabs>
          <w:tab w:val="num" w:pos="720"/>
        </w:tabs>
        <w:ind w:left="720" w:hanging="360"/>
      </w:pPr>
      <w:rPr>
        <w:rFonts w:ascii="Wingdings" w:hAnsi="Wingdings"/>
      </w:rPr>
    </w:lvl>
  </w:abstractNum>
  <w:abstractNum w:abstractNumId="16" w15:restartNumberingAfterBreak="0">
    <w:nsid w:val="00000010"/>
    <w:multiLevelType w:val="singleLevel"/>
    <w:tmpl w:val="00000010"/>
    <w:name w:val="WW8Num27"/>
    <w:lvl w:ilvl="0">
      <w:start w:val="1"/>
      <w:numFmt w:val="decimal"/>
      <w:lvlText w:val="%1."/>
      <w:lvlJc w:val="left"/>
      <w:pPr>
        <w:tabs>
          <w:tab w:val="num" w:pos="0"/>
        </w:tabs>
        <w:ind w:left="720" w:hanging="360"/>
      </w:pPr>
    </w:lvl>
  </w:abstractNum>
  <w:abstractNum w:abstractNumId="17" w15:restartNumberingAfterBreak="0">
    <w:nsid w:val="00000011"/>
    <w:multiLevelType w:val="singleLevel"/>
    <w:tmpl w:val="00000011"/>
    <w:name w:val="WW8Num31"/>
    <w:lvl w:ilvl="0">
      <w:start w:val="1"/>
      <w:numFmt w:val="bullet"/>
      <w:lvlText w:val=""/>
      <w:lvlJc w:val="left"/>
      <w:pPr>
        <w:tabs>
          <w:tab w:val="num" w:pos="0"/>
        </w:tabs>
        <w:ind w:left="720" w:hanging="360"/>
      </w:pPr>
      <w:rPr>
        <w:rFonts w:ascii="Symbol" w:hAnsi="Symbol"/>
      </w:rPr>
    </w:lvl>
  </w:abstractNum>
  <w:abstractNum w:abstractNumId="18" w15:restartNumberingAfterBreak="0">
    <w:nsid w:val="019A2DF8"/>
    <w:multiLevelType w:val="hybridMultilevel"/>
    <w:tmpl w:val="8E76C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2883F6D"/>
    <w:multiLevelType w:val="hybridMultilevel"/>
    <w:tmpl w:val="DB54A3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2F65227"/>
    <w:multiLevelType w:val="hybridMultilevel"/>
    <w:tmpl w:val="C2C0C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4CE0D11"/>
    <w:multiLevelType w:val="hybridMultilevel"/>
    <w:tmpl w:val="CED44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5251A67"/>
    <w:multiLevelType w:val="hybridMultilevel"/>
    <w:tmpl w:val="50A8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7794C01"/>
    <w:multiLevelType w:val="hybridMultilevel"/>
    <w:tmpl w:val="28B86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8026DB9"/>
    <w:multiLevelType w:val="hybridMultilevel"/>
    <w:tmpl w:val="33ACC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9C31FF9"/>
    <w:multiLevelType w:val="hybridMultilevel"/>
    <w:tmpl w:val="95DA4D76"/>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26" w15:restartNumberingAfterBreak="0">
    <w:nsid w:val="0BA034AE"/>
    <w:multiLevelType w:val="hybridMultilevel"/>
    <w:tmpl w:val="6CF2E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C82051C"/>
    <w:multiLevelType w:val="hybridMultilevel"/>
    <w:tmpl w:val="518E4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DD83B44"/>
    <w:multiLevelType w:val="hybridMultilevel"/>
    <w:tmpl w:val="DB387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0F3B6BB6"/>
    <w:multiLevelType w:val="hybridMultilevel"/>
    <w:tmpl w:val="972E34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10971DB1"/>
    <w:multiLevelType w:val="multilevel"/>
    <w:tmpl w:val="B6A216CE"/>
    <w:lvl w:ilvl="0">
      <w:start w:val="1"/>
      <w:numFmt w:val="decimal"/>
      <w:pStyle w:val="Heading1"/>
      <w:lvlText w:val="%1"/>
      <w:lvlJc w:val="left"/>
      <w:pPr>
        <w:ind w:left="720" w:hanging="72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2.%3.%1.%4"/>
      <w:lvlJc w:val="left"/>
      <w:pPr>
        <w:ind w:left="720" w:hanging="720"/>
      </w:pPr>
      <w:rPr>
        <w:rFonts w:hint="default"/>
      </w:rPr>
    </w:lvl>
    <w:lvl w:ilvl="4">
      <w:start w:val="1"/>
      <w:numFmt w:val="lowerLetter"/>
      <w:lvlText w:val="%5."/>
      <w:lvlJc w:val="left"/>
      <w:pPr>
        <w:ind w:left="720" w:hanging="720"/>
      </w:pPr>
      <w:rPr>
        <w:rFonts w:hint="default"/>
      </w:rPr>
    </w:lvl>
    <w:lvl w:ilvl="5">
      <w:start w:val="1"/>
      <w:numFmt w:val="lowerRoman"/>
      <w:lvlText w:val="%6."/>
      <w:lvlJc w:val="righ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right"/>
      <w:pPr>
        <w:ind w:left="720" w:hanging="720"/>
      </w:pPr>
      <w:rPr>
        <w:rFonts w:hint="default"/>
      </w:rPr>
    </w:lvl>
  </w:abstractNum>
  <w:abstractNum w:abstractNumId="31" w15:restartNumberingAfterBreak="0">
    <w:nsid w:val="136247C8"/>
    <w:multiLevelType w:val="hybridMultilevel"/>
    <w:tmpl w:val="33A46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70A2271"/>
    <w:multiLevelType w:val="hybridMultilevel"/>
    <w:tmpl w:val="1A1889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19591301"/>
    <w:multiLevelType w:val="hybridMultilevel"/>
    <w:tmpl w:val="7D3E1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8C52D2"/>
    <w:multiLevelType w:val="hybridMultilevel"/>
    <w:tmpl w:val="FE0A5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A683880"/>
    <w:multiLevelType w:val="hybridMultilevel"/>
    <w:tmpl w:val="9A763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D55EEF"/>
    <w:multiLevelType w:val="hybridMultilevel"/>
    <w:tmpl w:val="8A463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1BD0502"/>
    <w:multiLevelType w:val="hybridMultilevel"/>
    <w:tmpl w:val="A86E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3355E73"/>
    <w:multiLevelType w:val="hybridMultilevel"/>
    <w:tmpl w:val="E848C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4150375"/>
    <w:multiLevelType w:val="hybridMultilevel"/>
    <w:tmpl w:val="9E746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48B1C80"/>
    <w:multiLevelType w:val="hybridMultilevel"/>
    <w:tmpl w:val="0BE6D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55159B8"/>
    <w:multiLevelType w:val="hybridMultilevel"/>
    <w:tmpl w:val="4D588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9351845"/>
    <w:multiLevelType w:val="hybridMultilevel"/>
    <w:tmpl w:val="96C0B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ACE4B22"/>
    <w:multiLevelType w:val="hybridMultilevel"/>
    <w:tmpl w:val="43826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CEF0756"/>
    <w:multiLevelType w:val="hybridMultilevel"/>
    <w:tmpl w:val="1FBA9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DB4F3C"/>
    <w:multiLevelType w:val="hybridMultilevel"/>
    <w:tmpl w:val="F1002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3A6218F"/>
    <w:multiLevelType w:val="hybridMultilevel"/>
    <w:tmpl w:val="4372B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3E04C05"/>
    <w:multiLevelType w:val="hybridMultilevel"/>
    <w:tmpl w:val="35963E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7B55929"/>
    <w:multiLevelType w:val="hybridMultilevel"/>
    <w:tmpl w:val="99B89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7D93097"/>
    <w:multiLevelType w:val="hybridMultilevel"/>
    <w:tmpl w:val="91F00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9744CEF"/>
    <w:multiLevelType w:val="hybridMultilevel"/>
    <w:tmpl w:val="8056D6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AB2732A"/>
    <w:multiLevelType w:val="hybridMultilevel"/>
    <w:tmpl w:val="D2E061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CBD6970"/>
    <w:multiLevelType w:val="hybridMultilevel"/>
    <w:tmpl w:val="567EA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DFF0ED9"/>
    <w:multiLevelType w:val="hybridMultilevel"/>
    <w:tmpl w:val="B4F83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0AA040A"/>
    <w:multiLevelType w:val="multilevel"/>
    <w:tmpl w:val="B6A216CE"/>
    <w:styleLink w:val="Headings"/>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2.%3.%1.%4"/>
      <w:lvlJc w:val="left"/>
      <w:pPr>
        <w:ind w:left="720" w:hanging="720"/>
      </w:pPr>
      <w:rPr>
        <w:rFonts w:hint="default"/>
      </w:rPr>
    </w:lvl>
    <w:lvl w:ilvl="4">
      <w:start w:val="1"/>
      <w:numFmt w:val="lowerLetter"/>
      <w:lvlText w:val="%5."/>
      <w:lvlJc w:val="left"/>
      <w:pPr>
        <w:ind w:left="720" w:hanging="720"/>
      </w:pPr>
      <w:rPr>
        <w:rFonts w:hint="default"/>
      </w:rPr>
    </w:lvl>
    <w:lvl w:ilvl="5">
      <w:start w:val="1"/>
      <w:numFmt w:val="lowerRoman"/>
      <w:lvlText w:val="%6."/>
      <w:lvlJc w:val="righ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right"/>
      <w:pPr>
        <w:ind w:left="720" w:hanging="720"/>
      </w:pPr>
      <w:rPr>
        <w:rFonts w:hint="default"/>
      </w:rPr>
    </w:lvl>
  </w:abstractNum>
  <w:abstractNum w:abstractNumId="55" w15:restartNumberingAfterBreak="0">
    <w:nsid w:val="410B0936"/>
    <w:multiLevelType w:val="hybridMultilevel"/>
    <w:tmpl w:val="11F06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2753688"/>
    <w:multiLevelType w:val="hybridMultilevel"/>
    <w:tmpl w:val="76368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2933C7B"/>
    <w:multiLevelType w:val="hybridMultilevel"/>
    <w:tmpl w:val="07FA4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2FF6816"/>
    <w:multiLevelType w:val="hybridMultilevel"/>
    <w:tmpl w:val="DB98D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5771B11"/>
    <w:multiLevelType w:val="hybridMultilevel"/>
    <w:tmpl w:val="27C06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8175901"/>
    <w:multiLevelType w:val="hybridMultilevel"/>
    <w:tmpl w:val="94286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8EF3DA6"/>
    <w:multiLevelType w:val="hybridMultilevel"/>
    <w:tmpl w:val="78B05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A822329"/>
    <w:multiLevelType w:val="hybridMultilevel"/>
    <w:tmpl w:val="3844E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4BEE2882"/>
    <w:multiLevelType w:val="hybridMultilevel"/>
    <w:tmpl w:val="93885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C3D0E58"/>
    <w:multiLevelType w:val="hybridMultilevel"/>
    <w:tmpl w:val="EAFEB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11A2126"/>
    <w:multiLevelType w:val="hybridMultilevel"/>
    <w:tmpl w:val="1E981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2BC354F"/>
    <w:multiLevelType w:val="hybridMultilevel"/>
    <w:tmpl w:val="D1426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30368D9"/>
    <w:multiLevelType w:val="hybridMultilevel"/>
    <w:tmpl w:val="473AF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39E09C0"/>
    <w:multiLevelType w:val="hybridMultilevel"/>
    <w:tmpl w:val="9ABEF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4823A8B"/>
    <w:multiLevelType w:val="hybridMultilevel"/>
    <w:tmpl w:val="7CEE5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6D56EA9"/>
    <w:multiLevelType w:val="hybridMultilevel"/>
    <w:tmpl w:val="3140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A06553A"/>
    <w:multiLevelType w:val="hybridMultilevel"/>
    <w:tmpl w:val="B2AAB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0696449"/>
    <w:multiLevelType w:val="hybridMultilevel"/>
    <w:tmpl w:val="0F3CE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1874B34"/>
    <w:multiLevelType w:val="hybridMultilevel"/>
    <w:tmpl w:val="7938E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2ED69D9"/>
    <w:multiLevelType w:val="hybridMultilevel"/>
    <w:tmpl w:val="DC5A2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57D34C3"/>
    <w:multiLevelType w:val="hybridMultilevel"/>
    <w:tmpl w:val="BBE49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687081D"/>
    <w:multiLevelType w:val="hybridMultilevel"/>
    <w:tmpl w:val="CA801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87355E6"/>
    <w:multiLevelType w:val="hybridMultilevel"/>
    <w:tmpl w:val="3DFA1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A8E0787"/>
    <w:multiLevelType w:val="hybridMultilevel"/>
    <w:tmpl w:val="DCA41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CC8107B"/>
    <w:multiLevelType w:val="hybridMultilevel"/>
    <w:tmpl w:val="EB9EA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4FE0E72"/>
    <w:multiLevelType w:val="hybridMultilevel"/>
    <w:tmpl w:val="D8EEB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9E1119D"/>
    <w:multiLevelType w:val="hybridMultilevel"/>
    <w:tmpl w:val="EE98E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B360ABB"/>
    <w:multiLevelType w:val="hybridMultilevel"/>
    <w:tmpl w:val="BD001F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CB15EBE"/>
    <w:multiLevelType w:val="hybridMultilevel"/>
    <w:tmpl w:val="B504E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192AC1"/>
    <w:multiLevelType w:val="hybridMultilevel"/>
    <w:tmpl w:val="DFE88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4"/>
  </w:num>
  <w:num w:numId="4">
    <w:abstractNumId w:val="11"/>
  </w:num>
  <w:num w:numId="5">
    <w:abstractNumId w:val="12"/>
  </w:num>
  <w:num w:numId="6">
    <w:abstractNumId w:val="3"/>
  </w:num>
  <w:num w:numId="7">
    <w:abstractNumId w:val="16"/>
  </w:num>
  <w:num w:numId="8">
    <w:abstractNumId w:val="5"/>
  </w:num>
  <w:num w:numId="9">
    <w:abstractNumId w:val="17"/>
  </w:num>
  <w:num w:numId="10">
    <w:abstractNumId w:val="30"/>
  </w:num>
  <w:num w:numId="11">
    <w:abstractNumId w:val="46"/>
  </w:num>
  <w:num w:numId="12">
    <w:abstractNumId w:val="49"/>
  </w:num>
  <w:num w:numId="13">
    <w:abstractNumId w:val="48"/>
  </w:num>
  <w:num w:numId="14">
    <w:abstractNumId w:val="50"/>
  </w:num>
  <w:num w:numId="15">
    <w:abstractNumId w:val="62"/>
  </w:num>
  <w:num w:numId="16">
    <w:abstractNumId w:val="44"/>
  </w:num>
  <w:num w:numId="17">
    <w:abstractNumId w:val="31"/>
  </w:num>
  <w:num w:numId="18">
    <w:abstractNumId w:val="57"/>
  </w:num>
  <w:num w:numId="19">
    <w:abstractNumId w:val="58"/>
  </w:num>
  <w:num w:numId="20">
    <w:abstractNumId w:val="41"/>
  </w:num>
  <w:num w:numId="21">
    <w:abstractNumId w:val="4"/>
  </w:num>
  <w:num w:numId="22">
    <w:abstractNumId w:val="8"/>
  </w:num>
  <w:num w:numId="23">
    <w:abstractNumId w:val="14"/>
  </w:num>
  <w:num w:numId="24">
    <w:abstractNumId w:val="15"/>
  </w:num>
  <w:num w:numId="25">
    <w:abstractNumId w:val="64"/>
  </w:num>
  <w:num w:numId="26">
    <w:abstractNumId w:val="47"/>
  </w:num>
  <w:num w:numId="27">
    <w:abstractNumId w:val="53"/>
  </w:num>
  <w:num w:numId="28">
    <w:abstractNumId w:val="72"/>
  </w:num>
  <w:num w:numId="29">
    <w:abstractNumId w:val="24"/>
  </w:num>
  <w:num w:numId="30">
    <w:abstractNumId w:val="55"/>
  </w:num>
  <w:num w:numId="31">
    <w:abstractNumId w:val="36"/>
  </w:num>
  <w:num w:numId="32">
    <w:abstractNumId w:val="32"/>
  </w:num>
  <w:num w:numId="33">
    <w:abstractNumId w:val="77"/>
  </w:num>
  <w:num w:numId="34">
    <w:abstractNumId w:val="75"/>
  </w:num>
  <w:num w:numId="35">
    <w:abstractNumId w:val="59"/>
  </w:num>
  <w:num w:numId="36">
    <w:abstractNumId w:val="65"/>
  </w:num>
  <w:num w:numId="37">
    <w:abstractNumId w:val="42"/>
  </w:num>
  <w:num w:numId="38">
    <w:abstractNumId w:val="23"/>
  </w:num>
  <w:num w:numId="39">
    <w:abstractNumId w:val="61"/>
  </w:num>
  <w:num w:numId="40">
    <w:abstractNumId w:val="19"/>
  </w:num>
  <w:num w:numId="41">
    <w:abstractNumId w:val="18"/>
  </w:num>
  <w:num w:numId="42">
    <w:abstractNumId w:val="26"/>
  </w:num>
  <w:num w:numId="43">
    <w:abstractNumId w:val="79"/>
  </w:num>
  <w:num w:numId="44">
    <w:abstractNumId w:val="45"/>
  </w:num>
  <w:num w:numId="45">
    <w:abstractNumId w:val="37"/>
  </w:num>
  <w:num w:numId="46">
    <w:abstractNumId w:val="40"/>
  </w:num>
  <w:num w:numId="47">
    <w:abstractNumId w:val="21"/>
  </w:num>
  <w:num w:numId="48">
    <w:abstractNumId w:val="60"/>
  </w:num>
  <w:num w:numId="49">
    <w:abstractNumId w:val="71"/>
  </w:num>
  <w:num w:numId="50">
    <w:abstractNumId w:val="84"/>
  </w:num>
  <w:num w:numId="51">
    <w:abstractNumId w:val="68"/>
  </w:num>
  <w:num w:numId="52">
    <w:abstractNumId w:val="80"/>
  </w:num>
  <w:num w:numId="53">
    <w:abstractNumId w:val="39"/>
  </w:num>
  <w:num w:numId="54">
    <w:abstractNumId w:val="43"/>
  </w:num>
  <w:num w:numId="55">
    <w:abstractNumId w:val="34"/>
  </w:num>
  <w:num w:numId="56">
    <w:abstractNumId w:val="22"/>
  </w:num>
  <w:num w:numId="57">
    <w:abstractNumId w:val="81"/>
  </w:num>
  <w:num w:numId="58">
    <w:abstractNumId w:val="70"/>
  </w:num>
  <w:num w:numId="59">
    <w:abstractNumId w:val="74"/>
  </w:num>
  <w:num w:numId="60">
    <w:abstractNumId w:val="67"/>
  </w:num>
  <w:num w:numId="61">
    <w:abstractNumId w:val="35"/>
  </w:num>
  <w:num w:numId="62">
    <w:abstractNumId w:val="56"/>
  </w:num>
  <w:num w:numId="63">
    <w:abstractNumId w:val="28"/>
  </w:num>
  <w:num w:numId="64">
    <w:abstractNumId w:val="51"/>
  </w:num>
  <w:num w:numId="65">
    <w:abstractNumId w:val="82"/>
  </w:num>
  <w:num w:numId="66">
    <w:abstractNumId w:val="38"/>
  </w:num>
  <w:num w:numId="67">
    <w:abstractNumId w:val="20"/>
  </w:num>
  <w:num w:numId="68">
    <w:abstractNumId w:val="66"/>
  </w:num>
  <w:num w:numId="69">
    <w:abstractNumId w:val="76"/>
  </w:num>
  <w:num w:numId="70">
    <w:abstractNumId w:val="27"/>
  </w:num>
  <w:num w:numId="71">
    <w:abstractNumId w:val="69"/>
  </w:num>
  <w:num w:numId="72">
    <w:abstractNumId w:val="29"/>
  </w:num>
  <w:num w:numId="73">
    <w:abstractNumId w:val="83"/>
  </w:num>
  <w:num w:numId="74">
    <w:abstractNumId w:val="73"/>
  </w:num>
  <w:num w:numId="75">
    <w:abstractNumId w:val="78"/>
  </w:num>
  <w:num w:numId="76">
    <w:abstractNumId w:val="33"/>
  </w:num>
  <w:num w:numId="77">
    <w:abstractNumId w:val="52"/>
  </w:num>
  <w:num w:numId="78">
    <w:abstractNumId w:val="25"/>
  </w:num>
  <w:num w:numId="79">
    <w:abstractNumId w:val="63"/>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5618A"/>
    <w:rsid w:val="0000619B"/>
    <w:rsid w:val="000120A8"/>
    <w:rsid w:val="00013149"/>
    <w:rsid w:val="00016185"/>
    <w:rsid w:val="0002031C"/>
    <w:rsid w:val="00020907"/>
    <w:rsid w:val="00023769"/>
    <w:rsid w:val="00030AB1"/>
    <w:rsid w:val="000318A8"/>
    <w:rsid w:val="00034524"/>
    <w:rsid w:val="00035258"/>
    <w:rsid w:val="00035CE2"/>
    <w:rsid w:val="00036BEA"/>
    <w:rsid w:val="000417B3"/>
    <w:rsid w:val="00044080"/>
    <w:rsid w:val="000516E5"/>
    <w:rsid w:val="00051FE4"/>
    <w:rsid w:val="00056B0C"/>
    <w:rsid w:val="00061E81"/>
    <w:rsid w:val="0006251C"/>
    <w:rsid w:val="00062886"/>
    <w:rsid w:val="0006675E"/>
    <w:rsid w:val="0007185F"/>
    <w:rsid w:val="00080AB7"/>
    <w:rsid w:val="00091E61"/>
    <w:rsid w:val="000961FF"/>
    <w:rsid w:val="000A0F40"/>
    <w:rsid w:val="000B0566"/>
    <w:rsid w:val="000C057B"/>
    <w:rsid w:val="000C1020"/>
    <w:rsid w:val="000C367A"/>
    <w:rsid w:val="000D106A"/>
    <w:rsid w:val="000D6021"/>
    <w:rsid w:val="000F636E"/>
    <w:rsid w:val="00110AEC"/>
    <w:rsid w:val="00112CEF"/>
    <w:rsid w:val="00114B38"/>
    <w:rsid w:val="001206CD"/>
    <w:rsid w:val="00134DBA"/>
    <w:rsid w:val="00141CEF"/>
    <w:rsid w:val="00150365"/>
    <w:rsid w:val="00153427"/>
    <w:rsid w:val="0015534D"/>
    <w:rsid w:val="001553F7"/>
    <w:rsid w:val="00157DB4"/>
    <w:rsid w:val="0016253F"/>
    <w:rsid w:val="001648D2"/>
    <w:rsid w:val="0017285D"/>
    <w:rsid w:val="00177BE5"/>
    <w:rsid w:val="001815A0"/>
    <w:rsid w:val="0018448C"/>
    <w:rsid w:val="00184DA7"/>
    <w:rsid w:val="00190742"/>
    <w:rsid w:val="0019130C"/>
    <w:rsid w:val="00194731"/>
    <w:rsid w:val="00195CC9"/>
    <w:rsid w:val="001A55C6"/>
    <w:rsid w:val="001B13BA"/>
    <w:rsid w:val="001C1FFB"/>
    <w:rsid w:val="001C21E2"/>
    <w:rsid w:val="001C358F"/>
    <w:rsid w:val="001D209E"/>
    <w:rsid w:val="001D5361"/>
    <w:rsid w:val="001D74B4"/>
    <w:rsid w:val="001E0EFD"/>
    <w:rsid w:val="001E719E"/>
    <w:rsid w:val="001F6AB6"/>
    <w:rsid w:val="002009F4"/>
    <w:rsid w:val="00201AE9"/>
    <w:rsid w:val="00202673"/>
    <w:rsid w:val="00203BD3"/>
    <w:rsid w:val="002233CA"/>
    <w:rsid w:val="002271DF"/>
    <w:rsid w:val="00227C91"/>
    <w:rsid w:val="00231129"/>
    <w:rsid w:val="002330C5"/>
    <w:rsid w:val="0023572F"/>
    <w:rsid w:val="0026213C"/>
    <w:rsid w:val="00262BC9"/>
    <w:rsid w:val="00264317"/>
    <w:rsid w:val="002644D4"/>
    <w:rsid w:val="002660EB"/>
    <w:rsid w:val="0026693D"/>
    <w:rsid w:val="002712D0"/>
    <w:rsid w:val="00272E9F"/>
    <w:rsid w:val="00280229"/>
    <w:rsid w:val="00285211"/>
    <w:rsid w:val="00285DB5"/>
    <w:rsid w:val="002861E4"/>
    <w:rsid w:val="00294629"/>
    <w:rsid w:val="00296D46"/>
    <w:rsid w:val="002A1F67"/>
    <w:rsid w:val="002B14D6"/>
    <w:rsid w:val="002B717F"/>
    <w:rsid w:val="002C5E22"/>
    <w:rsid w:val="002C7718"/>
    <w:rsid w:val="002D4FFC"/>
    <w:rsid w:val="002E1526"/>
    <w:rsid w:val="002E22FF"/>
    <w:rsid w:val="002E43AC"/>
    <w:rsid w:val="002E4764"/>
    <w:rsid w:val="002E6B1A"/>
    <w:rsid w:val="002F03B1"/>
    <w:rsid w:val="00302299"/>
    <w:rsid w:val="0030749D"/>
    <w:rsid w:val="00311C16"/>
    <w:rsid w:val="003170D3"/>
    <w:rsid w:val="00323927"/>
    <w:rsid w:val="00330116"/>
    <w:rsid w:val="003323D6"/>
    <w:rsid w:val="0033505C"/>
    <w:rsid w:val="003401DD"/>
    <w:rsid w:val="00342606"/>
    <w:rsid w:val="0035045B"/>
    <w:rsid w:val="00353D55"/>
    <w:rsid w:val="00356E9A"/>
    <w:rsid w:val="00373C86"/>
    <w:rsid w:val="00373D4D"/>
    <w:rsid w:val="00391B51"/>
    <w:rsid w:val="003975EF"/>
    <w:rsid w:val="003A1320"/>
    <w:rsid w:val="003A4190"/>
    <w:rsid w:val="003A72E9"/>
    <w:rsid w:val="003B18E4"/>
    <w:rsid w:val="003B1DD1"/>
    <w:rsid w:val="003B32A9"/>
    <w:rsid w:val="003C3EAE"/>
    <w:rsid w:val="003E4AF4"/>
    <w:rsid w:val="003E5727"/>
    <w:rsid w:val="003F13E5"/>
    <w:rsid w:val="003F57EC"/>
    <w:rsid w:val="00405A94"/>
    <w:rsid w:val="00414156"/>
    <w:rsid w:val="004145E2"/>
    <w:rsid w:val="00415E14"/>
    <w:rsid w:val="0041602F"/>
    <w:rsid w:val="004226E3"/>
    <w:rsid w:val="00430B75"/>
    <w:rsid w:val="0043519B"/>
    <w:rsid w:val="00435E56"/>
    <w:rsid w:val="0043657F"/>
    <w:rsid w:val="00436A34"/>
    <w:rsid w:val="00440429"/>
    <w:rsid w:val="00446551"/>
    <w:rsid w:val="00447D9D"/>
    <w:rsid w:val="004517DC"/>
    <w:rsid w:val="004543B7"/>
    <w:rsid w:val="00456890"/>
    <w:rsid w:val="0045705C"/>
    <w:rsid w:val="004608D7"/>
    <w:rsid w:val="0046139F"/>
    <w:rsid w:val="00467068"/>
    <w:rsid w:val="00470186"/>
    <w:rsid w:val="00474588"/>
    <w:rsid w:val="004800F5"/>
    <w:rsid w:val="004804A2"/>
    <w:rsid w:val="004809F2"/>
    <w:rsid w:val="004831C7"/>
    <w:rsid w:val="0048352A"/>
    <w:rsid w:val="004940D6"/>
    <w:rsid w:val="00494FE0"/>
    <w:rsid w:val="004A6BE3"/>
    <w:rsid w:val="004B18FD"/>
    <w:rsid w:val="004B5A8D"/>
    <w:rsid w:val="004C6F54"/>
    <w:rsid w:val="004C7E16"/>
    <w:rsid w:val="004D1C32"/>
    <w:rsid w:val="004D5EE4"/>
    <w:rsid w:val="004D6845"/>
    <w:rsid w:val="004E1285"/>
    <w:rsid w:val="004E415B"/>
    <w:rsid w:val="004E6B1F"/>
    <w:rsid w:val="004F248A"/>
    <w:rsid w:val="00500C7F"/>
    <w:rsid w:val="005013FD"/>
    <w:rsid w:val="005065D9"/>
    <w:rsid w:val="00510E39"/>
    <w:rsid w:val="00513B32"/>
    <w:rsid w:val="00533253"/>
    <w:rsid w:val="00533BA5"/>
    <w:rsid w:val="00535FE8"/>
    <w:rsid w:val="00541D89"/>
    <w:rsid w:val="0054258C"/>
    <w:rsid w:val="00543EA3"/>
    <w:rsid w:val="00551B71"/>
    <w:rsid w:val="00555FDF"/>
    <w:rsid w:val="00556F80"/>
    <w:rsid w:val="00560323"/>
    <w:rsid w:val="00561E64"/>
    <w:rsid w:val="00574AF8"/>
    <w:rsid w:val="005809F3"/>
    <w:rsid w:val="00582128"/>
    <w:rsid w:val="0058409E"/>
    <w:rsid w:val="00593400"/>
    <w:rsid w:val="00595076"/>
    <w:rsid w:val="005A1468"/>
    <w:rsid w:val="005A2A08"/>
    <w:rsid w:val="005A4811"/>
    <w:rsid w:val="005A5B89"/>
    <w:rsid w:val="005A7C6C"/>
    <w:rsid w:val="005B5CD4"/>
    <w:rsid w:val="005C1AC5"/>
    <w:rsid w:val="005C4502"/>
    <w:rsid w:val="005C6041"/>
    <w:rsid w:val="005D029D"/>
    <w:rsid w:val="005D1350"/>
    <w:rsid w:val="005E18E1"/>
    <w:rsid w:val="005F391E"/>
    <w:rsid w:val="005F4B90"/>
    <w:rsid w:val="0060292A"/>
    <w:rsid w:val="00602C64"/>
    <w:rsid w:val="00605A6E"/>
    <w:rsid w:val="00613EDE"/>
    <w:rsid w:val="0061584C"/>
    <w:rsid w:val="00621DA9"/>
    <w:rsid w:val="00634DF4"/>
    <w:rsid w:val="0064181D"/>
    <w:rsid w:val="0064204B"/>
    <w:rsid w:val="00644295"/>
    <w:rsid w:val="00664687"/>
    <w:rsid w:val="00675261"/>
    <w:rsid w:val="00675C11"/>
    <w:rsid w:val="00676250"/>
    <w:rsid w:val="00680A9D"/>
    <w:rsid w:val="00681745"/>
    <w:rsid w:val="00684A02"/>
    <w:rsid w:val="00685548"/>
    <w:rsid w:val="00687496"/>
    <w:rsid w:val="006876F6"/>
    <w:rsid w:val="0069551B"/>
    <w:rsid w:val="006A0690"/>
    <w:rsid w:val="006A2491"/>
    <w:rsid w:val="006A6086"/>
    <w:rsid w:val="006A6FEC"/>
    <w:rsid w:val="006B3446"/>
    <w:rsid w:val="006B696A"/>
    <w:rsid w:val="006C24C4"/>
    <w:rsid w:val="006C3FEE"/>
    <w:rsid w:val="006E62BD"/>
    <w:rsid w:val="006E6B67"/>
    <w:rsid w:val="007010C1"/>
    <w:rsid w:val="007035A9"/>
    <w:rsid w:val="00715560"/>
    <w:rsid w:val="007220FF"/>
    <w:rsid w:val="0072257F"/>
    <w:rsid w:val="00724FB8"/>
    <w:rsid w:val="00727F32"/>
    <w:rsid w:val="00732843"/>
    <w:rsid w:val="00735BAB"/>
    <w:rsid w:val="00736783"/>
    <w:rsid w:val="00740457"/>
    <w:rsid w:val="00755B5A"/>
    <w:rsid w:val="00757670"/>
    <w:rsid w:val="00760C64"/>
    <w:rsid w:val="00764A3D"/>
    <w:rsid w:val="00770C6B"/>
    <w:rsid w:val="007748B1"/>
    <w:rsid w:val="00793A2B"/>
    <w:rsid w:val="00796E68"/>
    <w:rsid w:val="007A6752"/>
    <w:rsid w:val="007B106A"/>
    <w:rsid w:val="007B7C62"/>
    <w:rsid w:val="007C6C4E"/>
    <w:rsid w:val="007D1274"/>
    <w:rsid w:val="007D1BA5"/>
    <w:rsid w:val="007D292F"/>
    <w:rsid w:val="007D469C"/>
    <w:rsid w:val="00801E39"/>
    <w:rsid w:val="0080562C"/>
    <w:rsid w:val="00805D5D"/>
    <w:rsid w:val="008065C4"/>
    <w:rsid w:val="00810A89"/>
    <w:rsid w:val="00815145"/>
    <w:rsid w:val="0083527A"/>
    <w:rsid w:val="00835AE0"/>
    <w:rsid w:val="00837EA3"/>
    <w:rsid w:val="008411C3"/>
    <w:rsid w:val="00854457"/>
    <w:rsid w:val="00862757"/>
    <w:rsid w:val="00863CB6"/>
    <w:rsid w:val="00866E84"/>
    <w:rsid w:val="00867A41"/>
    <w:rsid w:val="0087780E"/>
    <w:rsid w:val="008800A5"/>
    <w:rsid w:val="00893D8C"/>
    <w:rsid w:val="0089557A"/>
    <w:rsid w:val="00896871"/>
    <w:rsid w:val="00896E3A"/>
    <w:rsid w:val="008A07B7"/>
    <w:rsid w:val="008A10F6"/>
    <w:rsid w:val="008A1234"/>
    <w:rsid w:val="008A7880"/>
    <w:rsid w:val="008B496B"/>
    <w:rsid w:val="008C3E49"/>
    <w:rsid w:val="008C4DE2"/>
    <w:rsid w:val="008D2E49"/>
    <w:rsid w:val="008E212A"/>
    <w:rsid w:val="008E6180"/>
    <w:rsid w:val="008F0287"/>
    <w:rsid w:val="008F2F4D"/>
    <w:rsid w:val="008F39C7"/>
    <w:rsid w:val="008F418D"/>
    <w:rsid w:val="008F78C5"/>
    <w:rsid w:val="008F7E88"/>
    <w:rsid w:val="00902D08"/>
    <w:rsid w:val="00904750"/>
    <w:rsid w:val="009062FE"/>
    <w:rsid w:val="009075C2"/>
    <w:rsid w:val="00910D49"/>
    <w:rsid w:val="00914332"/>
    <w:rsid w:val="00927644"/>
    <w:rsid w:val="00935926"/>
    <w:rsid w:val="00940CE1"/>
    <w:rsid w:val="00940DAA"/>
    <w:rsid w:val="00942E22"/>
    <w:rsid w:val="00944924"/>
    <w:rsid w:val="0094508F"/>
    <w:rsid w:val="00946670"/>
    <w:rsid w:val="00953C5E"/>
    <w:rsid w:val="0095618A"/>
    <w:rsid w:val="009823C0"/>
    <w:rsid w:val="00985C53"/>
    <w:rsid w:val="00986E03"/>
    <w:rsid w:val="009900D4"/>
    <w:rsid w:val="00990759"/>
    <w:rsid w:val="009957A6"/>
    <w:rsid w:val="0099609B"/>
    <w:rsid w:val="0099750F"/>
    <w:rsid w:val="009A5E70"/>
    <w:rsid w:val="009B03C0"/>
    <w:rsid w:val="009B3E91"/>
    <w:rsid w:val="009C0994"/>
    <w:rsid w:val="009C0A63"/>
    <w:rsid w:val="009C1B00"/>
    <w:rsid w:val="009C1BC5"/>
    <w:rsid w:val="009D03F3"/>
    <w:rsid w:val="009D1726"/>
    <w:rsid w:val="009E759B"/>
    <w:rsid w:val="009E75F8"/>
    <w:rsid w:val="009F5408"/>
    <w:rsid w:val="00A144A6"/>
    <w:rsid w:val="00A208B1"/>
    <w:rsid w:val="00A26B92"/>
    <w:rsid w:val="00A2790B"/>
    <w:rsid w:val="00A3245A"/>
    <w:rsid w:val="00A37AA1"/>
    <w:rsid w:val="00A416EF"/>
    <w:rsid w:val="00A46BB5"/>
    <w:rsid w:val="00A47A50"/>
    <w:rsid w:val="00A47FEB"/>
    <w:rsid w:val="00A50056"/>
    <w:rsid w:val="00A550E5"/>
    <w:rsid w:val="00A56BA4"/>
    <w:rsid w:val="00A60282"/>
    <w:rsid w:val="00A63F0A"/>
    <w:rsid w:val="00A65620"/>
    <w:rsid w:val="00A7110E"/>
    <w:rsid w:val="00A82AFC"/>
    <w:rsid w:val="00A83A6D"/>
    <w:rsid w:val="00A87E0F"/>
    <w:rsid w:val="00A92D7C"/>
    <w:rsid w:val="00A93311"/>
    <w:rsid w:val="00A95165"/>
    <w:rsid w:val="00A96222"/>
    <w:rsid w:val="00A96D24"/>
    <w:rsid w:val="00A96DA9"/>
    <w:rsid w:val="00AA4914"/>
    <w:rsid w:val="00AB1BFB"/>
    <w:rsid w:val="00AC4C14"/>
    <w:rsid w:val="00AC6199"/>
    <w:rsid w:val="00AC7A97"/>
    <w:rsid w:val="00AD1CAF"/>
    <w:rsid w:val="00AD2B2B"/>
    <w:rsid w:val="00AD3E69"/>
    <w:rsid w:val="00AD5A6E"/>
    <w:rsid w:val="00AD6743"/>
    <w:rsid w:val="00AE20D0"/>
    <w:rsid w:val="00AE4352"/>
    <w:rsid w:val="00AF4FE8"/>
    <w:rsid w:val="00AF557F"/>
    <w:rsid w:val="00AF5996"/>
    <w:rsid w:val="00AF78B9"/>
    <w:rsid w:val="00B018EA"/>
    <w:rsid w:val="00B073A2"/>
    <w:rsid w:val="00B1504B"/>
    <w:rsid w:val="00B24CA5"/>
    <w:rsid w:val="00B331A4"/>
    <w:rsid w:val="00B33DBE"/>
    <w:rsid w:val="00B350D7"/>
    <w:rsid w:val="00B3590B"/>
    <w:rsid w:val="00B41A34"/>
    <w:rsid w:val="00B45F36"/>
    <w:rsid w:val="00B47D49"/>
    <w:rsid w:val="00B51EA8"/>
    <w:rsid w:val="00B549C3"/>
    <w:rsid w:val="00B9100A"/>
    <w:rsid w:val="00B97200"/>
    <w:rsid w:val="00BA1C44"/>
    <w:rsid w:val="00BA3CD8"/>
    <w:rsid w:val="00BB45FE"/>
    <w:rsid w:val="00BC01AD"/>
    <w:rsid w:val="00BC0A74"/>
    <w:rsid w:val="00BC31D1"/>
    <w:rsid w:val="00BC35A8"/>
    <w:rsid w:val="00BC37DA"/>
    <w:rsid w:val="00BD28AA"/>
    <w:rsid w:val="00BD3D9D"/>
    <w:rsid w:val="00BD4B4A"/>
    <w:rsid w:val="00BD5214"/>
    <w:rsid w:val="00BE1491"/>
    <w:rsid w:val="00BE271B"/>
    <w:rsid w:val="00BE60E2"/>
    <w:rsid w:val="00BF1171"/>
    <w:rsid w:val="00C02115"/>
    <w:rsid w:val="00C076DC"/>
    <w:rsid w:val="00C10377"/>
    <w:rsid w:val="00C1141D"/>
    <w:rsid w:val="00C12071"/>
    <w:rsid w:val="00C12EEF"/>
    <w:rsid w:val="00C165F7"/>
    <w:rsid w:val="00C26F7C"/>
    <w:rsid w:val="00C45A6D"/>
    <w:rsid w:val="00C460AB"/>
    <w:rsid w:val="00C50FF8"/>
    <w:rsid w:val="00C54785"/>
    <w:rsid w:val="00C60F2F"/>
    <w:rsid w:val="00C64F06"/>
    <w:rsid w:val="00C70BF3"/>
    <w:rsid w:val="00C73316"/>
    <w:rsid w:val="00C738FB"/>
    <w:rsid w:val="00C73C5E"/>
    <w:rsid w:val="00C74D4B"/>
    <w:rsid w:val="00C755A4"/>
    <w:rsid w:val="00C755F4"/>
    <w:rsid w:val="00C7574A"/>
    <w:rsid w:val="00C779F6"/>
    <w:rsid w:val="00C90448"/>
    <w:rsid w:val="00CA1412"/>
    <w:rsid w:val="00CA538F"/>
    <w:rsid w:val="00CA6486"/>
    <w:rsid w:val="00CC03CB"/>
    <w:rsid w:val="00CC2D53"/>
    <w:rsid w:val="00CD5C16"/>
    <w:rsid w:val="00CE53C9"/>
    <w:rsid w:val="00CF0430"/>
    <w:rsid w:val="00CF7B8A"/>
    <w:rsid w:val="00D0627C"/>
    <w:rsid w:val="00D12916"/>
    <w:rsid w:val="00D21A7F"/>
    <w:rsid w:val="00D264D4"/>
    <w:rsid w:val="00D26A7C"/>
    <w:rsid w:val="00D27B07"/>
    <w:rsid w:val="00D30330"/>
    <w:rsid w:val="00D37DB8"/>
    <w:rsid w:val="00D44643"/>
    <w:rsid w:val="00D45F29"/>
    <w:rsid w:val="00D56767"/>
    <w:rsid w:val="00D56E4B"/>
    <w:rsid w:val="00D63A4C"/>
    <w:rsid w:val="00D74537"/>
    <w:rsid w:val="00D758DC"/>
    <w:rsid w:val="00D80687"/>
    <w:rsid w:val="00D82B13"/>
    <w:rsid w:val="00D86913"/>
    <w:rsid w:val="00D86EE5"/>
    <w:rsid w:val="00D873BB"/>
    <w:rsid w:val="00D91B97"/>
    <w:rsid w:val="00D9237E"/>
    <w:rsid w:val="00D92E4D"/>
    <w:rsid w:val="00D9442A"/>
    <w:rsid w:val="00D94631"/>
    <w:rsid w:val="00D95884"/>
    <w:rsid w:val="00D9611F"/>
    <w:rsid w:val="00DA3D58"/>
    <w:rsid w:val="00DA4E7F"/>
    <w:rsid w:val="00DA5D32"/>
    <w:rsid w:val="00DA5DC6"/>
    <w:rsid w:val="00DB0878"/>
    <w:rsid w:val="00DB1A17"/>
    <w:rsid w:val="00DC0B85"/>
    <w:rsid w:val="00DC1527"/>
    <w:rsid w:val="00DC1768"/>
    <w:rsid w:val="00DC6F26"/>
    <w:rsid w:val="00DC7D78"/>
    <w:rsid w:val="00DD0C27"/>
    <w:rsid w:val="00DD493D"/>
    <w:rsid w:val="00DF35CE"/>
    <w:rsid w:val="00DF4CEE"/>
    <w:rsid w:val="00DF6A77"/>
    <w:rsid w:val="00DF7B36"/>
    <w:rsid w:val="00DF7C38"/>
    <w:rsid w:val="00E0547A"/>
    <w:rsid w:val="00E1112F"/>
    <w:rsid w:val="00E11E59"/>
    <w:rsid w:val="00E13507"/>
    <w:rsid w:val="00E249CE"/>
    <w:rsid w:val="00E350A1"/>
    <w:rsid w:val="00E3658C"/>
    <w:rsid w:val="00E41383"/>
    <w:rsid w:val="00E4196B"/>
    <w:rsid w:val="00E41EB7"/>
    <w:rsid w:val="00E4525D"/>
    <w:rsid w:val="00E45D39"/>
    <w:rsid w:val="00E539C5"/>
    <w:rsid w:val="00E55D3B"/>
    <w:rsid w:val="00E571E2"/>
    <w:rsid w:val="00E62002"/>
    <w:rsid w:val="00E67EE8"/>
    <w:rsid w:val="00E705D9"/>
    <w:rsid w:val="00E731D9"/>
    <w:rsid w:val="00E76DEA"/>
    <w:rsid w:val="00E81A9F"/>
    <w:rsid w:val="00E916E0"/>
    <w:rsid w:val="00E930FD"/>
    <w:rsid w:val="00E932C0"/>
    <w:rsid w:val="00EA2944"/>
    <w:rsid w:val="00EA3B0B"/>
    <w:rsid w:val="00EB2543"/>
    <w:rsid w:val="00EB6BC6"/>
    <w:rsid w:val="00EC5F7E"/>
    <w:rsid w:val="00EC6BBE"/>
    <w:rsid w:val="00ED3779"/>
    <w:rsid w:val="00ED567B"/>
    <w:rsid w:val="00ED63B6"/>
    <w:rsid w:val="00EE3F75"/>
    <w:rsid w:val="00EF2715"/>
    <w:rsid w:val="00EF5FF5"/>
    <w:rsid w:val="00F04DFE"/>
    <w:rsid w:val="00F12613"/>
    <w:rsid w:val="00F157CA"/>
    <w:rsid w:val="00F2384A"/>
    <w:rsid w:val="00F30C44"/>
    <w:rsid w:val="00F3198B"/>
    <w:rsid w:val="00F33582"/>
    <w:rsid w:val="00F339BB"/>
    <w:rsid w:val="00F36FBD"/>
    <w:rsid w:val="00F41DCA"/>
    <w:rsid w:val="00F4206A"/>
    <w:rsid w:val="00F42DE9"/>
    <w:rsid w:val="00F53BDC"/>
    <w:rsid w:val="00F55758"/>
    <w:rsid w:val="00F65482"/>
    <w:rsid w:val="00F72A26"/>
    <w:rsid w:val="00F74C29"/>
    <w:rsid w:val="00F77EA6"/>
    <w:rsid w:val="00F8062D"/>
    <w:rsid w:val="00F808FB"/>
    <w:rsid w:val="00F82CFD"/>
    <w:rsid w:val="00F934A0"/>
    <w:rsid w:val="00F94170"/>
    <w:rsid w:val="00F97551"/>
    <w:rsid w:val="00FA42B5"/>
    <w:rsid w:val="00FA50B4"/>
    <w:rsid w:val="00FB2E5B"/>
    <w:rsid w:val="00FD07C6"/>
    <w:rsid w:val="00FD3BBE"/>
    <w:rsid w:val="00FD73C1"/>
    <w:rsid w:val="00FE262E"/>
    <w:rsid w:val="00FF16E2"/>
    <w:rsid w:val="00FF2767"/>
    <w:rsid w:val="00FF451E"/>
    <w:rsid w:val="00FF5790"/>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3EE58AB"/>
  <w15:docId w15:val="{CB4F41F6-4843-F141-B563-ECA46975F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5D3B"/>
    <w:pPr>
      <w:spacing w:after="120"/>
    </w:pPr>
    <w:rPr>
      <w:rFonts w:ascii="Garamond" w:hAnsi="Garamond"/>
      <w:sz w:val="24"/>
    </w:rPr>
  </w:style>
  <w:style w:type="paragraph" w:styleId="Heading1">
    <w:name w:val="heading 1"/>
    <w:next w:val="Normal"/>
    <w:link w:val="Heading1Char"/>
    <w:qFormat/>
    <w:rsid w:val="002712D0"/>
    <w:pPr>
      <w:keepNext/>
      <w:keepLines/>
      <w:pageBreakBefore/>
      <w:numPr>
        <w:numId w:val="10"/>
      </w:numPr>
      <w:spacing w:before="120" w:after="240"/>
      <w:outlineLvl w:val="0"/>
    </w:pPr>
    <w:rPr>
      <w:rFonts w:ascii="Garamond" w:eastAsiaTheme="majorEastAsia" w:hAnsi="Garamond" w:cstheme="majorBidi"/>
      <w:b/>
      <w:bCs/>
      <w:sz w:val="36"/>
      <w:szCs w:val="28"/>
    </w:rPr>
  </w:style>
  <w:style w:type="paragraph" w:styleId="Heading2">
    <w:name w:val="heading 2"/>
    <w:basedOn w:val="Heading1"/>
    <w:next w:val="Normal"/>
    <w:link w:val="Heading2Char"/>
    <w:unhideWhenUsed/>
    <w:qFormat/>
    <w:rsid w:val="00602C64"/>
    <w:pPr>
      <w:pageBreakBefore w:val="0"/>
      <w:numPr>
        <w:ilvl w:val="1"/>
      </w:numPr>
      <w:spacing w:before="240" w:after="120"/>
      <w:outlineLvl w:val="1"/>
    </w:pPr>
    <w:rPr>
      <w:bCs w:val="0"/>
      <w:sz w:val="32"/>
      <w:szCs w:val="26"/>
    </w:rPr>
  </w:style>
  <w:style w:type="paragraph" w:styleId="Heading3">
    <w:name w:val="heading 3"/>
    <w:basedOn w:val="Heading2"/>
    <w:next w:val="Normal"/>
    <w:link w:val="Heading3Char"/>
    <w:unhideWhenUsed/>
    <w:qFormat/>
    <w:rsid w:val="00602C64"/>
    <w:pPr>
      <w:numPr>
        <w:ilvl w:val="2"/>
      </w:numPr>
      <w:outlineLvl w:val="2"/>
    </w:pPr>
    <w:rPr>
      <w:bCs/>
      <w:sz w:val="28"/>
    </w:rPr>
  </w:style>
  <w:style w:type="paragraph" w:styleId="Heading4">
    <w:name w:val="heading 4"/>
    <w:basedOn w:val="Heading3"/>
    <w:next w:val="Normal"/>
    <w:link w:val="Heading4Char"/>
    <w:unhideWhenUsed/>
    <w:qFormat/>
    <w:rsid w:val="00602C64"/>
    <w:pPr>
      <w:numPr>
        <w:ilvl w:val="3"/>
      </w:numPr>
      <w:spacing w:before="200"/>
      <w:outlineLvl w:val="3"/>
    </w:pPr>
    <w:rPr>
      <w:bCs w:val="0"/>
      <w:i/>
      <w:iCs/>
    </w:rPr>
  </w:style>
  <w:style w:type="paragraph" w:styleId="Heading5">
    <w:name w:val="heading 5"/>
    <w:basedOn w:val="Normal"/>
    <w:next w:val="Normal"/>
    <w:link w:val="Heading5Char"/>
    <w:qFormat/>
    <w:rsid w:val="0095618A"/>
    <w:pPr>
      <w:tabs>
        <w:tab w:val="num" w:pos="1368"/>
      </w:tabs>
      <w:suppressAutoHyphens/>
      <w:spacing w:before="240" w:after="60" w:line="240" w:lineRule="auto"/>
      <w:ind w:left="1008"/>
      <w:outlineLvl w:val="4"/>
    </w:pPr>
    <w:rPr>
      <w:rFonts w:ascii="Times New Roman" w:eastAsia="Times New Roman" w:hAnsi="Times New Roman" w:cs="Times New Roman"/>
      <w:b/>
      <w:bCs/>
      <w:i/>
      <w:iCs/>
      <w:sz w:val="26"/>
      <w:szCs w:val="26"/>
      <w:lang w:eastAsia="ar-SA"/>
    </w:rPr>
  </w:style>
  <w:style w:type="paragraph" w:styleId="Heading6">
    <w:name w:val="heading 6"/>
    <w:basedOn w:val="Normal"/>
    <w:next w:val="Normal"/>
    <w:link w:val="Heading6Char"/>
    <w:qFormat/>
    <w:rsid w:val="0095618A"/>
    <w:pPr>
      <w:tabs>
        <w:tab w:val="num" w:pos="1512"/>
      </w:tabs>
      <w:suppressAutoHyphens/>
      <w:spacing w:before="240" w:after="60" w:line="240" w:lineRule="auto"/>
      <w:ind w:left="1512" w:hanging="1152"/>
      <w:outlineLvl w:val="5"/>
    </w:pPr>
    <w:rPr>
      <w:rFonts w:ascii="Times New Roman" w:eastAsia="Times New Roman" w:hAnsi="Times New Roman" w:cs="Times New Roman"/>
      <w:b/>
      <w:bCs/>
      <w:sz w:val="22"/>
      <w:lang w:eastAsia="ar-SA"/>
    </w:rPr>
  </w:style>
  <w:style w:type="paragraph" w:styleId="Heading7">
    <w:name w:val="heading 7"/>
    <w:basedOn w:val="Normal"/>
    <w:next w:val="Normal"/>
    <w:link w:val="Heading7Char"/>
    <w:qFormat/>
    <w:rsid w:val="0095618A"/>
    <w:pPr>
      <w:tabs>
        <w:tab w:val="num" w:pos="1656"/>
      </w:tabs>
      <w:suppressAutoHyphens/>
      <w:spacing w:before="240" w:after="60" w:line="240" w:lineRule="auto"/>
      <w:ind w:left="1296"/>
      <w:outlineLvl w:val="6"/>
    </w:pPr>
    <w:rPr>
      <w:rFonts w:ascii="Times New Roman" w:eastAsia="Times New Roman" w:hAnsi="Times New Roman" w:cs="Times New Roman"/>
      <w:szCs w:val="24"/>
      <w:lang w:eastAsia="ar-SA"/>
    </w:rPr>
  </w:style>
  <w:style w:type="paragraph" w:styleId="Heading8">
    <w:name w:val="heading 8"/>
    <w:basedOn w:val="Normal"/>
    <w:next w:val="Normal"/>
    <w:link w:val="Heading8Char"/>
    <w:qFormat/>
    <w:rsid w:val="0095618A"/>
    <w:pPr>
      <w:tabs>
        <w:tab w:val="num" w:pos="1800"/>
      </w:tabs>
      <w:suppressAutoHyphens/>
      <w:spacing w:before="240" w:after="60" w:line="240" w:lineRule="auto"/>
      <w:ind w:left="1800" w:hanging="1440"/>
      <w:outlineLvl w:val="7"/>
    </w:pPr>
    <w:rPr>
      <w:rFonts w:ascii="Times New Roman" w:eastAsia="Times New Roman" w:hAnsi="Times New Roman" w:cs="Times New Roman"/>
      <w:i/>
      <w:iCs/>
      <w:szCs w:val="24"/>
      <w:lang w:eastAsia="ar-SA"/>
    </w:rPr>
  </w:style>
  <w:style w:type="paragraph" w:styleId="Heading9">
    <w:name w:val="heading 9"/>
    <w:basedOn w:val="Normal"/>
    <w:next w:val="Normal"/>
    <w:link w:val="Heading9Char"/>
    <w:qFormat/>
    <w:rsid w:val="0095618A"/>
    <w:pPr>
      <w:tabs>
        <w:tab w:val="num" w:pos="1944"/>
      </w:tabs>
      <w:suppressAutoHyphens/>
      <w:spacing w:before="240" w:after="60" w:line="240" w:lineRule="auto"/>
      <w:ind w:left="1944" w:hanging="1584"/>
      <w:outlineLvl w:val="8"/>
    </w:pPr>
    <w:rPr>
      <w:rFonts w:ascii="Arial" w:eastAsia="Times New Roman" w:hAnsi="Arial" w:cs="Arial"/>
      <w:sz w:val="22"/>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5D3B"/>
    <w:pPr>
      <w:ind w:left="720"/>
      <w:contextualSpacing/>
    </w:pPr>
  </w:style>
  <w:style w:type="paragraph" w:styleId="ListNumber">
    <w:name w:val="List Number"/>
    <w:basedOn w:val="Normal"/>
    <w:uiPriority w:val="99"/>
    <w:unhideWhenUsed/>
    <w:rsid w:val="00E55D3B"/>
    <w:pPr>
      <w:numPr>
        <w:numId w:val="2"/>
      </w:numPr>
      <w:ind w:left="0" w:firstLine="0"/>
      <w:contextualSpacing/>
    </w:pPr>
  </w:style>
  <w:style w:type="paragraph" w:styleId="ListBullet">
    <w:name w:val="List Bullet"/>
    <w:basedOn w:val="Normal"/>
    <w:uiPriority w:val="99"/>
    <w:unhideWhenUsed/>
    <w:qFormat/>
    <w:rsid w:val="00E55D3B"/>
    <w:pPr>
      <w:numPr>
        <w:numId w:val="1"/>
      </w:numPr>
      <w:contextualSpacing/>
    </w:pPr>
  </w:style>
  <w:style w:type="paragraph" w:customStyle="1" w:styleId="code">
    <w:name w:val="code"/>
    <w:basedOn w:val="Normal"/>
    <w:qFormat/>
    <w:rsid w:val="00E55D3B"/>
    <w:pPr>
      <w:spacing w:after="0"/>
      <w:ind w:left="288"/>
    </w:pPr>
    <w:rPr>
      <w:rFonts w:ascii="Courier New" w:hAnsi="Courier New"/>
      <w:sz w:val="20"/>
    </w:rPr>
  </w:style>
  <w:style w:type="character" w:customStyle="1" w:styleId="Heading1Char">
    <w:name w:val="Heading 1 Char"/>
    <w:basedOn w:val="DefaultParagraphFont"/>
    <w:link w:val="Heading1"/>
    <w:rsid w:val="002712D0"/>
    <w:rPr>
      <w:rFonts w:ascii="Garamond" w:eastAsiaTheme="majorEastAsia" w:hAnsi="Garamond" w:cstheme="majorBidi"/>
      <w:b/>
      <w:bCs/>
      <w:sz w:val="36"/>
      <w:szCs w:val="28"/>
    </w:rPr>
  </w:style>
  <w:style w:type="character" w:customStyle="1" w:styleId="Heading2Char">
    <w:name w:val="Heading 2 Char"/>
    <w:basedOn w:val="DefaultParagraphFont"/>
    <w:link w:val="Heading2"/>
    <w:rsid w:val="00602C64"/>
    <w:rPr>
      <w:rFonts w:ascii="Garamond" w:eastAsiaTheme="majorEastAsia" w:hAnsi="Garamond" w:cstheme="majorBidi"/>
      <w:b/>
      <w:sz w:val="32"/>
      <w:szCs w:val="26"/>
    </w:rPr>
  </w:style>
  <w:style w:type="character" w:customStyle="1" w:styleId="Heading3Char">
    <w:name w:val="Heading 3 Char"/>
    <w:basedOn w:val="DefaultParagraphFont"/>
    <w:link w:val="Heading3"/>
    <w:rsid w:val="00602C64"/>
    <w:rPr>
      <w:rFonts w:ascii="Garamond" w:eastAsiaTheme="majorEastAsia" w:hAnsi="Garamond" w:cstheme="majorBidi"/>
      <w:b/>
      <w:bCs/>
      <w:sz w:val="28"/>
      <w:szCs w:val="26"/>
    </w:rPr>
  </w:style>
  <w:style w:type="character" w:customStyle="1" w:styleId="Heading4Char">
    <w:name w:val="Heading 4 Char"/>
    <w:basedOn w:val="DefaultParagraphFont"/>
    <w:link w:val="Heading4"/>
    <w:rsid w:val="00602C64"/>
    <w:rPr>
      <w:rFonts w:ascii="Garamond" w:eastAsiaTheme="majorEastAsia" w:hAnsi="Garamond" w:cstheme="majorBidi"/>
      <w:b/>
      <w:i/>
      <w:iCs/>
      <w:sz w:val="28"/>
      <w:szCs w:val="26"/>
    </w:rPr>
  </w:style>
  <w:style w:type="numbering" w:customStyle="1" w:styleId="Headings">
    <w:name w:val="Headings"/>
    <w:uiPriority w:val="99"/>
    <w:rsid w:val="002712D0"/>
    <w:pPr>
      <w:numPr>
        <w:numId w:val="3"/>
      </w:numPr>
    </w:pPr>
  </w:style>
  <w:style w:type="paragraph" w:styleId="Footer">
    <w:name w:val="footer"/>
    <w:basedOn w:val="Normal"/>
    <w:link w:val="FooterChar"/>
    <w:uiPriority w:val="99"/>
    <w:rsid w:val="0095618A"/>
    <w:pPr>
      <w:tabs>
        <w:tab w:val="center" w:pos="4320"/>
        <w:tab w:val="right" w:pos="8640"/>
      </w:tabs>
      <w:suppressAutoHyphens/>
      <w:spacing w:line="240" w:lineRule="auto"/>
    </w:pPr>
    <w:rPr>
      <w:rFonts w:ascii="Times New Roman" w:eastAsia="Times New Roman" w:hAnsi="Times New Roman" w:cs="Times New Roman"/>
      <w:szCs w:val="24"/>
      <w:lang w:eastAsia="ar-SA"/>
    </w:rPr>
  </w:style>
  <w:style w:type="character" w:customStyle="1" w:styleId="FooterChar">
    <w:name w:val="Footer Char"/>
    <w:basedOn w:val="DefaultParagraphFont"/>
    <w:link w:val="Footer"/>
    <w:uiPriority w:val="99"/>
    <w:rsid w:val="0095618A"/>
    <w:rPr>
      <w:rFonts w:ascii="Times New Roman" w:eastAsia="Times New Roman" w:hAnsi="Times New Roman" w:cs="Times New Roman"/>
      <w:sz w:val="24"/>
      <w:szCs w:val="24"/>
      <w:lang w:eastAsia="ar-SA"/>
    </w:rPr>
  </w:style>
  <w:style w:type="paragraph" w:styleId="BalloonText">
    <w:name w:val="Balloon Text"/>
    <w:basedOn w:val="Normal"/>
    <w:link w:val="BalloonTextChar"/>
    <w:unhideWhenUsed/>
    <w:rsid w:val="009561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5618A"/>
    <w:rPr>
      <w:rFonts w:ascii="Tahoma" w:hAnsi="Tahoma" w:cs="Tahoma"/>
      <w:sz w:val="16"/>
      <w:szCs w:val="16"/>
    </w:rPr>
  </w:style>
  <w:style w:type="paragraph" w:customStyle="1" w:styleId="list-end">
    <w:name w:val="list-end"/>
    <w:basedOn w:val="ListBullet"/>
    <w:next w:val="Normal"/>
    <w:rsid w:val="0095618A"/>
    <w:pPr>
      <w:numPr>
        <w:numId w:val="0"/>
      </w:numPr>
      <w:tabs>
        <w:tab w:val="num" w:pos="360"/>
      </w:tabs>
      <w:suppressAutoHyphens/>
      <w:spacing w:line="240" w:lineRule="auto"/>
      <w:ind w:left="360" w:hanging="360"/>
      <w:contextualSpacing w:val="0"/>
    </w:pPr>
    <w:rPr>
      <w:rFonts w:ascii="Times New Roman" w:eastAsia="Times New Roman" w:hAnsi="Times New Roman" w:cs="Times New Roman"/>
      <w:szCs w:val="24"/>
      <w:lang w:eastAsia="ar-SA"/>
    </w:rPr>
  </w:style>
  <w:style w:type="paragraph" w:styleId="Caption">
    <w:name w:val="caption"/>
    <w:basedOn w:val="Normal"/>
    <w:next w:val="Normal"/>
    <w:qFormat/>
    <w:rsid w:val="0095618A"/>
    <w:pPr>
      <w:suppressAutoHyphens/>
      <w:spacing w:line="240" w:lineRule="auto"/>
    </w:pPr>
    <w:rPr>
      <w:rFonts w:ascii="Times New Roman" w:eastAsia="Times New Roman" w:hAnsi="Times New Roman" w:cs="Times New Roman"/>
      <w:b/>
      <w:bCs/>
      <w:sz w:val="20"/>
      <w:szCs w:val="20"/>
      <w:lang w:eastAsia="ar-SA"/>
    </w:rPr>
  </w:style>
  <w:style w:type="character" w:styleId="PageNumber">
    <w:name w:val="page number"/>
    <w:basedOn w:val="DefaultParagraphFont"/>
    <w:rsid w:val="0095618A"/>
  </w:style>
  <w:style w:type="paragraph" w:styleId="Header">
    <w:name w:val="header"/>
    <w:basedOn w:val="Normal"/>
    <w:link w:val="HeaderChar"/>
    <w:rsid w:val="0095618A"/>
    <w:pPr>
      <w:tabs>
        <w:tab w:val="center" w:pos="4320"/>
        <w:tab w:val="right" w:pos="8640"/>
      </w:tabs>
      <w:suppressAutoHyphens/>
      <w:spacing w:line="240" w:lineRule="auto"/>
    </w:pPr>
    <w:rPr>
      <w:rFonts w:ascii="Times New Roman" w:eastAsia="Times New Roman" w:hAnsi="Times New Roman" w:cs="Times New Roman"/>
      <w:szCs w:val="24"/>
      <w:lang w:eastAsia="ar-SA"/>
    </w:rPr>
  </w:style>
  <w:style w:type="character" w:customStyle="1" w:styleId="HeaderChar">
    <w:name w:val="Header Char"/>
    <w:basedOn w:val="DefaultParagraphFont"/>
    <w:link w:val="Header"/>
    <w:rsid w:val="0095618A"/>
    <w:rPr>
      <w:rFonts w:ascii="Times New Roman" w:eastAsia="Times New Roman" w:hAnsi="Times New Roman" w:cs="Times New Roman"/>
      <w:sz w:val="24"/>
      <w:szCs w:val="24"/>
      <w:lang w:eastAsia="ar-SA"/>
    </w:rPr>
  </w:style>
  <w:style w:type="paragraph" w:styleId="List">
    <w:name w:val="List"/>
    <w:basedOn w:val="Normal"/>
    <w:rsid w:val="0095618A"/>
    <w:pPr>
      <w:suppressAutoHyphens/>
      <w:spacing w:line="240" w:lineRule="auto"/>
      <w:ind w:left="360" w:hanging="360"/>
    </w:pPr>
    <w:rPr>
      <w:rFonts w:ascii="Times New Roman" w:eastAsia="Times New Roman" w:hAnsi="Times New Roman" w:cs="Times New Roman"/>
      <w:szCs w:val="24"/>
      <w:lang w:eastAsia="ar-SA"/>
    </w:rPr>
  </w:style>
  <w:style w:type="paragraph" w:customStyle="1" w:styleId="Trick">
    <w:name w:val="Trick"/>
    <w:basedOn w:val="List"/>
    <w:next w:val="Normal"/>
    <w:rsid w:val="0095618A"/>
    <w:pPr>
      <w:tabs>
        <w:tab w:val="num" w:pos="360"/>
      </w:tabs>
    </w:pPr>
  </w:style>
  <w:style w:type="character" w:customStyle="1" w:styleId="Heading5Char">
    <w:name w:val="Heading 5 Char"/>
    <w:basedOn w:val="DefaultParagraphFont"/>
    <w:link w:val="Heading5"/>
    <w:rsid w:val="0095618A"/>
    <w:rPr>
      <w:rFonts w:ascii="Times New Roman" w:eastAsia="Times New Roman" w:hAnsi="Times New Roman" w:cs="Times New Roman"/>
      <w:b/>
      <w:bCs/>
      <w:i/>
      <w:iCs/>
      <w:sz w:val="26"/>
      <w:szCs w:val="26"/>
      <w:lang w:eastAsia="ar-SA"/>
    </w:rPr>
  </w:style>
  <w:style w:type="character" w:customStyle="1" w:styleId="Heading6Char">
    <w:name w:val="Heading 6 Char"/>
    <w:basedOn w:val="DefaultParagraphFont"/>
    <w:link w:val="Heading6"/>
    <w:rsid w:val="0095618A"/>
    <w:rPr>
      <w:rFonts w:ascii="Times New Roman" w:eastAsia="Times New Roman" w:hAnsi="Times New Roman" w:cs="Times New Roman"/>
      <w:b/>
      <w:bCs/>
      <w:lang w:eastAsia="ar-SA"/>
    </w:rPr>
  </w:style>
  <w:style w:type="character" w:customStyle="1" w:styleId="Heading7Char">
    <w:name w:val="Heading 7 Char"/>
    <w:basedOn w:val="DefaultParagraphFont"/>
    <w:link w:val="Heading7"/>
    <w:rsid w:val="0095618A"/>
    <w:rPr>
      <w:rFonts w:ascii="Times New Roman" w:eastAsia="Times New Roman" w:hAnsi="Times New Roman" w:cs="Times New Roman"/>
      <w:sz w:val="24"/>
      <w:szCs w:val="24"/>
      <w:lang w:eastAsia="ar-SA"/>
    </w:rPr>
  </w:style>
  <w:style w:type="character" w:customStyle="1" w:styleId="Heading8Char">
    <w:name w:val="Heading 8 Char"/>
    <w:basedOn w:val="DefaultParagraphFont"/>
    <w:link w:val="Heading8"/>
    <w:rsid w:val="0095618A"/>
    <w:rPr>
      <w:rFonts w:ascii="Times New Roman" w:eastAsia="Times New Roman" w:hAnsi="Times New Roman" w:cs="Times New Roman"/>
      <w:i/>
      <w:iCs/>
      <w:sz w:val="24"/>
      <w:szCs w:val="24"/>
      <w:lang w:eastAsia="ar-SA"/>
    </w:rPr>
  </w:style>
  <w:style w:type="character" w:customStyle="1" w:styleId="Heading9Char">
    <w:name w:val="Heading 9 Char"/>
    <w:basedOn w:val="DefaultParagraphFont"/>
    <w:link w:val="Heading9"/>
    <w:rsid w:val="0095618A"/>
    <w:rPr>
      <w:rFonts w:ascii="Arial" w:eastAsia="Times New Roman" w:hAnsi="Arial" w:cs="Arial"/>
      <w:lang w:eastAsia="ar-SA"/>
    </w:rPr>
  </w:style>
  <w:style w:type="character" w:customStyle="1" w:styleId="WW8Num1z0">
    <w:name w:val="WW8Num1z0"/>
    <w:rsid w:val="0095618A"/>
    <w:rPr>
      <w:rFonts w:ascii="Symbol" w:hAnsi="Symbol"/>
    </w:rPr>
  </w:style>
  <w:style w:type="character" w:customStyle="1" w:styleId="WW8Num5z0">
    <w:name w:val="WW8Num5z0"/>
    <w:rsid w:val="0095618A"/>
    <w:rPr>
      <w:rFonts w:ascii="Times New Roman" w:eastAsia="Times New Roman" w:hAnsi="Times New Roman" w:cs="Times New Roman"/>
    </w:rPr>
  </w:style>
  <w:style w:type="character" w:customStyle="1" w:styleId="WW8Num5z1">
    <w:name w:val="WW8Num5z1"/>
    <w:rsid w:val="0095618A"/>
    <w:rPr>
      <w:rFonts w:ascii="Courier New" w:hAnsi="Courier New" w:cs="Courier New"/>
    </w:rPr>
  </w:style>
  <w:style w:type="character" w:customStyle="1" w:styleId="WW8Num5z2">
    <w:name w:val="WW8Num5z2"/>
    <w:rsid w:val="0095618A"/>
    <w:rPr>
      <w:rFonts w:ascii="Wingdings" w:hAnsi="Wingdings"/>
    </w:rPr>
  </w:style>
  <w:style w:type="character" w:customStyle="1" w:styleId="WW8Num5z3">
    <w:name w:val="WW8Num5z3"/>
    <w:rsid w:val="0095618A"/>
    <w:rPr>
      <w:rFonts w:ascii="Symbol" w:hAnsi="Symbol"/>
    </w:rPr>
  </w:style>
  <w:style w:type="character" w:customStyle="1" w:styleId="WW8Num7z0">
    <w:name w:val="WW8Num7z0"/>
    <w:rsid w:val="0095618A"/>
    <w:rPr>
      <w:rFonts w:ascii="Wingdings" w:hAnsi="Wingdings"/>
    </w:rPr>
  </w:style>
  <w:style w:type="character" w:customStyle="1" w:styleId="WW8Num7z1">
    <w:name w:val="WW8Num7z1"/>
    <w:rsid w:val="0095618A"/>
    <w:rPr>
      <w:rFonts w:ascii="Courier New" w:hAnsi="Courier New" w:cs="Courier New"/>
    </w:rPr>
  </w:style>
  <w:style w:type="character" w:customStyle="1" w:styleId="WW8Num7z3">
    <w:name w:val="WW8Num7z3"/>
    <w:rsid w:val="0095618A"/>
    <w:rPr>
      <w:rFonts w:ascii="Symbol" w:hAnsi="Symbol"/>
    </w:rPr>
  </w:style>
  <w:style w:type="character" w:customStyle="1" w:styleId="WW8Num10z0">
    <w:name w:val="WW8Num10z0"/>
    <w:rsid w:val="0095618A"/>
    <w:rPr>
      <w:rFonts w:ascii="Symbol" w:hAnsi="Symbol"/>
    </w:rPr>
  </w:style>
  <w:style w:type="character" w:customStyle="1" w:styleId="WW8Num10z1">
    <w:name w:val="WW8Num10z1"/>
    <w:rsid w:val="0095618A"/>
    <w:rPr>
      <w:rFonts w:ascii="Courier New" w:hAnsi="Courier New" w:cs="Courier New"/>
    </w:rPr>
  </w:style>
  <w:style w:type="character" w:customStyle="1" w:styleId="WW8Num10z2">
    <w:name w:val="WW8Num10z2"/>
    <w:rsid w:val="0095618A"/>
    <w:rPr>
      <w:rFonts w:ascii="Wingdings" w:hAnsi="Wingdings"/>
    </w:rPr>
  </w:style>
  <w:style w:type="character" w:customStyle="1" w:styleId="WW8Num12z0">
    <w:name w:val="WW8Num12z0"/>
    <w:rsid w:val="0095618A"/>
    <w:rPr>
      <w:rFonts w:ascii="Wingdings" w:hAnsi="Wingdings"/>
    </w:rPr>
  </w:style>
  <w:style w:type="character" w:customStyle="1" w:styleId="WW8Num12z1">
    <w:name w:val="WW8Num12z1"/>
    <w:rsid w:val="0095618A"/>
    <w:rPr>
      <w:rFonts w:ascii="Courier New" w:hAnsi="Courier New" w:cs="Courier New"/>
    </w:rPr>
  </w:style>
  <w:style w:type="character" w:customStyle="1" w:styleId="WW8Num12z3">
    <w:name w:val="WW8Num12z3"/>
    <w:rsid w:val="0095618A"/>
    <w:rPr>
      <w:rFonts w:ascii="Symbol" w:hAnsi="Symbol"/>
    </w:rPr>
  </w:style>
  <w:style w:type="character" w:customStyle="1" w:styleId="WW8Num13z0">
    <w:name w:val="WW8Num13z0"/>
    <w:rsid w:val="0095618A"/>
    <w:rPr>
      <w:rFonts w:ascii="Wingdings" w:hAnsi="Wingdings"/>
    </w:rPr>
  </w:style>
  <w:style w:type="character" w:customStyle="1" w:styleId="WW8Num13z1">
    <w:name w:val="WW8Num13z1"/>
    <w:rsid w:val="0095618A"/>
    <w:rPr>
      <w:rFonts w:ascii="Courier New" w:hAnsi="Courier New" w:cs="Courier New"/>
    </w:rPr>
  </w:style>
  <w:style w:type="character" w:customStyle="1" w:styleId="WW8Num13z3">
    <w:name w:val="WW8Num13z3"/>
    <w:rsid w:val="0095618A"/>
    <w:rPr>
      <w:rFonts w:ascii="Symbol" w:hAnsi="Symbol"/>
    </w:rPr>
  </w:style>
  <w:style w:type="character" w:customStyle="1" w:styleId="WW8Num16z0">
    <w:name w:val="WW8Num16z0"/>
    <w:rsid w:val="0095618A"/>
    <w:rPr>
      <w:rFonts w:ascii="Symbol" w:hAnsi="Symbol"/>
    </w:rPr>
  </w:style>
  <w:style w:type="character" w:customStyle="1" w:styleId="WW8Num16z1">
    <w:name w:val="WW8Num16z1"/>
    <w:rsid w:val="0095618A"/>
    <w:rPr>
      <w:rFonts w:ascii="Courier New" w:hAnsi="Courier New" w:cs="Courier New"/>
    </w:rPr>
  </w:style>
  <w:style w:type="character" w:customStyle="1" w:styleId="WW8Num16z2">
    <w:name w:val="WW8Num16z2"/>
    <w:rsid w:val="0095618A"/>
    <w:rPr>
      <w:rFonts w:ascii="Wingdings" w:hAnsi="Wingdings"/>
    </w:rPr>
  </w:style>
  <w:style w:type="character" w:customStyle="1" w:styleId="WW8Num20z0">
    <w:name w:val="WW8Num20z0"/>
    <w:rsid w:val="0095618A"/>
    <w:rPr>
      <w:rFonts w:ascii="Symbol" w:hAnsi="Symbol"/>
    </w:rPr>
  </w:style>
  <w:style w:type="character" w:customStyle="1" w:styleId="WW8Num20z1">
    <w:name w:val="WW8Num20z1"/>
    <w:rsid w:val="0095618A"/>
    <w:rPr>
      <w:rFonts w:ascii="Courier New" w:hAnsi="Courier New" w:cs="Courier New"/>
    </w:rPr>
  </w:style>
  <w:style w:type="character" w:customStyle="1" w:styleId="WW8Num20z2">
    <w:name w:val="WW8Num20z2"/>
    <w:rsid w:val="0095618A"/>
    <w:rPr>
      <w:rFonts w:ascii="Wingdings" w:hAnsi="Wingdings"/>
    </w:rPr>
  </w:style>
  <w:style w:type="character" w:customStyle="1" w:styleId="WW8Num21z0">
    <w:name w:val="WW8Num21z0"/>
    <w:rsid w:val="0095618A"/>
    <w:rPr>
      <w:rFonts w:ascii="Symbol" w:hAnsi="Symbol"/>
    </w:rPr>
  </w:style>
  <w:style w:type="character" w:customStyle="1" w:styleId="WW8Num21z1">
    <w:name w:val="WW8Num21z1"/>
    <w:rsid w:val="0095618A"/>
    <w:rPr>
      <w:rFonts w:ascii="Courier New" w:hAnsi="Courier New" w:cs="Courier New"/>
    </w:rPr>
  </w:style>
  <w:style w:type="character" w:customStyle="1" w:styleId="WW8Num21z2">
    <w:name w:val="WW8Num21z2"/>
    <w:rsid w:val="0095618A"/>
    <w:rPr>
      <w:rFonts w:ascii="Wingdings" w:hAnsi="Wingdings"/>
    </w:rPr>
  </w:style>
  <w:style w:type="character" w:customStyle="1" w:styleId="WW8Num24z0">
    <w:name w:val="WW8Num24z0"/>
    <w:rsid w:val="0095618A"/>
    <w:rPr>
      <w:rFonts w:ascii="Wingdings" w:hAnsi="Wingdings"/>
    </w:rPr>
  </w:style>
  <w:style w:type="character" w:customStyle="1" w:styleId="WW8Num24z1">
    <w:name w:val="WW8Num24z1"/>
    <w:rsid w:val="0095618A"/>
    <w:rPr>
      <w:rFonts w:ascii="Courier New" w:hAnsi="Courier New" w:cs="Courier New"/>
    </w:rPr>
  </w:style>
  <w:style w:type="character" w:customStyle="1" w:styleId="WW8Num24z3">
    <w:name w:val="WW8Num24z3"/>
    <w:rsid w:val="0095618A"/>
    <w:rPr>
      <w:rFonts w:ascii="Symbol" w:hAnsi="Symbol"/>
    </w:rPr>
  </w:style>
  <w:style w:type="character" w:customStyle="1" w:styleId="WW8Num25z0">
    <w:name w:val="WW8Num25z0"/>
    <w:rsid w:val="0095618A"/>
    <w:rPr>
      <w:rFonts w:ascii="Wingdings" w:hAnsi="Wingdings"/>
    </w:rPr>
  </w:style>
  <w:style w:type="character" w:customStyle="1" w:styleId="WW8Num25z1">
    <w:name w:val="WW8Num25z1"/>
    <w:rsid w:val="0095618A"/>
    <w:rPr>
      <w:rFonts w:ascii="Courier New" w:hAnsi="Courier New" w:cs="Courier New"/>
    </w:rPr>
  </w:style>
  <w:style w:type="character" w:customStyle="1" w:styleId="WW8Num25z3">
    <w:name w:val="WW8Num25z3"/>
    <w:rsid w:val="0095618A"/>
    <w:rPr>
      <w:rFonts w:ascii="Symbol" w:hAnsi="Symbol"/>
    </w:rPr>
  </w:style>
  <w:style w:type="character" w:customStyle="1" w:styleId="WW8Num26z0">
    <w:name w:val="WW8Num26z0"/>
    <w:rsid w:val="0095618A"/>
    <w:rPr>
      <w:rFonts w:ascii="Wingdings" w:hAnsi="Wingdings"/>
    </w:rPr>
  </w:style>
  <w:style w:type="character" w:customStyle="1" w:styleId="WW8Num26z1">
    <w:name w:val="WW8Num26z1"/>
    <w:rsid w:val="0095618A"/>
    <w:rPr>
      <w:rFonts w:ascii="Courier New" w:hAnsi="Courier New" w:cs="Courier New"/>
    </w:rPr>
  </w:style>
  <w:style w:type="character" w:customStyle="1" w:styleId="WW8Num26z3">
    <w:name w:val="WW8Num26z3"/>
    <w:rsid w:val="0095618A"/>
    <w:rPr>
      <w:rFonts w:ascii="Symbol" w:hAnsi="Symbol"/>
    </w:rPr>
  </w:style>
  <w:style w:type="character" w:customStyle="1" w:styleId="WW8Num28z0">
    <w:name w:val="WW8Num28z0"/>
    <w:rsid w:val="0095618A"/>
    <w:rPr>
      <w:rFonts w:ascii="Symbol" w:hAnsi="Symbol"/>
    </w:rPr>
  </w:style>
  <w:style w:type="character" w:customStyle="1" w:styleId="WW8Num28z1">
    <w:name w:val="WW8Num28z1"/>
    <w:rsid w:val="0095618A"/>
    <w:rPr>
      <w:rFonts w:ascii="Courier New" w:hAnsi="Courier New" w:cs="Courier New"/>
    </w:rPr>
  </w:style>
  <w:style w:type="character" w:customStyle="1" w:styleId="WW8Num28z2">
    <w:name w:val="WW8Num28z2"/>
    <w:rsid w:val="0095618A"/>
    <w:rPr>
      <w:rFonts w:ascii="Wingdings" w:hAnsi="Wingdings"/>
    </w:rPr>
  </w:style>
  <w:style w:type="character" w:customStyle="1" w:styleId="WW8Num29z0">
    <w:name w:val="WW8Num29z0"/>
    <w:rsid w:val="0095618A"/>
    <w:rPr>
      <w:rFonts w:ascii="Symbol" w:hAnsi="Symbol"/>
    </w:rPr>
  </w:style>
  <w:style w:type="character" w:customStyle="1" w:styleId="WW8Num29z1">
    <w:name w:val="WW8Num29z1"/>
    <w:rsid w:val="0095618A"/>
    <w:rPr>
      <w:rFonts w:ascii="Courier New" w:hAnsi="Courier New" w:cs="Courier New"/>
    </w:rPr>
  </w:style>
  <w:style w:type="character" w:customStyle="1" w:styleId="WW8Num29z2">
    <w:name w:val="WW8Num29z2"/>
    <w:rsid w:val="0095618A"/>
    <w:rPr>
      <w:rFonts w:ascii="Wingdings" w:hAnsi="Wingdings"/>
    </w:rPr>
  </w:style>
  <w:style w:type="character" w:customStyle="1" w:styleId="WW8Num30z0">
    <w:name w:val="WW8Num30z0"/>
    <w:rsid w:val="0095618A"/>
    <w:rPr>
      <w:rFonts w:ascii="Wingdings" w:hAnsi="Wingdings"/>
    </w:rPr>
  </w:style>
  <w:style w:type="character" w:customStyle="1" w:styleId="WW8Num30z1">
    <w:name w:val="WW8Num30z1"/>
    <w:rsid w:val="0095618A"/>
    <w:rPr>
      <w:rFonts w:ascii="Courier New" w:hAnsi="Courier New" w:cs="Courier New"/>
    </w:rPr>
  </w:style>
  <w:style w:type="character" w:customStyle="1" w:styleId="WW8Num30z3">
    <w:name w:val="WW8Num30z3"/>
    <w:rsid w:val="0095618A"/>
    <w:rPr>
      <w:rFonts w:ascii="Symbol" w:hAnsi="Symbol"/>
    </w:rPr>
  </w:style>
  <w:style w:type="character" w:customStyle="1" w:styleId="WW8Num31z0">
    <w:name w:val="WW8Num31z0"/>
    <w:rsid w:val="0095618A"/>
    <w:rPr>
      <w:rFonts w:ascii="Symbol" w:hAnsi="Symbol"/>
    </w:rPr>
  </w:style>
  <w:style w:type="character" w:customStyle="1" w:styleId="WW8Num31z1">
    <w:name w:val="WW8Num31z1"/>
    <w:rsid w:val="0095618A"/>
    <w:rPr>
      <w:rFonts w:ascii="Courier New" w:hAnsi="Courier New" w:cs="Courier New"/>
    </w:rPr>
  </w:style>
  <w:style w:type="character" w:customStyle="1" w:styleId="WW8Num31z2">
    <w:name w:val="WW8Num31z2"/>
    <w:rsid w:val="0095618A"/>
    <w:rPr>
      <w:rFonts w:ascii="Wingdings" w:hAnsi="Wingdings"/>
    </w:rPr>
  </w:style>
  <w:style w:type="character" w:customStyle="1" w:styleId="ListBulletChar">
    <w:name w:val="List Bullet Char"/>
    <w:basedOn w:val="DefaultParagraphFont"/>
    <w:rsid w:val="0095618A"/>
    <w:rPr>
      <w:sz w:val="24"/>
      <w:szCs w:val="24"/>
      <w:lang w:val="en-US" w:eastAsia="ar-SA" w:bidi="ar-SA"/>
    </w:rPr>
  </w:style>
  <w:style w:type="character" w:styleId="Hyperlink">
    <w:name w:val="Hyperlink"/>
    <w:basedOn w:val="DefaultParagraphFont"/>
    <w:uiPriority w:val="99"/>
    <w:rsid w:val="0095618A"/>
    <w:rPr>
      <w:color w:val="0000FF"/>
      <w:u w:val="single"/>
    </w:rPr>
  </w:style>
  <w:style w:type="paragraph" w:customStyle="1" w:styleId="Heading">
    <w:name w:val="Heading"/>
    <w:basedOn w:val="Normal"/>
    <w:next w:val="BodyText"/>
    <w:rsid w:val="0095618A"/>
    <w:pPr>
      <w:keepNext/>
      <w:suppressAutoHyphens/>
      <w:spacing w:before="240" w:line="240" w:lineRule="auto"/>
    </w:pPr>
    <w:rPr>
      <w:rFonts w:ascii="Arial" w:eastAsia="DejaVu Sans" w:hAnsi="Arial" w:cs="DejaVu Sans"/>
      <w:sz w:val="28"/>
      <w:szCs w:val="28"/>
      <w:lang w:eastAsia="ar-SA"/>
    </w:rPr>
  </w:style>
  <w:style w:type="paragraph" w:styleId="BodyText">
    <w:name w:val="Body Text"/>
    <w:basedOn w:val="Normal"/>
    <w:link w:val="BodyTextChar"/>
    <w:rsid w:val="0095618A"/>
    <w:pPr>
      <w:suppressAutoHyphens/>
      <w:spacing w:line="240" w:lineRule="auto"/>
    </w:pPr>
    <w:rPr>
      <w:rFonts w:ascii="Times New Roman" w:eastAsia="Times New Roman" w:hAnsi="Times New Roman" w:cs="Times New Roman"/>
      <w:szCs w:val="24"/>
      <w:lang w:eastAsia="ar-SA"/>
    </w:rPr>
  </w:style>
  <w:style w:type="character" w:customStyle="1" w:styleId="BodyTextChar">
    <w:name w:val="Body Text Char"/>
    <w:basedOn w:val="DefaultParagraphFont"/>
    <w:link w:val="BodyText"/>
    <w:rsid w:val="0095618A"/>
    <w:rPr>
      <w:rFonts w:ascii="Times New Roman" w:eastAsia="Times New Roman" w:hAnsi="Times New Roman" w:cs="Times New Roman"/>
      <w:sz w:val="24"/>
      <w:szCs w:val="24"/>
      <w:lang w:eastAsia="ar-SA"/>
    </w:rPr>
  </w:style>
  <w:style w:type="paragraph" w:customStyle="1" w:styleId="Index">
    <w:name w:val="Index"/>
    <w:basedOn w:val="Normal"/>
    <w:rsid w:val="0095618A"/>
    <w:pPr>
      <w:suppressLineNumbers/>
      <w:suppressAutoHyphens/>
      <w:spacing w:line="240" w:lineRule="auto"/>
    </w:pPr>
    <w:rPr>
      <w:rFonts w:ascii="Times New Roman" w:eastAsia="Times New Roman" w:hAnsi="Times New Roman" w:cs="Times New Roman"/>
      <w:szCs w:val="24"/>
      <w:lang w:eastAsia="ar-SA"/>
    </w:rPr>
  </w:style>
  <w:style w:type="paragraph" w:styleId="TOC1">
    <w:name w:val="toc 1"/>
    <w:basedOn w:val="Normal"/>
    <w:next w:val="Normal"/>
    <w:uiPriority w:val="39"/>
    <w:rsid w:val="0095618A"/>
    <w:pPr>
      <w:suppressAutoHyphens/>
      <w:spacing w:line="240" w:lineRule="auto"/>
    </w:pPr>
    <w:rPr>
      <w:rFonts w:ascii="Times New Roman" w:eastAsia="Times New Roman" w:hAnsi="Times New Roman" w:cs="Times New Roman"/>
      <w:szCs w:val="24"/>
      <w:lang w:eastAsia="ar-SA"/>
    </w:rPr>
  </w:style>
  <w:style w:type="paragraph" w:styleId="TOC2">
    <w:name w:val="toc 2"/>
    <w:basedOn w:val="Normal"/>
    <w:next w:val="Normal"/>
    <w:uiPriority w:val="39"/>
    <w:rsid w:val="0095618A"/>
    <w:pPr>
      <w:suppressAutoHyphens/>
      <w:spacing w:line="240" w:lineRule="auto"/>
      <w:ind w:left="240"/>
    </w:pPr>
    <w:rPr>
      <w:rFonts w:ascii="Times New Roman" w:eastAsia="Times New Roman" w:hAnsi="Times New Roman" w:cs="Times New Roman"/>
      <w:szCs w:val="24"/>
      <w:lang w:eastAsia="ar-SA"/>
    </w:rPr>
  </w:style>
  <w:style w:type="paragraph" w:styleId="TOC3">
    <w:name w:val="toc 3"/>
    <w:basedOn w:val="Normal"/>
    <w:next w:val="Normal"/>
    <w:uiPriority w:val="39"/>
    <w:rsid w:val="0095618A"/>
    <w:pPr>
      <w:suppressAutoHyphens/>
      <w:spacing w:line="240" w:lineRule="auto"/>
      <w:ind w:left="480"/>
    </w:pPr>
    <w:rPr>
      <w:rFonts w:ascii="Times New Roman" w:eastAsia="Times New Roman" w:hAnsi="Times New Roman" w:cs="Times New Roman"/>
      <w:szCs w:val="24"/>
      <w:lang w:eastAsia="ar-SA"/>
    </w:rPr>
  </w:style>
  <w:style w:type="paragraph" w:styleId="TableofFigures">
    <w:name w:val="table of figures"/>
    <w:basedOn w:val="Normal"/>
    <w:next w:val="Normal"/>
    <w:rsid w:val="0095618A"/>
    <w:pPr>
      <w:suppressAutoHyphens/>
      <w:spacing w:line="240" w:lineRule="auto"/>
    </w:pPr>
    <w:rPr>
      <w:rFonts w:ascii="Times New Roman" w:eastAsia="Times New Roman" w:hAnsi="Times New Roman" w:cs="Times New Roman"/>
      <w:szCs w:val="24"/>
      <w:lang w:eastAsia="ar-SA"/>
    </w:rPr>
  </w:style>
  <w:style w:type="paragraph" w:styleId="TOC4">
    <w:name w:val="toc 4"/>
    <w:basedOn w:val="Index"/>
    <w:uiPriority w:val="39"/>
    <w:rsid w:val="0095618A"/>
    <w:pPr>
      <w:tabs>
        <w:tab w:val="right" w:leader="dot" w:pos="9123"/>
      </w:tabs>
      <w:ind w:left="849"/>
    </w:pPr>
  </w:style>
  <w:style w:type="paragraph" w:styleId="TOC5">
    <w:name w:val="toc 5"/>
    <w:basedOn w:val="Index"/>
    <w:uiPriority w:val="39"/>
    <w:rsid w:val="0095618A"/>
    <w:pPr>
      <w:tabs>
        <w:tab w:val="right" w:leader="dot" w:pos="8840"/>
      </w:tabs>
      <w:ind w:left="1132"/>
    </w:pPr>
  </w:style>
  <w:style w:type="paragraph" w:styleId="TOC6">
    <w:name w:val="toc 6"/>
    <w:basedOn w:val="Index"/>
    <w:uiPriority w:val="39"/>
    <w:rsid w:val="0095618A"/>
    <w:pPr>
      <w:tabs>
        <w:tab w:val="right" w:leader="dot" w:pos="8557"/>
      </w:tabs>
      <w:ind w:left="1415"/>
    </w:pPr>
  </w:style>
  <w:style w:type="paragraph" w:styleId="TOC7">
    <w:name w:val="toc 7"/>
    <w:basedOn w:val="Index"/>
    <w:uiPriority w:val="39"/>
    <w:rsid w:val="0095618A"/>
    <w:pPr>
      <w:tabs>
        <w:tab w:val="right" w:leader="dot" w:pos="8274"/>
      </w:tabs>
      <w:ind w:left="1698"/>
    </w:pPr>
  </w:style>
  <w:style w:type="paragraph" w:styleId="TOC8">
    <w:name w:val="toc 8"/>
    <w:basedOn w:val="Index"/>
    <w:uiPriority w:val="39"/>
    <w:rsid w:val="0095618A"/>
    <w:pPr>
      <w:tabs>
        <w:tab w:val="right" w:leader="dot" w:pos="7991"/>
      </w:tabs>
      <w:ind w:left="1981"/>
    </w:pPr>
  </w:style>
  <w:style w:type="paragraph" w:styleId="TOC9">
    <w:name w:val="toc 9"/>
    <w:basedOn w:val="Index"/>
    <w:uiPriority w:val="39"/>
    <w:rsid w:val="0095618A"/>
    <w:pPr>
      <w:tabs>
        <w:tab w:val="right" w:leader="dot" w:pos="7708"/>
      </w:tabs>
      <w:ind w:left="2264"/>
    </w:pPr>
  </w:style>
  <w:style w:type="paragraph" w:customStyle="1" w:styleId="Contents10">
    <w:name w:val="Contents 10"/>
    <w:basedOn w:val="Index"/>
    <w:rsid w:val="0095618A"/>
    <w:pPr>
      <w:tabs>
        <w:tab w:val="right" w:leader="dot" w:pos="7425"/>
      </w:tabs>
      <w:ind w:left="2547"/>
    </w:pPr>
  </w:style>
  <w:style w:type="paragraph" w:customStyle="1" w:styleId="TableContents">
    <w:name w:val="Table Contents"/>
    <w:basedOn w:val="Normal"/>
    <w:rsid w:val="0095618A"/>
    <w:pPr>
      <w:suppressLineNumbers/>
      <w:suppressAutoHyphens/>
      <w:spacing w:line="240" w:lineRule="auto"/>
    </w:pPr>
    <w:rPr>
      <w:rFonts w:ascii="Times New Roman" w:eastAsia="Times New Roman" w:hAnsi="Times New Roman" w:cs="Times New Roman"/>
      <w:szCs w:val="24"/>
      <w:lang w:eastAsia="ar-SA"/>
    </w:rPr>
  </w:style>
  <w:style w:type="paragraph" w:customStyle="1" w:styleId="TableHeading">
    <w:name w:val="Table Heading"/>
    <w:basedOn w:val="TableContents"/>
    <w:rsid w:val="0095618A"/>
    <w:pPr>
      <w:jc w:val="center"/>
    </w:pPr>
    <w:rPr>
      <w:b/>
      <w:bCs/>
    </w:rPr>
  </w:style>
  <w:style w:type="paragraph" w:styleId="TOCHeading">
    <w:name w:val="TOC Heading"/>
    <w:basedOn w:val="Heading1"/>
    <w:next w:val="Normal"/>
    <w:uiPriority w:val="39"/>
    <w:semiHidden/>
    <w:unhideWhenUsed/>
    <w:qFormat/>
    <w:rsid w:val="00436A34"/>
    <w:pPr>
      <w:pageBreakBefore w:val="0"/>
      <w:numPr>
        <w:numId w:val="0"/>
      </w:numPr>
      <w:spacing w:before="480" w:after="0"/>
      <w:outlineLvl w:val="9"/>
    </w:pPr>
    <w:rPr>
      <w:rFonts w:asciiTheme="majorHAnsi" w:hAnsiTheme="majorHAnsi"/>
      <w:color w:val="365F91" w:themeColor="accent1" w:themeShade="BF"/>
      <w:sz w:val="28"/>
      <w:lang w:eastAsia="ja-JP"/>
    </w:rPr>
  </w:style>
  <w:style w:type="table" w:styleId="TableGrid">
    <w:name w:val="Table Grid"/>
    <w:basedOn w:val="TableNormal"/>
    <w:uiPriority w:val="59"/>
    <w:rsid w:val="004804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05D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6.png"/><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jpeg"/><Relationship Id="rId66" Type="http://schemas.openxmlformats.org/officeDocument/2006/relationships/image" Target="media/image55.png"/><Relationship Id="rId74"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www.cin.ufpe.br/~gfsv/gfsv/workspace/jep-2.4.1-ext-1.1.1-gpl/doc/html/" TargetMode="External"/><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theme" Target="theme/theme1.xml"/><Relationship Id="rId8" Type="http://schemas.openxmlformats.org/officeDocument/2006/relationships/hyperlink" Target="https://github.com/opendcs/opendcs" TargetMode="External"/><Relationship Id="rId51" Type="http://schemas.openxmlformats.org/officeDocument/2006/relationships/image" Target="media/image40.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emf"/><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eader" Target="header1.xml"/><Relationship Id="rId75"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emf"/><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maloney\AppData\Roaming\Microsoft\Templates\ile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2723DE-6B38-3945-99DF-55B026749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C:\Users\mmaloney\AppData\Roaming\Microsoft\Templates\ilex.dotx</Template>
  <TotalTime>1118</TotalTime>
  <Pages>162</Pages>
  <Words>29855</Words>
  <Characters>170175</Characters>
  <Application>Microsoft Office Word</Application>
  <DocSecurity>0</DocSecurity>
  <Lines>1418</Lines>
  <Paragraphs>399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199631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mmaloney</dc:creator>
  <cp:lastModifiedBy>Michael Maloney</cp:lastModifiedBy>
  <cp:revision>241</cp:revision>
  <cp:lastPrinted>2021-03-10T20:12:00Z</cp:lastPrinted>
  <dcterms:created xsi:type="dcterms:W3CDTF">2013-01-24T19:25:00Z</dcterms:created>
  <dcterms:modified xsi:type="dcterms:W3CDTF">2021-12-27T16:05:00Z</dcterms:modified>
</cp:coreProperties>
</file>