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48" w:rsidRDefault="00AA3348" w:rsidP="003B7FA0"/>
    <w:p w:rsidR="00AA3348" w:rsidRPr="00B07BC7" w:rsidRDefault="00AA3348" w:rsidP="003B7FA0"/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479"/>
        <w:gridCol w:w="6433"/>
        <w:gridCol w:w="993"/>
        <w:gridCol w:w="850"/>
        <w:gridCol w:w="5812"/>
      </w:tblGrid>
      <w:tr w:rsidR="00AA3348" w:rsidTr="00303FC0">
        <w:tc>
          <w:tcPr>
            <w:tcW w:w="479" w:type="dxa"/>
          </w:tcPr>
          <w:p w:rsidR="00AA3348" w:rsidRDefault="00AA3348">
            <w:r>
              <w:t>No</w:t>
            </w:r>
          </w:p>
        </w:tc>
        <w:tc>
          <w:tcPr>
            <w:tcW w:w="6433" w:type="dxa"/>
          </w:tcPr>
          <w:p w:rsidR="00AA3348" w:rsidRDefault="00AA3348">
            <w:r>
              <w:t>Story Board</w:t>
            </w:r>
          </w:p>
        </w:tc>
        <w:tc>
          <w:tcPr>
            <w:tcW w:w="993" w:type="dxa"/>
          </w:tcPr>
          <w:p w:rsidR="00AA3348" w:rsidRDefault="00AA3348">
            <w:r>
              <w:t>Who</w:t>
            </w:r>
          </w:p>
        </w:tc>
        <w:tc>
          <w:tcPr>
            <w:tcW w:w="850" w:type="dxa"/>
          </w:tcPr>
          <w:p w:rsidR="00AA3348" w:rsidRDefault="00AA3348">
            <w:r>
              <w:t>Status</w:t>
            </w:r>
          </w:p>
        </w:tc>
        <w:tc>
          <w:tcPr>
            <w:tcW w:w="5812" w:type="dxa"/>
          </w:tcPr>
          <w:p w:rsidR="00AA3348" w:rsidRDefault="00AA3348">
            <w:r>
              <w:t>Voice</w:t>
            </w:r>
          </w:p>
        </w:tc>
      </w:tr>
      <w:tr w:rsidR="00AA3348" w:rsidTr="00303FC0">
        <w:tc>
          <w:tcPr>
            <w:tcW w:w="479" w:type="dxa"/>
          </w:tcPr>
          <w:p w:rsidR="00AA3348" w:rsidRDefault="00AA3348">
            <w:r>
              <w:t>1</w:t>
            </w:r>
          </w:p>
        </w:tc>
        <w:tc>
          <w:tcPr>
            <w:tcW w:w="6433" w:type="dxa"/>
          </w:tcPr>
          <w:p w:rsidR="00AA3348" w:rsidRDefault="00AA3348">
            <w:r>
              <w:t xml:space="preserve">Traffic picture – congestion  </w:t>
            </w:r>
            <w:r>
              <w:t>(Sabrina’s Flow AI mobile view)</w:t>
            </w:r>
          </w:p>
        </w:tc>
        <w:tc>
          <w:tcPr>
            <w:tcW w:w="993" w:type="dxa"/>
          </w:tcPr>
          <w:p w:rsidR="00AA3348" w:rsidRDefault="00AA3348">
            <w:r>
              <w:t>Sabrina</w:t>
            </w:r>
          </w:p>
        </w:tc>
        <w:tc>
          <w:tcPr>
            <w:tcW w:w="850" w:type="dxa"/>
          </w:tcPr>
          <w:p w:rsidR="00AA3348" w:rsidRDefault="00AA3348">
            <w:r>
              <w:t>Done</w:t>
            </w:r>
          </w:p>
        </w:tc>
        <w:tc>
          <w:tcPr>
            <w:tcW w:w="5812" w:type="dxa"/>
          </w:tcPr>
          <w:p w:rsidR="00AA3348" w:rsidRDefault="00AA3348">
            <w:r>
              <w:t>Introduce the team and talk about the problem</w:t>
            </w:r>
            <w:r w:rsidR="007C029E">
              <w:t xml:space="preserve"> – Flow AI, a crowd sourced smart traffic flow solution that takes into account present and historic weather data using sensors around Melbourne, and past and present traffic flow data from </w:t>
            </w:r>
            <w:proofErr w:type="spellStart"/>
            <w:r w:rsidR="007C029E">
              <w:t>Vicroads</w:t>
            </w:r>
            <w:proofErr w:type="spellEnd"/>
            <w:r w:rsidR="007C029E">
              <w:t xml:space="preserve"> to reduce the amount of time spent commuting to work, and back home. Thus leading to safer, healthier and happier society, whilst also reducing the cost of lost productivity in business.</w:t>
            </w:r>
            <w:bookmarkStart w:id="0" w:name="_GoBack"/>
            <w:bookmarkEnd w:id="0"/>
          </w:p>
          <w:p w:rsidR="00CB3851" w:rsidRDefault="00CB3851"/>
        </w:tc>
      </w:tr>
      <w:tr w:rsidR="00AA3348" w:rsidTr="00303FC0">
        <w:tc>
          <w:tcPr>
            <w:tcW w:w="479" w:type="dxa"/>
          </w:tcPr>
          <w:p w:rsidR="00AA3348" w:rsidRDefault="00AA3348">
            <w:r>
              <w:t>2</w:t>
            </w:r>
          </w:p>
        </w:tc>
        <w:tc>
          <w:tcPr>
            <w:tcW w:w="6433" w:type="dxa"/>
          </w:tcPr>
          <w:p w:rsidR="00AA3348" w:rsidRDefault="00AA3348">
            <w:r>
              <w:t>Grumpy driver with poor health and wellbeing (maybe business?)</w:t>
            </w:r>
          </w:p>
        </w:tc>
        <w:tc>
          <w:tcPr>
            <w:tcW w:w="993" w:type="dxa"/>
          </w:tcPr>
          <w:p w:rsidR="00AA3348" w:rsidRDefault="00AA3348"/>
        </w:tc>
        <w:tc>
          <w:tcPr>
            <w:tcW w:w="850" w:type="dxa"/>
          </w:tcPr>
          <w:p w:rsidR="00AA3348" w:rsidRDefault="00AA3348"/>
        </w:tc>
        <w:tc>
          <w:tcPr>
            <w:tcW w:w="5812" w:type="dxa"/>
          </w:tcPr>
          <w:p w:rsidR="00AA3348" w:rsidRDefault="00AA3348">
            <w:r>
              <w:t>Talk about health of individuals</w:t>
            </w:r>
          </w:p>
          <w:p w:rsidR="007C029E" w:rsidRDefault="007C029E"/>
          <w:p w:rsidR="007C029E" w:rsidRDefault="007C029E">
            <w:pPr>
              <w:rPr>
                <w:rFonts w:ascii="Helvetica" w:hAnsi="Helvetica" w:cs="Helvetica"/>
                <w:color w:val="666666"/>
                <w:spacing w:val="2"/>
                <w:sz w:val="29"/>
                <w:szCs w:val="29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pacing w:val="2"/>
                <w:sz w:val="29"/>
                <w:szCs w:val="29"/>
                <w:shd w:val="clear" w:color="auto" w:fill="FFFFFF"/>
              </w:rPr>
              <w:t xml:space="preserve">Safety hack - </w:t>
            </w:r>
            <w:r>
              <w:rPr>
                <w:rFonts w:ascii="Helvetica" w:hAnsi="Helvetica" w:cs="Helvetica"/>
                <w:color w:val="666666"/>
                <w:spacing w:val="2"/>
                <w:sz w:val="29"/>
                <w:szCs w:val="29"/>
                <w:shd w:val="clear" w:color="auto" w:fill="FFFFFF"/>
              </w:rPr>
              <w:t>The best entries that leverage data to help keep people safer, more informed and increase health, resilience and wellbeing</w:t>
            </w:r>
          </w:p>
          <w:p w:rsidR="007C029E" w:rsidRDefault="007C029E"/>
          <w:p w:rsidR="007C029E" w:rsidRDefault="007C029E">
            <w:pPr>
              <w:rPr>
                <w:rFonts w:ascii="Helvetica" w:hAnsi="Helvetica" w:cs="Helvetica"/>
                <w:color w:val="666666"/>
                <w:spacing w:val="2"/>
                <w:sz w:val="29"/>
                <w:szCs w:val="29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pacing w:val="2"/>
                <w:sz w:val="29"/>
                <w:szCs w:val="29"/>
                <w:shd w:val="clear" w:color="auto" w:fill="FFFFFF"/>
              </w:rPr>
              <w:t>sensors across cities could impact on how 'local' weather could be reported</w:t>
            </w:r>
          </w:p>
          <w:p w:rsidR="007C029E" w:rsidRDefault="007C029E">
            <w:pPr>
              <w:rPr>
                <w:rFonts w:ascii="Helvetica" w:hAnsi="Helvetica" w:cs="Helvetica"/>
                <w:color w:val="666666"/>
                <w:spacing w:val="2"/>
                <w:sz w:val="29"/>
                <w:szCs w:val="29"/>
                <w:shd w:val="clear" w:color="auto" w:fill="FFFFFF"/>
              </w:rPr>
            </w:pPr>
          </w:p>
          <w:p w:rsidR="007C029E" w:rsidRDefault="007C029E">
            <w:proofErr w:type="gramStart"/>
            <w:r>
              <w:rPr>
                <w:rFonts w:ascii="Helvetica" w:hAnsi="Helvetica" w:cs="Helvetica"/>
                <w:color w:val="666666"/>
                <w:spacing w:val="2"/>
                <w:sz w:val="29"/>
                <w:szCs w:val="29"/>
                <w:shd w:val="clear" w:color="auto" w:fill="FFFFFF"/>
              </w:rPr>
              <w:t>help</w:t>
            </w:r>
            <w:proofErr w:type="gramEnd"/>
            <w:r>
              <w:rPr>
                <w:rFonts w:ascii="Helvetica" w:hAnsi="Helvetica" w:cs="Helvetica"/>
                <w:color w:val="666666"/>
                <w:spacing w:val="2"/>
                <w:sz w:val="29"/>
                <w:szCs w:val="29"/>
                <w:shd w:val="clear" w:color="auto" w:fill="FFFFFF"/>
              </w:rPr>
              <w:t xml:space="preserve"> the community find the quickest and safest way home? Is there a way to encourage crowd-sourcing of data anomalies?</w:t>
            </w:r>
          </w:p>
        </w:tc>
      </w:tr>
      <w:tr w:rsidR="00AA3348" w:rsidTr="00303FC0">
        <w:tc>
          <w:tcPr>
            <w:tcW w:w="479" w:type="dxa"/>
          </w:tcPr>
          <w:p w:rsidR="00AA3348" w:rsidRDefault="00303FC0">
            <w:r>
              <w:t>3</w:t>
            </w:r>
          </w:p>
        </w:tc>
        <w:tc>
          <w:tcPr>
            <w:tcW w:w="6433" w:type="dxa"/>
          </w:tcPr>
          <w:p w:rsidR="00AA3348" w:rsidRDefault="00AA3348">
            <w:r>
              <w:t>Snapshot – of traffic data from ABS</w:t>
            </w:r>
            <w:r w:rsidR="00D260AC">
              <w:t xml:space="preserve"> with graph</w:t>
            </w:r>
          </w:p>
        </w:tc>
        <w:tc>
          <w:tcPr>
            <w:tcW w:w="993" w:type="dxa"/>
          </w:tcPr>
          <w:p w:rsidR="00AA3348" w:rsidRDefault="00AA3348">
            <w:proofErr w:type="spellStart"/>
            <w:r>
              <w:t>Dishit</w:t>
            </w:r>
            <w:proofErr w:type="spellEnd"/>
          </w:p>
        </w:tc>
        <w:tc>
          <w:tcPr>
            <w:tcW w:w="850" w:type="dxa"/>
          </w:tcPr>
          <w:p w:rsidR="00AA3348" w:rsidRDefault="0010600F">
            <w:r>
              <w:t>Done</w:t>
            </w:r>
          </w:p>
        </w:tc>
        <w:tc>
          <w:tcPr>
            <w:tcW w:w="5812" w:type="dxa"/>
          </w:tcPr>
          <w:p w:rsidR="00AA3348" w:rsidRDefault="00D260AC">
            <w:r>
              <w:t xml:space="preserve">Show </w:t>
            </w:r>
          </w:p>
        </w:tc>
      </w:tr>
      <w:tr w:rsidR="00AA3348" w:rsidTr="00303FC0">
        <w:tc>
          <w:tcPr>
            <w:tcW w:w="479" w:type="dxa"/>
          </w:tcPr>
          <w:p w:rsidR="00AA3348" w:rsidRDefault="00303FC0">
            <w:r>
              <w:t>4</w:t>
            </w:r>
          </w:p>
        </w:tc>
        <w:tc>
          <w:tcPr>
            <w:tcW w:w="6433" w:type="dxa"/>
          </w:tcPr>
          <w:p w:rsidR="00AA3348" w:rsidRDefault="00D260AC">
            <w:r>
              <w:t>Proof of slow traffic in peak hr / bad weather</w:t>
            </w:r>
            <w:r>
              <w:t xml:space="preserve"> (Jason’s data)</w:t>
            </w:r>
          </w:p>
        </w:tc>
        <w:tc>
          <w:tcPr>
            <w:tcW w:w="993" w:type="dxa"/>
          </w:tcPr>
          <w:p w:rsidR="00AA3348" w:rsidRDefault="0010600F">
            <w:r>
              <w:t>Jason</w:t>
            </w:r>
          </w:p>
        </w:tc>
        <w:tc>
          <w:tcPr>
            <w:tcW w:w="850" w:type="dxa"/>
          </w:tcPr>
          <w:p w:rsidR="00AA3348" w:rsidRDefault="00AA3348"/>
        </w:tc>
        <w:tc>
          <w:tcPr>
            <w:tcW w:w="5812" w:type="dxa"/>
          </w:tcPr>
          <w:p w:rsidR="00AA3348" w:rsidRDefault="00D260AC">
            <w:r>
              <w:t>Peak hour traffic flows</w:t>
            </w:r>
            <w:r w:rsidR="00305B84">
              <w:t xml:space="preserve"> – opportunity for improved flow and safer roads </w:t>
            </w:r>
          </w:p>
        </w:tc>
      </w:tr>
      <w:tr w:rsidR="00303FC0" w:rsidTr="00303FC0">
        <w:tc>
          <w:tcPr>
            <w:tcW w:w="479" w:type="dxa"/>
          </w:tcPr>
          <w:p w:rsidR="00303FC0" w:rsidRDefault="003541E1">
            <w:r>
              <w:t>3</w:t>
            </w:r>
          </w:p>
        </w:tc>
        <w:tc>
          <w:tcPr>
            <w:tcW w:w="6433" w:type="dxa"/>
          </w:tcPr>
          <w:p w:rsidR="00303FC0" w:rsidRDefault="00303FC0" w:rsidP="00303FC0">
            <w:r>
              <w:t>Road Bluetooth traffic data</w:t>
            </w:r>
          </w:p>
        </w:tc>
        <w:tc>
          <w:tcPr>
            <w:tcW w:w="993" w:type="dxa"/>
          </w:tcPr>
          <w:p w:rsidR="00303FC0" w:rsidRDefault="003541E1">
            <w:r>
              <w:t>Rick</w:t>
            </w:r>
          </w:p>
        </w:tc>
        <w:tc>
          <w:tcPr>
            <w:tcW w:w="850" w:type="dxa"/>
          </w:tcPr>
          <w:p w:rsidR="00303FC0" w:rsidRDefault="00303FC0"/>
        </w:tc>
        <w:tc>
          <w:tcPr>
            <w:tcW w:w="5812" w:type="dxa"/>
          </w:tcPr>
          <w:p w:rsidR="00303FC0" w:rsidRDefault="00303FC0"/>
        </w:tc>
      </w:tr>
      <w:tr w:rsidR="00303FC0" w:rsidTr="00303FC0">
        <w:tc>
          <w:tcPr>
            <w:tcW w:w="479" w:type="dxa"/>
          </w:tcPr>
          <w:p w:rsidR="00303FC0" w:rsidRDefault="003541E1">
            <w:r>
              <w:t>4</w:t>
            </w:r>
          </w:p>
        </w:tc>
        <w:tc>
          <w:tcPr>
            <w:tcW w:w="6433" w:type="dxa"/>
          </w:tcPr>
          <w:p w:rsidR="00303FC0" w:rsidRDefault="00303FC0" w:rsidP="00303FC0">
            <w:r>
              <w:t>Weather 3 hr forecast and actual data</w:t>
            </w:r>
          </w:p>
        </w:tc>
        <w:tc>
          <w:tcPr>
            <w:tcW w:w="993" w:type="dxa"/>
          </w:tcPr>
          <w:p w:rsidR="00303FC0" w:rsidRDefault="003541E1">
            <w:r>
              <w:t>Rick</w:t>
            </w:r>
          </w:p>
        </w:tc>
        <w:tc>
          <w:tcPr>
            <w:tcW w:w="850" w:type="dxa"/>
          </w:tcPr>
          <w:p w:rsidR="00303FC0" w:rsidRDefault="00303FC0"/>
        </w:tc>
        <w:tc>
          <w:tcPr>
            <w:tcW w:w="5812" w:type="dxa"/>
          </w:tcPr>
          <w:p w:rsidR="00303FC0" w:rsidRDefault="0020005C">
            <w:r>
              <w:t>Use of the BOM 3 hour forecast data and actual weather data overlaid with corresponding or following periods of traffic flow</w:t>
            </w:r>
          </w:p>
        </w:tc>
      </w:tr>
      <w:tr w:rsidR="00303FC0" w:rsidTr="00303FC0">
        <w:tc>
          <w:tcPr>
            <w:tcW w:w="479" w:type="dxa"/>
          </w:tcPr>
          <w:p w:rsidR="00303FC0" w:rsidRDefault="003541E1">
            <w:r>
              <w:t>5</w:t>
            </w:r>
          </w:p>
        </w:tc>
        <w:tc>
          <w:tcPr>
            <w:tcW w:w="6433" w:type="dxa"/>
          </w:tcPr>
          <w:p w:rsidR="00303FC0" w:rsidRDefault="00303FC0" w:rsidP="00303FC0">
            <w:r>
              <w:t>Inputs and outputs of Flow AI loop</w:t>
            </w:r>
          </w:p>
        </w:tc>
        <w:tc>
          <w:tcPr>
            <w:tcW w:w="993" w:type="dxa"/>
          </w:tcPr>
          <w:p w:rsidR="00303FC0" w:rsidRDefault="003541E1">
            <w:r>
              <w:t>Rick</w:t>
            </w:r>
          </w:p>
        </w:tc>
        <w:tc>
          <w:tcPr>
            <w:tcW w:w="850" w:type="dxa"/>
          </w:tcPr>
          <w:p w:rsidR="00303FC0" w:rsidRDefault="00303FC0"/>
        </w:tc>
        <w:tc>
          <w:tcPr>
            <w:tcW w:w="5812" w:type="dxa"/>
          </w:tcPr>
          <w:p w:rsidR="00303FC0" w:rsidRDefault="00303FC0"/>
        </w:tc>
      </w:tr>
      <w:tr w:rsidR="00CB3851" w:rsidTr="000718C6">
        <w:tc>
          <w:tcPr>
            <w:tcW w:w="479" w:type="dxa"/>
          </w:tcPr>
          <w:p w:rsidR="00CB3851" w:rsidRDefault="00CB3851" w:rsidP="000718C6"/>
        </w:tc>
        <w:tc>
          <w:tcPr>
            <w:tcW w:w="6433" w:type="dxa"/>
          </w:tcPr>
          <w:p w:rsidR="00CB3851" w:rsidRDefault="0020005C" w:rsidP="000718C6">
            <w:r>
              <w:t>Proposed uses:</w:t>
            </w:r>
          </w:p>
          <w:p w:rsidR="0020005C" w:rsidRDefault="0020005C" w:rsidP="000718C6">
            <w:r>
              <w:t>Improvement traffic flow management through weather forecasting</w:t>
            </w:r>
          </w:p>
          <w:p w:rsidR="0020005C" w:rsidRDefault="0020005C" w:rsidP="000718C6">
            <w:r>
              <w:t>Enterprise encouragement for staff to vary work hours around traffic</w:t>
            </w:r>
          </w:p>
        </w:tc>
        <w:tc>
          <w:tcPr>
            <w:tcW w:w="993" w:type="dxa"/>
          </w:tcPr>
          <w:p w:rsidR="00CB3851" w:rsidRDefault="00CB3851" w:rsidP="000718C6"/>
        </w:tc>
        <w:tc>
          <w:tcPr>
            <w:tcW w:w="850" w:type="dxa"/>
          </w:tcPr>
          <w:p w:rsidR="00CB3851" w:rsidRDefault="00CB3851" w:rsidP="000718C6"/>
        </w:tc>
        <w:tc>
          <w:tcPr>
            <w:tcW w:w="5812" w:type="dxa"/>
          </w:tcPr>
          <w:p w:rsidR="00CB3851" w:rsidRDefault="003541E1" w:rsidP="000718C6">
            <w:r>
              <w:t xml:space="preserve">Talk about the outputs of the previous slide and the benefits to </w:t>
            </w:r>
          </w:p>
        </w:tc>
      </w:tr>
      <w:tr w:rsidR="00303FC0" w:rsidTr="00303FC0">
        <w:tc>
          <w:tcPr>
            <w:tcW w:w="479" w:type="dxa"/>
          </w:tcPr>
          <w:p w:rsidR="00303FC0" w:rsidRDefault="00875C59">
            <w:r>
              <w:t>6</w:t>
            </w:r>
          </w:p>
        </w:tc>
        <w:tc>
          <w:tcPr>
            <w:tcW w:w="6433" w:type="dxa"/>
          </w:tcPr>
          <w:p w:rsidR="00303FC0" w:rsidRDefault="00303FC0" w:rsidP="00303FC0">
            <w:r>
              <w:t>Staff opt in to an App for flex start and finish times</w:t>
            </w:r>
            <w:r w:rsidR="0020005C">
              <w:t xml:space="preserve"> - </w:t>
            </w:r>
            <w:proofErr w:type="spellStart"/>
            <w:r w:rsidR="0020005C">
              <w:t>mockup</w:t>
            </w:r>
            <w:proofErr w:type="spellEnd"/>
          </w:p>
        </w:tc>
        <w:tc>
          <w:tcPr>
            <w:tcW w:w="993" w:type="dxa"/>
          </w:tcPr>
          <w:p w:rsidR="00303FC0" w:rsidRDefault="0020005C">
            <w:r>
              <w:t>Sabrina</w:t>
            </w:r>
          </w:p>
        </w:tc>
        <w:tc>
          <w:tcPr>
            <w:tcW w:w="850" w:type="dxa"/>
          </w:tcPr>
          <w:p w:rsidR="00303FC0" w:rsidRDefault="00303FC0"/>
        </w:tc>
        <w:tc>
          <w:tcPr>
            <w:tcW w:w="5812" w:type="dxa"/>
          </w:tcPr>
          <w:p w:rsidR="00303FC0" w:rsidRDefault="00303FC0"/>
        </w:tc>
      </w:tr>
      <w:tr w:rsidR="00303FC0" w:rsidTr="00303FC0">
        <w:tc>
          <w:tcPr>
            <w:tcW w:w="479" w:type="dxa"/>
          </w:tcPr>
          <w:p w:rsidR="00303FC0" w:rsidRDefault="00875C59">
            <w:r>
              <w:t>7</w:t>
            </w:r>
          </w:p>
        </w:tc>
        <w:tc>
          <w:tcPr>
            <w:tcW w:w="6433" w:type="dxa"/>
          </w:tcPr>
          <w:p w:rsidR="00303FC0" w:rsidRDefault="00303FC0" w:rsidP="00303FC0">
            <w:r>
              <w:t>– the night before or on the morning of a day of travel:</w:t>
            </w:r>
          </w:p>
          <w:p w:rsidR="00303FC0" w:rsidRDefault="00303FC0" w:rsidP="00303FC0">
            <w:pPr>
              <w:ind w:firstLine="720"/>
            </w:pPr>
            <w:r>
              <w:t>Notification is sent to staff members about optimised travel times for the day, within user defined thresholds</w:t>
            </w:r>
          </w:p>
        </w:tc>
        <w:tc>
          <w:tcPr>
            <w:tcW w:w="993" w:type="dxa"/>
          </w:tcPr>
          <w:p w:rsidR="00303FC0" w:rsidRDefault="00303FC0"/>
        </w:tc>
        <w:tc>
          <w:tcPr>
            <w:tcW w:w="850" w:type="dxa"/>
          </w:tcPr>
          <w:p w:rsidR="00303FC0" w:rsidRDefault="00303FC0"/>
        </w:tc>
        <w:tc>
          <w:tcPr>
            <w:tcW w:w="5812" w:type="dxa"/>
          </w:tcPr>
          <w:p w:rsidR="00303FC0" w:rsidRDefault="00303FC0"/>
        </w:tc>
      </w:tr>
      <w:tr w:rsidR="00303FC0" w:rsidTr="00303FC0">
        <w:tc>
          <w:tcPr>
            <w:tcW w:w="479" w:type="dxa"/>
          </w:tcPr>
          <w:p w:rsidR="00303FC0" w:rsidRDefault="00875C59">
            <w:r>
              <w:t>8</w:t>
            </w:r>
          </w:p>
        </w:tc>
        <w:tc>
          <w:tcPr>
            <w:tcW w:w="6433" w:type="dxa"/>
          </w:tcPr>
          <w:p w:rsidR="00303FC0" w:rsidRDefault="00875C59" w:rsidP="00303FC0">
            <w:proofErr w:type="spellStart"/>
            <w:r>
              <w:t>Realtime</w:t>
            </w:r>
            <w:proofErr w:type="spellEnd"/>
            <w:r w:rsidR="00303FC0">
              <w:t xml:space="preserve">: </w:t>
            </w:r>
            <w:proofErr w:type="spellStart"/>
            <w:r w:rsidR="00303FC0">
              <w:t>Vicroads</w:t>
            </w:r>
            <w:proofErr w:type="spellEnd"/>
            <w:r w:rsidR="00303FC0">
              <w:t xml:space="preserve"> traffic management continually re-assessing and optimising traffic flow based on predicted flows determined by actual </w:t>
            </w:r>
            <w:proofErr w:type="spellStart"/>
            <w:r w:rsidR="00303FC0">
              <w:t>historics</w:t>
            </w:r>
            <w:proofErr w:type="spellEnd"/>
            <w:r w:rsidR="00303FC0">
              <w:t xml:space="preserve"> flows compared to actual historic weather data corresponding 3 hr forecasts.</w:t>
            </w:r>
          </w:p>
        </w:tc>
        <w:tc>
          <w:tcPr>
            <w:tcW w:w="993" w:type="dxa"/>
          </w:tcPr>
          <w:p w:rsidR="00303FC0" w:rsidRDefault="00303FC0"/>
        </w:tc>
        <w:tc>
          <w:tcPr>
            <w:tcW w:w="850" w:type="dxa"/>
          </w:tcPr>
          <w:p w:rsidR="00303FC0" w:rsidRDefault="00303FC0"/>
        </w:tc>
        <w:tc>
          <w:tcPr>
            <w:tcW w:w="5812" w:type="dxa"/>
          </w:tcPr>
          <w:p w:rsidR="00303FC0" w:rsidRDefault="00303FC0"/>
        </w:tc>
      </w:tr>
      <w:tr w:rsidR="00303FC0" w:rsidTr="00303FC0">
        <w:tc>
          <w:tcPr>
            <w:tcW w:w="479" w:type="dxa"/>
          </w:tcPr>
          <w:p w:rsidR="00303FC0" w:rsidRDefault="00875C59">
            <w:r>
              <w:t>9</w:t>
            </w:r>
          </w:p>
        </w:tc>
        <w:tc>
          <w:tcPr>
            <w:tcW w:w="6433" w:type="dxa"/>
          </w:tcPr>
          <w:p w:rsidR="00303FC0" w:rsidRDefault="00303FC0" w:rsidP="00303FC0">
            <w:r>
              <w:t>Show how peak hour travel periods can be broadened</w:t>
            </w:r>
          </w:p>
        </w:tc>
        <w:tc>
          <w:tcPr>
            <w:tcW w:w="993" w:type="dxa"/>
          </w:tcPr>
          <w:p w:rsidR="00303FC0" w:rsidRDefault="00303FC0">
            <w:r>
              <w:t>Jason</w:t>
            </w:r>
          </w:p>
        </w:tc>
        <w:tc>
          <w:tcPr>
            <w:tcW w:w="850" w:type="dxa"/>
          </w:tcPr>
          <w:p w:rsidR="00303FC0" w:rsidRDefault="00303FC0">
            <w:r>
              <w:t>Done</w:t>
            </w:r>
          </w:p>
        </w:tc>
        <w:tc>
          <w:tcPr>
            <w:tcW w:w="5812" w:type="dxa"/>
          </w:tcPr>
          <w:p w:rsidR="00303FC0" w:rsidRDefault="00303FC0">
            <w:r>
              <w:t xml:space="preserve">Talk out the stretching of peak hour times and </w:t>
            </w:r>
          </w:p>
        </w:tc>
      </w:tr>
      <w:tr w:rsidR="00303FC0" w:rsidTr="00303FC0">
        <w:tc>
          <w:tcPr>
            <w:tcW w:w="479" w:type="dxa"/>
          </w:tcPr>
          <w:p w:rsidR="00303FC0" w:rsidRDefault="00875C59">
            <w:r>
              <w:t>10</w:t>
            </w:r>
          </w:p>
        </w:tc>
        <w:tc>
          <w:tcPr>
            <w:tcW w:w="6433" w:type="dxa"/>
          </w:tcPr>
          <w:p w:rsidR="00303FC0" w:rsidRDefault="00303FC0" w:rsidP="00305B84">
            <w:r>
              <w:t xml:space="preserve">For the Individual – better health and wellbeing and better use of their time </w:t>
            </w:r>
            <w:r w:rsidR="00305B84">
              <w:t>– video skit</w:t>
            </w:r>
          </w:p>
        </w:tc>
        <w:tc>
          <w:tcPr>
            <w:tcW w:w="993" w:type="dxa"/>
          </w:tcPr>
          <w:p w:rsidR="00303FC0" w:rsidRDefault="00303FC0"/>
        </w:tc>
        <w:tc>
          <w:tcPr>
            <w:tcW w:w="850" w:type="dxa"/>
          </w:tcPr>
          <w:p w:rsidR="00303FC0" w:rsidRDefault="00303FC0"/>
        </w:tc>
        <w:tc>
          <w:tcPr>
            <w:tcW w:w="5812" w:type="dxa"/>
          </w:tcPr>
          <w:p w:rsidR="00303FC0" w:rsidRDefault="00305B84">
            <w:r>
              <w:t>Opportunity for employees</w:t>
            </w:r>
          </w:p>
        </w:tc>
      </w:tr>
      <w:tr w:rsidR="00303FC0" w:rsidTr="00303FC0">
        <w:tc>
          <w:tcPr>
            <w:tcW w:w="479" w:type="dxa"/>
          </w:tcPr>
          <w:p w:rsidR="00303FC0" w:rsidRDefault="00875C59">
            <w:r>
              <w:t>11</w:t>
            </w:r>
          </w:p>
        </w:tc>
        <w:tc>
          <w:tcPr>
            <w:tcW w:w="6433" w:type="dxa"/>
          </w:tcPr>
          <w:p w:rsidR="00303FC0" w:rsidRDefault="00303FC0" w:rsidP="00303FC0">
            <w:r>
              <w:t>For the enterprise – better productivity and less impact to their business.</w:t>
            </w:r>
            <w:r w:rsidR="0020005C">
              <w:t xml:space="preserve"> Happy business meeting photo</w:t>
            </w:r>
          </w:p>
          <w:p w:rsidR="00303FC0" w:rsidRDefault="00303FC0" w:rsidP="00303FC0"/>
        </w:tc>
        <w:tc>
          <w:tcPr>
            <w:tcW w:w="993" w:type="dxa"/>
          </w:tcPr>
          <w:p w:rsidR="00303FC0" w:rsidRDefault="00303FC0"/>
        </w:tc>
        <w:tc>
          <w:tcPr>
            <w:tcW w:w="850" w:type="dxa"/>
          </w:tcPr>
          <w:p w:rsidR="00303FC0" w:rsidRDefault="00303FC0"/>
        </w:tc>
        <w:tc>
          <w:tcPr>
            <w:tcW w:w="5812" w:type="dxa"/>
          </w:tcPr>
          <w:p w:rsidR="00303FC0" w:rsidRDefault="00303FC0"/>
        </w:tc>
      </w:tr>
      <w:tr w:rsidR="00875C59" w:rsidTr="00303FC0">
        <w:tc>
          <w:tcPr>
            <w:tcW w:w="479" w:type="dxa"/>
          </w:tcPr>
          <w:p w:rsidR="00875C59" w:rsidRDefault="00875C59">
            <w:r>
              <w:t>12</w:t>
            </w:r>
          </w:p>
        </w:tc>
        <w:tc>
          <w:tcPr>
            <w:tcW w:w="6433" w:type="dxa"/>
          </w:tcPr>
          <w:p w:rsidR="00875C59" w:rsidRDefault="00875C59" w:rsidP="00303FC0">
            <w:r>
              <w:t>Credits</w:t>
            </w:r>
          </w:p>
        </w:tc>
        <w:tc>
          <w:tcPr>
            <w:tcW w:w="993" w:type="dxa"/>
          </w:tcPr>
          <w:p w:rsidR="00875C59" w:rsidRDefault="00875C59"/>
        </w:tc>
        <w:tc>
          <w:tcPr>
            <w:tcW w:w="850" w:type="dxa"/>
          </w:tcPr>
          <w:p w:rsidR="00875C59" w:rsidRDefault="00875C59"/>
        </w:tc>
        <w:tc>
          <w:tcPr>
            <w:tcW w:w="5812" w:type="dxa"/>
          </w:tcPr>
          <w:p w:rsidR="00875C59" w:rsidRDefault="00875C59"/>
        </w:tc>
      </w:tr>
    </w:tbl>
    <w:p w:rsidR="003D3835" w:rsidRDefault="0016200D"/>
    <w:sectPr w:rsidR="003D3835" w:rsidSect="00AA3348">
      <w:pgSz w:w="16838" w:h="11906" w:orient="landscape"/>
      <w:pgMar w:top="567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A0"/>
    <w:rsid w:val="0010600F"/>
    <w:rsid w:val="0016200D"/>
    <w:rsid w:val="0020005C"/>
    <w:rsid w:val="00303FC0"/>
    <w:rsid w:val="00305B84"/>
    <w:rsid w:val="003541E1"/>
    <w:rsid w:val="003B7FA0"/>
    <w:rsid w:val="00597B1F"/>
    <w:rsid w:val="0066603D"/>
    <w:rsid w:val="007805B0"/>
    <w:rsid w:val="007C029E"/>
    <w:rsid w:val="00875C59"/>
    <w:rsid w:val="009E2C6F"/>
    <w:rsid w:val="00AA3348"/>
    <w:rsid w:val="00BF15C3"/>
    <w:rsid w:val="00CB3851"/>
    <w:rsid w:val="00D260AC"/>
    <w:rsid w:val="00DD4EA6"/>
    <w:rsid w:val="00F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QMVAdmin</dc:creator>
  <cp:lastModifiedBy>QMVAdmin</cp:lastModifiedBy>
  <cp:revision>13</cp:revision>
  <dcterms:created xsi:type="dcterms:W3CDTF">2017-07-29T22:41:00Z</dcterms:created>
  <dcterms:modified xsi:type="dcterms:W3CDTF">2017-07-30T00:23:00Z</dcterms:modified>
</cp:coreProperties>
</file>