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p"/>
        <w:spacing w:before="0" w:after="0"/>
        <w:rPr/>
      </w:pPr>
      <w:r>
        <w:rPr>
          <w:rFonts w:ascii="Arial" w:hAnsi="Arial"/>
          <w:b/>
          <w:color w:val="0000FF"/>
          <w:sz w:val="24"/>
          <w:szCs w:val="24"/>
        </w:rPr>
        <w:t>001</w:t>
      </w:r>
      <w:r>
        <w:rPr>
          <w:rFonts w:ascii="Arial" w:hAnsi="Arial"/>
          <w:b/>
          <w:sz w:val="24"/>
          <w:szCs w:val="24"/>
        </w:rPr>
        <w:t xml:space="preserve"> – </w:t>
      </w:r>
      <w:r>
        <w:rPr>
          <w:rFonts w:ascii="Arial" w:hAnsi="Arial"/>
          <w:b/>
          <w:color w:val="0000FF"/>
          <w:sz w:val="24"/>
          <w:szCs w:val="24"/>
        </w:rPr>
        <w:t>Normal Flow Test Case</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 valid, unrestricted borrower wishes to borrow 1 or more books, with an upper limit of no more than 5 books on loan at any one time.</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exists, who has a valid membership card, and has atleast 1 book to borrow.</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3333FF"/>
          <w:sz w:val="20"/>
        </w:rPr>
        <w:t>The borrowing completes and the borrower now has atleast 1 book on loan.</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 book barcode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002</w:t>
      </w:r>
      <w:r>
        <w:rPr>
          <w:rFonts w:ascii="Arial" w:hAnsi="Arial"/>
          <w:b/>
          <w:sz w:val="24"/>
          <w:szCs w:val="24"/>
        </w:rPr>
        <w:t xml:space="preserve"> – </w:t>
      </w:r>
      <w:r>
        <w:rPr>
          <w:rFonts w:ascii="Arial" w:hAnsi="Arial"/>
          <w:b/>
          <w:color w:val="0000FF"/>
          <w:sz w:val="24"/>
          <w:szCs w:val="24"/>
        </w:rPr>
        <w:t>Normal Flow Test Case</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 valid, unrestricted borrower wishes to borrow the maximum number of books and has not borrowed before.</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exists, who has a valid membership card, has never borrowed before and has 5 books to borrow.</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The borrowing completes and the borrower now has 5 books on loan.</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 5 x book barcode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003</w:t>
      </w:r>
      <w:r>
        <w:rPr>
          <w:rFonts w:ascii="Arial" w:hAnsi="Arial"/>
          <w:b/>
          <w:sz w:val="24"/>
          <w:szCs w:val="24"/>
        </w:rPr>
        <w:t xml:space="preserve"> – </w:t>
      </w:r>
      <w:r>
        <w:rPr>
          <w:rFonts w:ascii="Arial" w:hAnsi="Arial"/>
          <w:b/>
          <w:color w:val="0000FF"/>
          <w:sz w:val="24"/>
          <w:szCs w:val="24"/>
        </w:rPr>
        <w:t>Normal Flow Test Case</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 valid, unrestricted borrower wishes to borrow 1 or more books, with an upper limit of no more than 5 books on loan at any one time is going to borrow 5 books.</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exists, who has a valid membership card, has already got books on loan.</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The borrowing completes and the borrower now has 5 books on loan.</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 up to 5 x book barcode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004</w:t>
      </w:r>
      <w:r>
        <w:rPr>
          <w:rFonts w:ascii="Arial" w:hAnsi="Arial"/>
          <w:b/>
          <w:sz w:val="24"/>
          <w:szCs w:val="24"/>
        </w:rPr>
        <w:t xml:space="preserve"> - </w:t>
      </w:r>
      <w:r>
        <w:rPr>
          <w:rFonts w:ascii="Arial" w:hAnsi="Arial"/>
          <w:b/>
          <w:color w:val="0000FF"/>
          <w:sz w:val="24"/>
          <w:szCs w:val="24"/>
        </w:rPr>
        <w:t>Normal Flow Test Case</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 valid, unrestricted borrower wishes to borrow 1 or more books, with an upper limit of no more than 5 books on loan at any one time who has already got books on loan is going to borrow more books, but the total number of books will be less than 5.</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exists, who has a valid membership card, has borrowed before with these books on loan and is able to borrow more books.</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The borrowing completes and the borrower now has 5 books on loan.</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 up to 4 x book barcode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005</w:t>
      </w:r>
      <w:r>
        <w:rPr>
          <w:rFonts w:ascii="Arial" w:hAnsi="Arial"/>
          <w:b/>
          <w:sz w:val="24"/>
          <w:szCs w:val="24"/>
        </w:rPr>
        <w:t xml:space="preserve"> – </w:t>
      </w:r>
      <w:r>
        <w:rPr>
          <w:rFonts w:ascii="Arial" w:hAnsi="Arial"/>
          <w:b/>
          <w:color w:val="0000FF"/>
          <w:sz w:val="24"/>
          <w:szCs w:val="24"/>
        </w:rPr>
        <w:t>Normal Flow Test Case</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valid, unrestricted borrower wishes to borrow 1 or more books and presently has a fine.</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exists who has a valid membership card, and has a fine.</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The borrowing completes and the borrower now has a book on loan.</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 and a book barcode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006</w:t>
      </w:r>
      <w:r>
        <w:rPr>
          <w:rFonts w:ascii="Arial" w:hAnsi="Arial"/>
          <w:b/>
          <w:sz w:val="24"/>
          <w:szCs w:val="24"/>
        </w:rPr>
        <w:t xml:space="preserve"> – </w:t>
      </w:r>
      <w:r>
        <w:rPr>
          <w:rFonts w:ascii="Arial" w:hAnsi="Arial"/>
          <w:b/>
          <w:color w:val="0000FF"/>
          <w:sz w:val="24"/>
          <w:szCs w:val="24"/>
        </w:rPr>
        <w:t>User Restricted: Loan Limit Reached</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bookmarkStart w:id="0" w:name="__DdeLink__1527_1690264152"/>
      <w:bookmarkEnd w:id="0"/>
      <w:r>
        <w:rPr>
          <w:rFonts w:ascii="Arial" w:hAnsi="Arial"/>
          <w:color w:val="0000FF"/>
          <w:sz w:val="20"/>
        </w:rPr>
        <w:t>A borrower who is valid, but restricted because they are over the loan limit attempts to borrow a book.</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who exists, has a valid membership card, but has reached the loan limit.</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 xml:space="preserve"> Borrowers card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007</w:t>
      </w:r>
      <w:r>
        <w:rPr>
          <w:rFonts w:ascii="Arial" w:hAnsi="Arial"/>
          <w:b/>
          <w:sz w:val="24"/>
          <w:szCs w:val="24"/>
        </w:rPr>
        <w:t xml:space="preserve"> – </w:t>
      </w:r>
      <w:r>
        <w:rPr>
          <w:rFonts w:ascii="Arial" w:hAnsi="Arial"/>
          <w:b/>
          <w:color w:val="0000FF"/>
          <w:sz w:val="24"/>
          <w:szCs w:val="24"/>
        </w:rPr>
        <w:t>User Restricted: Over Due Loans</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valid, but restricted because they have over due loans attempts to borrow a book.</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who exists, has a valid membership card, but has overdue loans.</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w:t>
      </w:r>
    </w:p>
    <w:p>
      <w:pPr>
        <w:pStyle w:val="Bp"/>
        <w:spacing w:before="0" w:after="0"/>
        <w:rPr>
          <w:rFonts w:ascii="Arial" w:hAnsi="Arial"/>
          <w:b/>
          <w:b/>
          <w:color w:val="0000FF"/>
          <w:sz w:val="24"/>
          <w:szCs w:val="24"/>
        </w:rPr>
      </w:pPr>
      <w:r>
        <w:rPr>
          <w:rFonts w:ascii="Arial" w:hAnsi="Arial"/>
          <w:b/>
          <w:color w:val="0000FF"/>
          <w:sz w:val="24"/>
          <w:szCs w:val="24"/>
        </w:rPr>
      </w:r>
    </w:p>
    <w:p>
      <w:pPr>
        <w:pStyle w:val="Bp"/>
        <w:spacing w:before="0" w:after="0"/>
        <w:rPr/>
      </w:pPr>
      <w:r>
        <w:rPr>
          <w:rFonts w:ascii="Arial" w:hAnsi="Arial"/>
          <w:b/>
          <w:color w:val="0000FF"/>
          <w:sz w:val="24"/>
          <w:szCs w:val="24"/>
        </w:rPr>
        <w:t>008</w:t>
      </w:r>
      <w:r>
        <w:rPr>
          <w:rFonts w:ascii="Arial" w:hAnsi="Arial"/>
          <w:b/>
          <w:sz w:val="24"/>
          <w:szCs w:val="24"/>
        </w:rPr>
        <w:t xml:space="preserve"> – </w:t>
      </w:r>
      <w:r>
        <w:rPr>
          <w:rFonts w:ascii="Arial" w:hAnsi="Arial"/>
          <w:b/>
          <w:color w:val="0000FF"/>
          <w:sz w:val="24"/>
          <w:szCs w:val="24"/>
        </w:rPr>
        <w:t>User Restricted: Fine Limit Reached</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w:t>
      </w:r>
      <w:r>
        <w:rPr>
          <w:rFonts w:ascii="Arial" w:hAnsi="Arial"/>
          <w:color w:val="0000FF"/>
          <w:sz w:val="20"/>
        </w:rPr>
        <w:t xml:space="preserve"> A borrower who is valid, but restricted because they have reached the fine limit attempts to borrow a book.</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 borrower who exists, has a valid membership card, but has reached the fine limit.</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sz w:val="20"/>
          <w:u w:val="single"/>
        </w:rPr>
        <w:t>Data required</w:t>
      </w:r>
      <w:r>
        <w:rPr>
          <w:rFonts w:ascii="Arial" w:hAnsi="Arial"/>
          <w:sz w:val="20"/>
        </w:rPr>
        <w:t xml:space="preserve">: </w:t>
      </w:r>
      <w:r>
        <w:rPr>
          <w:rFonts w:ascii="Arial" w:hAnsi="Arial"/>
          <w:color w:val="0000FF"/>
          <w:sz w:val="20"/>
        </w:rPr>
        <w:t>Borrowers card number.</w:t>
      </w:r>
    </w:p>
    <w:p>
      <w:pPr>
        <w:pStyle w:val="Bp"/>
        <w:spacing w:before="0" w:after="0"/>
        <w:rPr>
          <w:rFonts w:ascii="Arial" w:hAnsi="Arial"/>
          <w:color w:val="0000FF"/>
          <w:sz w:val="20"/>
        </w:rPr>
      </w:pPr>
      <w:r>
        <w:rPr>
          <w:rFonts w:ascii="Arial" w:hAnsi="Arial"/>
          <w:color w:val="0000FF"/>
          <w:sz w:val="20"/>
        </w:rPr>
      </w:r>
    </w:p>
    <w:p>
      <w:pPr>
        <w:pStyle w:val="Bp"/>
        <w:spacing w:before="0" w:after="0"/>
        <w:rPr/>
      </w:pPr>
      <w:r>
        <w:rPr>
          <w:rFonts w:ascii="Arial" w:hAnsi="Arial"/>
          <w:b/>
          <w:color w:val="0000FF"/>
          <w:sz w:val="24"/>
          <w:szCs w:val="24"/>
        </w:rPr>
        <w:t>009</w:t>
      </w:r>
      <w:r>
        <w:rPr>
          <w:rFonts w:ascii="Arial" w:hAnsi="Arial"/>
          <w:b/>
          <w:sz w:val="24"/>
          <w:szCs w:val="24"/>
        </w:rPr>
        <w:t xml:space="preserve"> – </w:t>
      </w:r>
      <w:r>
        <w:rPr>
          <w:rFonts w:ascii="Arial" w:hAnsi="Arial"/>
          <w:b/>
          <w:color w:val="0000FF"/>
          <w:sz w:val="24"/>
          <w:szCs w:val="24"/>
        </w:rPr>
        <w:t>User Rejects Loan List</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attempting to borrow books rejects the loan list.</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Borrower who can borrow attempts to borrow available books.</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Borrowers card number, 1 or more book bar codes.</w:t>
      </w:r>
    </w:p>
    <w:p>
      <w:pPr>
        <w:pStyle w:val="Bp"/>
        <w:spacing w:before="0" w:after="0"/>
        <w:rPr>
          <w:rFonts w:ascii="Arial" w:hAnsi="Arial"/>
          <w:color w:val="0000FF"/>
          <w:sz w:val="20"/>
        </w:rPr>
      </w:pPr>
      <w:r>
        <w:rPr>
          <w:rFonts w:ascii="Arial" w:hAnsi="Arial"/>
          <w:color w:val="0000FF"/>
          <w:sz w:val="20"/>
        </w:rPr>
      </w:r>
    </w:p>
    <w:p>
      <w:pPr>
        <w:pStyle w:val="Bp"/>
        <w:spacing w:before="0" w:after="0"/>
        <w:rPr/>
      </w:pPr>
      <w:r>
        <w:rPr>
          <w:rFonts w:ascii="Arial" w:hAnsi="Arial"/>
          <w:b/>
          <w:color w:val="0000FF"/>
          <w:sz w:val="24"/>
          <w:szCs w:val="24"/>
        </w:rPr>
        <w:t>010</w:t>
      </w:r>
      <w:r>
        <w:rPr>
          <w:rFonts w:ascii="Arial" w:hAnsi="Arial"/>
          <w:b/>
          <w:sz w:val="24"/>
          <w:szCs w:val="24"/>
        </w:rPr>
        <w:t xml:space="preserve"> – </w:t>
      </w:r>
      <w:r>
        <w:rPr>
          <w:rFonts w:ascii="Arial" w:hAnsi="Arial"/>
          <w:b/>
          <w:color w:val="0000FF"/>
          <w:sz w:val="24"/>
          <w:szCs w:val="24"/>
        </w:rPr>
        <w:t>User Cancels during Lending</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borrower who is attempting to borrow books cancels.</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[List conditions that must be true before this Test Case can start.]</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xml:space="preserve">: </w:t>
      </w:r>
      <w:bookmarkStart w:id="1" w:name="__DdeLink__203_728830989"/>
      <w:bookmarkEnd w:id="1"/>
      <w:r>
        <w:rPr>
          <w:rFonts w:ascii="Arial" w:hAnsi="Arial"/>
          <w:color w:val="0000FF"/>
          <w:sz w:val="20"/>
        </w:rPr>
        <w:t>Borrowers card number, 1 or more book bar codes.</w:t>
      </w:r>
    </w:p>
    <w:p>
      <w:pPr>
        <w:pStyle w:val="Bp"/>
        <w:spacing w:before="0" w:after="0"/>
        <w:rPr>
          <w:rFonts w:ascii="Arial" w:hAnsi="Arial"/>
          <w:color w:val="0000FF"/>
          <w:sz w:val="20"/>
        </w:rPr>
      </w:pPr>
      <w:r>
        <w:rPr/>
      </w:r>
    </w:p>
    <w:p>
      <w:pPr>
        <w:pStyle w:val="Bp"/>
        <w:spacing w:before="0" w:after="0"/>
        <w:rPr/>
      </w:pPr>
      <w:r>
        <w:rPr>
          <w:rFonts w:ascii="Arial" w:hAnsi="Arial"/>
          <w:b/>
          <w:color w:val="0000FF"/>
          <w:sz w:val="24"/>
          <w:szCs w:val="24"/>
        </w:rPr>
        <w:t>011</w:t>
      </w:r>
      <w:r>
        <w:rPr>
          <w:rFonts w:ascii="Arial" w:hAnsi="Arial"/>
          <w:b/>
          <w:sz w:val="24"/>
          <w:szCs w:val="24"/>
        </w:rPr>
        <w:t xml:space="preserve"> – </w:t>
      </w:r>
      <w:r>
        <w:rPr>
          <w:rFonts w:ascii="Arial" w:hAnsi="Arial"/>
          <w:b/>
          <w:color w:val="0000FF"/>
          <w:sz w:val="24"/>
          <w:szCs w:val="24"/>
        </w:rPr>
        <w:t>User Borrows Unavailable Book</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user scans a book that isnt available (one that someone else has already borrowed, a book which is damaged, etc).</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Book not in the available state, user who is capable of borrowing a book (unrestricted).</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xml:space="preserve">: Borrowers card number, 1 or more book bar codes </w:t>
      </w:r>
      <w:r>
        <w:rPr>
          <w:rFonts w:ascii="Arial" w:hAnsi="Arial"/>
          <w:color w:val="0000FF"/>
          <w:sz w:val="20"/>
        </w:rPr>
        <w:t>where the books are unavailable.</w:t>
      </w:r>
    </w:p>
    <w:p>
      <w:pPr>
        <w:pStyle w:val="Bp"/>
        <w:spacing w:before="0" w:after="0"/>
        <w:rPr>
          <w:rFonts w:ascii="Arial" w:hAnsi="Arial"/>
          <w:color w:val="0000FF"/>
          <w:sz w:val="20"/>
        </w:rPr>
      </w:pPr>
      <w:r>
        <w:rPr/>
      </w:r>
    </w:p>
    <w:p>
      <w:pPr>
        <w:pStyle w:val="Bp"/>
        <w:spacing w:before="0" w:after="0"/>
        <w:rPr/>
      </w:pPr>
      <w:r>
        <w:rPr>
          <w:rFonts w:ascii="Arial" w:hAnsi="Arial"/>
          <w:b/>
          <w:color w:val="0000FF"/>
          <w:sz w:val="24"/>
          <w:szCs w:val="24"/>
        </w:rPr>
        <w:t>012</w:t>
      </w:r>
      <w:r>
        <w:rPr>
          <w:rFonts w:ascii="Arial" w:hAnsi="Arial"/>
          <w:b/>
          <w:sz w:val="24"/>
          <w:szCs w:val="24"/>
        </w:rPr>
        <w:t xml:space="preserve"> - </w:t>
      </w:r>
      <w:r>
        <w:rPr>
          <w:rFonts w:ascii="Arial" w:hAnsi="Arial"/>
          <w:b/>
          <w:color w:val="0000FF"/>
          <w:sz w:val="24"/>
          <w:szCs w:val="24"/>
        </w:rPr>
        <w:t>Book doesn't exist</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A User scans a book barcode that deosnt exist (e.g. a book from another library, manually types it in… etc)</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An unrestricted user scans card and attempts to borrow book that doesnt exist.</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xml:space="preserve">: Borrowers card number, 1 or more book bar codes </w:t>
      </w:r>
      <w:r>
        <w:rPr>
          <w:rFonts w:ascii="Arial" w:hAnsi="Arial"/>
          <w:color w:val="0000FF"/>
          <w:sz w:val="20"/>
        </w:rPr>
        <w:t>which dont exist.</w:t>
      </w:r>
    </w:p>
    <w:p>
      <w:pPr>
        <w:pStyle w:val="Bp"/>
        <w:spacing w:before="0" w:after="0"/>
        <w:rPr>
          <w:rFonts w:ascii="Arial" w:hAnsi="Arial"/>
          <w:color w:val="0000FF"/>
          <w:sz w:val="20"/>
        </w:rPr>
      </w:pPr>
      <w:r>
        <w:rPr/>
      </w:r>
    </w:p>
    <w:p>
      <w:pPr>
        <w:pStyle w:val="Bp"/>
        <w:spacing w:before="0" w:after="0"/>
        <w:rPr/>
      </w:pPr>
      <w:r>
        <w:rPr>
          <w:rFonts w:ascii="Arial" w:hAnsi="Arial"/>
          <w:b/>
          <w:color w:val="0000FF"/>
          <w:sz w:val="24"/>
          <w:szCs w:val="24"/>
        </w:rPr>
        <w:t>013</w:t>
      </w:r>
      <w:r>
        <w:rPr>
          <w:rFonts w:ascii="Arial" w:hAnsi="Arial"/>
          <w:b/>
          <w:sz w:val="24"/>
          <w:szCs w:val="24"/>
        </w:rPr>
        <w:t xml:space="preserve"> – </w:t>
      </w:r>
      <w:r>
        <w:rPr>
          <w:rFonts w:ascii="Arial" w:hAnsi="Arial"/>
          <w:b/>
          <w:color w:val="0000FF"/>
          <w:sz w:val="24"/>
          <w:szCs w:val="24"/>
        </w:rPr>
        <w:t>User Rescans same book</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User exists and is unrestricted, scanning books for borrowing and scans same book twice.</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User exists, unrestricted and has already scanned the book.</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xml:space="preserve">: </w:t>
      </w:r>
      <w:r>
        <w:rPr>
          <w:rFonts w:ascii="Arial" w:hAnsi="Arial"/>
          <w:color w:val="0000FF"/>
          <w:sz w:val="20"/>
        </w:rPr>
        <w:t xml:space="preserve">Borrowers </w:t>
      </w:r>
      <w:r>
        <w:rPr>
          <w:rFonts w:ascii="Arial" w:hAnsi="Arial"/>
          <w:color w:val="0000FF"/>
          <w:sz w:val="20"/>
        </w:rPr>
        <w:t>card number, book bar code.</w:t>
      </w:r>
    </w:p>
    <w:p>
      <w:pPr>
        <w:pStyle w:val="Bp"/>
        <w:spacing w:before="0" w:after="0"/>
        <w:rPr>
          <w:rFonts w:ascii="Arial" w:hAnsi="Arial"/>
          <w:color w:val="0000FF"/>
          <w:sz w:val="20"/>
        </w:rPr>
      </w:pPr>
      <w:r>
        <w:rPr>
          <w:rFonts w:ascii="Arial" w:hAnsi="Arial"/>
          <w:color w:val="0000FF"/>
          <w:sz w:val="20"/>
        </w:rPr>
      </w:r>
    </w:p>
    <w:p>
      <w:pPr>
        <w:pStyle w:val="Bp"/>
        <w:spacing w:before="0" w:after="0"/>
        <w:rPr/>
      </w:pPr>
      <w:r>
        <w:rPr>
          <w:rFonts w:ascii="Arial" w:hAnsi="Arial"/>
          <w:color w:val="0000FF"/>
          <w:sz w:val="20"/>
        </w:rPr>
        <w:t>Template:</w:t>
      </w:r>
    </w:p>
    <w:p>
      <w:pPr>
        <w:pStyle w:val="Bp"/>
        <w:spacing w:before="0" w:after="0"/>
        <w:rPr>
          <w:rFonts w:ascii="Arial" w:hAnsi="Arial"/>
          <w:color w:val="0000FF"/>
          <w:sz w:val="20"/>
        </w:rPr>
      </w:pPr>
      <w:r>
        <w:rPr>
          <w:rFonts w:ascii="Arial" w:hAnsi="Arial"/>
          <w:color w:val="0000FF"/>
          <w:sz w:val="20"/>
        </w:rPr>
      </w:r>
    </w:p>
    <w:p>
      <w:pPr>
        <w:pStyle w:val="Bp"/>
        <w:spacing w:before="0" w:after="0"/>
        <w:rPr/>
      </w:pPr>
      <w:r>
        <w:rPr>
          <w:rFonts w:ascii="Arial" w:hAnsi="Arial"/>
          <w:b/>
          <w:color w:val="0000FF"/>
          <w:sz w:val="24"/>
          <w:szCs w:val="24"/>
        </w:rPr>
        <w:t>&lt;Test Case ID&gt;</w:t>
      </w:r>
      <w:r>
        <w:rPr>
          <w:rFonts w:ascii="Arial" w:hAnsi="Arial"/>
          <w:b/>
          <w:sz w:val="24"/>
          <w:szCs w:val="24"/>
        </w:rPr>
        <w:t xml:space="preserve"> - </w:t>
      </w:r>
      <w:r>
        <w:rPr>
          <w:rFonts w:ascii="Arial" w:hAnsi="Arial"/>
          <w:b/>
          <w:color w:val="0000FF"/>
          <w:sz w:val="24"/>
          <w:szCs w:val="24"/>
        </w:rPr>
        <w:t>&lt;Test Case Name&gt;</w:t>
      </w:r>
      <w:r>
        <w:rPr>
          <w:rFonts w:ascii="Arial" w:hAnsi="Arial"/>
          <w:b/>
          <w:sz w:val="24"/>
          <w:szCs w:val="24"/>
        </w:rPr>
        <w:t>:</w:t>
      </w:r>
    </w:p>
    <w:p>
      <w:pPr>
        <w:pStyle w:val="Bp"/>
        <w:spacing w:before="0" w:after="0"/>
        <w:rPr/>
      </w:pPr>
      <w:r>
        <w:rPr>
          <w:rFonts w:ascii="Arial" w:hAnsi="Arial"/>
          <w:sz w:val="20"/>
          <w:u w:val="single"/>
        </w:rPr>
        <w:t>Description</w:t>
      </w:r>
      <w:r>
        <w:rPr>
          <w:rFonts w:ascii="Arial" w:hAnsi="Arial"/>
          <w:sz w:val="20"/>
        </w:rPr>
        <w:t xml:space="preserve">: </w:t>
      </w:r>
      <w:r>
        <w:rPr>
          <w:rFonts w:ascii="Arial" w:hAnsi="Arial"/>
          <w:color w:val="0000FF"/>
          <w:sz w:val="20"/>
        </w:rPr>
        <w:t>[Describe the logical condition that the Test Case evaluates. Include the expected result.]</w:t>
      </w:r>
    </w:p>
    <w:p>
      <w:pPr>
        <w:pStyle w:val="Bp"/>
        <w:spacing w:before="0" w:after="0"/>
        <w:rPr/>
      </w:pPr>
      <w:r>
        <w:rPr>
          <w:rFonts w:ascii="Arial" w:hAnsi="Arial"/>
          <w:sz w:val="20"/>
          <w:u w:val="single"/>
        </w:rPr>
        <w:t>Pre-conditions</w:t>
      </w:r>
      <w:r>
        <w:rPr>
          <w:rFonts w:ascii="Arial" w:hAnsi="Arial"/>
          <w:sz w:val="20"/>
        </w:rPr>
        <w:t xml:space="preserve">: </w:t>
      </w:r>
      <w:r>
        <w:rPr>
          <w:rFonts w:ascii="Arial" w:hAnsi="Arial"/>
          <w:color w:val="0000FF"/>
          <w:sz w:val="20"/>
        </w:rPr>
        <w:t>[List conditions that must be true before this Test Case can start.]</w:t>
      </w:r>
    </w:p>
    <w:p>
      <w:pPr>
        <w:pStyle w:val="Bp"/>
        <w:spacing w:before="0" w:after="0"/>
        <w:rPr/>
      </w:pPr>
      <w:r>
        <w:rPr>
          <w:rFonts w:ascii="Arial" w:hAnsi="Arial"/>
          <w:sz w:val="20"/>
          <w:u w:val="single"/>
        </w:rPr>
        <w:t>Post-conditions</w:t>
      </w:r>
      <w:r>
        <w:rPr>
          <w:rFonts w:ascii="Arial" w:hAnsi="Arial"/>
          <w:sz w:val="20"/>
        </w:rPr>
        <w:t xml:space="preserve">: </w:t>
      </w:r>
      <w:r>
        <w:rPr>
          <w:rFonts w:ascii="Arial" w:hAnsi="Arial"/>
          <w:color w:val="0000FF"/>
          <w:sz w:val="20"/>
        </w:rPr>
        <w:t>No books state changes, the borrowers loan record is not updated and no new loans are recorded.</w:t>
      </w:r>
    </w:p>
    <w:p>
      <w:pPr>
        <w:pStyle w:val="Bp"/>
        <w:spacing w:before="0" w:after="0"/>
        <w:rPr/>
      </w:pPr>
      <w:r>
        <w:rPr>
          <w:rFonts w:ascii="Arial" w:hAnsi="Arial"/>
          <w:color w:val="0000FF"/>
          <w:sz w:val="20"/>
          <w:u w:val="single"/>
        </w:rPr>
        <w:t>Data required</w:t>
      </w:r>
      <w:r>
        <w:rPr>
          <w:rFonts w:ascii="Arial" w:hAnsi="Arial"/>
          <w:color w:val="0000FF"/>
          <w:sz w:val="20"/>
        </w:rPr>
        <w:t>: [Identify the type of data required for this Test Case.]</w:t>
      </w:r>
    </w:p>
    <w:p>
      <w:pPr>
        <w:pStyle w:val="Bp"/>
        <w:spacing w:before="0" w:after="0"/>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ourier">
    <w:altName w:val="Courier New"/>
    <w:charset w:val="00"/>
    <w:family w:val="roman"/>
    <w:pitch w:val="variable"/>
  </w:font>
  <w:font w:name="Geneva">
    <w:charset w:val="00"/>
    <w:family w:val="roman"/>
    <w:pitch w:val="variable"/>
  </w:font>
  <w:font w:name="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sz w:val="20"/>
      </w:rPr>
      <w:t xml:space="preserve">Page </w:t>
    </w:r>
    <w:r>
      <w:rPr>
        <w:sz w:val="20"/>
      </w:rPr>
      <w:fldChar w:fldCharType="begin"/>
    </w:r>
    <w:r>
      <w:instrText> PAGE </w:instrText>
    </w:r>
    <w:r>
      <w:fldChar w:fldCharType="separate"/>
    </w:r>
    <w:r>
      <w:t>1</w:t>
    </w:r>
    <w:r>
      <w:fldChar w:fldCharType="end"/>
    </w:r>
    <w:r>
      <w:rPr>
        <w:sz w:val="20"/>
      </w:rPr>
      <w:t xml:space="preserve"> of </w:t>
    </w:r>
    <w:r>
      <w:rPr>
        <w:sz w:val="20"/>
      </w:rPr>
      <w:fldChar w:fldCharType="begin"/>
    </w:r>
    <w:r>
      <w:instrText> NUMPAGES </w:instrText>
    </w:r>
    <w:r>
      <w:fldChar w:fldCharType="separate"/>
    </w:r>
    <w:r>
      <w:t>3</w:t>
    </w:r>
    <w:r>
      <w:fldChar w:fldCharType="end"/>
    </w:r>
    <w:r>
      <w:rPr/>
      <w:b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6" w:space="1" w:color="00000A"/>
      </w:pBdr>
      <w:spacing w:before="0" w:after="120"/>
      <w:jc w:val="center"/>
      <w:rPr/>
    </w:pPr>
    <w:r>
      <w:rPr>
        <w:b/>
        <w:sz w:val="28"/>
      </w:rPr>
      <w:t>ITC205 Test Assignment Test Cases: Borrow Book Use Case</w:t>
    </w:r>
  </w:p>
</w:hdr>
</file>

<file path=word/settings.xml><?xml version="1.0" encoding="utf-8"?>
<w:settings xmlns:w="http://schemas.openxmlformats.org/wordprocessingml/2006/main">
  <w:zoom w:percent="100"/>
  <w:defaultTabStop w:val="720"/>
  <w:compat>
    <w:compatSetting w:name="compatibilityMode" w:uri="http://schemas.microsoft.com/office/word" w:val="1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2"/>
      <w:szCs w:val="20"/>
      <w:lang w:val="en-US" w:eastAsia="en-US" w:bidi="ar-SA"/>
    </w:rPr>
  </w:style>
  <w:style w:type="paragraph" w:styleId="Heading1">
    <w:name w:val="Heading 1"/>
    <w:basedOn w:val="Normal"/>
    <w:next w:val="Normal"/>
    <w:qFormat/>
    <w:pPr>
      <w:keepNext/>
      <w:jc w:val="center"/>
      <w:outlineLvl w:val="0"/>
    </w:pPr>
    <w:rPr>
      <w:b/>
      <w:sz w:val="24"/>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semiHidden/>
    <w:qFormat/>
    <w:rPr/>
  </w:style>
  <w:style w:type="character" w:styleId="Pagenumber">
    <w:name w:val="page number"/>
    <w:qFormat/>
    <w:rPr>
      <w:sz w:val="20"/>
    </w:rPr>
  </w:style>
  <w:style w:type="character" w:styleId="Annotationreference">
    <w:name w:val="annotation reference"/>
    <w:semiHidden/>
    <w:qFormat/>
    <w:rPr>
      <w:sz w:val="16"/>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Errormessage" w:customStyle="1">
    <w:name w:val="errormessage"/>
    <w:basedOn w:val="DefaultParagraphFont"/>
    <w:qFormat/>
    <w:rPr/>
  </w:style>
  <w:style w:type="character" w:styleId="ListLabel1">
    <w:name w:val="ListLabel 1"/>
    <w:qFormat/>
    <w:rPr>
      <w:shadow w:val="false"/>
      <w:emboss w:val="false"/>
      <w:imprint w:val="false"/>
      <w:effect w:val="blinkBackground"/>
    </w:rPr>
  </w:style>
  <w:style w:type="character" w:styleId="ListLabel2">
    <w:name w:val="ListLabel 2"/>
    <w:qFormat/>
    <w:rPr>
      <w:sz w:val="16"/>
    </w:rPr>
  </w:style>
  <w:style w:type="character" w:styleId="ListLabel3">
    <w:name w:val="ListLabel 3"/>
    <w:qFormat/>
    <w:rPr>
      <w:rFonts w:cs="Courier New"/>
    </w:rPr>
  </w:style>
  <w:style w:type="character" w:styleId="ListLabel4">
    <w:name w:val="ListLabel 4"/>
    <w:qFormat/>
    <w:rPr>
      <w:sz w:val="2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rPr>
      <w:b/>
      <w:sz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enter" w:pos="4320" w:leader="none"/>
        <w:tab w:val="right" w:pos="8640" w:leader="none"/>
      </w:tabs>
    </w:pPr>
    <w:rPr>
      <w:sz w:val="20"/>
    </w:rPr>
  </w:style>
  <w:style w:type="paragraph" w:styleId="Footer">
    <w:name w:val="Footer"/>
    <w:basedOn w:val="Normal"/>
    <w:pPr>
      <w:pBdr>
        <w:top w:val="single" w:sz="6" w:space="1" w:color="00000A"/>
      </w:pBdr>
      <w:tabs>
        <w:tab w:val="center" w:pos="4320" w:leader="none"/>
        <w:tab w:val="right" w:pos="8640" w:leader="none"/>
      </w:tabs>
      <w:jc w:val="center"/>
    </w:pPr>
    <w:rPr/>
  </w:style>
  <w:style w:type="paragraph" w:styleId="Bp" w:customStyle="1">
    <w:name w:val="bp"/>
    <w:basedOn w:val="Normal"/>
    <w:qFormat/>
    <w:pPr>
      <w:spacing w:before="80" w:after="80"/>
    </w:pPr>
    <w:rPr/>
  </w:style>
  <w:style w:type="paragraph" w:styleId="Bu" w:customStyle="1">
    <w:name w:val="bu"/>
    <w:basedOn w:val="Normal"/>
    <w:qFormat/>
    <w:pPr>
      <w:tabs>
        <w:tab w:val="left" w:pos="720" w:leader="none"/>
      </w:tabs>
      <w:ind w:left="720" w:hanging="0"/>
    </w:pPr>
    <w:rPr/>
  </w:style>
  <w:style w:type="paragraph" w:styleId="Mess" w:customStyle="1">
    <w:name w:val="mess"/>
    <w:basedOn w:val="Bp"/>
    <w:qFormat/>
    <w:pPr>
      <w:ind w:left="342" w:hanging="0"/>
    </w:pPr>
    <w:rPr>
      <w:i/>
    </w:rPr>
  </w:style>
  <w:style w:type="paragraph" w:styleId="Proc" w:customStyle="1">
    <w:name w:val="proc"/>
    <w:basedOn w:val="Normal"/>
    <w:qFormat/>
    <w:pPr>
      <w:spacing w:before="80" w:after="80"/>
    </w:pPr>
    <w:rPr/>
  </w:style>
  <w:style w:type="paragraph" w:styleId="Head" w:customStyle="1">
    <w:name w:val="head"/>
    <w:basedOn w:val="Normal"/>
    <w:qFormat/>
    <w:pPr>
      <w:spacing w:before="120" w:after="120"/>
    </w:pPr>
    <w:rPr>
      <w:b/>
    </w:rPr>
  </w:style>
  <w:style w:type="paragraph" w:styleId="RowHeadings" w:customStyle="1">
    <w:name w:val="Row Headings"/>
    <w:basedOn w:val="Normal"/>
    <w:qFormat/>
    <w:pPr>
      <w:keepLines/>
      <w:widowControl w:val="false"/>
      <w:suppressAutoHyphens w:val="true"/>
    </w:pPr>
    <w:rPr>
      <w:rFonts w:ascii="Arial" w:hAnsi="Arial"/>
      <w:b/>
      <w:sz w:val="18"/>
    </w:rPr>
  </w:style>
  <w:style w:type="paragraph" w:styleId="BodyText2">
    <w:name w:val="Body Text 2"/>
    <w:basedOn w:val="Normal"/>
    <w:qFormat/>
    <w:pPr/>
    <w:rPr>
      <w:b/>
    </w:rPr>
  </w:style>
  <w:style w:type="paragraph" w:styleId="Tablefield" w:customStyle="1">
    <w:name w:val="tablefield"/>
    <w:basedOn w:val="Normal"/>
    <w:qFormat/>
    <w:pPr>
      <w:spacing w:before="80" w:after="80"/>
      <w:ind w:left="360" w:hanging="0"/>
    </w:pPr>
    <w:rPr>
      <w:rFonts w:ascii="Courier" w:hAnsi="Courier"/>
      <w:caps/>
      <w:sz w:val="24"/>
    </w:rPr>
  </w:style>
  <w:style w:type="paragraph" w:styleId="Bu1" w:customStyle="1">
    <w:name w:val="bu'"/>
    <w:basedOn w:val="Proc"/>
    <w:qFormat/>
    <w:pPr/>
    <w:rPr/>
  </w:style>
  <w:style w:type="paragraph" w:styleId="Note" w:customStyle="1">
    <w:name w:val="note"/>
    <w:basedOn w:val="Bp"/>
    <w:qFormat/>
    <w:pPr>
      <w:ind w:left="882" w:hanging="882"/>
    </w:pPr>
    <w:rPr/>
  </w:style>
  <w:style w:type="paragraph" w:styleId="Indednt" w:customStyle="1">
    <w:name w:val="Indednt"/>
    <w:basedOn w:val="Bu"/>
    <w:qFormat/>
    <w:pPr>
      <w:tabs>
        <w:tab w:val="left" w:pos="1080" w:leader="none"/>
      </w:tabs>
      <w:spacing w:lineRule="atLeast" w:line="260" w:before="0" w:after="240"/>
      <w:jc w:val="both"/>
    </w:pPr>
    <w:rPr>
      <w:color w:val="000000"/>
      <w:sz w:val="24"/>
    </w:rPr>
  </w:style>
  <w:style w:type="paragraph" w:styleId="Indent" w:customStyle="1">
    <w:name w:val="Indent"/>
    <w:basedOn w:val="Bu"/>
    <w:qFormat/>
    <w:pPr>
      <w:tabs>
        <w:tab w:val="left" w:pos="1080" w:leader="none"/>
      </w:tabs>
      <w:spacing w:lineRule="atLeast" w:line="260" w:before="0" w:after="240"/>
      <w:ind w:left="720" w:hanging="0"/>
      <w:jc w:val="both"/>
    </w:pPr>
    <w:rPr>
      <w:color w:val="000000"/>
      <w:sz w:val="24"/>
    </w:rPr>
  </w:style>
  <w:style w:type="paragraph" w:styleId="D1" w:customStyle="1">
    <w:name w:val="d1"/>
    <w:basedOn w:val="Normal"/>
    <w:qFormat/>
    <w:pPr>
      <w:ind w:left="1080" w:hanging="0"/>
    </w:pPr>
    <w:rPr/>
  </w:style>
  <w:style w:type="paragraph" w:styleId="Annotationtext">
    <w:name w:val="annotation text"/>
    <w:basedOn w:val="Normal"/>
    <w:semiHidden/>
    <w:qFormat/>
    <w:pPr/>
    <w:rPr>
      <w:sz w:val="20"/>
    </w:rPr>
  </w:style>
  <w:style w:type="paragraph" w:styleId="Macro">
    <w:name w:val="macro"/>
    <w:semiHidden/>
    <w:qFormat/>
    <w:rsid w:val="006d4de0"/>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spacing w:before="0" w:after="120"/>
      <w:ind w:left="1440" w:hanging="1440"/>
      <w:jc w:val="left"/>
    </w:pPr>
    <w:rPr>
      <w:rFonts w:ascii="Geneva" w:hAnsi="Geneva" w:eastAsia="Times New Roman" w:cs="Times New Roman"/>
      <w:color w:val="00000A"/>
      <w:sz w:val="22"/>
      <w:szCs w:val="20"/>
      <w:lang w:val="en-US" w:eastAsia="en-US" w:bidi="ar-SA"/>
    </w:rPr>
  </w:style>
  <w:style w:type="paragraph" w:styleId="BalloonText">
    <w:name w:val="Balloon Text"/>
    <w:basedOn w:val="Normal"/>
    <w:semiHidden/>
    <w:qFormat/>
    <w:rsid w:val="00e334af"/>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semiHidden/>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780a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Template>
  <TotalTime>44</TotalTime>
  <Application>LibreOffice/5.0.1.2$Windows_X86_64 LibreOffice_project/81898c9f5c0d43f3473ba111d7b351050be20261</Application>
  <Paragraphs>73</Paragraphs>
  <Company>&lt;company&gt;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2015-07-22T01:49:00Z</dcterms:created>
  <dc:creator>jtulip</dc:creator>
  <dc:language>en-US</dc:language>
  <cp:lastPrinted>2003-10-05T22:49:00Z</cp:lastPrinted>
  <dcterms:modified xsi:type="dcterms:W3CDTF">2015-09-30T21:18:07Z</dcterms:modified>
  <cp:revision>9</cp:revision>
  <dc:subject>&lt;Project&gt;&lt;optional: use-case name&gt;</dc:subject>
  <dc:title>Test Cases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&lt;company&gt;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