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F1" w:rsidRPr="00D42BF1" w:rsidRDefault="00D42BF1" w:rsidP="00D42BF1">
      <w:pPr>
        <w:spacing w:after="0" w:line="240" w:lineRule="auto"/>
        <w:ind w:firstLine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D42B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La </w:t>
      </w:r>
      <w:r w:rsidRPr="00D42BF1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Copa Mundial de la </w:t>
      </w:r>
      <w:hyperlink r:id="rId5" w:tooltip="FIFA" w:history="1">
        <w:r w:rsidRPr="00D42BF1">
          <w:rPr>
            <w:rStyle w:val="Hipervnculo"/>
            <w:rFonts w:ascii="Arial" w:hAnsi="Arial" w:cs="Arial"/>
            <w:bCs/>
            <w:color w:val="000000" w:themeColor="text1"/>
            <w:sz w:val="22"/>
            <w:szCs w:val="22"/>
            <w:u w:val="none"/>
            <w:shd w:val="clear" w:color="auto" w:fill="FFFFFF"/>
          </w:rPr>
          <w:t>FIFA</w:t>
        </w:r>
      </w:hyperlink>
      <w:r w:rsidRPr="00D42BF1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 Rusia 2018</w:t>
      </w:r>
      <w:r w:rsidRPr="00D42BF1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D42B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</w:t>
      </w:r>
      <w:r w:rsidRPr="00D42B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erá la vigésima primera edición de la </w:t>
      </w:r>
      <w:hyperlink r:id="rId6" w:tooltip="Copa Mundial de Fútbol" w:history="1">
        <w:r w:rsidRPr="00D42BF1">
          <w:rPr>
            <w:rStyle w:val="Hipervnculo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Copa Mundial de Fútbol</w:t>
        </w:r>
      </w:hyperlink>
      <w:r w:rsidRPr="00D42B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Esta edición del evento se realizará en </w:t>
      </w:r>
      <w:hyperlink r:id="rId7" w:tooltip="Rusia" w:history="1">
        <w:r w:rsidRPr="00D42BF1">
          <w:rPr>
            <w:rStyle w:val="Hipervnculo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Rusia</w:t>
        </w:r>
      </w:hyperlink>
      <w:r w:rsidRPr="00D42B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entre el 14 de junio y el 15 de julio de 2018, siendo la primera vez que un país de </w:t>
      </w:r>
      <w:hyperlink r:id="rId8" w:tooltip="Europa Oriental" w:history="1">
        <w:r w:rsidRPr="00D42BF1">
          <w:rPr>
            <w:rStyle w:val="Hipervnculo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Europa Oriental</w:t>
        </w:r>
      </w:hyperlink>
      <w:r w:rsidRPr="00D42B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organiza el campeonato</w:t>
      </w:r>
      <w:r w:rsidRPr="00D42B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</w:p>
    <w:p w:rsidR="00D42BF1" w:rsidRPr="00D42BF1" w:rsidRDefault="00D42BF1" w:rsidP="00D42BF1">
      <w:pPr>
        <w:ind w:firstLine="0"/>
        <w:rPr>
          <w:rFonts w:ascii="Arial" w:hAnsi="Arial" w:cs="Arial"/>
          <w:color w:val="666666"/>
          <w:sz w:val="22"/>
          <w:szCs w:val="22"/>
          <w:shd w:val="clear" w:color="auto" w:fill="FFFFFF"/>
        </w:rPr>
      </w:pPr>
      <w:bookmarkStart w:id="0" w:name="_GoBack"/>
      <w:bookmarkEnd w:id="0"/>
    </w:p>
    <w:p w:rsidR="00D42BF1" w:rsidRDefault="00D42BF1" w:rsidP="00D42BF1">
      <w:pPr>
        <w:pStyle w:val="story-bodyintroductio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color w:val="000000" w:themeColor="text1"/>
          <w:sz w:val="22"/>
          <w:szCs w:val="22"/>
        </w:rPr>
      </w:pPr>
      <w:proofErr w:type="spellStart"/>
      <w:r w:rsidRPr="00D42BF1">
        <w:rPr>
          <w:rFonts w:ascii="Arial" w:hAnsi="Arial" w:cs="Arial"/>
          <w:bCs/>
          <w:color w:val="000000" w:themeColor="text1"/>
          <w:sz w:val="22"/>
          <w:szCs w:val="22"/>
        </w:rPr>
        <w:t>Telstar</w:t>
      </w:r>
      <w:proofErr w:type="spellEnd"/>
      <w:r w:rsidRPr="00D42BF1">
        <w:rPr>
          <w:rFonts w:ascii="Arial" w:hAnsi="Arial" w:cs="Arial"/>
          <w:bCs/>
          <w:color w:val="000000" w:themeColor="text1"/>
          <w:sz w:val="22"/>
          <w:szCs w:val="22"/>
        </w:rPr>
        <w:t xml:space="preserve"> fue la pelota de fútbol creada para la primera Copa del Mundo televisada, la de México 1970.</w:t>
      </w:r>
    </w:p>
    <w:p w:rsidR="00D42BF1" w:rsidRPr="00D42BF1" w:rsidRDefault="00D42BF1" w:rsidP="00D42BF1">
      <w:pPr>
        <w:pStyle w:val="story-bodyintroduction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</w:t>
      </w:r>
      <w:r w:rsidRPr="00D42BF1">
        <w:rPr>
          <w:rFonts w:ascii="Arial" w:hAnsi="Arial" w:cs="Arial"/>
          <w:color w:val="000000" w:themeColor="text1"/>
          <w:sz w:val="22"/>
          <w:szCs w:val="22"/>
        </w:rPr>
        <w:t xml:space="preserve">egresará </w:t>
      </w:r>
      <w:r>
        <w:rPr>
          <w:rFonts w:ascii="Arial" w:hAnsi="Arial" w:cs="Arial"/>
          <w:color w:val="000000" w:themeColor="text1"/>
          <w:sz w:val="22"/>
          <w:szCs w:val="22"/>
        </w:rPr>
        <w:t>para el</w:t>
      </w:r>
      <w:r w:rsidRPr="00D42BF1">
        <w:rPr>
          <w:rFonts w:ascii="Arial" w:hAnsi="Arial" w:cs="Arial"/>
          <w:color w:val="000000" w:themeColor="text1"/>
          <w:sz w:val="22"/>
          <w:szCs w:val="22"/>
        </w:rPr>
        <w:t xml:space="preserve"> Mundial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de Rusia</w:t>
      </w:r>
      <w:r w:rsidRPr="00D42BF1">
        <w:rPr>
          <w:rFonts w:ascii="Arial" w:hAnsi="Arial" w:cs="Arial"/>
          <w:color w:val="000000" w:themeColor="text1"/>
          <w:sz w:val="22"/>
          <w:szCs w:val="22"/>
        </w:rPr>
        <w:t xml:space="preserve"> como </w:t>
      </w:r>
      <w:proofErr w:type="spellStart"/>
      <w:r w:rsidRPr="00D42BF1">
        <w:rPr>
          <w:rFonts w:ascii="Arial" w:hAnsi="Arial" w:cs="Arial"/>
          <w:color w:val="000000" w:themeColor="text1"/>
          <w:sz w:val="22"/>
          <w:szCs w:val="22"/>
        </w:rPr>
        <w:t>Telstar</w:t>
      </w:r>
      <w:proofErr w:type="spellEnd"/>
      <w:r w:rsidRPr="00D42BF1">
        <w:rPr>
          <w:rFonts w:ascii="Arial" w:hAnsi="Arial" w:cs="Arial"/>
          <w:color w:val="000000" w:themeColor="text1"/>
          <w:sz w:val="22"/>
          <w:szCs w:val="22"/>
        </w:rPr>
        <w:t xml:space="preserve"> 18, "una reinvención del modelo clásico" </w:t>
      </w:r>
    </w:p>
    <w:p w:rsidR="00D42BF1" w:rsidRPr="00D42BF1" w:rsidRDefault="00D42BF1" w:rsidP="00D42B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D42BF1">
        <w:rPr>
          <w:rFonts w:ascii="Arial" w:hAnsi="Arial" w:cs="Arial"/>
          <w:color w:val="000000" w:themeColor="text1"/>
          <w:sz w:val="22"/>
          <w:szCs w:val="22"/>
        </w:rPr>
        <w:t>La compañía alemana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Adidas</w:t>
      </w:r>
      <w:r w:rsidRPr="00D42BF1">
        <w:rPr>
          <w:rFonts w:ascii="Arial" w:hAnsi="Arial" w:cs="Arial"/>
          <w:color w:val="000000" w:themeColor="text1"/>
          <w:sz w:val="22"/>
          <w:szCs w:val="22"/>
        </w:rPr>
        <w:t xml:space="preserve"> fabrica la pelota de este campeonato FIFA desde hace 47 años </w:t>
      </w:r>
    </w:p>
    <w:p w:rsidR="00D42BF1" w:rsidRPr="00D42BF1" w:rsidRDefault="00D42BF1" w:rsidP="00D42BF1">
      <w:pPr>
        <w:ind w:firstLine="0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s-ES"/>
        </w:rPr>
      </w:pPr>
    </w:p>
    <w:p w:rsidR="0061166F" w:rsidRPr="00D42BF1" w:rsidRDefault="0061166F" w:rsidP="00D42BF1">
      <w:pPr>
        <w:spacing w:line="24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D42B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Zabivaka</w:t>
      </w:r>
      <w:proofErr w:type="spellEnd"/>
      <w:r w:rsidRPr="00D42B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es la mascota oficial de la Copa Mundial de la FIFA Rusia 2018.</w:t>
      </w:r>
      <w:r w:rsidR="00D42BF1" w:rsidRPr="00D42B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Su nombre significa “el que anota”, </w:t>
      </w:r>
      <w:r w:rsidR="00D42BF1" w:rsidRPr="00D42BF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un nombre más que apropiado para este lobo que irradia diversión, simpatía y seguridad en sí mismo.</w:t>
      </w:r>
    </w:p>
    <w:sectPr w:rsidR="0061166F" w:rsidRPr="00D42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275BE"/>
    <w:multiLevelType w:val="hybridMultilevel"/>
    <w:tmpl w:val="8382AD9A"/>
    <w:lvl w:ilvl="0" w:tplc="A488854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6F"/>
    <w:rsid w:val="0048452B"/>
    <w:rsid w:val="0061166F"/>
    <w:rsid w:val="0091237A"/>
    <w:rsid w:val="00D42BF1"/>
    <w:rsid w:val="00E4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17F3"/>
  <w15:chartTrackingRefBased/>
  <w15:docId w15:val="{3E40198E-0678-428B-89C6-FF37663C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166F"/>
    <w:pPr>
      <w:pBdr>
        <w:top w:val="nil"/>
        <w:left w:val="nil"/>
        <w:bottom w:val="nil"/>
        <w:right w:val="nil"/>
        <w:between w:val="nil"/>
      </w:pBdr>
      <w:spacing w:line="48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66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42BF1"/>
    <w:rPr>
      <w:color w:val="0000FF"/>
      <w:u w:val="single"/>
    </w:rPr>
  </w:style>
  <w:style w:type="paragraph" w:customStyle="1" w:styleId="story-bodyintroduction">
    <w:name w:val="story-body__introduction"/>
    <w:basedOn w:val="Normal"/>
    <w:rsid w:val="00D42B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0"/>
      <w:jc w:val="left"/>
    </w:pPr>
    <w:rPr>
      <w:color w:val="auto"/>
      <w:lang w:val="es-ES"/>
    </w:rPr>
  </w:style>
  <w:style w:type="paragraph" w:styleId="NormalWeb">
    <w:name w:val="Normal (Web)"/>
    <w:basedOn w:val="Normal"/>
    <w:uiPriority w:val="99"/>
    <w:semiHidden/>
    <w:unhideWhenUsed/>
    <w:rsid w:val="00D42B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0"/>
      <w:jc w:val="left"/>
    </w:pPr>
    <w:rPr>
      <w:color w:val="auto"/>
      <w:lang w:val="es-ES"/>
    </w:rPr>
  </w:style>
  <w:style w:type="character" w:styleId="Textoennegrita">
    <w:name w:val="Strong"/>
    <w:basedOn w:val="Fuentedeprrafopredeter"/>
    <w:uiPriority w:val="22"/>
    <w:qFormat/>
    <w:rsid w:val="00D42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uropa_Orient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Ru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pa_Mundial_de_F%C3%BAtbol" TargetMode="External"/><Relationship Id="rId5" Type="http://schemas.openxmlformats.org/officeDocument/2006/relationships/hyperlink" Target="https://es.wikipedia.org/wiki/FIF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Yisas</dc:creator>
  <cp:keywords/>
  <dc:description/>
  <cp:lastModifiedBy>Yisas</cp:lastModifiedBy>
  <cp:revision>1</cp:revision>
  <dcterms:created xsi:type="dcterms:W3CDTF">2018-02-22T05:33:00Z</dcterms:created>
  <dcterms:modified xsi:type="dcterms:W3CDTF">2018-02-22T06:36:00Z</dcterms:modified>
</cp:coreProperties>
</file>